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62200B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CE2CA6A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883"/>
        <w:gridCol w:w="1794"/>
        <w:gridCol w:w="1793"/>
      </w:tblGrid>
      <w:tr w:rsidR="007009AD" w14:paraId="7BA5A251" w14:textId="77777777" w:rsidTr="00972D97">
        <w:tc>
          <w:tcPr>
            <w:tcW w:w="1792" w:type="dxa"/>
          </w:tcPr>
          <w:p w14:paraId="6C73AC4C" w14:textId="4FFCBEF3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1883" w:type="dxa"/>
          </w:tcPr>
          <w:p w14:paraId="2CA5D506" w14:textId="2E364AA4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794" w:type="dxa"/>
          </w:tcPr>
          <w:p w14:paraId="5EE526CD" w14:textId="197BC9AA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EXPEDIENTE</w:t>
            </w:r>
          </w:p>
        </w:tc>
        <w:tc>
          <w:tcPr>
            <w:tcW w:w="1793" w:type="dxa"/>
          </w:tcPr>
          <w:p w14:paraId="180E6782" w14:textId="3CF44F9B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</w:tr>
      <w:tr w:rsidR="007009AD" w:rsidRPr="008F2636" w14:paraId="675873F4" w14:textId="77777777" w:rsidTr="00972D97">
        <w:tc>
          <w:tcPr>
            <w:tcW w:w="1792" w:type="dxa"/>
          </w:tcPr>
          <w:p w14:paraId="1C50F131" w14:textId="002A1B48" w:rsidR="007009AD" w:rsidRPr="008F2636" w:rsidRDefault="00CC0C3B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07-04-2020</w:t>
            </w:r>
          </w:p>
        </w:tc>
        <w:tc>
          <w:tcPr>
            <w:tcW w:w="1883" w:type="dxa"/>
          </w:tcPr>
          <w:p w14:paraId="6841B0B3" w14:textId="2B8C17FB" w:rsidR="007009AD" w:rsidRPr="008F2636" w:rsidRDefault="00CC0C3B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YORLENY LEMUS SALDARRIAGA</w:t>
            </w:r>
          </w:p>
        </w:tc>
        <w:tc>
          <w:tcPr>
            <w:tcW w:w="1794" w:type="dxa"/>
          </w:tcPr>
          <w:p w14:paraId="0C655FFB" w14:textId="3FA191E3" w:rsidR="007009AD" w:rsidRPr="008F2636" w:rsidRDefault="00CC0C3B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2019-18235</w:t>
            </w:r>
          </w:p>
        </w:tc>
        <w:tc>
          <w:tcPr>
            <w:tcW w:w="1793" w:type="dxa"/>
          </w:tcPr>
          <w:p w14:paraId="281FCF17" w14:textId="5EC12C93" w:rsidR="007009AD" w:rsidRPr="008F2636" w:rsidRDefault="00CC0C3B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A.M</w:t>
            </w:r>
          </w:p>
        </w:tc>
      </w:tr>
      <w:tr w:rsidR="007009AD" w:rsidRPr="008F2636" w14:paraId="79A17CF5" w14:textId="77777777" w:rsidTr="00972D97">
        <w:tc>
          <w:tcPr>
            <w:tcW w:w="1792" w:type="dxa"/>
          </w:tcPr>
          <w:p w14:paraId="4765463C" w14:textId="7B666428" w:rsidR="007009AD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07-04-2020</w:t>
            </w:r>
          </w:p>
        </w:tc>
        <w:tc>
          <w:tcPr>
            <w:tcW w:w="1883" w:type="dxa"/>
          </w:tcPr>
          <w:p w14:paraId="13444989" w14:textId="5AB97F82" w:rsidR="007009AD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OLGA LUCERO ALDANA ORTIZ</w:t>
            </w:r>
          </w:p>
        </w:tc>
        <w:tc>
          <w:tcPr>
            <w:tcW w:w="1794" w:type="dxa"/>
          </w:tcPr>
          <w:p w14:paraId="67C3132B" w14:textId="3249D08C" w:rsidR="007009AD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2019-18235</w:t>
            </w:r>
          </w:p>
        </w:tc>
        <w:tc>
          <w:tcPr>
            <w:tcW w:w="1793" w:type="dxa"/>
          </w:tcPr>
          <w:p w14:paraId="41C33A54" w14:textId="2409B43F" w:rsidR="007009AD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A.M</w:t>
            </w:r>
          </w:p>
        </w:tc>
      </w:tr>
      <w:tr w:rsidR="007009AD" w:rsidRPr="008F2636" w14:paraId="733556BF" w14:textId="77777777" w:rsidTr="00972D97">
        <w:tc>
          <w:tcPr>
            <w:tcW w:w="1792" w:type="dxa"/>
          </w:tcPr>
          <w:p w14:paraId="4343B80B" w14:textId="0FE58C34" w:rsidR="007009AD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08-04-2020</w:t>
            </w:r>
          </w:p>
        </w:tc>
        <w:tc>
          <w:tcPr>
            <w:tcW w:w="1883" w:type="dxa"/>
          </w:tcPr>
          <w:p w14:paraId="17F84D59" w14:textId="5E284870" w:rsidR="007009AD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LILIANA GARCIA CARDONA</w:t>
            </w:r>
          </w:p>
        </w:tc>
        <w:tc>
          <w:tcPr>
            <w:tcW w:w="1794" w:type="dxa"/>
          </w:tcPr>
          <w:p w14:paraId="68D29934" w14:textId="3EAAE3DA" w:rsidR="007009AD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2019-16778</w:t>
            </w:r>
          </w:p>
        </w:tc>
        <w:tc>
          <w:tcPr>
            <w:tcW w:w="1793" w:type="dxa"/>
          </w:tcPr>
          <w:p w14:paraId="724C4664" w14:textId="76E4F944" w:rsidR="007009AD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 A.M</w:t>
            </w:r>
          </w:p>
        </w:tc>
      </w:tr>
      <w:tr w:rsidR="007009AD" w:rsidRPr="008F2636" w14:paraId="6CE1E106" w14:textId="77777777" w:rsidTr="00972D97">
        <w:tc>
          <w:tcPr>
            <w:tcW w:w="1792" w:type="dxa"/>
          </w:tcPr>
          <w:p w14:paraId="604DD74B" w14:textId="74406C45" w:rsidR="007009AD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08-04-2020</w:t>
            </w:r>
          </w:p>
        </w:tc>
        <w:tc>
          <w:tcPr>
            <w:tcW w:w="1883" w:type="dxa"/>
          </w:tcPr>
          <w:p w14:paraId="25494678" w14:textId="4A6FD0D2" w:rsidR="007009AD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PATRICIA YANETH GARCIA</w:t>
            </w:r>
          </w:p>
        </w:tc>
        <w:tc>
          <w:tcPr>
            <w:tcW w:w="1794" w:type="dxa"/>
          </w:tcPr>
          <w:p w14:paraId="1D81A069" w14:textId="3CF3FAB0" w:rsidR="007009AD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2019-16778</w:t>
            </w:r>
          </w:p>
        </w:tc>
        <w:tc>
          <w:tcPr>
            <w:tcW w:w="1793" w:type="dxa"/>
          </w:tcPr>
          <w:p w14:paraId="10F39D2F" w14:textId="66869AE9" w:rsidR="007009AD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08:30 A.M </w:t>
            </w:r>
          </w:p>
        </w:tc>
      </w:tr>
      <w:tr w:rsidR="007009AD" w:rsidRPr="008F2636" w14:paraId="4D13F845" w14:textId="77777777" w:rsidTr="00972D97">
        <w:tc>
          <w:tcPr>
            <w:tcW w:w="1792" w:type="dxa"/>
          </w:tcPr>
          <w:p w14:paraId="308291ED" w14:textId="2BA28785" w:rsidR="007009AD" w:rsidRPr="008F2636" w:rsidRDefault="007009AD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1C24F68F" w14:textId="1B2D159A" w:rsidR="007009AD" w:rsidRPr="008F2636" w:rsidRDefault="007009AD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63CD10C" w14:textId="57CAD3D2" w:rsidR="007009AD" w:rsidRPr="008F2636" w:rsidRDefault="007009AD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162CBB23" w14:textId="645624B3" w:rsidR="007009AD" w:rsidRPr="008F2636" w:rsidRDefault="007009AD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C3B" w:rsidRPr="008F2636" w14:paraId="605DF0ED" w14:textId="77777777" w:rsidTr="00972D97">
        <w:tc>
          <w:tcPr>
            <w:tcW w:w="1792" w:type="dxa"/>
          </w:tcPr>
          <w:p w14:paraId="74693AD1" w14:textId="77777777" w:rsidR="00CC0C3B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04025B84" w14:textId="77777777" w:rsidR="00CC0C3B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97D8688" w14:textId="77777777" w:rsidR="00CC0C3B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F9EF65C" w14:textId="77777777" w:rsidR="00CC0C3B" w:rsidRPr="008F2636" w:rsidRDefault="00CC0C3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8D551" w14:textId="77777777" w:rsidR="00CC0C3B" w:rsidRDefault="00CC0C3B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74AE71C1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634EFB0A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8018745" w14:textId="08BFB445" w:rsidR="00CD77D7" w:rsidRDefault="00CC0C3B" w:rsidP="00CD7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>Constancia de fijación, hoy, 13</w:t>
      </w:r>
      <w:r w:rsidR="00FA664A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abril de 2020</w:t>
      </w:r>
      <w:r w:rsidR="00CD77D7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9" w:history="1">
        <w:r w:rsidR="00CD77D7">
          <w:rPr>
            <w:rStyle w:val="Hipervnculo"/>
            <w:rFonts w:ascii="Calibri" w:hAnsi="Calibri" w:cs="Calibri"/>
          </w:rPr>
          <w:t>http://manizales.gov.co/Contenido/Alcaldia/77/espacio-para-notificaciones-a-terceros</w:t>
        </w:r>
      </w:hyperlink>
      <w:r w:rsidR="00CD77D7">
        <w:rPr>
          <w:rFonts w:ascii="Calibri" w:hAnsi="Calibri" w:cs="Calibri"/>
          <w:color w:val="000000"/>
        </w:rPr>
        <w:t>)</w:t>
      </w:r>
      <w:r w:rsidR="00CD77D7">
        <w:rPr>
          <w:rFonts w:ascii="Arial" w:eastAsia="Arial" w:hAnsi="Arial" w:cs="Arial"/>
          <w:sz w:val="20"/>
          <w:szCs w:val="20"/>
        </w:rPr>
        <w:t xml:space="preserve">  y en un lugar visible de la Inspección </w:t>
      </w:r>
      <w:r>
        <w:rPr>
          <w:rFonts w:ascii="Arial" w:eastAsia="Arial" w:hAnsi="Arial" w:cs="Arial"/>
          <w:sz w:val="20"/>
          <w:szCs w:val="20"/>
        </w:rPr>
        <w:t xml:space="preserve">Primera </w:t>
      </w:r>
      <w:bookmarkStart w:id="0" w:name="_GoBack"/>
      <w:bookmarkEnd w:id="0"/>
      <w:r w:rsidR="00CD77D7">
        <w:rPr>
          <w:rFonts w:ascii="Arial" w:eastAsia="Arial" w:hAnsi="Arial" w:cs="Arial"/>
          <w:sz w:val="20"/>
          <w:szCs w:val="20"/>
        </w:rPr>
        <w:t xml:space="preserve">Urbana de Policía, siendo las 7:00 </w:t>
      </w:r>
      <w:proofErr w:type="spellStart"/>
      <w:r w:rsidR="00CD77D7">
        <w:rPr>
          <w:rFonts w:ascii="Arial" w:eastAsia="Arial" w:hAnsi="Arial" w:cs="Arial"/>
          <w:sz w:val="20"/>
          <w:szCs w:val="20"/>
        </w:rPr>
        <w:t>a.m</w:t>
      </w:r>
      <w:proofErr w:type="spellEnd"/>
      <w:r w:rsidR="00CD77D7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1DAF5DB3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BAA6AA0" w14:textId="37696E71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62BEAF9A" wp14:editId="48639CE2">
            <wp:extent cx="3199403" cy="6096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6" cy="6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96AB9" w14:textId="760065CB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Secretaria Inspección Primera Urbana de Policía </w:t>
      </w:r>
    </w:p>
    <w:p w14:paraId="30866032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D77D7" w:rsidSect="00F66028">
      <w:headerReference w:type="default" r:id="rId11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A0A56" w14:textId="77777777" w:rsidR="008D4B6F" w:rsidRDefault="008D4B6F" w:rsidP="00A70671">
      <w:r>
        <w:separator/>
      </w:r>
    </w:p>
  </w:endnote>
  <w:endnote w:type="continuationSeparator" w:id="0">
    <w:p w14:paraId="6E4CA4B8" w14:textId="77777777" w:rsidR="008D4B6F" w:rsidRDefault="008D4B6F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81006" w14:textId="77777777" w:rsidR="008D4B6F" w:rsidRDefault="008D4B6F" w:rsidP="00A70671">
      <w:r>
        <w:separator/>
      </w:r>
    </w:p>
  </w:footnote>
  <w:footnote w:type="continuationSeparator" w:id="0">
    <w:p w14:paraId="40E67BDF" w14:textId="77777777" w:rsidR="008D4B6F" w:rsidRDefault="008D4B6F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247BCD" w:rsidRDefault="00247BC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247BCD" w:rsidRDefault="00247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6C27"/>
    <w:rsid w:val="00006ED3"/>
    <w:rsid w:val="00007579"/>
    <w:rsid w:val="000468DA"/>
    <w:rsid w:val="00067D58"/>
    <w:rsid w:val="000921D6"/>
    <w:rsid w:val="00097E1A"/>
    <w:rsid w:val="000B2BA4"/>
    <w:rsid w:val="000E226D"/>
    <w:rsid w:val="000F6DE8"/>
    <w:rsid w:val="001611DB"/>
    <w:rsid w:val="001A0988"/>
    <w:rsid w:val="001A7200"/>
    <w:rsid w:val="001B13D1"/>
    <w:rsid w:val="001D07FE"/>
    <w:rsid w:val="001D6FC5"/>
    <w:rsid w:val="001F314F"/>
    <w:rsid w:val="00203EA0"/>
    <w:rsid w:val="00210338"/>
    <w:rsid w:val="002107FE"/>
    <w:rsid w:val="0021460B"/>
    <w:rsid w:val="002153C6"/>
    <w:rsid w:val="00220896"/>
    <w:rsid w:val="00233014"/>
    <w:rsid w:val="00247BCD"/>
    <w:rsid w:val="002564E3"/>
    <w:rsid w:val="00264184"/>
    <w:rsid w:val="0029399E"/>
    <w:rsid w:val="002E2043"/>
    <w:rsid w:val="002F2109"/>
    <w:rsid w:val="002F64E1"/>
    <w:rsid w:val="00325442"/>
    <w:rsid w:val="00325BEA"/>
    <w:rsid w:val="003318AC"/>
    <w:rsid w:val="00347674"/>
    <w:rsid w:val="00364281"/>
    <w:rsid w:val="003669B1"/>
    <w:rsid w:val="00377FED"/>
    <w:rsid w:val="00397FCE"/>
    <w:rsid w:val="003A3DC2"/>
    <w:rsid w:val="003B5AB8"/>
    <w:rsid w:val="003B7E54"/>
    <w:rsid w:val="003D21C7"/>
    <w:rsid w:val="003F7EC4"/>
    <w:rsid w:val="00416F02"/>
    <w:rsid w:val="00442029"/>
    <w:rsid w:val="00476E12"/>
    <w:rsid w:val="0048636B"/>
    <w:rsid w:val="004B070F"/>
    <w:rsid w:val="004B357A"/>
    <w:rsid w:val="004D4121"/>
    <w:rsid w:val="004E3F4F"/>
    <w:rsid w:val="004E5BBC"/>
    <w:rsid w:val="005163A4"/>
    <w:rsid w:val="005241A3"/>
    <w:rsid w:val="0055457F"/>
    <w:rsid w:val="005739E5"/>
    <w:rsid w:val="005A29F0"/>
    <w:rsid w:val="005C3B03"/>
    <w:rsid w:val="005E6960"/>
    <w:rsid w:val="0060761E"/>
    <w:rsid w:val="006420E3"/>
    <w:rsid w:val="00692F96"/>
    <w:rsid w:val="006A43C6"/>
    <w:rsid w:val="006E5492"/>
    <w:rsid w:val="006E6331"/>
    <w:rsid w:val="007009AD"/>
    <w:rsid w:val="007113AC"/>
    <w:rsid w:val="0071144A"/>
    <w:rsid w:val="00716625"/>
    <w:rsid w:val="00720682"/>
    <w:rsid w:val="00732269"/>
    <w:rsid w:val="007949E3"/>
    <w:rsid w:val="00796BF4"/>
    <w:rsid w:val="00796DC3"/>
    <w:rsid w:val="007A04E0"/>
    <w:rsid w:val="007B65DC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B4499"/>
    <w:rsid w:val="008C397D"/>
    <w:rsid w:val="008D2115"/>
    <w:rsid w:val="008D4B6F"/>
    <w:rsid w:val="008E6D3F"/>
    <w:rsid w:val="008F2636"/>
    <w:rsid w:val="00905A7F"/>
    <w:rsid w:val="00925A3B"/>
    <w:rsid w:val="0094282A"/>
    <w:rsid w:val="0096324D"/>
    <w:rsid w:val="0096741C"/>
    <w:rsid w:val="00972D97"/>
    <w:rsid w:val="00986494"/>
    <w:rsid w:val="00993E9F"/>
    <w:rsid w:val="009B7219"/>
    <w:rsid w:val="009C11FE"/>
    <w:rsid w:val="009E7D3B"/>
    <w:rsid w:val="00A15163"/>
    <w:rsid w:val="00A40C40"/>
    <w:rsid w:val="00A63162"/>
    <w:rsid w:val="00A70671"/>
    <w:rsid w:val="00AA5D2C"/>
    <w:rsid w:val="00AD7297"/>
    <w:rsid w:val="00B043D1"/>
    <w:rsid w:val="00B04919"/>
    <w:rsid w:val="00B13FAD"/>
    <w:rsid w:val="00B14BD9"/>
    <w:rsid w:val="00B2721D"/>
    <w:rsid w:val="00B7030E"/>
    <w:rsid w:val="00B71E7B"/>
    <w:rsid w:val="00B7268B"/>
    <w:rsid w:val="00B83FE1"/>
    <w:rsid w:val="00BC54EA"/>
    <w:rsid w:val="00BF1B91"/>
    <w:rsid w:val="00C12964"/>
    <w:rsid w:val="00C24322"/>
    <w:rsid w:val="00C6605C"/>
    <w:rsid w:val="00C8550D"/>
    <w:rsid w:val="00C971B5"/>
    <w:rsid w:val="00CB10B4"/>
    <w:rsid w:val="00CB2E62"/>
    <w:rsid w:val="00CB7C49"/>
    <w:rsid w:val="00CC0C3B"/>
    <w:rsid w:val="00CD77D7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E04B8A"/>
    <w:rsid w:val="00E10AC9"/>
    <w:rsid w:val="00E13B03"/>
    <w:rsid w:val="00E270DE"/>
    <w:rsid w:val="00E31118"/>
    <w:rsid w:val="00E74D2C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A664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manizales.gov.co/Contenido/Alcaldia/77/espacio-para-notificaciones-a-terc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3F44A1-7A5F-4F9D-A72F-E147C4C4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2</cp:revision>
  <cp:lastPrinted>2019-05-30T14:00:00Z</cp:lastPrinted>
  <dcterms:created xsi:type="dcterms:W3CDTF">2020-02-12T19:46:00Z</dcterms:created>
  <dcterms:modified xsi:type="dcterms:W3CDTF">2020-02-12T19:46:00Z</dcterms:modified>
</cp:coreProperties>
</file>