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24" w:rsidRDefault="00F60B9E" w:rsidP="00E172CB">
      <w:pPr>
        <w:pStyle w:val="Sinespaciado"/>
        <w:rPr>
          <w:lang w:eastAsia="es-CO"/>
        </w:rPr>
      </w:pPr>
      <w:r w:rsidRPr="000C489E">
        <w:rPr>
          <w:lang w:eastAsia="es-CO"/>
        </w:rPr>
        <w:t>Manizales</w:t>
      </w:r>
      <w:r w:rsidR="005051DA">
        <w:rPr>
          <w:lang w:eastAsia="es-CO"/>
        </w:rPr>
        <w:t>, 28 de mayo</w:t>
      </w:r>
      <w:r w:rsidR="00D13759">
        <w:rPr>
          <w:lang w:eastAsia="es-CO"/>
        </w:rPr>
        <w:t xml:space="preserve"> de 2020</w:t>
      </w:r>
    </w:p>
    <w:p w:rsidR="00FA0F62" w:rsidRDefault="00FA0F62" w:rsidP="00F6649A">
      <w:pPr>
        <w:rPr>
          <w:lang w:eastAsia="es-CO"/>
        </w:rPr>
      </w:pPr>
    </w:p>
    <w:p w:rsidR="00FA0F62" w:rsidRDefault="00FA0F62" w:rsidP="00FA0F62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DE LOS</w:t>
      </w:r>
    </w:p>
    <w:p w:rsidR="00D80D5B" w:rsidRDefault="00C00096" w:rsidP="00FA0F62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SANCION</w:t>
      </w:r>
      <w:r w:rsidR="00FA0F62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 POR NO DECLARAR EL IMPUESTO DE INDUSTRIA Y COMERCIO AÑOS </w:t>
      </w:r>
    </w:p>
    <w:p w:rsidR="00FA0F62" w:rsidRDefault="00B77EB4" w:rsidP="00FA0F62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2014</w:t>
      </w:r>
    </w:p>
    <w:p w:rsidR="00FA0F62" w:rsidRDefault="00FA0F62" w:rsidP="00FA0F62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FA0F62" w:rsidRPr="00FA0F62" w:rsidRDefault="00FA0F62" w:rsidP="00BE3E95">
      <w:pPr>
        <w:jc w:val="both"/>
        <w:rPr>
          <w:lang w:val="es-ES" w:eastAsia="es-CO"/>
        </w:rPr>
      </w:pPr>
      <w:r w:rsidRPr="00F60B9E">
        <w:rPr>
          <w:rFonts w:ascii="Arial" w:hAnsi="Arial" w:cs="Arial"/>
          <w:sz w:val="22"/>
          <w:szCs w:val="22"/>
        </w:rPr>
        <w:t xml:space="preserve"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Administrativo procede a notificar </w:t>
      </w:r>
      <w:r w:rsidR="00687EAC">
        <w:rPr>
          <w:rFonts w:ascii="Arial" w:hAnsi="Arial" w:cs="Arial"/>
          <w:sz w:val="22"/>
          <w:szCs w:val="22"/>
        </w:rPr>
        <w:t>las SANCIONES</w:t>
      </w:r>
      <w:r>
        <w:rPr>
          <w:rFonts w:ascii="Arial" w:hAnsi="Arial" w:cs="Arial"/>
          <w:sz w:val="22"/>
          <w:szCs w:val="22"/>
        </w:rPr>
        <w:t xml:space="preserve"> POR NO DECLARAR</w:t>
      </w:r>
      <w:r w:rsidRPr="00F60B9E">
        <w:rPr>
          <w:rFonts w:ascii="Arial" w:hAnsi="Arial" w:cs="Arial"/>
          <w:sz w:val="22"/>
          <w:szCs w:val="22"/>
        </w:rPr>
        <w:t xml:space="preserve"> el impuesto de Industria y Comercio y sus complementarios</w:t>
      </w:r>
      <w:r w:rsidRPr="00B77DCB">
        <w:rPr>
          <w:rFonts w:ascii="Arial" w:hAnsi="Arial" w:cs="Arial"/>
          <w:sz w:val="22"/>
          <w:szCs w:val="22"/>
        </w:rPr>
        <w:t xml:space="preserve"> </w:t>
      </w:r>
      <w:r w:rsidR="00DB25FD">
        <w:rPr>
          <w:rFonts w:ascii="Arial" w:hAnsi="Arial" w:cs="Arial"/>
          <w:sz w:val="22"/>
          <w:szCs w:val="22"/>
        </w:rPr>
        <w:t xml:space="preserve">de los años gravables </w:t>
      </w:r>
      <w:r>
        <w:rPr>
          <w:rFonts w:ascii="Arial" w:hAnsi="Arial" w:cs="Arial"/>
          <w:sz w:val="22"/>
          <w:szCs w:val="22"/>
        </w:rPr>
        <w:t>2014,</w:t>
      </w:r>
      <w:r w:rsidRPr="00F60B9E">
        <w:rPr>
          <w:rFonts w:ascii="Arial" w:hAnsi="Arial" w:cs="Arial"/>
          <w:sz w:val="22"/>
          <w:szCs w:val="22"/>
        </w:rPr>
        <w:t xml:space="preserve"> a </w:t>
      </w:r>
      <w:r w:rsidRPr="00F60B9E">
        <w:rPr>
          <w:rFonts w:ascii="Arial" w:eastAsia="Times New Roman" w:hAnsi="Arial" w:cs="Arial"/>
          <w:sz w:val="22"/>
          <w:szCs w:val="22"/>
          <w:lang w:eastAsia="es-CO"/>
        </w:rPr>
        <w:t xml:space="preserve">cargo de las personas que a continuación se </w:t>
      </w:r>
      <w:r>
        <w:rPr>
          <w:rFonts w:ascii="Arial" w:eastAsia="Times New Roman" w:hAnsi="Arial" w:cs="Arial"/>
          <w:sz w:val="22"/>
          <w:szCs w:val="22"/>
          <w:lang w:eastAsia="es-CO"/>
        </w:rPr>
        <w:t>relacionan:</w:t>
      </w:r>
      <w:r w:rsidRPr="00FA0F62">
        <w:rPr>
          <w:lang w:val="es-ES" w:eastAsia="es-CO"/>
        </w:rPr>
        <w:t xml:space="preserve"> </w:t>
      </w:r>
    </w:p>
    <w:p w:rsidR="00701AC4" w:rsidRPr="00E27B44" w:rsidRDefault="00701AC4" w:rsidP="00701AC4">
      <w:pPr>
        <w:rPr>
          <w:rFonts w:ascii="Arial" w:eastAsia="Times New Roman" w:hAnsi="Arial" w:cs="Arial"/>
          <w:sz w:val="20"/>
          <w:szCs w:val="20"/>
          <w:lang w:eastAsia="es-CO"/>
        </w:rPr>
      </w:pPr>
    </w:p>
    <w:p w:rsidR="002B4DD4" w:rsidRPr="00E27B44" w:rsidRDefault="002B4DD4" w:rsidP="002B4DD4">
      <w:pPr>
        <w:rPr>
          <w:rFonts w:ascii="Arial" w:eastAsia="Times New Roman" w:hAnsi="Arial" w:cs="Arial"/>
          <w:sz w:val="20"/>
          <w:szCs w:val="20"/>
          <w:lang w:eastAsia="es-CO"/>
        </w:rPr>
      </w:pPr>
    </w:p>
    <w:tbl>
      <w:tblPr>
        <w:tblpPr w:leftFromText="141" w:rightFromText="141" w:vertAnchor="text" w:horzAnchor="margin" w:tblpXSpec="center" w:tblpY="-69"/>
        <w:tblW w:w="13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4962"/>
        <w:gridCol w:w="1559"/>
        <w:gridCol w:w="1984"/>
        <w:gridCol w:w="2552"/>
      </w:tblGrid>
      <w:tr w:rsidR="002E3B01" w:rsidRPr="006B2E49" w:rsidTr="002E3B01">
        <w:trPr>
          <w:trHeight w:val="11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1" w:rsidRPr="00701C61" w:rsidRDefault="002E3B01" w:rsidP="002E3B0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CO"/>
              </w:rPr>
            </w:pPr>
          </w:p>
          <w:p w:rsidR="002E3B01" w:rsidRPr="00CB2647" w:rsidRDefault="002E3B01" w:rsidP="002E3B0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</w:p>
          <w:p w:rsidR="002E3B01" w:rsidRPr="00CB2647" w:rsidRDefault="002E3B01" w:rsidP="002E3B0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CB264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1" w:rsidRPr="00CB2647" w:rsidRDefault="002E3B01" w:rsidP="002E3B0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CB264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NIT / CC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1" w:rsidRPr="00CB2647" w:rsidRDefault="002E3B01" w:rsidP="002E3B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CB264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DESTINATARIO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1" w:rsidRPr="00CB2647" w:rsidRDefault="002E3B01" w:rsidP="002E3B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CB264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AÑO GRAVABLE SIN DECLARAR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1" w:rsidRPr="00CB2647" w:rsidRDefault="002E3B01" w:rsidP="002E3B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CB264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NUMERO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SANCION</w:t>
            </w:r>
            <w:r w:rsidRPr="00CB264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 POR NO DECLARAR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01" w:rsidRPr="00CB2647" w:rsidRDefault="002E3B01" w:rsidP="002E3B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CB264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FECHA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SANCION</w:t>
            </w:r>
            <w:r w:rsidRPr="00CB264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 POR NO DECLARAR </w:t>
            </w:r>
          </w:p>
        </w:tc>
      </w:tr>
      <w:tr w:rsidR="002E3B01" w:rsidRPr="00F24A58" w:rsidTr="002E3B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1" w:rsidRPr="00CB2647" w:rsidRDefault="002E3B01" w:rsidP="002E3B01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CB264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01" w:rsidRPr="00CB2647" w:rsidRDefault="002E3B01" w:rsidP="002E3B01">
            <w:pPr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900.620.054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01" w:rsidRPr="00CB2647" w:rsidRDefault="002E3B01" w:rsidP="002E3B01">
            <w:pPr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Comercializadora del Eje S.A.S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01" w:rsidRPr="00CB2647" w:rsidRDefault="002E3B01" w:rsidP="002E3B01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01" w:rsidRPr="00CB2647" w:rsidRDefault="002E3B01" w:rsidP="002E3B01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01" w:rsidRPr="00CB2647" w:rsidRDefault="002E3B01" w:rsidP="002E3B01">
            <w:pPr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Marzo 10 de 2020</w:t>
            </w:r>
          </w:p>
        </w:tc>
      </w:tr>
      <w:tr w:rsidR="002E3B01" w:rsidRPr="00F24A58" w:rsidTr="002E3B0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01" w:rsidRPr="00CB2647" w:rsidRDefault="002E3B01" w:rsidP="002E3B01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CB264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01" w:rsidRPr="00CB2647" w:rsidRDefault="002E3B01" w:rsidP="002E3B01">
            <w:pPr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900.640.902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01" w:rsidRPr="00CB2647" w:rsidRDefault="002E3B01" w:rsidP="002E3B01">
            <w:pPr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Remodelaciones y Acabados MD S.A.S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01" w:rsidRPr="00CB2647" w:rsidRDefault="002E3B01" w:rsidP="002E3B01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01" w:rsidRPr="00CB2647" w:rsidRDefault="002E3B01" w:rsidP="002E3B01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B01" w:rsidRPr="00CB2647" w:rsidRDefault="002E3B01" w:rsidP="002E3B01">
            <w:pPr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Marzo 10 de 2020</w:t>
            </w:r>
          </w:p>
        </w:tc>
      </w:tr>
    </w:tbl>
    <w:tbl>
      <w:tblPr>
        <w:tblStyle w:val="Tablaconcuadrcula"/>
        <w:tblpPr w:leftFromText="180" w:rightFromText="180" w:vertAnchor="text" w:horzAnchor="page" w:tblpX="1723" w:tblpY="68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2E3B01" w:rsidRPr="00E27B44" w:rsidTr="002E3B01">
        <w:trPr>
          <w:trHeight w:val="228"/>
        </w:trPr>
        <w:tc>
          <w:tcPr>
            <w:tcW w:w="4330" w:type="dxa"/>
            <w:vAlign w:val="center"/>
          </w:tcPr>
          <w:p w:rsidR="002E3B01" w:rsidRPr="00E27B44" w:rsidRDefault="002E3B01" w:rsidP="002E3B01">
            <w:pPr>
              <w:pStyle w:val="Textoindependiente"/>
              <w:spacing w:line="264" w:lineRule="auto"/>
              <w:rPr>
                <w:rFonts w:ascii="Arial" w:hAnsi="Arial" w:cs="Arial"/>
              </w:rPr>
            </w:pPr>
            <w:r w:rsidRPr="00E27B44">
              <w:rPr>
                <w:rFonts w:ascii="Arial" w:hAnsi="Arial" w:cs="Arial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2E3B01" w:rsidRPr="00E27B44" w:rsidRDefault="002E3B01" w:rsidP="002E3B01">
            <w:pPr>
              <w:pStyle w:val="Textoindependiente"/>
              <w:spacing w:line="264" w:lineRule="auto"/>
              <w:rPr>
                <w:rFonts w:ascii="Arial" w:hAnsi="Arial" w:cs="Arial"/>
              </w:rPr>
            </w:pPr>
            <w:r w:rsidRPr="00E27B44">
              <w:rPr>
                <w:rFonts w:ascii="Arial" w:hAnsi="Arial" w:cs="Arial"/>
              </w:rPr>
              <w:t>CINCO (10) DÍAS HÁBILES</w:t>
            </w:r>
          </w:p>
        </w:tc>
      </w:tr>
      <w:tr w:rsidR="002E3B01" w:rsidRPr="00E27B44" w:rsidTr="002E3B01">
        <w:trPr>
          <w:trHeight w:val="228"/>
        </w:trPr>
        <w:tc>
          <w:tcPr>
            <w:tcW w:w="4330" w:type="dxa"/>
            <w:vAlign w:val="center"/>
          </w:tcPr>
          <w:p w:rsidR="002E3B01" w:rsidRPr="00E27B44" w:rsidRDefault="002E3B01" w:rsidP="002E3B01">
            <w:pPr>
              <w:pStyle w:val="Textoindependiente"/>
              <w:spacing w:line="264" w:lineRule="auto"/>
              <w:rPr>
                <w:rFonts w:ascii="Arial" w:hAnsi="Arial" w:cs="Arial"/>
              </w:rPr>
            </w:pPr>
            <w:r w:rsidRPr="00E27B44">
              <w:rPr>
                <w:rFonts w:ascii="Arial" w:hAnsi="Arial" w:cs="Arial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2E3B01" w:rsidRPr="00E27B44" w:rsidRDefault="00F733FB" w:rsidP="00F733FB">
            <w:pPr>
              <w:pStyle w:val="Textoindependiente"/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Veintinueve</w:t>
            </w:r>
            <w:r w:rsidR="002E3B01" w:rsidRPr="00E27B4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29</w:t>
            </w:r>
            <w:r w:rsidR="002E3B01" w:rsidRPr="00E27B44">
              <w:rPr>
                <w:rFonts w:ascii="Arial" w:hAnsi="Arial" w:cs="Arial"/>
              </w:rPr>
              <w:t xml:space="preserve">) de </w:t>
            </w:r>
            <w:r>
              <w:rPr>
                <w:rFonts w:ascii="Arial" w:hAnsi="Arial" w:cs="Arial"/>
              </w:rPr>
              <w:t>mayo</w:t>
            </w:r>
            <w:r w:rsidR="002E3B01" w:rsidRPr="00E27B44">
              <w:rPr>
                <w:rFonts w:ascii="Arial" w:hAnsi="Arial" w:cs="Arial"/>
              </w:rPr>
              <w:t xml:space="preserve"> de 2020, a las 7:am</w:t>
            </w:r>
          </w:p>
        </w:tc>
      </w:tr>
      <w:tr w:rsidR="002E3B01" w:rsidRPr="00E27B44" w:rsidTr="002E3B01">
        <w:trPr>
          <w:trHeight w:val="240"/>
        </w:trPr>
        <w:tc>
          <w:tcPr>
            <w:tcW w:w="4330" w:type="dxa"/>
            <w:vAlign w:val="center"/>
          </w:tcPr>
          <w:p w:rsidR="002E3B01" w:rsidRPr="00E27B44" w:rsidRDefault="002E3B01" w:rsidP="002E3B01">
            <w:pPr>
              <w:pStyle w:val="Textoindependiente"/>
              <w:spacing w:line="264" w:lineRule="auto"/>
              <w:rPr>
                <w:rFonts w:ascii="Arial" w:hAnsi="Arial" w:cs="Arial"/>
              </w:rPr>
            </w:pPr>
            <w:r w:rsidRPr="00E27B44">
              <w:rPr>
                <w:rFonts w:ascii="Arial" w:hAnsi="Arial" w:cs="Arial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2E3B01" w:rsidRPr="00E27B44" w:rsidRDefault="00F733FB" w:rsidP="00F733FB">
            <w:pPr>
              <w:pStyle w:val="Textoindependiente"/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</w:t>
            </w:r>
            <w:r w:rsidR="002E3B01" w:rsidRPr="00E27B4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</w:t>
            </w:r>
            <w:r w:rsidR="002E3B01">
              <w:rPr>
                <w:rFonts w:ascii="Arial" w:hAnsi="Arial" w:cs="Arial"/>
              </w:rPr>
              <w:t>1</w:t>
            </w:r>
            <w:r w:rsidR="002E3B01" w:rsidRPr="00E27B44">
              <w:rPr>
                <w:rFonts w:ascii="Arial" w:hAnsi="Arial" w:cs="Arial"/>
              </w:rPr>
              <w:t xml:space="preserve">) de </w:t>
            </w:r>
            <w:r>
              <w:rPr>
                <w:rFonts w:ascii="Arial" w:hAnsi="Arial" w:cs="Arial"/>
              </w:rPr>
              <w:t>junio</w:t>
            </w:r>
            <w:bookmarkStart w:id="0" w:name="_GoBack"/>
            <w:bookmarkEnd w:id="0"/>
            <w:r w:rsidR="002E3B01" w:rsidRPr="00E27B44">
              <w:rPr>
                <w:rFonts w:ascii="Arial" w:hAnsi="Arial" w:cs="Arial"/>
              </w:rPr>
              <w:t xml:space="preserve"> de 2020, a las </w:t>
            </w:r>
            <w:r w:rsidR="002E3B01">
              <w:rPr>
                <w:rFonts w:ascii="Arial" w:hAnsi="Arial" w:cs="Arial"/>
              </w:rPr>
              <w:t>4</w:t>
            </w:r>
            <w:r w:rsidR="002E3B01" w:rsidRPr="00E27B44">
              <w:rPr>
                <w:rFonts w:ascii="Arial" w:hAnsi="Arial" w:cs="Arial"/>
              </w:rPr>
              <w:t>: pm</w:t>
            </w:r>
          </w:p>
        </w:tc>
      </w:tr>
      <w:tr w:rsidR="002E3B01" w:rsidRPr="00E27B44" w:rsidTr="002E3B01">
        <w:tc>
          <w:tcPr>
            <w:tcW w:w="4330" w:type="dxa"/>
            <w:vAlign w:val="center"/>
          </w:tcPr>
          <w:p w:rsidR="002E3B01" w:rsidRPr="00E27B44" w:rsidRDefault="002E3B01" w:rsidP="002E3B01">
            <w:pPr>
              <w:pStyle w:val="Textoindependiente"/>
              <w:spacing w:line="264" w:lineRule="auto"/>
              <w:rPr>
                <w:rFonts w:ascii="Arial" w:hAnsi="Arial" w:cs="Arial"/>
              </w:rPr>
            </w:pPr>
            <w:r w:rsidRPr="00E27B44">
              <w:rPr>
                <w:rFonts w:ascii="Arial" w:hAnsi="Arial" w:cs="Arial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2E3B01" w:rsidRPr="00E27B44" w:rsidRDefault="002E3B01" w:rsidP="002E3B01">
            <w:pPr>
              <w:pStyle w:val="Textoindependiente"/>
              <w:spacing w:line="264" w:lineRule="auto"/>
              <w:rPr>
                <w:rFonts w:ascii="Arial" w:hAnsi="Arial" w:cs="Arial"/>
              </w:rPr>
            </w:pPr>
            <w:r w:rsidRPr="00E27B44">
              <w:rPr>
                <w:rFonts w:ascii="Arial" w:hAnsi="Arial" w:cs="Arial"/>
              </w:rPr>
              <w:t>Grupo de Fiscalización y Control de la Unidad de Rentas</w:t>
            </w:r>
          </w:p>
        </w:tc>
      </w:tr>
      <w:tr w:rsidR="002E3B01" w:rsidRPr="00E27B44" w:rsidTr="002E3B01">
        <w:trPr>
          <w:trHeight w:val="672"/>
        </w:trPr>
        <w:tc>
          <w:tcPr>
            <w:tcW w:w="4330" w:type="dxa"/>
            <w:vAlign w:val="center"/>
          </w:tcPr>
          <w:p w:rsidR="002E3B01" w:rsidRPr="00E27B44" w:rsidRDefault="002E3B01" w:rsidP="002E3B01">
            <w:pPr>
              <w:pStyle w:val="Textoindependiente"/>
              <w:spacing w:line="264" w:lineRule="auto"/>
              <w:rPr>
                <w:rFonts w:ascii="Arial" w:hAnsi="Arial" w:cs="Arial"/>
              </w:rPr>
            </w:pPr>
            <w:r w:rsidRPr="00E27B44">
              <w:rPr>
                <w:rFonts w:ascii="Arial" w:hAnsi="Arial" w:cs="Arial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2E3B01" w:rsidRPr="00E27B44" w:rsidRDefault="002E3B01" w:rsidP="002E3B01">
            <w:pPr>
              <w:pStyle w:val="Textoindependiente"/>
              <w:spacing w:line="264" w:lineRule="auto"/>
              <w:rPr>
                <w:rFonts w:ascii="Arial" w:hAnsi="Arial" w:cs="Arial"/>
              </w:rPr>
            </w:pPr>
            <w:r w:rsidRPr="00E27B44">
              <w:rPr>
                <w:rFonts w:ascii="Arial" w:hAnsi="Arial" w:cs="Arial"/>
              </w:rPr>
              <w:t>Recurso de Reconsideración ante la Oficina de Recursos Tributarios, dentro de los dos (2) meses siguientes a su notificación.</w:t>
            </w:r>
          </w:p>
        </w:tc>
      </w:tr>
    </w:tbl>
    <w:p w:rsidR="002B4DD4" w:rsidRPr="00E27B44" w:rsidRDefault="002B4DD4" w:rsidP="002B4DD4">
      <w:pPr>
        <w:rPr>
          <w:rFonts w:ascii="Arial" w:eastAsia="Times New Roman" w:hAnsi="Arial" w:cs="Arial"/>
          <w:sz w:val="20"/>
          <w:szCs w:val="20"/>
          <w:lang w:eastAsia="es-CO"/>
        </w:rPr>
      </w:pPr>
    </w:p>
    <w:p w:rsidR="006B2E49" w:rsidRPr="00E27B44" w:rsidRDefault="006B2E49" w:rsidP="00E27B44">
      <w:pPr>
        <w:rPr>
          <w:rFonts w:ascii="Arial" w:eastAsia="Times New Roman" w:hAnsi="Arial" w:cs="Arial"/>
          <w:sz w:val="20"/>
          <w:szCs w:val="20"/>
          <w:lang w:eastAsia="es-CO"/>
        </w:rPr>
      </w:pPr>
    </w:p>
    <w:p w:rsidR="00D675E9" w:rsidRPr="00E27B44" w:rsidRDefault="00D675E9" w:rsidP="00D675E9">
      <w:pPr>
        <w:pStyle w:val="Textoindependiente"/>
        <w:jc w:val="both"/>
        <w:rPr>
          <w:rFonts w:ascii="Arial" w:hAnsi="Arial" w:cs="Arial"/>
          <w:b/>
        </w:rPr>
      </w:pPr>
    </w:p>
    <w:p w:rsidR="00FF3B4C" w:rsidRPr="00E27B44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lang w:eastAsia="es-CO"/>
        </w:rPr>
      </w:pPr>
    </w:p>
    <w:p w:rsidR="00D675E9" w:rsidRPr="002E3B01" w:rsidRDefault="00D675E9" w:rsidP="00D675E9">
      <w:pPr>
        <w:pStyle w:val="Textoindependiente"/>
        <w:jc w:val="center"/>
        <w:rPr>
          <w:rFonts w:ascii="Arial" w:hAnsi="Arial" w:cs="Arial"/>
          <w:b/>
          <w:u w:val="single"/>
          <w:lang w:val="es-ES_tradnl"/>
        </w:rPr>
      </w:pPr>
    </w:p>
    <w:p w:rsidR="00D675E9" w:rsidRPr="00E27B44" w:rsidRDefault="00D675E9" w:rsidP="00D675E9">
      <w:pPr>
        <w:pStyle w:val="Textoindependiente"/>
        <w:jc w:val="center"/>
        <w:rPr>
          <w:rFonts w:ascii="Arial" w:hAnsi="Arial" w:cs="Arial"/>
          <w:b/>
          <w:u w:val="single"/>
        </w:rPr>
      </w:pPr>
    </w:p>
    <w:p w:rsidR="00D675E9" w:rsidRPr="00E27B44" w:rsidRDefault="00D675E9" w:rsidP="00D675E9">
      <w:pPr>
        <w:pStyle w:val="Textoindependiente"/>
        <w:jc w:val="center"/>
        <w:rPr>
          <w:rFonts w:ascii="Arial" w:hAnsi="Arial" w:cs="Arial"/>
          <w:b/>
          <w:u w:val="single"/>
        </w:rPr>
      </w:pPr>
    </w:p>
    <w:p w:rsidR="00D675E9" w:rsidRPr="00E27B44" w:rsidRDefault="00D675E9" w:rsidP="00D675E9">
      <w:pPr>
        <w:pStyle w:val="Textoindependiente"/>
        <w:jc w:val="center"/>
        <w:rPr>
          <w:rFonts w:ascii="Arial" w:hAnsi="Arial" w:cs="Arial"/>
          <w:b/>
          <w:u w:val="single"/>
        </w:rPr>
      </w:pPr>
    </w:p>
    <w:p w:rsidR="00D675E9" w:rsidRPr="00E27B44" w:rsidRDefault="00D675E9" w:rsidP="00D675E9">
      <w:pPr>
        <w:pStyle w:val="Textoindependiente"/>
        <w:jc w:val="center"/>
        <w:rPr>
          <w:rFonts w:ascii="Arial" w:hAnsi="Arial" w:cs="Arial"/>
          <w:b/>
          <w:u w:val="single"/>
        </w:rPr>
      </w:pPr>
    </w:p>
    <w:p w:rsidR="00D675E9" w:rsidRPr="00E27B44" w:rsidRDefault="00D675E9" w:rsidP="00D675E9">
      <w:pPr>
        <w:pStyle w:val="Textoindependiente"/>
        <w:jc w:val="center"/>
        <w:rPr>
          <w:rFonts w:ascii="Arial" w:hAnsi="Arial" w:cs="Arial"/>
          <w:b/>
          <w:u w:val="single"/>
        </w:rPr>
      </w:pPr>
    </w:p>
    <w:p w:rsidR="00D675E9" w:rsidRPr="00E27B44" w:rsidRDefault="00D675E9" w:rsidP="00D675E9">
      <w:pPr>
        <w:pStyle w:val="Textoindependiente"/>
        <w:jc w:val="center"/>
        <w:rPr>
          <w:rFonts w:ascii="Arial" w:hAnsi="Arial" w:cs="Arial"/>
          <w:b/>
          <w:u w:val="single"/>
        </w:rPr>
      </w:pPr>
    </w:p>
    <w:p w:rsidR="002E3B01" w:rsidRDefault="002E3B01" w:rsidP="00D675E9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75E9" w:rsidRDefault="009A3195" w:rsidP="00D675E9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Los</w:t>
      </w:r>
      <w:r w:rsidR="00D675E9">
        <w:rPr>
          <w:rFonts w:ascii="Arial" w:hAnsi="Arial" w:cs="Arial"/>
          <w:b/>
          <w:sz w:val="20"/>
          <w:szCs w:val="20"/>
          <w:u w:val="single"/>
        </w:rPr>
        <w:t xml:space="preserve"> acto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D675E9">
        <w:rPr>
          <w:rFonts w:ascii="Arial" w:hAnsi="Arial" w:cs="Arial"/>
          <w:b/>
          <w:sz w:val="20"/>
          <w:szCs w:val="20"/>
          <w:u w:val="single"/>
        </w:rPr>
        <w:t xml:space="preserve"> administrativo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D675E9">
        <w:rPr>
          <w:rFonts w:ascii="Arial" w:hAnsi="Arial" w:cs="Arial"/>
          <w:b/>
          <w:sz w:val="20"/>
          <w:szCs w:val="20"/>
          <w:u w:val="single"/>
        </w:rPr>
        <w:t xml:space="preserve"> aquí relacionado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D675E9">
        <w:rPr>
          <w:rFonts w:ascii="Arial" w:hAnsi="Arial" w:cs="Arial"/>
          <w:b/>
          <w:sz w:val="20"/>
          <w:szCs w:val="20"/>
          <w:u w:val="single"/>
        </w:rPr>
        <w:t>, de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675E9">
        <w:rPr>
          <w:rFonts w:ascii="Arial" w:hAnsi="Arial" w:cs="Arial"/>
          <w:b/>
          <w:sz w:val="20"/>
          <w:szCs w:val="20"/>
          <w:u w:val="single"/>
        </w:rPr>
        <w:t>l</w:t>
      </w:r>
      <w:r>
        <w:rPr>
          <w:rFonts w:ascii="Arial" w:hAnsi="Arial" w:cs="Arial"/>
          <w:b/>
          <w:sz w:val="20"/>
          <w:szCs w:val="20"/>
          <w:u w:val="single"/>
        </w:rPr>
        <w:t>os</w:t>
      </w:r>
      <w:r w:rsidR="00D675E9">
        <w:rPr>
          <w:rFonts w:ascii="Arial" w:hAnsi="Arial" w:cs="Arial"/>
          <w:b/>
          <w:sz w:val="20"/>
          <w:szCs w:val="20"/>
          <w:u w:val="single"/>
        </w:rPr>
        <w:t xml:space="preserve"> cual</w:t>
      </w:r>
      <w:r>
        <w:rPr>
          <w:rFonts w:ascii="Arial" w:hAnsi="Arial" w:cs="Arial"/>
          <w:b/>
          <w:sz w:val="20"/>
          <w:szCs w:val="20"/>
          <w:u w:val="single"/>
        </w:rPr>
        <w:t>es</w:t>
      </w:r>
      <w:r w:rsidR="00D675E9">
        <w:rPr>
          <w:rFonts w:ascii="Arial" w:hAnsi="Arial" w:cs="Arial"/>
          <w:b/>
          <w:sz w:val="20"/>
          <w:szCs w:val="20"/>
          <w:u w:val="single"/>
        </w:rPr>
        <w:t xml:space="preserve"> se acompaña copia íntegra, </w:t>
      </w:r>
    </w:p>
    <w:p w:rsidR="00D675E9" w:rsidRDefault="00D675E9" w:rsidP="00D675E9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 considera</w:t>
      </w:r>
      <w:r w:rsidR="009A3195">
        <w:rPr>
          <w:rFonts w:ascii="Arial" w:hAnsi="Arial" w:cs="Arial"/>
          <w:b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 xml:space="preserve"> legalmente Notificado</w:t>
      </w:r>
      <w:r w:rsidR="009A3195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>, al finalizar el día siguiente del retiro del presente Aviso.</w:t>
      </w:r>
    </w:p>
    <w:p w:rsidR="00D675E9" w:rsidRDefault="00D675E9" w:rsidP="00D675E9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75E9" w:rsidRDefault="00D675E9" w:rsidP="00D675E9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B7D0F" w:rsidRPr="0024731A" w:rsidRDefault="00FE7E9E" w:rsidP="00BD7BF7">
      <w:pPr>
        <w:spacing w:after="160" w:line="256" w:lineRule="auto"/>
        <w:jc w:val="center"/>
        <w:rPr>
          <w:b/>
          <w:sz w:val="22"/>
        </w:rPr>
      </w:pPr>
      <w:r>
        <w:rPr>
          <w:b/>
          <w:noProof/>
          <w:sz w:val="22"/>
          <w:lang w:val="es-CO" w:eastAsia="es-CO"/>
        </w:rPr>
        <w:drawing>
          <wp:inline distT="0" distB="0" distL="0" distR="0">
            <wp:extent cx="3524250" cy="1357120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D0F" w:rsidRPr="0024731A" w:rsidSect="00E27B44">
      <w:headerReference w:type="default" r:id="rId10"/>
      <w:footerReference w:type="default" r:id="rId11"/>
      <w:pgSz w:w="15840" w:h="12240" w:orient="landscape"/>
      <w:pgMar w:top="851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CA" w:rsidRDefault="00347ECA" w:rsidP="00561640">
      <w:r>
        <w:separator/>
      </w:r>
    </w:p>
  </w:endnote>
  <w:endnote w:type="continuationSeparator" w:id="0">
    <w:p w:rsidR="00347ECA" w:rsidRDefault="00347ECA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184976"/>
      <w:docPartObj>
        <w:docPartGallery w:val="Page Numbers (Bottom of Page)"/>
        <w:docPartUnique/>
      </w:docPartObj>
    </w:sdtPr>
    <w:sdtEndPr/>
    <w:sdtContent>
      <w:p w:rsidR="00FA0F62" w:rsidRDefault="00FA0F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FB" w:rsidRPr="00F733FB">
          <w:rPr>
            <w:noProof/>
            <w:lang w:val="es-ES"/>
          </w:rPr>
          <w:t>1</w:t>
        </w:r>
        <w:r>
          <w:fldChar w:fldCharType="end"/>
        </w:r>
      </w:p>
    </w:sdtContent>
  </w:sdt>
  <w:p w:rsidR="00FA0F62" w:rsidRDefault="00FA0F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CA" w:rsidRDefault="00347ECA" w:rsidP="00561640">
      <w:r>
        <w:separator/>
      </w:r>
    </w:p>
  </w:footnote>
  <w:footnote w:type="continuationSeparator" w:id="0">
    <w:p w:rsidR="00347ECA" w:rsidRDefault="00347ECA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DCACC8732874F4C81231FE4F904CF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0F62" w:rsidRDefault="00FA0F6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 xml:space="preserve">Listado Notificación </w:t>
        </w:r>
        <w:r w:rsidR="00C00096"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>SANCION</w:t>
        </w:r>
        <w:r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 xml:space="preserve"> POR NO </w:t>
        </w:r>
        <w:r w:rsidR="005051DA"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>DECLARAR Industria y Comercio –mayo</w:t>
        </w:r>
        <w:r w:rsidR="004D237C"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>2020</w:t>
        </w:r>
      </w:p>
    </w:sdtContent>
  </w:sdt>
  <w:p w:rsidR="00FA0F62" w:rsidRDefault="00FA0F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00E48"/>
    <w:rsid w:val="00005872"/>
    <w:rsid w:val="00012890"/>
    <w:rsid w:val="0001799C"/>
    <w:rsid w:val="000300F4"/>
    <w:rsid w:val="000309F8"/>
    <w:rsid w:val="00032EBE"/>
    <w:rsid w:val="00033FAA"/>
    <w:rsid w:val="000455D9"/>
    <w:rsid w:val="00050431"/>
    <w:rsid w:val="00063D42"/>
    <w:rsid w:val="000716BE"/>
    <w:rsid w:val="0007274C"/>
    <w:rsid w:val="00077608"/>
    <w:rsid w:val="00092348"/>
    <w:rsid w:val="00095585"/>
    <w:rsid w:val="000A7381"/>
    <w:rsid w:val="000B61B3"/>
    <w:rsid w:val="000D2623"/>
    <w:rsid w:val="000E15DD"/>
    <w:rsid w:val="000F004C"/>
    <w:rsid w:val="000F4826"/>
    <w:rsid w:val="00100164"/>
    <w:rsid w:val="00101018"/>
    <w:rsid w:val="00101E74"/>
    <w:rsid w:val="00111D1A"/>
    <w:rsid w:val="00116E4A"/>
    <w:rsid w:val="00116EE8"/>
    <w:rsid w:val="00122105"/>
    <w:rsid w:val="00126240"/>
    <w:rsid w:val="0013138A"/>
    <w:rsid w:val="0013424A"/>
    <w:rsid w:val="00140CD4"/>
    <w:rsid w:val="00147E6F"/>
    <w:rsid w:val="00150726"/>
    <w:rsid w:val="0015390A"/>
    <w:rsid w:val="00153E60"/>
    <w:rsid w:val="00154B86"/>
    <w:rsid w:val="001601D2"/>
    <w:rsid w:val="0018585D"/>
    <w:rsid w:val="001937BD"/>
    <w:rsid w:val="00193948"/>
    <w:rsid w:val="0019650A"/>
    <w:rsid w:val="001A15F4"/>
    <w:rsid w:val="001A5CE5"/>
    <w:rsid w:val="001C1922"/>
    <w:rsid w:val="001D0F24"/>
    <w:rsid w:val="001D619C"/>
    <w:rsid w:val="001E0FAF"/>
    <w:rsid w:val="001E1A1D"/>
    <w:rsid w:val="001F3F84"/>
    <w:rsid w:val="001F5D23"/>
    <w:rsid w:val="001F6FAB"/>
    <w:rsid w:val="00200C2E"/>
    <w:rsid w:val="00201AA0"/>
    <w:rsid w:val="00205744"/>
    <w:rsid w:val="00205A52"/>
    <w:rsid w:val="002069A3"/>
    <w:rsid w:val="0020705E"/>
    <w:rsid w:val="00210242"/>
    <w:rsid w:val="0021607B"/>
    <w:rsid w:val="002217D9"/>
    <w:rsid w:val="0022358F"/>
    <w:rsid w:val="00230CB3"/>
    <w:rsid w:val="00232CBE"/>
    <w:rsid w:val="00232EDC"/>
    <w:rsid w:val="002456AA"/>
    <w:rsid w:val="0024731A"/>
    <w:rsid w:val="0024732D"/>
    <w:rsid w:val="0025626D"/>
    <w:rsid w:val="00256F69"/>
    <w:rsid w:val="00261696"/>
    <w:rsid w:val="002627EE"/>
    <w:rsid w:val="00264ABB"/>
    <w:rsid w:val="00264BB7"/>
    <w:rsid w:val="00273B23"/>
    <w:rsid w:val="002814F0"/>
    <w:rsid w:val="0028291E"/>
    <w:rsid w:val="00292702"/>
    <w:rsid w:val="00292C5C"/>
    <w:rsid w:val="00297027"/>
    <w:rsid w:val="00297AF7"/>
    <w:rsid w:val="002A398E"/>
    <w:rsid w:val="002A3D66"/>
    <w:rsid w:val="002B120E"/>
    <w:rsid w:val="002B4DD4"/>
    <w:rsid w:val="002B55C2"/>
    <w:rsid w:val="002C2D5B"/>
    <w:rsid w:val="002D0C1C"/>
    <w:rsid w:val="002D1414"/>
    <w:rsid w:val="002D2BAF"/>
    <w:rsid w:val="002D3AAD"/>
    <w:rsid w:val="002D3E03"/>
    <w:rsid w:val="002D64E0"/>
    <w:rsid w:val="002E3B01"/>
    <w:rsid w:val="002E4FF3"/>
    <w:rsid w:val="002E580D"/>
    <w:rsid w:val="002E6620"/>
    <w:rsid w:val="002F1EDD"/>
    <w:rsid w:val="002F7267"/>
    <w:rsid w:val="002F7674"/>
    <w:rsid w:val="00303F84"/>
    <w:rsid w:val="0031309D"/>
    <w:rsid w:val="00313CFA"/>
    <w:rsid w:val="0031430C"/>
    <w:rsid w:val="00322546"/>
    <w:rsid w:val="00322FE2"/>
    <w:rsid w:val="0034048F"/>
    <w:rsid w:val="0034089E"/>
    <w:rsid w:val="00342E7B"/>
    <w:rsid w:val="00346AE8"/>
    <w:rsid w:val="00347ECA"/>
    <w:rsid w:val="00354976"/>
    <w:rsid w:val="00365282"/>
    <w:rsid w:val="00366B6C"/>
    <w:rsid w:val="0037135E"/>
    <w:rsid w:val="00371C1E"/>
    <w:rsid w:val="0038335F"/>
    <w:rsid w:val="003949C1"/>
    <w:rsid w:val="003952B8"/>
    <w:rsid w:val="003A501F"/>
    <w:rsid w:val="003A5731"/>
    <w:rsid w:val="003A6BE0"/>
    <w:rsid w:val="003A6E71"/>
    <w:rsid w:val="003B30AC"/>
    <w:rsid w:val="003C0C22"/>
    <w:rsid w:val="003C1851"/>
    <w:rsid w:val="003C5A60"/>
    <w:rsid w:val="003C7A52"/>
    <w:rsid w:val="003D549E"/>
    <w:rsid w:val="003D5749"/>
    <w:rsid w:val="003E086E"/>
    <w:rsid w:val="003E1DA2"/>
    <w:rsid w:val="003E4797"/>
    <w:rsid w:val="003E63EF"/>
    <w:rsid w:val="003F6F7B"/>
    <w:rsid w:val="00400E8B"/>
    <w:rsid w:val="00401747"/>
    <w:rsid w:val="00416329"/>
    <w:rsid w:val="00416DB4"/>
    <w:rsid w:val="00426120"/>
    <w:rsid w:val="00427B9B"/>
    <w:rsid w:val="004313CB"/>
    <w:rsid w:val="004314F7"/>
    <w:rsid w:val="004364ED"/>
    <w:rsid w:val="00450613"/>
    <w:rsid w:val="00457FFB"/>
    <w:rsid w:val="004616E7"/>
    <w:rsid w:val="00462227"/>
    <w:rsid w:val="00462275"/>
    <w:rsid w:val="0046230B"/>
    <w:rsid w:val="004664D4"/>
    <w:rsid w:val="00470674"/>
    <w:rsid w:val="00471E03"/>
    <w:rsid w:val="004774D9"/>
    <w:rsid w:val="00482F98"/>
    <w:rsid w:val="00483E04"/>
    <w:rsid w:val="004848AB"/>
    <w:rsid w:val="0049178C"/>
    <w:rsid w:val="00491CD1"/>
    <w:rsid w:val="0049465E"/>
    <w:rsid w:val="0049560B"/>
    <w:rsid w:val="00495E60"/>
    <w:rsid w:val="0049623E"/>
    <w:rsid w:val="004A10CC"/>
    <w:rsid w:val="004A10D1"/>
    <w:rsid w:val="004A1E51"/>
    <w:rsid w:val="004A4DA1"/>
    <w:rsid w:val="004A61F0"/>
    <w:rsid w:val="004B482E"/>
    <w:rsid w:val="004B4C43"/>
    <w:rsid w:val="004D237C"/>
    <w:rsid w:val="004D6AEE"/>
    <w:rsid w:val="004E2C2C"/>
    <w:rsid w:val="004E43C6"/>
    <w:rsid w:val="004F1455"/>
    <w:rsid w:val="004F34DE"/>
    <w:rsid w:val="004F373C"/>
    <w:rsid w:val="004F6317"/>
    <w:rsid w:val="004F69DC"/>
    <w:rsid w:val="00502625"/>
    <w:rsid w:val="00503EC7"/>
    <w:rsid w:val="005051DA"/>
    <w:rsid w:val="005078C5"/>
    <w:rsid w:val="00513900"/>
    <w:rsid w:val="00522010"/>
    <w:rsid w:val="00523B85"/>
    <w:rsid w:val="00534C5F"/>
    <w:rsid w:val="0054335A"/>
    <w:rsid w:val="00546B81"/>
    <w:rsid w:val="00546DD8"/>
    <w:rsid w:val="00551C66"/>
    <w:rsid w:val="00556E74"/>
    <w:rsid w:val="00561640"/>
    <w:rsid w:val="005621E9"/>
    <w:rsid w:val="00585F1A"/>
    <w:rsid w:val="00591941"/>
    <w:rsid w:val="00594B47"/>
    <w:rsid w:val="005A3473"/>
    <w:rsid w:val="005B0F87"/>
    <w:rsid w:val="005B40C3"/>
    <w:rsid w:val="005B42D5"/>
    <w:rsid w:val="005B7D0F"/>
    <w:rsid w:val="005C7E62"/>
    <w:rsid w:val="005D0CE4"/>
    <w:rsid w:val="005D28A6"/>
    <w:rsid w:val="005D3BFD"/>
    <w:rsid w:val="005E08B9"/>
    <w:rsid w:val="005E30C8"/>
    <w:rsid w:val="005E4042"/>
    <w:rsid w:val="005E4956"/>
    <w:rsid w:val="005E63F9"/>
    <w:rsid w:val="005F6133"/>
    <w:rsid w:val="006058E8"/>
    <w:rsid w:val="0060598B"/>
    <w:rsid w:val="006144C9"/>
    <w:rsid w:val="006166FD"/>
    <w:rsid w:val="00617E1F"/>
    <w:rsid w:val="00620AE4"/>
    <w:rsid w:val="006224F7"/>
    <w:rsid w:val="0062405F"/>
    <w:rsid w:val="006257D8"/>
    <w:rsid w:val="006304D3"/>
    <w:rsid w:val="00631D7E"/>
    <w:rsid w:val="00640B82"/>
    <w:rsid w:val="00643696"/>
    <w:rsid w:val="00664805"/>
    <w:rsid w:val="006835F6"/>
    <w:rsid w:val="00687EAC"/>
    <w:rsid w:val="00690C6F"/>
    <w:rsid w:val="006939A3"/>
    <w:rsid w:val="006A1C8E"/>
    <w:rsid w:val="006A762C"/>
    <w:rsid w:val="006B2240"/>
    <w:rsid w:val="006B2E49"/>
    <w:rsid w:val="006B6025"/>
    <w:rsid w:val="006B637B"/>
    <w:rsid w:val="006B6682"/>
    <w:rsid w:val="006C5F79"/>
    <w:rsid w:val="006D7BD9"/>
    <w:rsid w:val="006D7F53"/>
    <w:rsid w:val="006E5FB3"/>
    <w:rsid w:val="006F444B"/>
    <w:rsid w:val="006F597B"/>
    <w:rsid w:val="00701AC4"/>
    <w:rsid w:val="00701C61"/>
    <w:rsid w:val="00717AB4"/>
    <w:rsid w:val="007200D5"/>
    <w:rsid w:val="00720429"/>
    <w:rsid w:val="007253CE"/>
    <w:rsid w:val="00727957"/>
    <w:rsid w:val="00727A7F"/>
    <w:rsid w:val="00731553"/>
    <w:rsid w:val="00732F76"/>
    <w:rsid w:val="00741026"/>
    <w:rsid w:val="00751005"/>
    <w:rsid w:val="00757C2E"/>
    <w:rsid w:val="00781560"/>
    <w:rsid w:val="00783952"/>
    <w:rsid w:val="007859A8"/>
    <w:rsid w:val="007902A0"/>
    <w:rsid w:val="007949CA"/>
    <w:rsid w:val="007A49E6"/>
    <w:rsid w:val="007B2FBF"/>
    <w:rsid w:val="007B604A"/>
    <w:rsid w:val="007C28CF"/>
    <w:rsid w:val="007C3A7D"/>
    <w:rsid w:val="007C4F43"/>
    <w:rsid w:val="007C5164"/>
    <w:rsid w:val="007C6BAB"/>
    <w:rsid w:val="007D3867"/>
    <w:rsid w:val="007D4036"/>
    <w:rsid w:val="007D53B3"/>
    <w:rsid w:val="007E63AA"/>
    <w:rsid w:val="007E6B52"/>
    <w:rsid w:val="007E7A91"/>
    <w:rsid w:val="007F15F3"/>
    <w:rsid w:val="007F27F8"/>
    <w:rsid w:val="00800D44"/>
    <w:rsid w:val="00816223"/>
    <w:rsid w:val="008233E8"/>
    <w:rsid w:val="008246A6"/>
    <w:rsid w:val="00824DAB"/>
    <w:rsid w:val="00824F69"/>
    <w:rsid w:val="00831CF9"/>
    <w:rsid w:val="0084252F"/>
    <w:rsid w:val="0084398D"/>
    <w:rsid w:val="0084432A"/>
    <w:rsid w:val="0084558B"/>
    <w:rsid w:val="00851E90"/>
    <w:rsid w:val="00866B9A"/>
    <w:rsid w:val="0087378A"/>
    <w:rsid w:val="00874EAA"/>
    <w:rsid w:val="00875D0D"/>
    <w:rsid w:val="008843AA"/>
    <w:rsid w:val="00894B4A"/>
    <w:rsid w:val="00897A75"/>
    <w:rsid w:val="008A0A82"/>
    <w:rsid w:val="008A10A0"/>
    <w:rsid w:val="008A2A69"/>
    <w:rsid w:val="008A4891"/>
    <w:rsid w:val="008B0AC4"/>
    <w:rsid w:val="008B5CBB"/>
    <w:rsid w:val="008C2EDB"/>
    <w:rsid w:val="008C30B9"/>
    <w:rsid w:val="008C3E53"/>
    <w:rsid w:val="008C5535"/>
    <w:rsid w:val="008C6A81"/>
    <w:rsid w:val="008D0B96"/>
    <w:rsid w:val="008D1FE2"/>
    <w:rsid w:val="008E61B2"/>
    <w:rsid w:val="008F58F3"/>
    <w:rsid w:val="008F7424"/>
    <w:rsid w:val="00913FDC"/>
    <w:rsid w:val="00914367"/>
    <w:rsid w:val="0092026E"/>
    <w:rsid w:val="009205EF"/>
    <w:rsid w:val="0092210B"/>
    <w:rsid w:val="00926AD8"/>
    <w:rsid w:val="0093404E"/>
    <w:rsid w:val="0093454C"/>
    <w:rsid w:val="0093648E"/>
    <w:rsid w:val="0094251A"/>
    <w:rsid w:val="0094338D"/>
    <w:rsid w:val="009467F3"/>
    <w:rsid w:val="00950B15"/>
    <w:rsid w:val="00953B6A"/>
    <w:rsid w:val="00954323"/>
    <w:rsid w:val="00962C89"/>
    <w:rsid w:val="00965392"/>
    <w:rsid w:val="00976293"/>
    <w:rsid w:val="00977C0B"/>
    <w:rsid w:val="009938DF"/>
    <w:rsid w:val="00997C61"/>
    <w:rsid w:val="009A3195"/>
    <w:rsid w:val="009B5042"/>
    <w:rsid w:val="009C31AB"/>
    <w:rsid w:val="009C5EE9"/>
    <w:rsid w:val="009D1047"/>
    <w:rsid w:val="009D7293"/>
    <w:rsid w:val="009F7BE1"/>
    <w:rsid w:val="00A00432"/>
    <w:rsid w:val="00A10371"/>
    <w:rsid w:val="00A11B7E"/>
    <w:rsid w:val="00A13228"/>
    <w:rsid w:val="00A15776"/>
    <w:rsid w:val="00A16405"/>
    <w:rsid w:val="00A21A62"/>
    <w:rsid w:val="00A26985"/>
    <w:rsid w:val="00A3315B"/>
    <w:rsid w:val="00A35E84"/>
    <w:rsid w:val="00A36474"/>
    <w:rsid w:val="00A4026F"/>
    <w:rsid w:val="00A45DD2"/>
    <w:rsid w:val="00A46D1B"/>
    <w:rsid w:val="00A53C25"/>
    <w:rsid w:val="00A550FE"/>
    <w:rsid w:val="00A5702F"/>
    <w:rsid w:val="00A6106E"/>
    <w:rsid w:val="00A6496A"/>
    <w:rsid w:val="00A65AD7"/>
    <w:rsid w:val="00A746DB"/>
    <w:rsid w:val="00A83273"/>
    <w:rsid w:val="00A84B5B"/>
    <w:rsid w:val="00A970A5"/>
    <w:rsid w:val="00AA01CD"/>
    <w:rsid w:val="00AA1F37"/>
    <w:rsid w:val="00AC3953"/>
    <w:rsid w:val="00AC3A82"/>
    <w:rsid w:val="00AE366C"/>
    <w:rsid w:val="00AE723C"/>
    <w:rsid w:val="00B00FC2"/>
    <w:rsid w:val="00B139B4"/>
    <w:rsid w:val="00B17862"/>
    <w:rsid w:val="00B22B13"/>
    <w:rsid w:val="00B26B4D"/>
    <w:rsid w:val="00B3353A"/>
    <w:rsid w:val="00B35D49"/>
    <w:rsid w:val="00B366EE"/>
    <w:rsid w:val="00B457E8"/>
    <w:rsid w:val="00B52412"/>
    <w:rsid w:val="00B52B8E"/>
    <w:rsid w:val="00B5504C"/>
    <w:rsid w:val="00B621BD"/>
    <w:rsid w:val="00B673D7"/>
    <w:rsid w:val="00B721B2"/>
    <w:rsid w:val="00B7645C"/>
    <w:rsid w:val="00B77DCB"/>
    <w:rsid w:val="00B77EB4"/>
    <w:rsid w:val="00B77FC6"/>
    <w:rsid w:val="00B80D0D"/>
    <w:rsid w:val="00B82440"/>
    <w:rsid w:val="00B84390"/>
    <w:rsid w:val="00BA07E6"/>
    <w:rsid w:val="00BA0E44"/>
    <w:rsid w:val="00BB3310"/>
    <w:rsid w:val="00BB506E"/>
    <w:rsid w:val="00BB5C45"/>
    <w:rsid w:val="00BC62F0"/>
    <w:rsid w:val="00BC6371"/>
    <w:rsid w:val="00BD200B"/>
    <w:rsid w:val="00BD2D3A"/>
    <w:rsid w:val="00BD7BF7"/>
    <w:rsid w:val="00BE3E95"/>
    <w:rsid w:val="00BE44CE"/>
    <w:rsid w:val="00BE7C7A"/>
    <w:rsid w:val="00BE7DD6"/>
    <w:rsid w:val="00BF6D89"/>
    <w:rsid w:val="00C00096"/>
    <w:rsid w:val="00C06D84"/>
    <w:rsid w:val="00C10423"/>
    <w:rsid w:val="00C1461F"/>
    <w:rsid w:val="00C15329"/>
    <w:rsid w:val="00C25428"/>
    <w:rsid w:val="00C34B9A"/>
    <w:rsid w:val="00C40C68"/>
    <w:rsid w:val="00C5096F"/>
    <w:rsid w:val="00C51CBA"/>
    <w:rsid w:val="00C549FB"/>
    <w:rsid w:val="00C64C2E"/>
    <w:rsid w:val="00C671B0"/>
    <w:rsid w:val="00C6788B"/>
    <w:rsid w:val="00C73EF6"/>
    <w:rsid w:val="00C81AF4"/>
    <w:rsid w:val="00C826A9"/>
    <w:rsid w:val="00C86B7C"/>
    <w:rsid w:val="00C87638"/>
    <w:rsid w:val="00C87CA4"/>
    <w:rsid w:val="00C9511B"/>
    <w:rsid w:val="00CA2ED3"/>
    <w:rsid w:val="00CA420C"/>
    <w:rsid w:val="00CA6228"/>
    <w:rsid w:val="00CA6EDA"/>
    <w:rsid w:val="00CB030F"/>
    <w:rsid w:val="00CB05CD"/>
    <w:rsid w:val="00CB2647"/>
    <w:rsid w:val="00CB4697"/>
    <w:rsid w:val="00CC52CD"/>
    <w:rsid w:val="00CD0324"/>
    <w:rsid w:val="00CD3D3E"/>
    <w:rsid w:val="00CE48D3"/>
    <w:rsid w:val="00CE7179"/>
    <w:rsid w:val="00D005DE"/>
    <w:rsid w:val="00D04E23"/>
    <w:rsid w:val="00D07AED"/>
    <w:rsid w:val="00D117B7"/>
    <w:rsid w:val="00D13759"/>
    <w:rsid w:val="00D25C80"/>
    <w:rsid w:val="00D31CCD"/>
    <w:rsid w:val="00D37E1B"/>
    <w:rsid w:val="00D51701"/>
    <w:rsid w:val="00D670CC"/>
    <w:rsid w:val="00D675E9"/>
    <w:rsid w:val="00D71EDE"/>
    <w:rsid w:val="00D80D5B"/>
    <w:rsid w:val="00D967CC"/>
    <w:rsid w:val="00DA45A7"/>
    <w:rsid w:val="00DA481C"/>
    <w:rsid w:val="00DB25FD"/>
    <w:rsid w:val="00DB5D64"/>
    <w:rsid w:val="00DC51B6"/>
    <w:rsid w:val="00DC6D92"/>
    <w:rsid w:val="00DD2E2F"/>
    <w:rsid w:val="00DD581F"/>
    <w:rsid w:val="00DD69C6"/>
    <w:rsid w:val="00DD7248"/>
    <w:rsid w:val="00DF6F17"/>
    <w:rsid w:val="00E02C10"/>
    <w:rsid w:val="00E02CBF"/>
    <w:rsid w:val="00E07E5F"/>
    <w:rsid w:val="00E170A0"/>
    <w:rsid w:val="00E172CB"/>
    <w:rsid w:val="00E243C6"/>
    <w:rsid w:val="00E27B44"/>
    <w:rsid w:val="00E30F1E"/>
    <w:rsid w:val="00E408A0"/>
    <w:rsid w:val="00E415B2"/>
    <w:rsid w:val="00E519DA"/>
    <w:rsid w:val="00E614C3"/>
    <w:rsid w:val="00E74763"/>
    <w:rsid w:val="00E75EBE"/>
    <w:rsid w:val="00E8685B"/>
    <w:rsid w:val="00E91539"/>
    <w:rsid w:val="00E93071"/>
    <w:rsid w:val="00E93827"/>
    <w:rsid w:val="00EA0C0D"/>
    <w:rsid w:val="00EB12AA"/>
    <w:rsid w:val="00ED0764"/>
    <w:rsid w:val="00ED256A"/>
    <w:rsid w:val="00EE3479"/>
    <w:rsid w:val="00EF5EB4"/>
    <w:rsid w:val="00F05BF2"/>
    <w:rsid w:val="00F14AC0"/>
    <w:rsid w:val="00F2010C"/>
    <w:rsid w:val="00F2336C"/>
    <w:rsid w:val="00F24A58"/>
    <w:rsid w:val="00F42313"/>
    <w:rsid w:val="00F45703"/>
    <w:rsid w:val="00F46CC2"/>
    <w:rsid w:val="00F60B9E"/>
    <w:rsid w:val="00F61854"/>
    <w:rsid w:val="00F61C96"/>
    <w:rsid w:val="00F6649A"/>
    <w:rsid w:val="00F665A9"/>
    <w:rsid w:val="00F733FB"/>
    <w:rsid w:val="00F74901"/>
    <w:rsid w:val="00F8032A"/>
    <w:rsid w:val="00F81A7D"/>
    <w:rsid w:val="00F84957"/>
    <w:rsid w:val="00F86BCE"/>
    <w:rsid w:val="00F87AD1"/>
    <w:rsid w:val="00F92606"/>
    <w:rsid w:val="00F944D7"/>
    <w:rsid w:val="00F94882"/>
    <w:rsid w:val="00FA0F62"/>
    <w:rsid w:val="00FB0C99"/>
    <w:rsid w:val="00FB357D"/>
    <w:rsid w:val="00FB40C1"/>
    <w:rsid w:val="00FC18A6"/>
    <w:rsid w:val="00FC1DAF"/>
    <w:rsid w:val="00FE7E9E"/>
    <w:rsid w:val="00FF22D7"/>
    <w:rsid w:val="00FF25F5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322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322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CACC8732874F4C81231FE4F904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024A-FECC-4548-AEDA-B8FD75631192}"/>
      </w:docPartPr>
      <w:docPartBody>
        <w:p w:rsidR="006B601C" w:rsidRDefault="00FF4AE7" w:rsidP="00FF4AE7">
          <w:pPr>
            <w:pStyle w:val="DDCACC8732874F4C81231FE4F904CF2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F"/>
    <w:rsid w:val="000211E4"/>
    <w:rsid w:val="000503E1"/>
    <w:rsid w:val="00097459"/>
    <w:rsid w:val="000A03EE"/>
    <w:rsid w:val="001D5853"/>
    <w:rsid w:val="001E5CAB"/>
    <w:rsid w:val="00206746"/>
    <w:rsid w:val="002E5321"/>
    <w:rsid w:val="00420940"/>
    <w:rsid w:val="005468BA"/>
    <w:rsid w:val="005B323A"/>
    <w:rsid w:val="00624E1B"/>
    <w:rsid w:val="00684C04"/>
    <w:rsid w:val="006B601C"/>
    <w:rsid w:val="007E279E"/>
    <w:rsid w:val="00937E21"/>
    <w:rsid w:val="00A11FFF"/>
    <w:rsid w:val="00A65EF8"/>
    <w:rsid w:val="00B36338"/>
    <w:rsid w:val="00BE023C"/>
    <w:rsid w:val="00DB3769"/>
    <w:rsid w:val="00EC25E3"/>
    <w:rsid w:val="00EE6974"/>
    <w:rsid w:val="00F20412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  <w:style w:type="paragraph" w:customStyle="1" w:styleId="DDCACC8732874F4C81231FE4F904CF21">
    <w:name w:val="DDCACC8732874F4C81231FE4F904CF21"/>
    <w:rsid w:val="00FF4AE7"/>
  </w:style>
  <w:style w:type="paragraph" w:customStyle="1" w:styleId="E6A60F4D87DA4E45981BE99B2408B39F">
    <w:name w:val="E6A60F4D87DA4E45981BE99B2408B39F"/>
    <w:rsid w:val="005468BA"/>
  </w:style>
  <w:style w:type="paragraph" w:customStyle="1" w:styleId="45D028F726214692B5F015A99C3868A3">
    <w:name w:val="45D028F726214692B5F015A99C3868A3"/>
    <w:rsid w:val="000974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  <w:style w:type="paragraph" w:customStyle="1" w:styleId="DDCACC8732874F4C81231FE4F904CF21">
    <w:name w:val="DDCACC8732874F4C81231FE4F904CF21"/>
    <w:rsid w:val="00FF4AE7"/>
  </w:style>
  <w:style w:type="paragraph" w:customStyle="1" w:styleId="E6A60F4D87DA4E45981BE99B2408B39F">
    <w:name w:val="E6A60F4D87DA4E45981BE99B2408B39F"/>
    <w:rsid w:val="005468BA"/>
  </w:style>
  <w:style w:type="paragraph" w:customStyle="1" w:styleId="45D028F726214692B5F015A99C3868A3">
    <w:name w:val="45D028F726214692B5F015A99C3868A3"/>
    <w:rsid w:val="00097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9E2027-EC23-419C-8B2A-AC6576C3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Notificación SANCION POR NO DECLARAR Industria y Comercio –mayo 2020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Notificación SANCION POR NO DECLARAR Industria y Comercio –mayo 2020</dc:title>
  <dc:creator>Martha Cecilia Sanchez R.</dc:creator>
  <cp:lastModifiedBy>SANDRA MARITZA SALGADO CASTAÑEDA</cp:lastModifiedBy>
  <cp:revision>6</cp:revision>
  <cp:lastPrinted>2020-05-28T19:03:00Z</cp:lastPrinted>
  <dcterms:created xsi:type="dcterms:W3CDTF">2020-05-28T15:44:00Z</dcterms:created>
  <dcterms:modified xsi:type="dcterms:W3CDTF">2020-05-28T19:04:00Z</dcterms:modified>
</cp:coreProperties>
</file>