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089AD" w14:textId="554599F6" w:rsidR="005852C6" w:rsidRDefault="005852C6" w:rsidP="0059113B">
      <w:pPr>
        <w:jc w:val="both"/>
        <w:rPr>
          <w:rFonts w:ascii="Arial" w:hAnsi="Arial" w:cs="Arial"/>
          <w:sz w:val="22"/>
          <w:szCs w:val="22"/>
        </w:rPr>
      </w:pPr>
      <w:bookmarkStart w:id="0" w:name="_GoBack"/>
      <w:bookmarkEnd w:id="0"/>
    </w:p>
    <w:p w14:paraId="360C377D" w14:textId="025F308F" w:rsidR="006F7795" w:rsidRPr="001F2869" w:rsidRDefault="00BF3EAB" w:rsidP="006F7795">
      <w:pPr>
        <w:spacing w:line="360" w:lineRule="auto"/>
        <w:jc w:val="both"/>
        <w:rPr>
          <w:rFonts w:ascii="Arial" w:eastAsia="Batang" w:hAnsi="Arial" w:cs="Arial"/>
          <w:sz w:val="22"/>
          <w:szCs w:val="22"/>
        </w:rPr>
      </w:pPr>
      <w:r w:rsidRPr="001F2869">
        <w:rPr>
          <w:rFonts w:ascii="Arial" w:eastAsia="Batang" w:hAnsi="Arial" w:cs="Arial"/>
          <w:sz w:val="22"/>
          <w:szCs w:val="22"/>
        </w:rPr>
        <w:t xml:space="preserve">Manizales, </w:t>
      </w:r>
      <w:r w:rsidR="008E352C" w:rsidRPr="001F2869">
        <w:rPr>
          <w:rFonts w:ascii="Arial" w:eastAsia="Batang" w:hAnsi="Arial" w:cs="Arial"/>
          <w:sz w:val="22"/>
          <w:szCs w:val="22"/>
        </w:rPr>
        <w:t>26 de</w:t>
      </w:r>
      <w:r w:rsidR="006F7795" w:rsidRPr="001F2869">
        <w:rPr>
          <w:rFonts w:ascii="Arial" w:eastAsia="Batang" w:hAnsi="Arial" w:cs="Arial"/>
          <w:sz w:val="22"/>
          <w:szCs w:val="22"/>
        </w:rPr>
        <w:t xml:space="preserve"> </w:t>
      </w:r>
      <w:r w:rsidR="001A7F57" w:rsidRPr="001F2869">
        <w:rPr>
          <w:rFonts w:ascii="Arial" w:eastAsia="Batang" w:hAnsi="Arial" w:cs="Arial"/>
          <w:sz w:val="22"/>
          <w:szCs w:val="22"/>
        </w:rPr>
        <w:t>marzo</w:t>
      </w:r>
      <w:r w:rsidR="006F7795" w:rsidRPr="001F2869">
        <w:rPr>
          <w:rFonts w:ascii="Arial" w:eastAsia="Batang" w:hAnsi="Arial" w:cs="Arial"/>
          <w:sz w:val="22"/>
          <w:szCs w:val="22"/>
        </w:rPr>
        <w:t xml:space="preserve"> de 2020 </w:t>
      </w:r>
    </w:p>
    <w:p w14:paraId="0DB99652" w14:textId="4C627D16" w:rsidR="006F7795" w:rsidRPr="001F2869" w:rsidRDefault="006F7795" w:rsidP="006F7795">
      <w:pPr>
        <w:jc w:val="both"/>
        <w:rPr>
          <w:rFonts w:ascii="Arial" w:hAnsi="Arial" w:cs="Arial"/>
          <w:bCs/>
          <w:sz w:val="22"/>
          <w:szCs w:val="22"/>
        </w:rPr>
      </w:pPr>
      <w:r w:rsidRPr="001F2869">
        <w:rPr>
          <w:rFonts w:ascii="Arial" w:hAnsi="Arial" w:cs="Arial"/>
          <w:bCs/>
          <w:sz w:val="22"/>
          <w:szCs w:val="22"/>
        </w:rPr>
        <w:t>Doctor</w:t>
      </w:r>
    </w:p>
    <w:p w14:paraId="796589CF" w14:textId="5C58A488" w:rsidR="004B32A8" w:rsidRPr="001F2869" w:rsidRDefault="004B32A8" w:rsidP="006F7795">
      <w:pPr>
        <w:jc w:val="both"/>
        <w:rPr>
          <w:rFonts w:ascii="Arial" w:hAnsi="Arial" w:cs="Arial"/>
          <w:b/>
          <w:sz w:val="22"/>
          <w:szCs w:val="22"/>
        </w:rPr>
      </w:pPr>
      <w:r w:rsidRPr="001F2869">
        <w:rPr>
          <w:rFonts w:ascii="Arial" w:hAnsi="Arial" w:cs="Arial"/>
          <w:b/>
          <w:sz w:val="22"/>
          <w:szCs w:val="22"/>
        </w:rPr>
        <w:t xml:space="preserve">FERNANDO ARCILA CASTELLANOS </w:t>
      </w:r>
    </w:p>
    <w:p w14:paraId="4FACD0D1" w14:textId="04414013" w:rsidR="004B32A8" w:rsidRPr="001F2869" w:rsidRDefault="004B32A8" w:rsidP="006F7795">
      <w:pPr>
        <w:jc w:val="both"/>
        <w:rPr>
          <w:rFonts w:ascii="Arial" w:hAnsi="Arial" w:cs="Arial"/>
          <w:bCs/>
          <w:sz w:val="22"/>
          <w:szCs w:val="22"/>
        </w:rPr>
      </w:pPr>
      <w:r w:rsidRPr="001F2869">
        <w:rPr>
          <w:rFonts w:ascii="Arial" w:hAnsi="Arial" w:cs="Arial"/>
          <w:bCs/>
          <w:sz w:val="22"/>
          <w:szCs w:val="22"/>
        </w:rPr>
        <w:t xml:space="preserve">PERSONERO MUNIICPAL DE MANIZALES </w:t>
      </w:r>
    </w:p>
    <w:p w14:paraId="7776B839" w14:textId="20864DDB" w:rsidR="008E352C" w:rsidRDefault="008E352C" w:rsidP="006F7795">
      <w:pPr>
        <w:jc w:val="both"/>
        <w:rPr>
          <w:rFonts w:ascii="Arial" w:hAnsi="Arial" w:cs="Arial"/>
          <w:b/>
          <w:sz w:val="22"/>
          <w:szCs w:val="22"/>
        </w:rPr>
      </w:pPr>
    </w:p>
    <w:p w14:paraId="5B659ACE" w14:textId="10E0631A" w:rsidR="008E352C" w:rsidRDefault="008E352C" w:rsidP="006F7795">
      <w:pPr>
        <w:jc w:val="both"/>
        <w:rPr>
          <w:rFonts w:ascii="Arial" w:hAnsi="Arial" w:cs="Arial"/>
          <w:b/>
          <w:sz w:val="22"/>
          <w:szCs w:val="22"/>
        </w:rPr>
      </w:pPr>
      <w:r>
        <w:rPr>
          <w:rFonts w:ascii="Arial" w:hAnsi="Arial" w:cs="Arial"/>
          <w:b/>
          <w:sz w:val="22"/>
          <w:szCs w:val="22"/>
        </w:rPr>
        <w:t xml:space="preserve">Doctor </w:t>
      </w:r>
    </w:p>
    <w:p w14:paraId="5643D7C4" w14:textId="18D67C99" w:rsidR="004B32A8" w:rsidRPr="001F2869" w:rsidRDefault="004B32A8" w:rsidP="006F7795">
      <w:pPr>
        <w:jc w:val="both"/>
        <w:rPr>
          <w:rFonts w:ascii="Arial" w:hAnsi="Arial" w:cs="Arial"/>
          <w:b/>
          <w:sz w:val="22"/>
          <w:szCs w:val="22"/>
        </w:rPr>
      </w:pPr>
      <w:r w:rsidRPr="001F2869">
        <w:rPr>
          <w:rFonts w:ascii="Arial" w:hAnsi="Arial" w:cs="Arial"/>
          <w:b/>
          <w:sz w:val="22"/>
          <w:szCs w:val="22"/>
        </w:rPr>
        <w:t xml:space="preserve">JERSON ANDRES BASTIDAD VARGAS </w:t>
      </w:r>
    </w:p>
    <w:p w14:paraId="73E3B413" w14:textId="6B408D45" w:rsidR="004B32A8" w:rsidRPr="001F2869" w:rsidRDefault="004B32A8" w:rsidP="006F7795">
      <w:pPr>
        <w:jc w:val="both"/>
        <w:rPr>
          <w:rFonts w:ascii="Arial" w:hAnsi="Arial" w:cs="Arial"/>
          <w:bCs/>
          <w:sz w:val="22"/>
          <w:szCs w:val="22"/>
        </w:rPr>
      </w:pPr>
      <w:r w:rsidRPr="001F2869">
        <w:rPr>
          <w:rFonts w:ascii="Arial" w:hAnsi="Arial" w:cs="Arial"/>
          <w:bCs/>
          <w:sz w:val="22"/>
          <w:szCs w:val="22"/>
        </w:rPr>
        <w:t xml:space="preserve">PERSONERO DELEGADO GRADI 03 </w:t>
      </w:r>
    </w:p>
    <w:p w14:paraId="26788C00" w14:textId="7FEDC756" w:rsidR="004B32A8" w:rsidRPr="001F2869" w:rsidRDefault="004B32A8" w:rsidP="006F7795">
      <w:pPr>
        <w:jc w:val="both"/>
        <w:rPr>
          <w:rFonts w:ascii="Arial" w:hAnsi="Arial" w:cs="Arial"/>
          <w:bCs/>
          <w:sz w:val="22"/>
          <w:szCs w:val="22"/>
        </w:rPr>
      </w:pPr>
      <w:r w:rsidRPr="001F2869">
        <w:rPr>
          <w:rFonts w:ascii="Arial" w:hAnsi="Arial" w:cs="Arial"/>
          <w:bCs/>
          <w:sz w:val="22"/>
          <w:szCs w:val="22"/>
        </w:rPr>
        <w:t xml:space="preserve">CONTRATACION ESTATAL, MEDIO AMBIENTE DE INGENIERIA CEMAI. </w:t>
      </w:r>
    </w:p>
    <w:p w14:paraId="0BF0ABAE" w14:textId="77777777" w:rsidR="006F7795" w:rsidRPr="001F2869" w:rsidRDefault="006F7795" w:rsidP="006F7795">
      <w:pPr>
        <w:jc w:val="both"/>
        <w:rPr>
          <w:rFonts w:ascii="Arial" w:hAnsi="Arial" w:cs="Arial"/>
          <w:bCs/>
          <w:sz w:val="22"/>
          <w:szCs w:val="22"/>
        </w:rPr>
      </w:pPr>
      <w:r w:rsidRPr="001F2869">
        <w:rPr>
          <w:rFonts w:ascii="Arial" w:hAnsi="Arial" w:cs="Arial"/>
          <w:bCs/>
          <w:sz w:val="22"/>
          <w:szCs w:val="22"/>
        </w:rPr>
        <w:t>Manizales</w:t>
      </w:r>
    </w:p>
    <w:p w14:paraId="2AF6EB02" w14:textId="77777777" w:rsidR="006F7795" w:rsidRPr="001F2869" w:rsidRDefault="006F7795" w:rsidP="006F7795">
      <w:pPr>
        <w:jc w:val="both"/>
        <w:rPr>
          <w:rFonts w:ascii="Arial" w:hAnsi="Arial" w:cs="Arial"/>
          <w:bCs/>
          <w:sz w:val="22"/>
          <w:szCs w:val="22"/>
        </w:rPr>
      </w:pPr>
    </w:p>
    <w:p w14:paraId="5DA2796D" w14:textId="56AC22B6" w:rsidR="006F7795" w:rsidRPr="001F2869" w:rsidRDefault="006F7795" w:rsidP="006F7795">
      <w:pPr>
        <w:jc w:val="both"/>
        <w:rPr>
          <w:rFonts w:ascii="Arial" w:hAnsi="Arial" w:cs="Arial"/>
          <w:bCs/>
          <w:sz w:val="22"/>
          <w:szCs w:val="22"/>
        </w:rPr>
      </w:pPr>
      <w:r w:rsidRPr="001F2869">
        <w:rPr>
          <w:rFonts w:ascii="Arial" w:hAnsi="Arial" w:cs="Arial"/>
          <w:b/>
          <w:bCs/>
          <w:sz w:val="22"/>
          <w:szCs w:val="22"/>
        </w:rPr>
        <w:t>Asunto:</w:t>
      </w:r>
      <w:r w:rsidRPr="001F2869">
        <w:rPr>
          <w:rFonts w:ascii="Arial" w:hAnsi="Arial" w:cs="Arial"/>
          <w:bCs/>
          <w:sz w:val="22"/>
          <w:szCs w:val="22"/>
        </w:rPr>
        <w:t xml:space="preserve"> </w:t>
      </w:r>
      <w:r w:rsidR="004B32A8" w:rsidRPr="001F2869">
        <w:rPr>
          <w:rFonts w:ascii="Arial" w:hAnsi="Arial" w:cs="Arial"/>
          <w:bCs/>
          <w:sz w:val="22"/>
          <w:szCs w:val="22"/>
        </w:rPr>
        <w:t xml:space="preserve">RESPUESTA AL OFICIO </w:t>
      </w:r>
      <w:r w:rsidR="004B32A8" w:rsidRPr="00094874">
        <w:rPr>
          <w:rFonts w:ascii="Arial" w:hAnsi="Arial" w:cs="Arial"/>
          <w:b/>
          <w:sz w:val="22"/>
          <w:szCs w:val="22"/>
        </w:rPr>
        <w:t>1700/2020/IE/00002035 del 14 de Marzo de 2020</w:t>
      </w:r>
      <w:r w:rsidR="004B32A8" w:rsidRPr="001F2869">
        <w:rPr>
          <w:rFonts w:ascii="Arial" w:hAnsi="Arial" w:cs="Arial"/>
          <w:bCs/>
          <w:sz w:val="22"/>
          <w:szCs w:val="22"/>
        </w:rPr>
        <w:t xml:space="preserve"> </w:t>
      </w:r>
    </w:p>
    <w:p w14:paraId="24BC8D4A" w14:textId="70851C4F" w:rsidR="004B32A8" w:rsidRPr="001F2869" w:rsidRDefault="004B32A8" w:rsidP="006F7795">
      <w:pPr>
        <w:jc w:val="both"/>
        <w:rPr>
          <w:rFonts w:ascii="Arial" w:hAnsi="Arial" w:cs="Arial"/>
          <w:bCs/>
          <w:sz w:val="22"/>
          <w:szCs w:val="22"/>
        </w:rPr>
      </w:pPr>
    </w:p>
    <w:p w14:paraId="3D9BE707" w14:textId="15D9D0FB" w:rsidR="004B32A8" w:rsidRPr="001F2869" w:rsidRDefault="004B32A8" w:rsidP="006F7795">
      <w:pPr>
        <w:jc w:val="both"/>
        <w:rPr>
          <w:rFonts w:ascii="Arial" w:eastAsia="Times New Roman" w:hAnsi="Arial" w:cs="Arial"/>
          <w:b/>
          <w:bCs/>
          <w:i/>
          <w:color w:val="000000"/>
          <w:sz w:val="22"/>
          <w:szCs w:val="22"/>
          <w:lang w:val="es-CO" w:eastAsia="es-CO"/>
        </w:rPr>
      </w:pPr>
      <w:r w:rsidRPr="001F2869">
        <w:rPr>
          <w:rFonts w:ascii="Arial" w:hAnsi="Arial" w:cs="Arial"/>
          <w:bCs/>
          <w:sz w:val="22"/>
          <w:szCs w:val="22"/>
        </w:rPr>
        <w:t xml:space="preserve">En atención al  traslado de derecho de petición sobre la construcción de terraplenes en sector de Veracruz el cual fue instaurado por la ciudadana SANDRA GALVIS, quien pone de presente  la verificación respecto a los posibles daños ambientales como consecuencia de la construcción de  una bodegas y terraplenes </w:t>
      </w:r>
      <w:r w:rsidR="00961CB3" w:rsidRPr="001F2869">
        <w:rPr>
          <w:rFonts w:ascii="Arial" w:hAnsi="Arial" w:cs="Arial"/>
          <w:bCs/>
          <w:sz w:val="22"/>
          <w:szCs w:val="22"/>
        </w:rPr>
        <w:t>aparentemente sin licencia alguna en el corregimiento el remanso sector conocido como el horizonte Veracruz área que reviste protección ambiental (…)</w:t>
      </w:r>
    </w:p>
    <w:p w14:paraId="6032F03E" w14:textId="1D376A2B" w:rsidR="00961CB3" w:rsidRPr="001F2869" w:rsidRDefault="00961CB3" w:rsidP="006F7795">
      <w:pPr>
        <w:jc w:val="both"/>
        <w:rPr>
          <w:rFonts w:ascii="Arial" w:eastAsia="Times New Roman" w:hAnsi="Arial" w:cs="Arial"/>
          <w:b/>
          <w:bCs/>
          <w:i/>
          <w:color w:val="000000"/>
          <w:sz w:val="22"/>
          <w:szCs w:val="22"/>
          <w:lang w:val="es-CO" w:eastAsia="es-CO"/>
        </w:rPr>
      </w:pPr>
    </w:p>
    <w:p w14:paraId="71F0BFD2" w14:textId="14827DF4" w:rsidR="00961CB3" w:rsidRPr="001F2869" w:rsidRDefault="00961CB3" w:rsidP="006F7795">
      <w:pPr>
        <w:jc w:val="both"/>
        <w:rPr>
          <w:rFonts w:ascii="Arial" w:hAnsi="Arial" w:cs="Arial"/>
          <w:iCs/>
          <w:sz w:val="22"/>
          <w:szCs w:val="22"/>
        </w:rPr>
      </w:pPr>
      <w:r w:rsidRPr="001F2869">
        <w:rPr>
          <w:rFonts w:ascii="Arial" w:eastAsia="Times New Roman" w:hAnsi="Arial" w:cs="Arial"/>
          <w:iCs/>
          <w:color w:val="000000"/>
          <w:sz w:val="22"/>
          <w:szCs w:val="22"/>
          <w:lang w:val="es-CO" w:eastAsia="es-CO"/>
        </w:rPr>
        <w:t>Por lo anterior me permito dar contestación a la misiva de la siguiente manera:</w:t>
      </w:r>
    </w:p>
    <w:p w14:paraId="3D19324D" w14:textId="77777777" w:rsidR="006F7795" w:rsidRPr="001F2869" w:rsidRDefault="006F7795" w:rsidP="006F7795">
      <w:pPr>
        <w:jc w:val="both"/>
        <w:rPr>
          <w:rFonts w:ascii="Arial" w:hAnsi="Arial" w:cs="Arial"/>
          <w:bCs/>
          <w:sz w:val="22"/>
          <w:szCs w:val="22"/>
        </w:rPr>
      </w:pPr>
    </w:p>
    <w:p w14:paraId="3EE3C44E" w14:textId="77777777" w:rsidR="00961CB3" w:rsidRPr="001F2869" w:rsidRDefault="00961CB3" w:rsidP="006F7795">
      <w:pPr>
        <w:jc w:val="both"/>
        <w:rPr>
          <w:rFonts w:ascii="Arial" w:hAnsi="Arial" w:cs="Arial"/>
          <w:bCs/>
          <w:sz w:val="22"/>
          <w:szCs w:val="22"/>
        </w:rPr>
      </w:pPr>
    </w:p>
    <w:p w14:paraId="0AAB7670" w14:textId="7B268990" w:rsidR="006F7795" w:rsidRPr="001F2869" w:rsidRDefault="00DE1EBB" w:rsidP="00961CB3">
      <w:pPr>
        <w:pStyle w:val="Prrafodelista"/>
        <w:numPr>
          <w:ilvl w:val="0"/>
          <w:numId w:val="15"/>
        </w:numPr>
        <w:jc w:val="both"/>
        <w:rPr>
          <w:rFonts w:ascii="Arial" w:hAnsi="Arial" w:cs="Arial"/>
          <w:bCs/>
        </w:rPr>
      </w:pPr>
      <w:r w:rsidRPr="001F2869">
        <w:rPr>
          <w:rFonts w:ascii="Arial" w:hAnsi="Arial" w:cs="Arial"/>
          <w:bCs/>
          <w:lang w:val="es-ES_tradnl"/>
        </w:rPr>
        <w:t xml:space="preserve">En el mes </w:t>
      </w:r>
      <w:r w:rsidR="006F7795" w:rsidRPr="001F2869">
        <w:rPr>
          <w:rFonts w:ascii="Arial" w:hAnsi="Arial" w:cs="Arial"/>
          <w:bCs/>
        </w:rPr>
        <w:t xml:space="preserve"> de febrero  del 2019, la suscrita corregidora del corregimiento el remanso, recibió un informe emitido  por el Equipo Técnico Especializado de control urbano adscrito a la secretaria de Gobierno,  donde dan a conocer un movimiento de tierra no autorizado, en el sector de Veracruz vereda la linda frente de la bomba Texaco de la propiedad del señor LUIS FELIPE TORO, </w:t>
      </w:r>
      <w:r w:rsidR="00961CB3" w:rsidRPr="001F2869">
        <w:rPr>
          <w:rFonts w:ascii="Arial" w:hAnsi="Arial" w:cs="Arial"/>
          <w:bCs/>
        </w:rPr>
        <w:t xml:space="preserve">donde se estaban </w:t>
      </w:r>
      <w:r w:rsidR="006F7795" w:rsidRPr="001F2869">
        <w:rPr>
          <w:rFonts w:ascii="Arial" w:hAnsi="Arial" w:cs="Arial"/>
          <w:bCs/>
        </w:rPr>
        <w:t>construye</w:t>
      </w:r>
      <w:r w:rsidR="00961CB3" w:rsidRPr="001F2869">
        <w:rPr>
          <w:rFonts w:ascii="Arial" w:hAnsi="Arial" w:cs="Arial"/>
          <w:bCs/>
        </w:rPr>
        <w:t xml:space="preserve">ndo </w:t>
      </w:r>
      <w:r w:rsidR="006F7795" w:rsidRPr="001F2869">
        <w:rPr>
          <w:rFonts w:ascii="Arial" w:hAnsi="Arial" w:cs="Arial"/>
          <w:bCs/>
        </w:rPr>
        <w:t xml:space="preserve"> unas bodegas las cuales cuentan con la licencia respectiva,</w:t>
      </w:r>
      <w:r w:rsidR="00961CB3" w:rsidRPr="001F2869">
        <w:rPr>
          <w:rFonts w:ascii="Arial" w:hAnsi="Arial" w:cs="Arial"/>
          <w:bCs/>
        </w:rPr>
        <w:t xml:space="preserve"> denominada terraza 1, </w:t>
      </w:r>
      <w:r w:rsidR="006F7795" w:rsidRPr="001F2869">
        <w:rPr>
          <w:rFonts w:ascii="Arial" w:hAnsi="Arial" w:cs="Arial"/>
          <w:bCs/>
        </w:rPr>
        <w:t xml:space="preserve">pero continuaron expandiéndose más abajo realizando movimiento de tierra generando 4 terrazas  las cuales no están incluidas dentro de la licencia concedida,  en la actualidad no  cuentan con los debidos permisos para realizar movimientos de tierra, manifestando que el área tiene amenaza por deslizamiento y </w:t>
      </w:r>
      <w:r w:rsidR="006F7795" w:rsidRPr="001F2869">
        <w:rPr>
          <w:rFonts w:ascii="Arial" w:hAnsi="Arial" w:cs="Arial"/>
          <w:b/>
          <w:bCs/>
        </w:rPr>
        <w:t xml:space="preserve">tiene zonas de protección hidráulica. </w:t>
      </w:r>
    </w:p>
    <w:p w14:paraId="5A802807" w14:textId="77777777" w:rsidR="00DE1EBB" w:rsidRPr="001F2869" w:rsidRDefault="008A0811" w:rsidP="00DE1EBB">
      <w:pPr>
        <w:pStyle w:val="Prrafodelista"/>
        <w:numPr>
          <w:ilvl w:val="0"/>
          <w:numId w:val="15"/>
        </w:numPr>
        <w:jc w:val="both"/>
        <w:rPr>
          <w:rFonts w:ascii="Arial" w:hAnsi="Arial" w:cs="Arial"/>
          <w:bCs/>
        </w:rPr>
      </w:pPr>
      <w:r w:rsidRPr="001F2869">
        <w:rPr>
          <w:rFonts w:ascii="Arial" w:hAnsi="Arial" w:cs="Arial"/>
          <w:i/>
          <w:lang w:val="es-ES"/>
        </w:rPr>
        <w:t>Por encontrarse dentro del marco de competencia funcional del corregimiento del remanso, la suscrita Corregidora inicio las gestiones pertinentes del caso a fin de verificar dicha información.</w:t>
      </w:r>
    </w:p>
    <w:p w14:paraId="28E0E1EB" w14:textId="0B3174BA" w:rsidR="008A0811" w:rsidRPr="00094874" w:rsidRDefault="00DE1EBB" w:rsidP="00B34096">
      <w:pPr>
        <w:pStyle w:val="Prrafodelista"/>
        <w:numPr>
          <w:ilvl w:val="0"/>
          <w:numId w:val="15"/>
        </w:numPr>
        <w:jc w:val="both"/>
        <w:rPr>
          <w:rFonts w:ascii="Arial" w:hAnsi="Arial" w:cs="Arial"/>
          <w:bCs/>
        </w:rPr>
      </w:pPr>
      <w:r w:rsidRPr="001F2869">
        <w:rPr>
          <w:rFonts w:ascii="Arial" w:hAnsi="Arial" w:cs="Arial"/>
          <w:i/>
          <w:lang w:val="es-ES"/>
        </w:rPr>
        <w:t xml:space="preserve">Donde se entera que </w:t>
      </w:r>
      <w:r w:rsidR="008A0811" w:rsidRPr="001F2869">
        <w:rPr>
          <w:rFonts w:ascii="Arial" w:hAnsi="Arial" w:cs="Arial"/>
          <w:i/>
          <w:lang w:val="es-ES"/>
        </w:rPr>
        <w:t xml:space="preserve"> el propietario del predio</w:t>
      </w:r>
      <w:r w:rsidRPr="001F2869">
        <w:rPr>
          <w:rFonts w:ascii="Arial" w:hAnsi="Arial" w:cs="Arial"/>
          <w:i/>
          <w:lang w:val="es-ES"/>
        </w:rPr>
        <w:t xml:space="preserve"> cu</w:t>
      </w:r>
      <w:r w:rsidR="00094874">
        <w:rPr>
          <w:rFonts w:ascii="Arial" w:hAnsi="Arial" w:cs="Arial"/>
          <w:i/>
          <w:lang w:val="es-ES"/>
        </w:rPr>
        <w:t xml:space="preserve">enta </w:t>
      </w:r>
      <w:r w:rsidRPr="001F2869">
        <w:rPr>
          <w:rFonts w:ascii="Arial" w:hAnsi="Arial" w:cs="Arial"/>
          <w:i/>
          <w:lang w:val="es-ES"/>
        </w:rPr>
        <w:t xml:space="preserve"> con </w:t>
      </w:r>
      <w:r w:rsidR="008A0811" w:rsidRPr="001F2869">
        <w:rPr>
          <w:rFonts w:ascii="Arial" w:hAnsi="Arial" w:cs="Arial"/>
          <w:i/>
          <w:lang w:val="es-ES"/>
        </w:rPr>
        <w:t xml:space="preserve"> la respectiva licencia de construcción, modalidad obra nueva, expedida mediante la </w:t>
      </w:r>
      <w:r w:rsidR="008A0811" w:rsidRPr="001F2869">
        <w:rPr>
          <w:rFonts w:ascii="Arial" w:hAnsi="Arial" w:cs="Arial"/>
          <w:b/>
          <w:i/>
          <w:lang w:val="es-ES"/>
        </w:rPr>
        <w:t>Resolución N° 18-1-0531-LC, EMITIDA POR LA PRIMERA CURADURÍA URBANA DE MANIZALES. CUYA VIGENCIA ES DE 24 MESES, PRORROGABLE POR UN PLAZO  ADICIONAL DE 12 MESES  CONTADOS A PARTIR DE LA FECHA DE EJECUTORIA, ARTICULO 10 SEGUNDO DE LA LICENCIA</w:t>
      </w:r>
      <w:r w:rsidRPr="001F2869">
        <w:rPr>
          <w:rFonts w:ascii="Arial" w:hAnsi="Arial" w:cs="Arial"/>
          <w:b/>
          <w:i/>
          <w:lang w:val="es-ES"/>
        </w:rPr>
        <w:t>, SOLO PARA LA TERRAZA 1,  PERO NO CUENTA CON AUTORIZACION DE MOVIMIENTOS DE TIERRA</w:t>
      </w:r>
      <w:r w:rsidR="001F2869" w:rsidRPr="001F2869">
        <w:rPr>
          <w:rFonts w:ascii="Arial" w:hAnsi="Arial" w:cs="Arial"/>
          <w:b/>
          <w:i/>
          <w:lang w:val="es-ES"/>
        </w:rPr>
        <w:t>.</w:t>
      </w:r>
      <w:r w:rsidR="00094874">
        <w:rPr>
          <w:rFonts w:ascii="Arial" w:hAnsi="Arial" w:cs="Arial"/>
          <w:b/>
          <w:i/>
          <w:lang w:val="es-ES"/>
        </w:rPr>
        <w:t xml:space="preserve"> </w:t>
      </w:r>
    </w:p>
    <w:p w14:paraId="0357BB05" w14:textId="7CFD122D" w:rsidR="00094874" w:rsidRPr="001F2869" w:rsidRDefault="00094874" w:rsidP="00B34096">
      <w:pPr>
        <w:pStyle w:val="Prrafodelista"/>
        <w:numPr>
          <w:ilvl w:val="0"/>
          <w:numId w:val="15"/>
        </w:numPr>
        <w:jc w:val="both"/>
        <w:rPr>
          <w:rFonts w:ascii="Arial" w:hAnsi="Arial" w:cs="Arial"/>
          <w:bCs/>
        </w:rPr>
      </w:pPr>
      <w:r>
        <w:rPr>
          <w:rFonts w:ascii="Arial" w:hAnsi="Arial" w:cs="Arial"/>
          <w:i/>
          <w:lang w:val="es-ES"/>
        </w:rPr>
        <w:t xml:space="preserve">Por lo que procede el día 5 de febrero de 2019, a ordenar la suspensión inmediata de movimientos de tierra terrazas 2, 3, y siguientes e imposición de sellos informando al dueño del predio. impartiendo  orden escrita a los agentes de policía competentes en virtud del articulo 150 de la ley 1801 de 2016.  </w:t>
      </w:r>
    </w:p>
    <w:p w14:paraId="6EEB5E95" w14:textId="77777777" w:rsidR="006F7795" w:rsidRPr="001F2869" w:rsidRDefault="006F7795" w:rsidP="006F7795">
      <w:pPr>
        <w:jc w:val="both"/>
        <w:rPr>
          <w:rFonts w:ascii="Arial" w:hAnsi="Arial" w:cs="Arial"/>
          <w:b/>
          <w:bCs/>
          <w:sz w:val="22"/>
          <w:szCs w:val="22"/>
        </w:rPr>
      </w:pPr>
    </w:p>
    <w:p w14:paraId="5698674C" w14:textId="77777777" w:rsidR="006F7795" w:rsidRPr="001F2869" w:rsidRDefault="006F7795" w:rsidP="001F2869">
      <w:pPr>
        <w:pStyle w:val="Prrafodelista"/>
        <w:numPr>
          <w:ilvl w:val="0"/>
          <w:numId w:val="15"/>
        </w:numPr>
        <w:spacing w:line="293" w:lineRule="atLeast"/>
        <w:rPr>
          <w:rFonts w:ascii="Arial" w:eastAsia="Times New Roman" w:hAnsi="Arial" w:cs="Arial"/>
          <w:bCs/>
          <w:color w:val="000000"/>
          <w:lang w:eastAsia="es-CO"/>
        </w:rPr>
      </w:pPr>
      <w:r w:rsidRPr="001F2869">
        <w:rPr>
          <w:rFonts w:ascii="Arial" w:hAnsi="Arial" w:cs="Arial"/>
          <w:bCs/>
        </w:rPr>
        <w:lastRenderedPageBreak/>
        <w:t>Que el día 25 de febrero de 2019, se celebró audiencia pública de conformidad con el artículo 223 del código nacional de policía, sobre el comportamiento</w:t>
      </w:r>
      <w:r w:rsidRPr="001F2869">
        <w:rPr>
          <w:rFonts w:ascii="Arial" w:eastAsia="Times New Roman" w:hAnsi="Arial" w:cs="Arial"/>
          <w:b/>
          <w:bCs/>
          <w:color w:val="000000"/>
          <w:lang w:eastAsia="es-CO"/>
        </w:rPr>
        <w:t xml:space="preserve"> </w:t>
      </w:r>
      <w:r w:rsidRPr="001F2869">
        <w:rPr>
          <w:rFonts w:ascii="Arial" w:eastAsia="Times New Roman" w:hAnsi="Arial" w:cs="Arial"/>
          <w:bCs/>
          <w:color w:val="000000"/>
          <w:lang w:eastAsia="es-CO"/>
        </w:rPr>
        <w:t>que afectan la integridad urbanística</w:t>
      </w:r>
    </w:p>
    <w:p w14:paraId="2FBFC17A" w14:textId="77777777" w:rsidR="006F7795" w:rsidRPr="00276FCC" w:rsidRDefault="006F7795" w:rsidP="006F7795">
      <w:pPr>
        <w:spacing w:line="254" w:lineRule="atLeast"/>
        <w:rPr>
          <w:rFonts w:ascii="Arial" w:eastAsia="Times New Roman" w:hAnsi="Arial" w:cs="Arial"/>
          <w:b/>
          <w:bCs/>
          <w:i/>
          <w:color w:val="000000"/>
          <w:sz w:val="16"/>
          <w:szCs w:val="16"/>
          <w:lang w:val="es-CO" w:eastAsia="es-CO"/>
        </w:rPr>
      </w:pPr>
      <w:bookmarkStart w:id="1" w:name="ver_30107423"/>
      <w:bookmarkStart w:id="2" w:name="_Hlk1928077"/>
      <w:bookmarkEnd w:id="1"/>
    </w:p>
    <w:p w14:paraId="6A6E2A41" w14:textId="77777777" w:rsidR="006F7795" w:rsidRPr="00276FCC" w:rsidRDefault="006F7795" w:rsidP="001F2869">
      <w:pPr>
        <w:jc w:val="both"/>
        <w:rPr>
          <w:rFonts w:ascii="Arial" w:eastAsia="Times New Roman" w:hAnsi="Arial" w:cs="Arial"/>
          <w:i/>
          <w:color w:val="000000"/>
          <w:sz w:val="16"/>
          <w:szCs w:val="16"/>
          <w:lang w:val="es-CO" w:eastAsia="es-CO"/>
        </w:rPr>
      </w:pPr>
      <w:bookmarkStart w:id="3" w:name="_Hlk36133489"/>
      <w:r w:rsidRPr="00276FCC">
        <w:rPr>
          <w:rFonts w:ascii="Arial" w:eastAsia="Times New Roman" w:hAnsi="Arial" w:cs="Arial"/>
          <w:b/>
          <w:bCs/>
          <w:i/>
          <w:color w:val="000000"/>
          <w:sz w:val="16"/>
          <w:szCs w:val="16"/>
          <w:lang w:val="es-CO" w:eastAsia="es-CO"/>
        </w:rPr>
        <w:t>“</w:t>
      </w:r>
      <w:bookmarkEnd w:id="3"/>
      <w:r w:rsidRPr="00276FCC">
        <w:rPr>
          <w:rFonts w:ascii="Arial" w:eastAsia="Times New Roman" w:hAnsi="Arial" w:cs="Arial"/>
          <w:b/>
          <w:bCs/>
          <w:i/>
          <w:color w:val="000000"/>
          <w:sz w:val="16"/>
          <w:szCs w:val="16"/>
          <w:lang w:val="es-CO" w:eastAsia="es-CO"/>
        </w:rPr>
        <w:t>Artículo 135. </w:t>
      </w:r>
      <w:r w:rsidRPr="00276FCC">
        <w:rPr>
          <w:rFonts w:ascii="Arial" w:eastAsia="Times New Roman" w:hAnsi="Arial" w:cs="Arial"/>
          <w:b/>
          <w:bCs/>
          <w:i/>
          <w:iCs/>
          <w:color w:val="000000"/>
          <w:sz w:val="16"/>
          <w:szCs w:val="16"/>
          <w:lang w:val="es-CO" w:eastAsia="es-CO"/>
        </w:rPr>
        <w:t>Comportamientos contrarios a la integridad urbanística. </w:t>
      </w:r>
      <w:r w:rsidRPr="00276FCC">
        <w:rPr>
          <w:rFonts w:ascii="Arial" w:eastAsia="Times New Roman" w:hAnsi="Arial" w:cs="Arial"/>
          <w:i/>
          <w:color w:val="000000"/>
          <w:sz w:val="16"/>
          <w:szCs w:val="16"/>
          <w:lang w:val="es-CO" w:eastAsia="es-CO"/>
        </w:rPr>
        <w:t>Los siguientes comportamientos, relacionados con bienes inmuebles de particulares, bienes fiscales, bienes de uso público y el espacio público, son contrarios a la convivencia pues afectan la integridad urbanística y por lo tanto no deben realizarse, según la modalidad señalada: </w:t>
      </w:r>
    </w:p>
    <w:p w14:paraId="1F57DDA7" w14:textId="77777777" w:rsidR="006F7795" w:rsidRPr="00276FCC" w:rsidRDefault="006F7795" w:rsidP="001F2869">
      <w:pPr>
        <w:jc w:val="both"/>
        <w:rPr>
          <w:rFonts w:ascii="Arial" w:eastAsia="Times New Roman" w:hAnsi="Arial" w:cs="Arial"/>
          <w:i/>
          <w:color w:val="000000"/>
          <w:sz w:val="16"/>
          <w:szCs w:val="16"/>
          <w:lang w:val="es-CO" w:eastAsia="es-CO"/>
        </w:rPr>
      </w:pPr>
      <w:r w:rsidRPr="00276FCC">
        <w:rPr>
          <w:rFonts w:ascii="Arial" w:eastAsia="Times New Roman" w:hAnsi="Arial" w:cs="Arial"/>
          <w:i/>
          <w:color w:val="000000"/>
          <w:sz w:val="16"/>
          <w:szCs w:val="16"/>
          <w:lang w:val="es-CO" w:eastAsia="es-CO"/>
        </w:rPr>
        <w:t> </w:t>
      </w:r>
      <w:r>
        <w:rPr>
          <w:rFonts w:ascii="Arial" w:eastAsia="Times New Roman" w:hAnsi="Arial" w:cs="Arial"/>
          <w:i/>
          <w:color w:val="000000"/>
          <w:sz w:val="16"/>
          <w:szCs w:val="16"/>
          <w:lang w:val="es-CO" w:eastAsia="es-CO"/>
        </w:rPr>
        <w:t xml:space="preserve"> </w:t>
      </w:r>
      <w:r w:rsidRPr="00276FCC">
        <w:rPr>
          <w:rFonts w:ascii="Arial" w:eastAsia="Times New Roman" w:hAnsi="Arial" w:cs="Arial"/>
          <w:i/>
          <w:color w:val="000000"/>
          <w:sz w:val="16"/>
          <w:szCs w:val="16"/>
          <w:lang w:val="es-CO" w:eastAsia="es-CO"/>
        </w:rPr>
        <w:t> A) Parcelar, urbanizar, demoler, intervenir o construir: </w:t>
      </w:r>
    </w:p>
    <w:p w14:paraId="08DF0193" w14:textId="77777777" w:rsidR="006F7795" w:rsidRPr="00276FCC" w:rsidRDefault="006F7795" w:rsidP="001F2869">
      <w:pPr>
        <w:jc w:val="both"/>
        <w:rPr>
          <w:rFonts w:ascii="Arial" w:hAnsi="Arial" w:cs="Arial"/>
          <w:i/>
          <w:color w:val="000000"/>
          <w:sz w:val="16"/>
          <w:szCs w:val="16"/>
        </w:rPr>
      </w:pPr>
      <w:r w:rsidRPr="00276FCC">
        <w:rPr>
          <w:rFonts w:ascii="Arial" w:eastAsia="Times New Roman" w:hAnsi="Arial" w:cs="Arial"/>
          <w:b/>
          <w:i/>
          <w:color w:val="000000"/>
          <w:sz w:val="16"/>
          <w:szCs w:val="16"/>
          <w:lang w:val="es-CO" w:eastAsia="es-CO"/>
        </w:rPr>
        <w:t xml:space="preserve">   </w:t>
      </w:r>
      <w:r w:rsidRPr="00276FCC">
        <w:rPr>
          <w:rFonts w:ascii="Arial" w:hAnsi="Arial" w:cs="Arial"/>
          <w:i/>
          <w:color w:val="000000"/>
          <w:sz w:val="16"/>
          <w:szCs w:val="16"/>
        </w:rPr>
        <w:t>2) Con desconocimiento a lo preceptuado en la licencia. </w:t>
      </w:r>
    </w:p>
    <w:p w14:paraId="6E4C16D4" w14:textId="77777777" w:rsidR="006F7795" w:rsidRPr="00182D0B" w:rsidRDefault="006F7795" w:rsidP="001F2869">
      <w:pPr>
        <w:jc w:val="both"/>
        <w:rPr>
          <w:rFonts w:ascii="Arial" w:eastAsia="Times New Roman" w:hAnsi="Arial" w:cs="Arial"/>
          <w:b/>
          <w:color w:val="000000"/>
          <w:sz w:val="22"/>
          <w:szCs w:val="22"/>
          <w:lang w:val="es-CO" w:eastAsia="es-CO"/>
        </w:rPr>
      </w:pPr>
    </w:p>
    <w:bookmarkEnd w:id="2"/>
    <w:p w14:paraId="7814A638" w14:textId="77777777" w:rsidR="006F7795" w:rsidRPr="001F2869" w:rsidRDefault="006F7795" w:rsidP="001F2869">
      <w:pPr>
        <w:pStyle w:val="Prrafodelista"/>
        <w:numPr>
          <w:ilvl w:val="0"/>
          <w:numId w:val="18"/>
        </w:numPr>
        <w:jc w:val="both"/>
        <w:rPr>
          <w:rFonts w:ascii="Arial" w:hAnsi="Arial" w:cs="Arial"/>
          <w:color w:val="000000"/>
        </w:rPr>
      </w:pPr>
      <w:r w:rsidRPr="001F2869">
        <w:rPr>
          <w:rFonts w:ascii="Arial" w:hAnsi="Arial" w:cs="Arial"/>
          <w:bCs/>
        </w:rPr>
        <w:t>La audiencia fue suspendida a fin de solicitar unas pruebas documentales las cuales fueron allegadas al proceso dentro de los términos legales, por esta razón se reanudó el día 2 de abril de 2019, donde se dio a conocer el informe</w:t>
      </w:r>
      <w:r w:rsidRPr="001F2869">
        <w:rPr>
          <w:rFonts w:ascii="Arial" w:hAnsi="Arial" w:cs="Arial"/>
          <w:color w:val="000000"/>
        </w:rPr>
        <w:t xml:space="preserve"> enviado  por la entidad de CORPOCALDAS, con radicado 2019-IE-00007242  del 28/03/2019, con el propósito  de que la parte infractora  </w:t>
      </w:r>
      <w:r w:rsidRPr="001F2869">
        <w:rPr>
          <w:rFonts w:ascii="Arial" w:hAnsi="Arial" w:cs="Arial"/>
          <w:b/>
          <w:color w:val="000000"/>
        </w:rPr>
        <w:t>tome las medidas pertinentes</w:t>
      </w:r>
      <w:r w:rsidRPr="001F2869">
        <w:rPr>
          <w:rFonts w:ascii="Arial" w:hAnsi="Arial" w:cs="Arial"/>
          <w:color w:val="000000"/>
        </w:rPr>
        <w:t xml:space="preserve"> que dan lugar conforme a las recomendaciones y conclusiones para la mitigación de afectaciones ambientales ocasionadas por el daño causado, como consecuencia de los movimientos de tierra que no están licenciados, al no tener los permisos de vertimientos, obras de drenajes cunetas, zanjas protectoras taludes, trasvásales, los cuales debían ser aprobados antes de iniciar las obras por la entidad de Corpocaldas.  </w:t>
      </w:r>
    </w:p>
    <w:p w14:paraId="7C98183A" w14:textId="5FEA17FC" w:rsidR="006F7795" w:rsidRPr="001F2869" w:rsidRDefault="006F7795" w:rsidP="006F7795">
      <w:pPr>
        <w:jc w:val="both"/>
        <w:rPr>
          <w:rFonts w:ascii="Arial" w:hAnsi="Arial" w:cs="Arial"/>
          <w:bCs/>
          <w:i/>
          <w:sz w:val="22"/>
          <w:szCs w:val="22"/>
        </w:rPr>
      </w:pPr>
      <w:r w:rsidRPr="001F2869">
        <w:rPr>
          <w:rFonts w:ascii="Arial" w:hAnsi="Arial" w:cs="Arial"/>
          <w:bCs/>
          <w:sz w:val="22"/>
          <w:szCs w:val="22"/>
        </w:rPr>
        <w:t xml:space="preserve"> </w:t>
      </w:r>
      <w:r>
        <w:rPr>
          <w:rFonts w:ascii="Arial" w:hAnsi="Arial" w:cs="Arial"/>
          <w:color w:val="000000"/>
          <w:sz w:val="20"/>
          <w:szCs w:val="20"/>
        </w:rPr>
        <w:t>Que de conformidad con el título IX de la Ley 1801 de 2016, Código Nacional de Policía del Ambiente</w:t>
      </w:r>
    </w:p>
    <w:p w14:paraId="71E66D17" w14:textId="77777777" w:rsidR="006F7795" w:rsidRDefault="006F7795" w:rsidP="006F7795">
      <w:pPr>
        <w:jc w:val="both"/>
        <w:rPr>
          <w:rFonts w:ascii="Arial" w:hAnsi="Arial" w:cs="Arial"/>
          <w:color w:val="000000"/>
          <w:sz w:val="20"/>
          <w:szCs w:val="20"/>
        </w:rPr>
      </w:pPr>
    </w:p>
    <w:p w14:paraId="2FF40DA8" w14:textId="77777777" w:rsidR="006F7795" w:rsidRDefault="006F7795" w:rsidP="006F7795">
      <w:pPr>
        <w:jc w:val="both"/>
        <w:rPr>
          <w:rFonts w:ascii="Arial" w:hAnsi="Arial" w:cs="Arial"/>
          <w:color w:val="000000"/>
          <w:sz w:val="20"/>
          <w:szCs w:val="20"/>
        </w:rPr>
      </w:pPr>
      <w:r>
        <w:rPr>
          <w:rStyle w:val="Textoennegrita"/>
          <w:rFonts w:ascii="Arial" w:hAnsi="Arial" w:cs="Arial"/>
          <w:color w:val="000000"/>
          <w:sz w:val="20"/>
          <w:szCs w:val="20"/>
        </w:rPr>
        <w:t>Artículo 97. </w:t>
      </w:r>
      <w:r>
        <w:rPr>
          <w:rStyle w:val="nfasis"/>
          <w:rFonts w:ascii="Arial" w:hAnsi="Arial" w:cs="Arial"/>
          <w:b/>
          <w:bCs/>
          <w:color w:val="000000"/>
          <w:sz w:val="20"/>
          <w:szCs w:val="20"/>
        </w:rPr>
        <w:t>Aplicación de medidas preventivas</w:t>
      </w:r>
      <w:r>
        <w:rPr>
          <w:rStyle w:val="nfasis"/>
          <w:rFonts w:ascii="Arial" w:hAnsi="Arial" w:cs="Arial"/>
          <w:color w:val="000000"/>
          <w:sz w:val="20"/>
          <w:szCs w:val="20"/>
        </w:rPr>
        <w:t>. </w:t>
      </w:r>
      <w:r>
        <w:rPr>
          <w:rFonts w:ascii="Arial" w:hAnsi="Arial" w:cs="Arial"/>
          <w:color w:val="000000"/>
          <w:sz w:val="20"/>
          <w:szCs w:val="20"/>
        </w:rPr>
        <w:t>Las autoridades de Policía podrán imponer y ejecutar las medidas preventivas consagradas en la Ley 1333 de 2009 por los comportamientos señalados en el presente título. Una vez se haya impuesto la medida preventiva deberán dar traslado de las actuaciones a la autoridad ambiental competente dentro de los cinco (5) días hábiles siguientes a la imposición de la misma, tal como lo ordena el artículo 2 de la Ley 1333 de 2009. </w:t>
      </w:r>
    </w:p>
    <w:p w14:paraId="40BCBB13" w14:textId="77777777" w:rsidR="006F7795" w:rsidRDefault="006F7795" w:rsidP="006F7795">
      <w:pPr>
        <w:jc w:val="both"/>
        <w:rPr>
          <w:rFonts w:ascii="Arial" w:hAnsi="Arial" w:cs="Arial"/>
          <w:color w:val="000000"/>
          <w:sz w:val="20"/>
          <w:szCs w:val="20"/>
        </w:rPr>
      </w:pPr>
    </w:p>
    <w:p w14:paraId="2361A7F6" w14:textId="77777777" w:rsidR="006F7795" w:rsidRDefault="006F7795" w:rsidP="006F7795">
      <w:pPr>
        <w:jc w:val="both"/>
        <w:rPr>
          <w:rFonts w:ascii="Arial" w:hAnsi="Arial" w:cs="Arial"/>
          <w:color w:val="000000"/>
          <w:sz w:val="20"/>
          <w:szCs w:val="20"/>
        </w:rPr>
      </w:pPr>
      <w:r>
        <w:rPr>
          <w:rFonts w:ascii="Arial" w:hAnsi="Arial" w:cs="Arial"/>
          <w:color w:val="000000"/>
          <w:sz w:val="20"/>
          <w:szCs w:val="20"/>
        </w:rPr>
        <w:t xml:space="preserve">Dando aplicación al artículo 97 de la Ley 1801 de 2016, sobre la aplicación de medidas preventivas debo manifestar que de conformidad con el artículo 2 de la ley 1333 de 2009  </w:t>
      </w:r>
    </w:p>
    <w:p w14:paraId="74755CF5" w14:textId="77777777" w:rsidR="006F7795" w:rsidRDefault="006F7795" w:rsidP="006F7795">
      <w:pPr>
        <w:jc w:val="both"/>
        <w:rPr>
          <w:rFonts w:ascii="Arial" w:hAnsi="Arial" w:cs="Arial"/>
          <w:color w:val="000000"/>
          <w:sz w:val="20"/>
          <w:szCs w:val="20"/>
        </w:rPr>
      </w:pPr>
    </w:p>
    <w:p w14:paraId="557C25FA" w14:textId="77777777" w:rsidR="006F7795" w:rsidRDefault="006F7795" w:rsidP="006F7795">
      <w:pPr>
        <w:ind w:left="680" w:right="680"/>
        <w:jc w:val="both"/>
        <w:rPr>
          <w:i/>
          <w:sz w:val="16"/>
          <w:szCs w:val="16"/>
        </w:rPr>
      </w:pPr>
      <w:r w:rsidRPr="00FA55FB">
        <w:rPr>
          <w:i/>
          <w:sz w:val="16"/>
          <w:szCs w:val="16"/>
        </w:rPr>
        <w:t>“Parágrafo. En todo caso las sanciones solamente podrán ser impuestas por la autoridad</w:t>
      </w:r>
      <w:r>
        <w:rPr>
          <w:i/>
          <w:sz w:val="16"/>
          <w:szCs w:val="16"/>
        </w:rPr>
        <w:t xml:space="preserve"> </w:t>
      </w:r>
      <w:r w:rsidRPr="00FA55FB">
        <w:rPr>
          <w:i/>
          <w:sz w:val="16"/>
          <w:szCs w:val="16"/>
        </w:rPr>
        <w:t xml:space="preserve">ambiental competente para otorgar la respectiva licencia ambiental, permiso, concesión y demás autorizaciones ambientales e instrumentos de manejo y control ambiental, previa agotamiento del procedimiento sancionatorio. Para el efecto anterior, la autoridad que haya impuesto la medida preventiva deberá dar traslado de las actuaciones a la autoridad ambiental competente, dentro de los cinco (5) días hábiles siguientes a la imposición de la misma.” </w:t>
      </w:r>
    </w:p>
    <w:p w14:paraId="16C9D525" w14:textId="77777777" w:rsidR="006F7795" w:rsidRDefault="006F7795" w:rsidP="006F7795">
      <w:pPr>
        <w:ind w:left="680" w:right="680"/>
        <w:jc w:val="both"/>
        <w:rPr>
          <w:i/>
          <w:sz w:val="16"/>
          <w:szCs w:val="16"/>
        </w:rPr>
      </w:pPr>
    </w:p>
    <w:p w14:paraId="5802A071" w14:textId="37C4184C" w:rsidR="006F7795" w:rsidRPr="001F2869" w:rsidRDefault="006F7795" w:rsidP="001F2869">
      <w:pPr>
        <w:pStyle w:val="Prrafodelista"/>
        <w:numPr>
          <w:ilvl w:val="0"/>
          <w:numId w:val="18"/>
        </w:numPr>
        <w:spacing w:line="240" w:lineRule="atLeast"/>
        <w:jc w:val="both"/>
        <w:rPr>
          <w:rFonts w:ascii="Arial" w:hAnsi="Arial" w:cs="Arial"/>
          <w:i/>
        </w:rPr>
      </w:pPr>
      <w:r w:rsidRPr="001F2869">
        <w:rPr>
          <w:rFonts w:ascii="Arial" w:hAnsi="Arial" w:cs="Arial"/>
        </w:rPr>
        <w:t xml:space="preserve">Quedando claro dentro de la audiencia que es CORPOCALDAS la entidad competente encargada de adelantar las actuaciones sobre el marco de afectaciones ambientales a través del procedimiento </w:t>
      </w:r>
      <w:r w:rsidR="00BF3EAB" w:rsidRPr="001F2869">
        <w:rPr>
          <w:rFonts w:ascii="Arial" w:hAnsi="Arial" w:cs="Arial"/>
        </w:rPr>
        <w:t>sancionatorio según</w:t>
      </w:r>
      <w:r w:rsidRPr="001F2869">
        <w:rPr>
          <w:rFonts w:ascii="Arial" w:hAnsi="Arial" w:cs="Arial"/>
        </w:rPr>
        <w:t xml:space="preserve"> la Ley 1333 de 2009. Que conforme a nuestra competencia, desde el 05 de febrero de 2019 este </w:t>
      </w:r>
      <w:r w:rsidR="00BF3EAB" w:rsidRPr="001F2869">
        <w:rPr>
          <w:rFonts w:ascii="Arial" w:hAnsi="Arial" w:cs="Arial"/>
        </w:rPr>
        <w:t xml:space="preserve">despacho </w:t>
      </w:r>
      <w:r w:rsidR="00BF3EAB" w:rsidRPr="001F2869">
        <w:rPr>
          <w:rFonts w:ascii="Arial" w:hAnsi="Arial" w:cs="Arial"/>
          <w:lang w:val="es-ES"/>
        </w:rPr>
        <w:t>suspendió</w:t>
      </w:r>
      <w:r w:rsidRPr="001F2869">
        <w:rPr>
          <w:rFonts w:ascii="Arial" w:hAnsi="Arial" w:cs="Arial"/>
          <w:lang w:val="es-ES"/>
        </w:rPr>
        <w:t xml:space="preserve"> las obras de movimiento de </w:t>
      </w:r>
      <w:r w:rsidR="001A7F57" w:rsidRPr="001F2869">
        <w:rPr>
          <w:rFonts w:ascii="Arial" w:hAnsi="Arial" w:cs="Arial"/>
          <w:lang w:val="es-ES"/>
        </w:rPr>
        <w:t>tierra imponiendo</w:t>
      </w:r>
      <w:r w:rsidRPr="001F2869">
        <w:rPr>
          <w:rFonts w:ascii="Arial" w:hAnsi="Arial" w:cs="Arial"/>
          <w:lang w:val="es-ES"/>
        </w:rPr>
        <w:t xml:space="preserve"> el debido sello, informando a los Agentes Policiales del sector la medida tomada por este despacho, </w:t>
      </w:r>
      <w:r w:rsidR="00565394" w:rsidRPr="001F2869">
        <w:rPr>
          <w:rFonts w:ascii="Arial" w:hAnsi="Arial" w:cs="Arial"/>
          <w:lang w:val="es-ES"/>
        </w:rPr>
        <w:t>por la</w:t>
      </w:r>
      <w:r w:rsidRPr="001F2869">
        <w:rPr>
          <w:rFonts w:ascii="Arial" w:hAnsi="Arial" w:cs="Arial"/>
          <w:lang w:val="es-ES"/>
        </w:rPr>
        <w:t xml:space="preserve"> no presentación de licencia o autorización para el movimiento de tierra dentro del predio de propiedad de la </w:t>
      </w:r>
      <w:r w:rsidR="008E352C" w:rsidRPr="001F2869">
        <w:rPr>
          <w:rFonts w:ascii="Arial" w:hAnsi="Arial" w:cs="Arial"/>
          <w:lang w:val="es-ES"/>
        </w:rPr>
        <w:t>sociedad L.F</w:t>
      </w:r>
      <w:r w:rsidRPr="001F2869">
        <w:rPr>
          <w:rFonts w:ascii="Arial" w:hAnsi="Arial" w:cs="Arial"/>
          <w:lang w:val="es-ES"/>
        </w:rPr>
        <w:t xml:space="preserve"> TORO MEJIA Y CIA S EN C.A, cuyo representante legal es el señor  LUIS FELIPE TORO MEJA. </w:t>
      </w:r>
      <w:r w:rsidR="00BF3EAB" w:rsidRPr="001F2869">
        <w:rPr>
          <w:rFonts w:ascii="Arial" w:hAnsi="Arial" w:cs="Arial"/>
          <w:lang w:val="es-ES"/>
        </w:rPr>
        <w:t>Taraceo</w:t>
      </w:r>
      <w:r w:rsidRPr="001F2869">
        <w:rPr>
          <w:rFonts w:ascii="Arial" w:hAnsi="Arial" w:cs="Arial"/>
          <w:lang w:val="es-ES"/>
        </w:rPr>
        <w:t xml:space="preserve"> 2.3,4.5.</w:t>
      </w:r>
      <w:r w:rsidRPr="001F2869">
        <w:rPr>
          <w:rFonts w:ascii="Arial" w:hAnsi="Arial" w:cs="Arial"/>
          <w:i/>
        </w:rPr>
        <w:t xml:space="preserve"> </w:t>
      </w:r>
      <w:r w:rsidRPr="001F2869">
        <w:rPr>
          <w:rFonts w:ascii="Arial" w:hAnsi="Arial" w:cs="Arial"/>
          <w:lang w:val="es-ES"/>
        </w:rPr>
        <w:t xml:space="preserve">y que a la fecha debe </w:t>
      </w:r>
      <w:r w:rsidR="001A7F57" w:rsidRPr="001F2869">
        <w:rPr>
          <w:rFonts w:ascii="Arial" w:hAnsi="Arial" w:cs="Arial"/>
          <w:lang w:val="es-ES"/>
        </w:rPr>
        <w:t xml:space="preserve">permanecer </w:t>
      </w:r>
      <w:r w:rsidR="00565394" w:rsidRPr="001F2869">
        <w:rPr>
          <w:rFonts w:ascii="Arial" w:hAnsi="Arial" w:cs="Arial"/>
          <w:lang w:val="es-ES"/>
        </w:rPr>
        <w:t>suspendida, como</w:t>
      </w:r>
      <w:r w:rsidRPr="001F2869">
        <w:rPr>
          <w:rFonts w:ascii="Arial" w:hAnsi="Arial" w:cs="Arial"/>
          <w:lang w:val="es-ES"/>
        </w:rPr>
        <w:t xml:space="preserve"> medida preventiva, </w:t>
      </w:r>
    </w:p>
    <w:p w14:paraId="77D1EB22" w14:textId="77777777" w:rsidR="006F7795" w:rsidRDefault="006F7795" w:rsidP="006F7795">
      <w:pPr>
        <w:jc w:val="both"/>
        <w:rPr>
          <w:rFonts w:ascii="Arial" w:hAnsi="Arial" w:cs="Arial"/>
          <w:sz w:val="22"/>
          <w:szCs w:val="22"/>
          <w:lang w:val="es-MX"/>
        </w:rPr>
      </w:pPr>
    </w:p>
    <w:p w14:paraId="04F1249D" w14:textId="2B90DA44" w:rsidR="006F7795" w:rsidRPr="008E352C" w:rsidRDefault="006F7795" w:rsidP="00FA48EB">
      <w:pPr>
        <w:pStyle w:val="Prrafodelista"/>
        <w:numPr>
          <w:ilvl w:val="0"/>
          <w:numId w:val="18"/>
        </w:numPr>
        <w:jc w:val="both"/>
        <w:rPr>
          <w:rFonts w:ascii="Arial" w:hAnsi="Arial" w:cs="Arial"/>
          <w:lang w:val="es-ES"/>
        </w:rPr>
      </w:pPr>
      <w:r w:rsidRPr="008E352C">
        <w:rPr>
          <w:rFonts w:ascii="Arial" w:hAnsi="Arial" w:cs="Arial"/>
          <w:lang w:val="es-MX"/>
        </w:rPr>
        <w:t xml:space="preserve">Según lo anterior, el seguimiento a la ejecución de obras y suspensión de movimientos  de tierras sin la debida Autorización y/o Licencia Urbanística, así como el seguimiento al cumplimiento con las disposiciones de la Licencia Urbanística otorgada, es competencia nuestra, </w:t>
      </w:r>
      <w:r w:rsidRPr="008E352C">
        <w:rPr>
          <w:rFonts w:ascii="Arial" w:hAnsi="Arial" w:cs="Arial"/>
        </w:rPr>
        <w:t xml:space="preserve">que la licencia de construcción No 18-1-0531-LC dada el 17 de octubre de 2018 se puede ejecutar en su totalidad con la debida sujeción técnica ya que la misma se encuentra vigente y tiene el plazo definido para su adecuación .  </w:t>
      </w:r>
    </w:p>
    <w:p w14:paraId="6A431600" w14:textId="6CF13AF2" w:rsidR="006F7795" w:rsidRPr="00094874" w:rsidRDefault="006F7795" w:rsidP="006F7795">
      <w:pPr>
        <w:pStyle w:val="Prrafodelista"/>
        <w:numPr>
          <w:ilvl w:val="0"/>
          <w:numId w:val="18"/>
        </w:numPr>
        <w:autoSpaceDE w:val="0"/>
        <w:autoSpaceDN w:val="0"/>
        <w:adjustRightInd w:val="0"/>
        <w:jc w:val="both"/>
        <w:rPr>
          <w:rFonts w:ascii="Arial" w:hAnsi="Arial" w:cs="Arial"/>
        </w:rPr>
      </w:pPr>
      <w:r w:rsidRPr="001F2869">
        <w:rPr>
          <w:rFonts w:ascii="Arial" w:hAnsi="Arial" w:cs="Arial"/>
          <w:lang w:val="es-ES"/>
        </w:rPr>
        <w:lastRenderedPageBreak/>
        <w:t xml:space="preserve">Por lo anterior este despacho traslado </w:t>
      </w:r>
      <w:r w:rsidRPr="001F2869">
        <w:rPr>
          <w:rFonts w:ascii="Arial" w:hAnsi="Arial" w:cs="Arial"/>
          <w:color w:val="000000"/>
          <w:sz w:val="20"/>
          <w:szCs w:val="20"/>
        </w:rPr>
        <w:t xml:space="preserve"> la competencia a la entidad de corpocaldas  en virtud del  artículo 2 de la Ley 1333 de 2009 </w:t>
      </w:r>
      <w:r w:rsidRPr="001F2869">
        <w:rPr>
          <w:rFonts w:ascii="Arial" w:hAnsi="Arial" w:cs="Arial"/>
          <w:lang w:val="es-ES"/>
        </w:rPr>
        <w:t xml:space="preserve">por ser la entidad encargada de adelantar el procedimiento respectivo frente a las </w:t>
      </w:r>
      <w:r w:rsidRPr="001F2869">
        <w:rPr>
          <w:rFonts w:ascii="Arial" w:hAnsi="Arial" w:cs="Arial"/>
          <w:b/>
          <w:bCs/>
          <w:lang w:val="es-ES"/>
        </w:rPr>
        <w:t>afectaciones de carácter ambiental</w:t>
      </w:r>
      <w:r w:rsidRPr="001F2869">
        <w:rPr>
          <w:rFonts w:ascii="Arial" w:hAnsi="Arial" w:cs="Arial"/>
          <w:lang w:val="es-ES"/>
        </w:rPr>
        <w:t xml:space="preserve"> por encontrase dentro del marco de su competencia, dejando </w:t>
      </w:r>
      <w:r w:rsidRPr="001F2869">
        <w:rPr>
          <w:rFonts w:ascii="Arial" w:hAnsi="Arial" w:cs="Arial"/>
        </w:rPr>
        <w:t>la</w:t>
      </w:r>
      <w:r w:rsidR="001F2869">
        <w:rPr>
          <w:rFonts w:ascii="Arial" w:hAnsi="Arial" w:cs="Arial"/>
        </w:rPr>
        <w:t xml:space="preserve"> advertencia </w:t>
      </w:r>
      <w:r w:rsidRPr="001F2869">
        <w:rPr>
          <w:rFonts w:ascii="Arial" w:hAnsi="Arial" w:cs="Arial"/>
        </w:rPr>
        <w:t xml:space="preserve"> a la parte infractora, que los permisos que se requieran para hacer cualquier adecuación, movimiento de tierra, descole y alguna otra obra en las terrazas 2,3,4,5  deben ser solicitados previamente ante su entidad. </w:t>
      </w:r>
    </w:p>
    <w:p w14:paraId="0ABC33F1" w14:textId="77777777" w:rsidR="001F2869" w:rsidRPr="002B7A86" w:rsidRDefault="001F2869" w:rsidP="001F2869">
      <w:pPr>
        <w:autoSpaceDE w:val="0"/>
        <w:autoSpaceDN w:val="0"/>
        <w:adjustRightInd w:val="0"/>
        <w:jc w:val="both"/>
        <w:rPr>
          <w:rFonts w:ascii="Arial" w:hAnsi="Arial" w:cs="Arial"/>
          <w:sz w:val="22"/>
          <w:szCs w:val="22"/>
        </w:rPr>
      </w:pPr>
    </w:p>
    <w:p w14:paraId="71214F7B" w14:textId="281E4563" w:rsidR="001F2869" w:rsidRPr="00094874" w:rsidRDefault="001F2869" w:rsidP="00094874">
      <w:pPr>
        <w:pStyle w:val="Prrafodelista"/>
        <w:numPr>
          <w:ilvl w:val="0"/>
          <w:numId w:val="18"/>
        </w:numPr>
        <w:autoSpaceDE w:val="0"/>
        <w:autoSpaceDN w:val="0"/>
        <w:adjustRightInd w:val="0"/>
        <w:jc w:val="both"/>
        <w:rPr>
          <w:rFonts w:ascii="Arial" w:hAnsi="Arial" w:cs="Arial"/>
        </w:rPr>
      </w:pPr>
      <w:r w:rsidRPr="001F2869">
        <w:rPr>
          <w:rFonts w:ascii="Arial" w:hAnsi="Arial" w:cs="Arial"/>
        </w:rPr>
        <w:t xml:space="preserve">Que el trámite continuo frente al tema de sujeción </w:t>
      </w:r>
      <w:r>
        <w:rPr>
          <w:rFonts w:ascii="Arial" w:hAnsi="Arial" w:cs="Arial"/>
        </w:rPr>
        <w:t>de</w:t>
      </w:r>
      <w:r w:rsidRPr="001F2869">
        <w:rPr>
          <w:rFonts w:ascii="Arial" w:hAnsi="Arial" w:cs="Arial"/>
        </w:rPr>
        <w:t xml:space="preserve"> la licencia, debido a que la misma no se sujetaba </w:t>
      </w:r>
      <w:r>
        <w:rPr>
          <w:rFonts w:ascii="Arial" w:hAnsi="Arial" w:cs="Arial"/>
        </w:rPr>
        <w:t xml:space="preserve">y </w:t>
      </w:r>
      <w:r w:rsidRPr="001F2869">
        <w:rPr>
          <w:rFonts w:ascii="Arial" w:hAnsi="Arial" w:cs="Arial"/>
        </w:rPr>
        <w:t>e</w:t>
      </w:r>
      <w:r w:rsidR="00094874">
        <w:rPr>
          <w:rFonts w:ascii="Arial" w:hAnsi="Arial" w:cs="Arial"/>
        </w:rPr>
        <w:t>n e</w:t>
      </w:r>
      <w:r w:rsidRPr="001F2869">
        <w:rPr>
          <w:rFonts w:ascii="Arial" w:hAnsi="Arial" w:cs="Arial"/>
        </w:rPr>
        <w:t>l mes de agosto de 2019, la corregiduría del remanso toma la decisión dentro del proceso ordenando lo siguiente</w:t>
      </w:r>
      <w:r w:rsidR="00094874">
        <w:rPr>
          <w:rFonts w:ascii="Arial" w:hAnsi="Arial" w:cs="Arial"/>
        </w:rPr>
        <w:t xml:space="preserve">: </w:t>
      </w:r>
      <w:r w:rsidRPr="00094874">
        <w:rPr>
          <w:rFonts w:ascii="Arial" w:hAnsi="Arial" w:cs="Arial"/>
        </w:rPr>
        <w:t xml:space="preserve">frente al tema de suspensión de intervenciones de movimiento de tierra de las terraza 2, 3, 4, y 5 las cuales no cuentan con licencia alguna o autorización de la entidad de CORPOCALDAS:  </w:t>
      </w:r>
    </w:p>
    <w:p w14:paraId="379629C2" w14:textId="2DAD4305" w:rsidR="001F2869" w:rsidRDefault="001F2869" w:rsidP="008E352C">
      <w:pPr>
        <w:spacing w:before="283"/>
        <w:ind w:left="192" w:right="293"/>
        <w:jc w:val="both"/>
        <w:rPr>
          <w:rFonts w:ascii="Arial" w:hAnsi="Arial" w:cs="Arial"/>
        </w:rPr>
      </w:pPr>
      <w:r w:rsidRPr="002B7A86">
        <w:rPr>
          <w:rFonts w:ascii="Arial" w:eastAsia="Times New Roman" w:hAnsi="Arial" w:cs="Arial"/>
          <w:b/>
          <w:bCs/>
          <w:i/>
          <w:iCs/>
          <w:sz w:val="22"/>
          <w:szCs w:val="22"/>
          <w:lang w:val="es-CO" w:eastAsia="es-CO"/>
        </w:rPr>
        <w:t>SEGUNDO:</w:t>
      </w:r>
      <w:r w:rsidRPr="00FE1C46">
        <w:rPr>
          <w:rFonts w:ascii="Arial" w:eastAsia="Times New Roman" w:hAnsi="Arial" w:cs="Arial"/>
          <w:i/>
          <w:iCs/>
          <w:sz w:val="22"/>
          <w:szCs w:val="22"/>
          <w:lang w:val="es-CO" w:eastAsia="es-CO"/>
        </w:rPr>
        <w:t xml:space="preserve"> Advertir al señor LUIS FELIPE TORO MEJIA que la </w:t>
      </w:r>
      <w:r w:rsidRPr="00FE1C46">
        <w:rPr>
          <w:rFonts w:ascii="Arial" w:eastAsia="Times New Roman" w:hAnsi="Arial" w:cs="Arial"/>
          <w:b/>
          <w:bCs/>
          <w:i/>
          <w:iCs/>
          <w:sz w:val="22"/>
          <w:szCs w:val="22"/>
          <w:lang w:val="es-CO" w:eastAsia="es-CO"/>
        </w:rPr>
        <w:t>ORDEN DE POLICIA COMO MEDIDA PREVENTIVA</w:t>
      </w:r>
      <w:r w:rsidRPr="00FE1C46">
        <w:rPr>
          <w:rFonts w:ascii="Arial" w:eastAsia="Times New Roman" w:hAnsi="Arial" w:cs="Arial"/>
          <w:i/>
          <w:iCs/>
          <w:sz w:val="22"/>
          <w:szCs w:val="22"/>
          <w:lang w:val="es-CO" w:eastAsia="es-CO"/>
        </w:rPr>
        <w:t xml:space="preserve">: medida de Suspensión de movimiento de tierra ordenada por este despacho en el mes de febrero de 2019 </w:t>
      </w:r>
      <w:r w:rsidRPr="002B7A86">
        <w:rPr>
          <w:rFonts w:ascii="Arial" w:eastAsia="Times New Roman" w:hAnsi="Arial" w:cs="Arial"/>
          <w:i/>
          <w:iCs/>
          <w:sz w:val="22"/>
          <w:szCs w:val="22"/>
          <w:lang w:val="es-CO" w:eastAsia="es-CO"/>
        </w:rPr>
        <w:t>QUEDA V</w:t>
      </w:r>
      <w:r w:rsidRPr="002B7A86">
        <w:rPr>
          <w:rFonts w:ascii="Arial" w:eastAsia="Times New Roman" w:hAnsi="Arial" w:cs="Arial"/>
          <w:i/>
          <w:iCs/>
          <w:sz w:val="22"/>
          <w:szCs w:val="22"/>
          <w:u w:val="single"/>
          <w:lang w:val="es-CO" w:eastAsia="es-CO"/>
        </w:rPr>
        <w:t>I</w:t>
      </w:r>
      <w:r w:rsidRPr="002B7A86">
        <w:rPr>
          <w:rFonts w:ascii="Arial" w:eastAsia="Times New Roman" w:hAnsi="Arial" w:cs="Arial"/>
          <w:i/>
          <w:iCs/>
          <w:sz w:val="22"/>
          <w:szCs w:val="22"/>
          <w:lang w:val="es-CO" w:eastAsia="es-CO"/>
        </w:rPr>
        <w:t xml:space="preserve">GENTE </w:t>
      </w:r>
      <w:r w:rsidRPr="00FE1C46">
        <w:rPr>
          <w:rFonts w:ascii="Arial" w:eastAsia="Times New Roman" w:hAnsi="Arial" w:cs="Arial"/>
          <w:i/>
          <w:iCs/>
          <w:sz w:val="22"/>
          <w:szCs w:val="22"/>
          <w:lang w:val="es-CO" w:eastAsia="es-CO"/>
        </w:rPr>
        <w:t xml:space="preserve">sobre el área que no </w:t>
      </w:r>
      <w:r w:rsidRPr="002B7A86">
        <w:rPr>
          <w:rFonts w:ascii="Arial" w:eastAsia="Times New Roman" w:hAnsi="Arial" w:cs="Arial"/>
          <w:i/>
          <w:iCs/>
          <w:sz w:val="22"/>
          <w:szCs w:val="22"/>
          <w:lang w:val="es-CO" w:eastAsia="es-CO"/>
        </w:rPr>
        <w:t>está</w:t>
      </w:r>
      <w:r w:rsidRPr="00FE1C46">
        <w:rPr>
          <w:rFonts w:ascii="Arial" w:eastAsia="Times New Roman" w:hAnsi="Arial" w:cs="Arial"/>
          <w:i/>
          <w:iCs/>
          <w:sz w:val="22"/>
          <w:szCs w:val="22"/>
          <w:lang w:val="es-CO" w:eastAsia="es-CO"/>
        </w:rPr>
        <w:t xml:space="preserve"> licenciada, donde se presentó un movimiento de tierra en las terrazas 2,3,4,5, sobre un suelo de protección ambiental. </w:t>
      </w:r>
      <w:r w:rsidR="00094874">
        <w:rPr>
          <w:rFonts w:ascii="Arial" w:eastAsia="Times New Roman" w:hAnsi="Arial" w:cs="Arial"/>
          <w:i/>
          <w:iCs/>
          <w:sz w:val="22"/>
          <w:szCs w:val="22"/>
          <w:lang w:val="es-CO" w:eastAsia="es-CO"/>
        </w:rPr>
        <w:t xml:space="preserve"> </w:t>
      </w:r>
      <w:r w:rsidR="00094874" w:rsidRPr="00094874">
        <w:rPr>
          <w:rFonts w:ascii="Arial" w:eastAsia="Times New Roman" w:hAnsi="Arial" w:cs="Arial"/>
          <w:b/>
          <w:bCs/>
          <w:i/>
          <w:iCs/>
          <w:sz w:val="22"/>
          <w:szCs w:val="22"/>
          <w:lang w:val="es-CO" w:eastAsia="es-CO"/>
        </w:rPr>
        <w:t>Ver fallo anexo</w:t>
      </w:r>
      <w:r w:rsidR="00094874">
        <w:rPr>
          <w:rFonts w:ascii="Arial" w:eastAsia="Times New Roman" w:hAnsi="Arial" w:cs="Arial"/>
          <w:i/>
          <w:iCs/>
          <w:sz w:val="22"/>
          <w:szCs w:val="22"/>
          <w:lang w:val="es-CO" w:eastAsia="es-CO"/>
        </w:rPr>
        <w:t xml:space="preserve"> </w:t>
      </w:r>
    </w:p>
    <w:p w14:paraId="49F448B1" w14:textId="77777777" w:rsidR="001F2869" w:rsidRDefault="001F2869" w:rsidP="006F7795">
      <w:pPr>
        <w:autoSpaceDE w:val="0"/>
        <w:autoSpaceDN w:val="0"/>
        <w:adjustRightInd w:val="0"/>
        <w:jc w:val="both"/>
        <w:rPr>
          <w:rFonts w:ascii="Arial" w:hAnsi="Arial" w:cs="Arial"/>
        </w:rPr>
      </w:pPr>
    </w:p>
    <w:p w14:paraId="2542A8F8" w14:textId="51D6DE8F" w:rsidR="000868F4" w:rsidRPr="00285EBC" w:rsidRDefault="00285EBC" w:rsidP="00285EBC">
      <w:pPr>
        <w:pStyle w:val="Prrafodelista"/>
        <w:numPr>
          <w:ilvl w:val="0"/>
          <w:numId w:val="19"/>
        </w:numPr>
        <w:autoSpaceDE w:val="0"/>
        <w:autoSpaceDN w:val="0"/>
        <w:adjustRightInd w:val="0"/>
        <w:jc w:val="both"/>
        <w:rPr>
          <w:rFonts w:ascii="Arial" w:hAnsi="Arial" w:cs="Arial"/>
        </w:rPr>
      </w:pPr>
      <w:r>
        <w:rPr>
          <w:rFonts w:ascii="Arial" w:hAnsi="Arial" w:cs="Arial"/>
        </w:rPr>
        <w:t xml:space="preserve">En el mes de noviembre de 2019, la UGR del ente Municipal, autoriza al titular del predio realizar unas obras de mitigación debido a que las mismas fueron solicitadas por el señor LUIS FELIPE TORO, </w:t>
      </w:r>
      <w:r w:rsidR="006F7795" w:rsidRPr="00285EBC">
        <w:rPr>
          <w:rFonts w:ascii="Arial" w:hAnsi="Arial" w:cs="Arial"/>
        </w:rPr>
        <w:t xml:space="preserve">fue así como la suscrita corregidora solicita una visita al </w:t>
      </w:r>
      <w:r w:rsidR="000868F4" w:rsidRPr="00285EBC">
        <w:rPr>
          <w:rFonts w:ascii="Arial" w:hAnsi="Arial" w:cs="Arial"/>
        </w:rPr>
        <w:t>equipo técnico de vigilancia y control urbanístico adscrito a la Secretaria de Gobierno</w:t>
      </w:r>
      <w:r w:rsidR="00094874">
        <w:rPr>
          <w:rFonts w:ascii="Arial" w:hAnsi="Arial" w:cs="Arial"/>
        </w:rPr>
        <w:t xml:space="preserve"> a fin de verificar si las obras que autorizo la UGR se están realizando en debida forma. </w:t>
      </w:r>
      <w:r w:rsidR="000868F4" w:rsidRPr="00285EBC">
        <w:rPr>
          <w:rFonts w:ascii="Arial" w:hAnsi="Arial" w:cs="Arial"/>
        </w:rPr>
        <w:t xml:space="preserve"> </w:t>
      </w:r>
    </w:p>
    <w:p w14:paraId="36CCF146" w14:textId="77777777" w:rsidR="000868F4" w:rsidRDefault="000868F4" w:rsidP="006F7795">
      <w:pPr>
        <w:autoSpaceDE w:val="0"/>
        <w:autoSpaceDN w:val="0"/>
        <w:adjustRightInd w:val="0"/>
        <w:jc w:val="both"/>
        <w:rPr>
          <w:rFonts w:ascii="Arial" w:hAnsi="Arial" w:cs="Arial"/>
        </w:rPr>
      </w:pPr>
    </w:p>
    <w:p w14:paraId="6FC90681" w14:textId="61966157" w:rsidR="008C10AF" w:rsidRPr="0018348F" w:rsidRDefault="000868F4" w:rsidP="0018348F">
      <w:pPr>
        <w:pStyle w:val="Prrafodelista"/>
        <w:numPr>
          <w:ilvl w:val="0"/>
          <w:numId w:val="19"/>
        </w:numPr>
        <w:contextualSpacing/>
        <w:jc w:val="both"/>
        <w:rPr>
          <w:rFonts w:ascii="Arial" w:hAnsi="Arial" w:cs="Arial"/>
          <w:lang w:val="es-ES"/>
        </w:rPr>
      </w:pPr>
      <w:r w:rsidRPr="00285EBC">
        <w:rPr>
          <w:rFonts w:ascii="Arial" w:eastAsia="MS Mincho" w:hAnsi="Arial" w:cs="Arial"/>
          <w:lang w:eastAsia="es-ES"/>
        </w:rPr>
        <w:t xml:space="preserve">Que mediante oficio SGM VC 1577-19 de diciembre 05 de 2019, la Corregiduría del Remanso fue informada </w:t>
      </w:r>
      <w:r w:rsidR="0018348F">
        <w:rPr>
          <w:rFonts w:ascii="Arial" w:eastAsia="MS Mincho" w:hAnsi="Arial" w:cs="Arial"/>
          <w:lang w:eastAsia="es-ES"/>
        </w:rPr>
        <w:t xml:space="preserve">de lo siguiente: </w:t>
      </w:r>
      <w:r w:rsidRPr="0018348F">
        <w:rPr>
          <w:rFonts w:ascii="Arial" w:hAnsi="Arial" w:cs="Arial"/>
          <w:lang w:val="es-ES"/>
        </w:rPr>
        <w:t>“</w:t>
      </w:r>
      <w:r w:rsidRPr="0018348F">
        <w:rPr>
          <w:rFonts w:ascii="Arial" w:hAnsi="Arial" w:cs="Arial"/>
          <w:b/>
          <w:i/>
          <w:lang w:val="es-ES"/>
        </w:rPr>
        <w:t>se sigue presentando daño al medio ambiente destrucción del acuífero y construcción de una cuarta terraza en zona de reserva natural y zona de amenaza de deslizamiento</w:t>
      </w:r>
      <w:r w:rsidRPr="0018348F">
        <w:rPr>
          <w:rFonts w:ascii="Arial" w:hAnsi="Arial" w:cs="Arial"/>
          <w:lang w:val="es-ES"/>
        </w:rPr>
        <w:t>”, ya que se observaron  trabajadores realizando labores de estabilización de taludes mediante la construcción de filtros horizontales y canales en concreto para conducir estas aguas y además se observó que las terrazas están siendo intervenidas mediante el riego de material de afirmado con buldozer, y además están siendo cerradas con cerco de poste de madera rolliza y alambre de púas, y puertas metálicas.</w:t>
      </w:r>
      <w:r w:rsidR="008C10AF" w:rsidRPr="0018348F">
        <w:rPr>
          <w:rFonts w:ascii="Arial" w:hAnsi="Arial" w:cs="Arial"/>
          <w:lang w:val="es-ES"/>
        </w:rPr>
        <w:t xml:space="preserve"> </w:t>
      </w:r>
      <w:r w:rsidR="008C10AF" w:rsidRPr="0018348F">
        <w:rPr>
          <w:rFonts w:ascii="Arial" w:hAnsi="Arial" w:cs="Arial"/>
          <w:b/>
          <w:bCs/>
          <w:lang w:val="es-ES"/>
        </w:rPr>
        <w:t xml:space="preserve">DICHO INFORME FUE REMITIDO A LA ENTIDAD DE CORPOCALDAS PARA SU CONOCIMIETO Y FINES PERTINENTES. </w:t>
      </w:r>
      <w:r w:rsidR="008C10AF" w:rsidRPr="0018348F">
        <w:rPr>
          <w:rFonts w:ascii="Arial" w:hAnsi="Arial" w:cs="Arial"/>
          <w:lang w:val="es-ES"/>
        </w:rPr>
        <w:t xml:space="preserve">Donde recibo como respuesta la iniciación de un proceso sancionatorio por parte de la corporación autónoma regional de caldas corpocaldas. </w:t>
      </w:r>
    </w:p>
    <w:p w14:paraId="5D730AFA" w14:textId="21790086" w:rsidR="008C10AF" w:rsidRDefault="008C10AF" w:rsidP="000868F4">
      <w:pPr>
        <w:contextualSpacing/>
        <w:jc w:val="both"/>
        <w:rPr>
          <w:rFonts w:ascii="Arial" w:eastAsia="Calibri" w:hAnsi="Arial" w:cs="Arial"/>
          <w:lang w:val="es-ES"/>
        </w:rPr>
      </w:pPr>
    </w:p>
    <w:p w14:paraId="7D10ABD4" w14:textId="2F71C239" w:rsidR="00BF3EAB" w:rsidRDefault="00BF3EAB" w:rsidP="000868F4">
      <w:pPr>
        <w:contextualSpacing/>
        <w:jc w:val="both"/>
        <w:rPr>
          <w:rFonts w:ascii="Arial" w:eastAsia="Calibri" w:hAnsi="Arial" w:cs="Arial"/>
          <w:lang w:val="es-ES"/>
        </w:rPr>
      </w:pPr>
      <w:r>
        <w:rPr>
          <w:rFonts w:ascii="Arial" w:eastAsia="Calibri" w:hAnsi="Arial" w:cs="Arial"/>
          <w:lang w:val="es-ES"/>
        </w:rPr>
        <w:t xml:space="preserve">El día </w:t>
      </w:r>
      <w:r w:rsidR="00B9531D">
        <w:rPr>
          <w:rFonts w:ascii="Arial" w:eastAsia="Calibri" w:hAnsi="Arial" w:cs="Arial"/>
          <w:lang w:val="es-ES"/>
        </w:rPr>
        <w:t xml:space="preserve">5 y </w:t>
      </w:r>
      <w:r>
        <w:rPr>
          <w:rFonts w:ascii="Arial" w:eastAsia="Calibri" w:hAnsi="Arial" w:cs="Arial"/>
          <w:lang w:val="es-ES"/>
        </w:rPr>
        <w:t>24 de febrero de 2019 se recibe</w:t>
      </w:r>
      <w:r w:rsidR="00B9531D">
        <w:rPr>
          <w:rFonts w:ascii="Arial" w:eastAsia="Calibri" w:hAnsi="Arial" w:cs="Arial"/>
          <w:lang w:val="es-ES"/>
        </w:rPr>
        <w:t>n</w:t>
      </w:r>
      <w:r>
        <w:rPr>
          <w:rFonts w:ascii="Arial" w:eastAsia="Calibri" w:hAnsi="Arial" w:cs="Arial"/>
          <w:lang w:val="es-ES"/>
        </w:rPr>
        <w:t xml:space="preserve"> </w:t>
      </w:r>
      <w:r w:rsidR="008C10AF">
        <w:rPr>
          <w:rFonts w:ascii="Arial" w:eastAsia="Calibri" w:hAnsi="Arial" w:cs="Arial"/>
          <w:lang w:val="es-ES"/>
        </w:rPr>
        <w:t>queja</w:t>
      </w:r>
      <w:r w:rsidR="00B9531D">
        <w:rPr>
          <w:rFonts w:ascii="Arial" w:eastAsia="Calibri" w:hAnsi="Arial" w:cs="Arial"/>
          <w:lang w:val="es-ES"/>
        </w:rPr>
        <w:t>s</w:t>
      </w:r>
      <w:r w:rsidR="008C10AF">
        <w:rPr>
          <w:rFonts w:ascii="Arial" w:eastAsia="Calibri" w:hAnsi="Arial" w:cs="Arial"/>
          <w:lang w:val="es-ES"/>
        </w:rPr>
        <w:t xml:space="preserve"> donde el peticionario indica lo siguiente:</w:t>
      </w:r>
    </w:p>
    <w:p w14:paraId="3602DD79" w14:textId="77777777" w:rsidR="00BF3EAB" w:rsidRDefault="00BF3EAB" w:rsidP="000868F4">
      <w:pPr>
        <w:contextualSpacing/>
        <w:jc w:val="both"/>
        <w:rPr>
          <w:rFonts w:ascii="Arial" w:eastAsia="Calibri" w:hAnsi="Arial" w:cs="Arial"/>
          <w:lang w:val="es-ES"/>
        </w:rPr>
      </w:pPr>
    </w:p>
    <w:p w14:paraId="68845759" w14:textId="488CAC27" w:rsidR="00BF3EAB" w:rsidRPr="00BF3EAB" w:rsidRDefault="00BF3EAB" w:rsidP="000868F4">
      <w:pPr>
        <w:contextualSpacing/>
        <w:jc w:val="both"/>
        <w:rPr>
          <w:rFonts w:ascii="Arial" w:eastAsia="Calibri" w:hAnsi="Arial" w:cs="Arial"/>
          <w:i/>
          <w:iCs/>
          <w:sz w:val="16"/>
          <w:szCs w:val="16"/>
          <w:lang w:val="es-ES"/>
        </w:rPr>
      </w:pPr>
      <w:r>
        <w:t>“</w:t>
      </w:r>
      <w:r w:rsidRPr="00BF3EAB">
        <w:rPr>
          <w:i/>
          <w:iCs/>
          <w:sz w:val="16"/>
          <w:szCs w:val="16"/>
        </w:rPr>
        <w:t xml:space="preserve">Solicitud de intervención para salvaguardar los recursos ambientales y la protección del agua. El predio ubicado en la Vereda Veracruz del corregimiento el Remanso, frente a la estación de gasolina del terminal de busetas de UNITRANS sector conocido como horizonte con Ficha Catastral: 0002000000290329000000000 hay una restricción de corpocaldas ya que dicho predio es una fuente hídrica catalogada como un acuífero. solicito la una visita técnica PERSONERIADE MANIZALES, CORPOCALDAS, SECRETARIA DE GOBIERNO DE MANIZALES para que validen el grave daño que hoy 24 02 202. hecho con las construcciones de unas terrazas, la canalización de aguas, la colocación de postes para la colocación de proyectores y el sellamiento con poste. Y A QUE NO HA CONTADO CON LOS PERMISOS POR SE ESTE LUGAR UN ACUIFERO Y FUENTE HIDRICA. solicitud un actuar pronto y oportuno de acciones legales de la PERSONERIADE MANIZALES, CORPOCALDAS, SECRETARIA DE GOBIERNO DE MANIZALES para frenar el grave daño al medio ambiente por la construcción de dichas terrazas. desde año 2018 vengo denunciando y nadie </w:t>
      </w:r>
      <w:proofErr w:type="spellStart"/>
      <w:r w:rsidRPr="00BF3EAB">
        <w:rPr>
          <w:i/>
          <w:iCs/>
          <w:sz w:val="16"/>
          <w:szCs w:val="16"/>
        </w:rPr>
        <w:t>a</w:t>
      </w:r>
      <w:proofErr w:type="spellEnd"/>
      <w:r w:rsidRPr="00BF3EAB">
        <w:rPr>
          <w:i/>
          <w:iCs/>
          <w:sz w:val="16"/>
          <w:szCs w:val="16"/>
        </w:rPr>
        <w:t xml:space="preserve"> podido frenar las intenciones de destrucción del acuífero será porque en este sitio </w:t>
      </w:r>
      <w:r w:rsidRPr="00BF3EAB">
        <w:rPr>
          <w:i/>
          <w:iCs/>
          <w:sz w:val="16"/>
          <w:szCs w:val="16"/>
        </w:rPr>
        <w:lastRenderedPageBreak/>
        <w:t>quieren colocar los patios de transito de la ciudad de Manizales. solicito acciones legales de parte de la PERSONERIA DE MANIZALES, CORPOCALDAS, SECRETARIA DE GOBIERNO DE MANIZALES en contra los causantes del grave daño ambientan</w:t>
      </w:r>
      <w:r>
        <w:rPr>
          <w:rFonts w:ascii="Arial" w:eastAsia="Calibri" w:hAnsi="Arial" w:cs="Arial"/>
          <w:i/>
          <w:iCs/>
          <w:sz w:val="16"/>
          <w:szCs w:val="16"/>
          <w:lang w:val="es-ES"/>
        </w:rPr>
        <w:t xml:space="preserve">” </w:t>
      </w:r>
      <w:r w:rsidRPr="00BF3EAB">
        <w:rPr>
          <w:rFonts w:ascii="Arial" w:eastAsia="Calibri" w:hAnsi="Arial" w:cs="Arial"/>
          <w:b/>
          <w:bCs/>
          <w:sz w:val="22"/>
          <w:szCs w:val="22"/>
          <w:lang w:val="es-ES"/>
        </w:rPr>
        <w:t xml:space="preserve">PRUEBA ANEXA </w:t>
      </w:r>
    </w:p>
    <w:p w14:paraId="3A15D724" w14:textId="6480A873" w:rsidR="008C10AF" w:rsidRPr="000868F4" w:rsidRDefault="008C10AF" w:rsidP="000868F4">
      <w:pPr>
        <w:contextualSpacing/>
        <w:jc w:val="both"/>
        <w:rPr>
          <w:rFonts w:ascii="Arial" w:eastAsia="Calibri" w:hAnsi="Arial" w:cs="Arial"/>
          <w:sz w:val="16"/>
          <w:szCs w:val="16"/>
          <w:lang w:val="es-ES"/>
        </w:rPr>
      </w:pPr>
      <w:r w:rsidRPr="00BF3EAB">
        <w:rPr>
          <w:rFonts w:ascii="Arial" w:eastAsia="Calibri" w:hAnsi="Arial" w:cs="Arial"/>
          <w:sz w:val="16"/>
          <w:szCs w:val="16"/>
          <w:lang w:val="es-ES"/>
        </w:rPr>
        <w:t xml:space="preserve"> </w:t>
      </w:r>
    </w:p>
    <w:p w14:paraId="3AA41A7D" w14:textId="38C22069" w:rsidR="006F7795" w:rsidRDefault="000868F4" w:rsidP="006F7795">
      <w:pPr>
        <w:autoSpaceDE w:val="0"/>
        <w:autoSpaceDN w:val="0"/>
        <w:adjustRightInd w:val="0"/>
        <w:jc w:val="both"/>
        <w:rPr>
          <w:rFonts w:ascii="Arial" w:hAnsi="Arial" w:cs="Arial"/>
        </w:rPr>
      </w:pPr>
      <w:r>
        <w:rPr>
          <w:rFonts w:ascii="Arial" w:hAnsi="Arial" w:cs="Arial"/>
        </w:rPr>
        <w:t xml:space="preserve">  </w:t>
      </w:r>
      <w:r w:rsidR="006F7795">
        <w:rPr>
          <w:rFonts w:ascii="Arial" w:hAnsi="Arial" w:cs="Arial"/>
        </w:rPr>
        <w:t xml:space="preserve"> </w:t>
      </w:r>
    </w:p>
    <w:p w14:paraId="3D2710B7" w14:textId="656B1A6A" w:rsidR="00B9531D" w:rsidRDefault="00BF3EAB" w:rsidP="006F7795">
      <w:pPr>
        <w:autoSpaceDE w:val="0"/>
        <w:autoSpaceDN w:val="0"/>
        <w:adjustRightInd w:val="0"/>
        <w:jc w:val="both"/>
        <w:rPr>
          <w:rFonts w:ascii="Arial" w:hAnsi="Arial" w:cs="Arial"/>
        </w:rPr>
      </w:pPr>
      <w:r>
        <w:rPr>
          <w:rFonts w:ascii="Arial" w:hAnsi="Arial" w:cs="Arial"/>
        </w:rPr>
        <w:t xml:space="preserve">Que </w:t>
      </w:r>
      <w:r w:rsidR="00B9531D">
        <w:rPr>
          <w:rFonts w:ascii="Arial" w:hAnsi="Arial" w:cs="Arial"/>
        </w:rPr>
        <w:t xml:space="preserve">esta funcionaria insta nuevamente ante el equipo técnico de vigilancia y control urbanístico adscrito a la Secretaria de Gobierno quien envía el informe </w:t>
      </w:r>
      <w:r w:rsidR="00565394">
        <w:rPr>
          <w:rFonts w:ascii="Arial" w:hAnsi="Arial" w:cs="Arial"/>
        </w:rPr>
        <w:t>SGM VC</w:t>
      </w:r>
      <w:r w:rsidR="00B9531D">
        <w:rPr>
          <w:rFonts w:ascii="Arial" w:hAnsi="Arial" w:cs="Arial"/>
        </w:rPr>
        <w:t xml:space="preserve"> 0220-2020 del 12 de marzo de 2020.  indicando lo siguiente.</w:t>
      </w:r>
    </w:p>
    <w:p w14:paraId="3A080296" w14:textId="77777777" w:rsidR="00B9531D" w:rsidRDefault="00B9531D" w:rsidP="006F7795">
      <w:pPr>
        <w:autoSpaceDE w:val="0"/>
        <w:autoSpaceDN w:val="0"/>
        <w:adjustRightInd w:val="0"/>
        <w:jc w:val="both"/>
        <w:rPr>
          <w:rFonts w:ascii="Arial" w:hAnsi="Arial" w:cs="Arial"/>
        </w:rPr>
      </w:pPr>
    </w:p>
    <w:p w14:paraId="6A9586AF" w14:textId="38DF632C" w:rsidR="00B9531D" w:rsidRDefault="00B9531D" w:rsidP="006F7795">
      <w:pPr>
        <w:autoSpaceDE w:val="0"/>
        <w:autoSpaceDN w:val="0"/>
        <w:adjustRightInd w:val="0"/>
        <w:jc w:val="both"/>
        <w:rPr>
          <w:rFonts w:ascii="Arial" w:hAnsi="Arial" w:cs="Arial"/>
        </w:rPr>
      </w:pPr>
      <w:r>
        <w:rPr>
          <w:rFonts w:ascii="Arial" w:hAnsi="Arial" w:cs="Arial"/>
        </w:rPr>
        <w:t xml:space="preserve">Que en visita del día 09 de marzo de 2020 se observa que todas las terrazas del predio </w:t>
      </w:r>
      <w:r w:rsidR="001A7F57">
        <w:rPr>
          <w:rFonts w:ascii="Arial" w:hAnsi="Arial" w:cs="Arial"/>
        </w:rPr>
        <w:t>horizontes están</w:t>
      </w:r>
      <w:r>
        <w:rPr>
          <w:rFonts w:ascii="Arial" w:hAnsi="Arial" w:cs="Arial"/>
        </w:rPr>
        <w:t xml:space="preserve"> siendo ocupadas con vehículos y motocicletas.  </w:t>
      </w:r>
    </w:p>
    <w:p w14:paraId="549CB859" w14:textId="77777777" w:rsidR="00B9531D" w:rsidRDefault="00B9531D" w:rsidP="006F7795">
      <w:pPr>
        <w:autoSpaceDE w:val="0"/>
        <w:autoSpaceDN w:val="0"/>
        <w:adjustRightInd w:val="0"/>
        <w:jc w:val="both"/>
        <w:rPr>
          <w:rFonts w:ascii="Arial" w:hAnsi="Arial" w:cs="Arial"/>
        </w:rPr>
      </w:pPr>
    </w:p>
    <w:p w14:paraId="1B59161C" w14:textId="68D32727" w:rsidR="00B9531D" w:rsidRDefault="00B9531D" w:rsidP="00B9531D">
      <w:pPr>
        <w:jc w:val="both"/>
        <w:rPr>
          <w:rFonts w:ascii="Arial Narrow" w:eastAsia="MS Mincho" w:hAnsi="Arial Narrow" w:cs="Calibri"/>
          <w:b/>
          <w:bCs/>
          <w:sz w:val="22"/>
          <w:szCs w:val="22"/>
          <w:lang w:eastAsia="es-ES"/>
        </w:rPr>
      </w:pPr>
      <w:r>
        <w:rPr>
          <w:rFonts w:ascii="Arial Narrow" w:eastAsia="Calibri" w:hAnsi="Arial Narrow" w:cs="Calibri"/>
          <w:i/>
          <w:iCs/>
          <w:sz w:val="22"/>
          <w:szCs w:val="22"/>
        </w:rPr>
        <w:t>“</w:t>
      </w:r>
      <w:r w:rsidRPr="00B9531D">
        <w:rPr>
          <w:rFonts w:ascii="Arial Narrow" w:eastAsia="Calibri" w:hAnsi="Arial Narrow" w:cs="Calibri"/>
          <w:i/>
          <w:iCs/>
          <w:sz w:val="22"/>
          <w:szCs w:val="22"/>
        </w:rPr>
        <w:t xml:space="preserve">El Equipo de Vigilancia y Control Urbanístico, considera que las actividades desarrolladas actualmente en dicho predio </w:t>
      </w:r>
      <w:r w:rsidRPr="00B9531D">
        <w:rPr>
          <w:rFonts w:ascii="Arial Narrow" w:eastAsia="Calibri" w:hAnsi="Arial Narrow" w:cs="Calibri"/>
          <w:b/>
          <w:i/>
          <w:iCs/>
          <w:sz w:val="22"/>
          <w:szCs w:val="22"/>
        </w:rPr>
        <w:t>NO</w:t>
      </w:r>
      <w:r w:rsidRPr="00B9531D">
        <w:rPr>
          <w:rFonts w:ascii="Arial Narrow" w:eastAsia="Calibri" w:hAnsi="Arial Narrow" w:cs="Calibri"/>
          <w:i/>
          <w:iCs/>
          <w:sz w:val="22"/>
          <w:szCs w:val="22"/>
        </w:rPr>
        <w:t xml:space="preserve"> son permitidas por el POT vigente, ya que las terrazas construidas y adecuadas como parqueaderos de vehículos automotores y motocicletas están en terrenos </w:t>
      </w:r>
      <w:r w:rsidRPr="00B9531D">
        <w:rPr>
          <w:rFonts w:ascii="Arial Narrow" w:eastAsia="Calibri" w:hAnsi="Arial Narrow" w:cs="Calibri"/>
          <w:b/>
          <w:i/>
          <w:iCs/>
          <w:sz w:val="22"/>
          <w:szCs w:val="22"/>
        </w:rPr>
        <w:t>NO APTOS</w:t>
      </w:r>
      <w:r w:rsidRPr="00B9531D">
        <w:rPr>
          <w:rFonts w:ascii="Arial Narrow" w:eastAsia="Calibri" w:hAnsi="Arial Narrow" w:cs="Calibri"/>
          <w:i/>
          <w:iCs/>
          <w:sz w:val="22"/>
          <w:szCs w:val="22"/>
        </w:rPr>
        <w:t xml:space="preserve"> para dicha actividad, por estar localizadas en un lote de CLASES AGRÍCOLAS R-3, CLASES, está clasificado como </w:t>
      </w:r>
      <w:r w:rsidRPr="00B9531D">
        <w:rPr>
          <w:rFonts w:ascii="Arial Narrow" w:eastAsia="Calibri" w:hAnsi="Arial Narrow" w:cs="Calibri"/>
          <w:b/>
          <w:i/>
          <w:iCs/>
          <w:sz w:val="22"/>
          <w:szCs w:val="22"/>
        </w:rPr>
        <w:t>clase 8</w:t>
      </w:r>
      <w:r w:rsidRPr="00B9531D">
        <w:rPr>
          <w:rFonts w:ascii="Arial Narrow" w:eastAsia="Calibri" w:hAnsi="Arial Narrow" w:cs="Calibri"/>
          <w:i/>
          <w:iCs/>
          <w:sz w:val="22"/>
          <w:szCs w:val="22"/>
        </w:rPr>
        <w:t xml:space="preserve">, </w:t>
      </w:r>
      <w:r w:rsidRPr="00B9531D">
        <w:rPr>
          <w:rFonts w:ascii="Arial Narrow" w:eastAsia="Calibri" w:hAnsi="Arial Narrow" w:cs="Calibri"/>
          <w:b/>
          <w:i/>
          <w:iCs/>
          <w:sz w:val="22"/>
          <w:szCs w:val="22"/>
        </w:rPr>
        <w:t xml:space="preserve">FORESTAL PROTECTOR CONSERVACION, </w:t>
      </w:r>
      <w:r w:rsidRPr="00B9531D">
        <w:rPr>
          <w:rFonts w:ascii="Arial Narrow" w:eastAsia="Calibri" w:hAnsi="Arial Narrow" w:cs="Calibri"/>
          <w:i/>
          <w:iCs/>
          <w:sz w:val="22"/>
          <w:szCs w:val="22"/>
        </w:rPr>
        <w:t xml:space="preserve">además </w:t>
      </w:r>
      <w:r w:rsidRPr="00B9531D">
        <w:rPr>
          <w:rFonts w:ascii="Arial Narrow" w:eastAsia="MS Mincho" w:hAnsi="Arial Narrow" w:cs="Calibri"/>
          <w:i/>
          <w:iCs/>
          <w:sz w:val="22"/>
          <w:szCs w:val="22"/>
          <w:lang w:eastAsia="es-ES"/>
        </w:rPr>
        <w:t xml:space="preserve">hace parte del </w:t>
      </w:r>
      <w:r w:rsidRPr="00B9531D">
        <w:rPr>
          <w:rFonts w:ascii="Arial Narrow" w:eastAsia="MS Mincho" w:hAnsi="Arial Narrow" w:cs="Calibri"/>
          <w:b/>
          <w:i/>
          <w:iCs/>
          <w:sz w:val="22"/>
          <w:szCs w:val="22"/>
          <w:lang w:eastAsia="es-ES"/>
        </w:rPr>
        <w:t>DESARROLLO CONDICIONADO RECARGA ACUIFERO SANTAGUEDA</w:t>
      </w:r>
      <w:r w:rsidRPr="00B9531D">
        <w:rPr>
          <w:rFonts w:ascii="Arial Narrow" w:eastAsia="MS Mincho" w:hAnsi="Arial Narrow" w:cs="Calibri"/>
          <w:i/>
          <w:iCs/>
          <w:sz w:val="22"/>
          <w:szCs w:val="22"/>
          <w:lang w:eastAsia="es-ES"/>
        </w:rPr>
        <w:t>,</w:t>
      </w:r>
      <w:r>
        <w:rPr>
          <w:rFonts w:ascii="Arial Narrow" w:eastAsia="MS Mincho" w:hAnsi="Arial Narrow" w:cs="Calibri"/>
          <w:i/>
          <w:iCs/>
          <w:sz w:val="22"/>
          <w:szCs w:val="22"/>
          <w:lang w:eastAsia="es-ES"/>
        </w:rPr>
        <w:t xml:space="preserve">” </w:t>
      </w:r>
      <w:r w:rsidRPr="00B9531D">
        <w:rPr>
          <w:rFonts w:ascii="Arial Narrow" w:eastAsia="MS Mincho" w:hAnsi="Arial Narrow" w:cs="Calibri"/>
          <w:b/>
          <w:bCs/>
          <w:sz w:val="22"/>
          <w:szCs w:val="22"/>
          <w:lang w:eastAsia="es-ES"/>
        </w:rPr>
        <w:t>ANEXO INFORME</w:t>
      </w:r>
      <w:r>
        <w:rPr>
          <w:rFonts w:ascii="Arial Narrow" w:eastAsia="MS Mincho" w:hAnsi="Arial Narrow" w:cs="Calibri"/>
          <w:b/>
          <w:bCs/>
          <w:sz w:val="22"/>
          <w:szCs w:val="22"/>
          <w:lang w:eastAsia="es-ES"/>
        </w:rPr>
        <w:t>.</w:t>
      </w:r>
    </w:p>
    <w:p w14:paraId="0791E900" w14:textId="03A452B6" w:rsidR="001A7F57" w:rsidRDefault="001A7F57" w:rsidP="00B9531D">
      <w:pPr>
        <w:jc w:val="both"/>
        <w:rPr>
          <w:rFonts w:ascii="Arial Narrow" w:eastAsia="MS Mincho" w:hAnsi="Arial Narrow" w:cs="Calibri"/>
          <w:b/>
          <w:bCs/>
          <w:sz w:val="22"/>
          <w:szCs w:val="22"/>
          <w:lang w:eastAsia="es-ES"/>
        </w:rPr>
      </w:pPr>
    </w:p>
    <w:p w14:paraId="2BBA9764" w14:textId="7B3BB8E0" w:rsidR="003F1F1E" w:rsidRPr="00285EBC" w:rsidRDefault="001A7F57" w:rsidP="00285EBC">
      <w:pPr>
        <w:pStyle w:val="Prrafodelista"/>
        <w:numPr>
          <w:ilvl w:val="0"/>
          <w:numId w:val="20"/>
        </w:numPr>
        <w:jc w:val="both"/>
        <w:rPr>
          <w:rFonts w:ascii="Arial" w:hAnsi="Arial" w:cs="Arial"/>
          <w:lang w:val="es-ES"/>
        </w:rPr>
      </w:pPr>
      <w:r w:rsidRPr="00285EBC">
        <w:rPr>
          <w:rFonts w:ascii="Arial" w:hAnsi="Arial" w:cs="Arial"/>
          <w:lang w:val="es-ES"/>
        </w:rPr>
        <w:t xml:space="preserve">El pasado 9 de </w:t>
      </w:r>
      <w:r w:rsidR="00565394" w:rsidRPr="00285EBC">
        <w:rPr>
          <w:rFonts w:ascii="Arial" w:hAnsi="Arial" w:cs="Arial"/>
          <w:lang w:val="es-ES"/>
        </w:rPr>
        <w:t>marzo de</w:t>
      </w:r>
      <w:r w:rsidRPr="00285EBC">
        <w:rPr>
          <w:rFonts w:ascii="Arial" w:hAnsi="Arial" w:cs="Arial"/>
          <w:lang w:val="es-ES"/>
        </w:rPr>
        <w:t xml:space="preserve"> 2020 la corregidora Solicita ante el comando de policía de la CUCHILLA DEL SALADO, conforme a sus </w:t>
      </w:r>
      <w:r w:rsidR="00565394" w:rsidRPr="00285EBC">
        <w:rPr>
          <w:rFonts w:ascii="Arial" w:hAnsi="Arial" w:cs="Arial"/>
          <w:lang w:val="es-ES"/>
        </w:rPr>
        <w:t>competencias, visita</w:t>
      </w:r>
      <w:r w:rsidRPr="00285EBC">
        <w:rPr>
          <w:rFonts w:ascii="Arial" w:hAnsi="Arial" w:cs="Arial"/>
          <w:lang w:val="es-ES"/>
        </w:rPr>
        <w:t xml:space="preserve"> urgente en el predio horizontes al frente </w:t>
      </w:r>
      <w:r w:rsidR="00565394" w:rsidRPr="00285EBC">
        <w:rPr>
          <w:rFonts w:ascii="Arial" w:hAnsi="Arial" w:cs="Arial"/>
          <w:lang w:val="es-ES"/>
        </w:rPr>
        <w:t>del sector</w:t>
      </w:r>
      <w:r w:rsidRPr="00285EBC">
        <w:rPr>
          <w:rFonts w:ascii="Arial" w:hAnsi="Arial" w:cs="Arial"/>
          <w:lang w:val="es-ES"/>
        </w:rPr>
        <w:t xml:space="preserve"> </w:t>
      </w:r>
      <w:r w:rsidR="0028042D" w:rsidRPr="00285EBC">
        <w:rPr>
          <w:rFonts w:ascii="Arial" w:hAnsi="Arial" w:cs="Arial"/>
          <w:lang w:val="es-ES"/>
        </w:rPr>
        <w:t>de Veracruz terrazas</w:t>
      </w:r>
      <w:r w:rsidRPr="00285EBC">
        <w:rPr>
          <w:rFonts w:ascii="Arial" w:hAnsi="Arial" w:cs="Arial"/>
          <w:lang w:val="es-ES"/>
        </w:rPr>
        <w:t xml:space="preserve">, 2, 3, 4, 5,  para la aplicación del artículo </w:t>
      </w:r>
      <w:r w:rsidR="00285EBC" w:rsidRPr="00285EBC">
        <w:rPr>
          <w:rFonts w:ascii="Arial" w:hAnsi="Arial" w:cs="Arial"/>
          <w:lang w:val="es-ES"/>
        </w:rPr>
        <w:t xml:space="preserve">92 numeral 2 </w:t>
      </w:r>
      <w:r w:rsidRPr="00285EBC">
        <w:rPr>
          <w:rFonts w:ascii="Arial" w:hAnsi="Arial" w:cs="Arial"/>
          <w:lang w:val="es-ES"/>
        </w:rPr>
        <w:t xml:space="preserve"> del código de seguridad y convivencia Ley 1801 de 2016</w:t>
      </w:r>
      <w:r w:rsidR="003F1F1E" w:rsidRPr="00285EBC">
        <w:rPr>
          <w:rFonts w:ascii="Arial" w:hAnsi="Arial" w:cs="Arial"/>
          <w:lang w:val="es-ES"/>
        </w:rPr>
        <w:t>, y en respuesta a la misiva  me solicitaron el acompañamiento a fin de realizar un operativo de manera conjunta con el despacho el día 13 de marzo de 2020.</w:t>
      </w:r>
    </w:p>
    <w:p w14:paraId="53E467D4" w14:textId="77777777" w:rsidR="003F1F1E" w:rsidRDefault="003F1F1E" w:rsidP="001A7F57">
      <w:pPr>
        <w:jc w:val="both"/>
        <w:rPr>
          <w:rFonts w:ascii="Arial" w:hAnsi="Arial" w:cs="Arial"/>
          <w:lang w:val="es-ES"/>
        </w:rPr>
      </w:pPr>
    </w:p>
    <w:p w14:paraId="4F09FB08" w14:textId="3DA18681" w:rsidR="00BD01E3" w:rsidRPr="00285EBC" w:rsidRDefault="003F1F1E" w:rsidP="00285EBC">
      <w:pPr>
        <w:pStyle w:val="Prrafodelista"/>
        <w:numPr>
          <w:ilvl w:val="0"/>
          <w:numId w:val="20"/>
        </w:numPr>
        <w:jc w:val="both"/>
        <w:rPr>
          <w:rFonts w:ascii="Arial" w:hAnsi="Arial" w:cs="Arial"/>
          <w:lang w:val="es-ES"/>
        </w:rPr>
      </w:pPr>
      <w:r w:rsidRPr="00285EBC">
        <w:rPr>
          <w:rFonts w:ascii="Arial" w:hAnsi="Arial" w:cs="Arial"/>
          <w:lang w:val="es-ES"/>
        </w:rPr>
        <w:t>Fue así como el día 13 de marzo de 2020 a las 9:00 AM,</w:t>
      </w:r>
      <w:r w:rsidR="008E352C">
        <w:rPr>
          <w:rFonts w:ascii="Arial" w:hAnsi="Arial" w:cs="Arial"/>
          <w:lang w:val="es-ES"/>
        </w:rPr>
        <w:t xml:space="preserve"> la corregidora y los agentes de policía del comando de la cuchilla del saldo, </w:t>
      </w:r>
      <w:r w:rsidRPr="00285EBC">
        <w:rPr>
          <w:rFonts w:ascii="Arial" w:hAnsi="Arial" w:cs="Arial"/>
          <w:lang w:val="es-ES"/>
        </w:rPr>
        <w:t xml:space="preserve"> llegamos al predio horizontes con la finalidad de solicitar el uso de suelos y permisos ambientales para el funcionamiento del parqueadero, y  es cuando el administrador de los patios de </w:t>
      </w:r>
      <w:r w:rsidR="00BD01E3" w:rsidRPr="00285EBC">
        <w:rPr>
          <w:rFonts w:ascii="Arial" w:hAnsi="Arial" w:cs="Arial"/>
          <w:lang w:val="es-ES"/>
        </w:rPr>
        <w:t xml:space="preserve">la entidad </w:t>
      </w:r>
      <w:r w:rsidRPr="00285EBC">
        <w:rPr>
          <w:rFonts w:ascii="Arial" w:hAnsi="Arial" w:cs="Arial"/>
          <w:lang w:val="es-ES"/>
        </w:rPr>
        <w:t>STM Y INFOTIC,</w:t>
      </w:r>
      <w:r w:rsidR="00285EBC" w:rsidRPr="00285EBC">
        <w:rPr>
          <w:rFonts w:ascii="Arial" w:hAnsi="Arial" w:cs="Arial"/>
          <w:lang w:val="es-ES"/>
        </w:rPr>
        <w:t xml:space="preserve"> (</w:t>
      </w:r>
      <w:r w:rsidR="00285EBC" w:rsidRPr="008E352C">
        <w:rPr>
          <w:rFonts w:ascii="Arial" w:hAnsi="Arial" w:cs="Arial"/>
          <w:b/>
          <w:bCs/>
          <w:lang w:val="es-ES"/>
        </w:rPr>
        <w:t>administradores de los patios de Manizales</w:t>
      </w:r>
      <w:r w:rsidR="00285EBC" w:rsidRPr="00285EBC">
        <w:rPr>
          <w:rFonts w:ascii="Arial" w:hAnsi="Arial" w:cs="Arial"/>
          <w:lang w:val="es-ES"/>
        </w:rPr>
        <w:t xml:space="preserve">), </w:t>
      </w:r>
      <w:r w:rsidRPr="00285EBC">
        <w:rPr>
          <w:rFonts w:ascii="Arial" w:hAnsi="Arial" w:cs="Arial"/>
          <w:lang w:val="es-ES"/>
        </w:rPr>
        <w:t xml:space="preserve"> nos informa que tienen contrato con el propietario del predio para ejercer la actividad, solicitamos la verificación </w:t>
      </w:r>
      <w:r w:rsidR="008E352C">
        <w:rPr>
          <w:rFonts w:ascii="Arial" w:hAnsi="Arial" w:cs="Arial"/>
          <w:lang w:val="es-ES"/>
        </w:rPr>
        <w:t xml:space="preserve"> y entrada </w:t>
      </w:r>
      <w:r w:rsidRPr="00285EBC">
        <w:rPr>
          <w:rFonts w:ascii="Arial" w:hAnsi="Arial" w:cs="Arial"/>
          <w:lang w:val="es-ES"/>
        </w:rPr>
        <w:t>de las terrazas</w:t>
      </w:r>
      <w:r w:rsidR="008E352C">
        <w:rPr>
          <w:rFonts w:ascii="Arial" w:hAnsi="Arial" w:cs="Arial"/>
          <w:lang w:val="es-ES"/>
        </w:rPr>
        <w:t xml:space="preserve">, </w:t>
      </w:r>
      <w:r w:rsidRPr="00285EBC">
        <w:rPr>
          <w:rFonts w:ascii="Arial" w:hAnsi="Arial" w:cs="Arial"/>
          <w:lang w:val="es-ES"/>
        </w:rPr>
        <w:t xml:space="preserve"> la cual nos </w:t>
      </w:r>
      <w:r w:rsidRPr="008E352C">
        <w:rPr>
          <w:rFonts w:ascii="Arial" w:hAnsi="Arial" w:cs="Arial"/>
          <w:b/>
          <w:bCs/>
          <w:lang w:val="es-ES"/>
        </w:rPr>
        <w:t>fue negada</w:t>
      </w:r>
      <w:r w:rsidRPr="00285EBC">
        <w:rPr>
          <w:rFonts w:ascii="Arial" w:hAnsi="Arial" w:cs="Arial"/>
          <w:lang w:val="es-ES"/>
        </w:rPr>
        <w:t xml:space="preserve"> por </w:t>
      </w:r>
      <w:r w:rsidR="00285EBC" w:rsidRPr="00285EBC">
        <w:rPr>
          <w:rFonts w:ascii="Arial" w:hAnsi="Arial" w:cs="Arial"/>
          <w:lang w:val="es-ES"/>
        </w:rPr>
        <w:t xml:space="preserve">ser propiedad privada y no </w:t>
      </w:r>
      <w:r w:rsidRPr="00285EBC">
        <w:rPr>
          <w:rFonts w:ascii="Arial" w:hAnsi="Arial" w:cs="Arial"/>
          <w:lang w:val="es-ES"/>
        </w:rPr>
        <w:t xml:space="preserve"> encontrase el dueño del predio, </w:t>
      </w:r>
      <w:r w:rsidR="00BD01E3" w:rsidRPr="00285EBC">
        <w:rPr>
          <w:rFonts w:ascii="Arial" w:hAnsi="Arial" w:cs="Arial"/>
          <w:lang w:val="es-ES"/>
        </w:rPr>
        <w:t>razón por la cual</w:t>
      </w:r>
      <w:r w:rsidR="008E352C">
        <w:rPr>
          <w:rFonts w:ascii="Arial" w:hAnsi="Arial" w:cs="Arial"/>
          <w:lang w:val="es-ES"/>
        </w:rPr>
        <w:t xml:space="preserve"> el intendente </w:t>
      </w:r>
      <w:r w:rsidR="008E352C" w:rsidRPr="008E352C">
        <w:rPr>
          <w:rFonts w:ascii="Arial" w:hAnsi="Arial" w:cs="Arial"/>
          <w:b/>
          <w:bCs/>
          <w:lang w:val="es-ES"/>
        </w:rPr>
        <w:t>Archila</w:t>
      </w:r>
      <w:r w:rsidR="008E352C">
        <w:rPr>
          <w:rFonts w:ascii="Arial" w:hAnsi="Arial" w:cs="Arial"/>
          <w:lang w:val="es-ES"/>
        </w:rPr>
        <w:t xml:space="preserve"> me informa que el procedimiento en virtud al trámite  es del resorte de mi competencia según la ley 1801 de 2016,  </w:t>
      </w:r>
      <w:r w:rsidR="00BD01E3" w:rsidRPr="00285EBC">
        <w:rPr>
          <w:rFonts w:ascii="Arial" w:hAnsi="Arial" w:cs="Arial"/>
          <w:lang w:val="es-ES"/>
        </w:rPr>
        <w:t xml:space="preserve"> se toman las respectivas fotografías y videos y se les notifica la iniciación de proceso policivo de conformidad con el articulo 92 numeral 12 audiencia que se </w:t>
      </w:r>
      <w:r w:rsidR="00754ECE" w:rsidRPr="00285EBC">
        <w:rPr>
          <w:rFonts w:ascii="Arial" w:hAnsi="Arial" w:cs="Arial"/>
          <w:lang w:val="es-ES"/>
        </w:rPr>
        <w:t>llevaría</w:t>
      </w:r>
      <w:r w:rsidR="00BD01E3" w:rsidRPr="00285EBC">
        <w:rPr>
          <w:rFonts w:ascii="Arial" w:hAnsi="Arial" w:cs="Arial"/>
          <w:lang w:val="es-ES"/>
        </w:rPr>
        <w:t xml:space="preserve"> a cabo el día miércoles 18 de marzo de 2020 a partir de las 9:00 am de la mañana.  </w:t>
      </w:r>
    </w:p>
    <w:p w14:paraId="3761BDDC" w14:textId="77777777" w:rsidR="00BD01E3" w:rsidRDefault="00BD01E3" w:rsidP="00B9531D">
      <w:pPr>
        <w:jc w:val="both"/>
        <w:rPr>
          <w:rFonts w:ascii="Arial" w:hAnsi="Arial" w:cs="Arial"/>
          <w:lang w:val="es-ES"/>
        </w:rPr>
      </w:pPr>
    </w:p>
    <w:p w14:paraId="5205BBF3" w14:textId="2355F7BC" w:rsidR="001A7F57" w:rsidRPr="008E352C" w:rsidRDefault="00BD01E3" w:rsidP="00285EBC">
      <w:pPr>
        <w:pStyle w:val="Prrafodelista"/>
        <w:numPr>
          <w:ilvl w:val="0"/>
          <w:numId w:val="20"/>
        </w:numPr>
        <w:jc w:val="both"/>
        <w:rPr>
          <w:rFonts w:ascii="Arial" w:hAnsi="Arial" w:cs="Arial"/>
          <w:b/>
          <w:bCs/>
          <w:lang w:val="es-ES"/>
        </w:rPr>
      </w:pPr>
      <w:r w:rsidRPr="00285EBC">
        <w:rPr>
          <w:rFonts w:ascii="Arial" w:hAnsi="Arial" w:cs="Arial"/>
          <w:lang w:val="es-ES"/>
        </w:rPr>
        <w:t>L</w:t>
      </w:r>
      <w:r w:rsidR="003F1F1E" w:rsidRPr="00285EBC">
        <w:rPr>
          <w:rFonts w:ascii="Arial" w:hAnsi="Arial" w:cs="Arial"/>
          <w:lang w:val="es-ES"/>
        </w:rPr>
        <w:t>o que se observan son las terrazas 2,</w:t>
      </w:r>
      <w:r w:rsidRPr="00285EBC">
        <w:rPr>
          <w:rFonts w:ascii="Arial" w:hAnsi="Arial" w:cs="Arial"/>
          <w:lang w:val="es-ES"/>
        </w:rPr>
        <w:t>3 con</w:t>
      </w:r>
      <w:r w:rsidR="003F1F1E" w:rsidRPr="00285EBC">
        <w:rPr>
          <w:rFonts w:ascii="Arial" w:hAnsi="Arial" w:cs="Arial"/>
          <w:lang w:val="es-ES"/>
        </w:rPr>
        <w:t xml:space="preserve"> vehículos y se observa el ingreso de grúas llenas de motos</w:t>
      </w:r>
      <w:r w:rsidRPr="00285EBC">
        <w:rPr>
          <w:rFonts w:ascii="Arial" w:hAnsi="Arial" w:cs="Arial"/>
          <w:lang w:val="es-ES"/>
        </w:rPr>
        <w:t xml:space="preserve"> y vehículos</w:t>
      </w:r>
      <w:r w:rsidRPr="008E352C">
        <w:rPr>
          <w:rFonts w:ascii="Arial" w:hAnsi="Arial" w:cs="Arial"/>
          <w:b/>
          <w:bCs/>
          <w:lang w:val="es-ES"/>
        </w:rPr>
        <w:t>.</w:t>
      </w:r>
      <w:r w:rsidR="003F1F1E" w:rsidRPr="008E352C">
        <w:rPr>
          <w:rFonts w:ascii="Arial" w:hAnsi="Arial" w:cs="Arial"/>
          <w:b/>
          <w:bCs/>
          <w:lang w:val="es-ES"/>
        </w:rPr>
        <w:t xml:space="preserve"> </w:t>
      </w:r>
      <w:r w:rsidRPr="008E352C">
        <w:rPr>
          <w:rFonts w:ascii="Arial" w:hAnsi="Arial" w:cs="Arial"/>
          <w:b/>
          <w:bCs/>
          <w:lang w:val="es-ES"/>
        </w:rPr>
        <w:t>Anexo informe de visita.</w:t>
      </w:r>
    </w:p>
    <w:p w14:paraId="0DE556D5" w14:textId="77777777" w:rsidR="00285EBC" w:rsidRPr="00285EBC" w:rsidRDefault="00285EBC" w:rsidP="00285EBC">
      <w:pPr>
        <w:pStyle w:val="Prrafodelista"/>
        <w:rPr>
          <w:rFonts w:ascii="Arial" w:hAnsi="Arial" w:cs="Arial"/>
          <w:lang w:val="es-ES"/>
        </w:rPr>
      </w:pPr>
    </w:p>
    <w:p w14:paraId="2D76A4CF" w14:textId="6ED106EC" w:rsidR="00285EBC" w:rsidRDefault="00BD01E3" w:rsidP="00285EBC">
      <w:pPr>
        <w:pStyle w:val="Prrafodelista"/>
        <w:numPr>
          <w:ilvl w:val="0"/>
          <w:numId w:val="20"/>
        </w:numPr>
        <w:jc w:val="both"/>
        <w:rPr>
          <w:rFonts w:ascii="Arial" w:hAnsi="Arial" w:cs="Arial"/>
          <w:lang w:val="es-ES"/>
        </w:rPr>
      </w:pPr>
      <w:r w:rsidRPr="00285EBC">
        <w:rPr>
          <w:rFonts w:ascii="Arial" w:hAnsi="Arial" w:cs="Arial"/>
          <w:lang w:val="es-ES"/>
        </w:rPr>
        <w:t xml:space="preserve">Por lo anterior este despacho </w:t>
      </w:r>
      <w:r w:rsidR="00285EBC" w:rsidRPr="00285EBC">
        <w:rPr>
          <w:rFonts w:ascii="Arial" w:hAnsi="Arial" w:cs="Arial"/>
          <w:lang w:val="es-ES"/>
        </w:rPr>
        <w:t>traslad</w:t>
      </w:r>
      <w:r w:rsidR="00285EBC">
        <w:rPr>
          <w:rFonts w:ascii="Arial" w:hAnsi="Arial" w:cs="Arial"/>
          <w:lang w:val="es-ES"/>
        </w:rPr>
        <w:t>o</w:t>
      </w:r>
      <w:r w:rsidR="00754ECE">
        <w:rPr>
          <w:rFonts w:ascii="Arial" w:hAnsi="Arial" w:cs="Arial"/>
          <w:lang w:val="es-ES"/>
        </w:rPr>
        <w:t xml:space="preserve"> en el marco de las competencias </w:t>
      </w:r>
      <w:r w:rsidR="00285EBC">
        <w:rPr>
          <w:rFonts w:ascii="Arial" w:hAnsi="Arial" w:cs="Arial"/>
          <w:lang w:val="es-ES"/>
        </w:rPr>
        <w:t xml:space="preserve"> </w:t>
      </w:r>
      <w:r w:rsidR="00285EBC" w:rsidRPr="00285EBC">
        <w:rPr>
          <w:rFonts w:ascii="Arial" w:hAnsi="Arial" w:cs="Arial"/>
          <w:lang w:val="es-ES"/>
        </w:rPr>
        <w:t>dicha</w:t>
      </w:r>
      <w:r w:rsidRPr="00285EBC">
        <w:rPr>
          <w:rFonts w:ascii="Arial" w:hAnsi="Arial" w:cs="Arial"/>
          <w:lang w:val="es-ES"/>
        </w:rPr>
        <w:t xml:space="preserve"> </w:t>
      </w:r>
      <w:r w:rsidR="00285EBC">
        <w:rPr>
          <w:rFonts w:ascii="Arial" w:hAnsi="Arial" w:cs="Arial"/>
          <w:lang w:val="es-ES"/>
        </w:rPr>
        <w:t>solicitud ante la</w:t>
      </w:r>
      <w:r w:rsidR="00754ECE">
        <w:rPr>
          <w:rFonts w:ascii="Arial" w:hAnsi="Arial" w:cs="Arial"/>
          <w:lang w:val="es-ES"/>
        </w:rPr>
        <w:t xml:space="preserve">s entidades CORPOCALDAS en lo que tienen que ver con el tema de afectaciones ambientales   Y FISCALIA GENERAL DE LA NACION, en lo que tiene que ver con desacato y fraude a decisión de autoridad policiva ver anexos.  </w:t>
      </w:r>
    </w:p>
    <w:p w14:paraId="3B9D59B7" w14:textId="77777777" w:rsidR="00285EBC" w:rsidRPr="00285EBC" w:rsidRDefault="00285EBC" w:rsidP="00285EBC">
      <w:pPr>
        <w:pStyle w:val="Prrafodelista"/>
        <w:rPr>
          <w:rFonts w:ascii="Arial" w:hAnsi="Arial" w:cs="Arial"/>
          <w:color w:val="000000"/>
        </w:rPr>
      </w:pPr>
    </w:p>
    <w:p w14:paraId="46EECD1C" w14:textId="5A317483" w:rsidR="00285EBC" w:rsidRDefault="00754ECE" w:rsidP="00285EBC">
      <w:pPr>
        <w:pStyle w:val="Prrafodelista"/>
        <w:numPr>
          <w:ilvl w:val="0"/>
          <w:numId w:val="20"/>
        </w:numPr>
        <w:jc w:val="both"/>
        <w:rPr>
          <w:rFonts w:ascii="Arial" w:hAnsi="Arial" w:cs="Arial"/>
          <w:lang w:val="es-ES"/>
        </w:rPr>
      </w:pPr>
      <w:r>
        <w:rPr>
          <w:rFonts w:ascii="Arial" w:hAnsi="Arial" w:cs="Arial"/>
          <w:lang w:val="es-ES"/>
        </w:rPr>
        <w:t xml:space="preserve">Que el día señalado para la iniciación de audiencia 18 de marzo de 2020 la parte infractora manifestó no poder comparecer aduciendo la emergencia sanitaria razón </w:t>
      </w:r>
      <w:r>
        <w:rPr>
          <w:rFonts w:ascii="Arial" w:hAnsi="Arial" w:cs="Arial"/>
          <w:lang w:val="es-ES"/>
        </w:rPr>
        <w:lastRenderedPageBreak/>
        <w:t xml:space="preserve">por la </w:t>
      </w:r>
      <w:r w:rsidR="0018348F">
        <w:rPr>
          <w:rFonts w:ascii="Arial" w:hAnsi="Arial" w:cs="Arial"/>
          <w:lang w:val="es-ES"/>
        </w:rPr>
        <w:t>cual el</w:t>
      </w:r>
      <w:r>
        <w:rPr>
          <w:rFonts w:ascii="Arial" w:hAnsi="Arial" w:cs="Arial"/>
          <w:lang w:val="es-ES"/>
        </w:rPr>
        <w:t xml:space="preserve"> despacho suspende la audiencia en lo que tiene que ver con el tema de uso de suelos.</w:t>
      </w:r>
    </w:p>
    <w:p w14:paraId="0ACCBB6C" w14:textId="619EE6D0" w:rsidR="00BD01E3" w:rsidRPr="00754ECE" w:rsidRDefault="00754ECE" w:rsidP="00754ECE">
      <w:pPr>
        <w:jc w:val="both"/>
        <w:rPr>
          <w:rFonts w:ascii="Arial" w:hAnsi="Arial" w:cs="Arial"/>
          <w:lang w:val="es-ES"/>
        </w:rPr>
      </w:pPr>
      <w:r>
        <w:rPr>
          <w:rFonts w:ascii="Arial" w:hAnsi="Arial" w:cs="Arial"/>
          <w:lang w:val="es-ES"/>
        </w:rPr>
        <w:t>El despacho solicitar</w:t>
      </w:r>
      <w:r w:rsidR="0018348F">
        <w:rPr>
          <w:rFonts w:ascii="Arial" w:hAnsi="Arial" w:cs="Arial"/>
          <w:lang w:val="es-ES"/>
        </w:rPr>
        <w:t xml:space="preserve">a </w:t>
      </w:r>
      <w:r>
        <w:rPr>
          <w:rFonts w:ascii="Arial" w:hAnsi="Arial" w:cs="Arial"/>
          <w:lang w:val="es-ES"/>
        </w:rPr>
        <w:t xml:space="preserve"> ante la secretaria </w:t>
      </w:r>
      <w:r w:rsidR="0018348F">
        <w:rPr>
          <w:rFonts w:ascii="Arial" w:hAnsi="Arial" w:cs="Arial"/>
          <w:lang w:val="es-ES"/>
        </w:rPr>
        <w:t>d</w:t>
      </w:r>
      <w:r>
        <w:rPr>
          <w:rFonts w:ascii="Arial" w:hAnsi="Arial" w:cs="Arial"/>
          <w:lang w:val="es-ES"/>
        </w:rPr>
        <w:t xml:space="preserve">e planeación el uso de suelo de las terrazas 2,3, 4, a fin de verificar si cuenta con uso de suelos y si estas terrazas ya fueron desafectadas por dicha entidad a fin de tener acervo probatorio para el </w:t>
      </w:r>
      <w:r w:rsidR="0018348F">
        <w:rPr>
          <w:rFonts w:ascii="Arial" w:hAnsi="Arial" w:cs="Arial"/>
          <w:lang w:val="es-ES"/>
        </w:rPr>
        <w:t>día</w:t>
      </w:r>
      <w:r>
        <w:rPr>
          <w:rFonts w:ascii="Arial" w:hAnsi="Arial" w:cs="Arial"/>
          <w:lang w:val="es-ES"/>
        </w:rPr>
        <w:t xml:space="preserve"> de la audiencia la cual esta pendiente por agendar, una vez concluya la emergencia sanitaria debido a que todos los términos se encuentran suspendidos. </w:t>
      </w:r>
    </w:p>
    <w:p w14:paraId="20D900FD" w14:textId="77777777" w:rsidR="00BD01E3" w:rsidRPr="00565394" w:rsidRDefault="00BD01E3" w:rsidP="00BD01E3">
      <w:pPr>
        <w:autoSpaceDE w:val="0"/>
        <w:autoSpaceDN w:val="0"/>
        <w:adjustRightInd w:val="0"/>
        <w:jc w:val="both"/>
        <w:rPr>
          <w:rFonts w:ascii="Arial" w:hAnsi="Arial" w:cs="Arial"/>
        </w:rPr>
      </w:pPr>
    </w:p>
    <w:p w14:paraId="631F4014" w14:textId="77777777" w:rsidR="00BD01E3" w:rsidRPr="00565394" w:rsidRDefault="00BD01E3" w:rsidP="00B9531D">
      <w:pPr>
        <w:jc w:val="both"/>
        <w:rPr>
          <w:rFonts w:ascii="Arial Narrow" w:eastAsia="MS Mincho" w:hAnsi="Arial Narrow" w:cs="Calibri"/>
          <w:b/>
          <w:bCs/>
          <w:lang w:eastAsia="es-ES"/>
        </w:rPr>
      </w:pPr>
    </w:p>
    <w:p w14:paraId="34FBD447" w14:textId="3C0B6C34" w:rsidR="00B9531D" w:rsidRPr="00565394" w:rsidRDefault="00B9531D" w:rsidP="00B9531D">
      <w:pPr>
        <w:jc w:val="both"/>
        <w:rPr>
          <w:rFonts w:ascii="Arial Narrow" w:eastAsia="MS Mincho" w:hAnsi="Arial Narrow" w:cs="Calibri"/>
          <w:b/>
          <w:bCs/>
          <w:lang w:eastAsia="es-ES"/>
        </w:rPr>
      </w:pPr>
    </w:p>
    <w:p w14:paraId="076E8B26" w14:textId="0042F319" w:rsidR="006F7795" w:rsidRPr="00565394" w:rsidRDefault="006F7795" w:rsidP="00754ECE">
      <w:pPr>
        <w:autoSpaceDE w:val="0"/>
        <w:autoSpaceDN w:val="0"/>
        <w:adjustRightInd w:val="0"/>
        <w:jc w:val="both"/>
      </w:pPr>
      <w:r w:rsidRPr="00565394">
        <w:rPr>
          <w:rFonts w:ascii="Arial" w:hAnsi="Arial" w:cs="Arial"/>
        </w:rPr>
        <w:t>Anexo informes técnicos</w:t>
      </w:r>
      <w:r w:rsidR="00754ECE">
        <w:rPr>
          <w:rFonts w:ascii="Arial" w:hAnsi="Arial" w:cs="Arial"/>
        </w:rPr>
        <w:t xml:space="preserve"> y pruebas sobre este tramite </w:t>
      </w:r>
      <w:r w:rsidRPr="00565394">
        <w:rPr>
          <w:rFonts w:ascii="Arial" w:hAnsi="Arial" w:cs="Arial"/>
        </w:rPr>
        <w:t xml:space="preserve"> </w:t>
      </w:r>
    </w:p>
    <w:p w14:paraId="15CD921B" w14:textId="77777777" w:rsidR="008E352C" w:rsidRDefault="008E352C" w:rsidP="00565394">
      <w:pPr>
        <w:jc w:val="both"/>
        <w:rPr>
          <w:rFonts w:ascii="Tahoma" w:hAnsi="Tahoma" w:cs="Tahoma"/>
          <w:bCs/>
        </w:rPr>
      </w:pPr>
    </w:p>
    <w:p w14:paraId="412B3F7D" w14:textId="77777777" w:rsidR="008E352C" w:rsidRDefault="008E352C" w:rsidP="00565394">
      <w:pPr>
        <w:jc w:val="both"/>
        <w:rPr>
          <w:rFonts w:ascii="Tahoma" w:hAnsi="Tahoma" w:cs="Tahoma"/>
          <w:bCs/>
        </w:rPr>
      </w:pPr>
    </w:p>
    <w:p w14:paraId="3F336047" w14:textId="77777777" w:rsidR="008E352C" w:rsidRDefault="008E352C" w:rsidP="00565394">
      <w:pPr>
        <w:jc w:val="both"/>
        <w:rPr>
          <w:rFonts w:ascii="Tahoma" w:hAnsi="Tahoma" w:cs="Tahoma"/>
          <w:bCs/>
        </w:rPr>
      </w:pPr>
    </w:p>
    <w:p w14:paraId="194A25DE" w14:textId="77777777" w:rsidR="008E352C" w:rsidRDefault="008E352C" w:rsidP="00565394">
      <w:pPr>
        <w:jc w:val="both"/>
        <w:rPr>
          <w:rFonts w:ascii="Tahoma" w:hAnsi="Tahoma" w:cs="Tahoma"/>
          <w:bCs/>
        </w:rPr>
      </w:pPr>
    </w:p>
    <w:p w14:paraId="36DCE7CE" w14:textId="31014894" w:rsidR="006F7795" w:rsidRPr="00565394" w:rsidRDefault="006F7795" w:rsidP="00565394">
      <w:pPr>
        <w:jc w:val="both"/>
        <w:rPr>
          <w:rFonts w:ascii="Tahoma" w:hAnsi="Tahoma" w:cs="Tahoma"/>
          <w:b/>
          <w:bCs/>
          <w:i/>
        </w:rPr>
      </w:pPr>
      <w:r w:rsidRPr="00565394">
        <w:rPr>
          <w:rFonts w:ascii="Tahoma" w:hAnsi="Tahoma" w:cs="Tahoma"/>
          <w:bCs/>
        </w:rPr>
        <w:t>Atentamente,</w:t>
      </w:r>
    </w:p>
    <w:p w14:paraId="53B589C0" w14:textId="77777777" w:rsidR="006F7795" w:rsidRPr="00565394" w:rsidRDefault="006F7795" w:rsidP="00565394">
      <w:pPr>
        <w:spacing w:line="240" w:lineRule="atLeast"/>
        <w:jc w:val="both"/>
        <w:rPr>
          <w:rFonts w:ascii="Tahoma" w:hAnsi="Tahoma" w:cs="Tahoma"/>
          <w:bCs/>
        </w:rPr>
      </w:pPr>
    </w:p>
    <w:p w14:paraId="18B23445" w14:textId="77777777" w:rsidR="00754ECE" w:rsidRDefault="00754ECE" w:rsidP="00565394">
      <w:pPr>
        <w:spacing w:line="240" w:lineRule="atLeast"/>
        <w:jc w:val="both"/>
        <w:rPr>
          <w:rFonts w:ascii="Tahoma" w:hAnsi="Tahoma" w:cs="Tahoma"/>
          <w:b/>
          <w:bCs/>
        </w:rPr>
      </w:pPr>
    </w:p>
    <w:p w14:paraId="1D372896" w14:textId="77777777" w:rsidR="00754ECE" w:rsidRDefault="00754ECE" w:rsidP="00565394">
      <w:pPr>
        <w:spacing w:line="240" w:lineRule="atLeast"/>
        <w:jc w:val="both"/>
        <w:rPr>
          <w:rFonts w:ascii="Tahoma" w:hAnsi="Tahoma" w:cs="Tahoma"/>
          <w:b/>
          <w:bCs/>
        </w:rPr>
      </w:pPr>
    </w:p>
    <w:p w14:paraId="323868DA" w14:textId="77777777" w:rsidR="00754ECE" w:rsidRDefault="00754ECE" w:rsidP="00565394">
      <w:pPr>
        <w:spacing w:line="240" w:lineRule="atLeast"/>
        <w:jc w:val="both"/>
        <w:rPr>
          <w:rFonts w:ascii="Tahoma" w:hAnsi="Tahoma" w:cs="Tahoma"/>
          <w:b/>
          <w:bCs/>
        </w:rPr>
      </w:pPr>
    </w:p>
    <w:p w14:paraId="6436C8AB" w14:textId="77777777" w:rsidR="00754ECE" w:rsidRDefault="00754ECE" w:rsidP="00565394">
      <w:pPr>
        <w:spacing w:line="240" w:lineRule="atLeast"/>
        <w:jc w:val="both"/>
        <w:rPr>
          <w:rFonts w:ascii="Tahoma" w:hAnsi="Tahoma" w:cs="Tahoma"/>
          <w:b/>
          <w:bCs/>
        </w:rPr>
      </w:pPr>
    </w:p>
    <w:p w14:paraId="09A6CB32" w14:textId="2F6DD636" w:rsidR="00754ECE" w:rsidRDefault="00094874" w:rsidP="00565394">
      <w:pPr>
        <w:spacing w:line="240" w:lineRule="atLeast"/>
        <w:jc w:val="both"/>
        <w:rPr>
          <w:rFonts w:ascii="Tahoma" w:hAnsi="Tahoma" w:cs="Tahoma"/>
          <w:b/>
          <w:bCs/>
        </w:rPr>
      </w:pPr>
      <w:r w:rsidRPr="00416378">
        <w:rPr>
          <w:rFonts w:ascii="Calibri" w:eastAsia="Calibri" w:hAnsi="Calibri" w:cs="Times New Roman"/>
          <w:noProof/>
          <w:lang w:val="es-CO" w:eastAsia="es-CO"/>
        </w:rPr>
        <w:drawing>
          <wp:inline distT="0" distB="0" distL="0" distR="0" wp14:anchorId="23BFA6C4" wp14:editId="0A6D7C2E">
            <wp:extent cx="1987509" cy="685770"/>
            <wp:effectExtent l="0" t="0" r="0" b="635"/>
            <wp:docPr id="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9460" cy="700245"/>
                    </a:xfrm>
                    <a:prstGeom prst="rect">
                      <a:avLst/>
                    </a:prstGeom>
                    <a:noFill/>
                    <a:ln>
                      <a:noFill/>
                    </a:ln>
                  </pic:spPr>
                </pic:pic>
              </a:graphicData>
            </a:graphic>
          </wp:inline>
        </w:drawing>
      </w:r>
    </w:p>
    <w:p w14:paraId="1BE0A8E9" w14:textId="77777777" w:rsidR="00754ECE" w:rsidRDefault="00754ECE" w:rsidP="00565394">
      <w:pPr>
        <w:spacing w:line="240" w:lineRule="atLeast"/>
        <w:jc w:val="both"/>
        <w:rPr>
          <w:rFonts w:ascii="Tahoma" w:hAnsi="Tahoma" w:cs="Tahoma"/>
          <w:b/>
          <w:bCs/>
        </w:rPr>
      </w:pPr>
    </w:p>
    <w:p w14:paraId="76726243" w14:textId="5ECDE540" w:rsidR="006F7795" w:rsidRPr="00565394" w:rsidRDefault="006F7795" w:rsidP="00565394">
      <w:pPr>
        <w:spacing w:line="240" w:lineRule="atLeast"/>
        <w:jc w:val="both"/>
        <w:rPr>
          <w:rFonts w:ascii="Tahoma" w:hAnsi="Tahoma" w:cs="Tahoma"/>
          <w:b/>
          <w:bCs/>
        </w:rPr>
      </w:pPr>
      <w:r w:rsidRPr="00565394">
        <w:rPr>
          <w:rFonts w:ascii="Tahoma" w:hAnsi="Tahoma" w:cs="Tahoma"/>
          <w:b/>
          <w:bCs/>
        </w:rPr>
        <w:t>PAULA MILENA MOTATO ROJAS</w:t>
      </w:r>
    </w:p>
    <w:p w14:paraId="1D30AA8A" w14:textId="77777777" w:rsidR="006F7795" w:rsidRPr="00565394" w:rsidRDefault="006F7795" w:rsidP="00565394">
      <w:pPr>
        <w:spacing w:line="240" w:lineRule="atLeast"/>
        <w:jc w:val="both"/>
        <w:rPr>
          <w:rFonts w:ascii="Tahoma" w:hAnsi="Tahoma" w:cs="Tahoma"/>
          <w:b/>
          <w:bCs/>
        </w:rPr>
      </w:pPr>
      <w:r w:rsidRPr="00565394">
        <w:rPr>
          <w:rFonts w:ascii="Tahoma" w:hAnsi="Tahoma" w:cs="Tahoma"/>
          <w:b/>
          <w:bCs/>
        </w:rPr>
        <w:t xml:space="preserve">Corregidora del Remanso </w:t>
      </w:r>
    </w:p>
    <w:p w14:paraId="6F0B2FE5" w14:textId="092BFB10" w:rsidR="006F7795" w:rsidRPr="00565394" w:rsidRDefault="006F7795" w:rsidP="00565394">
      <w:pPr>
        <w:spacing w:line="240" w:lineRule="atLeast"/>
        <w:jc w:val="both"/>
        <w:rPr>
          <w:rFonts w:ascii="Arial" w:hAnsi="Arial" w:cs="Arial"/>
        </w:rPr>
      </w:pPr>
      <w:r w:rsidRPr="00565394">
        <w:rPr>
          <w:rFonts w:ascii="Arial" w:hAnsi="Arial" w:cs="Arial"/>
        </w:rPr>
        <w:t>Ubicación estación de Policía la cabaña</w:t>
      </w:r>
      <w:r w:rsidR="005C37DB">
        <w:rPr>
          <w:rFonts w:ascii="Arial" w:hAnsi="Arial" w:cs="Arial"/>
        </w:rPr>
        <w:t>.</w:t>
      </w:r>
    </w:p>
    <w:p w14:paraId="1B395423" w14:textId="2374B032" w:rsidR="006F7795" w:rsidRDefault="006F7795" w:rsidP="00565394">
      <w:pPr>
        <w:spacing w:line="240" w:lineRule="atLeast"/>
        <w:jc w:val="both"/>
        <w:rPr>
          <w:rFonts w:ascii="Arial" w:hAnsi="Arial" w:cs="Arial"/>
        </w:rPr>
      </w:pPr>
      <w:r w:rsidRPr="00565394">
        <w:rPr>
          <w:rFonts w:ascii="Arial" w:hAnsi="Arial" w:cs="Arial"/>
        </w:rPr>
        <w:t>Cel. 3217061231</w:t>
      </w:r>
    </w:p>
    <w:p w14:paraId="4E9824CA" w14:textId="3DC82B34" w:rsidR="00754ECE" w:rsidRDefault="00754ECE" w:rsidP="00565394">
      <w:pPr>
        <w:spacing w:line="240" w:lineRule="atLeast"/>
        <w:jc w:val="both"/>
        <w:rPr>
          <w:rFonts w:ascii="Arial" w:hAnsi="Arial" w:cs="Arial"/>
        </w:rPr>
      </w:pPr>
    </w:p>
    <w:p w14:paraId="432E5138" w14:textId="62EE9753" w:rsidR="00754ECE" w:rsidRDefault="00754ECE" w:rsidP="00565394">
      <w:pPr>
        <w:spacing w:line="240" w:lineRule="atLeast"/>
        <w:jc w:val="both"/>
        <w:rPr>
          <w:rFonts w:ascii="Arial" w:hAnsi="Arial" w:cs="Arial"/>
        </w:rPr>
      </w:pPr>
    </w:p>
    <w:p w14:paraId="76303E04" w14:textId="33C80AC0" w:rsidR="00754ECE" w:rsidRDefault="00754ECE" w:rsidP="00565394">
      <w:pPr>
        <w:spacing w:line="240" w:lineRule="atLeast"/>
        <w:jc w:val="both"/>
        <w:rPr>
          <w:rFonts w:ascii="Arial" w:hAnsi="Arial" w:cs="Arial"/>
        </w:rPr>
      </w:pPr>
    </w:p>
    <w:p w14:paraId="1C5145CA" w14:textId="74EF0848" w:rsidR="00754ECE" w:rsidRDefault="00754ECE" w:rsidP="00565394">
      <w:pPr>
        <w:spacing w:line="240" w:lineRule="atLeast"/>
        <w:jc w:val="both"/>
        <w:rPr>
          <w:rFonts w:ascii="Arial" w:hAnsi="Arial" w:cs="Arial"/>
        </w:rPr>
      </w:pPr>
    </w:p>
    <w:p w14:paraId="2C1B1E8F" w14:textId="77777777" w:rsidR="0018348F" w:rsidRDefault="0018348F" w:rsidP="00565394">
      <w:pPr>
        <w:spacing w:line="240" w:lineRule="atLeast"/>
        <w:jc w:val="both"/>
        <w:rPr>
          <w:rFonts w:ascii="Arial" w:hAnsi="Arial" w:cs="Arial"/>
        </w:rPr>
      </w:pPr>
    </w:p>
    <w:p w14:paraId="1496BBB2" w14:textId="77777777" w:rsidR="0018348F" w:rsidRDefault="0018348F" w:rsidP="00565394">
      <w:pPr>
        <w:spacing w:line="240" w:lineRule="atLeast"/>
        <w:jc w:val="both"/>
        <w:rPr>
          <w:rFonts w:ascii="Arial" w:hAnsi="Arial" w:cs="Arial"/>
        </w:rPr>
      </w:pPr>
    </w:p>
    <w:p w14:paraId="4BCDBE4C" w14:textId="77777777" w:rsidR="0018348F" w:rsidRDefault="0018348F" w:rsidP="00565394">
      <w:pPr>
        <w:spacing w:line="240" w:lineRule="atLeast"/>
        <w:jc w:val="both"/>
        <w:rPr>
          <w:rFonts w:ascii="Arial" w:hAnsi="Arial" w:cs="Arial"/>
        </w:rPr>
      </w:pPr>
    </w:p>
    <w:p w14:paraId="3734EB2D" w14:textId="77777777" w:rsidR="0018348F" w:rsidRDefault="0018348F" w:rsidP="00565394">
      <w:pPr>
        <w:spacing w:line="240" w:lineRule="atLeast"/>
        <w:jc w:val="both"/>
        <w:rPr>
          <w:rFonts w:ascii="Arial" w:hAnsi="Arial" w:cs="Arial"/>
        </w:rPr>
      </w:pPr>
    </w:p>
    <w:p w14:paraId="165B1A4E" w14:textId="77777777" w:rsidR="0018348F" w:rsidRDefault="0018348F" w:rsidP="00565394">
      <w:pPr>
        <w:spacing w:line="240" w:lineRule="atLeast"/>
        <w:jc w:val="both"/>
        <w:rPr>
          <w:rFonts w:ascii="Arial" w:hAnsi="Arial" w:cs="Arial"/>
        </w:rPr>
      </w:pPr>
    </w:p>
    <w:p w14:paraId="49C94356" w14:textId="77777777" w:rsidR="0018348F" w:rsidRDefault="0018348F" w:rsidP="00565394">
      <w:pPr>
        <w:spacing w:line="240" w:lineRule="atLeast"/>
        <w:jc w:val="both"/>
        <w:rPr>
          <w:rFonts w:ascii="Arial" w:hAnsi="Arial" w:cs="Arial"/>
        </w:rPr>
      </w:pPr>
    </w:p>
    <w:p w14:paraId="45E912D7" w14:textId="77777777" w:rsidR="0018348F" w:rsidRDefault="0018348F" w:rsidP="00565394">
      <w:pPr>
        <w:spacing w:line="240" w:lineRule="atLeast"/>
        <w:jc w:val="both"/>
        <w:rPr>
          <w:rFonts w:ascii="Arial" w:hAnsi="Arial" w:cs="Arial"/>
        </w:rPr>
      </w:pPr>
    </w:p>
    <w:p w14:paraId="0CB9031C" w14:textId="77777777" w:rsidR="0018348F" w:rsidRDefault="0018348F" w:rsidP="00565394">
      <w:pPr>
        <w:spacing w:line="240" w:lineRule="atLeast"/>
        <w:jc w:val="both"/>
        <w:rPr>
          <w:rFonts w:ascii="Arial" w:hAnsi="Arial" w:cs="Arial"/>
        </w:rPr>
      </w:pPr>
    </w:p>
    <w:p w14:paraId="45B56779" w14:textId="77777777" w:rsidR="0018348F" w:rsidRDefault="0018348F" w:rsidP="00565394">
      <w:pPr>
        <w:spacing w:line="240" w:lineRule="atLeast"/>
        <w:jc w:val="both"/>
        <w:rPr>
          <w:rFonts w:ascii="Arial" w:hAnsi="Arial" w:cs="Arial"/>
        </w:rPr>
      </w:pPr>
    </w:p>
    <w:p w14:paraId="111DB150" w14:textId="30B909B0" w:rsidR="00754ECE" w:rsidRDefault="008E352C" w:rsidP="00565394">
      <w:pPr>
        <w:spacing w:line="240" w:lineRule="atLeast"/>
        <w:jc w:val="both"/>
        <w:rPr>
          <w:rFonts w:ascii="Arial" w:hAnsi="Arial" w:cs="Arial"/>
        </w:rPr>
      </w:pPr>
      <w:r>
        <w:rPr>
          <w:rFonts w:ascii="Arial" w:hAnsi="Arial" w:cs="Arial"/>
        </w:rPr>
        <w:t>Copia a la peticionaria SANDRA GALVIS</w:t>
      </w:r>
    </w:p>
    <w:p w14:paraId="3BDA6212" w14:textId="2C69A17B" w:rsidR="00754ECE" w:rsidRDefault="008E352C" w:rsidP="00565394">
      <w:pPr>
        <w:spacing w:line="240" w:lineRule="atLeast"/>
        <w:jc w:val="both"/>
        <w:rPr>
          <w:rFonts w:ascii="Arial" w:hAnsi="Arial" w:cs="Arial"/>
        </w:rPr>
      </w:pPr>
      <w:r>
        <w:rPr>
          <w:rFonts w:ascii="Arial" w:hAnsi="Arial" w:cs="Arial"/>
        </w:rPr>
        <w:t xml:space="preserve">El cual será enviado por el correo electrónico suministrado. </w:t>
      </w:r>
    </w:p>
    <w:p w14:paraId="16BBB902" w14:textId="3AB52C96" w:rsidR="00754ECE" w:rsidRDefault="00754ECE" w:rsidP="00565394">
      <w:pPr>
        <w:spacing w:line="240" w:lineRule="atLeast"/>
        <w:jc w:val="both"/>
        <w:rPr>
          <w:rFonts w:ascii="Arial" w:hAnsi="Arial" w:cs="Arial"/>
        </w:rPr>
      </w:pPr>
    </w:p>
    <w:p w14:paraId="537C4C6F" w14:textId="628D2546" w:rsidR="00754ECE" w:rsidRDefault="00754ECE" w:rsidP="00565394">
      <w:pPr>
        <w:spacing w:line="240" w:lineRule="atLeast"/>
        <w:jc w:val="both"/>
        <w:rPr>
          <w:rFonts w:ascii="Arial" w:hAnsi="Arial" w:cs="Arial"/>
        </w:rPr>
      </w:pPr>
    </w:p>
    <w:p w14:paraId="5BDBDE4C" w14:textId="1CEBEAB8" w:rsidR="00754ECE" w:rsidRDefault="00754ECE" w:rsidP="00565394">
      <w:pPr>
        <w:spacing w:line="240" w:lineRule="atLeast"/>
        <w:jc w:val="both"/>
        <w:rPr>
          <w:rFonts w:ascii="Arial" w:hAnsi="Arial" w:cs="Arial"/>
        </w:rPr>
      </w:pPr>
    </w:p>
    <w:p w14:paraId="32F7342A" w14:textId="50990CB1" w:rsidR="0028042D" w:rsidRDefault="0028042D" w:rsidP="0028042D">
      <w:pPr>
        <w:tabs>
          <w:tab w:val="left" w:pos="1890"/>
        </w:tabs>
        <w:jc w:val="center"/>
        <w:rPr>
          <w:rFonts w:ascii="Arial" w:hAnsi="Arial" w:cs="Arial"/>
          <w:b/>
          <w:bCs/>
        </w:rPr>
      </w:pPr>
    </w:p>
    <w:p w14:paraId="1A88CF8D" w14:textId="0D8F0142" w:rsidR="0028042D" w:rsidRDefault="0028042D" w:rsidP="0028042D">
      <w:pPr>
        <w:tabs>
          <w:tab w:val="left" w:pos="1890"/>
        </w:tabs>
        <w:jc w:val="center"/>
        <w:rPr>
          <w:rFonts w:ascii="Arial" w:hAnsi="Arial" w:cs="Arial"/>
          <w:b/>
          <w:bCs/>
        </w:rPr>
      </w:pPr>
    </w:p>
    <w:p w14:paraId="422FFAD2" w14:textId="0FA9096B" w:rsidR="0028042D" w:rsidRPr="0028042D" w:rsidRDefault="002B7A86" w:rsidP="002B7A86">
      <w:pPr>
        <w:autoSpaceDE w:val="0"/>
        <w:autoSpaceDN w:val="0"/>
        <w:adjustRightInd w:val="0"/>
        <w:jc w:val="both"/>
        <w:rPr>
          <w:rFonts w:ascii="Arial" w:hAnsi="Arial" w:cs="Arial"/>
          <w:b/>
          <w:bCs/>
        </w:rPr>
      </w:pPr>
      <w:r w:rsidRPr="002B7A86">
        <w:rPr>
          <w:rFonts w:ascii="Arial" w:eastAsia="Times New Roman" w:hAnsi="Arial" w:cs="Arial"/>
          <w:sz w:val="22"/>
          <w:szCs w:val="22"/>
          <w:lang w:val="es-CO" w:eastAsia="es-CO"/>
        </w:rPr>
        <w:t xml:space="preserve">. </w:t>
      </w:r>
    </w:p>
    <w:sectPr w:rsidR="0028042D" w:rsidRPr="0028042D" w:rsidSect="008A3046">
      <w:headerReference w:type="default" r:id="rId9"/>
      <w:footerReference w:type="default" r:id="rId10"/>
      <w:pgSz w:w="12242" w:h="18700" w:code="5"/>
      <w:pgMar w:top="1418" w:right="1701" w:bottom="1418" w:left="1701" w:header="1588"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3F419" w14:textId="77777777" w:rsidR="000B2DE0" w:rsidRDefault="000B2DE0" w:rsidP="000F4BAD">
      <w:r>
        <w:separator/>
      </w:r>
    </w:p>
  </w:endnote>
  <w:endnote w:type="continuationSeparator" w:id="0">
    <w:p w14:paraId="116077BB" w14:textId="77777777" w:rsidR="000B2DE0" w:rsidRDefault="000B2DE0"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4BFC1" w14:textId="5E5A1019" w:rsidR="00952411" w:rsidRPr="00CF499D" w:rsidRDefault="00952411" w:rsidP="00DF0600">
    <w:pPr>
      <w:pStyle w:val="Piedepgina"/>
      <w:jc w:val="center"/>
      <w:rPr>
        <w:rFonts w:ascii="Arial" w:hAnsi="Arial" w:cs="Arial"/>
        <w:b/>
        <w:sz w:val="20"/>
        <w:szCs w:val="20"/>
      </w:rPr>
    </w:pPr>
    <w:r>
      <w:rPr>
        <w:noProof/>
        <w:lang w:val="es-CO" w:eastAsia="es-CO"/>
      </w:rPr>
      <mc:AlternateContent>
        <mc:Choice Requires="wps">
          <w:drawing>
            <wp:anchor distT="0" distB="0" distL="114300" distR="114300" simplePos="0" relativeHeight="251669504" behindDoc="0" locked="0" layoutInCell="1" allowOverlap="1" wp14:anchorId="5E12E354" wp14:editId="259282B4">
              <wp:simplePos x="0" y="0"/>
              <wp:positionH relativeFrom="margin">
                <wp:posOffset>-241935</wp:posOffset>
              </wp:positionH>
              <wp:positionV relativeFrom="paragraph">
                <wp:posOffset>-438059</wp:posOffset>
              </wp:positionV>
              <wp:extent cx="6096000" cy="39243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096000" cy="392430"/>
                      </a:xfrm>
                      <a:prstGeom prst="rect">
                        <a:avLst/>
                      </a:prstGeom>
                      <a:noFill/>
                      <a:ln>
                        <a:noFill/>
                      </a:ln>
                      <a:effectLst/>
                    </wps:spPr>
                    <wps:txbx>
                      <w:txbxContent>
                        <w:p w14:paraId="61928CFD" w14:textId="7A11BE10" w:rsidR="00952411" w:rsidRDefault="00952411"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ALCALDÍA DE MANIZALES</w:t>
                          </w:r>
                        </w:p>
                        <w:p w14:paraId="1742D5D3" w14:textId="6DC0F2D1" w:rsidR="00952411" w:rsidRDefault="00952411"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Calle 19 N° 21-44 Propiedad Horizontal CAM</w:t>
                          </w:r>
                        </w:p>
                        <w:p w14:paraId="15B577C8" w14:textId="6476C8AC" w:rsidR="00952411" w:rsidRDefault="00952411"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Teléfono 887 97 00 ext.71500 – Código postal 170001 – Atención al Cliente 018000 968988</w:t>
                          </w:r>
                        </w:p>
                        <w:p w14:paraId="5387587F" w14:textId="0A5AF447" w:rsidR="00952411" w:rsidRPr="008E7987" w:rsidRDefault="00952411"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www.manizales.gov.co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12E354" id="_x0000_t202" coordsize="21600,21600" o:spt="202" path="m,l,21600r21600,l21600,xe">
              <v:stroke joinstyle="miter"/>
              <v:path gradientshapeok="t" o:connecttype="rect"/>
            </v:shapetype>
            <v:shape id="Cuadro de texto 4" o:spid="_x0000_s1027" type="#_x0000_t202" style="position:absolute;left:0;text-align:left;margin-left:-19.05pt;margin-top:-34.5pt;width:480pt;height:30.9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" filled="f" stroked="f">
              <v:textbox style="mso-fit-shape-to-text:t">
                <w:txbxContent>
                  <w:p w14:paraId="61928CFD" w14:textId="7A11BE10" w:rsidR="00952411" w:rsidRDefault="00952411"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ALCALDÍA DE MANIZALES</w:t>
                    </w:r>
                  </w:p>
                  <w:p w14:paraId="1742D5D3" w14:textId="6DC0F2D1" w:rsidR="00952411" w:rsidRDefault="00952411"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Calle 19 N° 21-44 Propiedad Horizontal CAM</w:t>
                    </w:r>
                  </w:p>
                  <w:p w14:paraId="15B577C8" w14:textId="6476C8AC" w:rsidR="00952411" w:rsidRDefault="00952411"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Teléfono 887 97 00 ext.71500 – Código postal 170001 – Atención al Cliente 018000 968988</w:t>
                    </w:r>
                  </w:p>
                  <w:p w14:paraId="5387587F" w14:textId="0A5AF447" w:rsidR="00952411" w:rsidRPr="008E7987" w:rsidRDefault="00952411" w:rsidP="008E7987">
                    <w:pPr>
                      <w:pStyle w:val="Encabezado"/>
                      <w:jc w:val="cente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www.manizales.gov.co</w:t>
                    </w:r>
                  </w:p>
                </w:txbxContent>
              </v:textbox>
              <w10:wrap anchorx="margin"/>
            </v:shape>
          </w:pict>
        </mc:Fallback>
      </mc:AlternateContent>
    </w:r>
  </w:p>
  <w:p w14:paraId="0DCE7DD9" w14:textId="77777777" w:rsidR="00952411" w:rsidRDefault="00952411" w:rsidP="00DF0600">
    <w:pPr>
      <w:pStyle w:val="Piedepgina"/>
      <w:jc w:val="center"/>
      <w:rPr>
        <w:b/>
        <w:sz w:val="20"/>
        <w:szCs w:val="20"/>
      </w:rPr>
    </w:pPr>
  </w:p>
  <w:p w14:paraId="262C5299" w14:textId="77777777" w:rsidR="00952411" w:rsidRDefault="00952411" w:rsidP="00DF0600">
    <w:pPr>
      <w:pStyle w:val="Piedepgina"/>
      <w:jc w:val="center"/>
      <w:rPr>
        <w:b/>
        <w:sz w:val="20"/>
        <w:szCs w:val="20"/>
      </w:rPr>
    </w:pPr>
  </w:p>
  <w:p w14:paraId="37CD4F9E" w14:textId="77777777" w:rsidR="00952411" w:rsidRPr="009258E4" w:rsidRDefault="00952411" w:rsidP="00DF0600">
    <w:pPr>
      <w:pStyle w:val="Piedepgina"/>
      <w:jc w:val="center"/>
      <w:rPr>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4B622" w14:textId="77777777" w:rsidR="000B2DE0" w:rsidRDefault="000B2DE0" w:rsidP="000F4BAD">
      <w:r>
        <w:separator/>
      </w:r>
    </w:p>
  </w:footnote>
  <w:footnote w:type="continuationSeparator" w:id="0">
    <w:p w14:paraId="5F46F861" w14:textId="77777777" w:rsidR="000B2DE0" w:rsidRDefault="000B2DE0" w:rsidP="000F4B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89BB" w14:textId="7AB82842" w:rsidR="00952411" w:rsidRDefault="00952411" w:rsidP="00585392">
    <w:pPr>
      <w:pStyle w:val="Encabezado"/>
      <w:tabs>
        <w:tab w:val="clear" w:pos="4252"/>
      </w:tabs>
    </w:pPr>
    <w:r>
      <w:rPr>
        <w:noProof/>
        <w:lang w:val="es-CO" w:eastAsia="es-CO"/>
      </w:rPr>
      <mc:AlternateContent>
        <mc:Choice Requires="wps">
          <w:drawing>
            <wp:anchor distT="0" distB="0" distL="114300" distR="114300" simplePos="0" relativeHeight="251671552" behindDoc="0" locked="0" layoutInCell="1" allowOverlap="1" wp14:anchorId="10420F6F" wp14:editId="288032F2">
              <wp:simplePos x="0" y="0"/>
              <wp:positionH relativeFrom="margin">
                <wp:posOffset>0</wp:posOffset>
              </wp:positionH>
              <wp:positionV relativeFrom="paragraph">
                <wp:posOffset>-426720</wp:posOffset>
              </wp:positionV>
              <wp:extent cx="1828800" cy="1828800"/>
              <wp:effectExtent l="0" t="0" r="0" b="3175"/>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7C46B10" w14:textId="7D58CA4A" w:rsidR="00952411" w:rsidRPr="007E289B" w:rsidRDefault="00952411" w:rsidP="00F6453A">
                          <w:pPr>
                            <w:pStyle w:val="Encabezado"/>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E289B">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SECRETARÍA DE </w:t>
                          </w:r>
                        </w:p>
                        <w:p w14:paraId="0C2833D3" w14:textId="5685ACB5" w:rsidR="00952411" w:rsidRPr="007E289B" w:rsidRDefault="00952411" w:rsidP="00F6453A">
                          <w:pPr>
                            <w:pStyle w:val="Encabezado"/>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GOBIERNO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420F6F" id="_x0000_t202" coordsize="21600,21600" o:spt="202" path="m,l,21600r21600,l21600,xe">
              <v:stroke joinstyle="miter"/>
              <v:path gradientshapeok="t" o:connecttype="rect"/>
            </v:shapetype>
            <v:shape id="Cuadro de texto 1" o:spid="_x0000_s1026" type="#_x0000_t202" style="position:absolute;margin-left:0;margin-top:-33.6pt;width:2in;height:2in;z-index:2516715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vF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" filled="f" stroked="f">
              <v:textbox style="mso-fit-shape-to-text:t">
                <w:txbxContent>
                  <w:p w14:paraId="77C46B10" w14:textId="7D58CA4A" w:rsidR="00952411" w:rsidRPr="007E289B" w:rsidRDefault="00952411" w:rsidP="00F6453A">
                    <w:pPr>
                      <w:pStyle w:val="Encabezado"/>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E289B">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SECRETARÍA DE </w:t>
                    </w:r>
                  </w:p>
                  <w:p w14:paraId="0C2833D3" w14:textId="5685ACB5" w:rsidR="00952411" w:rsidRPr="007E289B" w:rsidRDefault="00952411" w:rsidP="00F6453A">
                    <w:pPr>
                      <w:pStyle w:val="Encabezado"/>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404040" w:themeColor="text1" w:themeTint="BF"/>
                        <w:sz w:val="32"/>
                        <w:szCs w:val="3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GOBIERNO</w:t>
                    </w:r>
                  </w:p>
                </w:txbxContent>
              </v:textbox>
              <w10:wrap anchorx="margin"/>
            </v:shape>
          </w:pict>
        </mc:Fallback>
      </mc:AlternateContent>
    </w:r>
    <w:r>
      <w:rPr>
        <w:b/>
        <w:noProof/>
        <w:sz w:val="20"/>
        <w:szCs w:val="20"/>
        <w:lang w:val="es-CO" w:eastAsia="es-CO"/>
      </w:rPr>
      <w:drawing>
        <wp:anchor distT="0" distB="0" distL="114300" distR="114300" simplePos="0" relativeHeight="251661312" behindDoc="0" locked="0" layoutInCell="1" allowOverlap="1" wp14:anchorId="0E22E941" wp14:editId="168D0B0A">
          <wp:simplePos x="0" y="0"/>
          <wp:positionH relativeFrom="column">
            <wp:posOffset>-889000</wp:posOffset>
          </wp:positionH>
          <wp:positionV relativeFrom="paragraph">
            <wp:posOffset>-931545</wp:posOffset>
          </wp:positionV>
          <wp:extent cx="876300" cy="1251585"/>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876300" cy="125158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5AE82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654EBC"/>
    <w:multiLevelType w:val="hybridMultilevel"/>
    <w:tmpl w:val="6F046D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3762C73"/>
    <w:multiLevelType w:val="hybridMultilevel"/>
    <w:tmpl w:val="F9143D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625179A"/>
    <w:multiLevelType w:val="hybridMultilevel"/>
    <w:tmpl w:val="40E271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70526B"/>
    <w:multiLevelType w:val="hybridMultilevel"/>
    <w:tmpl w:val="106A18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8606EF"/>
    <w:multiLevelType w:val="hybridMultilevel"/>
    <w:tmpl w:val="65F0FF48"/>
    <w:lvl w:ilvl="0" w:tplc="100CDEE8">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3B957542"/>
    <w:multiLevelType w:val="hybridMultilevel"/>
    <w:tmpl w:val="DED2D0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CF95073"/>
    <w:multiLevelType w:val="hybridMultilevel"/>
    <w:tmpl w:val="63A62CB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EE58F4"/>
    <w:multiLevelType w:val="hybridMultilevel"/>
    <w:tmpl w:val="0CAA43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2F61263"/>
    <w:multiLevelType w:val="hybridMultilevel"/>
    <w:tmpl w:val="5740C96A"/>
    <w:lvl w:ilvl="0" w:tplc="240A000F">
      <w:start w:val="2"/>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8301239"/>
    <w:multiLevelType w:val="hybridMultilevel"/>
    <w:tmpl w:val="6AF0DB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5B972B1"/>
    <w:multiLevelType w:val="hybridMultilevel"/>
    <w:tmpl w:val="78828C0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C1975D5"/>
    <w:multiLevelType w:val="hybridMultilevel"/>
    <w:tmpl w:val="7EA4C6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DF34AD"/>
    <w:multiLevelType w:val="hybridMultilevel"/>
    <w:tmpl w:val="518CD518"/>
    <w:lvl w:ilvl="0" w:tplc="8C449B7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64CE73BA"/>
    <w:multiLevelType w:val="hybridMultilevel"/>
    <w:tmpl w:val="81CAC83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6DF04E2E"/>
    <w:multiLevelType w:val="hybridMultilevel"/>
    <w:tmpl w:val="2094116A"/>
    <w:lvl w:ilvl="0" w:tplc="80B4E232">
      <w:start w:val="1"/>
      <w:numFmt w:val="decimal"/>
      <w:lvlText w:val="%1."/>
      <w:lvlJc w:val="left"/>
      <w:pPr>
        <w:ind w:left="814" w:hanging="360"/>
      </w:pPr>
      <w:rPr>
        <w:rFonts w:hint="default"/>
      </w:rPr>
    </w:lvl>
    <w:lvl w:ilvl="1" w:tplc="240A0019" w:tentative="1">
      <w:start w:val="1"/>
      <w:numFmt w:val="lowerLetter"/>
      <w:lvlText w:val="%2."/>
      <w:lvlJc w:val="left"/>
      <w:pPr>
        <w:ind w:left="1534" w:hanging="360"/>
      </w:pPr>
    </w:lvl>
    <w:lvl w:ilvl="2" w:tplc="240A001B" w:tentative="1">
      <w:start w:val="1"/>
      <w:numFmt w:val="lowerRoman"/>
      <w:lvlText w:val="%3."/>
      <w:lvlJc w:val="right"/>
      <w:pPr>
        <w:ind w:left="2254" w:hanging="180"/>
      </w:pPr>
    </w:lvl>
    <w:lvl w:ilvl="3" w:tplc="240A000F" w:tentative="1">
      <w:start w:val="1"/>
      <w:numFmt w:val="decimal"/>
      <w:lvlText w:val="%4."/>
      <w:lvlJc w:val="left"/>
      <w:pPr>
        <w:ind w:left="2974" w:hanging="360"/>
      </w:pPr>
    </w:lvl>
    <w:lvl w:ilvl="4" w:tplc="240A0019" w:tentative="1">
      <w:start w:val="1"/>
      <w:numFmt w:val="lowerLetter"/>
      <w:lvlText w:val="%5."/>
      <w:lvlJc w:val="left"/>
      <w:pPr>
        <w:ind w:left="3694" w:hanging="360"/>
      </w:pPr>
    </w:lvl>
    <w:lvl w:ilvl="5" w:tplc="240A001B" w:tentative="1">
      <w:start w:val="1"/>
      <w:numFmt w:val="lowerRoman"/>
      <w:lvlText w:val="%6."/>
      <w:lvlJc w:val="right"/>
      <w:pPr>
        <w:ind w:left="4414" w:hanging="180"/>
      </w:pPr>
    </w:lvl>
    <w:lvl w:ilvl="6" w:tplc="240A000F" w:tentative="1">
      <w:start w:val="1"/>
      <w:numFmt w:val="decimal"/>
      <w:lvlText w:val="%7."/>
      <w:lvlJc w:val="left"/>
      <w:pPr>
        <w:ind w:left="5134" w:hanging="360"/>
      </w:pPr>
    </w:lvl>
    <w:lvl w:ilvl="7" w:tplc="240A0019" w:tentative="1">
      <w:start w:val="1"/>
      <w:numFmt w:val="lowerLetter"/>
      <w:lvlText w:val="%8."/>
      <w:lvlJc w:val="left"/>
      <w:pPr>
        <w:ind w:left="5854" w:hanging="360"/>
      </w:pPr>
    </w:lvl>
    <w:lvl w:ilvl="8" w:tplc="240A001B" w:tentative="1">
      <w:start w:val="1"/>
      <w:numFmt w:val="lowerRoman"/>
      <w:lvlText w:val="%9."/>
      <w:lvlJc w:val="right"/>
      <w:pPr>
        <w:ind w:left="6574" w:hanging="180"/>
      </w:pPr>
    </w:lvl>
  </w:abstractNum>
  <w:abstractNum w:abstractNumId="16" w15:restartNumberingAfterBreak="0">
    <w:nsid w:val="76880592"/>
    <w:multiLevelType w:val="hybridMultilevel"/>
    <w:tmpl w:val="B512F7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8A23D4D"/>
    <w:multiLevelType w:val="hybridMultilevel"/>
    <w:tmpl w:val="A87C40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E2A6E2B"/>
    <w:multiLevelType w:val="hybridMultilevel"/>
    <w:tmpl w:val="6BC27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15"/>
  </w:num>
  <w:num w:numId="5">
    <w:abstractNumId w:val="9"/>
  </w:num>
  <w:num w:numId="6">
    <w:abstractNumId w:val="1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num>
  <w:num w:numId="16">
    <w:abstractNumId w:val="7"/>
  </w:num>
  <w:num w:numId="17">
    <w:abstractNumId w:val="11"/>
  </w:num>
  <w:num w:numId="18">
    <w:abstractNumId w:val="3"/>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D"/>
    <w:rsid w:val="00014378"/>
    <w:rsid w:val="0002311C"/>
    <w:rsid w:val="0002467D"/>
    <w:rsid w:val="00027A13"/>
    <w:rsid w:val="0004391D"/>
    <w:rsid w:val="00052E76"/>
    <w:rsid w:val="0006032A"/>
    <w:rsid w:val="00075D0F"/>
    <w:rsid w:val="000850F5"/>
    <w:rsid w:val="000868F4"/>
    <w:rsid w:val="00094874"/>
    <w:rsid w:val="000A048B"/>
    <w:rsid w:val="000A5D8E"/>
    <w:rsid w:val="000A685A"/>
    <w:rsid w:val="000B2DE0"/>
    <w:rsid w:val="000D0712"/>
    <w:rsid w:val="000F4888"/>
    <w:rsid w:val="000F4BAD"/>
    <w:rsid w:val="000F79BF"/>
    <w:rsid w:val="00102C09"/>
    <w:rsid w:val="001453F6"/>
    <w:rsid w:val="00163176"/>
    <w:rsid w:val="00173843"/>
    <w:rsid w:val="00175AC1"/>
    <w:rsid w:val="0017692A"/>
    <w:rsid w:val="0018348F"/>
    <w:rsid w:val="001961D8"/>
    <w:rsid w:val="001A7F57"/>
    <w:rsid w:val="001C74CB"/>
    <w:rsid w:val="001D07FE"/>
    <w:rsid w:val="001D4CAC"/>
    <w:rsid w:val="001F02BE"/>
    <w:rsid w:val="001F2869"/>
    <w:rsid w:val="0027135A"/>
    <w:rsid w:val="00274203"/>
    <w:rsid w:val="0028042D"/>
    <w:rsid w:val="00285EBC"/>
    <w:rsid w:val="0028683A"/>
    <w:rsid w:val="002B0C85"/>
    <w:rsid w:val="002B0F6E"/>
    <w:rsid w:val="002B1719"/>
    <w:rsid w:val="002B2011"/>
    <w:rsid w:val="002B6CA8"/>
    <w:rsid w:val="002B7A86"/>
    <w:rsid w:val="002C59DB"/>
    <w:rsid w:val="002F5BB2"/>
    <w:rsid w:val="00307E89"/>
    <w:rsid w:val="00320082"/>
    <w:rsid w:val="00322E79"/>
    <w:rsid w:val="00323D39"/>
    <w:rsid w:val="0033680D"/>
    <w:rsid w:val="00340DF5"/>
    <w:rsid w:val="00343BBA"/>
    <w:rsid w:val="00345295"/>
    <w:rsid w:val="00352318"/>
    <w:rsid w:val="00362170"/>
    <w:rsid w:val="003E3617"/>
    <w:rsid w:val="003F1F1E"/>
    <w:rsid w:val="003F7F04"/>
    <w:rsid w:val="00411FA0"/>
    <w:rsid w:val="00432250"/>
    <w:rsid w:val="004335F1"/>
    <w:rsid w:val="004364F0"/>
    <w:rsid w:val="0045459E"/>
    <w:rsid w:val="00454C29"/>
    <w:rsid w:val="00456AFB"/>
    <w:rsid w:val="00470275"/>
    <w:rsid w:val="004B32A8"/>
    <w:rsid w:val="004B6B91"/>
    <w:rsid w:val="004D0FCE"/>
    <w:rsid w:val="004D776C"/>
    <w:rsid w:val="004E1DF7"/>
    <w:rsid w:val="004E6A9C"/>
    <w:rsid w:val="004F7A54"/>
    <w:rsid w:val="0050566B"/>
    <w:rsid w:val="0053629B"/>
    <w:rsid w:val="0053675C"/>
    <w:rsid w:val="0053718F"/>
    <w:rsid w:val="00563847"/>
    <w:rsid w:val="00565394"/>
    <w:rsid w:val="00583EF0"/>
    <w:rsid w:val="005852C6"/>
    <w:rsid w:val="00585392"/>
    <w:rsid w:val="00590AAE"/>
    <w:rsid w:val="0059113B"/>
    <w:rsid w:val="005934A8"/>
    <w:rsid w:val="005C0F2B"/>
    <w:rsid w:val="005C37DB"/>
    <w:rsid w:val="005E18D3"/>
    <w:rsid w:val="005E1C87"/>
    <w:rsid w:val="005F2D6E"/>
    <w:rsid w:val="0061757F"/>
    <w:rsid w:val="006177D5"/>
    <w:rsid w:val="00643422"/>
    <w:rsid w:val="00651346"/>
    <w:rsid w:val="00693BEC"/>
    <w:rsid w:val="00695CD5"/>
    <w:rsid w:val="006A65BA"/>
    <w:rsid w:val="006D3CFA"/>
    <w:rsid w:val="006E15A4"/>
    <w:rsid w:val="006E4EE2"/>
    <w:rsid w:val="006F41FF"/>
    <w:rsid w:val="006F4AA7"/>
    <w:rsid w:val="006F59D0"/>
    <w:rsid w:val="006F7795"/>
    <w:rsid w:val="00702218"/>
    <w:rsid w:val="00723A79"/>
    <w:rsid w:val="00727F63"/>
    <w:rsid w:val="00731A92"/>
    <w:rsid w:val="00754ECE"/>
    <w:rsid w:val="00754EEE"/>
    <w:rsid w:val="00765061"/>
    <w:rsid w:val="00765082"/>
    <w:rsid w:val="00772383"/>
    <w:rsid w:val="00787224"/>
    <w:rsid w:val="0079173B"/>
    <w:rsid w:val="007A1972"/>
    <w:rsid w:val="007A4E6E"/>
    <w:rsid w:val="007C0657"/>
    <w:rsid w:val="007D11B8"/>
    <w:rsid w:val="007E289B"/>
    <w:rsid w:val="007E547E"/>
    <w:rsid w:val="007F09D6"/>
    <w:rsid w:val="007F5968"/>
    <w:rsid w:val="00806A47"/>
    <w:rsid w:val="00807206"/>
    <w:rsid w:val="00821DF9"/>
    <w:rsid w:val="00822716"/>
    <w:rsid w:val="00830CB9"/>
    <w:rsid w:val="00830EFD"/>
    <w:rsid w:val="00860473"/>
    <w:rsid w:val="00875936"/>
    <w:rsid w:val="00880996"/>
    <w:rsid w:val="008A0811"/>
    <w:rsid w:val="008A3046"/>
    <w:rsid w:val="008A5BF0"/>
    <w:rsid w:val="008B778A"/>
    <w:rsid w:val="008C10AF"/>
    <w:rsid w:val="008C27CE"/>
    <w:rsid w:val="008E0C28"/>
    <w:rsid w:val="008E352C"/>
    <w:rsid w:val="008E4DC5"/>
    <w:rsid w:val="008E7550"/>
    <w:rsid w:val="008E7987"/>
    <w:rsid w:val="009258E4"/>
    <w:rsid w:val="00952411"/>
    <w:rsid w:val="0095449E"/>
    <w:rsid w:val="00961CB3"/>
    <w:rsid w:val="00972D07"/>
    <w:rsid w:val="0097746A"/>
    <w:rsid w:val="009A2DE6"/>
    <w:rsid w:val="009A7E4D"/>
    <w:rsid w:val="009C550A"/>
    <w:rsid w:val="009D7B18"/>
    <w:rsid w:val="009D7ED6"/>
    <w:rsid w:val="009E135D"/>
    <w:rsid w:val="009F6CD7"/>
    <w:rsid w:val="00A16396"/>
    <w:rsid w:val="00A327B8"/>
    <w:rsid w:val="00A4116C"/>
    <w:rsid w:val="00A53F90"/>
    <w:rsid w:val="00A63EBF"/>
    <w:rsid w:val="00A70E12"/>
    <w:rsid w:val="00A8584A"/>
    <w:rsid w:val="00A94504"/>
    <w:rsid w:val="00B108F6"/>
    <w:rsid w:val="00B1249E"/>
    <w:rsid w:val="00B1467B"/>
    <w:rsid w:val="00B24506"/>
    <w:rsid w:val="00B321D2"/>
    <w:rsid w:val="00B47E16"/>
    <w:rsid w:val="00B574B2"/>
    <w:rsid w:val="00B72155"/>
    <w:rsid w:val="00B8456A"/>
    <w:rsid w:val="00B9531D"/>
    <w:rsid w:val="00BA445B"/>
    <w:rsid w:val="00BB50EF"/>
    <w:rsid w:val="00BC584C"/>
    <w:rsid w:val="00BD01E3"/>
    <w:rsid w:val="00BD7002"/>
    <w:rsid w:val="00BE7F86"/>
    <w:rsid w:val="00BF3EAB"/>
    <w:rsid w:val="00C063C7"/>
    <w:rsid w:val="00C14C37"/>
    <w:rsid w:val="00C14D26"/>
    <w:rsid w:val="00C24322"/>
    <w:rsid w:val="00C278A4"/>
    <w:rsid w:val="00C36B27"/>
    <w:rsid w:val="00C52447"/>
    <w:rsid w:val="00C57294"/>
    <w:rsid w:val="00CD40E9"/>
    <w:rsid w:val="00CF499D"/>
    <w:rsid w:val="00D158B3"/>
    <w:rsid w:val="00D1695F"/>
    <w:rsid w:val="00D225E5"/>
    <w:rsid w:val="00D36305"/>
    <w:rsid w:val="00D41B74"/>
    <w:rsid w:val="00D53A64"/>
    <w:rsid w:val="00D666C9"/>
    <w:rsid w:val="00D75103"/>
    <w:rsid w:val="00DA0284"/>
    <w:rsid w:val="00DA6FF4"/>
    <w:rsid w:val="00DB4862"/>
    <w:rsid w:val="00DB68C4"/>
    <w:rsid w:val="00DC7C78"/>
    <w:rsid w:val="00DE08BC"/>
    <w:rsid w:val="00DE1EBB"/>
    <w:rsid w:val="00DF0600"/>
    <w:rsid w:val="00DF4254"/>
    <w:rsid w:val="00E20189"/>
    <w:rsid w:val="00E3105D"/>
    <w:rsid w:val="00E45E0A"/>
    <w:rsid w:val="00E47286"/>
    <w:rsid w:val="00E637DF"/>
    <w:rsid w:val="00E72009"/>
    <w:rsid w:val="00E82E29"/>
    <w:rsid w:val="00E926D6"/>
    <w:rsid w:val="00E966FC"/>
    <w:rsid w:val="00EC7D35"/>
    <w:rsid w:val="00EE0F74"/>
    <w:rsid w:val="00F16946"/>
    <w:rsid w:val="00F177F4"/>
    <w:rsid w:val="00F40EE6"/>
    <w:rsid w:val="00F6453A"/>
    <w:rsid w:val="00F84567"/>
    <w:rsid w:val="00F85800"/>
    <w:rsid w:val="00FA76E4"/>
    <w:rsid w:val="00FB7E2D"/>
    <w:rsid w:val="00FD00A5"/>
    <w:rsid w:val="00FD2876"/>
    <w:rsid w:val="00FE1C46"/>
    <w:rsid w:val="00FE5BE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15:chartTrackingRefBased/>
  <w15:docId w15:val="{310CFA18-9FC2-4990-B94C-5F84931A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8042D"/>
    <w:pPr>
      <w:keepNext/>
      <w:spacing w:before="240" w:after="60" w:line="276" w:lineRule="auto"/>
      <w:outlineLvl w:val="0"/>
    </w:pPr>
    <w:rPr>
      <w:rFonts w:ascii="Arial" w:eastAsia="Calibri" w:hAnsi="Arial" w:cs="Arial"/>
      <w:b/>
      <w:bCs/>
      <w:kern w:val="32"/>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deglobo">
    <w:name w:val="Balloon Text"/>
    <w:basedOn w:val="Normal"/>
    <w:link w:val="TextodegloboCar"/>
    <w:uiPriority w:val="99"/>
    <w:semiHidden/>
    <w:unhideWhenUsed/>
    <w:rsid w:val="00B574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74B2"/>
    <w:rPr>
      <w:rFonts w:ascii="Segoe UI" w:hAnsi="Segoe UI" w:cs="Segoe UI"/>
      <w:sz w:val="18"/>
      <w:szCs w:val="18"/>
    </w:rPr>
  </w:style>
  <w:style w:type="character" w:styleId="Hipervnculo">
    <w:name w:val="Hyperlink"/>
    <w:basedOn w:val="Fuentedeprrafopredeter"/>
    <w:uiPriority w:val="99"/>
    <w:unhideWhenUsed/>
    <w:rsid w:val="00DB68C4"/>
    <w:rPr>
      <w:color w:val="0563C1" w:themeColor="hyperlink"/>
      <w:u w:val="single"/>
    </w:rPr>
  </w:style>
  <w:style w:type="paragraph" w:customStyle="1" w:styleId="Standard">
    <w:name w:val="Standard"/>
    <w:rsid w:val="0028683A"/>
    <w:pPr>
      <w:widowControl w:val="0"/>
      <w:suppressAutoHyphens/>
      <w:autoSpaceDN w:val="0"/>
      <w:textAlignment w:val="baseline"/>
    </w:pPr>
    <w:rPr>
      <w:rFonts w:ascii="Times New Roman" w:eastAsia="Lucida Sans Unicode" w:hAnsi="Times New Roman" w:cs="Tahoma"/>
      <w:kern w:val="3"/>
      <w:lang w:val="es-CO" w:eastAsia="es-CO"/>
    </w:rPr>
  </w:style>
  <w:style w:type="paragraph" w:styleId="Prrafodelista">
    <w:name w:val="List Paragraph"/>
    <w:basedOn w:val="Normal"/>
    <w:uiPriority w:val="34"/>
    <w:qFormat/>
    <w:rsid w:val="007F09D6"/>
    <w:pPr>
      <w:spacing w:after="200" w:line="276" w:lineRule="auto"/>
      <w:ind w:left="708"/>
    </w:pPr>
    <w:rPr>
      <w:rFonts w:ascii="Calibri" w:eastAsia="Calibri" w:hAnsi="Calibri" w:cs="Times New Roman"/>
      <w:sz w:val="22"/>
      <w:szCs w:val="22"/>
      <w:lang w:val="es-CO"/>
    </w:rPr>
  </w:style>
  <w:style w:type="paragraph" w:styleId="Sinespaciado">
    <w:name w:val="No Spacing"/>
    <w:link w:val="SinespaciadoCar"/>
    <w:uiPriority w:val="1"/>
    <w:qFormat/>
    <w:rsid w:val="006F59D0"/>
    <w:rPr>
      <w:rFonts w:ascii="Calibri" w:eastAsia="Calibri" w:hAnsi="Calibri" w:cs="Times New Roman"/>
      <w:sz w:val="22"/>
      <w:szCs w:val="22"/>
      <w:lang w:val="es-CO"/>
    </w:rPr>
  </w:style>
  <w:style w:type="paragraph" w:styleId="Listaconvietas">
    <w:name w:val="List Bullet"/>
    <w:basedOn w:val="Normal"/>
    <w:uiPriority w:val="99"/>
    <w:unhideWhenUsed/>
    <w:rsid w:val="006F59D0"/>
    <w:pPr>
      <w:numPr>
        <w:numId w:val="3"/>
      </w:numPr>
      <w:suppressAutoHyphens/>
      <w:spacing w:after="200" w:line="276" w:lineRule="auto"/>
      <w:contextualSpacing/>
    </w:pPr>
    <w:rPr>
      <w:rFonts w:ascii="Calibri" w:eastAsia="Calibri" w:hAnsi="Calibri" w:cs="Calibri"/>
      <w:sz w:val="22"/>
      <w:szCs w:val="22"/>
      <w:lang w:val="es-ES" w:eastAsia="ar-SA"/>
    </w:rPr>
  </w:style>
  <w:style w:type="character" w:customStyle="1" w:styleId="SinespaciadoCar">
    <w:name w:val="Sin espaciado Car"/>
    <w:link w:val="Sinespaciado"/>
    <w:uiPriority w:val="1"/>
    <w:locked/>
    <w:rsid w:val="006F59D0"/>
    <w:rPr>
      <w:rFonts w:ascii="Calibri" w:eastAsia="Calibri" w:hAnsi="Calibri" w:cs="Times New Roman"/>
      <w:sz w:val="22"/>
      <w:szCs w:val="22"/>
      <w:lang w:val="es-CO"/>
    </w:rPr>
  </w:style>
  <w:style w:type="paragraph" w:styleId="NormalWeb">
    <w:name w:val="Normal (Web)"/>
    <w:basedOn w:val="Normal"/>
    <w:uiPriority w:val="99"/>
    <w:unhideWhenUsed/>
    <w:qFormat/>
    <w:rsid w:val="00A63EBF"/>
    <w:pPr>
      <w:spacing w:before="100" w:beforeAutospacing="1" w:after="100" w:afterAutospacing="1"/>
    </w:pPr>
    <w:rPr>
      <w:rFonts w:ascii="Times New Roman" w:eastAsia="Times New Roman" w:hAnsi="Times New Roman" w:cs="Times New Roman"/>
      <w:lang w:val="es-CO" w:eastAsia="es-CO"/>
    </w:rPr>
  </w:style>
  <w:style w:type="character" w:customStyle="1" w:styleId="a">
    <w:name w:val="a"/>
    <w:qFormat/>
    <w:rsid w:val="00A63EBF"/>
  </w:style>
  <w:style w:type="character" w:customStyle="1" w:styleId="normaltextrun">
    <w:name w:val="normaltextrun"/>
    <w:basedOn w:val="Fuentedeprrafopredeter"/>
    <w:rsid w:val="00A63EBF"/>
  </w:style>
  <w:style w:type="character" w:customStyle="1" w:styleId="eop">
    <w:name w:val="eop"/>
    <w:basedOn w:val="Fuentedeprrafopredeter"/>
    <w:rsid w:val="00A63EBF"/>
  </w:style>
  <w:style w:type="paragraph" w:customStyle="1" w:styleId="paragraph">
    <w:name w:val="paragraph"/>
    <w:basedOn w:val="Normal"/>
    <w:rsid w:val="00A63EBF"/>
    <w:pPr>
      <w:spacing w:before="100" w:beforeAutospacing="1" w:after="100" w:afterAutospacing="1"/>
    </w:pPr>
    <w:rPr>
      <w:rFonts w:ascii="Times New Roman" w:eastAsia="Times New Roman" w:hAnsi="Times New Roman" w:cs="Times New Roman"/>
      <w:lang w:val="es-CO" w:eastAsia="es-CO"/>
    </w:rPr>
  </w:style>
  <w:style w:type="paragraph" w:styleId="Textoindependiente">
    <w:name w:val="Body Text"/>
    <w:basedOn w:val="Normal"/>
    <w:link w:val="TextoindependienteCar"/>
    <w:unhideWhenUsed/>
    <w:rsid w:val="00A63EBF"/>
    <w:pPr>
      <w:suppressAutoHyphens/>
      <w:jc w:val="both"/>
    </w:pPr>
    <w:rPr>
      <w:rFonts w:ascii="Arial" w:eastAsia="Times New Roman" w:hAnsi="Arial" w:cs="Arial"/>
      <w:b/>
      <w:szCs w:val="20"/>
      <w:lang w:eastAsia="ar-SA"/>
    </w:rPr>
  </w:style>
  <w:style w:type="character" w:customStyle="1" w:styleId="TextoindependienteCar">
    <w:name w:val="Texto independiente Car"/>
    <w:basedOn w:val="Fuentedeprrafopredeter"/>
    <w:link w:val="Textoindependiente"/>
    <w:rsid w:val="00A63EBF"/>
    <w:rPr>
      <w:rFonts w:ascii="Arial" w:eastAsia="Times New Roman" w:hAnsi="Arial" w:cs="Arial"/>
      <w:b/>
      <w:szCs w:val="20"/>
      <w:lang w:eastAsia="ar-SA"/>
    </w:rPr>
  </w:style>
  <w:style w:type="table" w:styleId="Tablaconcuadrcula">
    <w:name w:val="Table Grid"/>
    <w:basedOn w:val="Tablanormal"/>
    <w:uiPriority w:val="39"/>
    <w:rsid w:val="00A63EBF"/>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F7795"/>
    <w:rPr>
      <w:b/>
      <w:bCs/>
    </w:rPr>
  </w:style>
  <w:style w:type="character" w:styleId="nfasis">
    <w:name w:val="Emphasis"/>
    <w:basedOn w:val="Fuentedeprrafopredeter"/>
    <w:uiPriority w:val="20"/>
    <w:qFormat/>
    <w:rsid w:val="006F7795"/>
    <w:rPr>
      <w:i/>
      <w:iCs/>
    </w:rPr>
  </w:style>
  <w:style w:type="character" w:styleId="Refdecomentario">
    <w:name w:val="annotation reference"/>
    <w:basedOn w:val="Fuentedeprrafopredeter"/>
    <w:uiPriority w:val="99"/>
    <w:semiHidden/>
    <w:unhideWhenUsed/>
    <w:rsid w:val="00BF3EAB"/>
    <w:rPr>
      <w:sz w:val="16"/>
      <w:szCs w:val="16"/>
    </w:rPr>
  </w:style>
  <w:style w:type="paragraph" w:styleId="Textocomentario">
    <w:name w:val="annotation text"/>
    <w:basedOn w:val="Normal"/>
    <w:link w:val="TextocomentarioCar"/>
    <w:uiPriority w:val="99"/>
    <w:semiHidden/>
    <w:unhideWhenUsed/>
    <w:rsid w:val="00BF3EAB"/>
    <w:rPr>
      <w:sz w:val="20"/>
      <w:szCs w:val="20"/>
    </w:rPr>
  </w:style>
  <w:style w:type="character" w:customStyle="1" w:styleId="TextocomentarioCar">
    <w:name w:val="Texto comentario Car"/>
    <w:basedOn w:val="Fuentedeprrafopredeter"/>
    <w:link w:val="Textocomentario"/>
    <w:uiPriority w:val="99"/>
    <w:semiHidden/>
    <w:rsid w:val="00BF3EAB"/>
    <w:rPr>
      <w:sz w:val="20"/>
      <w:szCs w:val="20"/>
    </w:rPr>
  </w:style>
  <w:style w:type="paragraph" w:styleId="Asuntodelcomentario">
    <w:name w:val="annotation subject"/>
    <w:basedOn w:val="Textocomentario"/>
    <w:next w:val="Textocomentario"/>
    <w:link w:val="AsuntodelcomentarioCar"/>
    <w:uiPriority w:val="99"/>
    <w:semiHidden/>
    <w:unhideWhenUsed/>
    <w:rsid w:val="00BF3EAB"/>
    <w:rPr>
      <w:b/>
      <w:bCs/>
    </w:rPr>
  </w:style>
  <w:style w:type="character" w:customStyle="1" w:styleId="AsuntodelcomentarioCar">
    <w:name w:val="Asunto del comentario Car"/>
    <w:basedOn w:val="TextocomentarioCar"/>
    <w:link w:val="Asuntodelcomentario"/>
    <w:uiPriority w:val="99"/>
    <w:semiHidden/>
    <w:rsid w:val="00BF3EAB"/>
    <w:rPr>
      <w:b/>
      <w:bCs/>
      <w:sz w:val="20"/>
      <w:szCs w:val="20"/>
    </w:rPr>
  </w:style>
  <w:style w:type="character" w:customStyle="1" w:styleId="Ttulo1Car">
    <w:name w:val="Título 1 Car"/>
    <w:basedOn w:val="Fuentedeprrafopredeter"/>
    <w:link w:val="Ttulo1"/>
    <w:rsid w:val="0028042D"/>
    <w:rPr>
      <w:rFonts w:ascii="Arial" w:eastAsia="Calibri" w:hAnsi="Arial" w:cs="Arial"/>
      <w:b/>
      <w:bCs/>
      <w:kern w:val="32"/>
      <w:sz w:val="32"/>
      <w:szCs w:val="32"/>
      <w:lang w:val="es-CO"/>
    </w:rPr>
  </w:style>
  <w:style w:type="paragraph" w:customStyle="1" w:styleId="Firmapuesto">
    <w:name w:val="Firma puesto"/>
    <w:basedOn w:val="Firma"/>
    <w:uiPriority w:val="99"/>
    <w:rsid w:val="0028042D"/>
    <w:pPr>
      <w:spacing w:after="200" w:line="276" w:lineRule="auto"/>
    </w:pPr>
    <w:rPr>
      <w:rFonts w:ascii="Calibri" w:eastAsia="Calibri" w:hAnsi="Calibri" w:cs="Times New Roman"/>
      <w:sz w:val="22"/>
      <w:szCs w:val="22"/>
      <w:lang w:val="es-CO"/>
    </w:rPr>
  </w:style>
  <w:style w:type="paragraph" w:styleId="Firma">
    <w:name w:val="Signature"/>
    <w:basedOn w:val="Normal"/>
    <w:link w:val="FirmaCar"/>
    <w:uiPriority w:val="99"/>
    <w:semiHidden/>
    <w:unhideWhenUsed/>
    <w:rsid w:val="0028042D"/>
    <w:pPr>
      <w:ind w:left="4252"/>
    </w:pPr>
  </w:style>
  <w:style w:type="character" w:customStyle="1" w:styleId="FirmaCar">
    <w:name w:val="Firma Car"/>
    <w:basedOn w:val="Fuentedeprrafopredeter"/>
    <w:link w:val="Firma"/>
    <w:uiPriority w:val="99"/>
    <w:semiHidden/>
    <w:rsid w:val="0028042D"/>
  </w:style>
  <w:style w:type="numbering" w:customStyle="1" w:styleId="Sinlista1">
    <w:name w:val="Sin lista1"/>
    <w:next w:val="Sinlista"/>
    <w:uiPriority w:val="99"/>
    <w:semiHidden/>
    <w:unhideWhenUsed/>
    <w:rsid w:val="00952411"/>
  </w:style>
  <w:style w:type="paragraph" w:customStyle="1" w:styleId="msonormal0">
    <w:name w:val="msonormal"/>
    <w:basedOn w:val="Normal"/>
    <w:rsid w:val="00952411"/>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1533">
      <w:bodyDiv w:val="1"/>
      <w:marLeft w:val="0"/>
      <w:marRight w:val="0"/>
      <w:marTop w:val="0"/>
      <w:marBottom w:val="0"/>
      <w:divBdr>
        <w:top w:val="none" w:sz="0" w:space="0" w:color="auto"/>
        <w:left w:val="none" w:sz="0" w:space="0" w:color="auto"/>
        <w:bottom w:val="none" w:sz="0" w:space="0" w:color="auto"/>
        <w:right w:val="none" w:sz="0" w:space="0" w:color="auto"/>
      </w:divBdr>
    </w:div>
    <w:div w:id="374549645">
      <w:bodyDiv w:val="1"/>
      <w:marLeft w:val="0"/>
      <w:marRight w:val="0"/>
      <w:marTop w:val="0"/>
      <w:marBottom w:val="0"/>
      <w:divBdr>
        <w:top w:val="none" w:sz="0" w:space="0" w:color="auto"/>
        <w:left w:val="none" w:sz="0" w:space="0" w:color="auto"/>
        <w:bottom w:val="none" w:sz="0" w:space="0" w:color="auto"/>
        <w:right w:val="none" w:sz="0" w:space="0" w:color="auto"/>
      </w:divBdr>
    </w:div>
    <w:div w:id="631909110">
      <w:bodyDiv w:val="1"/>
      <w:marLeft w:val="0"/>
      <w:marRight w:val="0"/>
      <w:marTop w:val="0"/>
      <w:marBottom w:val="0"/>
      <w:divBdr>
        <w:top w:val="none" w:sz="0" w:space="0" w:color="auto"/>
        <w:left w:val="none" w:sz="0" w:space="0" w:color="auto"/>
        <w:bottom w:val="none" w:sz="0" w:space="0" w:color="auto"/>
        <w:right w:val="none" w:sz="0" w:space="0" w:color="auto"/>
      </w:divBdr>
    </w:div>
    <w:div w:id="724107554">
      <w:bodyDiv w:val="1"/>
      <w:marLeft w:val="0"/>
      <w:marRight w:val="0"/>
      <w:marTop w:val="0"/>
      <w:marBottom w:val="0"/>
      <w:divBdr>
        <w:top w:val="none" w:sz="0" w:space="0" w:color="auto"/>
        <w:left w:val="none" w:sz="0" w:space="0" w:color="auto"/>
        <w:bottom w:val="none" w:sz="0" w:space="0" w:color="auto"/>
        <w:right w:val="none" w:sz="0" w:space="0" w:color="auto"/>
      </w:divBdr>
    </w:div>
    <w:div w:id="764225168">
      <w:bodyDiv w:val="1"/>
      <w:marLeft w:val="0"/>
      <w:marRight w:val="0"/>
      <w:marTop w:val="0"/>
      <w:marBottom w:val="0"/>
      <w:divBdr>
        <w:top w:val="none" w:sz="0" w:space="0" w:color="auto"/>
        <w:left w:val="none" w:sz="0" w:space="0" w:color="auto"/>
        <w:bottom w:val="none" w:sz="0" w:space="0" w:color="auto"/>
        <w:right w:val="none" w:sz="0" w:space="0" w:color="auto"/>
      </w:divBdr>
    </w:div>
    <w:div w:id="791243053">
      <w:bodyDiv w:val="1"/>
      <w:marLeft w:val="0"/>
      <w:marRight w:val="0"/>
      <w:marTop w:val="0"/>
      <w:marBottom w:val="0"/>
      <w:divBdr>
        <w:top w:val="none" w:sz="0" w:space="0" w:color="auto"/>
        <w:left w:val="none" w:sz="0" w:space="0" w:color="auto"/>
        <w:bottom w:val="none" w:sz="0" w:space="0" w:color="auto"/>
        <w:right w:val="none" w:sz="0" w:space="0" w:color="auto"/>
      </w:divBdr>
    </w:div>
    <w:div w:id="1465124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86F43-2465-4E9C-96B5-7C806C7C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2276</Words>
  <Characters>12521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melissa tamayo</cp:lastModifiedBy>
  <cp:revision>2</cp:revision>
  <cp:lastPrinted>2020-02-20T18:33:00Z</cp:lastPrinted>
  <dcterms:created xsi:type="dcterms:W3CDTF">2020-04-01T03:40:00Z</dcterms:created>
  <dcterms:modified xsi:type="dcterms:W3CDTF">2020-04-01T03:40:00Z</dcterms:modified>
</cp:coreProperties>
</file>