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68AC8" w14:textId="40650635" w:rsidR="00EA6686" w:rsidRPr="00AC1F7F" w:rsidRDefault="00EA6686" w:rsidP="003070D8">
      <w:pPr>
        <w:rPr>
          <w:rFonts w:ascii="Century Gothic" w:hAnsi="Century Gothic"/>
        </w:rPr>
      </w:pPr>
    </w:p>
    <w:p w14:paraId="59A6DA0E" w14:textId="58178B70" w:rsidR="00BD35B9" w:rsidRPr="00AC1F7F" w:rsidRDefault="00BD35B9" w:rsidP="00BD35B9">
      <w:pPr>
        <w:jc w:val="center"/>
        <w:rPr>
          <w:rFonts w:ascii="Century Gothic" w:hAnsi="Century Gothic"/>
          <w:b/>
          <w:bCs/>
        </w:rPr>
      </w:pPr>
      <w:r w:rsidRPr="00AC1F7F">
        <w:rPr>
          <w:rFonts w:ascii="Century Gothic" w:hAnsi="Century Gothic"/>
          <w:b/>
          <w:bCs/>
        </w:rPr>
        <w:t>ALCALDÍA DE MANIZALES</w:t>
      </w:r>
    </w:p>
    <w:p w14:paraId="6401214A" w14:textId="77777777" w:rsidR="00BD35B9" w:rsidRPr="00AC1F7F" w:rsidRDefault="00BD35B9" w:rsidP="003070D8">
      <w:pPr>
        <w:rPr>
          <w:rFonts w:ascii="Century Gothic" w:hAnsi="Century Gothic"/>
          <w:b/>
          <w:bCs/>
        </w:rPr>
      </w:pPr>
    </w:p>
    <w:p w14:paraId="3965193A" w14:textId="1FCC7A3D" w:rsidR="00BD35B9" w:rsidRPr="00AC1F7F" w:rsidRDefault="00BD35B9" w:rsidP="00BD35B9">
      <w:pPr>
        <w:jc w:val="center"/>
        <w:rPr>
          <w:rFonts w:ascii="Century Gothic" w:hAnsi="Century Gothic"/>
          <w:b/>
          <w:bCs/>
        </w:rPr>
      </w:pPr>
      <w:r w:rsidRPr="00AC1F7F">
        <w:rPr>
          <w:rFonts w:ascii="Century Gothic" w:hAnsi="Century Gothic"/>
          <w:b/>
          <w:bCs/>
        </w:rPr>
        <w:t>CONVOCATORIA PÚBLICA No. 00</w:t>
      </w:r>
      <w:r w:rsidR="003B24F5">
        <w:rPr>
          <w:rFonts w:ascii="Century Gothic" w:hAnsi="Century Gothic"/>
          <w:b/>
          <w:bCs/>
        </w:rPr>
        <w:t>2</w:t>
      </w:r>
      <w:r w:rsidR="00932882">
        <w:rPr>
          <w:rFonts w:ascii="Century Gothic" w:hAnsi="Century Gothic"/>
          <w:b/>
          <w:bCs/>
        </w:rPr>
        <w:t>-2026</w:t>
      </w:r>
    </w:p>
    <w:p w14:paraId="7685A3A7" w14:textId="77777777" w:rsidR="00BD35B9" w:rsidRPr="00AC1F7F" w:rsidRDefault="00BD35B9" w:rsidP="00BD35B9">
      <w:pPr>
        <w:rPr>
          <w:rFonts w:ascii="Century Gothic" w:hAnsi="Century Gothic"/>
          <w:b/>
          <w:bCs/>
        </w:rPr>
      </w:pPr>
    </w:p>
    <w:p w14:paraId="7FE438D9" w14:textId="50E9C93D" w:rsidR="00BD35B9" w:rsidRPr="00AC1F7F" w:rsidRDefault="00BD35B9" w:rsidP="00BD35B9">
      <w:pPr>
        <w:jc w:val="center"/>
        <w:rPr>
          <w:rFonts w:ascii="Century Gothic" w:hAnsi="Century Gothic"/>
          <w:b/>
          <w:bCs/>
        </w:rPr>
      </w:pPr>
      <w:r w:rsidRPr="00AC1F7F">
        <w:rPr>
          <w:rFonts w:ascii="Century Gothic" w:hAnsi="Century Gothic"/>
          <w:b/>
          <w:bCs/>
        </w:rPr>
        <w:t xml:space="preserve">PROCESO PARA LA PROVISIÓN DE </w:t>
      </w:r>
      <w:r w:rsidR="003B24F5">
        <w:rPr>
          <w:rFonts w:ascii="Century Gothic" w:hAnsi="Century Gothic"/>
          <w:b/>
          <w:bCs/>
        </w:rPr>
        <w:t>SEIS</w:t>
      </w:r>
      <w:r w:rsidR="00616387" w:rsidRPr="00345436">
        <w:rPr>
          <w:rFonts w:ascii="Century Gothic" w:hAnsi="Century Gothic"/>
          <w:b/>
          <w:bCs/>
        </w:rPr>
        <w:t xml:space="preserve"> (</w:t>
      </w:r>
      <w:r w:rsidR="003B24F5">
        <w:rPr>
          <w:rFonts w:ascii="Century Gothic" w:hAnsi="Century Gothic"/>
          <w:b/>
          <w:bCs/>
        </w:rPr>
        <w:t>6</w:t>
      </w:r>
      <w:r w:rsidR="00616387" w:rsidRPr="00345436">
        <w:rPr>
          <w:rFonts w:ascii="Century Gothic" w:hAnsi="Century Gothic"/>
          <w:b/>
          <w:bCs/>
        </w:rPr>
        <w:t>)</w:t>
      </w:r>
      <w:r w:rsidR="005E30DF">
        <w:rPr>
          <w:rFonts w:ascii="Century Gothic" w:hAnsi="Century Gothic"/>
          <w:b/>
          <w:bCs/>
        </w:rPr>
        <w:t xml:space="preserve"> </w:t>
      </w:r>
      <w:r w:rsidRPr="00AC1F7F">
        <w:rPr>
          <w:rFonts w:ascii="Century Gothic" w:hAnsi="Century Gothic"/>
          <w:b/>
          <w:bCs/>
        </w:rPr>
        <w:t>EMPLEO</w:t>
      </w:r>
      <w:r w:rsidR="005E30DF">
        <w:rPr>
          <w:rFonts w:ascii="Century Gothic" w:hAnsi="Century Gothic"/>
          <w:b/>
          <w:bCs/>
        </w:rPr>
        <w:t>S</w:t>
      </w:r>
      <w:r w:rsidRPr="00AC1F7F">
        <w:rPr>
          <w:rFonts w:ascii="Century Gothic" w:hAnsi="Century Gothic"/>
          <w:b/>
          <w:bCs/>
        </w:rPr>
        <w:t xml:space="preserve"> DE LA PLANTA TEMPORAL DE LA ALCALDIA DE MANIZALES</w:t>
      </w:r>
    </w:p>
    <w:p w14:paraId="3BCF8B51" w14:textId="77777777" w:rsidR="00BD35B9" w:rsidRPr="00AC1F7F" w:rsidRDefault="00BD35B9" w:rsidP="00BD35B9">
      <w:pPr>
        <w:rPr>
          <w:rFonts w:ascii="Century Gothic" w:hAnsi="Century Gothic"/>
        </w:rPr>
      </w:pPr>
    </w:p>
    <w:p w14:paraId="242076CC" w14:textId="77777777" w:rsidR="00BD35B9" w:rsidRPr="00AC1F7F" w:rsidRDefault="00BD35B9" w:rsidP="00BD35B9">
      <w:pPr>
        <w:jc w:val="both"/>
        <w:rPr>
          <w:rFonts w:ascii="Century Gothic" w:hAnsi="Century Gothic"/>
          <w:b/>
          <w:bCs/>
        </w:rPr>
      </w:pPr>
      <w:r w:rsidRPr="00AC1F7F">
        <w:rPr>
          <w:rFonts w:ascii="Century Gothic" w:hAnsi="Century Gothic"/>
        </w:rPr>
        <w:t>1.</w:t>
      </w:r>
      <w:r w:rsidRPr="00AC1F7F">
        <w:rPr>
          <w:rFonts w:ascii="Century Gothic" w:hAnsi="Century Gothic"/>
        </w:rPr>
        <w:tab/>
      </w:r>
      <w:r w:rsidRPr="00AC1F7F">
        <w:rPr>
          <w:rFonts w:ascii="Century Gothic" w:hAnsi="Century Gothic"/>
          <w:b/>
          <w:bCs/>
        </w:rPr>
        <w:t>GENERALIDADES DEL PROCESO.</w:t>
      </w:r>
    </w:p>
    <w:p w14:paraId="0C7A37D2" w14:textId="77777777" w:rsidR="00BD35B9" w:rsidRPr="00AC1F7F" w:rsidRDefault="00BD35B9" w:rsidP="00BD35B9">
      <w:pPr>
        <w:jc w:val="both"/>
        <w:rPr>
          <w:rFonts w:ascii="Century Gothic" w:hAnsi="Century Gothic"/>
        </w:rPr>
      </w:pPr>
    </w:p>
    <w:p w14:paraId="47BC203F" w14:textId="77777777" w:rsidR="00BD35B9" w:rsidRPr="00AC1F7F" w:rsidRDefault="00BD35B9" w:rsidP="00BD35B9">
      <w:pPr>
        <w:jc w:val="both"/>
        <w:rPr>
          <w:rFonts w:ascii="Century Gothic" w:hAnsi="Century Gothic"/>
        </w:rPr>
      </w:pPr>
      <w:r w:rsidRPr="00AC1F7F">
        <w:rPr>
          <w:rFonts w:ascii="Century Gothic" w:hAnsi="Century Gothic"/>
        </w:rPr>
        <w:t>La Alcaldía de Manizales realiza la convocatoria para proveer los empleos de Planta Temporal como se discrimina a continuación, de conformidad con lo previsto en el artículo 2.2.5.3.5 del decreto 1083 de 2015.</w:t>
      </w:r>
    </w:p>
    <w:p w14:paraId="172DEA21" w14:textId="77777777" w:rsidR="00BD35B9" w:rsidRPr="00AC1F7F" w:rsidRDefault="00BD35B9" w:rsidP="00BD35B9">
      <w:pPr>
        <w:jc w:val="both"/>
        <w:rPr>
          <w:rFonts w:ascii="Century Gothic" w:hAnsi="Century Gothic"/>
        </w:rPr>
      </w:pPr>
    </w:p>
    <w:p w14:paraId="577BB447" w14:textId="7047185C" w:rsidR="00BD35B9" w:rsidRPr="00AC1F7F" w:rsidRDefault="00BD35B9" w:rsidP="00BD35B9">
      <w:pPr>
        <w:jc w:val="center"/>
        <w:rPr>
          <w:rFonts w:ascii="Century Gothic" w:hAnsi="Century Gothic"/>
          <w:b/>
          <w:bCs/>
        </w:rPr>
      </w:pPr>
      <w:r w:rsidRPr="00616387">
        <w:rPr>
          <w:rFonts w:ascii="Century Gothic" w:hAnsi="Century Gothic"/>
          <w:b/>
          <w:bCs/>
        </w:rPr>
        <w:t xml:space="preserve">PLAZO DE DURACIÓN DE LA VINCULACION LABORAL: DESDE LA FECHA DE POSESIÓN </w:t>
      </w:r>
      <w:r w:rsidRPr="000857C6">
        <w:rPr>
          <w:rFonts w:ascii="Century Gothic" w:hAnsi="Century Gothic"/>
          <w:b/>
          <w:bCs/>
        </w:rPr>
        <w:t xml:space="preserve">HASTA EL </w:t>
      </w:r>
      <w:r w:rsidR="00932882" w:rsidRPr="000857C6">
        <w:rPr>
          <w:rFonts w:ascii="Century Gothic" w:hAnsi="Century Gothic"/>
          <w:b/>
          <w:bCs/>
        </w:rPr>
        <w:t>31</w:t>
      </w:r>
      <w:r w:rsidRPr="000857C6">
        <w:rPr>
          <w:rFonts w:ascii="Century Gothic" w:hAnsi="Century Gothic"/>
          <w:b/>
          <w:bCs/>
        </w:rPr>
        <w:t xml:space="preserve"> DE </w:t>
      </w:r>
      <w:r w:rsidR="00932882" w:rsidRPr="000857C6">
        <w:rPr>
          <w:rFonts w:ascii="Century Gothic" w:hAnsi="Century Gothic"/>
          <w:b/>
          <w:bCs/>
        </w:rPr>
        <w:t>DICIEMBRE</w:t>
      </w:r>
      <w:r w:rsidRPr="000857C6">
        <w:rPr>
          <w:rFonts w:ascii="Century Gothic" w:hAnsi="Century Gothic"/>
          <w:b/>
          <w:bCs/>
        </w:rPr>
        <w:t xml:space="preserve"> DE 202</w:t>
      </w:r>
      <w:r w:rsidR="00932882" w:rsidRPr="000857C6">
        <w:rPr>
          <w:rFonts w:ascii="Century Gothic" w:hAnsi="Century Gothic"/>
          <w:b/>
          <w:bCs/>
        </w:rPr>
        <w:t>6</w:t>
      </w:r>
    </w:p>
    <w:p w14:paraId="3FBFDBCA" w14:textId="77777777" w:rsidR="00BD35B9" w:rsidRPr="00AC1F7F" w:rsidRDefault="00BD35B9" w:rsidP="00BD35B9">
      <w:pPr>
        <w:jc w:val="both"/>
        <w:rPr>
          <w:rFonts w:ascii="Century Gothic" w:hAnsi="Century Gothic"/>
        </w:rPr>
      </w:pPr>
    </w:p>
    <w:p w14:paraId="3E5F9F9C" w14:textId="77777777" w:rsidR="00BD35B9" w:rsidRPr="00AC1F7F" w:rsidRDefault="00BD35B9" w:rsidP="00BD35B9">
      <w:pPr>
        <w:jc w:val="both"/>
        <w:rPr>
          <w:rFonts w:ascii="Century Gothic" w:hAnsi="Century Gothic"/>
        </w:rPr>
      </w:pPr>
      <w:r w:rsidRPr="00AC1F7F">
        <w:rPr>
          <w:rFonts w:ascii="Century Gothic" w:hAnsi="Century Gothic"/>
        </w:rPr>
        <w:t>Esta convocatoria se desarrollará con el fin de garantizar los principios de libre concurrencia y transparencia para proveer empleos de carácter temporal conforme a la normatividad que regula la materia.</w:t>
      </w:r>
    </w:p>
    <w:p w14:paraId="757B0B98" w14:textId="77777777" w:rsidR="00BD35B9" w:rsidRPr="00AC1F7F" w:rsidRDefault="00BD35B9" w:rsidP="00BD35B9">
      <w:pPr>
        <w:jc w:val="both"/>
        <w:rPr>
          <w:rFonts w:ascii="Century Gothic" w:hAnsi="Century Gothic"/>
        </w:rPr>
      </w:pPr>
    </w:p>
    <w:p w14:paraId="10021354" w14:textId="348A2387" w:rsidR="00BD35B9" w:rsidRPr="00AC1F7F" w:rsidRDefault="00BD35B9" w:rsidP="00BD35B9">
      <w:pPr>
        <w:jc w:val="both"/>
        <w:rPr>
          <w:rFonts w:ascii="Century Gothic" w:hAnsi="Century Gothic"/>
        </w:rPr>
      </w:pPr>
      <w:r w:rsidRPr="00AC1F7F">
        <w:rPr>
          <w:rFonts w:ascii="Century Gothic" w:hAnsi="Century Gothic"/>
        </w:rPr>
        <w:t>El presente proceso NO genera derechos de Carrera Administrativa, motivo por el cual la Alcaldía de Manizales no está obligada a adelantar las etapas establecidas en las normas de carrera y concursos públicos adelantados por la Comisión Nacional del Servicio Civil.</w:t>
      </w:r>
    </w:p>
    <w:p w14:paraId="3AAC2D05" w14:textId="77777777" w:rsidR="00BD35B9" w:rsidRPr="00AC1F7F" w:rsidRDefault="00BD35B9" w:rsidP="00BD35B9">
      <w:pPr>
        <w:jc w:val="both"/>
        <w:rPr>
          <w:rFonts w:ascii="Century Gothic" w:hAnsi="Century Gothic"/>
        </w:rPr>
      </w:pPr>
    </w:p>
    <w:p w14:paraId="7A47F8CC" w14:textId="77777777" w:rsidR="00BD35B9" w:rsidRPr="00AC1F7F" w:rsidRDefault="00BD35B9" w:rsidP="00BD35B9">
      <w:pPr>
        <w:jc w:val="both"/>
        <w:rPr>
          <w:rFonts w:ascii="Century Gothic" w:hAnsi="Century Gothic"/>
        </w:rPr>
      </w:pPr>
      <w:r w:rsidRPr="00AC1F7F">
        <w:rPr>
          <w:rFonts w:ascii="Century Gothic" w:hAnsi="Century Gothic"/>
        </w:rPr>
        <w:t>2.</w:t>
      </w:r>
      <w:r w:rsidRPr="00AC1F7F">
        <w:rPr>
          <w:rFonts w:ascii="Century Gothic" w:hAnsi="Century Gothic"/>
        </w:rPr>
        <w:tab/>
      </w:r>
      <w:r w:rsidRPr="00AC1F7F">
        <w:rPr>
          <w:rFonts w:ascii="Century Gothic" w:hAnsi="Century Gothic"/>
          <w:b/>
          <w:bCs/>
        </w:rPr>
        <w:t>RECOMENDACIONES PARA LOS ASPIRANTES.</w:t>
      </w:r>
    </w:p>
    <w:p w14:paraId="36209E19" w14:textId="77777777" w:rsidR="00BD35B9" w:rsidRPr="00AC1F7F" w:rsidRDefault="00BD35B9" w:rsidP="00BD35B9">
      <w:pPr>
        <w:jc w:val="both"/>
        <w:rPr>
          <w:rFonts w:ascii="Century Gothic" w:hAnsi="Century Gothic"/>
        </w:rPr>
      </w:pPr>
    </w:p>
    <w:p w14:paraId="1C5E05D1" w14:textId="77777777" w:rsidR="00BD35B9" w:rsidRPr="00AC1F7F" w:rsidRDefault="00BD35B9" w:rsidP="00BD35B9">
      <w:pPr>
        <w:jc w:val="both"/>
        <w:rPr>
          <w:rFonts w:ascii="Century Gothic" w:hAnsi="Century Gothic"/>
        </w:rPr>
      </w:pPr>
      <w:r w:rsidRPr="00AC1F7F">
        <w:rPr>
          <w:rFonts w:ascii="Century Gothic" w:hAnsi="Century Gothic"/>
        </w:rPr>
        <w:t>El aspirante debe verificar cuidadosamente las etapas del proceso, al igual que el perfil del empleo y sus requisitos.</w:t>
      </w:r>
    </w:p>
    <w:p w14:paraId="5E11E982" w14:textId="77777777" w:rsidR="00BD35B9" w:rsidRPr="00AC1F7F" w:rsidRDefault="00BD35B9" w:rsidP="00BD35B9">
      <w:pPr>
        <w:jc w:val="both"/>
        <w:rPr>
          <w:rFonts w:ascii="Century Gothic" w:hAnsi="Century Gothic"/>
        </w:rPr>
      </w:pPr>
    </w:p>
    <w:p w14:paraId="7037FE1C" w14:textId="77777777" w:rsidR="00BD35B9" w:rsidRPr="00AC1F7F" w:rsidRDefault="00BD35B9" w:rsidP="00BD35B9">
      <w:pPr>
        <w:jc w:val="both"/>
        <w:rPr>
          <w:rFonts w:ascii="Century Gothic" w:hAnsi="Century Gothic"/>
        </w:rPr>
      </w:pPr>
      <w:r w:rsidRPr="00AC1F7F">
        <w:rPr>
          <w:rFonts w:ascii="Century Gothic" w:hAnsi="Century Gothic"/>
        </w:rPr>
        <w:t xml:space="preserve">Toda la información correspondiente al proceso y sus fases será suministrada única, exclusiva y oportunamente a través de la página WEB de la Alcaldía de Manizales, </w:t>
      </w:r>
      <w:r w:rsidRPr="003D351F">
        <w:rPr>
          <w:rFonts w:ascii="Century Gothic" w:hAnsi="Century Gothic"/>
          <w:b/>
          <w:bCs/>
        </w:rPr>
        <w:t>www.manizales.gov.co</w:t>
      </w:r>
      <w:r w:rsidRPr="00AC1F7F">
        <w:rPr>
          <w:rFonts w:ascii="Century Gothic" w:hAnsi="Century Gothic"/>
        </w:rPr>
        <w:t>, este es el único medio oficial para efectos de la presente convocatoria. Por tal motivo, se debe consultar frecuentemente para estar informado de los avances, citaciones y demás actuaciones que se desarrollen en el proceso.</w:t>
      </w:r>
    </w:p>
    <w:p w14:paraId="2F1C68DE" w14:textId="77777777" w:rsidR="00BD35B9" w:rsidRPr="00AC1F7F" w:rsidRDefault="00BD35B9" w:rsidP="00BD35B9">
      <w:pPr>
        <w:jc w:val="both"/>
        <w:rPr>
          <w:rFonts w:ascii="Century Gothic" w:hAnsi="Century Gothic"/>
        </w:rPr>
      </w:pPr>
    </w:p>
    <w:p w14:paraId="06647D62" w14:textId="0BE507C0" w:rsidR="00BD35B9" w:rsidRPr="00AC1F7F" w:rsidRDefault="00BD35B9" w:rsidP="00BD35B9">
      <w:pPr>
        <w:jc w:val="both"/>
        <w:rPr>
          <w:rFonts w:ascii="Century Gothic" w:hAnsi="Century Gothic"/>
        </w:rPr>
      </w:pPr>
      <w:r w:rsidRPr="00AC1F7F">
        <w:rPr>
          <w:rFonts w:ascii="Century Gothic" w:hAnsi="Century Gothic"/>
          <w:b/>
          <w:bCs/>
        </w:rPr>
        <w:lastRenderedPageBreak/>
        <w:t>Nota:</w:t>
      </w:r>
      <w:r w:rsidRPr="00AC1F7F">
        <w:rPr>
          <w:rFonts w:ascii="Century Gothic" w:hAnsi="Century Gothic"/>
        </w:rPr>
        <w:t xml:space="preserve"> Es importante tener en cuenta que para el presente proceso no aplican equivalencias con respecto a los requisitos mínimos de educación y experiencia.</w:t>
      </w:r>
    </w:p>
    <w:p w14:paraId="582ACA94" w14:textId="77777777" w:rsidR="00BD35B9" w:rsidRPr="00AC1F7F" w:rsidRDefault="00BD35B9" w:rsidP="00BD35B9">
      <w:pPr>
        <w:jc w:val="both"/>
        <w:rPr>
          <w:rFonts w:ascii="Century Gothic" w:hAnsi="Century Gothic"/>
        </w:rPr>
      </w:pPr>
    </w:p>
    <w:p w14:paraId="7CAA6F85" w14:textId="77777777" w:rsidR="00BD35B9" w:rsidRPr="00AC1F7F" w:rsidRDefault="00BD35B9" w:rsidP="00BD35B9">
      <w:pPr>
        <w:jc w:val="both"/>
        <w:rPr>
          <w:rFonts w:ascii="Century Gothic" w:hAnsi="Century Gothic"/>
        </w:rPr>
      </w:pPr>
      <w:r w:rsidRPr="00AC1F7F">
        <w:rPr>
          <w:rFonts w:ascii="Century Gothic" w:hAnsi="Century Gothic"/>
        </w:rPr>
        <w:t>El proceso para la selección de los aspirantes a los empleos tendrá las siguientes fases y puntajes:</w:t>
      </w:r>
    </w:p>
    <w:p w14:paraId="6189B219" w14:textId="77777777" w:rsidR="00BD35B9" w:rsidRPr="00AC1F7F" w:rsidRDefault="00BD35B9" w:rsidP="00BD35B9">
      <w:pPr>
        <w:jc w:val="both"/>
        <w:rPr>
          <w:rFonts w:ascii="Century Gothic" w:hAnsi="Century Gothic"/>
        </w:rPr>
      </w:pPr>
    </w:p>
    <w:tbl>
      <w:tblPr>
        <w:tblW w:w="9280" w:type="dxa"/>
        <w:jc w:val="center"/>
        <w:tblCellMar>
          <w:top w:w="15" w:type="dxa"/>
          <w:left w:w="70" w:type="dxa"/>
          <w:right w:w="70" w:type="dxa"/>
        </w:tblCellMar>
        <w:tblLook w:val="04A0" w:firstRow="1" w:lastRow="0" w:firstColumn="1" w:lastColumn="0" w:noHBand="0" w:noVBand="1"/>
      </w:tblPr>
      <w:tblGrid>
        <w:gridCol w:w="419"/>
        <w:gridCol w:w="1842"/>
        <w:gridCol w:w="1893"/>
        <w:gridCol w:w="1654"/>
        <w:gridCol w:w="1789"/>
        <w:gridCol w:w="1537"/>
        <w:gridCol w:w="146"/>
      </w:tblGrid>
      <w:tr w:rsidR="00BD35B9" w:rsidRPr="00345436" w14:paraId="536AB565" w14:textId="77777777" w:rsidTr="002C3BF3">
        <w:trPr>
          <w:gridAfter w:val="1"/>
          <w:wAfter w:w="146" w:type="dxa"/>
          <w:trHeight w:val="600"/>
          <w:jc w:val="center"/>
        </w:trPr>
        <w:tc>
          <w:tcPr>
            <w:tcW w:w="419" w:type="dxa"/>
            <w:tcBorders>
              <w:top w:val="single" w:sz="4" w:space="0" w:color="auto"/>
              <w:left w:val="single" w:sz="4" w:space="0" w:color="auto"/>
              <w:bottom w:val="single" w:sz="4" w:space="0" w:color="auto"/>
              <w:right w:val="single" w:sz="4" w:space="0" w:color="auto"/>
            </w:tcBorders>
            <w:shd w:val="clear" w:color="000000" w:fill="E1EED9"/>
            <w:vAlign w:val="center"/>
            <w:hideMark/>
          </w:tcPr>
          <w:p w14:paraId="37AA6F03" w14:textId="77777777" w:rsidR="00BD35B9" w:rsidRPr="00345436" w:rsidRDefault="00BD35B9" w:rsidP="00CC5E9D">
            <w:pPr>
              <w:jc w:val="center"/>
              <w:rPr>
                <w:rFonts w:ascii="Century Gothic" w:eastAsia="Times New Roman" w:hAnsi="Century Gothic" w:cs="Arial"/>
                <w:b/>
                <w:bCs/>
                <w:color w:val="000000"/>
                <w:lang w:val="es-CO" w:eastAsia="es-CO"/>
              </w:rPr>
            </w:pPr>
            <w:r w:rsidRPr="00345436">
              <w:rPr>
                <w:rFonts w:ascii="Century Gothic" w:eastAsia="Times New Roman" w:hAnsi="Century Gothic" w:cs="Arial"/>
                <w:b/>
                <w:bCs/>
                <w:color w:val="000000"/>
                <w:lang w:val="es-CO" w:eastAsia="es-CO"/>
              </w:rPr>
              <w:t>c</w:t>
            </w:r>
          </w:p>
        </w:tc>
        <w:tc>
          <w:tcPr>
            <w:tcW w:w="1842" w:type="dxa"/>
            <w:tcBorders>
              <w:top w:val="single" w:sz="4" w:space="0" w:color="auto"/>
              <w:left w:val="nil"/>
              <w:bottom w:val="single" w:sz="4" w:space="0" w:color="auto"/>
              <w:right w:val="single" w:sz="4" w:space="0" w:color="auto"/>
            </w:tcBorders>
            <w:shd w:val="clear" w:color="000000" w:fill="E1EED9"/>
            <w:vAlign w:val="center"/>
            <w:hideMark/>
          </w:tcPr>
          <w:p w14:paraId="207198BD" w14:textId="77777777" w:rsidR="00BD35B9" w:rsidRPr="00345436" w:rsidRDefault="00BD35B9" w:rsidP="00CC5E9D">
            <w:pPr>
              <w:jc w:val="center"/>
              <w:rPr>
                <w:rFonts w:ascii="Century Gothic" w:eastAsia="Times New Roman" w:hAnsi="Century Gothic" w:cs="Arial"/>
                <w:b/>
                <w:bCs/>
                <w:color w:val="000000"/>
                <w:lang w:val="es-CO" w:eastAsia="es-CO"/>
              </w:rPr>
            </w:pPr>
            <w:r w:rsidRPr="00345436">
              <w:rPr>
                <w:rFonts w:ascii="Century Gothic" w:eastAsia="Times New Roman" w:hAnsi="Century Gothic" w:cs="Arial"/>
                <w:b/>
                <w:bCs/>
                <w:color w:val="000000"/>
                <w:lang w:val="es-CO" w:eastAsia="es-CO"/>
              </w:rPr>
              <w:t>Fases del Concurso</w:t>
            </w:r>
          </w:p>
        </w:tc>
        <w:tc>
          <w:tcPr>
            <w:tcW w:w="1893" w:type="dxa"/>
            <w:tcBorders>
              <w:top w:val="single" w:sz="4" w:space="0" w:color="auto"/>
              <w:left w:val="nil"/>
              <w:bottom w:val="single" w:sz="4" w:space="0" w:color="auto"/>
              <w:right w:val="single" w:sz="4" w:space="0" w:color="auto"/>
            </w:tcBorders>
            <w:shd w:val="clear" w:color="000000" w:fill="E1EED9"/>
            <w:vAlign w:val="center"/>
            <w:hideMark/>
          </w:tcPr>
          <w:p w14:paraId="40FD4B8C" w14:textId="77777777" w:rsidR="00BD35B9" w:rsidRPr="00345436" w:rsidRDefault="00BD35B9" w:rsidP="00CC5E9D">
            <w:pPr>
              <w:jc w:val="center"/>
              <w:rPr>
                <w:rFonts w:ascii="Century Gothic" w:eastAsia="Times New Roman" w:hAnsi="Century Gothic" w:cs="Arial"/>
                <w:b/>
                <w:bCs/>
                <w:color w:val="000000"/>
                <w:lang w:val="es-CO" w:eastAsia="es-CO"/>
              </w:rPr>
            </w:pPr>
            <w:r w:rsidRPr="00345436">
              <w:rPr>
                <w:rFonts w:ascii="Century Gothic" w:eastAsia="Times New Roman" w:hAnsi="Century Gothic" w:cs="Arial"/>
                <w:b/>
                <w:bCs/>
                <w:color w:val="000000"/>
                <w:lang w:val="es-CO" w:eastAsia="es-CO"/>
              </w:rPr>
              <w:t>Fecha</w:t>
            </w:r>
          </w:p>
        </w:tc>
        <w:tc>
          <w:tcPr>
            <w:tcW w:w="1654" w:type="dxa"/>
            <w:tcBorders>
              <w:top w:val="single" w:sz="4" w:space="0" w:color="auto"/>
              <w:left w:val="nil"/>
              <w:bottom w:val="single" w:sz="4" w:space="0" w:color="auto"/>
              <w:right w:val="single" w:sz="4" w:space="0" w:color="auto"/>
            </w:tcBorders>
            <w:shd w:val="clear" w:color="000000" w:fill="E1EED9"/>
            <w:vAlign w:val="center"/>
            <w:hideMark/>
          </w:tcPr>
          <w:p w14:paraId="50481F3D" w14:textId="77777777" w:rsidR="00BD35B9" w:rsidRPr="00345436" w:rsidRDefault="00BD35B9" w:rsidP="00CC5E9D">
            <w:pPr>
              <w:jc w:val="center"/>
              <w:rPr>
                <w:rFonts w:ascii="Century Gothic" w:eastAsia="Times New Roman" w:hAnsi="Century Gothic" w:cs="Arial"/>
                <w:b/>
                <w:bCs/>
                <w:color w:val="000000"/>
                <w:lang w:val="es-CO" w:eastAsia="es-CO"/>
              </w:rPr>
            </w:pPr>
            <w:r w:rsidRPr="00345436">
              <w:rPr>
                <w:rFonts w:ascii="Century Gothic" w:eastAsia="Times New Roman" w:hAnsi="Century Gothic" w:cs="Arial"/>
                <w:b/>
                <w:bCs/>
                <w:color w:val="000000"/>
                <w:lang w:val="es-CO" w:eastAsia="es-CO"/>
              </w:rPr>
              <w:t>Carácter de la Fase</w:t>
            </w:r>
          </w:p>
        </w:tc>
        <w:tc>
          <w:tcPr>
            <w:tcW w:w="1789" w:type="dxa"/>
            <w:tcBorders>
              <w:top w:val="single" w:sz="4" w:space="0" w:color="auto"/>
              <w:left w:val="nil"/>
              <w:bottom w:val="single" w:sz="4" w:space="0" w:color="auto"/>
              <w:right w:val="single" w:sz="4" w:space="0" w:color="auto"/>
            </w:tcBorders>
            <w:shd w:val="clear" w:color="000000" w:fill="E1EED9"/>
            <w:vAlign w:val="center"/>
            <w:hideMark/>
          </w:tcPr>
          <w:p w14:paraId="79E337C8" w14:textId="77777777" w:rsidR="00BD35B9" w:rsidRPr="00345436" w:rsidRDefault="00BD35B9" w:rsidP="00CC5E9D">
            <w:pPr>
              <w:jc w:val="center"/>
              <w:rPr>
                <w:rFonts w:ascii="Century Gothic" w:eastAsia="Times New Roman" w:hAnsi="Century Gothic" w:cs="Arial"/>
                <w:b/>
                <w:bCs/>
                <w:color w:val="000000"/>
                <w:lang w:val="es-CO" w:eastAsia="es-CO"/>
              </w:rPr>
            </w:pPr>
            <w:r w:rsidRPr="00345436">
              <w:rPr>
                <w:rFonts w:ascii="Century Gothic" w:eastAsia="Times New Roman" w:hAnsi="Century Gothic" w:cs="Arial"/>
                <w:b/>
                <w:bCs/>
                <w:color w:val="000000"/>
                <w:lang w:val="es-CO" w:eastAsia="es-CO"/>
              </w:rPr>
              <w:t>Ponderación</w:t>
            </w:r>
          </w:p>
        </w:tc>
        <w:tc>
          <w:tcPr>
            <w:tcW w:w="1537" w:type="dxa"/>
            <w:tcBorders>
              <w:top w:val="single" w:sz="4" w:space="0" w:color="auto"/>
              <w:left w:val="nil"/>
              <w:bottom w:val="single" w:sz="4" w:space="0" w:color="auto"/>
              <w:right w:val="single" w:sz="4" w:space="0" w:color="auto"/>
            </w:tcBorders>
            <w:shd w:val="clear" w:color="000000" w:fill="E1EED9"/>
            <w:vAlign w:val="center"/>
            <w:hideMark/>
          </w:tcPr>
          <w:p w14:paraId="1CDFDE95" w14:textId="77777777" w:rsidR="00BD35B9" w:rsidRPr="00345436" w:rsidRDefault="00BD35B9" w:rsidP="00CC5E9D">
            <w:pPr>
              <w:jc w:val="center"/>
              <w:rPr>
                <w:rFonts w:ascii="Century Gothic" w:eastAsia="Times New Roman" w:hAnsi="Century Gothic" w:cs="Arial"/>
                <w:b/>
                <w:bCs/>
                <w:color w:val="000000"/>
                <w:lang w:val="es-CO" w:eastAsia="es-CO"/>
              </w:rPr>
            </w:pPr>
            <w:r w:rsidRPr="00345436">
              <w:rPr>
                <w:rFonts w:ascii="Century Gothic" w:eastAsia="Times New Roman" w:hAnsi="Century Gothic" w:cs="Arial"/>
                <w:b/>
                <w:bCs/>
                <w:color w:val="000000"/>
                <w:lang w:val="es-CO" w:eastAsia="es-CO"/>
              </w:rPr>
              <w:t>Mínimo Aprobatorio</w:t>
            </w:r>
          </w:p>
        </w:tc>
      </w:tr>
      <w:tr w:rsidR="00BD35B9" w:rsidRPr="00345436" w14:paraId="3DD94C56" w14:textId="77777777" w:rsidTr="002C3BF3">
        <w:trPr>
          <w:gridAfter w:val="1"/>
          <w:wAfter w:w="146" w:type="dxa"/>
          <w:trHeight w:val="585"/>
          <w:jc w:val="center"/>
        </w:trPr>
        <w:tc>
          <w:tcPr>
            <w:tcW w:w="419" w:type="dxa"/>
            <w:vMerge w:val="restart"/>
            <w:tcBorders>
              <w:top w:val="nil"/>
              <w:left w:val="single" w:sz="4" w:space="0" w:color="auto"/>
              <w:bottom w:val="single" w:sz="4" w:space="0" w:color="auto"/>
              <w:right w:val="single" w:sz="4" w:space="0" w:color="auto"/>
            </w:tcBorders>
            <w:vAlign w:val="center"/>
            <w:hideMark/>
          </w:tcPr>
          <w:p w14:paraId="3FBDD788" w14:textId="77777777" w:rsidR="00BD35B9" w:rsidRPr="00345436" w:rsidRDefault="00BD35B9" w:rsidP="00CC5E9D">
            <w:pPr>
              <w:jc w:val="center"/>
              <w:rPr>
                <w:rFonts w:ascii="Century Gothic" w:eastAsia="Times New Roman" w:hAnsi="Century Gothic" w:cs="Arial"/>
                <w:b/>
                <w:bCs/>
                <w:color w:val="000000"/>
                <w:lang w:val="es-CO" w:eastAsia="es-CO"/>
              </w:rPr>
            </w:pPr>
            <w:r w:rsidRPr="00345436">
              <w:rPr>
                <w:rFonts w:ascii="Century Gothic" w:eastAsia="Times New Roman" w:hAnsi="Century Gothic" w:cs="Arial"/>
                <w:b/>
                <w:bCs/>
                <w:color w:val="000000"/>
                <w:lang w:val="es-CO" w:eastAsia="es-CO"/>
              </w:rPr>
              <w:t>1.</w:t>
            </w:r>
          </w:p>
        </w:tc>
        <w:tc>
          <w:tcPr>
            <w:tcW w:w="1842" w:type="dxa"/>
            <w:vMerge w:val="restart"/>
            <w:tcBorders>
              <w:top w:val="nil"/>
              <w:left w:val="single" w:sz="4" w:space="0" w:color="auto"/>
              <w:bottom w:val="single" w:sz="4" w:space="0" w:color="000000"/>
              <w:right w:val="single" w:sz="4" w:space="0" w:color="auto"/>
            </w:tcBorders>
            <w:vAlign w:val="center"/>
            <w:hideMark/>
          </w:tcPr>
          <w:p w14:paraId="71024F33" w14:textId="77777777" w:rsidR="00BD35B9" w:rsidRPr="00345436" w:rsidRDefault="00BD35B9" w:rsidP="00CC5E9D">
            <w:pPr>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Publicación</w:t>
            </w:r>
          </w:p>
        </w:tc>
        <w:tc>
          <w:tcPr>
            <w:tcW w:w="1893" w:type="dxa"/>
            <w:vMerge w:val="restart"/>
            <w:tcBorders>
              <w:top w:val="nil"/>
              <w:left w:val="single" w:sz="4" w:space="0" w:color="auto"/>
              <w:bottom w:val="single" w:sz="4" w:space="0" w:color="auto"/>
              <w:right w:val="single" w:sz="4" w:space="0" w:color="auto"/>
            </w:tcBorders>
            <w:vAlign w:val="center"/>
            <w:hideMark/>
          </w:tcPr>
          <w:p w14:paraId="00A54CB8" w14:textId="38E6B859" w:rsidR="00BD35B9" w:rsidRPr="000857C6" w:rsidRDefault="003B24F5" w:rsidP="00932882">
            <w:pPr>
              <w:rPr>
                <w:rFonts w:ascii="Century Gothic" w:eastAsia="Times New Roman" w:hAnsi="Century Gothic" w:cs="Times New Roman"/>
                <w:color w:val="000000"/>
                <w:lang w:val="es-CO" w:eastAsia="es-CO"/>
              </w:rPr>
            </w:pPr>
            <w:r>
              <w:rPr>
                <w:rFonts w:ascii="Century Gothic" w:eastAsia="Times New Roman" w:hAnsi="Century Gothic" w:cs="Times New Roman"/>
                <w:color w:val="000000"/>
                <w:lang w:val="es-CO" w:eastAsia="es-CO"/>
              </w:rPr>
              <w:t>1</w:t>
            </w:r>
            <w:r w:rsidR="00BD35B9" w:rsidRPr="000857C6">
              <w:rPr>
                <w:rFonts w:ascii="Century Gothic" w:eastAsia="Times New Roman" w:hAnsi="Century Gothic" w:cs="Times New Roman"/>
                <w:color w:val="000000"/>
                <w:lang w:val="es-CO" w:eastAsia="es-CO"/>
              </w:rPr>
              <w:t xml:space="preserve"> de </w:t>
            </w:r>
            <w:r>
              <w:rPr>
                <w:rFonts w:ascii="Century Gothic" w:eastAsia="Times New Roman" w:hAnsi="Century Gothic" w:cs="Times New Roman"/>
                <w:color w:val="000000"/>
                <w:lang w:val="es-CO" w:eastAsia="es-CO"/>
              </w:rPr>
              <w:t>julio</w:t>
            </w:r>
            <w:r w:rsidR="00BD35B9" w:rsidRPr="000857C6">
              <w:rPr>
                <w:rFonts w:ascii="Century Gothic" w:eastAsia="Times New Roman" w:hAnsi="Century Gothic" w:cs="Times New Roman"/>
                <w:color w:val="000000"/>
                <w:lang w:val="es-CO" w:eastAsia="es-CO"/>
              </w:rPr>
              <w:t xml:space="preserve"> de 202</w:t>
            </w:r>
            <w:r w:rsidR="00932882" w:rsidRPr="000857C6">
              <w:rPr>
                <w:rFonts w:ascii="Century Gothic" w:eastAsia="Times New Roman" w:hAnsi="Century Gothic" w:cs="Times New Roman"/>
                <w:color w:val="000000"/>
                <w:lang w:val="es-CO" w:eastAsia="es-CO"/>
              </w:rPr>
              <w:t>6</w:t>
            </w:r>
          </w:p>
        </w:tc>
        <w:tc>
          <w:tcPr>
            <w:tcW w:w="1654" w:type="dxa"/>
            <w:vMerge w:val="restart"/>
            <w:tcBorders>
              <w:top w:val="nil"/>
              <w:left w:val="single" w:sz="4" w:space="0" w:color="auto"/>
              <w:bottom w:val="single" w:sz="4" w:space="0" w:color="000000"/>
              <w:right w:val="single" w:sz="4" w:space="0" w:color="auto"/>
            </w:tcBorders>
            <w:vAlign w:val="center"/>
            <w:hideMark/>
          </w:tcPr>
          <w:p w14:paraId="607CE59D" w14:textId="77777777" w:rsidR="00BD35B9" w:rsidRPr="00345436" w:rsidRDefault="00BD35B9" w:rsidP="00CC5E9D">
            <w:pPr>
              <w:jc w:val="center"/>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No aplica</w:t>
            </w:r>
          </w:p>
        </w:tc>
        <w:tc>
          <w:tcPr>
            <w:tcW w:w="1789" w:type="dxa"/>
            <w:vMerge w:val="restart"/>
            <w:tcBorders>
              <w:top w:val="nil"/>
              <w:left w:val="single" w:sz="4" w:space="0" w:color="auto"/>
              <w:bottom w:val="single" w:sz="4" w:space="0" w:color="000000"/>
              <w:right w:val="single" w:sz="4" w:space="0" w:color="auto"/>
            </w:tcBorders>
            <w:vAlign w:val="center"/>
            <w:hideMark/>
          </w:tcPr>
          <w:p w14:paraId="3281AFC6" w14:textId="77777777" w:rsidR="00BD35B9" w:rsidRPr="00345436" w:rsidRDefault="00BD35B9" w:rsidP="00CC5E9D">
            <w:pPr>
              <w:jc w:val="center"/>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No aplica</w:t>
            </w:r>
          </w:p>
        </w:tc>
        <w:tc>
          <w:tcPr>
            <w:tcW w:w="1537" w:type="dxa"/>
            <w:vMerge w:val="restart"/>
            <w:tcBorders>
              <w:top w:val="nil"/>
              <w:left w:val="single" w:sz="4" w:space="0" w:color="auto"/>
              <w:bottom w:val="single" w:sz="4" w:space="0" w:color="000000"/>
              <w:right w:val="single" w:sz="4" w:space="0" w:color="auto"/>
            </w:tcBorders>
            <w:vAlign w:val="center"/>
            <w:hideMark/>
          </w:tcPr>
          <w:p w14:paraId="344107E9" w14:textId="77777777" w:rsidR="00BD35B9" w:rsidRPr="00345436" w:rsidRDefault="00BD35B9" w:rsidP="00CC5E9D">
            <w:pPr>
              <w:jc w:val="center"/>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No aplica</w:t>
            </w:r>
          </w:p>
        </w:tc>
      </w:tr>
      <w:tr w:rsidR="00BD35B9" w:rsidRPr="00345436" w14:paraId="62E65CA3" w14:textId="77777777" w:rsidTr="002C3BF3">
        <w:trPr>
          <w:trHeight w:val="300"/>
          <w:jc w:val="center"/>
        </w:trPr>
        <w:tc>
          <w:tcPr>
            <w:tcW w:w="419" w:type="dxa"/>
            <w:vMerge/>
            <w:tcBorders>
              <w:top w:val="nil"/>
              <w:left w:val="single" w:sz="4" w:space="0" w:color="auto"/>
              <w:bottom w:val="single" w:sz="4" w:space="0" w:color="auto"/>
              <w:right w:val="single" w:sz="4" w:space="0" w:color="auto"/>
            </w:tcBorders>
            <w:vAlign w:val="center"/>
            <w:hideMark/>
          </w:tcPr>
          <w:p w14:paraId="54525F26" w14:textId="77777777" w:rsidR="00BD35B9" w:rsidRPr="00345436" w:rsidRDefault="00BD35B9" w:rsidP="00CC5E9D">
            <w:pPr>
              <w:rPr>
                <w:rFonts w:ascii="Century Gothic" w:eastAsia="Times New Roman" w:hAnsi="Century Gothic" w:cs="Arial"/>
                <w:b/>
                <w:bCs/>
                <w:color w:val="000000"/>
                <w:lang w:val="es-CO" w:eastAsia="es-CO"/>
              </w:rPr>
            </w:pPr>
          </w:p>
        </w:tc>
        <w:tc>
          <w:tcPr>
            <w:tcW w:w="1842" w:type="dxa"/>
            <w:vMerge/>
            <w:tcBorders>
              <w:top w:val="nil"/>
              <w:left w:val="single" w:sz="4" w:space="0" w:color="auto"/>
              <w:bottom w:val="single" w:sz="4" w:space="0" w:color="000000"/>
              <w:right w:val="single" w:sz="4" w:space="0" w:color="auto"/>
            </w:tcBorders>
            <w:vAlign w:val="center"/>
            <w:hideMark/>
          </w:tcPr>
          <w:p w14:paraId="771921D3" w14:textId="77777777" w:rsidR="00BD35B9" w:rsidRPr="00345436" w:rsidRDefault="00BD35B9" w:rsidP="00CC5E9D">
            <w:pPr>
              <w:rPr>
                <w:rFonts w:ascii="Century Gothic" w:eastAsia="Times New Roman" w:hAnsi="Century Gothic" w:cs="Times New Roman"/>
                <w:color w:val="000000"/>
                <w:lang w:val="es-CO" w:eastAsia="es-CO"/>
              </w:rPr>
            </w:pPr>
          </w:p>
        </w:tc>
        <w:tc>
          <w:tcPr>
            <w:tcW w:w="1893" w:type="dxa"/>
            <w:vMerge/>
            <w:tcBorders>
              <w:top w:val="nil"/>
              <w:left w:val="single" w:sz="4" w:space="0" w:color="auto"/>
              <w:bottom w:val="single" w:sz="4" w:space="0" w:color="auto"/>
              <w:right w:val="single" w:sz="4" w:space="0" w:color="auto"/>
            </w:tcBorders>
            <w:vAlign w:val="center"/>
            <w:hideMark/>
          </w:tcPr>
          <w:p w14:paraId="1A338082" w14:textId="77777777" w:rsidR="00BD35B9" w:rsidRPr="000857C6" w:rsidRDefault="00BD35B9" w:rsidP="00CC5E9D">
            <w:pPr>
              <w:rPr>
                <w:rFonts w:ascii="Century Gothic" w:eastAsia="Times New Roman" w:hAnsi="Century Gothic" w:cs="Times New Roman"/>
                <w:color w:val="000000"/>
                <w:lang w:val="es-CO" w:eastAsia="es-CO"/>
              </w:rPr>
            </w:pPr>
          </w:p>
        </w:tc>
        <w:tc>
          <w:tcPr>
            <w:tcW w:w="1654" w:type="dxa"/>
            <w:vMerge/>
            <w:tcBorders>
              <w:top w:val="nil"/>
              <w:left w:val="single" w:sz="4" w:space="0" w:color="auto"/>
              <w:bottom w:val="single" w:sz="4" w:space="0" w:color="000000"/>
              <w:right w:val="single" w:sz="4" w:space="0" w:color="auto"/>
            </w:tcBorders>
            <w:vAlign w:val="center"/>
            <w:hideMark/>
          </w:tcPr>
          <w:p w14:paraId="44D5C196" w14:textId="77777777" w:rsidR="00BD35B9" w:rsidRPr="00345436" w:rsidRDefault="00BD35B9" w:rsidP="00CC5E9D">
            <w:pPr>
              <w:rPr>
                <w:rFonts w:ascii="Century Gothic" w:eastAsia="Times New Roman" w:hAnsi="Century Gothic" w:cs="Times New Roman"/>
                <w:color w:val="000000"/>
                <w:lang w:val="es-CO" w:eastAsia="es-CO"/>
              </w:rPr>
            </w:pPr>
          </w:p>
        </w:tc>
        <w:tc>
          <w:tcPr>
            <w:tcW w:w="1789" w:type="dxa"/>
            <w:vMerge/>
            <w:tcBorders>
              <w:top w:val="nil"/>
              <w:left w:val="single" w:sz="4" w:space="0" w:color="auto"/>
              <w:bottom w:val="single" w:sz="4" w:space="0" w:color="000000"/>
              <w:right w:val="single" w:sz="4" w:space="0" w:color="auto"/>
            </w:tcBorders>
            <w:vAlign w:val="center"/>
            <w:hideMark/>
          </w:tcPr>
          <w:p w14:paraId="57706079" w14:textId="77777777" w:rsidR="00BD35B9" w:rsidRPr="00345436" w:rsidRDefault="00BD35B9" w:rsidP="00CC5E9D">
            <w:pPr>
              <w:rPr>
                <w:rFonts w:ascii="Century Gothic" w:eastAsia="Times New Roman" w:hAnsi="Century Gothic" w:cs="Times New Roman"/>
                <w:color w:val="000000"/>
                <w:lang w:val="es-CO" w:eastAsia="es-CO"/>
              </w:rPr>
            </w:pPr>
          </w:p>
        </w:tc>
        <w:tc>
          <w:tcPr>
            <w:tcW w:w="1537" w:type="dxa"/>
            <w:vMerge/>
            <w:tcBorders>
              <w:top w:val="nil"/>
              <w:left w:val="single" w:sz="4" w:space="0" w:color="auto"/>
              <w:bottom w:val="single" w:sz="4" w:space="0" w:color="000000"/>
              <w:right w:val="single" w:sz="4" w:space="0" w:color="auto"/>
            </w:tcBorders>
            <w:vAlign w:val="center"/>
            <w:hideMark/>
          </w:tcPr>
          <w:p w14:paraId="0D31D8A7" w14:textId="77777777" w:rsidR="00BD35B9" w:rsidRPr="00345436" w:rsidRDefault="00BD35B9" w:rsidP="00CC5E9D">
            <w:pPr>
              <w:rPr>
                <w:rFonts w:ascii="Century Gothic" w:eastAsia="Times New Roman" w:hAnsi="Century Gothic" w:cs="Times New Roman"/>
                <w:color w:val="000000"/>
                <w:lang w:val="es-CO" w:eastAsia="es-CO"/>
              </w:rPr>
            </w:pPr>
          </w:p>
        </w:tc>
        <w:tc>
          <w:tcPr>
            <w:tcW w:w="146" w:type="dxa"/>
            <w:tcBorders>
              <w:top w:val="nil"/>
              <w:left w:val="nil"/>
              <w:bottom w:val="nil"/>
              <w:right w:val="nil"/>
            </w:tcBorders>
            <w:noWrap/>
            <w:vAlign w:val="bottom"/>
            <w:hideMark/>
          </w:tcPr>
          <w:p w14:paraId="4C513836" w14:textId="77777777" w:rsidR="00BD35B9" w:rsidRPr="00345436" w:rsidRDefault="00BD35B9" w:rsidP="00CC5E9D">
            <w:pPr>
              <w:jc w:val="center"/>
              <w:rPr>
                <w:rFonts w:ascii="Century Gothic" w:eastAsia="Times New Roman" w:hAnsi="Century Gothic" w:cs="Times New Roman"/>
                <w:color w:val="000000"/>
                <w:lang w:val="es-CO" w:eastAsia="es-CO"/>
              </w:rPr>
            </w:pPr>
          </w:p>
        </w:tc>
      </w:tr>
      <w:tr w:rsidR="00BD35B9" w:rsidRPr="00345436" w14:paraId="31150665" w14:textId="77777777" w:rsidTr="002C3BF3">
        <w:trPr>
          <w:trHeight w:val="600"/>
          <w:jc w:val="center"/>
        </w:trPr>
        <w:tc>
          <w:tcPr>
            <w:tcW w:w="419" w:type="dxa"/>
            <w:vMerge w:val="restart"/>
            <w:tcBorders>
              <w:top w:val="nil"/>
              <w:left w:val="single" w:sz="4" w:space="0" w:color="auto"/>
              <w:bottom w:val="single" w:sz="4" w:space="0" w:color="auto"/>
              <w:right w:val="single" w:sz="4" w:space="0" w:color="auto"/>
            </w:tcBorders>
            <w:vAlign w:val="center"/>
            <w:hideMark/>
          </w:tcPr>
          <w:p w14:paraId="3A7CBE12" w14:textId="77777777" w:rsidR="00BD35B9" w:rsidRPr="00345436" w:rsidRDefault="00BD35B9" w:rsidP="00CC5E9D">
            <w:pPr>
              <w:jc w:val="center"/>
              <w:rPr>
                <w:rFonts w:ascii="Century Gothic" w:eastAsia="Times New Roman" w:hAnsi="Century Gothic" w:cs="Arial"/>
                <w:b/>
                <w:bCs/>
                <w:color w:val="000000"/>
                <w:lang w:val="es-CO" w:eastAsia="es-CO"/>
              </w:rPr>
            </w:pPr>
            <w:r w:rsidRPr="00345436">
              <w:rPr>
                <w:rFonts w:ascii="Century Gothic" w:eastAsia="Times New Roman" w:hAnsi="Century Gothic" w:cs="Arial"/>
                <w:b/>
                <w:bCs/>
                <w:color w:val="000000"/>
                <w:lang w:val="es-CO" w:eastAsia="es-CO"/>
              </w:rPr>
              <w:t>2.</w:t>
            </w:r>
          </w:p>
        </w:tc>
        <w:tc>
          <w:tcPr>
            <w:tcW w:w="1842" w:type="dxa"/>
            <w:vMerge w:val="restart"/>
            <w:tcBorders>
              <w:top w:val="nil"/>
              <w:left w:val="single" w:sz="4" w:space="0" w:color="auto"/>
              <w:bottom w:val="single" w:sz="4" w:space="0" w:color="000000"/>
              <w:right w:val="single" w:sz="4" w:space="0" w:color="auto"/>
            </w:tcBorders>
            <w:vAlign w:val="center"/>
            <w:hideMark/>
          </w:tcPr>
          <w:p w14:paraId="5E947EBF" w14:textId="77777777" w:rsidR="00BD35B9" w:rsidRPr="00345436" w:rsidRDefault="00BD35B9" w:rsidP="00CC5E9D">
            <w:pPr>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Inscripciones</w:t>
            </w:r>
          </w:p>
        </w:tc>
        <w:tc>
          <w:tcPr>
            <w:tcW w:w="1893" w:type="dxa"/>
            <w:vMerge w:val="restart"/>
            <w:tcBorders>
              <w:top w:val="nil"/>
              <w:left w:val="single" w:sz="4" w:space="0" w:color="auto"/>
              <w:bottom w:val="single" w:sz="4" w:space="0" w:color="000000"/>
              <w:right w:val="single" w:sz="4" w:space="0" w:color="auto"/>
            </w:tcBorders>
            <w:vAlign w:val="center"/>
            <w:hideMark/>
          </w:tcPr>
          <w:p w14:paraId="01CF46CC" w14:textId="7A66D089" w:rsidR="00BD35B9" w:rsidRPr="000857C6" w:rsidRDefault="003B24F5" w:rsidP="00932882">
            <w:pPr>
              <w:rPr>
                <w:rFonts w:ascii="Century Gothic" w:eastAsia="Times New Roman" w:hAnsi="Century Gothic" w:cs="Times New Roman"/>
                <w:color w:val="000000"/>
                <w:lang w:val="es-CO" w:eastAsia="es-CO"/>
              </w:rPr>
            </w:pPr>
            <w:r>
              <w:rPr>
                <w:rFonts w:ascii="Century Gothic" w:eastAsia="Times New Roman" w:hAnsi="Century Gothic" w:cs="Times New Roman"/>
                <w:color w:val="000000"/>
                <w:lang w:val="es-CO" w:eastAsia="es-CO"/>
              </w:rPr>
              <w:t>2</w:t>
            </w:r>
            <w:r w:rsidR="002C3BF3" w:rsidRPr="000857C6">
              <w:rPr>
                <w:rFonts w:ascii="Century Gothic" w:eastAsia="Times New Roman" w:hAnsi="Century Gothic" w:cs="Times New Roman"/>
                <w:color w:val="000000"/>
                <w:lang w:val="es-CO" w:eastAsia="es-CO"/>
              </w:rPr>
              <w:t xml:space="preserve"> </w:t>
            </w:r>
            <w:r w:rsidR="00BD35B9" w:rsidRPr="000857C6">
              <w:rPr>
                <w:rFonts w:ascii="Century Gothic" w:eastAsia="Times New Roman" w:hAnsi="Century Gothic" w:cs="Times New Roman"/>
                <w:color w:val="000000"/>
                <w:lang w:val="es-CO" w:eastAsia="es-CO"/>
              </w:rPr>
              <w:t xml:space="preserve">de </w:t>
            </w:r>
            <w:r>
              <w:rPr>
                <w:rFonts w:ascii="Century Gothic" w:eastAsia="Times New Roman" w:hAnsi="Century Gothic" w:cs="Times New Roman"/>
                <w:color w:val="000000"/>
                <w:lang w:val="es-CO" w:eastAsia="es-CO"/>
              </w:rPr>
              <w:t>julio</w:t>
            </w:r>
            <w:r w:rsidR="00BD35B9" w:rsidRPr="000857C6">
              <w:rPr>
                <w:rFonts w:ascii="Century Gothic" w:eastAsia="Times New Roman" w:hAnsi="Century Gothic" w:cs="Times New Roman"/>
                <w:color w:val="000000"/>
                <w:lang w:val="es-CO" w:eastAsia="es-CO"/>
              </w:rPr>
              <w:t xml:space="preserve"> de 202</w:t>
            </w:r>
            <w:r w:rsidR="00932882" w:rsidRPr="000857C6">
              <w:rPr>
                <w:rFonts w:ascii="Century Gothic" w:eastAsia="Times New Roman" w:hAnsi="Century Gothic" w:cs="Times New Roman"/>
                <w:color w:val="000000"/>
                <w:lang w:val="es-CO" w:eastAsia="es-CO"/>
              </w:rPr>
              <w:t>6</w:t>
            </w:r>
            <w:r w:rsidR="002C3BF3" w:rsidRPr="000857C6">
              <w:rPr>
                <w:rFonts w:ascii="Century Gothic" w:eastAsia="Times New Roman" w:hAnsi="Century Gothic" w:cs="Times New Roman"/>
                <w:color w:val="000000"/>
                <w:lang w:val="es-CO" w:eastAsia="es-CO"/>
              </w:rPr>
              <w:t xml:space="preserve"> de 7:00 am a </w:t>
            </w:r>
            <w:r w:rsidR="000857C6">
              <w:rPr>
                <w:rFonts w:ascii="Century Gothic" w:eastAsia="Times New Roman" w:hAnsi="Century Gothic" w:cs="Times New Roman"/>
                <w:color w:val="000000"/>
                <w:lang w:val="es-CO" w:eastAsia="es-CO"/>
              </w:rPr>
              <w:t>2:00</w:t>
            </w:r>
            <w:r w:rsidR="00616387" w:rsidRPr="000857C6">
              <w:rPr>
                <w:rFonts w:ascii="Century Gothic" w:eastAsia="Times New Roman" w:hAnsi="Century Gothic" w:cs="Times New Roman"/>
                <w:color w:val="000000"/>
                <w:lang w:val="es-CO" w:eastAsia="es-CO"/>
              </w:rPr>
              <w:t xml:space="preserve"> pm</w:t>
            </w:r>
          </w:p>
        </w:tc>
        <w:tc>
          <w:tcPr>
            <w:tcW w:w="1654" w:type="dxa"/>
            <w:vMerge w:val="restart"/>
            <w:tcBorders>
              <w:top w:val="nil"/>
              <w:left w:val="single" w:sz="4" w:space="0" w:color="auto"/>
              <w:bottom w:val="single" w:sz="4" w:space="0" w:color="000000"/>
              <w:right w:val="single" w:sz="4" w:space="0" w:color="auto"/>
            </w:tcBorders>
            <w:vAlign w:val="center"/>
            <w:hideMark/>
          </w:tcPr>
          <w:p w14:paraId="07DBB8AF" w14:textId="77777777" w:rsidR="00BD35B9" w:rsidRPr="00345436" w:rsidRDefault="00BD35B9" w:rsidP="00CC5E9D">
            <w:pPr>
              <w:jc w:val="center"/>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Obligatoria</w:t>
            </w:r>
          </w:p>
        </w:tc>
        <w:tc>
          <w:tcPr>
            <w:tcW w:w="1789" w:type="dxa"/>
            <w:vMerge w:val="restart"/>
            <w:tcBorders>
              <w:top w:val="nil"/>
              <w:left w:val="single" w:sz="4" w:space="0" w:color="auto"/>
              <w:bottom w:val="single" w:sz="4" w:space="0" w:color="000000"/>
              <w:right w:val="single" w:sz="4" w:space="0" w:color="auto"/>
            </w:tcBorders>
            <w:vAlign w:val="center"/>
            <w:hideMark/>
          </w:tcPr>
          <w:p w14:paraId="1348CA60" w14:textId="77777777" w:rsidR="00BD35B9" w:rsidRPr="00345436" w:rsidRDefault="00BD35B9" w:rsidP="00CC5E9D">
            <w:pPr>
              <w:jc w:val="center"/>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No aplica</w:t>
            </w:r>
          </w:p>
        </w:tc>
        <w:tc>
          <w:tcPr>
            <w:tcW w:w="1537" w:type="dxa"/>
            <w:vMerge w:val="restart"/>
            <w:tcBorders>
              <w:top w:val="nil"/>
              <w:left w:val="single" w:sz="4" w:space="0" w:color="auto"/>
              <w:bottom w:val="single" w:sz="4" w:space="0" w:color="000000"/>
              <w:right w:val="single" w:sz="4" w:space="0" w:color="auto"/>
            </w:tcBorders>
            <w:vAlign w:val="center"/>
            <w:hideMark/>
          </w:tcPr>
          <w:p w14:paraId="6A888334" w14:textId="77777777" w:rsidR="00BD35B9" w:rsidRPr="00345436" w:rsidRDefault="00BD35B9" w:rsidP="00CC5E9D">
            <w:pPr>
              <w:jc w:val="center"/>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No aplica</w:t>
            </w:r>
          </w:p>
        </w:tc>
        <w:tc>
          <w:tcPr>
            <w:tcW w:w="146" w:type="dxa"/>
            <w:vAlign w:val="center"/>
            <w:hideMark/>
          </w:tcPr>
          <w:p w14:paraId="121E57A5" w14:textId="77777777" w:rsidR="00BD35B9" w:rsidRPr="00345436" w:rsidRDefault="00BD35B9" w:rsidP="00CC5E9D">
            <w:pPr>
              <w:rPr>
                <w:rFonts w:ascii="Century Gothic" w:eastAsia="Times New Roman" w:hAnsi="Century Gothic" w:cs="Times New Roman"/>
                <w:sz w:val="20"/>
                <w:szCs w:val="20"/>
                <w:lang w:val="es-CO" w:eastAsia="es-CO"/>
              </w:rPr>
            </w:pPr>
          </w:p>
        </w:tc>
      </w:tr>
      <w:tr w:rsidR="00BD35B9" w:rsidRPr="00345436" w14:paraId="5BC626A3" w14:textId="77777777" w:rsidTr="002C3BF3">
        <w:trPr>
          <w:trHeight w:val="300"/>
          <w:jc w:val="center"/>
        </w:trPr>
        <w:tc>
          <w:tcPr>
            <w:tcW w:w="419" w:type="dxa"/>
            <w:vMerge/>
            <w:tcBorders>
              <w:top w:val="nil"/>
              <w:left w:val="single" w:sz="4" w:space="0" w:color="auto"/>
              <w:bottom w:val="single" w:sz="4" w:space="0" w:color="auto"/>
              <w:right w:val="single" w:sz="4" w:space="0" w:color="auto"/>
            </w:tcBorders>
            <w:vAlign w:val="center"/>
            <w:hideMark/>
          </w:tcPr>
          <w:p w14:paraId="0EA3260A" w14:textId="77777777" w:rsidR="00BD35B9" w:rsidRPr="00345436" w:rsidRDefault="00BD35B9" w:rsidP="00CC5E9D">
            <w:pPr>
              <w:rPr>
                <w:rFonts w:ascii="Century Gothic" w:eastAsia="Times New Roman" w:hAnsi="Century Gothic" w:cs="Arial"/>
                <w:b/>
                <w:bCs/>
                <w:color w:val="000000"/>
                <w:lang w:val="es-CO" w:eastAsia="es-CO"/>
              </w:rPr>
            </w:pPr>
          </w:p>
        </w:tc>
        <w:tc>
          <w:tcPr>
            <w:tcW w:w="1842" w:type="dxa"/>
            <w:vMerge/>
            <w:tcBorders>
              <w:top w:val="nil"/>
              <w:left w:val="single" w:sz="4" w:space="0" w:color="auto"/>
              <w:bottom w:val="single" w:sz="4" w:space="0" w:color="000000"/>
              <w:right w:val="single" w:sz="4" w:space="0" w:color="auto"/>
            </w:tcBorders>
            <w:vAlign w:val="center"/>
            <w:hideMark/>
          </w:tcPr>
          <w:p w14:paraId="23F6FCD7" w14:textId="77777777" w:rsidR="00BD35B9" w:rsidRPr="00345436" w:rsidRDefault="00BD35B9" w:rsidP="00CC5E9D">
            <w:pPr>
              <w:rPr>
                <w:rFonts w:ascii="Century Gothic" w:eastAsia="Times New Roman" w:hAnsi="Century Gothic" w:cs="Times New Roman"/>
                <w:color w:val="000000"/>
                <w:lang w:val="es-CO" w:eastAsia="es-CO"/>
              </w:rPr>
            </w:pPr>
          </w:p>
        </w:tc>
        <w:tc>
          <w:tcPr>
            <w:tcW w:w="1893" w:type="dxa"/>
            <w:vMerge/>
            <w:tcBorders>
              <w:top w:val="nil"/>
              <w:left w:val="single" w:sz="4" w:space="0" w:color="auto"/>
              <w:bottom w:val="single" w:sz="4" w:space="0" w:color="000000"/>
              <w:right w:val="single" w:sz="4" w:space="0" w:color="auto"/>
            </w:tcBorders>
            <w:vAlign w:val="center"/>
            <w:hideMark/>
          </w:tcPr>
          <w:p w14:paraId="554E8837" w14:textId="77777777" w:rsidR="00BD35B9" w:rsidRPr="000857C6" w:rsidRDefault="00BD35B9" w:rsidP="00CC5E9D">
            <w:pPr>
              <w:rPr>
                <w:rFonts w:ascii="Century Gothic" w:eastAsia="Times New Roman" w:hAnsi="Century Gothic" w:cs="Times New Roman"/>
                <w:color w:val="000000"/>
                <w:lang w:val="es-CO" w:eastAsia="es-CO"/>
              </w:rPr>
            </w:pPr>
          </w:p>
        </w:tc>
        <w:tc>
          <w:tcPr>
            <w:tcW w:w="1654" w:type="dxa"/>
            <w:vMerge/>
            <w:tcBorders>
              <w:top w:val="nil"/>
              <w:left w:val="single" w:sz="4" w:space="0" w:color="auto"/>
              <w:bottom w:val="single" w:sz="4" w:space="0" w:color="000000"/>
              <w:right w:val="single" w:sz="4" w:space="0" w:color="auto"/>
            </w:tcBorders>
            <w:vAlign w:val="center"/>
            <w:hideMark/>
          </w:tcPr>
          <w:p w14:paraId="40CC8417" w14:textId="77777777" w:rsidR="00BD35B9" w:rsidRPr="00345436" w:rsidRDefault="00BD35B9" w:rsidP="00CC5E9D">
            <w:pPr>
              <w:rPr>
                <w:rFonts w:ascii="Century Gothic" w:eastAsia="Times New Roman" w:hAnsi="Century Gothic" w:cs="Times New Roman"/>
                <w:color w:val="000000"/>
                <w:lang w:val="es-CO" w:eastAsia="es-CO"/>
              </w:rPr>
            </w:pPr>
          </w:p>
        </w:tc>
        <w:tc>
          <w:tcPr>
            <w:tcW w:w="1789" w:type="dxa"/>
            <w:vMerge/>
            <w:tcBorders>
              <w:top w:val="nil"/>
              <w:left w:val="single" w:sz="4" w:space="0" w:color="auto"/>
              <w:bottom w:val="single" w:sz="4" w:space="0" w:color="000000"/>
              <w:right w:val="single" w:sz="4" w:space="0" w:color="auto"/>
            </w:tcBorders>
            <w:vAlign w:val="center"/>
            <w:hideMark/>
          </w:tcPr>
          <w:p w14:paraId="00F44598" w14:textId="77777777" w:rsidR="00BD35B9" w:rsidRPr="00345436" w:rsidRDefault="00BD35B9" w:rsidP="00CC5E9D">
            <w:pPr>
              <w:rPr>
                <w:rFonts w:ascii="Century Gothic" w:eastAsia="Times New Roman" w:hAnsi="Century Gothic" w:cs="Times New Roman"/>
                <w:color w:val="000000"/>
                <w:lang w:val="es-CO" w:eastAsia="es-CO"/>
              </w:rPr>
            </w:pPr>
          </w:p>
        </w:tc>
        <w:tc>
          <w:tcPr>
            <w:tcW w:w="1537" w:type="dxa"/>
            <w:vMerge/>
            <w:tcBorders>
              <w:top w:val="nil"/>
              <w:left w:val="single" w:sz="4" w:space="0" w:color="auto"/>
              <w:bottom w:val="single" w:sz="4" w:space="0" w:color="000000"/>
              <w:right w:val="single" w:sz="4" w:space="0" w:color="auto"/>
            </w:tcBorders>
            <w:vAlign w:val="center"/>
            <w:hideMark/>
          </w:tcPr>
          <w:p w14:paraId="361E8686" w14:textId="77777777" w:rsidR="00BD35B9" w:rsidRPr="00345436" w:rsidRDefault="00BD35B9" w:rsidP="00CC5E9D">
            <w:pPr>
              <w:rPr>
                <w:rFonts w:ascii="Century Gothic" w:eastAsia="Times New Roman" w:hAnsi="Century Gothic" w:cs="Times New Roman"/>
                <w:color w:val="000000"/>
                <w:lang w:val="es-CO" w:eastAsia="es-CO"/>
              </w:rPr>
            </w:pPr>
          </w:p>
        </w:tc>
        <w:tc>
          <w:tcPr>
            <w:tcW w:w="146" w:type="dxa"/>
            <w:tcBorders>
              <w:top w:val="nil"/>
              <w:left w:val="nil"/>
              <w:bottom w:val="nil"/>
              <w:right w:val="nil"/>
            </w:tcBorders>
            <w:noWrap/>
            <w:vAlign w:val="bottom"/>
            <w:hideMark/>
          </w:tcPr>
          <w:p w14:paraId="4C1BA643" w14:textId="77777777" w:rsidR="00BD35B9" w:rsidRPr="00345436" w:rsidRDefault="00BD35B9" w:rsidP="00CC5E9D">
            <w:pPr>
              <w:jc w:val="center"/>
              <w:rPr>
                <w:rFonts w:ascii="Century Gothic" w:eastAsia="Times New Roman" w:hAnsi="Century Gothic" w:cs="Times New Roman"/>
                <w:color w:val="000000"/>
                <w:lang w:val="es-CO" w:eastAsia="es-CO"/>
              </w:rPr>
            </w:pPr>
          </w:p>
        </w:tc>
      </w:tr>
      <w:tr w:rsidR="00BD35B9" w:rsidRPr="00345436" w14:paraId="70F2517E" w14:textId="77777777" w:rsidTr="002C3BF3">
        <w:trPr>
          <w:trHeight w:val="585"/>
          <w:jc w:val="center"/>
        </w:trPr>
        <w:tc>
          <w:tcPr>
            <w:tcW w:w="419" w:type="dxa"/>
            <w:vMerge w:val="restart"/>
            <w:tcBorders>
              <w:top w:val="nil"/>
              <w:left w:val="single" w:sz="4" w:space="0" w:color="auto"/>
              <w:bottom w:val="single" w:sz="4" w:space="0" w:color="auto"/>
              <w:right w:val="single" w:sz="4" w:space="0" w:color="auto"/>
            </w:tcBorders>
            <w:vAlign w:val="center"/>
            <w:hideMark/>
          </w:tcPr>
          <w:p w14:paraId="5BC5344C" w14:textId="77777777" w:rsidR="00BD35B9" w:rsidRPr="00345436" w:rsidRDefault="00BD35B9" w:rsidP="00CC5E9D">
            <w:pPr>
              <w:jc w:val="center"/>
              <w:rPr>
                <w:rFonts w:ascii="Century Gothic" w:eastAsia="Times New Roman" w:hAnsi="Century Gothic" w:cs="Arial"/>
                <w:b/>
                <w:bCs/>
                <w:color w:val="000000"/>
                <w:lang w:val="es-CO" w:eastAsia="es-CO"/>
              </w:rPr>
            </w:pPr>
            <w:r w:rsidRPr="00345436">
              <w:rPr>
                <w:rFonts w:ascii="Century Gothic" w:eastAsia="Times New Roman" w:hAnsi="Century Gothic" w:cs="Arial"/>
                <w:b/>
                <w:bCs/>
                <w:color w:val="000000"/>
                <w:lang w:val="es-CO" w:eastAsia="es-CO"/>
              </w:rPr>
              <w:t>3.</w:t>
            </w:r>
          </w:p>
        </w:tc>
        <w:tc>
          <w:tcPr>
            <w:tcW w:w="1842" w:type="dxa"/>
            <w:vMerge w:val="restart"/>
            <w:tcBorders>
              <w:top w:val="nil"/>
              <w:left w:val="single" w:sz="4" w:space="0" w:color="auto"/>
              <w:bottom w:val="single" w:sz="4" w:space="0" w:color="auto"/>
              <w:right w:val="single" w:sz="4" w:space="0" w:color="auto"/>
            </w:tcBorders>
            <w:vAlign w:val="center"/>
            <w:hideMark/>
          </w:tcPr>
          <w:p w14:paraId="377435D4" w14:textId="77777777" w:rsidR="00BD35B9" w:rsidRPr="00345436" w:rsidRDefault="00BD35B9" w:rsidP="00CC5E9D">
            <w:pPr>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Listado de admitidos y rechazados</w:t>
            </w:r>
          </w:p>
        </w:tc>
        <w:tc>
          <w:tcPr>
            <w:tcW w:w="1893" w:type="dxa"/>
            <w:vMerge w:val="restart"/>
            <w:tcBorders>
              <w:top w:val="nil"/>
              <w:left w:val="single" w:sz="4" w:space="0" w:color="auto"/>
              <w:bottom w:val="single" w:sz="4" w:space="0" w:color="auto"/>
              <w:right w:val="single" w:sz="4" w:space="0" w:color="auto"/>
            </w:tcBorders>
            <w:vAlign w:val="center"/>
            <w:hideMark/>
          </w:tcPr>
          <w:p w14:paraId="0041E747" w14:textId="6D137195" w:rsidR="00BD35B9" w:rsidRPr="000857C6" w:rsidRDefault="003B24F5" w:rsidP="00932882">
            <w:pPr>
              <w:rPr>
                <w:rFonts w:ascii="Century Gothic" w:eastAsia="Times New Roman" w:hAnsi="Century Gothic" w:cs="Times New Roman"/>
                <w:color w:val="000000"/>
                <w:lang w:val="es-CO" w:eastAsia="es-CO"/>
              </w:rPr>
            </w:pPr>
            <w:r>
              <w:rPr>
                <w:rFonts w:ascii="Century Gothic" w:eastAsia="Times New Roman" w:hAnsi="Century Gothic" w:cs="Times New Roman"/>
                <w:color w:val="000000"/>
                <w:lang w:val="es-CO" w:eastAsia="es-CO"/>
              </w:rPr>
              <w:t>4</w:t>
            </w:r>
            <w:r w:rsidR="00BD35B9" w:rsidRPr="000857C6">
              <w:rPr>
                <w:rFonts w:ascii="Century Gothic" w:eastAsia="Times New Roman" w:hAnsi="Century Gothic" w:cs="Times New Roman"/>
                <w:color w:val="000000"/>
                <w:lang w:val="es-CO" w:eastAsia="es-CO"/>
              </w:rPr>
              <w:t xml:space="preserve"> de </w:t>
            </w:r>
            <w:r>
              <w:rPr>
                <w:rFonts w:ascii="Century Gothic" w:eastAsia="Times New Roman" w:hAnsi="Century Gothic" w:cs="Times New Roman"/>
                <w:color w:val="000000"/>
                <w:lang w:val="es-CO" w:eastAsia="es-CO"/>
              </w:rPr>
              <w:t>julio</w:t>
            </w:r>
            <w:r w:rsidR="00BD35B9" w:rsidRPr="000857C6">
              <w:rPr>
                <w:rFonts w:ascii="Century Gothic" w:eastAsia="Times New Roman" w:hAnsi="Century Gothic" w:cs="Times New Roman"/>
                <w:color w:val="000000"/>
                <w:lang w:val="es-CO" w:eastAsia="es-CO"/>
              </w:rPr>
              <w:t xml:space="preserve"> de 202</w:t>
            </w:r>
            <w:r w:rsidR="00932882" w:rsidRPr="000857C6">
              <w:rPr>
                <w:rFonts w:ascii="Century Gothic" w:eastAsia="Times New Roman" w:hAnsi="Century Gothic" w:cs="Times New Roman"/>
                <w:color w:val="000000"/>
                <w:lang w:val="es-CO" w:eastAsia="es-CO"/>
              </w:rPr>
              <w:t>6</w:t>
            </w:r>
          </w:p>
        </w:tc>
        <w:tc>
          <w:tcPr>
            <w:tcW w:w="1654" w:type="dxa"/>
            <w:vMerge w:val="restart"/>
            <w:tcBorders>
              <w:top w:val="nil"/>
              <w:left w:val="single" w:sz="4" w:space="0" w:color="auto"/>
              <w:bottom w:val="single" w:sz="4" w:space="0" w:color="000000"/>
              <w:right w:val="single" w:sz="4" w:space="0" w:color="auto"/>
            </w:tcBorders>
            <w:vAlign w:val="center"/>
            <w:hideMark/>
          </w:tcPr>
          <w:p w14:paraId="7B52396D" w14:textId="77777777" w:rsidR="00BD35B9" w:rsidRPr="00345436" w:rsidRDefault="00BD35B9" w:rsidP="00CC5E9D">
            <w:pPr>
              <w:jc w:val="center"/>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Eliminatoria</w:t>
            </w:r>
          </w:p>
        </w:tc>
        <w:tc>
          <w:tcPr>
            <w:tcW w:w="1789" w:type="dxa"/>
            <w:vMerge w:val="restart"/>
            <w:tcBorders>
              <w:top w:val="nil"/>
              <w:left w:val="single" w:sz="4" w:space="0" w:color="auto"/>
              <w:bottom w:val="single" w:sz="4" w:space="0" w:color="000000"/>
              <w:right w:val="single" w:sz="4" w:space="0" w:color="auto"/>
            </w:tcBorders>
            <w:vAlign w:val="center"/>
            <w:hideMark/>
          </w:tcPr>
          <w:p w14:paraId="1C71F201" w14:textId="77777777" w:rsidR="00BD35B9" w:rsidRPr="00345436" w:rsidRDefault="00BD35B9" w:rsidP="00CC5E9D">
            <w:pPr>
              <w:jc w:val="center"/>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No aplica</w:t>
            </w:r>
          </w:p>
        </w:tc>
        <w:tc>
          <w:tcPr>
            <w:tcW w:w="1537" w:type="dxa"/>
            <w:vMerge w:val="restart"/>
            <w:tcBorders>
              <w:top w:val="nil"/>
              <w:left w:val="single" w:sz="4" w:space="0" w:color="auto"/>
              <w:bottom w:val="single" w:sz="4" w:space="0" w:color="000000"/>
              <w:right w:val="single" w:sz="4" w:space="0" w:color="auto"/>
            </w:tcBorders>
            <w:vAlign w:val="center"/>
            <w:hideMark/>
          </w:tcPr>
          <w:p w14:paraId="5A5DC556" w14:textId="77777777" w:rsidR="00BD35B9" w:rsidRPr="00345436" w:rsidRDefault="00BD35B9" w:rsidP="00CC5E9D">
            <w:pPr>
              <w:jc w:val="center"/>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No aplica</w:t>
            </w:r>
          </w:p>
        </w:tc>
        <w:tc>
          <w:tcPr>
            <w:tcW w:w="146" w:type="dxa"/>
            <w:vAlign w:val="center"/>
            <w:hideMark/>
          </w:tcPr>
          <w:p w14:paraId="5A685E31" w14:textId="77777777" w:rsidR="00BD35B9" w:rsidRPr="00345436" w:rsidRDefault="00BD35B9" w:rsidP="00CC5E9D">
            <w:pPr>
              <w:rPr>
                <w:rFonts w:ascii="Century Gothic" w:eastAsia="Times New Roman" w:hAnsi="Century Gothic" w:cs="Times New Roman"/>
                <w:sz w:val="20"/>
                <w:szCs w:val="20"/>
                <w:lang w:val="es-CO" w:eastAsia="es-CO"/>
              </w:rPr>
            </w:pPr>
          </w:p>
        </w:tc>
      </w:tr>
      <w:tr w:rsidR="00BD35B9" w:rsidRPr="00345436" w14:paraId="76AB8703" w14:textId="77777777" w:rsidTr="002C3BF3">
        <w:trPr>
          <w:trHeight w:val="300"/>
          <w:jc w:val="center"/>
        </w:trPr>
        <w:tc>
          <w:tcPr>
            <w:tcW w:w="419" w:type="dxa"/>
            <w:vMerge/>
            <w:tcBorders>
              <w:top w:val="nil"/>
              <w:left w:val="single" w:sz="4" w:space="0" w:color="auto"/>
              <w:bottom w:val="single" w:sz="4" w:space="0" w:color="auto"/>
              <w:right w:val="single" w:sz="4" w:space="0" w:color="auto"/>
            </w:tcBorders>
            <w:vAlign w:val="center"/>
            <w:hideMark/>
          </w:tcPr>
          <w:p w14:paraId="1B2D4ADB" w14:textId="77777777" w:rsidR="00BD35B9" w:rsidRPr="00345436" w:rsidRDefault="00BD35B9" w:rsidP="00CC5E9D">
            <w:pPr>
              <w:rPr>
                <w:rFonts w:ascii="Century Gothic" w:eastAsia="Times New Roman" w:hAnsi="Century Gothic" w:cs="Arial"/>
                <w:b/>
                <w:bCs/>
                <w:color w:val="000000"/>
                <w:lang w:val="es-CO" w:eastAsia="es-CO"/>
              </w:rPr>
            </w:pPr>
          </w:p>
        </w:tc>
        <w:tc>
          <w:tcPr>
            <w:tcW w:w="1842" w:type="dxa"/>
            <w:vMerge/>
            <w:tcBorders>
              <w:top w:val="nil"/>
              <w:left w:val="single" w:sz="4" w:space="0" w:color="auto"/>
              <w:bottom w:val="single" w:sz="4" w:space="0" w:color="auto"/>
              <w:right w:val="single" w:sz="4" w:space="0" w:color="auto"/>
            </w:tcBorders>
            <w:vAlign w:val="center"/>
            <w:hideMark/>
          </w:tcPr>
          <w:p w14:paraId="339D859B" w14:textId="77777777" w:rsidR="00BD35B9" w:rsidRPr="00345436" w:rsidRDefault="00BD35B9" w:rsidP="00CC5E9D">
            <w:pPr>
              <w:rPr>
                <w:rFonts w:ascii="Century Gothic" w:eastAsia="Times New Roman" w:hAnsi="Century Gothic" w:cs="Times New Roman"/>
                <w:color w:val="000000"/>
                <w:lang w:val="es-CO" w:eastAsia="es-CO"/>
              </w:rPr>
            </w:pPr>
          </w:p>
        </w:tc>
        <w:tc>
          <w:tcPr>
            <w:tcW w:w="1893" w:type="dxa"/>
            <w:vMerge/>
            <w:tcBorders>
              <w:top w:val="nil"/>
              <w:left w:val="single" w:sz="4" w:space="0" w:color="auto"/>
              <w:bottom w:val="single" w:sz="4" w:space="0" w:color="auto"/>
              <w:right w:val="single" w:sz="4" w:space="0" w:color="auto"/>
            </w:tcBorders>
            <w:vAlign w:val="center"/>
            <w:hideMark/>
          </w:tcPr>
          <w:p w14:paraId="3D1B612D" w14:textId="77777777" w:rsidR="00BD35B9" w:rsidRPr="000857C6" w:rsidRDefault="00BD35B9" w:rsidP="00CC5E9D">
            <w:pPr>
              <w:rPr>
                <w:rFonts w:ascii="Century Gothic" w:eastAsia="Times New Roman" w:hAnsi="Century Gothic" w:cs="Times New Roman"/>
                <w:color w:val="000000"/>
                <w:lang w:val="es-CO" w:eastAsia="es-CO"/>
              </w:rPr>
            </w:pPr>
          </w:p>
        </w:tc>
        <w:tc>
          <w:tcPr>
            <w:tcW w:w="1654" w:type="dxa"/>
            <w:vMerge/>
            <w:tcBorders>
              <w:top w:val="nil"/>
              <w:left w:val="single" w:sz="4" w:space="0" w:color="auto"/>
              <w:bottom w:val="single" w:sz="4" w:space="0" w:color="000000"/>
              <w:right w:val="single" w:sz="4" w:space="0" w:color="auto"/>
            </w:tcBorders>
            <w:vAlign w:val="center"/>
            <w:hideMark/>
          </w:tcPr>
          <w:p w14:paraId="5E6BDB54" w14:textId="77777777" w:rsidR="00BD35B9" w:rsidRPr="00345436" w:rsidRDefault="00BD35B9" w:rsidP="00CC5E9D">
            <w:pPr>
              <w:rPr>
                <w:rFonts w:ascii="Century Gothic" w:eastAsia="Times New Roman" w:hAnsi="Century Gothic" w:cs="Times New Roman"/>
                <w:color w:val="000000"/>
                <w:lang w:val="es-CO" w:eastAsia="es-CO"/>
              </w:rPr>
            </w:pPr>
          </w:p>
        </w:tc>
        <w:tc>
          <w:tcPr>
            <w:tcW w:w="1789" w:type="dxa"/>
            <w:vMerge/>
            <w:tcBorders>
              <w:top w:val="nil"/>
              <w:left w:val="single" w:sz="4" w:space="0" w:color="auto"/>
              <w:bottom w:val="single" w:sz="4" w:space="0" w:color="000000"/>
              <w:right w:val="single" w:sz="4" w:space="0" w:color="auto"/>
            </w:tcBorders>
            <w:vAlign w:val="center"/>
            <w:hideMark/>
          </w:tcPr>
          <w:p w14:paraId="6ACA1981" w14:textId="77777777" w:rsidR="00BD35B9" w:rsidRPr="00345436" w:rsidRDefault="00BD35B9" w:rsidP="00CC5E9D">
            <w:pPr>
              <w:rPr>
                <w:rFonts w:ascii="Century Gothic" w:eastAsia="Times New Roman" w:hAnsi="Century Gothic" w:cs="Times New Roman"/>
                <w:color w:val="000000"/>
                <w:lang w:val="es-CO" w:eastAsia="es-CO"/>
              </w:rPr>
            </w:pPr>
          </w:p>
        </w:tc>
        <w:tc>
          <w:tcPr>
            <w:tcW w:w="1537" w:type="dxa"/>
            <w:vMerge/>
            <w:tcBorders>
              <w:top w:val="nil"/>
              <w:left w:val="single" w:sz="4" w:space="0" w:color="auto"/>
              <w:bottom w:val="single" w:sz="4" w:space="0" w:color="000000"/>
              <w:right w:val="single" w:sz="4" w:space="0" w:color="auto"/>
            </w:tcBorders>
            <w:vAlign w:val="center"/>
            <w:hideMark/>
          </w:tcPr>
          <w:p w14:paraId="66414A98" w14:textId="77777777" w:rsidR="00BD35B9" w:rsidRPr="00345436" w:rsidRDefault="00BD35B9" w:rsidP="00CC5E9D">
            <w:pPr>
              <w:rPr>
                <w:rFonts w:ascii="Century Gothic" w:eastAsia="Times New Roman" w:hAnsi="Century Gothic" w:cs="Times New Roman"/>
                <w:color w:val="000000"/>
                <w:lang w:val="es-CO" w:eastAsia="es-CO"/>
              </w:rPr>
            </w:pPr>
          </w:p>
        </w:tc>
        <w:tc>
          <w:tcPr>
            <w:tcW w:w="146" w:type="dxa"/>
            <w:tcBorders>
              <w:top w:val="nil"/>
              <w:left w:val="nil"/>
              <w:bottom w:val="nil"/>
              <w:right w:val="nil"/>
            </w:tcBorders>
            <w:noWrap/>
            <w:vAlign w:val="bottom"/>
            <w:hideMark/>
          </w:tcPr>
          <w:p w14:paraId="71D7963D" w14:textId="77777777" w:rsidR="00BD35B9" w:rsidRPr="00345436" w:rsidRDefault="00BD35B9" w:rsidP="00CC5E9D">
            <w:pPr>
              <w:jc w:val="center"/>
              <w:rPr>
                <w:rFonts w:ascii="Century Gothic" w:eastAsia="Times New Roman" w:hAnsi="Century Gothic" w:cs="Times New Roman"/>
                <w:color w:val="000000"/>
                <w:lang w:val="es-CO" w:eastAsia="es-CO"/>
              </w:rPr>
            </w:pPr>
          </w:p>
        </w:tc>
      </w:tr>
      <w:tr w:rsidR="00BD35B9" w:rsidRPr="00345436" w14:paraId="160D80D0" w14:textId="77777777" w:rsidTr="002C3BF3">
        <w:trPr>
          <w:trHeight w:val="735"/>
          <w:jc w:val="center"/>
        </w:trPr>
        <w:tc>
          <w:tcPr>
            <w:tcW w:w="419" w:type="dxa"/>
            <w:vMerge w:val="restart"/>
            <w:tcBorders>
              <w:top w:val="nil"/>
              <w:left w:val="single" w:sz="4" w:space="0" w:color="auto"/>
              <w:bottom w:val="single" w:sz="4" w:space="0" w:color="auto"/>
              <w:right w:val="single" w:sz="4" w:space="0" w:color="auto"/>
            </w:tcBorders>
            <w:vAlign w:val="center"/>
            <w:hideMark/>
          </w:tcPr>
          <w:p w14:paraId="694648E4" w14:textId="77777777" w:rsidR="00BD35B9" w:rsidRPr="00345436" w:rsidRDefault="00BD35B9" w:rsidP="00CC5E9D">
            <w:pPr>
              <w:jc w:val="center"/>
              <w:rPr>
                <w:rFonts w:ascii="Century Gothic" w:eastAsia="Times New Roman" w:hAnsi="Century Gothic" w:cs="Arial"/>
                <w:b/>
                <w:bCs/>
                <w:color w:val="000000"/>
                <w:lang w:val="es-CO" w:eastAsia="es-CO"/>
              </w:rPr>
            </w:pPr>
            <w:r w:rsidRPr="00345436">
              <w:rPr>
                <w:rFonts w:ascii="Century Gothic" w:eastAsia="Times New Roman" w:hAnsi="Century Gothic" w:cs="Arial"/>
                <w:b/>
                <w:bCs/>
                <w:color w:val="000000"/>
                <w:lang w:val="es-CO" w:eastAsia="es-CO"/>
              </w:rPr>
              <w:t>4.</w:t>
            </w:r>
          </w:p>
        </w:tc>
        <w:tc>
          <w:tcPr>
            <w:tcW w:w="1842" w:type="dxa"/>
            <w:vMerge w:val="restart"/>
            <w:tcBorders>
              <w:top w:val="nil"/>
              <w:left w:val="single" w:sz="4" w:space="0" w:color="auto"/>
              <w:bottom w:val="single" w:sz="4" w:space="0" w:color="auto"/>
              <w:right w:val="single" w:sz="4" w:space="0" w:color="auto"/>
            </w:tcBorders>
            <w:vAlign w:val="center"/>
            <w:hideMark/>
          </w:tcPr>
          <w:p w14:paraId="486741F2" w14:textId="04FA4540" w:rsidR="00BD35B9" w:rsidRPr="00345436" w:rsidRDefault="00932882" w:rsidP="00CC5E9D">
            <w:pPr>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Análisis</w:t>
            </w:r>
            <w:r w:rsidR="00BD35B9" w:rsidRPr="00345436">
              <w:rPr>
                <w:rFonts w:ascii="Century Gothic" w:eastAsia="Times New Roman" w:hAnsi="Century Gothic" w:cs="Times New Roman"/>
                <w:color w:val="000000"/>
                <w:lang w:val="es-CO" w:eastAsia="es-CO"/>
              </w:rPr>
              <w:t xml:space="preserve"> sobre competencias básicas y funcionales</w:t>
            </w:r>
          </w:p>
        </w:tc>
        <w:tc>
          <w:tcPr>
            <w:tcW w:w="1893" w:type="dxa"/>
            <w:vMerge w:val="restart"/>
            <w:tcBorders>
              <w:top w:val="nil"/>
              <w:left w:val="single" w:sz="4" w:space="0" w:color="auto"/>
              <w:bottom w:val="single" w:sz="4" w:space="0" w:color="auto"/>
              <w:right w:val="single" w:sz="4" w:space="0" w:color="auto"/>
            </w:tcBorders>
            <w:vAlign w:val="center"/>
            <w:hideMark/>
          </w:tcPr>
          <w:p w14:paraId="3C59C911" w14:textId="272A9D63" w:rsidR="00BD35B9" w:rsidRPr="000857C6" w:rsidRDefault="003B24F5" w:rsidP="00932882">
            <w:pPr>
              <w:rPr>
                <w:rFonts w:ascii="Century Gothic" w:eastAsia="Times New Roman" w:hAnsi="Century Gothic" w:cs="Times New Roman"/>
                <w:color w:val="000000"/>
                <w:lang w:val="es-CO" w:eastAsia="es-CO"/>
              </w:rPr>
            </w:pPr>
            <w:r>
              <w:rPr>
                <w:rFonts w:ascii="Century Gothic" w:eastAsia="Times New Roman" w:hAnsi="Century Gothic" w:cs="Times New Roman"/>
                <w:color w:val="000000"/>
                <w:lang w:val="es-CO" w:eastAsia="es-CO"/>
              </w:rPr>
              <w:t>5</w:t>
            </w:r>
            <w:r w:rsidR="00BD35B9" w:rsidRPr="000857C6">
              <w:rPr>
                <w:rFonts w:ascii="Century Gothic" w:eastAsia="Times New Roman" w:hAnsi="Century Gothic" w:cs="Times New Roman"/>
                <w:color w:val="000000"/>
                <w:lang w:val="es-CO" w:eastAsia="es-CO"/>
              </w:rPr>
              <w:t xml:space="preserve"> de </w:t>
            </w:r>
            <w:r>
              <w:rPr>
                <w:rFonts w:ascii="Century Gothic" w:eastAsia="Times New Roman" w:hAnsi="Century Gothic" w:cs="Times New Roman"/>
                <w:color w:val="000000"/>
                <w:lang w:val="es-CO" w:eastAsia="es-CO"/>
              </w:rPr>
              <w:t>julio</w:t>
            </w:r>
            <w:r w:rsidR="00BD35B9" w:rsidRPr="000857C6">
              <w:rPr>
                <w:rFonts w:ascii="Century Gothic" w:eastAsia="Times New Roman" w:hAnsi="Century Gothic" w:cs="Times New Roman"/>
                <w:color w:val="000000"/>
                <w:lang w:val="es-CO" w:eastAsia="es-CO"/>
              </w:rPr>
              <w:t xml:space="preserve"> de 202</w:t>
            </w:r>
            <w:r w:rsidR="00932882" w:rsidRPr="000857C6">
              <w:rPr>
                <w:rFonts w:ascii="Century Gothic" w:eastAsia="Times New Roman" w:hAnsi="Century Gothic" w:cs="Times New Roman"/>
                <w:color w:val="000000"/>
                <w:lang w:val="es-CO" w:eastAsia="es-CO"/>
              </w:rPr>
              <w:t>6</w:t>
            </w:r>
          </w:p>
        </w:tc>
        <w:tc>
          <w:tcPr>
            <w:tcW w:w="1654" w:type="dxa"/>
            <w:vMerge w:val="restart"/>
            <w:tcBorders>
              <w:top w:val="nil"/>
              <w:left w:val="single" w:sz="4" w:space="0" w:color="auto"/>
              <w:bottom w:val="single" w:sz="4" w:space="0" w:color="000000"/>
              <w:right w:val="single" w:sz="4" w:space="0" w:color="auto"/>
            </w:tcBorders>
            <w:vAlign w:val="center"/>
            <w:hideMark/>
          </w:tcPr>
          <w:p w14:paraId="5B835715" w14:textId="77777777" w:rsidR="00BD35B9" w:rsidRPr="00345436" w:rsidRDefault="00BD35B9" w:rsidP="00CC5E9D">
            <w:pPr>
              <w:jc w:val="center"/>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Eliminatoria</w:t>
            </w:r>
          </w:p>
        </w:tc>
        <w:tc>
          <w:tcPr>
            <w:tcW w:w="1789" w:type="dxa"/>
            <w:vMerge w:val="restart"/>
            <w:tcBorders>
              <w:top w:val="nil"/>
              <w:left w:val="single" w:sz="4" w:space="0" w:color="auto"/>
              <w:bottom w:val="single" w:sz="4" w:space="0" w:color="000000"/>
              <w:right w:val="single" w:sz="4" w:space="0" w:color="auto"/>
            </w:tcBorders>
            <w:vAlign w:val="center"/>
            <w:hideMark/>
          </w:tcPr>
          <w:p w14:paraId="58B0AC86" w14:textId="77777777" w:rsidR="00BD35B9" w:rsidRPr="00345436" w:rsidRDefault="00BD35B9" w:rsidP="00CC5E9D">
            <w:pPr>
              <w:jc w:val="center"/>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70%</w:t>
            </w:r>
          </w:p>
        </w:tc>
        <w:tc>
          <w:tcPr>
            <w:tcW w:w="1537" w:type="dxa"/>
            <w:vMerge w:val="restart"/>
            <w:tcBorders>
              <w:top w:val="nil"/>
              <w:left w:val="single" w:sz="4" w:space="0" w:color="auto"/>
              <w:bottom w:val="single" w:sz="4" w:space="0" w:color="000000"/>
              <w:right w:val="single" w:sz="4" w:space="0" w:color="auto"/>
            </w:tcBorders>
            <w:vAlign w:val="center"/>
            <w:hideMark/>
          </w:tcPr>
          <w:p w14:paraId="0CD7801A" w14:textId="2FEBE1ED" w:rsidR="00BD35B9" w:rsidRPr="00345436" w:rsidRDefault="00CC5E9D" w:rsidP="00CC5E9D">
            <w:pPr>
              <w:jc w:val="center"/>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7</w:t>
            </w:r>
            <w:r w:rsidR="00BD35B9" w:rsidRPr="00345436">
              <w:rPr>
                <w:rFonts w:ascii="Century Gothic" w:eastAsia="Times New Roman" w:hAnsi="Century Gothic" w:cs="Times New Roman"/>
                <w:color w:val="000000"/>
                <w:lang w:val="es-CO" w:eastAsia="es-CO"/>
              </w:rPr>
              <w:t>0%</w:t>
            </w:r>
          </w:p>
        </w:tc>
        <w:tc>
          <w:tcPr>
            <w:tcW w:w="146" w:type="dxa"/>
            <w:vAlign w:val="center"/>
            <w:hideMark/>
          </w:tcPr>
          <w:p w14:paraId="425A1CBE" w14:textId="77777777" w:rsidR="00BD35B9" w:rsidRPr="00345436" w:rsidRDefault="00BD35B9" w:rsidP="00CC5E9D">
            <w:pPr>
              <w:rPr>
                <w:rFonts w:ascii="Century Gothic" w:eastAsia="Times New Roman" w:hAnsi="Century Gothic" w:cs="Times New Roman"/>
                <w:sz w:val="20"/>
                <w:szCs w:val="20"/>
                <w:lang w:val="es-CO" w:eastAsia="es-CO"/>
              </w:rPr>
            </w:pPr>
          </w:p>
        </w:tc>
      </w:tr>
      <w:tr w:rsidR="00BD35B9" w:rsidRPr="00345436" w14:paraId="06D65C29" w14:textId="77777777" w:rsidTr="002C3BF3">
        <w:trPr>
          <w:trHeight w:val="450"/>
          <w:jc w:val="center"/>
        </w:trPr>
        <w:tc>
          <w:tcPr>
            <w:tcW w:w="419" w:type="dxa"/>
            <w:vMerge/>
            <w:tcBorders>
              <w:top w:val="nil"/>
              <w:left w:val="single" w:sz="4" w:space="0" w:color="auto"/>
              <w:bottom w:val="single" w:sz="4" w:space="0" w:color="auto"/>
              <w:right w:val="single" w:sz="4" w:space="0" w:color="auto"/>
            </w:tcBorders>
            <w:vAlign w:val="center"/>
            <w:hideMark/>
          </w:tcPr>
          <w:p w14:paraId="1F137299" w14:textId="77777777" w:rsidR="00BD35B9" w:rsidRPr="00345436" w:rsidRDefault="00BD35B9" w:rsidP="00CC5E9D">
            <w:pPr>
              <w:rPr>
                <w:rFonts w:ascii="Century Gothic" w:eastAsia="Times New Roman" w:hAnsi="Century Gothic" w:cs="Arial"/>
                <w:b/>
                <w:bCs/>
                <w:color w:val="000000"/>
                <w:lang w:val="es-CO" w:eastAsia="es-CO"/>
              </w:rPr>
            </w:pPr>
          </w:p>
        </w:tc>
        <w:tc>
          <w:tcPr>
            <w:tcW w:w="1842" w:type="dxa"/>
            <w:vMerge/>
            <w:tcBorders>
              <w:top w:val="nil"/>
              <w:left w:val="single" w:sz="4" w:space="0" w:color="auto"/>
              <w:bottom w:val="single" w:sz="4" w:space="0" w:color="auto"/>
              <w:right w:val="single" w:sz="4" w:space="0" w:color="auto"/>
            </w:tcBorders>
            <w:vAlign w:val="center"/>
            <w:hideMark/>
          </w:tcPr>
          <w:p w14:paraId="4820128D" w14:textId="77777777" w:rsidR="00BD35B9" w:rsidRPr="00345436" w:rsidRDefault="00BD35B9" w:rsidP="00CC5E9D">
            <w:pPr>
              <w:rPr>
                <w:rFonts w:ascii="Century Gothic" w:eastAsia="Times New Roman" w:hAnsi="Century Gothic" w:cs="Times New Roman"/>
                <w:color w:val="000000"/>
                <w:lang w:val="es-CO" w:eastAsia="es-CO"/>
              </w:rPr>
            </w:pPr>
          </w:p>
        </w:tc>
        <w:tc>
          <w:tcPr>
            <w:tcW w:w="1893" w:type="dxa"/>
            <w:vMerge/>
            <w:tcBorders>
              <w:top w:val="nil"/>
              <w:left w:val="single" w:sz="4" w:space="0" w:color="auto"/>
              <w:bottom w:val="single" w:sz="4" w:space="0" w:color="auto"/>
              <w:right w:val="single" w:sz="4" w:space="0" w:color="auto"/>
            </w:tcBorders>
            <w:vAlign w:val="center"/>
            <w:hideMark/>
          </w:tcPr>
          <w:p w14:paraId="11748331" w14:textId="77777777" w:rsidR="00BD35B9" w:rsidRPr="000857C6" w:rsidRDefault="00BD35B9" w:rsidP="00CC5E9D">
            <w:pPr>
              <w:rPr>
                <w:rFonts w:ascii="Century Gothic" w:eastAsia="Times New Roman" w:hAnsi="Century Gothic" w:cs="Times New Roman"/>
                <w:color w:val="000000"/>
                <w:lang w:val="es-CO" w:eastAsia="es-CO"/>
              </w:rPr>
            </w:pPr>
          </w:p>
        </w:tc>
        <w:tc>
          <w:tcPr>
            <w:tcW w:w="1654" w:type="dxa"/>
            <w:vMerge/>
            <w:tcBorders>
              <w:top w:val="nil"/>
              <w:left w:val="single" w:sz="4" w:space="0" w:color="auto"/>
              <w:bottom w:val="single" w:sz="4" w:space="0" w:color="000000"/>
              <w:right w:val="single" w:sz="4" w:space="0" w:color="auto"/>
            </w:tcBorders>
            <w:vAlign w:val="center"/>
            <w:hideMark/>
          </w:tcPr>
          <w:p w14:paraId="3DD9ABB8" w14:textId="77777777" w:rsidR="00BD35B9" w:rsidRPr="00345436" w:rsidRDefault="00BD35B9" w:rsidP="00CC5E9D">
            <w:pPr>
              <w:rPr>
                <w:rFonts w:ascii="Century Gothic" w:eastAsia="Times New Roman" w:hAnsi="Century Gothic" w:cs="Times New Roman"/>
                <w:color w:val="000000"/>
                <w:lang w:val="es-CO" w:eastAsia="es-CO"/>
              </w:rPr>
            </w:pPr>
          </w:p>
        </w:tc>
        <w:tc>
          <w:tcPr>
            <w:tcW w:w="1789" w:type="dxa"/>
            <w:vMerge/>
            <w:tcBorders>
              <w:top w:val="nil"/>
              <w:left w:val="single" w:sz="4" w:space="0" w:color="auto"/>
              <w:bottom w:val="single" w:sz="4" w:space="0" w:color="000000"/>
              <w:right w:val="single" w:sz="4" w:space="0" w:color="auto"/>
            </w:tcBorders>
            <w:vAlign w:val="center"/>
            <w:hideMark/>
          </w:tcPr>
          <w:p w14:paraId="629D7F2B" w14:textId="77777777" w:rsidR="00BD35B9" w:rsidRPr="00345436" w:rsidRDefault="00BD35B9" w:rsidP="00CC5E9D">
            <w:pPr>
              <w:rPr>
                <w:rFonts w:ascii="Century Gothic" w:eastAsia="Times New Roman" w:hAnsi="Century Gothic" w:cs="Times New Roman"/>
                <w:color w:val="000000"/>
                <w:lang w:val="es-CO" w:eastAsia="es-CO"/>
              </w:rPr>
            </w:pPr>
          </w:p>
        </w:tc>
        <w:tc>
          <w:tcPr>
            <w:tcW w:w="1537" w:type="dxa"/>
            <w:vMerge/>
            <w:tcBorders>
              <w:top w:val="nil"/>
              <w:left w:val="single" w:sz="4" w:space="0" w:color="auto"/>
              <w:bottom w:val="single" w:sz="4" w:space="0" w:color="000000"/>
              <w:right w:val="single" w:sz="4" w:space="0" w:color="auto"/>
            </w:tcBorders>
            <w:vAlign w:val="center"/>
            <w:hideMark/>
          </w:tcPr>
          <w:p w14:paraId="4F247FD8" w14:textId="77777777" w:rsidR="00BD35B9" w:rsidRPr="00345436" w:rsidRDefault="00BD35B9" w:rsidP="00CC5E9D">
            <w:pPr>
              <w:rPr>
                <w:rFonts w:ascii="Century Gothic" w:eastAsia="Times New Roman" w:hAnsi="Century Gothic" w:cs="Times New Roman"/>
                <w:color w:val="000000"/>
                <w:lang w:val="es-CO" w:eastAsia="es-CO"/>
              </w:rPr>
            </w:pPr>
          </w:p>
        </w:tc>
        <w:tc>
          <w:tcPr>
            <w:tcW w:w="146" w:type="dxa"/>
            <w:tcBorders>
              <w:top w:val="nil"/>
              <w:left w:val="nil"/>
              <w:bottom w:val="nil"/>
              <w:right w:val="nil"/>
            </w:tcBorders>
            <w:noWrap/>
            <w:vAlign w:val="bottom"/>
            <w:hideMark/>
          </w:tcPr>
          <w:p w14:paraId="46495889" w14:textId="77777777" w:rsidR="00BD35B9" w:rsidRPr="00345436" w:rsidRDefault="00BD35B9" w:rsidP="00CC5E9D">
            <w:pPr>
              <w:jc w:val="center"/>
              <w:rPr>
                <w:rFonts w:ascii="Century Gothic" w:eastAsia="Times New Roman" w:hAnsi="Century Gothic" w:cs="Times New Roman"/>
                <w:color w:val="000000"/>
                <w:lang w:val="es-CO" w:eastAsia="es-CO"/>
              </w:rPr>
            </w:pPr>
          </w:p>
        </w:tc>
      </w:tr>
      <w:tr w:rsidR="00BD35B9" w:rsidRPr="00345436" w14:paraId="4F6C90BB" w14:textId="77777777" w:rsidTr="002C3BF3">
        <w:trPr>
          <w:trHeight w:val="300"/>
          <w:jc w:val="center"/>
        </w:trPr>
        <w:tc>
          <w:tcPr>
            <w:tcW w:w="419" w:type="dxa"/>
            <w:vMerge/>
            <w:tcBorders>
              <w:top w:val="nil"/>
              <w:left w:val="single" w:sz="4" w:space="0" w:color="auto"/>
              <w:bottom w:val="single" w:sz="4" w:space="0" w:color="auto"/>
              <w:right w:val="single" w:sz="4" w:space="0" w:color="auto"/>
            </w:tcBorders>
            <w:vAlign w:val="center"/>
            <w:hideMark/>
          </w:tcPr>
          <w:p w14:paraId="689A42F2" w14:textId="77777777" w:rsidR="00BD35B9" w:rsidRPr="00345436" w:rsidRDefault="00BD35B9" w:rsidP="00CC5E9D">
            <w:pPr>
              <w:rPr>
                <w:rFonts w:ascii="Century Gothic" w:eastAsia="Times New Roman" w:hAnsi="Century Gothic" w:cs="Arial"/>
                <w:b/>
                <w:bCs/>
                <w:color w:val="000000"/>
                <w:lang w:val="es-CO" w:eastAsia="es-CO"/>
              </w:rPr>
            </w:pPr>
          </w:p>
        </w:tc>
        <w:tc>
          <w:tcPr>
            <w:tcW w:w="1842" w:type="dxa"/>
            <w:vMerge/>
            <w:tcBorders>
              <w:top w:val="nil"/>
              <w:left w:val="single" w:sz="4" w:space="0" w:color="auto"/>
              <w:bottom w:val="single" w:sz="4" w:space="0" w:color="auto"/>
              <w:right w:val="single" w:sz="4" w:space="0" w:color="auto"/>
            </w:tcBorders>
            <w:vAlign w:val="center"/>
            <w:hideMark/>
          </w:tcPr>
          <w:p w14:paraId="010724A5" w14:textId="77777777" w:rsidR="00BD35B9" w:rsidRPr="00345436" w:rsidRDefault="00BD35B9" w:rsidP="00CC5E9D">
            <w:pPr>
              <w:rPr>
                <w:rFonts w:ascii="Century Gothic" w:eastAsia="Times New Roman" w:hAnsi="Century Gothic" w:cs="Times New Roman"/>
                <w:color w:val="000000"/>
                <w:lang w:val="es-CO" w:eastAsia="es-CO"/>
              </w:rPr>
            </w:pPr>
          </w:p>
        </w:tc>
        <w:tc>
          <w:tcPr>
            <w:tcW w:w="1893" w:type="dxa"/>
            <w:vMerge/>
            <w:tcBorders>
              <w:top w:val="nil"/>
              <w:left w:val="single" w:sz="4" w:space="0" w:color="auto"/>
              <w:bottom w:val="single" w:sz="4" w:space="0" w:color="auto"/>
              <w:right w:val="single" w:sz="4" w:space="0" w:color="auto"/>
            </w:tcBorders>
            <w:vAlign w:val="center"/>
            <w:hideMark/>
          </w:tcPr>
          <w:p w14:paraId="0A15828B" w14:textId="77777777" w:rsidR="00BD35B9" w:rsidRPr="000857C6" w:rsidRDefault="00BD35B9" w:rsidP="00CC5E9D">
            <w:pPr>
              <w:rPr>
                <w:rFonts w:ascii="Century Gothic" w:eastAsia="Times New Roman" w:hAnsi="Century Gothic" w:cs="Times New Roman"/>
                <w:color w:val="000000"/>
                <w:lang w:val="es-CO" w:eastAsia="es-CO"/>
              </w:rPr>
            </w:pPr>
          </w:p>
        </w:tc>
        <w:tc>
          <w:tcPr>
            <w:tcW w:w="1654" w:type="dxa"/>
            <w:vMerge/>
            <w:tcBorders>
              <w:top w:val="nil"/>
              <w:left w:val="single" w:sz="4" w:space="0" w:color="auto"/>
              <w:bottom w:val="single" w:sz="4" w:space="0" w:color="000000"/>
              <w:right w:val="single" w:sz="4" w:space="0" w:color="auto"/>
            </w:tcBorders>
            <w:vAlign w:val="center"/>
            <w:hideMark/>
          </w:tcPr>
          <w:p w14:paraId="763DD59A" w14:textId="77777777" w:rsidR="00BD35B9" w:rsidRPr="00345436" w:rsidRDefault="00BD35B9" w:rsidP="00CC5E9D">
            <w:pPr>
              <w:rPr>
                <w:rFonts w:ascii="Century Gothic" w:eastAsia="Times New Roman" w:hAnsi="Century Gothic" w:cs="Times New Roman"/>
                <w:color w:val="000000"/>
                <w:lang w:val="es-CO" w:eastAsia="es-CO"/>
              </w:rPr>
            </w:pPr>
          </w:p>
        </w:tc>
        <w:tc>
          <w:tcPr>
            <w:tcW w:w="1789" w:type="dxa"/>
            <w:vMerge/>
            <w:tcBorders>
              <w:top w:val="nil"/>
              <w:left w:val="single" w:sz="4" w:space="0" w:color="auto"/>
              <w:bottom w:val="single" w:sz="4" w:space="0" w:color="000000"/>
              <w:right w:val="single" w:sz="4" w:space="0" w:color="auto"/>
            </w:tcBorders>
            <w:vAlign w:val="center"/>
            <w:hideMark/>
          </w:tcPr>
          <w:p w14:paraId="3D3868BF" w14:textId="77777777" w:rsidR="00BD35B9" w:rsidRPr="00345436" w:rsidRDefault="00BD35B9" w:rsidP="00CC5E9D">
            <w:pPr>
              <w:rPr>
                <w:rFonts w:ascii="Century Gothic" w:eastAsia="Times New Roman" w:hAnsi="Century Gothic" w:cs="Times New Roman"/>
                <w:color w:val="000000"/>
                <w:lang w:val="es-CO" w:eastAsia="es-CO"/>
              </w:rPr>
            </w:pPr>
          </w:p>
        </w:tc>
        <w:tc>
          <w:tcPr>
            <w:tcW w:w="1537" w:type="dxa"/>
            <w:vMerge/>
            <w:tcBorders>
              <w:top w:val="nil"/>
              <w:left w:val="single" w:sz="4" w:space="0" w:color="auto"/>
              <w:bottom w:val="single" w:sz="4" w:space="0" w:color="000000"/>
              <w:right w:val="single" w:sz="4" w:space="0" w:color="auto"/>
            </w:tcBorders>
            <w:vAlign w:val="center"/>
            <w:hideMark/>
          </w:tcPr>
          <w:p w14:paraId="381749EB" w14:textId="77777777" w:rsidR="00BD35B9" w:rsidRPr="00345436" w:rsidRDefault="00BD35B9" w:rsidP="00CC5E9D">
            <w:pPr>
              <w:rPr>
                <w:rFonts w:ascii="Century Gothic" w:eastAsia="Times New Roman" w:hAnsi="Century Gothic" w:cs="Times New Roman"/>
                <w:color w:val="000000"/>
                <w:lang w:val="es-CO" w:eastAsia="es-CO"/>
              </w:rPr>
            </w:pPr>
          </w:p>
        </w:tc>
        <w:tc>
          <w:tcPr>
            <w:tcW w:w="146" w:type="dxa"/>
            <w:tcBorders>
              <w:top w:val="nil"/>
              <w:left w:val="nil"/>
              <w:bottom w:val="nil"/>
              <w:right w:val="nil"/>
            </w:tcBorders>
            <w:noWrap/>
            <w:vAlign w:val="bottom"/>
            <w:hideMark/>
          </w:tcPr>
          <w:p w14:paraId="707B90BD" w14:textId="77777777" w:rsidR="00BD35B9" w:rsidRPr="00345436" w:rsidRDefault="00BD35B9" w:rsidP="00CC5E9D">
            <w:pPr>
              <w:rPr>
                <w:rFonts w:ascii="Century Gothic" w:eastAsia="Times New Roman" w:hAnsi="Century Gothic" w:cs="Times New Roman"/>
                <w:sz w:val="20"/>
                <w:szCs w:val="20"/>
                <w:lang w:val="es-CO" w:eastAsia="es-CO"/>
              </w:rPr>
            </w:pPr>
          </w:p>
        </w:tc>
      </w:tr>
      <w:tr w:rsidR="00BD35B9" w:rsidRPr="00345436" w14:paraId="1308C66A" w14:textId="77777777" w:rsidTr="002C3BF3">
        <w:trPr>
          <w:trHeight w:val="300"/>
          <w:jc w:val="center"/>
        </w:trPr>
        <w:tc>
          <w:tcPr>
            <w:tcW w:w="419" w:type="dxa"/>
            <w:vMerge w:val="restart"/>
            <w:tcBorders>
              <w:top w:val="nil"/>
              <w:left w:val="single" w:sz="4" w:space="0" w:color="auto"/>
              <w:bottom w:val="single" w:sz="4" w:space="0" w:color="auto"/>
              <w:right w:val="single" w:sz="4" w:space="0" w:color="auto"/>
            </w:tcBorders>
            <w:vAlign w:val="center"/>
            <w:hideMark/>
          </w:tcPr>
          <w:p w14:paraId="12F92955" w14:textId="77777777" w:rsidR="00BD35B9" w:rsidRPr="00345436" w:rsidRDefault="00BD35B9" w:rsidP="00CC5E9D">
            <w:pPr>
              <w:jc w:val="center"/>
              <w:rPr>
                <w:rFonts w:ascii="Century Gothic" w:eastAsia="Times New Roman" w:hAnsi="Century Gothic" w:cs="Arial"/>
                <w:b/>
                <w:bCs/>
                <w:color w:val="000000"/>
                <w:lang w:val="es-CO" w:eastAsia="es-CO"/>
              </w:rPr>
            </w:pPr>
            <w:r w:rsidRPr="00345436">
              <w:rPr>
                <w:rFonts w:ascii="Century Gothic" w:eastAsia="Times New Roman" w:hAnsi="Century Gothic" w:cs="Arial"/>
                <w:b/>
                <w:bCs/>
                <w:color w:val="000000"/>
                <w:lang w:val="es-CO" w:eastAsia="es-CO"/>
              </w:rPr>
              <w:t>5.</w:t>
            </w:r>
          </w:p>
        </w:tc>
        <w:tc>
          <w:tcPr>
            <w:tcW w:w="1842" w:type="dxa"/>
            <w:vMerge w:val="restart"/>
            <w:tcBorders>
              <w:top w:val="nil"/>
              <w:left w:val="single" w:sz="4" w:space="0" w:color="auto"/>
              <w:bottom w:val="single" w:sz="4" w:space="0" w:color="auto"/>
              <w:right w:val="single" w:sz="4" w:space="0" w:color="auto"/>
            </w:tcBorders>
            <w:vAlign w:val="center"/>
            <w:hideMark/>
          </w:tcPr>
          <w:p w14:paraId="7BB35BB8" w14:textId="77777777" w:rsidR="00BD35B9" w:rsidRPr="00345436" w:rsidRDefault="00BD35B9" w:rsidP="00CC5E9D">
            <w:pPr>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Análisis de Antecedentes</w:t>
            </w:r>
          </w:p>
        </w:tc>
        <w:tc>
          <w:tcPr>
            <w:tcW w:w="1893" w:type="dxa"/>
            <w:vMerge w:val="restart"/>
            <w:tcBorders>
              <w:top w:val="nil"/>
              <w:left w:val="single" w:sz="4" w:space="0" w:color="auto"/>
              <w:bottom w:val="single" w:sz="4" w:space="0" w:color="auto"/>
              <w:right w:val="single" w:sz="4" w:space="0" w:color="auto"/>
            </w:tcBorders>
            <w:vAlign w:val="center"/>
            <w:hideMark/>
          </w:tcPr>
          <w:p w14:paraId="2AD2AABD" w14:textId="14C54D20" w:rsidR="00BD35B9" w:rsidRPr="000857C6" w:rsidRDefault="003B24F5" w:rsidP="00932882">
            <w:pPr>
              <w:rPr>
                <w:rFonts w:ascii="Century Gothic" w:eastAsia="Times New Roman" w:hAnsi="Century Gothic" w:cs="Times New Roman"/>
                <w:color w:val="000000"/>
                <w:lang w:val="es-CO" w:eastAsia="es-CO"/>
              </w:rPr>
            </w:pPr>
            <w:r>
              <w:rPr>
                <w:rFonts w:ascii="Century Gothic" w:eastAsia="Times New Roman" w:hAnsi="Century Gothic" w:cs="Times New Roman"/>
                <w:color w:val="000000"/>
                <w:lang w:val="es-CO" w:eastAsia="es-CO"/>
              </w:rPr>
              <w:t>9</w:t>
            </w:r>
            <w:r w:rsidR="00BD35B9" w:rsidRPr="000857C6">
              <w:rPr>
                <w:rFonts w:ascii="Century Gothic" w:eastAsia="Times New Roman" w:hAnsi="Century Gothic" w:cs="Times New Roman"/>
                <w:color w:val="000000"/>
                <w:lang w:val="es-CO" w:eastAsia="es-CO"/>
              </w:rPr>
              <w:t xml:space="preserve"> de </w:t>
            </w:r>
            <w:r>
              <w:rPr>
                <w:rFonts w:ascii="Century Gothic" w:eastAsia="Times New Roman" w:hAnsi="Century Gothic" w:cs="Times New Roman"/>
                <w:color w:val="000000"/>
                <w:lang w:val="es-CO" w:eastAsia="es-CO"/>
              </w:rPr>
              <w:t>julio</w:t>
            </w:r>
            <w:r w:rsidR="00BD35B9" w:rsidRPr="000857C6">
              <w:rPr>
                <w:rFonts w:ascii="Century Gothic" w:eastAsia="Times New Roman" w:hAnsi="Century Gothic" w:cs="Times New Roman"/>
                <w:color w:val="000000"/>
                <w:lang w:val="es-CO" w:eastAsia="es-CO"/>
              </w:rPr>
              <w:t xml:space="preserve"> de 202</w:t>
            </w:r>
            <w:r w:rsidR="00932882" w:rsidRPr="000857C6">
              <w:rPr>
                <w:rFonts w:ascii="Century Gothic" w:eastAsia="Times New Roman" w:hAnsi="Century Gothic" w:cs="Times New Roman"/>
                <w:color w:val="000000"/>
                <w:lang w:val="es-CO" w:eastAsia="es-CO"/>
              </w:rPr>
              <w:t>6</w:t>
            </w:r>
          </w:p>
        </w:tc>
        <w:tc>
          <w:tcPr>
            <w:tcW w:w="1654" w:type="dxa"/>
            <w:vMerge w:val="restart"/>
            <w:tcBorders>
              <w:top w:val="nil"/>
              <w:left w:val="single" w:sz="4" w:space="0" w:color="auto"/>
              <w:bottom w:val="single" w:sz="4" w:space="0" w:color="000000"/>
              <w:right w:val="single" w:sz="4" w:space="0" w:color="auto"/>
            </w:tcBorders>
            <w:vAlign w:val="center"/>
            <w:hideMark/>
          </w:tcPr>
          <w:p w14:paraId="6EECE91A" w14:textId="77777777" w:rsidR="00BD35B9" w:rsidRPr="00345436" w:rsidRDefault="00BD35B9" w:rsidP="00CC5E9D">
            <w:pPr>
              <w:jc w:val="center"/>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Clasificatoria</w:t>
            </w:r>
          </w:p>
        </w:tc>
        <w:tc>
          <w:tcPr>
            <w:tcW w:w="1789" w:type="dxa"/>
            <w:vMerge w:val="restart"/>
            <w:tcBorders>
              <w:top w:val="nil"/>
              <w:left w:val="single" w:sz="4" w:space="0" w:color="auto"/>
              <w:bottom w:val="single" w:sz="4" w:space="0" w:color="000000"/>
              <w:right w:val="single" w:sz="4" w:space="0" w:color="auto"/>
            </w:tcBorders>
            <w:vAlign w:val="center"/>
            <w:hideMark/>
          </w:tcPr>
          <w:p w14:paraId="11B77F7D" w14:textId="77777777" w:rsidR="00BD35B9" w:rsidRPr="00345436" w:rsidRDefault="00BD35B9" w:rsidP="00CC5E9D">
            <w:pPr>
              <w:jc w:val="center"/>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30%</w:t>
            </w:r>
          </w:p>
        </w:tc>
        <w:tc>
          <w:tcPr>
            <w:tcW w:w="1537" w:type="dxa"/>
            <w:vMerge w:val="restart"/>
            <w:tcBorders>
              <w:top w:val="nil"/>
              <w:left w:val="single" w:sz="4" w:space="0" w:color="auto"/>
              <w:bottom w:val="single" w:sz="4" w:space="0" w:color="000000"/>
              <w:right w:val="single" w:sz="4" w:space="0" w:color="auto"/>
            </w:tcBorders>
            <w:vAlign w:val="center"/>
            <w:hideMark/>
          </w:tcPr>
          <w:p w14:paraId="47A28765" w14:textId="77777777" w:rsidR="00BD35B9" w:rsidRPr="00345436" w:rsidRDefault="00BD35B9" w:rsidP="00CC5E9D">
            <w:pPr>
              <w:jc w:val="center"/>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No aplica</w:t>
            </w:r>
          </w:p>
        </w:tc>
        <w:tc>
          <w:tcPr>
            <w:tcW w:w="146" w:type="dxa"/>
            <w:vAlign w:val="center"/>
            <w:hideMark/>
          </w:tcPr>
          <w:p w14:paraId="4131153E" w14:textId="77777777" w:rsidR="00BD35B9" w:rsidRPr="00345436" w:rsidRDefault="00BD35B9" w:rsidP="00CC5E9D">
            <w:pPr>
              <w:rPr>
                <w:rFonts w:ascii="Century Gothic" w:eastAsia="Times New Roman" w:hAnsi="Century Gothic" w:cs="Times New Roman"/>
                <w:sz w:val="20"/>
                <w:szCs w:val="20"/>
                <w:lang w:val="es-CO" w:eastAsia="es-CO"/>
              </w:rPr>
            </w:pPr>
          </w:p>
        </w:tc>
      </w:tr>
      <w:tr w:rsidR="00BD35B9" w:rsidRPr="00345436" w14:paraId="027EED16" w14:textId="77777777" w:rsidTr="002C3BF3">
        <w:trPr>
          <w:trHeight w:val="300"/>
          <w:jc w:val="center"/>
        </w:trPr>
        <w:tc>
          <w:tcPr>
            <w:tcW w:w="419" w:type="dxa"/>
            <w:vMerge/>
            <w:tcBorders>
              <w:top w:val="nil"/>
              <w:left w:val="single" w:sz="4" w:space="0" w:color="auto"/>
              <w:bottom w:val="single" w:sz="4" w:space="0" w:color="auto"/>
              <w:right w:val="single" w:sz="4" w:space="0" w:color="auto"/>
            </w:tcBorders>
            <w:vAlign w:val="center"/>
            <w:hideMark/>
          </w:tcPr>
          <w:p w14:paraId="52B090A5" w14:textId="77777777" w:rsidR="00BD35B9" w:rsidRPr="00345436" w:rsidRDefault="00BD35B9" w:rsidP="00CC5E9D">
            <w:pPr>
              <w:rPr>
                <w:rFonts w:ascii="Century Gothic" w:eastAsia="Times New Roman" w:hAnsi="Century Gothic" w:cs="Arial"/>
                <w:b/>
                <w:bCs/>
                <w:color w:val="000000"/>
                <w:lang w:val="es-CO" w:eastAsia="es-CO"/>
              </w:rPr>
            </w:pPr>
          </w:p>
        </w:tc>
        <w:tc>
          <w:tcPr>
            <w:tcW w:w="1842" w:type="dxa"/>
            <w:vMerge/>
            <w:tcBorders>
              <w:top w:val="nil"/>
              <w:left w:val="single" w:sz="4" w:space="0" w:color="auto"/>
              <w:bottom w:val="single" w:sz="4" w:space="0" w:color="auto"/>
              <w:right w:val="single" w:sz="4" w:space="0" w:color="auto"/>
            </w:tcBorders>
            <w:vAlign w:val="center"/>
            <w:hideMark/>
          </w:tcPr>
          <w:p w14:paraId="5AA9F65D" w14:textId="77777777" w:rsidR="00BD35B9" w:rsidRPr="00345436" w:rsidRDefault="00BD35B9" w:rsidP="00CC5E9D">
            <w:pPr>
              <w:rPr>
                <w:rFonts w:ascii="Century Gothic" w:eastAsia="Times New Roman" w:hAnsi="Century Gothic" w:cs="Times New Roman"/>
                <w:color w:val="000000"/>
                <w:lang w:val="es-CO" w:eastAsia="es-CO"/>
              </w:rPr>
            </w:pPr>
          </w:p>
        </w:tc>
        <w:tc>
          <w:tcPr>
            <w:tcW w:w="1893" w:type="dxa"/>
            <w:vMerge/>
            <w:tcBorders>
              <w:top w:val="nil"/>
              <w:left w:val="single" w:sz="4" w:space="0" w:color="auto"/>
              <w:bottom w:val="single" w:sz="4" w:space="0" w:color="auto"/>
              <w:right w:val="single" w:sz="4" w:space="0" w:color="auto"/>
            </w:tcBorders>
            <w:vAlign w:val="center"/>
            <w:hideMark/>
          </w:tcPr>
          <w:p w14:paraId="455D2141" w14:textId="77777777" w:rsidR="00BD35B9" w:rsidRPr="000857C6" w:rsidRDefault="00BD35B9" w:rsidP="00CC5E9D">
            <w:pPr>
              <w:rPr>
                <w:rFonts w:ascii="Century Gothic" w:eastAsia="Times New Roman" w:hAnsi="Century Gothic" w:cs="Times New Roman"/>
                <w:color w:val="000000"/>
                <w:lang w:val="es-CO" w:eastAsia="es-CO"/>
              </w:rPr>
            </w:pPr>
          </w:p>
        </w:tc>
        <w:tc>
          <w:tcPr>
            <w:tcW w:w="1654" w:type="dxa"/>
            <w:vMerge/>
            <w:tcBorders>
              <w:top w:val="nil"/>
              <w:left w:val="single" w:sz="4" w:space="0" w:color="auto"/>
              <w:bottom w:val="single" w:sz="4" w:space="0" w:color="000000"/>
              <w:right w:val="single" w:sz="4" w:space="0" w:color="auto"/>
            </w:tcBorders>
            <w:vAlign w:val="center"/>
            <w:hideMark/>
          </w:tcPr>
          <w:p w14:paraId="20D1A1CB" w14:textId="77777777" w:rsidR="00BD35B9" w:rsidRPr="00345436" w:rsidRDefault="00BD35B9" w:rsidP="00CC5E9D">
            <w:pPr>
              <w:rPr>
                <w:rFonts w:ascii="Century Gothic" w:eastAsia="Times New Roman" w:hAnsi="Century Gothic" w:cs="Times New Roman"/>
                <w:color w:val="000000"/>
                <w:lang w:val="es-CO" w:eastAsia="es-CO"/>
              </w:rPr>
            </w:pPr>
          </w:p>
        </w:tc>
        <w:tc>
          <w:tcPr>
            <w:tcW w:w="1789" w:type="dxa"/>
            <w:vMerge/>
            <w:tcBorders>
              <w:top w:val="nil"/>
              <w:left w:val="single" w:sz="4" w:space="0" w:color="auto"/>
              <w:bottom w:val="single" w:sz="4" w:space="0" w:color="000000"/>
              <w:right w:val="single" w:sz="4" w:space="0" w:color="auto"/>
            </w:tcBorders>
            <w:vAlign w:val="center"/>
            <w:hideMark/>
          </w:tcPr>
          <w:p w14:paraId="2538A0CB" w14:textId="77777777" w:rsidR="00BD35B9" w:rsidRPr="00345436" w:rsidRDefault="00BD35B9" w:rsidP="00CC5E9D">
            <w:pPr>
              <w:rPr>
                <w:rFonts w:ascii="Century Gothic" w:eastAsia="Times New Roman" w:hAnsi="Century Gothic" w:cs="Times New Roman"/>
                <w:color w:val="000000"/>
                <w:lang w:val="es-CO" w:eastAsia="es-CO"/>
              </w:rPr>
            </w:pPr>
          </w:p>
        </w:tc>
        <w:tc>
          <w:tcPr>
            <w:tcW w:w="1537" w:type="dxa"/>
            <w:vMerge/>
            <w:tcBorders>
              <w:top w:val="nil"/>
              <w:left w:val="single" w:sz="4" w:space="0" w:color="auto"/>
              <w:bottom w:val="single" w:sz="4" w:space="0" w:color="000000"/>
              <w:right w:val="single" w:sz="4" w:space="0" w:color="auto"/>
            </w:tcBorders>
            <w:vAlign w:val="center"/>
            <w:hideMark/>
          </w:tcPr>
          <w:p w14:paraId="087D607E" w14:textId="77777777" w:rsidR="00BD35B9" w:rsidRPr="00345436" w:rsidRDefault="00BD35B9" w:rsidP="00CC5E9D">
            <w:pPr>
              <w:rPr>
                <w:rFonts w:ascii="Century Gothic" w:eastAsia="Times New Roman" w:hAnsi="Century Gothic" w:cs="Times New Roman"/>
                <w:color w:val="000000"/>
                <w:lang w:val="es-CO" w:eastAsia="es-CO"/>
              </w:rPr>
            </w:pPr>
          </w:p>
        </w:tc>
        <w:tc>
          <w:tcPr>
            <w:tcW w:w="146" w:type="dxa"/>
            <w:tcBorders>
              <w:top w:val="nil"/>
              <w:left w:val="nil"/>
              <w:bottom w:val="nil"/>
              <w:right w:val="nil"/>
            </w:tcBorders>
            <w:noWrap/>
            <w:vAlign w:val="bottom"/>
            <w:hideMark/>
          </w:tcPr>
          <w:p w14:paraId="4CEB85F5" w14:textId="77777777" w:rsidR="00BD35B9" w:rsidRPr="00345436" w:rsidRDefault="00BD35B9" w:rsidP="00CC5E9D">
            <w:pPr>
              <w:jc w:val="center"/>
              <w:rPr>
                <w:rFonts w:ascii="Century Gothic" w:eastAsia="Times New Roman" w:hAnsi="Century Gothic" w:cs="Times New Roman"/>
                <w:color w:val="000000"/>
                <w:lang w:val="es-CO" w:eastAsia="es-CO"/>
              </w:rPr>
            </w:pPr>
          </w:p>
        </w:tc>
      </w:tr>
      <w:tr w:rsidR="00BD35B9" w:rsidRPr="00345436" w14:paraId="538DEF38" w14:textId="77777777" w:rsidTr="002C3BF3">
        <w:trPr>
          <w:trHeight w:val="300"/>
          <w:jc w:val="center"/>
        </w:trPr>
        <w:tc>
          <w:tcPr>
            <w:tcW w:w="419" w:type="dxa"/>
            <w:tcBorders>
              <w:top w:val="nil"/>
              <w:left w:val="single" w:sz="4" w:space="0" w:color="auto"/>
              <w:bottom w:val="single" w:sz="4" w:space="0" w:color="auto"/>
              <w:right w:val="single" w:sz="4" w:space="0" w:color="auto"/>
            </w:tcBorders>
            <w:vAlign w:val="center"/>
          </w:tcPr>
          <w:p w14:paraId="5A5A19BE" w14:textId="77777777" w:rsidR="00BD35B9" w:rsidRPr="00345436" w:rsidRDefault="00BD35B9" w:rsidP="00CC5E9D">
            <w:pPr>
              <w:jc w:val="center"/>
              <w:rPr>
                <w:rFonts w:ascii="Century Gothic" w:eastAsia="Times New Roman" w:hAnsi="Century Gothic" w:cs="Arial"/>
                <w:b/>
                <w:bCs/>
                <w:color w:val="000000"/>
                <w:lang w:val="es-CO" w:eastAsia="es-CO"/>
              </w:rPr>
            </w:pPr>
            <w:r w:rsidRPr="00345436">
              <w:rPr>
                <w:rFonts w:ascii="Century Gothic" w:eastAsia="Times New Roman" w:hAnsi="Century Gothic" w:cs="Arial"/>
                <w:b/>
                <w:bCs/>
                <w:color w:val="000000"/>
                <w:lang w:val="es-CO" w:eastAsia="es-CO"/>
              </w:rPr>
              <w:t>6.</w:t>
            </w:r>
          </w:p>
        </w:tc>
        <w:tc>
          <w:tcPr>
            <w:tcW w:w="1842" w:type="dxa"/>
            <w:tcBorders>
              <w:top w:val="nil"/>
              <w:left w:val="single" w:sz="4" w:space="0" w:color="auto"/>
              <w:bottom w:val="single" w:sz="4" w:space="0" w:color="000000"/>
              <w:right w:val="single" w:sz="4" w:space="0" w:color="auto"/>
            </w:tcBorders>
            <w:vAlign w:val="center"/>
          </w:tcPr>
          <w:p w14:paraId="4D9A6312" w14:textId="77777777" w:rsidR="00BD35B9" w:rsidRPr="00345436" w:rsidRDefault="00BD35B9" w:rsidP="009E7DAF">
            <w:pPr>
              <w:jc w:val="both"/>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Resultado final</w:t>
            </w:r>
          </w:p>
        </w:tc>
        <w:tc>
          <w:tcPr>
            <w:tcW w:w="1893" w:type="dxa"/>
            <w:tcBorders>
              <w:top w:val="nil"/>
              <w:left w:val="single" w:sz="4" w:space="0" w:color="auto"/>
              <w:bottom w:val="single" w:sz="4" w:space="0" w:color="auto"/>
              <w:right w:val="single" w:sz="4" w:space="0" w:color="auto"/>
            </w:tcBorders>
            <w:vAlign w:val="center"/>
          </w:tcPr>
          <w:p w14:paraId="36D77A3D" w14:textId="2EB27F83" w:rsidR="00BD35B9" w:rsidRPr="000857C6" w:rsidRDefault="003B24F5" w:rsidP="00932882">
            <w:pPr>
              <w:rPr>
                <w:rFonts w:ascii="Century Gothic" w:eastAsia="Times New Roman" w:hAnsi="Century Gothic" w:cs="Times New Roman"/>
                <w:color w:val="000000"/>
                <w:lang w:val="es-CO" w:eastAsia="es-CO"/>
              </w:rPr>
            </w:pPr>
            <w:r>
              <w:rPr>
                <w:rFonts w:ascii="Century Gothic" w:eastAsia="Times New Roman" w:hAnsi="Century Gothic" w:cs="Times New Roman"/>
                <w:color w:val="000000"/>
                <w:lang w:val="es-CO" w:eastAsia="es-CO"/>
              </w:rPr>
              <w:t xml:space="preserve">10 </w:t>
            </w:r>
            <w:r w:rsidR="00BD35B9" w:rsidRPr="000857C6">
              <w:rPr>
                <w:rFonts w:ascii="Century Gothic" w:eastAsia="Times New Roman" w:hAnsi="Century Gothic" w:cs="Times New Roman"/>
                <w:color w:val="000000"/>
                <w:lang w:val="es-CO" w:eastAsia="es-CO"/>
              </w:rPr>
              <w:t xml:space="preserve">de </w:t>
            </w:r>
            <w:r>
              <w:rPr>
                <w:rFonts w:ascii="Century Gothic" w:eastAsia="Times New Roman" w:hAnsi="Century Gothic" w:cs="Times New Roman"/>
                <w:color w:val="000000"/>
                <w:lang w:val="es-CO" w:eastAsia="es-CO"/>
              </w:rPr>
              <w:t>julio</w:t>
            </w:r>
            <w:r w:rsidR="00BD35B9" w:rsidRPr="000857C6">
              <w:rPr>
                <w:rFonts w:ascii="Century Gothic" w:eastAsia="Times New Roman" w:hAnsi="Century Gothic" w:cs="Times New Roman"/>
                <w:color w:val="000000"/>
                <w:lang w:val="es-CO" w:eastAsia="es-CO"/>
              </w:rPr>
              <w:t xml:space="preserve"> de 202</w:t>
            </w:r>
            <w:r w:rsidR="00932882" w:rsidRPr="000857C6">
              <w:rPr>
                <w:rFonts w:ascii="Century Gothic" w:eastAsia="Times New Roman" w:hAnsi="Century Gothic" w:cs="Times New Roman"/>
                <w:color w:val="000000"/>
                <w:lang w:val="es-CO" w:eastAsia="es-CO"/>
              </w:rPr>
              <w:t>6</w:t>
            </w:r>
          </w:p>
        </w:tc>
        <w:tc>
          <w:tcPr>
            <w:tcW w:w="1654" w:type="dxa"/>
            <w:tcBorders>
              <w:top w:val="nil"/>
              <w:left w:val="single" w:sz="4" w:space="0" w:color="auto"/>
              <w:bottom w:val="single" w:sz="4" w:space="0" w:color="000000"/>
              <w:right w:val="single" w:sz="4" w:space="0" w:color="auto"/>
            </w:tcBorders>
            <w:vAlign w:val="center"/>
          </w:tcPr>
          <w:p w14:paraId="037941B1" w14:textId="77777777" w:rsidR="00BD35B9" w:rsidRPr="00345436" w:rsidRDefault="00BD35B9" w:rsidP="00CC5E9D">
            <w:pPr>
              <w:jc w:val="center"/>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Clasificatoria</w:t>
            </w:r>
          </w:p>
        </w:tc>
        <w:tc>
          <w:tcPr>
            <w:tcW w:w="1789" w:type="dxa"/>
            <w:tcBorders>
              <w:top w:val="nil"/>
              <w:left w:val="single" w:sz="4" w:space="0" w:color="auto"/>
              <w:bottom w:val="single" w:sz="4" w:space="0" w:color="auto"/>
              <w:right w:val="single" w:sz="4" w:space="0" w:color="auto"/>
            </w:tcBorders>
            <w:vAlign w:val="center"/>
          </w:tcPr>
          <w:p w14:paraId="5DD9DA5F" w14:textId="77777777" w:rsidR="00BD35B9" w:rsidRPr="00345436" w:rsidRDefault="00BD35B9" w:rsidP="00CC5E9D">
            <w:pPr>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N/A</w:t>
            </w:r>
          </w:p>
        </w:tc>
        <w:tc>
          <w:tcPr>
            <w:tcW w:w="1537" w:type="dxa"/>
            <w:tcBorders>
              <w:top w:val="nil"/>
              <w:left w:val="single" w:sz="4" w:space="0" w:color="auto"/>
              <w:bottom w:val="single" w:sz="4" w:space="0" w:color="000000"/>
              <w:right w:val="single" w:sz="4" w:space="0" w:color="auto"/>
            </w:tcBorders>
            <w:vAlign w:val="center"/>
          </w:tcPr>
          <w:p w14:paraId="099B5BC3" w14:textId="77777777" w:rsidR="00BD35B9" w:rsidRPr="00345436" w:rsidRDefault="00BD35B9" w:rsidP="00CC5E9D">
            <w:pPr>
              <w:jc w:val="center"/>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N/A</w:t>
            </w:r>
          </w:p>
        </w:tc>
        <w:tc>
          <w:tcPr>
            <w:tcW w:w="146" w:type="dxa"/>
            <w:vAlign w:val="center"/>
          </w:tcPr>
          <w:p w14:paraId="281BF4E0" w14:textId="77777777" w:rsidR="00BD35B9" w:rsidRPr="00345436" w:rsidRDefault="00BD35B9" w:rsidP="00CC5E9D">
            <w:pPr>
              <w:rPr>
                <w:rFonts w:ascii="Century Gothic" w:eastAsia="Times New Roman" w:hAnsi="Century Gothic" w:cs="Times New Roman"/>
                <w:sz w:val="20"/>
                <w:szCs w:val="20"/>
                <w:lang w:val="es-CO" w:eastAsia="es-CO"/>
              </w:rPr>
            </w:pPr>
          </w:p>
        </w:tc>
      </w:tr>
      <w:tr w:rsidR="002C3BF3" w:rsidRPr="00345436" w14:paraId="58AADD55" w14:textId="77777777" w:rsidTr="002C3BF3">
        <w:trPr>
          <w:trHeight w:val="300"/>
          <w:jc w:val="center"/>
        </w:trPr>
        <w:tc>
          <w:tcPr>
            <w:tcW w:w="419" w:type="dxa"/>
            <w:tcBorders>
              <w:top w:val="nil"/>
              <w:left w:val="single" w:sz="4" w:space="0" w:color="auto"/>
              <w:bottom w:val="single" w:sz="4" w:space="0" w:color="auto"/>
              <w:right w:val="single" w:sz="4" w:space="0" w:color="auto"/>
            </w:tcBorders>
            <w:vAlign w:val="center"/>
            <w:hideMark/>
          </w:tcPr>
          <w:p w14:paraId="6A19E402" w14:textId="77777777" w:rsidR="002C3BF3" w:rsidRPr="00345436" w:rsidRDefault="002C3BF3" w:rsidP="00F20DE0">
            <w:pPr>
              <w:jc w:val="center"/>
              <w:rPr>
                <w:rFonts w:ascii="Century Gothic" w:eastAsia="Times New Roman" w:hAnsi="Century Gothic" w:cs="Arial"/>
                <w:b/>
                <w:bCs/>
                <w:color w:val="000000"/>
                <w:lang w:val="es-CO" w:eastAsia="es-CO"/>
              </w:rPr>
            </w:pPr>
            <w:r w:rsidRPr="00345436">
              <w:rPr>
                <w:rFonts w:ascii="Century Gothic" w:eastAsia="Times New Roman" w:hAnsi="Century Gothic" w:cs="Arial"/>
                <w:b/>
                <w:bCs/>
                <w:color w:val="000000"/>
                <w:lang w:val="es-CO" w:eastAsia="es-CO"/>
              </w:rPr>
              <w:t>6.</w:t>
            </w:r>
          </w:p>
        </w:tc>
        <w:tc>
          <w:tcPr>
            <w:tcW w:w="1842" w:type="dxa"/>
            <w:tcBorders>
              <w:top w:val="nil"/>
              <w:left w:val="single" w:sz="4" w:space="0" w:color="auto"/>
              <w:bottom w:val="single" w:sz="4" w:space="0" w:color="000000"/>
              <w:right w:val="single" w:sz="4" w:space="0" w:color="auto"/>
            </w:tcBorders>
            <w:vAlign w:val="center"/>
            <w:hideMark/>
          </w:tcPr>
          <w:p w14:paraId="7E4D1769" w14:textId="77777777" w:rsidR="002C3BF3" w:rsidRPr="00345436" w:rsidRDefault="002C3BF3" w:rsidP="00F20DE0">
            <w:pPr>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 xml:space="preserve">Objeciones al resultado final </w:t>
            </w:r>
          </w:p>
        </w:tc>
        <w:tc>
          <w:tcPr>
            <w:tcW w:w="1893" w:type="dxa"/>
            <w:tcBorders>
              <w:top w:val="nil"/>
              <w:left w:val="single" w:sz="4" w:space="0" w:color="auto"/>
              <w:bottom w:val="single" w:sz="4" w:space="0" w:color="auto"/>
              <w:right w:val="single" w:sz="4" w:space="0" w:color="auto"/>
            </w:tcBorders>
            <w:vAlign w:val="center"/>
            <w:hideMark/>
          </w:tcPr>
          <w:p w14:paraId="6E880C8E" w14:textId="2122B662" w:rsidR="002C3BF3" w:rsidRPr="000857C6" w:rsidRDefault="003B24F5" w:rsidP="00932882">
            <w:pPr>
              <w:rPr>
                <w:rFonts w:ascii="Century Gothic" w:eastAsia="Times New Roman" w:hAnsi="Century Gothic" w:cs="Times New Roman"/>
                <w:color w:val="000000"/>
                <w:lang w:val="es-CO" w:eastAsia="es-CO"/>
              </w:rPr>
            </w:pPr>
            <w:r>
              <w:rPr>
                <w:rFonts w:ascii="Century Gothic" w:eastAsia="Times New Roman" w:hAnsi="Century Gothic" w:cs="Times New Roman"/>
                <w:color w:val="000000"/>
                <w:lang w:val="es-CO" w:eastAsia="es-CO"/>
              </w:rPr>
              <w:t>11</w:t>
            </w:r>
            <w:r w:rsidR="002C3BF3" w:rsidRPr="000857C6">
              <w:rPr>
                <w:rFonts w:ascii="Century Gothic" w:eastAsia="Times New Roman" w:hAnsi="Century Gothic" w:cs="Times New Roman"/>
                <w:color w:val="000000"/>
                <w:lang w:val="es-CO" w:eastAsia="es-CO"/>
              </w:rPr>
              <w:t xml:space="preserve"> de </w:t>
            </w:r>
            <w:r>
              <w:rPr>
                <w:rFonts w:ascii="Century Gothic" w:eastAsia="Times New Roman" w:hAnsi="Century Gothic" w:cs="Times New Roman"/>
                <w:color w:val="000000"/>
                <w:lang w:val="es-CO" w:eastAsia="es-CO"/>
              </w:rPr>
              <w:t>julio</w:t>
            </w:r>
            <w:r w:rsidR="002C3BF3" w:rsidRPr="000857C6">
              <w:rPr>
                <w:rFonts w:ascii="Century Gothic" w:eastAsia="Times New Roman" w:hAnsi="Century Gothic" w:cs="Times New Roman"/>
                <w:color w:val="000000"/>
                <w:lang w:val="es-CO" w:eastAsia="es-CO"/>
              </w:rPr>
              <w:t xml:space="preserve"> de 202</w:t>
            </w:r>
            <w:r w:rsidR="00932882" w:rsidRPr="000857C6">
              <w:rPr>
                <w:rFonts w:ascii="Century Gothic" w:eastAsia="Times New Roman" w:hAnsi="Century Gothic" w:cs="Times New Roman"/>
                <w:color w:val="000000"/>
                <w:lang w:val="es-CO" w:eastAsia="es-CO"/>
              </w:rPr>
              <w:t>6</w:t>
            </w:r>
            <w:r w:rsidR="002C3BF3" w:rsidRPr="000857C6">
              <w:rPr>
                <w:rFonts w:ascii="Century Gothic" w:eastAsia="Times New Roman" w:hAnsi="Century Gothic" w:cs="Times New Roman"/>
                <w:color w:val="000000"/>
                <w:lang w:val="es-CO" w:eastAsia="es-CO"/>
              </w:rPr>
              <w:t xml:space="preserve"> hasta las 2.00 pm </w:t>
            </w:r>
          </w:p>
        </w:tc>
        <w:tc>
          <w:tcPr>
            <w:tcW w:w="1654" w:type="dxa"/>
            <w:tcBorders>
              <w:top w:val="nil"/>
              <w:left w:val="single" w:sz="4" w:space="0" w:color="auto"/>
              <w:bottom w:val="single" w:sz="4" w:space="0" w:color="000000"/>
              <w:right w:val="single" w:sz="4" w:space="0" w:color="auto"/>
            </w:tcBorders>
            <w:vAlign w:val="center"/>
            <w:hideMark/>
          </w:tcPr>
          <w:p w14:paraId="745695B3" w14:textId="77777777" w:rsidR="002C3BF3" w:rsidRPr="00345436" w:rsidRDefault="002C3BF3" w:rsidP="00F20DE0">
            <w:pPr>
              <w:jc w:val="center"/>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Clasificatoria</w:t>
            </w:r>
          </w:p>
        </w:tc>
        <w:tc>
          <w:tcPr>
            <w:tcW w:w="1789" w:type="dxa"/>
            <w:tcBorders>
              <w:top w:val="nil"/>
              <w:left w:val="single" w:sz="4" w:space="0" w:color="auto"/>
              <w:bottom w:val="single" w:sz="4" w:space="0" w:color="auto"/>
              <w:right w:val="single" w:sz="4" w:space="0" w:color="auto"/>
            </w:tcBorders>
            <w:vAlign w:val="center"/>
            <w:hideMark/>
          </w:tcPr>
          <w:p w14:paraId="38B9E672" w14:textId="77777777" w:rsidR="002C3BF3" w:rsidRPr="00345436" w:rsidRDefault="002C3BF3" w:rsidP="00F20DE0">
            <w:pPr>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N/A</w:t>
            </w:r>
          </w:p>
        </w:tc>
        <w:tc>
          <w:tcPr>
            <w:tcW w:w="1537" w:type="dxa"/>
            <w:tcBorders>
              <w:top w:val="nil"/>
              <w:left w:val="single" w:sz="4" w:space="0" w:color="auto"/>
              <w:bottom w:val="single" w:sz="4" w:space="0" w:color="000000"/>
              <w:right w:val="single" w:sz="4" w:space="0" w:color="auto"/>
            </w:tcBorders>
            <w:vAlign w:val="center"/>
            <w:hideMark/>
          </w:tcPr>
          <w:p w14:paraId="4ECA64FA" w14:textId="77777777" w:rsidR="002C3BF3" w:rsidRPr="00345436" w:rsidRDefault="002C3BF3" w:rsidP="00F20DE0">
            <w:pPr>
              <w:jc w:val="center"/>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N/A</w:t>
            </w:r>
          </w:p>
        </w:tc>
        <w:tc>
          <w:tcPr>
            <w:tcW w:w="146" w:type="dxa"/>
            <w:vAlign w:val="center"/>
            <w:hideMark/>
          </w:tcPr>
          <w:p w14:paraId="4590A230" w14:textId="77777777" w:rsidR="002C3BF3" w:rsidRPr="00345436" w:rsidRDefault="002C3BF3" w:rsidP="00F20DE0">
            <w:pPr>
              <w:rPr>
                <w:rFonts w:ascii="Century Gothic" w:eastAsia="Times New Roman" w:hAnsi="Century Gothic" w:cs="Times New Roman"/>
                <w:sz w:val="20"/>
                <w:szCs w:val="20"/>
                <w:lang w:val="es-CO" w:eastAsia="es-CO"/>
              </w:rPr>
            </w:pPr>
          </w:p>
        </w:tc>
      </w:tr>
      <w:tr w:rsidR="00BD35B9" w:rsidRPr="00AC1F7F" w14:paraId="27647258" w14:textId="77777777" w:rsidTr="002C3BF3">
        <w:trPr>
          <w:trHeight w:val="300"/>
          <w:jc w:val="center"/>
        </w:trPr>
        <w:tc>
          <w:tcPr>
            <w:tcW w:w="419" w:type="dxa"/>
            <w:vMerge w:val="restart"/>
            <w:tcBorders>
              <w:top w:val="nil"/>
              <w:left w:val="single" w:sz="4" w:space="0" w:color="auto"/>
              <w:bottom w:val="single" w:sz="4" w:space="0" w:color="auto"/>
              <w:right w:val="single" w:sz="4" w:space="0" w:color="auto"/>
            </w:tcBorders>
            <w:vAlign w:val="center"/>
            <w:hideMark/>
          </w:tcPr>
          <w:p w14:paraId="071F19E1" w14:textId="69192435" w:rsidR="00BD35B9" w:rsidRPr="00345436" w:rsidRDefault="002C3BF3" w:rsidP="00CC5E9D">
            <w:pPr>
              <w:jc w:val="center"/>
              <w:rPr>
                <w:rFonts w:ascii="Century Gothic" w:eastAsia="Times New Roman" w:hAnsi="Century Gothic" w:cs="Arial"/>
                <w:b/>
                <w:bCs/>
                <w:color w:val="000000"/>
                <w:lang w:val="es-CO" w:eastAsia="es-CO"/>
              </w:rPr>
            </w:pPr>
            <w:r w:rsidRPr="00345436">
              <w:rPr>
                <w:rFonts w:ascii="Century Gothic" w:eastAsia="Times New Roman" w:hAnsi="Century Gothic" w:cs="Arial"/>
                <w:b/>
                <w:bCs/>
                <w:color w:val="000000"/>
                <w:lang w:val="es-CO" w:eastAsia="es-CO"/>
              </w:rPr>
              <w:t>7</w:t>
            </w:r>
            <w:r w:rsidR="00BD35B9" w:rsidRPr="00345436">
              <w:rPr>
                <w:rFonts w:ascii="Century Gothic" w:eastAsia="Times New Roman" w:hAnsi="Century Gothic" w:cs="Arial"/>
                <w:b/>
                <w:bCs/>
                <w:color w:val="000000"/>
                <w:lang w:val="es-CO" w:eastAsia="es-CO"/>
              </w:rPr>
              <w:t>.</w:t>
            </w:r>
          </w:p>
        </w:tc>
        <w:tc>
          <w:tcPr>
            <w:tcW w:w="1842" w:type="dxa"/>
            <w:vMerge w:val="restart"/>
            <w:tcBorders>
              <w:top w:val="nil"/>
              <w:left w:val="single" w:sz="4" w:space="0" w:color="auto"/>
              <w:bottom w:val="single" w:sz="4" w:space="0" w:color="000000"/>
              <w:right w:val="single" w:sz="4" w:space="0" w:color="auto"/>
            </w:tcBorders>
            <w:vAlign w:val="center"/>
            <w:hideMark/>
          </w:tcPr>
          <w:p w14:paraId="4F307ABE" w14:textId="1B30B782" w:rsidR="00BD35B9" w:rsidRPr="00345436" w:rsidRDefault="002C3BF3" w:rsidP="002C3BF3">
            <w:pPr>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Lista</w:t>
            </w:r>
            <w:r w:rsidR="00BD35B9" w:rsidRPr="00345436">
              <w:rPr>
                <w:rFonts w:ascii="Century Gothic" w:eastAsia="Times New Roman" w:hAnsi="Century Gothic" w:cs="Times New Roman"/>
                <w:color w:val="000000"/>
                <w:lang w:val="es-CO" w:eastAsia="es-CO"/>
              </w:rPr>
              <w:t xml:space="preserve"> </w:t>
            </w:r>
            <w:r w:rsidRPr="00345436">
              <w:rPr>
                <w:rFonts w:ascii="Century Gothic" w:eastAsia="Times New Roman" w:hAnsi="Century Gothic" w:cs="Times New Roman"/>
                <w:color w:val="000000"/>
                <w:lang w:val="es-CO" w:eastAsia="es-CO"/>
              </w:rPr>
              <w:t>Definitiva</w:t>
            </w:r>
            <w:r w:rsidR="00BD35B9" w:rsidRPr="00345436">
              <w:rPr>
                <w:rFonts w:ascii="Century Gothic" w:eastAsia="Times New Roman" w:hAnsi="Century Gothic" w:cs="Times New Roman"/>
                <w:color w:val="000000"/>
                <w:lang w:val="es-CO" w:eastAsia="es-CO"/>
              </w:rPr>
              <w:t xml:space="preserve"> </w:t>
            </w:r>
          </w:p>
        </w:tc>
        <w:tc>
          <w:tcPr>
            <w:tcW w:w="1893" w:type="dxa"/>
            <w:vMerge w:val="restart"/>
            <w:tcBorders>
              <w:top w:val="nil"/>
              <w:left w:val="single" w:sz="4" w:space="0" w:color="auto"/>
              <w:bottom w:val="single" w:sz="4" w:space="0" w:color="auto"/>
              <w:right w:val="single" w:sz="4" w:space="0" w:color="auto"/>
            </w:tcBorders>
            <w:vAlign w:val="center"/>
            <w:hideMark/>
          </w:tcPr>
          <w:p w14:paraId="11E1B919" w14:textId="619E272F" w:rsidR="00BD35B9" w:rsidRPr="000857C6" w:rsidRDefault="003B24F5" w:rsidP="00932882">
            <w:pPr>
              <w:rPr>
                <w:rFonts w:ascii="Century Gothic" w:eastAsia="Times New Roman" w:hAnsi="Century Gothic" w:cs="Times New Roman"/>
                <w:color w:val="000000"/>
                <w:lang w:val="es-CO" w:eastAsia="es-CO"/>
              </w:rPr>
            </w:pPr>
            <w:r>
              <w:rPr>
                <w:rFonts w:ascii="Century Gothic" w:eastAsia="Times New Roman" w:hAnsi="Century Gothic" w:cs="Times New Roman"/>
                <w:color w:val="000000"/>
                <w:lang w:val="es-CO" w:eastAsia="es-CO"/>
              </w:rPr>
              <w:t>12</w:t>
            </w:r>
            <w:r w:rsidR="007B3F96" w:rsidRPr="000857C6">
              <w:rPr>
                <w:rFonts w:ascii="Century Gothic" w:eastAsia="Times New Roman" w:hAnsi="Century Gothic" w:cs="Times New Roman"/>
                <w:color w:val="000000"/>
                <w:lang w:val="es-CO" w:eastAsia="es-CO"/>
              </w:rPr>
              <w:t xml:space="preserve"> de </w:t>
            </w:r>
            <w:r>
              <w:rPr>
                <w:rFonts w:ascii="Century Gothic" w:eastAsia="Times New Roman" w:hAnsi="Century Gothic" w:cs="Times New Roman"/>
                <w:color w:val="000000"/>
                <w:lang w:val="es-CO" w:eastAsia="es-CO"/>
              </w:rPr>
              <w:t>julio</w:t>
            </w:r>
            <w:r w:rsidR="002C3BF3" w:rsidRPr="000857C6">
              <w:rPr>
                <w:rFonts w:ascii="Century Gothic" w:eastAsia="Times New Roman" w:hAnsi="Century Gothic" w:cs="Times New Roman"/>
                <w:color w:val="000000"/>
                <w:lang w:val="es-CO" w:eastAsia="es-CO"/>
              </w:rPr>
              <w:t xml:space="preserve"> de 202</w:t>
            </w:r>
            <w:r w:rsidR="00932882" w:rsidRPr="000857C6">
              <w:rPr>
                <w:rFonts w:ascii="Century Gothic" w:eastAsia="Times New Roman" w:hAnsi="Century Gothic" w:cs="Times New Roman"/>
                <w:color w:val="000000"/>
                <w:lang w:val="es-CO" w:eastAsia="es-CO"/>
              </w:rPr>
              <w:t>6</w:t>
            </w:r>
          </w:p>
        </w:tc>
        <w:tc>
          <w:tcPr>
            <w:tcW w:w="1654" w:type="dxa"/>
            <w:vMerge w:val="restart"/>
            <w:tcBorders>
              <w:top w:val="nil"/>
              <w:left w:val="single" w:sz="4" w:space="0" w:color="auto"/>
              <w:bottom w:val="single" w:sz="4" w:space="0" w:color="000000"/>
              <w:right w:val="single" w:sz="4" w:space="0" w:color="auto"/>
            </w:tcBorders>
            <w:vAlign w:val="center"/>
            <w:hideMark/>
          </w:tcPr>
          <w:p w14:paraId="1B86A10B" w14:textId="77777777" w:rsidR="00BD35B9" w:rsidRPr="00345436" w:rsidRDefault="00BD35B9" w:rsidP="00CC5E9D">
            <w:pPr>
              <w:jc w:val="center"/>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Clasificatoria</w:t>
            </w:r>
          </w:p>
        </w:tc>
        <w:tc>
          <w:tcPr>
            <w:tcW w:w="1789" w:type="dxa"/>
            <w:vMerge w:val="restart"/>
            <w:tcBorders>
              <w:top w:val="nil"/>
              <w:left w:val="single" w:sz="4" w:space="0" w:color="auto"/>
              <w:bottom w:val="single" w:sz="4" w:space="0" w:color="auto"/>
              <w:right w:val="single" w:sz="4" w:space="0" w:color="auto"/>
            </w:tcBorders>
            <w:vAlign w:val="center"/>
            <w:hideMark/>
          </w:tcPr>
          <w:p w14:paraId="16DCD5E0" w14:textId="77777777" w:rsidR="00BD35B9" w:rsidRPr="00345436" w:rsidRDefault="00BD35B9" w:rsidP="00CC5E9D">
            <w:pPr>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N/A</w:t>
            </w:r>
          </w:p>
        </w:tc>
        <w:tc>
          <w:tcPr>
            <w:tcW w:w="1537" w:type="dxa"/>
            <w:vMerge w:val="restart"/>
            <w:tcBorders>
              <w:top w:val="nil"/>
              <w:left w:val="single" w:sz="4" w:space="0" w:color="auto"/>
              <w:bottom w:val="single" w:sz="4" w:space="0" w:color="000000"/>
              <w:right w:val="single" w:sz="4" w:space="0" w:color="auto"/>
            </w:tcBorders>
            <w:vAlign w:val="center"/>
            <w:hideMark/>
          </w:tcPr>
          <w:p w14:paraId="3105B2AA" w14:textId="77777777" w:rsidR="00BD35B9" w:rsidRPr="00AC1F7F" w:rsidRDefault="00BD35B9" w:rsidP="00CC5E9D">
            <w:pPr>
              <w:jc w:val="center"/>
              <w:rPr>
                <w:rFonts w:ascii="Century Gothic" w:eastAsia="Times New Roman" w:hAnsi="Century Gothic" w:cs="Times New Roman"/>
                <w:color w:val="000000"/>
                <w:lang w:val="es-CO" w:eastAsia="es-CO"/>
              </w:rPr>
            </w:pPr>
            <w:r w:rsidRPr="00345436">
              <w:rPr>
                <w:rFonts w:ascii="Century Gothic" w:eastAsia="Times New Roman" w:hAnsi="Century Gothic" w:cs="Times New Roman"/>
                <w:color w:val="000000"/>
                <w:lang w:val="es-CO" w:eastAsia="es-CO"/>
              </w:rPr>
              <w:t>N/A</w:t>
            </w:r>
          </w:p>
        </w:tc>
        <w:tc>
          <w:tcPr>
            <w:tcW w:w="146" w:type="dxa"/>
            <w:vAlign w:val="center"/>
            <w:hideMark/>
          </w:tcPr>
          <w:p w14:paraId="42A3F7C1" w14:textId="77777777" w:rsidR="00BD35B9" w:rsidRPr="00AC1F7F" w:rsidRDefault="00BD35B9" w:rsidP="00CC5E9D">
            <w:pPr>
              <w:rPr>
                <w:rFonts w:ascii="Century Gothic" w:eastAsia="Times New Roman" w:hAnsi="Century Gothic" w:cs="Times New Roman"/>
                <w:sz w:val="20"/>
                <w:szCs w:val="20"/>
                <w:lang w:val="es-CO" w:eastAsia="es-CO"/>
              </w:rPr>
            </w:pPr>
          </w:p>
        </w:tc>
      </w:tr>
      <w:tr w:rsidR="00BD35B9" w:rsidRPr="00AC1F7F" w14:paraId="59BF8AAB" w14:textId="77777777" w:rsidTr="002C3BF3">
        <w:trPr>
          <w:trHeight w:val="300"/>
          <w:jc w:val="center"/>
        </w:trPr>
        <w:tc>
          <w:tcPr>
            <w:tcW w:w="419" w:type="dxa"/>
            <w:vMerge/>
            <w:tcBorders>
              <w:top w:val="nil"/>
              <w:left w:val="single" w:sz="4" w:space="0" w:color="auto"/>
              <w:bottom w:val="single" w:sz="4" w:space="0" w:color="auto"/>
              <w:right w:val="single" w:sz="4" w:space="0" w:color="auto"/>
            </w:tcBorders>
            <w:vAlign w:val="center"/>
          </w:tcPr>
          <w:p w14:paraId="53835B88" w14:textId="77777777" w:rsidR="00BD35B9" w:rsidRPr="00AC1F7F" w:rsidRDefault="00BD35B9" w:rsidP="00CC5E9D">
            <w:pPr>
              <w:jc w:val="center"/>
              <w:rPr>
                <w:rFonts w:ascii="Century Gothic" w:eastAsia="Times New Roman" w:hAnsi="Century Gothic" w:cs="Arial"/>
                <w:b/>
                <w:bCs/>
                <w:color w:val="000000"/>
                <w:lang w:val="es-CO" w:eastAsia="es-CO"/>
              </w:rPr>
            </w:pPr>
          </w:p>
        </w:tc>
        <w:tc>
          <w:tcPr>
            <w:tcW w:w="1842" w:type="dxa"/>
            <w:vMerge/>
            <w:tcBorders>
              <w:top w:val="nil"/>
              <w:left w:val="single" w:sz="4" w:space="0" w:color="auto"/>
              <w:bottom w:val="single" w:sz="4" w:space="0" w:color="000000"/>
              <w:right w:val="single" w:sz="4" w:space="0" w:color="auto"/>
            </w:tcBorders>
            <w:vAlign w:val="center"/>
          </w:tcPr>
          <w:p w14:paraId="715B47C5" w14:textId="77777777" w:rsidR="00BD35B9" w:rsidRPr="00AC1F7F" w:rsidRDefault="00BD35B9" w:rsidP="00CC5E9D">
            <w:pPr>
              <w:jc w:val="center"/>
              <w:rPr>
                <w:rFonts w:ascii="Century Gothic" w:eastAsia="Times New Roman" w:hAnsi="Century Gothic" w:cs="Times New Roman"/>
                <w:color w:val="000000"/>
                <w:lang w:val="es-CO" w:eastAsia="es-CO"/>
              </w:rPr>
            </w:pPr>
          </w:p>
        </w:tc>
        <w:tc>
          <w:tcPr>
            <w:tcW w:w="1893" w:type="dxa"/>
            <w:vMerge/>
            <w:tcBorders>
              <w:top w:val="nil"/>
              <w:left w:val="single" w:sz="4" w:space="0" w:color="auto"/>
              <w:bottom w:val="single" w:sz="4" w:space="0" w:color="auto"/>
              <w:right w:val="single" w:sz="4" w:space="0" w:color="auto"/>
            </w:tcBorders>
            <w:vAlign w:val="center"/>
          </w:tcPr>
          <w:p w14:paraId="55DD48D3" w14:textId="77777777" w:rsidR="00BD35B9" w:rsidRPr="00AC1F7F" w:rsidRDefault="00BD35B9" w:rsidP="00CC5E9D">
            <w:pPr>
              <w:rPr>
                <w:rFonts w:ascii="Century Gothic" w:eastAsia="Times New Roman" w:hAnsi="Century Gothic" w:cs="Times New Roman"/>
                <w:color w:val="000000"/>
                <w:lang w:val="es-CO" w:eastAsia="es-CO"/>
              </w:rPr>
            </w:pPr>
          </w:p>
        </w:tc>
        <w:tc>
          <w:tcPr>
            <w:tcW w:w="1654" w:type="dxa"/>
            <w:vMerge/>
            <w:tcBorders>
              <w:top w:val="nil"/>
              <w:left w:val="single" w:sz="4" w:space="0" w:color="auto"/>
              <w:bottom w:val="single" w:sz="4" w:space="0" w:color="000000"/>
              <w:right w:val="single" w:sz="4" w:space="0" w:color="auto"/>
            </w:tcBorders>
            <w:vAlign w:val="center"/>
          </w:tcPr>
          <w:p w14:paraId="253FB506" w14:textId="77777777" w:rsidR="00BD35B9" w:rsidRPr="00AC1F7F" w:rsidRDefault="00BD35B9" w:rsidP="00CC5E9D">
            <w:pPr>
              <w:jc w:val="center"/>
              <w:rPr>
                <w:rFonts w:ascii="Century Gothic" w:eastAsia="Times New Roman" w:hAnsi="Century Gothic" w:cs="Times New Roman"/>
                <w:color w:val="000000"/>
                <w:lang w:val="es-CO" w:eastAsia="es-CO"/>
              </w:rPr>
            </w:pPr>
          </w:p>
        </w:tc>
        <w:tc>
          <w:tcPr>
            <w:tcW w:w="1789" w:type="dxa"/>
            <w:vMerge/>
            <w:tcBorders>
              <w:top w:val="nil"/>
              <w:left w:val="single" w:sz="4" w:space="0" w:color="auto"/>
              <w:bottom w:val="single" w:sz="4" w:space="0" w:color="auto"/>
              <w:right w:val="single" w:sz="4" w:space="0" w:color="auto"/>
            </w:tcBorders>
            <w:vAlign w:val="center"/>
          </w:tcPr>
          <w:p w14:paraId="18107003" w14:textId="77777777" w:rsidR="00BD35B9" w:rsidRPr="00AC1F7F" w:rsidRDefault="00BD35B9" w:rsidP="00CC5E9D">
            <w:pPr>
              <w:rPr>
                <w:rFonts w:ascii="Century Gothic" w:eastAsia="Times New Roman" w:hAnsi="Century Gothic" w:cs="Times New Roman"/>
                <w:color w:val="000000"/>
                <w:lang w:val="es-CO" w:eastAsia="es-CO"/>
              </w:rPr>
            </w:pPr>
          </w:p>
        </w:tc>
        <w:tc>
          <w:tcPr>
            <w:tcW w:w="1537" w:type="dxa"/>
            <w:vMerge/>
            <w:tcBorders>
              <w:top w:val="nil"/>
              <w:left w:val="single" w:sz="4" w:space="0" w:color="auto"/>
              <w:bottom w:val="single" w:sz="4" w:space="0" w:color="000000"/>
              <w:right w:val="single" w:sz="4" w:space="0" w:color="auto"/>
            </w:tcBorders>
            <w:vAlign w:val="center"/>
          </w:tcPr>
          <w:p w14:paraId="49A5EBD8" w14:textId="77777777" w:rsidR="00BD35B9" w:rsidRPr="00AC1F7F" w:rsidRDefault="00BD35B9" w:rsidP="00CC5E9D">
            <w:pPr>
              <w:jc w:val="center"/>
              <w:rPr>
                <w:rFonts w:ascii="Century Gothic" w:eastAsia="Times New Roman" w:hAnsi="Century Gothic" w:cs="Times New Roman"/>
                <w:color w:val="000000"/>
                <w:lang w:val="es-CO" w:eastAsia="es-CO"/>
              </w:rPr>
            </w:pPr>
          </w:p>
        </w:tc>
        <w:tc>
          <w:tcPr>
            <w:tcW w:w="146" w:type="dxa"/>
            <w:vAlign w:val="center"/>
          </w:tcPr>
          <w:p w14:paraId="7D55A59E" w14:textId="77777777" w:rsidR="00BD35B9" w:rsidRPr="00AC1F7F" w:rsidRDefault="00BD35B9" w:rsidP="00CC5E9D">
            <w:pPr>
              <w:rPr>
                <w:rFonts w:ascii="Century Gothic" w:eastAsia="Times New Roman" w:hAnsi="Century Gothic" w:cs="Times New Roman"/>
                <w:sz w:val="20"/>
                <w:szCs w:val="20"/>
                <w:lang w:val="es-CO" w:eastAsia="es-CO"/>
              </w:rPr>
            </w:pPr>
          </w:p>
        </w:tc>
      </w:tr>
      <w:tr w:rsidR="00BD35B9" w:rsidRPr="00AC1F7F" w14:paraId="517259FA" w14:textId="77777777" w:rsidTr="002C3BF3">
        <w:trPr>
          <w:trHeight w:val="300"/>
          <w:jc w:val="center"/>
        </w:trPr>
        <w:tc>
          <w:tcPr>
            <w:tcW w:w="419" w:type="dxa"/>
            <w:vMerge/>
            <w:tcBorders>
              <w:top w:val="nil"/>
              <w:left w:val="single" w:sz="4" w:space="0" w:color="auto"/>
              <w:bottom w:val="single" w:sz="4" w:space="0" w:color="auto"/>
              <w:right w:val="single" w:sz="4" w:space="0" w:color="auto"/>
            </w:tcBorders>
            <w:vAlign w:val="center"/>
          </w:tcPr>
          <w:p w14:paraId="2437AE18" w14:textId="77777777" w:rsidR="00BD35B9" w:rsidRPr="00AC1F7F" w:rsidRDefault="00BD35B9" w:rsidP="00CC5E9D">
            <w:pPr>
              <w:jc w:val="center"/>
              <w:rPr>
                <w:rFonts w:ascii="Century Gothic" w:eastAsia="Times New Roman" w:hAnsi="Century Gothic" w:cs="Arial"/>
                <w:b/>
                <w:bCs/>
                <w:color w:val="000000"/>
                <w:lang w:val="es-CO" w:eastAsia="es-CO"/>
              </w:rPr>
            </w:pPr>
          </w:p>
        </w:tc>
        <w:tc>
          <w:tcPr>
            <w:tcW w:w="1842" w:type="dxa"/>
            <w:vMerge/>
            <w:tcBorders>
              <w:top w:val="nil"/>
              <w:left w:val="single" w:sz="4" w:space="0" w:color="auto"/>
              <w:bottom w:val="single" w:sz="4" w:space="0" w:color="000000"/>
              <w:right w:val="single" w:sz="4" w:space="0" w:color="auto"/>
            </w:tcBorders>
            <w:vAlign w:val="center"/>
          </w:tcPr>
          <w:p w14:paraId="071E9EBF" w14:textId="77777777" w:rsidR="00BD35B9" w:rsidRPr="00AC1F7F" w:rsidRDefault="00BD35B9" w:rsidP="00CC5E9D">
            <w:pPr>
              <w:jc w:val="center"/>
              <w:rPr>
                <w:rFonts w:ascii="Century Gothic" w:eastAsia="Times New Roman" w:hAnsi="Century Gothic" w:cs="Times New Roman"/>
                <w:color w:val="000000"/>
                <w:lang w:val="es-CO" w:eastAsia="es-CO"/>
              </w:rPr>
            </w:pPr>
          </w:p>
        </w:tc>
        <w:tc>
          <w:tcPr>
            <w:tcW w:w="1893" w:type="dxa"/>
            <w:vMerge/>
            <w:tcBorders>
              <w:top w:val="nil"/>
              <w:left w:val="single" w:sz="4" w:space="0" w:color="auto"/>
              <w:bottom w:val="single" w:sz="4" w:space="0" w:color="auto"/>
              <w:right w:val="single" w:sz="4" w:space="0" w:color="auto"/>
            </w:tcBorders>
            <w:vAlign w:val="center"/>
          </w:tcPr>
          <w:p w14:paraId="3CBCB890" w14:textId="77777777" w:rsidR="00BD35B9" w:rsidRPr="00AC1F7F" w:rsidRDefault="00BD35B9" w:rsidP="00CC5E9D">
            <w:pPr>
              <w:rPr>
                <w:rFonts w:ascii="Century Gothic" w:eastAsia="Times New Roman" w:hAnsi="Century Gothic" w:cs="Times New Roman"/>
                <w:color w:val="000000"/>
                <w:lang w:val="es-CO" w:eastAsia="es-CO"/>
              </w:rPr>
            </w:pPr>
          </w:p>
        </w:tc>
        <w:tc>
          <w:tcPr>
            <w:tcW w:w="1654" w:type="dxa"/>
            <w:vMerge/>
            <w:tcBorders>
              <w:top w:val="nil"/>
              <w:left w:val="single" w:sz="4" w:space="0" w:color="auto"/>
              <w:bottom w:val="single" w:sz="4" w:space="0" w:color="000000"/>
              <w:right w:val="single" w:sz="4" w:space="0" w:color="auto"/>
            </w:tcBorders>
            <w:vAlign w:val="center"/>
          </w:tcPr>
          <w:p w14:paraId="2F01487A" w14:textId="77777777" w:rsidR="00BD35B9" w:rsidRPr="00AC1F7F" w:rsidRDefault="00BD35B9" w:rsidP="00CC5E9D">
            <w:pPr>
              <w:jc w:val="center"/>
              <w:rPr>
                <w:rFonts w:ascii="Century Gothic" w:eastAsia="Times New Roman" w:hAnsi="Century Gothic" w:cs="Times New Roman"/>
                <w:color w:val="000000"/>
                <w:lang w:val="es-CO" w:eastAsia="es-CO"/>
              </w:rPr>
            </w:pPr>
          </w:p>
        </w:tc>
        <w:tc>
          <w:tcPr>
            <w:tcW w:w="1789" w:type="dxa"/>
            <w:vMerge/>
            <w:tcBorders>
              <w:top w:val="nil"/>
              <w:left w:val="single" w:sz="4" w:space="0" w:color="auto"/>
              <w:bottom w:val="single" w:sz="4" w:space="0" w:color="auto"/>
              <w:right w:val="single" w:sz="4" w:space="0" w:color="auto"/>
            </w:tcBorders>
            <w:vAlign w:val="center"/>
          </w:tcPr>
          <w:p w14:paraId="5F4633D4" w14:textId="77777777" w:rsidR="00BD35B9" w:rsidRPr="00AC1F7F" w:rsidRDefault="00BD35B9" w:rsidP="00CC5E9D">
            <w:pPr>
              <w:rPr>
                <w:rFonts w:ascii="Century Gothic" w:eastAsia="Times New Roman" w:hAnsi="Century Gothic" w:cs="Times New Roman"/>
                <w:color w:val="000000"/>
                <w:lang w:val="es-CO" w:eastAsia="es-CO"/>
              </w:rPr>
            </w:pPr>
          </w:p>
        </w:tc>
        <w:tc>
          <w:tcPr>
            <w:tcW w:w="1537" w:type="dxa"/>
            <w:vMerge/>
            <w:tcBorders>
              <w:top w:val="nil"/>
              <w:left w:val="single" w:sz="4" w:space="0" w:color="auto"/>
              <w:bottom w:val="single" w:sz="4" w:space="0" w:color="000000"/>
              <w:right w:val="single" w:sz="4" w:space="0" w:color="auto"/>
            </w:tcBorders>
            <w:vAlign w:val="center"/>
          </w:tcPr>
          <w:p w14:paraId="233F3F1C" w14:textId="77777777" w:rsidR="00BD35B9" w:rsidRPr="00AC1F7F" w:rsidRDefault="00BD35B9" w:rsidP="00CC5E9D">
            <w:pPr>
              <w:jc w:val="center"/>
              <w:rPr>
                <w:rFonts w:ascii="Century Gothic" w:eastAsia="Times New Roman" w:hAnsi="Century Gothic" w:cs="Times New Roman"/>
                <w:color w:val="000000"/>
                <w:lang w:val="es-CO" w:eastAsia="es-CO"/>
              </w:rPr>
            </w:pPr>
          </w:p>
        </w:tc>
        <w:tc>
          <w:tcPr>
            <w:tcW w:w="146" w:type="dxa"/>
            <w:vAlign w:val="center"/>
          </w:tcPr>
          <w:p w14:paraId="4C64C8A6" w14:textId="77777777" w:rsidR="00BD35B9" w:rsidRPr="00AC1F7F" w:rsidRDefault="00BD35B9" w:rsidP="00CC5E9D">
            <w:pPr>
              <w:rPr>
                <w:rFonts w:ascii="Century Gothic" w:eastAsia="Times New Roman" w:hAnsi="Century Gothic" w:cs="Times New Roman"/>
                <w:sz w:val="20"/>
                <w:szCs w:val="20"/>
                <w:lang w:val="es-CO" w:eastAsia="es-CO"/>
              </w:rPr>
            </w:pPr>
          </w:p>
        </w:tc>
      </w:tr>
      <w:tr w:rsidR="00BD35B9" w:rsidRPr="00AC1F7F" w14:paraId="2289DA2B" w14:textId="77777777" w:rsidTr="002C3BF3">
        <w:trPr>
          <w:trHeight w:val="300"/>
          <w:jc w:val="center"/>
        </w:trPr>
        <w:tc>
          <w:tcPr>
            <w:tcW w:w="419" w:type="dxa"/>
            <w:vMerge/>
            <w:tcBorders>
              <w:top w:val="nil"/>
              <w:left w:val="single" w:sz="4" w:space="0" w:color="auto"/>
              <w:bottom w:val="single" w:sz="4" w:space="0" w:color="auto"/>
              <w:right w:val="single" w:sz="4" w:space="0" w:color="auto"/>
            </w:tcBorders>
            <w:vAlign w:val="center"/>
          </w:tcPr>
          <w:p w14:paraId="2AF2A536" w14:textId="77777777" w:rsidR="00BD35B9" w:rsidRPr="00AC1F7F" w:rsidRDefault="00BD35B9" w:rsidP="00CC5E9D">
            <w:pPr>
              <w:jc w:val="center"/>
              <w:rPr>
                <w:rFonts w:ascii="Century Gothic" w:eastAsia="Times New Roman" w:hAnsi="Century Gothic" w:cs="Arial"/>
                <w:b/>
                <w:bCs/>
                <w:color w:val="000000"/>
                <w:lang w:val="es-CO" w:eastAsia="es-CO"/>
              </w:rPr>
            </w:pPr>
          </w:p>
        </w:tc>
        <w:tc>
          <w:tcPr>
            <w:tcW w:w="1842" w:type="dxa"/>
            <w:vMerge/>
            <w:tcBorders>
              <w:top w:val="nil"/>
              <w:left w:val="single" w:sz="4" w:space="0" w:color="auto"/>
              <w:bottom w:val="single" w:sz="4" w:space="0" w:color="000000"/>
              <w:right w:val="single" w:sz="4" w:space="0" w:color="auto"/>
            </w:tcBorders>
            <w:vAlign w:val="center"/>
          </w:tcPr>
          <w:p w14:paraId="39B8D6D8" w14:textId="77777777" w:rsidR="00BD35B9" w:rsidRPr="00AC1F7F" w:rsidRDefault="00BD35B9" w:rsidP="00CC5E9D">
            <w:pPr>
              <w:jc w:val="center"/>
              <w:rPr>
                <w:rFonts w:ascii="Century Gothic" w:eastAsia="Times New Roman" w:hAnsi="Century Gothic" w:cs="Times New Roman"/>
                <w:color w:val="000000"/>
                <w:lang w:val="es-CO" w:eastAsia="es-CO"/>
              </w:rPr>
            </w:pPr>
          </w:p>
        </w:tc>
        <w:tc>
          <w:tcPr>
            <w:tcW w:w="1893" w:type="dxa"/>
            <w:vMerge/>
            <w:tcBorders>
              <w:top w:val="nil"/>
              <w:left w:val="single" w:sz="4" w:space="0" w:color="auto"/>
              <w:bottom w:val="single" w:sz="4" w:space="0" w:color="auto"/>
              <w:right w:val="single" w:sz="4" w:space="0" w:color="auto"/>
            </w:tcBorders>
            <w:vAlign w:val="center"/>
          </w:tcPr>
          <w:p w14:paraId="0316E83A" w14:textId="77777777" w:rsidR="00BD35B9" w:rsidRPr="00AC1F7F" w:rsidRDefault="00BD35B9" w:rsidP="00CC5E9D">
            <w:pPr>
              <w:rPr>
                <w:rFonts w:ascii="Century Gothic" w:eastAsia="Times New Roman" w:hAnsi="Century Gothic" w:cs="Times New Roman"/>
                <w:color w:val="000000"/>
                <w:lang w:val="es-CO" w:eastAsia="es-CO"/>
              </w:rPr>
            </w:pPr>
          </w:p>
        </w:tc>
        <w:tc>
          <w:tcPr>
            <w:tcW w:w="1654" w:type="dxa"/>
            <w:vMerge/>
            <w:tcBorders>
              <w:top w:val="nil"/>
              <w:left w:val="single" w:sz="4" w:space="0" w:color="auto"/>
              <w:bottom w:val="single" w:sz="4" w:space="0" w:color="000000"/>
              <w:right w:val="single" w:sz="4" w:space="0" w:color="auto"/>
            </w:tcBorders>
            <w:vAlign w:val="center"/>
          </w:tcPr>
          <w:p w14:paraId="20D79EB0" w14:textId="77777777" w:rsidR="00BD35B9" w:rsidRPr="00AC1F7F" w:rsidRDefault="00BD35B9" w:rsidP="00CC5E9D">
            <w:pPr>
              <w:jc w:val="center"/>
              <w:rPr>
                <w:rFonts w:ascii="Century Gothic" w:eastAsia="Times New Roman" w:hAnsi="Century Gothic" w:cs="Times New Roman"/>
                <w:color w:val="000000"/>
                <w:lang w:val="es-CO" w:eastAsia="es-CO"/>
              </w:rPr>
            </w:pPr>
          </w:p>
        </w:tc>
        <w:tc>
          <w:tcPr>
            <w:tcW w:w="1789" w:type="dxa"/>
            <w:vMerge/>
            <w:tcBorders>
              <w:top w:val="nil"/>
              <w:left w:val="single" w:sz="4" w:space="0" w:color="auto"/>
              <w:bottom w:val="single" w:sz="4" w:space="0" w:color="auto"/>
              <w:right w:val="single" w:sz="4" w:space="0" w:color="auto"/>
            </w:tcBorders>
            <w:vAlign w:val="center"/>
          </w:tcPr>
          <w:p w14:paraId="0AEF8076" w14:textId="77777777" w:rsidR="00BD35B9" w:rsidRPr="00AC1F7F" w:rsidRDefault="00BD35B9" w:rsidP="00CC5E9D">
            <w:pPr>
              <w:rPr>
                <w:rFonts w:ascii="Century Gothic" w:eastAsia="Times New Roman" w:hAnsi="Century Gothic" w:cs="Times New Roman"/>
                <w:color w:val="000000"/>
                <w:lang w:val="es-CO" w:eastAsia="es-CO"/>
              </w:rPr>
            </w:pPr>
          </w:p>
        </w:tc>
        <w:tc>
          <w:tcPr>
            <w:tcW w:w="1537" w:type="dxa"/>
            <w:vMerge/>
            <w:tcBorders>
              <w:top w:val="nil"/>
              <w:left w:val="single" w:sz="4" w:space="0" w:color="auto"/>
              <w:bottom w:val="single" w:sz="4" w:space="0" w:color="000000"/>
              <w:right w:val="single" w:sz="4" w:space="0" w:color="auto"/>
            </w:tcBorders>
            <w:vAlign w:val="center"/>
          </w:tcPr>
          <w:p w14:paraId="211FF407" w14:textId="77777777" w:rsidR="00BD35B9" w:rsidRPr="00AC1F7F" w:rsidRDefault="00BD35B9" w:rsidP="00CC5E9D">
            <w:pPr>
              <w:jc w:val="center"/>
              <w:rPr>
                <w:rFonts w:ascii="Century Gothic" w:eastAsia="Times New Roman" w:hAnsi="Century Gothic" w:cs="Times New Roman"/>
                <w:color w:val="000000"/>
                <w:lang w:val="es-CO" w:eastAsia="es-CO"/>
              </w:rPr>
            </w:pPr>
          </w:p>
        </w:tc>
        <w:tc>
          <w:tcPr>
            <w:tcW w:w="146" w:type="dxa"/>
            <w:vAlign w:val="center"/>
          </w:tcPr>
          <w:p w14:paraId="61E17D1E" w14:textId="77777777" w:rsidR="00BD35B9" w:rsidRPr="00AC1F7F" w:rsidRDefault="00BD35B9" w:rsidP="00CC5E9D">
            <w:pPr>
              <w:rPr>
                <w:rFonts w:ascii="Century Gothic" w:eastAsia="Times New Roman" w:hAnsi="Century Gothic" w:cs="Times New Roman"/>
                <w:sz w:val="20"/>
                <w:szCs w:val="20"/>
                <w:lang w:val="es-CO" w:eastAsia="es-CO"/>
              </w:rPr>
            </w:pPr>
          </w:p>
        </w:tc>
      </w:tr>
      <w:tr w:rsidR="00BD35B9" w:rsidRPr="00AC1F7F" w14:paraId="2626B688" w14:textId="77777777" w:rsidTr="002C3BF3">
        <w:trPr>
          <w:trHeight w:val="55"/>
          <w:jc w:val="center"/>
        </w:trPr>
        <w:tc>
          <w:tcPr>
            <w:tcW w:w="419" w:type="dxa"/>
            <w:vMerge/>
            <w:tcBorders>
              <w:top w:val="nil"/>
              <w:left w:val="single" w:sz="4" w:space="0" w:color="auto"/>
              <w:bottom w:val="single" w:sz="4" w:space="0" w:color="auto"/>
              <w:right w:val="single" w:sz="4" w:space="0" w:color="auto"/>
            </w:tcBorders>
            <w:vAlign w:val="center"/>
            <w:hideMark/>
          </w:tcPr>
          <w:p w14:paraId="1D83572D" w14:textId="77777777" w:rsidR="00BD35B9" w:rsidRPr="00AC1F7F" w:rsidRDefault="00BD35B9" w:rsidP="00CC5E9D">
            <w:pPr>
              <w:rPr>
                <w:rFonts w:ascii="Century Gothic" w:eastAsia="Times New Roman" w:hAnsi="Century Gothic" w:cs="Arial"/>
                <w:b/>
                <w:bCs/>
                <w:color w:val="000000"/>
                <w:lang w:val="es-CO" w:eastAsia="es-CO"/>
              </w:rPr>
            </w:pPr>
          </w:p>
        </w:tc>
        <w:tc>
          <w:tcPr>
            <w:tcW w:w="1842" w:type="dxa"/>
            <w:vMerge/>
            <w:tcBorders>
              <w:top w:val="nil"/>
              <w:left w:val="single" w:sz="4" w:space="0" w:color="auto"/>
              <w:bottom w:val="single" w:sz="4" w:space="0" w:color="000000"/>
              <w:right w:val="single" w:sz="4" w:space="0" w:color="auto"/>
            </w:tcBorders>
            <w:vAlign w:val="center"/>
            <w:hideMark/>
          </w:tcPr>
          <w:p w14:paraId="52B40BA0" w14:textId="77777777" w:rsidR="00BD35B9" w:rsidRPr="00AC1F7F" w:rsidRDefault="00BD35B9" w:rsidP="00CC5E9D">
            <w:pPr>
              <w:rPr>
                <w:rFonts w:ascii="Century Gothic" w:eastAsia="Times New Roman" w:hAnsi="Century Gothic" w:cs="Times New Roman"/>
                <w:color w:val="000000"/>
                <w:lang w:val="es-CO" w:eastAsia="es-CO"/>
              </w:rPr>
            </w:pPr>
          </w:p>
        </w:tc>
        <w:tc>
          <w:tcPr>
            <w:tcW w:w="1893" w:type="dxa"/>
            <w:vMerge/>
            <w:tcBorders>
              <w:top w:val="nil"/>
              <w:left w:val="single" w:sz="4" w:space="0" w:color="auto"/>
              <w:bottom w:val="single" w:sz="4" w:space="0" w:color="auto"/>
              <w:right w:val="single" w:sz="4" w:space="0" w:color="auto"/>
            </w:tcBorders>
            <w:vAlign w:val="center"/>
            <w:hideMark/>
          </w:tcPr>
          <w:p w14:paraId="602ECE64" w14:textId="77777777" w:rsidR="00BD35B9" w:rsidRPr="00AC1F7F" w:rsidRDefault="00BD35B9" w:rsidP="00CC5E9D">
            <w:pPr>
              <w:rPr>
                <w:rFonts w:ascii="Century Gothic" w:eastAsia="Times New Roman" w:hAnsi="Century Gothic" w:cs="Times New Roman"/>
                <w:color w:val="000000"/>
                <w:lang w:val="es-CO" w:eastAsia="es-CO"/>
              </w:rPr>
            </w:pPr>
          </w:p>
        </w:tc>
        <w:tc>
          <w:tcPr>
            <w:tcW w:w="1654" w:type="dxa"/>
            <w:vMerge/>
            <w:tcBorders>
              <w:top w:val="nil"/>
              <w:left w:val="single" w:sz="4" w:space="0" w:color="auto"/>
              <w:bottom w:val="single" w:sz="4" w:space="0" w:color="000000"/>
              <w:right w:val="single" w:sz="4" w:space="0" w:color="auto"/>
            </w:tcBorders>
            <w:vAlign w:val="center"/>
            <w:hideMark/>
          </w:tcPr>
          <w:p w14:paraId="7EB0C74A" w14:textId="77777777" w:rsidR="00BD35B9" w:rsidRPr="00AC1F7F" w:rsidRDefault="00BD35B9" w:rsidP="00CC5E9D">
            <w:pPr>
              <w:rPr>
                <w:rFonts w:ascii="Century Gothic" w:eastAsia="Times New Roman" w:hAnsi="Century Gothic" w:cs="Times New Roman"/>
                <w:color w:val="000000"/>
                <w:lang w:val="es-CO" w:eastAsia="es-CO"/>
              </w:rPr>
            </w:pPr>
          </w:p>
        </w:tc>
        <w:tc>
          <w:tcPr>
            <w:tcW w:w="1789" w:type="dxa"/>
            <w:vMerge/>
            <w:tcBorders>
              <w:top w:val="nil"/>
              <w:left w:val="single" w:sz="4" w:space="0" w:color="auto"/>
              <w:bottom w:val="single" w:sz="4" w:space="0" w:color="auto"/>
              <w:right w:val="single" w:sz="4" w:space="0" w:color="auto"/>
            </w:tcBorders>
            <w:vAlign w:val="center"/>
            <w:hideMark/>
          </w:tcPr>
          <w:p w14:paraId="5EDA507A" w14:textId="77777777" w:rsidR="00BD35B9" w:rsidRPr="00AC1F7F" w:rsidRDefault="00BD35B9" w:rsidP="00CC5E9D">
            <w:pPr>
              <w:rPr>
                <w:rFonts w:ascii="Century Gothic" w:eastAsia="Times New Roman" w:hAnsi="Century Gothic" w:cs="Times New Roman"/>
                <w:color w:val="000000"/>
                <w:lang w:val="es-CO" w:eastAsia="es-CO"/>
              </w:rPr>
            </w:pPr>
          </w:p>
        </w:tc>
        <w:tc>
          <w:tcPr>
            <w:tcW w:w="1537" w:type="dxa"/>
            <w:vMerge/>
            <w:tcBorders>
              <w:top w:val="nil"/>
              <w:left w:val="single" w:sz="4" w:space="0" w:color="auto"/>
              <w:bottom w:val="single" w:sz="4" w:space="0" w:color="000000"/>
              <w:right w:val="single" w:sz="4" w:space="0" w:color="auto"/>
            </w:tcBorders>
            <w:vAlign w:val="center"/>
            <w:hideMark/>
          </w:tcPr>
          <w:p w14:paraId="784E360D" w14:textId="77777777" w:rsidR="00BD35B9" w:rsidRPr="00AC1F7F" w:rsidRDefault="00BD35B9" w:rsidP="00CC5E9D">
            <w:pPr>
              <w:rPr>
                <w:rFonts w:ascii="Century Gothic" w:eastAsia="Times New Roman" w:hAnsi="Century Gothic" w:cs="Times New Roman"/>
                <w:color w:val="000000"/>
                <w:lang w:val="es-CO" w:eastAsia="es-CO"/>
              </w:rPr>
            </w:pPr>
          </w:p>
        </w:tc>
        <w:tc>
          <w:tcPr>
            <w:tcW w:w="146" w:type="dxa"/>
            <w:tcBorders>
              <w:top w:val="nil"/>
              <w:left w:val="nil"/>
              <w:bottom w:val="nil"/>
              <w:right w:val="nil"/>
            </w:tcBorders>
            <w:noWrap/>
            <w:vAlign w:val="bottom"/>
            <w:hideMark/>
          </w:tcPr>
          <w:p w14:paraId="6B7C99D7" w14:textId="77777777" w:rsidR="00BD35B9" w:rsidRPr="00AC1F7F" w:rsidRDefault="00BD35B9" w:rsidP="00CC5E9D">
            <w:pPr>
              <w:jc w:val="center"/>
              <w:rPr>
                <w:rFonts w:ascii="Century Gothic" w:eastAsia="Times New Roman" w:hAnsi="Century Gothic" w:cs="Times New Roman"/>
                <w:color w:val="000000"/>
                <w:lang w:val="es-CO" w:eastAsia="es-CO"/>
              </w:rPr>
            </w:pPr>
          </w:p>
        </w:tc>
      </w:tr>
    </w:tbl>
    <w:p w14:paraId="723A0A4F" w14:textId="77777777" w:rsidR="00BD35B9" w:rsidRPr="00AC1F7F" w:rsidRDefault="00BD35B9" w:rsidP="00BD35B9">
      <w:pPr>
        <w:jc w:val="both"/>
        <w:rPr>
          <w:rFonts w:ascii="Century Gothic" w:hAnsi="Century Gothic"/>
        </w:rPr>
      </w:pPr>
    </w:p>
    <w:p w14:paraId="1A68F8CA" w14:textId="07C04976" w:rsidR="00BD35B9" w:rsidRPr="00AC1F7F" w:rsidRDefault="00BD35B9" w:rsidP="00BD35B9">
      <w:pPr>
        <w:jc w:val="both"/>
        <w:rPr>
          <w:rFonts w:ascii="Century Gothic" w:hAnsi="Century Gothic"/>
        </w:rPr>
      </w:pPr>
      <w:r w:rsidRPr="00AC1F7F">
        <w:rPr>
          <w:rFonts w:ascii="Century Gothic" w:hAnsi="Century Gothic"/>
        </w:rPr>
        <w:tab/>
      </w:r>
    </w:p>
    <w:p w14:paraId="22D3E347" w14:textId="68FA08F8" w:rsidR="00BD35B9" w:rsidRPr="00AC1F7F" w:rsidRDefault="00BD35B9" w:rsidP="00BD35B9">
      <w:pPr>
        <w:jc w:val="both"/>
        <w:rPr>
          <w:rFonts w:ascii="Century Gothic" w:hAnsi="Century Gothic"/>
        </w:rPr>
      </w:pPr>
    </w:p>
    <w:p w14:paraId="54B3AE9A" w14:textId="77777777" w:rsidR="00BD35B9" w:rsidRPr="00AC1F7F" w:rsidRDefault="00BD35B9" w:rsidP="00BD35B9">
      <w:pPr>
        <w:jc w:val="both"/>
        <w:rPr>
          <w:rFonts w:ascii="Century Gothic" w:hAnsi="Century Gothic"/>
          <w:b/>
          <w:bCs/>
        </w:rPr>
      </w:pPr>
      <w:r w:rsidRPr="003D351F">
        <w:rPr>
          <w:rFonts w:ascii="Century Gothic" w:hAnsi="Century Gothic"/>
          <w:b/>
          <w:bCs/>
        </w:rPr>
        <w:t>3.1</w:t>
      </w:r>
      <w:r w:rsidRPr="00AC1F7F">
        <w:rPr>
          <w:rFonts w:ascii="Century Gothic" w:hAnsi="Century Gothic"/>
        </w:rPr>
        <w:tab/>
      </w:r>
      <w:r w:rsidRPr="00AC1F7F">
        <w:rPr>
          <w:rFonts w:ascii="Century Gothic" w:hAnsi="Century Gothic"/>
          <w:b/>
          <w:bCs/>
        </w:rPr>
        <w:t>INSCRIPCIONES:</w:t>
      </w:r>
    </w:p>
    <w:p w14:paraId="0C3E2729" w14:textId="77777777" w:rsidR="00BD35B9" w:rsidRPr="00AC1F7F" w:rsidRDefault="00BD35B9" w:rsidP="00BD35B9">
      <w:pPr>
        <w:jc w:val="both"/>
        <w:rPr>
          <w:rFonts w:ascii="Century Gothic" w:hAnsi="Century Gothic"/>
        </w:rPr>
      </w:pPr>
    </w:p>
    <w:p w14:paraId="11ADE088" w14:textId="0803B5AF" w:rsidR="00BD35B9" w:rsidRPr="00AC1F7F" w:rsidRDefault="00BD35B9" w:rsidP="00BD35B9">
      <w:pPr>
        <w:jc w:val="both"/>
        <w:rPr>
          <w:rFonts w:ascii="Century Gothic" w:hAnsi="Century Gothic"/>
        </w:rPr>
      </w:pPr>
      <w:r w:rsidRPr="00AC1F7F">
        <w:rPr>
          <w:rFonts w:ascii="Century Gothic" w:hAnsi="Century Gothic"/>
        </w:rPr>
        <w:t xml:space="preserve">La inscripción a esta convocatoria se realizará únicamente de manera presencial en </w:t>
      </w:r>
      <w:r w:rsidR="00EA03A4" w:rsidRPr="00AC1F7F">
        <w:rPr>
          <w:rFonts w:ascii="Century Gothic" w:hAnsi="Century Gothic"/>
        </w:rPr>
        <w:t>el</w:t>
      </w:r>
      <w:r w:rsidRPr="00AC1F7F">
        <w:rPr>
          <w:rFonts w:ascii="Century Gothic" w:hAnsi="Century Gothic"/>
        </w:rPr>
        <w:t xml:space="preserve"> Despacho de la Secretaría de Servicios Administrativos, ubicada en el Centro adm</w:t>
      </w:r>
      <w:r w:rsidR="00932882">
        <w:rPr>
          <w:rFonts w:ascii="Century Gothic" w:hAnsi="Century Gothic"/>
        </w:rPr>
        <w:t>inistrativo Municipal CAM piso 8</w:t>
      </w:r>
      <w:r w:rsidRPr="00AC1F7F">
        <w:rPr>
          <w:rFonts w:ascii="Century Gothic" w:hAnsi="Century Gothic"/>
        </w:rPr>
        <w:t xml:space="preserve"> torr</w:t>
      </w:r>
      <w:r w:rsidR="003B24F5">
        <w:rPr>
          <w:rFonts w:ascii="Century Gothic" w:hAnsi="Century Gothic"/>
        </w:rPr>
        <w:t>e</w:t>
      </w:r>
      <w:r w:rsidRPr="00AC1F7F">
        <w:rPr>
          <w:rFonts w:ascii="Century Gothic" w:hAnsi="Century Gothic"/>
        </w:rPr>
        <w:t xml:space="preserve"> A, Calle 19 21-44 de Manizales Caldas, </w:t>
      </w:r>
      <w:r w:rsidR="007B3F96" w:rsidRPr="007B3F96">
        <w:rPr>
          <w:rFonts w:ascii="Century Gothic" w:hAnsi="Century Gothic"/>
        </w:rPr>
        <w:t xml:space="preserve">entre las 7:00 am a </w:t>
      </w:r>
      <w:r w:rsidR="000857C6">
        <w:rPr>
          <w:rFonts w:ascii="Century Gothic" w:hAnsi="Century Gothic"/>
        </w:rPr>
        <w:t>2</w:t>
      </w:r>
      <w:r w:rsidR="007B3F96" w:rsidRPr="007B3F96">
        <w:rPr>
          <w:rFonts w:ascii="Century Gothic" w:hAnsi="Century Gothic"/>
        </w:rPr>
        <w:t xml:space="preserve">:00 pm del </w:t>
      </w:r>
      <w:r w:rsidR="003B24F5">
        <w:rPr>
          <w:rFonts w:ascii="Century Gothic" w:hAnsi="Century Gothic"/>
        </w:rPr>
        <w:t>2</w:t>
      </w:r>
      <w:r w:rsidR="007B3F96" w:rsidRPr="000857C6">
        <w:rPr>
          <w:rFonts w:ascii="Century Gothic" w:hAnsi="Century Gothic"/>
        </w:rPr>
        <w:t xml:space="preserve"> de </w:t>
      </w:r>
      <w:r w:rsidR="003B24F5">
        <w:rPr>
          <w:rFonts w:ascii="Century Gothic" w:hAnsi="Century Gothic"/>
        </w:rPr>
        <w:t>JULIO</w:t>
      </w:r>
      <w:r w:rsidR="007B3F96" w:rsidRPr="000857C6">
        <w:rPr>
          <w:rFonts w:ascii="Century Gothic" w:hAnsi="Century Gothic"/>
        </w:rPr>
        <w:t xml:space="preserve"> de 202</w:t>
      </w:r>
      <w:r w:rsidR="00932882" w:rsidRPr="000857C6">
        <w:rPr>
          <w:rFonts w:ascii="Century Gothic" w:hAnsi="Century Gothic"/>
        </w:rPr>
        <w:t>6</w:t>
      </w:r>
      <w:r w:rsidR="00134C62" w:rsidRPr="000857C6">
        <w:rPr>
          <w:rFonts w:ascii="Century Gothic" w:hAnsi="Century Gothic"/>
        </w:rPr>
        <w:t xml:space="preserve">, </w:t>
      </w:r>
      <w:r w:rsidR="009D4D96" w:rsidRPr="000857C6">
        <w:rPr>
          <w:rFonts w:ascii="Century Gothic" w:hAnsi="Century Gothic"/>
        </w:rPr>
        <w:t>en el Despacho de Servicios Administrativos</w:t>
      </w:r>
      <w:r w:rsidR="007B3F96" w:rsidRPr="000857C6">
        <w:rPr>
          <w:rFonts w:ascii="Century Gothic" w:hAnsi="Century Gothic"/>
        </w:rPr>
        <w:t xml:space="preserve">,  </w:t>
      </w:r>
      <w:r w:rsidRPr="000857C6">
        <w:rPr>
          <w:rFonts w:ascii="Century Gothic" w:hAnsi="Century Gothic"/>
        </w:rPr>
        <w:t>en el</w:t>
      </w:r>
      <w:r w:rsidRPr="00AC1F7F">
        <w:rPr>
          <w:rFonts w:ascii="Century Gothic" w:hAnsi="Century Gothic"/>
        </w:rPr>
        <w:t xml:space="preserve"> que deberán señalar </w:t>
      </w:r>
      <w:r w:rsidRPr="00AC1F7F">
        <w:rPr>
          <w:rFonts w:ascii="Century Gothic" w:hAnsi="Century Gothic"/>
          <w:b/>
          <w:bCs/>
        </w:rPr>
        <w:t>NOMBRE COMPLETO, DOCUMENTO DE IDENTIDAD, NUMERO DE CELULAR</w:t>
      </w:r>
      <w:r w:rsidR="003D351F">
        <w:rPr>
          <w:rFonts w:ascii="Century Gothic" w:hAnsi="Century Gothic"/>
        </w:rPr>
        <w:t>,</w:t>
      </w:r>
      <w:r w:rsidR="0039362A">
        <w:rPr>
          <w:rFonts w:ascii="Century Gothic" w:hAnsi="Century Gothic"/>
        </w:rPr>
        <w:t xml:space="preserve"> </w:t>
      </w:r>
      <w:r w:rsidR="0039362A" w:rsidRPr="0039362A">
        <w:rPr>
          <w:rFonts w:ascii="Century Gothic" w:hAnsi="Century Gothic"/>
          <w:b/>
          <w:bCs/>
        </w:rPr>
        <w:t>CARGO Y PERFIL DEL CARGO AL QUE SE ESTA POSTULANDO</w:t>
      </w:r>
      <w:r w:rsidR="003D351F">
        <w:rPr>
          <w:rFonts w:ascii="Century Gothic" w:hAnsi="Century Gothic"/>
        </w:rPr>
        <w:t xml:space="preserve"> </w:t>
      </w:r>
      <w:r w:rsidR="0039362A">
        <w:rPr>
          <w:rFonts w:ascii="Century Gothic" w:hAnsi="Century Gothic"/>
        </w:rPr>
        <w:t>con</w:t>
      </w:r>
      <w:r w:rsidR="003D351F">
        <w:rPr>
          <w:rFonts w:ascii="Century Gothic" w:hAnsi="Century Gothic"/>
        </w:rPr>
        <w:t xml:space="preserve"> los</w:t>
      </w:r>
      <w:r w:rsidR="0039362A">
        <w:rPr>
          <w:rFonts w:ascii="Century Gothic" w:hAnsi="Century Gothic"/>
        </w:rPr>
        <w:t xml:space="preserve"> documentos que soportan el cumplimiento de los requisitos</w:t>
      </w:r>
      <w:r w:rsidR="00DA3CCC">
        <w:rPr>
          <w:rFonts w:ascii="Century Gothic" w:hAnsi="Century Gothic"/>
        </w:rPr>
        <w:t xml:space="preserve"> mínimos</w:t>
      </w:r>
      <w:r w:rsidR="007B3F96">
        <w:rPr>
          <w:rFonts w:ascii="Century Gothic" w:hAnsi="Century Gothic"/>
        </w:rPr>
        <w:t xml:space="preserve"> (certificados de formación académica y de experiencia laboral, cuando aplique).</w:t>
      </w:r>
      <w:r w:rsidRPr="007B3F96">
        <w:rPr>
          <w:rFonts w:ascii="Century Gothic" w:hAnsi="Century Gothic"/>
        </w:rPr>
        <w:t xml:space="preserve"> </w:t>
      </w:r>
    </w:p>
    <w:p w14:paraId="568B734F" w14:textId="77777777" w:rsidR="00BD35B9" w:rsidRPr="00AC1F7F" w:rsidRDefault="00BD35B9" w:rsidP="00BD35B9">
      <w:pPr>
        <w:jc w:val="both"/>
        <w:rPr>
          <w:rFonts w:ascii="Century Gothic" w:hAnsi="Century Gothic"/>
        </w:rPr>
      </w:pPr>
    </w:p>
    <w:p w14:paraId="1643FE76" w14:textId="77777777" w:rsidR="00BD35B9" w:rsidRPr="00AC1F7F" w:rsidRDefault="00BD35B9" w:rsidP="00BD35B9">
      <w:pPr>
        <w:jc w:val="both"/>
        <w:rPr>
          <w:rFonts w:ascii="Century Gothic" w:hAnsi="Century Gothic"/>
          <w:b/>
          <w:bCs/>
        </w:rPr>
      </w:pPr>
      <w:r w:rsidRPr="00AC1F7F">
        <w:rPr>
          <w:rFonts w:ascii="Century Gothic" w:hAnsi="Century Gothic"/>
          <w:b/>
          <w:bCs/>
        </w:rPr>
        <w:t>La inscripción es responsabilidad imputable solamente al aspirante.</w:t>
      </w:r>
    </w:p>
    <w:p w14:paraId="4985A532" w14:textId="77777777" w:rsidR="00BD35B9" w:rsidRPr="00AC1F7F" w:rsidRDefault="00BD35B9" w:rsidP="00BD35B9">
      <w:pPr>
        <w:jc w:val="both"/>
        <w:rPr>
          <w:rFonts w:ascii="Century Gothic" w:hAnsi="Century Gothic"/>
        </w:rPr>
      </w:pPr>
    </w:p>
    <w:p w14:paraId="271F4F13" w14:textId="4247ABDC" w:rsidR="00BD35B9" w:rsidRPr="00AC1F7F" w:rsidRDefault="00BD35B9" w:rsidP="00BD35B9">
      <w:pPr>
        <w:jc w:val="both"/>
        <w:rPr>
          <w:rFonts w:ascii="Century Gothic" w:hAnsi="Century Gothic"/>
        </w:rPr>
      </w:pPr>
      <w:r w:rsidRPr="00AC1F7F">
        <w:rPr>
          <w:rFonts w:ascii="Century Gothic" w:hAnsi="Century Gothic"/>
        </w:rPr>
        <w:t xml:space="preserve">El </w:t>
      </w:r>
      <w:r w:rsidR="00EA03A4" w:rsidRPr="00AC1F7F">
        <w:rPr>
          <w:rFonts w:ascii="Century Gothic" w:hAnsi="Century Gothic"/>
        </w:rPr>
        <w:t>secretario</w:t>
      </w:r>
      <w:r w:rsidRPr="00AC1F7F">
        <w:rPr>
          <w:rFonts w:ascii="Century Gothic" w:hAnsi="Century Gothic"/>
        </w:rPr>
        <w:t xml:space="preserve"> de Despacho de la Secretaría de Servicios </w:t>
      </w:r>
      <w:r w:rsidR="00DA3CCC" w:rsidRPr="00AC1F7F">
        <w:rPr>
          <w:rFonts w:ascii="Century Gothic" w:hAnsi="Century Gothic"/>
        </w:rPr>
        <w:t>Administrativos</w:t>
      </w:r>
      <w:r w:rsidRPr="00AC1F7F">
        <w:rPr>
          <w:rFonts w:ascii="Century Gothic" w:hAnsi="Century Gothic"/>
        </w:rPr>
        <w:t xml:space="preserve"> realizará la revisión y verificación del cumplimiento de los requisitos mínimos establecidos para el empleo, con base en la información registrada por el aspirante en su historia laboral, la cual se asumirá como auténtica y veraz.</w:t>
      </w:r>
    </w:p>
    <w:p w14:paraId="7729528F" w14:textId="77777777" w:rsidR="00BD35B9" w:rsidRPr="00AC1F7F" w:rsidRDefault="00BD35B9" w:rsidP="00BD35B9">
      <w:pPr>
        <w:jc w:val="both"/>
        <w:rPr>
          <w:rFonts w:ascii="Century Gothic" w:hAnsi="Century Gothic"/>
        </w:rPr>
      </w:pPr>
    </w:p>
    <w:p w14:paraId="07511CCE" w14:textId="77777777" w:rsidR="00BD35B9" w:rsidRPr="00AC1F7F" w:rsidRDefault="00BD35B9" w:rsidP="00BD35B9">
      <w:pPr>
        <w:jc w:val="both"/>
        <w:rPr>
          <w:rFonts w:ascii="Century Gothic" w:hAnsi="Century Gothic"/>
        </w:rPr>
      </w:pPr>
      <w:r w:rsidRPr="00AC1F7F">
        <w:rPr>
          <w:rFonts w:ascii="Century Gothic" w:hAnsi="Century Gothic"/>
        </w:rPr>
        <w:t xml:space="preserve">Esta revisión arrojará un resultado que será: </w:t>
      </w:r>
      <w:r w:rsidRPr="00DA3CCC">
        <w:rPr>
          <w:rFonts w:ascii="Century Gothic" w:hAnsi="Century Gothic"/>
          <w:b/>
          <w:bCs/>
        </w:rPr>
        <w:t>CUMPLE o NO CUMPLE</w:t>
      </w:r>
      <w:r w:rsidRPr="00AC1F7F">
        <w:rPr>
          <w:rFonts w:ascii="Century Gothic" w:hAnsi="Century Gothic"/>
        </w:rPr>
        <w:t>, lo cual permitirá determinar el listado de “Aspirantes Admitidos” que continuarán en el proceso.</w:t>
      </w:r>
    </w:p>
    <w:p w14:paraId="4DCAD131" w14:textId="77777777" w:rsidR="00BD35B9" w:rsidRPr="00AC1F7F" w:rsidRDefault="00BD35B9" w:rsidP="00BD35B9">
      <w:pPr>
        <w:jc w:val="both"/>
        <w:rPr>
          <w:rFonts w:ascii="Century Gothic" w:hAnsi="Century Gothic"/>
        </w:rPr>
      </w:pPr>
    </w:p>
    <w:p w14:paraId="78C83424" w14:textId="743FDE33" w:rsidR="00BD35B9" w:rsidRPr="00AC1F7F" w:rsidRDefault="00BD35B9" w:rsidP="00BD35B9">
      <w:pPr>
        <w:jc w:val="both"/>
        <w:rPr>
          <w:rFonts w:ascii="Century Gothic" w:hAnsi="Century Gothic"/>
        </w:rPr>
      </w:pPr>
      <w:r w:rsidRPr="00AC1F7F">
        <w:rPr>
          <w:rFonts w:ascii="Century Gothic" w:hAnsi="Century Gothic"/>
        </w:rPr>
        <w:t xml:space="preserve">Durante el día hábil siguiente a la publicación de resultados, se recibirán las reclamaciones de manera presencial en </w:t>
      </w:r>
      <w:r w:rsidR="00EA03A4" w:rsidRPr="00AC1F7F">
        <w:rPr>
          <w:rFonts w:ascii="Century Gothic" w:hAnsi="Century Gothic"/>
        </w:rPr>
        <w:t>el</w:t>
      </w:r>
      <w:r w:rsidRPr="00AC1F7F">
        <w:rPr>
          <w:rFonts w:ascii="Century Gothic" w:hAnsi="Century Gothic"/>
        </w:rPr>
        <w:t xml:space="preserve"> Despacho de la Secretaría de Servicios Administrativos, ubicada en el Centro adm</w:t>
      </w:r>
      <w:r w:rsidR="00932882">
        <w:rPr>
          <w:rFonts w:ascii="Century Gothic" w:hAnsi="Century Gothic"/>
        </w:rPr>
        <w:t>inistrativo Municipal CAM piso 8</w:t>
      </w:r>
      <w:r w:rsidRPr="00AC1F7F">
        <w:rPr>
          <w:rFonts w:ascii="Century Gothic" w:hAnsi="Century Gothic"/>
        </w:rPr>
        <w:t xml:space="preserve"> torra A, Calle 19 21-44 de Manizales Caldas, durante el horario establecido para la atención al público, cuyas respuestas se publicarán en la página web.</w:t>
      </w:r>
    </w:p>
    <w:p w14:paraId="33854622" w14:textId="77777777" w:rsidR="00BD35B9" w:rsidRPr="00AC1F7F" w:rsidRDefault="00BD35B9" w:rsidP="00BD35B9">
      <w:pPr>
        <w:jc w:val="both"/>
        <w:rPr>
          <w:rFonts w:ascii="Century Gothic" w:hAnsi="Century Gothic"/>
        </w:rPr>
      </w:pPr>
    </w:p>
    <w:p w14:paraId="1AE06656" w14:textId="77777777" w:rsidR="00BD35B9" w:rsidRPr="00AC1F7F" w:rsidRDefault="00BD35B9" w:rsidP="00BD35B9">
      <w:pPr>
        <w:jc w:val="both"/>
        <w:rPr>
          <w:rFonts w:ascii="Century Gothic" w:hAnsi="Century Gothic"/>
        </w:rPr>
      </w:pPr>
      <w:r w:rsidRPr="00AC1F7F">
        <w:rPr>
          <w:rFonts w:ascii="Century Gothic" w:hAnsi="Century Gothic"/>
        </w:rPr>
        <w:t>3.2</w:t>
      </w:r>
      <w:r w:rsidRPr="00AC1F7F">
        <w:rPr>
          <w:rFonts w:ascii="Century Gothic" w:hAnsi="Century Gothic"/>
        </w:rPr>
        <w:tab/>
      </w:r>
      <w:r w:rsidRPr="00AC1F7F">
        <w:rPr>
          <w:rFonts w:ascii="Century Gothic" w:hAnsi="Century Gothic"/>
          <w:b/>
          <w:bCs/>
        </w:rPr>
        <w:t>PRUEBA SOBRE COMPETENCIAS BÁSICAS Y FUNCIONALES:</w:t>
      </w:r>
    </w:p>
    <w:p w14:paraId="2DC2BEDF" w14:textId="77777777" w:rsidR="00BD35B9" w:rsidRPr="00AC1F7F" w:rsidRDefault="00BD35B9" w:rsidP="00BD35B9">
      <w:pPr>
        <w:jc w:val="both"/>
        <w:rPr>
          <w:rFonts w:ascii="Century Gothic" w:hAnsi="Century Gothic"/>
        </w:rPr>
      </w:pPr>
    </w:p>
    <w:p w14:paraId="23212B62" w14:textId="0ED7DDB3" w:rsidR="00BD35B9" w:rsidRPr="00AC1F7F" w:rsidRDefault="00BD35B9" w:rsidP="00BD35B9">
      <w:pPr>
        <w:jc w:val="both"/>
        <w:rPr>
          <w:rFonts w:ascii="Century Gothic" w:hAnsi="Century Gothic"/>
        </w:rPr>
      </w:pPr>
      <w:r w:rsidRPr="00AC1F7F">
        <w:rPr>
          <w:rFonts w:ascii="Century Gothic" w:hAnsi="Century Gothic"/>
        </w:rPr>
        <w:t xml:space="preserve">Corresponde a la prueba escrita cuya finalidad es evaluar los conocimientos de carácter general y competencias laborales relacionados con el cargo a proveer; esta prueba será de carácter </w:t>
      </w:r>
      <w:r w:rsidRPr="00AC1F7F">
        <w:rPr>
          <w:rFonts w:ascii="Century Gothic" w:hAnsi="Century Gothic"/>
          <w:b/>
          <w:bCs/>
        </w:rPr>
        <w:t>ELIMINATORIO</w:t>
      </w:r>
      <w:r w:rsidRPr="00AC1F7F">
        <w:rPr>
          <w:rFonts w:ascii="Century Gothic" w:hAnsi="Century Gothic"/>
        </w:rPr>
        <w:t>, tendrá una ponde</w:t>
      </w:r>
      <w:r w:rsidR="00134C62">
        <w:rPr>
          <w:rFonts w:ascii="Century Gothic" w:hAnsi="Century Gothic"/>
        </w:rPr>
        <w:t>ración del treinta por ciento (7</w:t>
      </w:r>
      <w:r w:rsidRPr="00AC1F7F">
        <w:rPr>
          <w:rFonts w:ascii="Century Gothic" w:hAnsi="Century Gothic"/>
        </w:rPr>
        <w:t>0%) en el proceso.</w:t>
      </w:r>
    </w:p>
    <w:p w14:paraId="4A8A152F" w14:textId="77777777" w:rsidR="00BD35B9" w:rsidRPr="00AC1F7F" w:rsidRDefault="00BD35B9" w:rsidP="00BD35B9">
      <w:pPr>
        <w:jc w:val="both"/>
        <w:rPr>
          <w:rFonts w:ascii="Century Gothic" w:hAnsi="Century Gothic"/>
        </w:rPr>
      </w:pPr>
    </w:p>
    <w:p w14:paraId="2E5B89F6" w14:textId="77777777" w:rsidR="00BD35B9" w:rsidRPr="00AC1F7F" w:rsidRDefault="00BD35B9" w:rsidP="00BD35B9">
      <w:pPr>
        <w:jc w:val="both"/>
        <w:rPr>
          <w:rFonts w:ascii="Century Gothic" w:hAnsi="Century Gothic"/>
        </w:rPr>
      </w:pPr>
      <w:r w:rsidRPr="00AC1F7F">
        <w:rPr>
          <w:rFonts w:ascii="Century Gothic" w:hAnsi="Century Gothic"/>
        </w:rPr>
        <w:t xml:space="preserve">La prueba de competencias básicas y funcionales por ser eliminatoria se debe aprobar y superar con un porcentaje superior o igual a 70, el cual será </w:t>
      </w:r>
      <w:r w:rsidRPr="00AC1F7F">
        <w:rPr>
          <w:rFonts w:ascii="Century Gothic" w:hAnsi="Century Gothic"/>
        </w:rPr>
        <w:lastRenderedPageBreak/>
        <w:t>calculado así: Número total de respuestas correctas/Número total de Preguntas de la prueba *100</w:t>
      </w:r>
    </w:p>
    <w:p w14:paraId="08C86CB3" w14:textId="77777777" w:rsidR="00BD35B9" w:rsidRPr="00AC1F7F" w:rsidRDefault="00BD35B9" w:rsidP="00BD35B9">
      <w:pPr>
        <w:jc w:val="both"/>
        <w:rPr>
          <w:rFonts w:ascii="Century Gothic" w:hAnsi="Century Gothic"/>
        </w:rPr>
      </w:pPr>
    </w:p>
    <w:p w14:paraId="0BFEC9B3" w14:textId="77777777" w:rsidR="00BD35B9" w:rsidRPr="00AC1F7F" w:rsidRDefault="00BD35B9" w:rsidP="00BD35B9">
      <w:pPr>
        <w:jc w:val="both"/>
        <w:rPr>
          <w:rFonts w:ascii="Century Gothic" w:hAnsi="Century Gothic"/>
        </w:rPr>
      </w:pPr>
      <w:r w:rsidRPr="00AC1F7F">
        <w:rPr>
          <w:rFonts w:ascii="Century Gothic" w:hAnsi="Century Gothic"/>
        </w:rPr>
        <w:t xml:space="preserve">A través de la página </w:t>
      </w:r>
      <w:r w:rsidRPr="00AC1F7F">
        <w:rPr>
          <w:rFonts w:ascii="Century Gothic" w:hAnsi="Century Gothic"/>
          <w:b/>
          <w:bCs/>
        </w:rPr>
        <w:t>www.manizales.gov.co</w:t>
      </w:r>
      <w:r w:rsidRPr="00AC1F7F">
        <w:rPr>
          <w:rFonts w:ascii="Century Gothic" w:hAnsi="Century Gothic"/>
        </w:rPr>
        <w:t xml:space="preserve"> se realizará la citación para la presentación de la prueba de </w:t>
      </w:r>
      <w:r w:rsidRPr="00AC1F7F">
        <w:rPr>
          <w:rFonts w:ascii="Century Gothic" w:hAnsi="Century Gothic"/>
          <w:b/>
          <w:bCs/>
        </w:rPr>
        <w:t>competencias básicas y funcionales</w:t>
      </w:r>
      <w:r w:rsidRPr="00AC1F7F">
        <w:rPr>
          <w:rFonts w:ascii="Century Gothic" w:hAnsi="Century Gothic"/>
        </w:rPr>
        <w:t>, únicamente a los aspirantes admitidos, indicando el lugar, fecha y hora de esta. Ésta se hará únicamente de forma presencial.</w:t>
      </w:r>
    </w:p>
    <w:p w14:paraId="488C941F" w14:textId="77777777" w:rsidR="00BD35B9" w:rsidRPr="00AC1F7F" w:rsidRDefault="00BD35B9" w:rsidP="00BD35B9">
      <w:pPr>
        <w:jc w:val="both"/>
        <w:rPr>
          <w:rFonts w:ascii="Century Gothic" w:hAnsi="Century Gothic"/>
        </w:rPr>
      </w:pPr>
    </w:p>
    <w:p w14:paraId="1083C471" w14:textId="3E87D767" w:rsidR="00BD35B9" w:rsidRPr="00AC1F7F" w:rsidRDefault="00BD35B9" w:rsidP="00BD35B9">
      <w:pPr>
        <w:jc w:val="both"/>
        <w:rPr>
          <w:rFonts w:ascii="Century Gothic" w:hAnsi="Century Gothic"/>
        </w:rPr>
      </w:pPr>
      <w:r w:rsidRPr="00AC1F7F">
        <w:rPr>
          <w:rFonts w:ascii="Century Gothic" w:hAnsi="Century Gothic"/>
        </w:rPr>
        <w:t xml:space="preserve">Los     resultados     de      la      prueba      serán      publicados      a      través      de      la página </w:t>
      </w:r>
      <w:r w:rsidRPr="00AC1F7F">
        <w:rPr>
          <w:rFonts w:ascii="Century Gothic" w:hAnsi="Century Gothic"/>
          <w:b/>
          <w:bCs/>
        </w:rPr>
        <w:t>www.manizales.gov.co</w:t>
      </w:r>
      <w:r w:rsidRPr="00AC1F7F">
        <w:rPr>
          <w:rFonts w:ascii="Century Gothic" w:hAnsi="Century Gothic"/>
        </w:rPr>
        <w:t xml:space="preserve"> indicando los aspirantes que continúan en el proceso. Durante el día hábil siguiente a la publicación de resultados, se recibirán las reclamaciones de manera presencial en </w:t>
      </w:r>
      <w:r w:rsidR="00EA03A4" w:rsidRPr="00AC1F7F">
        <w:rPr>
          <w:rFonts w:ascii="Century Gothic" w:hAnsi="Century Gothic"/>
        </w:rPr>
        <w:t>el</w:t>
      </w:r>
      <w:r w:rsidRPr="00AC1F7F">
        <w:rPr>
          <w:rFonts w:ascii="Century Gothic" w:hAnsi="Century Gothic"/>
        </w:rPr>
        <w:t xml:space="preserve"> Despacho de la Secretaría de Servicios Administrativos, ubicada en el Centro adm</w:t>
      </w:r>
      <w:r w:rsidR="00932882">
        <w:rPr>
          <w:rFonts w:ascii="Century Gothic" w:hAnsi="Century Gothic"/>
        </w:rPr>
        <w:t>inistrativo Municipal CAM piso 8</w:t>
      </w:r>
      <w:r w:rsidRPr="00AC1F7F">
        <w:rPr>
          <w:rFonts w:ascii="Century Gothic" w:hAnsi="Century Gothic"/>
        </w:rPr>
        <w:t xml:space="preserve"> torr</w:t>
      </w:r>
      <w:r w:rsidR="00932882">
        <w:rPr>
          <w:rFonts w:ascii="Century Gothic" w:hAnsi="Century Gothic"/>
        </w:rPr>
        <w:t>e</w:t>
      </w:r>
      <w:r w:rsidRPr="00AC1F7F">
        <w:rPr>
          <w:rFonts w:ascii="Century Gothic" w:hAnsi="Century Gothic"/>
        </w:rPr>
        <w:t xml:space="preserve"> A, Calle 19 21-44 de Manizales Caldas, durante el horario establecido para la atención al público, cuyas respuestas se publicarán en la página web.</w:t>
      </w:r>
    </w:p>
    <w:p w14:paraId="2A13D973" w14:textId="77777777" w:rsidR="00BD35B9" w:rsidRPr="00AC1F7F" w:rsidRDefault="00BD35B9" w:rsidP="00BD35B9">
      <w:pPr>
        <w:jc w:val="both"/>
        <w:rPr>
          <w:rFonts w:ascii="Century Gothic" w:hAnsi="Century Gothic"/>
        </w:rPr>
      </w:pPr>
    </w:p>
    <w:p w14:paraId="3A20D332" w14:textId="77777777" w:rsidR="00BD35B9" w:rsidRPr="00AC1F7F" w:rsidRDefault="00BD35B9" w:rsidP="00BD35B9">
      <w:pPr>
        <w:jc w:val="both"/>
        <w:rPr>
          <w:rFonts w:ascii="Century Gothic" w:hAnsi="Century Gothic"/>
        </w:rPr>
      </w:pPr>
      <w:r w:rsidRPr="00AC1F7F">
        <w:rPr>
          <w:rFonts w:ascii="Century Gothic" w:hAnsi="Century Gothic"/>
        </w:rPr>
        <w:t xml:space="preserve">Una vez resueltas en firme las reclamaciones se expedirá una lista denominada </w:t>
      </w:r>
      <w:r w:rsidRPr="00AC1F7F">
        <w:rPr>
          <w:rFonts w:ascii="Century Gothic" w:hAnsi="Century Gothic"/>
          <w:b/>
          <w:bCs/>
        </w:rPr>
        <w:t>Resultados Definitivos de Prueba Escrita</w:t>
      </w:r>
      <w:r w:rsidRPr="00AC1F7F">
        <w:rPr>
          <w:rFonts w:ascii="Century Gothic" w:hAnsi="Century Gothic"/>
        </w:rPr>
        <w:t>, la cual elimina a aquellos que no aprobaron y habilita a los que aprobaron para continuar en el proceso.</w:t>
      </w:r>
    </w:p>
    <w:p w14:paraId="1852E5AE" w14:textId="77777777" w:rsidR="00BD35B9" w:rsidRPr="00AC1F7F" w:rsidRDefault="00BD35B9" w:rsidP="00BD35B9">
      <w:pPr>
        <w:jc w:val="both"/>
        <w:rPr>
          <w:rFonts w:ascii="Century Gothic" w:hAnsi="Century Gothic"/>
        </w:rPr>
      </w:pPr>
    </w:p>
    <w:p w14:paraId="3F4206BF" w14:textId="77777777" w:rsidR="00BD35B9" w:rsidRPr="00AC1F7F" w:rsidRDefault="00BD35B9" w:rsidP="00BD35B9">
      <w:pPr>
        <w:jc w:val="both"/>
        <w:rPr>
          <w:rFonts w:ascii="Century Gothic" w:hAnsi="Century Gothic"/>
        </w:rPr>
      </w:pPr>
      <w:r w:rsidRPr="00AC1F7F">
        <w:rPr>
          <w:rFonts w:ascii="Century Gothic" w:hAnsi="Century Gothic"/>
          <w:b/>
          <w:bCs/>
        </w:rPr>
        <w:t>3.3</w:t>
      </w:r>
      <w:r w:rsidRPr="00AC1F7F">
        <w:rPr>
          <w:rFonts w:ascii="Century Gothic" w:hAnsi="Century Gothic"/>
          <w:b/>
          <w:bCs/>
        </w:rPr>
        <w:tab/>
        <w:t>ANALISIS DE ANTECEDENTES</w:t>
      </w:r>
    </w:p>
    <w:p w14:paraId="6309B29D" w14:textId="77777777" w:rsidR="00BD35B9" w:rsidRPr="00AC1F7F" w:rsidRDefault="00BD35B9" w:rsidP="00BD35B9">
      <w:pPr>
        <w:jc w:val="both"/>
        <w:rPr>
          <w:rFonts w:ascii="Century Gothic" w:hAnsi="Century Gothic"/>
        </w:rPr>
      </w:pPr>
    </w:p>
    <w:p w14:paraId="06161A17" w14:textId="77777777" w:rsidR="00BD35B9" w:rsidRPr="00AC1F7F" w:rsidRDefault="00BD35B9" w:rsidP="00BD35B9">
      <w:pPr>
        <w:jc w:val="both"/>
        <w:rPr>
          <w:rFonts w:ascii="Century Gothic" w:hAnsi="Century Gothic"/>
        </w:rPr>
      </w:pPr>
      <w:r w:rsidRPr="00AC1F7F">
        <w:rPr>
          <w:rFonts w:ascii="Century Gothic" w:hAnsi="Century Gothic"/>
        </w:rPr>
        <w:t>La valoración de logros académicos y laborales (Análisis de Antecedentes) es un instrumento de selección, predictor del desempeño laboral de los aspirantes en el proceso y busca evaluar el mérito mediante el análisis de su historia académica y laboral relacionada con el empleo en concurso.</w:t>
      </w:r>
    </w:p>
    <w:p w14:paraId="18F38ACC" w14:textId="77777777" w:rsidR="00BD35B9" w:rsidRPr="00AC1F7F" w:rsidRDefault="00BD35B9" w:rsidP="00BD35B9">
      <w:pPr>
        <w:jc w:val="both"/>
        <w:rPr>
          <w:rFonts w:ascii="Century Gothic" w:hAnsi="Century Gothic"/>
        </w:rPr>
      </w:pPr>
    </w:p>
    <w:p w14:paraId="52206E8D" w14:textId="77777777" w:rsidR="00BD35B9" w:rsidRPr="00AC1F7F" w:rsidRDefault="00BD35B9" w:rsidP="00BD35B9">
      <w:pPr>
        <w:jc w:val="both"/>
        <w:rPr>
          <w:rFonts w:ascii="Century Gothic" w:hAnsi="Century Gothic"/>
        </w:rPr>
      </w:pPr>
      <w:r w:rsidRPr="00AC1F7F">
        <w:rPr>
          <w:rFonts w:ascii="Century Gothic" w:hAnsi="Century Gothic"/>
        </w:rPr>
        <w:t>Como instrumento de selección permite la valoración de los antecedentes y méritos, para determinar el grado de idoneidad de los aspirantes al cargo.</w:t>
      </w:r>
    </w:p>
    <w:p w14:paraId="413E0B23" w14:textId="77777777" w:rsidR="00BD35B9" w:rsidRPr="00AC1F7F" w:rsidRDefault="00BD35B9" w:rsidP="00BD35B9">
      <w:pPr>
        <w:jc w:val="both"/>
        <w:rPr>
          <w:rFonts w:ascii="Century Gothic" w:hAnsi="Century Gothic"/>
        </w:rPr>
      </w:pPr>
    </w:p>
    <w:p w14:paraId="043E177C" w14:textId="77777777" w:rsidR="00BD35B9" w:rsidRPr="00AC1F7F" w:rsidRDefault="00BD35B9" w:rsidP="00BD35B9">
      <w:pPr>
        <w:jc w:val="both"/>
        <w:rPr>
          <w:rFonts w:ascii="Century Gothic" w:hAnsi="Century Gothic"/>
        </w:rPr>
      </w:pPr>
      <w:r w:rsidRPr="00AC1F7F">
        <w:rPr>
          <w:rFonts w:ascii="Century Gothic" w:hAnsi="Century Gothic"/>
        </w:rPr>
        <w:t>Es obligatoria para quienes hayan aprobado y superado la prueba de conocimientos y consiste en puntuar y valorar los estudios formales y la experiencia relacionada que excedan a los requisitos mínimos de estudio y experiencia exigidos en la convocatoria; siempre y cuando hayan sido acreditados al momento de la inscripción.</w:t>
      </w:r>
    </w:p>
    <w:p w14:paraId="5D179463" w14:textId="77777777" w:rsidR="00BD35B9" w:rsidRPr="00AC1F7F" w:rsidRDefault="00BD35B9" w:rsidP="00BD35B9">
      <w:pPr>
        <w:jc w:val="both"/>
        <w:rPr>
          <w:rFonts w:ascii="Century Gothic" w:hAnsi="Century Gothic"/>
        </w:rPr>
      </w:pPr>
    </w:p>
    <w:p w14:paraId="6CA47779" w14:textId="404E7ABA" w:rsidR="00BD35B9" w:rsidRPr="00AC1F7F" w:rsidRDefault="00BD35B9" w:rsidP="00BD35B9">
      <w:pPr>
        <w:jc w:val="both"/>
        <w:rPr>
          <w:rFonts w:ascii="Century Gothic" w:hAnsi="Century Gothic"/>
        </w:rPr>
      </w:pPr>
      <w:r w:rsidRPr="00AC1F7F">
        <w:rPr>
          <w:rFonts w:ascii="Century Gothic" w:hAnsi="Century Gothic"/>
        </w:rPr>
        <w:t>Esta evaluación tendrá una ponderación del setenta por ciento (</w:t>
      </w:r>
      <w:r w:rsidR="00134C62">
        <w:rPr>
          <w:rFonts w:ascii="Century Gothic" w:hAnsi="Century Gothic"/>
        </w:rPr>
        <w:t>3</w:t>
      </w:r>
      <w:r w:rsidRPr="00AC1F7F">
        <w:rPr>
          <w:rFonts w:ascii="Century Gothic" w:hAnsi="Century Gothic"/>
        </w:rPr>
        <w:t xml:space="preserve">0%), y   será   de carácter </w:t>
      </w:r>
      <w:r w:rsidRPr="00AC1F7F">
        <w:rPr>
          <w:rFonts w:ascii="Century Gothic" w:hAnsi="Century Gothic"/>
          <w:b/>
          <w:bCs/>
        </w:rPr>
        <w:t>CLASIFICATORIA.</w:t>
      </w:r>
    </w:p>
    <w:p w14:paraId="7C88512B" w14:textId="77777777" w:rsidR="00BD35B9" w:rsidRPr="00AC1F7F" w:rsidRDefault="00BD35B9" w:rsidP="00BD35B9">
      <w:pPr>
        <w:jc w:val="both"/>
        <w:rPr>
          <w:rFonts w:ascii="Century Gothic" w:hAnsi="Century Gothic"/>
        </w:rPr>
      </w:pPr>
    </w:p>
    <w:p w14:paraId="149ED456" w14:textId="4373A83F" w:rsidR="00BD35B9" w:rsidRPr="00AC1F7F" w:rsidRDefault="00134C62" w:rsidP="00BD35B9">
      <w:pPr>
        <w:jc w:val="both"/>
        <w:rPr>
          <w:rFonts w:ascii="Century Gothic" w:hAnsi="Century Gothic"/>
        </w:rPr>
      </w:pPr>
      <w:r>
        <w:rPr>
          <w:rFonts w:ascii="Century Gothic" w:hAnsi="Century Gothic"/>
        </w:rPr>
        <w:t>Sobre un total de 20</w:t>
      </w:r>
      <w:r w:rsidR="00BD35B9" w:rsidRPr="00AC1F7F">
        <w:rPr>
          <w:rFonts w:ascii="Century Gothic" w:hAnsi="Century Gothic"/>
        </w:rPr>
        <w:t xml:space="preserve"> puntos, se evalúan los factores educación formal e informal así:</w:t>
      </w:r>
    </w:p>
    <w:p w14:paraId="2C44A882" w14:textId="77777777" w:rsidR="00BD35B9" w:rsidRPr="00AC1F7F" w:rsidRDefault="00BD35B9" w:rsidP="00BD35B9">
      <w:pPr>
        <w:jc w:val="both"/>
        <w:rPr>
          <w:rFonts w:ascii="Century Gothic" w:hAnsi="Century Gothic"/>
        </w:rPr>
      </w:pPr>
    </w:p>
    <w:p w14:paraId="61013EB8" w14:textId="77777777" w:rsidR="00BD35B9" w:rsidRPr="00AC1F7F" w:rsidRDefault="00BD35B9" w:rsidP="00BD35B9">
      <w:pPr>
        <w:jc w:val="both"/>
        <w:rPr>
          <w:rFonts w:ascii="Century Gothic" w:hAnsi="Century Gothic"/>
          <w:b/>
          <w:bCs/>
        </w:rPr>
      </w:pPr>
      <w:r w:rsidRPr="00AC1F7F">
        <w:rPr>
          <w:rFonts w:ascii="Century Gothic" w:hAnsi="Century Gothic"/>
          <w:b/>
          <w:bCs/>
        </w:rPr>
        <w:t>3.3.1.</w:t>
      </w:r>
      <w:r w:rsidRPr="00AC1F7F">
        <w:rPr>
          <w:rFonts w:ascii="Century Gothic" w:hAnsi="Century Gothic"/>
          <w:b/>
          <w:bCs/>
        </w:rPr>
        <w:tab/>
        <w:t>EDUCACIÓN FORMAL E INFORMAL</w:t>
      </w:r>
    </w:p>
    <w:p w14:paraId="07CFFB3A" w14:textId="77777777" w:rsidR="00BD35B9" w:rsidRPr="00AC1F7F" w:rsidRDefault="00BD35B9" w:rsidP="00BD35B9">
      <w:pPr>
        <w:jc w:val="both"/>
        <w:rPr>
          <w:rFonts w:ascii="Century Gothic" w:hAnsi="Century Gothic"/>
        </w:rPr>
      </w:pPr>
    </w:p>
    <w:p w14:paraId="50E5A681" w14:textId="77777777" w:rsidR="00BD35B9" w:rsidRPr="00AC1F7F" w:rsidRDefault="00BD35B9" w:rsidP="00BD35B9">
      <w:pPr>
        <w:jc w:val="both"/>
        <w:rPr>
          <w:rFonts w:ascii="Century Gothic" w:hAnsi="Century Gothic"/>
        </w:rPr>
      </w:pPr>
      <w:r w:rsidRPr="00AC1F7F">
        <w:rPr>
          <w:rFonts w:ascii="Century Gothic" w:hAnsi="Century Gothic"/>
        </w:rPr>
        <w:t>NIVEL PROFESIONAL</w:t>
      </w:r>
    </w:p>
    <w:p w14:paraId="153172D1" w14:textId="77777777" w:rsidR="00BD35B9" w:rsidRPr="00AC1F7F" w:rsidRDefault="00BD35B9" w:rsidP="00BD35B9">
      <w:pPr>
        <w:jc w:val="both"/>
        <w:rPr>
          <w:rFonts w:ascii="Century Gothic" w:hAnsi="Century Gothic"/>
        </w:rPr>
      </w:pPr>
      <w:r w:rsidRPr="00AC1F7F">
        <w:rPr>
          <w:rFonts w:ascii="Century Gothic" w:hAnsi="Century Gothic"/>
        </w:rPr>
        <w:t>Título de posgrado: 10</w:t>
      </w:r>
    </w:p>
    <w:p w14:paraId="250E6823" w14:textId="77777777" w:rsidR="00BD35B9" w:rsidRPr="00AC1F7F" w:rsidRDefault="00BD35B9" w:rsidP="00BD35B9">
      <w:pPr>
        <w:jc w:val="both"/>
        <w:rPr>
          <w:rFonts w:ascii="Century Gothic" w:hAnsi="Century Gothic"/>
        </w:rPr>
      </w:pPr>
      <w:proofErr w:type="spellStart"/>
      <w:r w:rsidRPr="00AC1F7F">
        <w:rPr>
          <w:rFonts w:ascii="Century Gothic" w:hAnsi="Century Gothic"/>
        </w:rPr>
        <w:t>Titulo</w:t>
      </w:r>
      <w:proofErr w:type="spellEnd"/>
      <w:r w:rsidRPr="00AC1F7F">
        <w:rPr>
          <w:rFonts w:ascii="Century Gothic" w:hAnsi="Century Gothic"/>
        </w:rPr>
        <w:t xml:space="preserve"> de pregrado adicional al exigido en el cargo: 10</w:t>
      </w:r>
    </w:p>
    <w:p w14:paraId="34BDC0A3" w14:textId="77777777" w:rsidR="00BD35B9" w:rsidRPr="00AC1F7F" w:rsidRDefault="00BD35B9" w:rsidP="00BD35B9">
      <w:pPr>
        <w:jc w:val="both"/>
        <w:rPr>
          <w:rFonts w:ascii="Century Gothic" w:hAnsi="Century Gothic"/>
        </w:rPr>
      </w:pPr>
    </w:p>
    <w:p w14:paraId="4AC377BD" w14:textId="77777777" w:rsidR="00EA03A4" w:rsidRPr="00AC1F7F" w:rsidRDefault="00EA03A4" w:rsidP="00BD35B9">
      <w:pPr>
        <w:jc w:val="both"/>
        <w:rPr>
          <w:rFonts w:ascii="Century Gothic" w:hAnsi="Century Gothic"/>
        </w:rPr>
      </w:pPr>
    </w:p>
    <w:p w14:paraId="6E93F059" w14:textId="77777777" w:rsidR="00BD35B9" w:rsidRPr="00AC1F7F" w:rsidRDefault="00BD35B9" w:rsidP="00BD35B9">
      <w:pPr>
        <w:jc w:val="both"/>
        <w:rPr>
          <w:rFonts w:ascii="Century Gothic" w:hAnsi="Century Gothic"/>
        </w:rPr>
      </w:pPr>
      <w:r w:rsidRPr="00AC1F7F">
        <w:rPr>
          <w:rFonts w:ascii="Century Gothic" w:hAnsi="Century Gothic"/>
        </w:rPr>
        <w:t>NIVEL TÉCNICO</w:t>
      </w:r>
    </w:p>
    <w:p w14:paraId="1DC712A4" w14:textId="77777777" w:rsidR="00134C62" w:rsidRDefault="00BD35B9" w:rsidP="00BD35B9">
      <w:pPr>
        <w:jc w:val="both"/>
        <w:rPr>
          <w:rFonts w:ascii="Century Gothic" w:hAnsi="Century Gothic"/>
        </w:rPr>
      </w:pPr>
      <w:r w:rsidRPr="00AC1F7F">
        <w:rPr>
          <w:rFonts w:ascii="Century Gothic" w:hAnsi="Century Gothic"/>
        </w:rPr>
        <w:t xml:space="preserve">Título de Técnico: 8 </w:t>
      </w:r>
    </w:p>
    <w:p w14:paraId="3C787CF2" w14:textId="7922F04C" w:rsidR="00BD35B9" w:rsidRPr="00AC1F7F" w:rsidRDefault="00BD35B9" w:rsidP="00BD35B9">
      <w:pPr>
        <w:jc w:val="both"/>
        <w:rPr>
          <w:rFonts w:ascii="Century Gothic" w:hAnsi="Century Gothic"/>
        </w:rPr>
      </w:pPr>
      <w:proofErr w:type="spellStart"/>
      <w:r w:rsidRPr="00AC1F7F">
        <w:rPr>
          <w:rFonts w:ascii="Century Gothic" w:hAnsi="Century Gothic"/>
        </w:rPr>
        <w:t>Titulo</w:t>
      </w:r>
      <w:proofErr w:type="spellEnd"/>
      <w:r w:rsidRPr="00AC1F7F">
        <w:rPr>
          <w:rFonts w:ascii="Century Gothic" w:hAnsi="Century Gothic"/>
        </w:rPr>
        <w:t xml:space="preserve"> de Tecnología: 10</w:t>
      </w:r>
    </w:p>
    <w:p w14:paraId="755E1811" w14:textId="77777777" w:rsidR="00BD35B9" w:rsidRPr="00AC1F7F" w:rsidRDefault="00BD35B9" w:rsidP="00BD35B9">
      <w:pPr>
        <w:jc w:val="both"/>
        <w:rPr>
          <w:rFonts w:ascii="Century Gothic" w:hAnsi="Century Gothic"/>
        </w:rPr>
      </w:pPr>
    </w:p>
    <w:p w14:paraId="35CE414F" w14:textId="77777777" w:rsidR="00BD35B9" w:rsidRPr="00AC1F7F" w:rsidRDefault="00BD35B9" w:rsidP="00BD35B9">
      <w:pPr>
        <w:jc w:val="both"/>
        <w:rPr>
          <w:rFonts w:ascii="Century Gothic" w:hAnsi="Century Gothic"/>
        </w:rPr>
      </w:pPr>
      <w:r w:rsidRPr="00AC1F7F">
        <w:rPr>
          <w:rFonts w:ascii="Century Gothic" w:hAnsi="Century Gothic"/>
        </w:rPr>
        <w:t>NIVEL ASISTENCIAL</w:t>
      </w:r>
    </w:p>
    <w:p w14:paraId="4C6981D4" w14:textId="77777777" w:rsidR="00134C62" w:rsidRDefault="00BD35B9" w:rsidP="00BD35B9">
      <w:pPr>
        <w:jc w:val="both"/>
        <w:rPr>
          <w:rFonts w:ascii="Century Gothic" w:hAnsi="Century Gothic"/>
        </w:rPr>
      </w:pPr>
      <w:r w:rsidRPr="00AC1F7F">
        <w:rPr>
          <w:rFonts w:ascii="Century Gothic" w:hAnsi="Century Gothic"/>
        </w:rPr>
        <w:t xml:space="preserve">Título de Técnico: 5 </w:t>
      </w:r>
    </w:p>
    <w:p w14:paraId="44AC345D" w14:textId="06A6835A" w:rsidR="00BD35B9" w:rsidRPr="00AC1F7F" w:rsidRDefault="00BD35B9" w:rsidP="00BD35B9">
      <w:pPr>
        <w:jc w:val="both"/>
        <w:rPr>
          <w:rFonts w:ascii="Century Gothic" w:hAnsi="Century Gothic"/>
        </w:rPr>
      </w:pPr>
      <w:proofErr w:type="spellStart"/>
      <w:r w:rsidRPr="00AC1F7F">
        <w:rPr>
          <w:rFonts w:ascii="Century Gothic" w:hAnsi="Century Gothic"/>
        </w:rPr>
        <w:t>Titulo</w:t>
      </w:r>
      <w:proofErr w:type="spellEnd"/>
      <w:r w:rsidRPr="00AC1F7F">
        <w:rPr>
          <w:rFonts w:ascii="Century Gothic" w:hAnsi="Century Gothic"/>
        </w:rPr>
        <w:t xml:space="preserve"> de Tecnología: 10</w:t>
      </w:r>
    </w:p>
    <w:p w14:paraId="1D61A443" w14:textId="77777777" w:rsidR="00BD35B9" w:rsidRPr="00AC1F7F" w:rsidRDefault="00BD35B9" w:rsidP="00BD35B9">
      <w:pPr>
        <w:jc w:val="both"/>
        <w:rPr>
          <w:rFonts w:ascii="Century Gothic" w:hAnsi="Century Gothic"/>
        </w:rPr>
      </w:pPr>
    </w:p>
    <w:p w14:paraId="45E754F6" w14:textId="77777777" w:rsidR="00BD35B9" w:rsidRPr="00AC1F7F" w:rsidRDefault="00BD35B9" w:rsidP="00BD35B9">
      <w:pPr>
        <w:jc w:val="both"/>
        <w:rPr>
          <w:rFonts w:ascii="Century Gothic" w:hAnsi="Century Gothic"/>
        </w:rPr>
      </w:pPr>
      <w:r w:rsidRPr="00AC1F7F">
        <w:rPr>
          <w:rFonts w:ascii="Century Gothic" w:hAnsi="Century Gothic"/>
        </w:rPr>
        <w:t>EDUCACIÓN INFORMAL</w:t>
      </w:r>
    </w:p>
    <w:p w14:paraId="56B34B2A" w14:textId="5A3D9565" w:rsidR="00BD35B9" w:rsidRPr="00AC1F7F" w:rsidRDefault="00134C62" w:rsidP="00BD35B9">
      <w:pPr>
        <w:jc w:val="both"/>
        <w:rPr>
          <w:rFonts w:ascii="Century Gothic" w:hAnsi="Century Gothic"/>
        </w:rPr>
      </w:pPr>
      <w:r>
        <w:rPr>
          <w:rFonts w:ascii="Century Gothic" w:hAnsi="Century Gothic"/>
        </w:rPr>
        <w:t>1</w:t>
      </w:r>
      <w:r w:rsidR="00BD35B9" w:rsidRPr="00AC1F7F">
        <w:rPr>
          <w:rFonts w:ascii="Century Gothic" w:hAnsi="Century Gothic"/>
        </w:rPr>
        <w:t xml:space="preserve"> o más diplomados: 10</w:t>
      </w:r>
    </w:p>
    <w:p w14:paraId="3D09C54C" w14:textId="187077AF" w:rsidR="00134C62" w:rsidRDefault="00134C62" w:rsidP="00BD35B9">
      <w:pPr>
        <w:jc w:val="both"/>
        <w:rPr>
          <w:rFonts w:ascii="Century Gothic" w:hAnsi="Century Gothic"/>
        </w:rPr>
      </w:pPr>
      <w:r>
        <w:rPr>
          <w:rFonts w:ascii="Century Gothic" w:hAnsi="Century Gothic"/>
        </w:rPr>
        <w:t>80</w:t>
      </w:r>
      <w:r w:rsidR="00BD35B9" w:rsidRPr="00AC1F7F">
        <w:rPr>
          <w:rFonts w:ascii="Century Gothic" w:hAnsi="Century Gothic"/>
        </w:rPr>
        <w:t xml:space="preserve"> horas o más de horas de capacitación: 10 </w:t>
      </w:r>
    </w:p>
    <w:p w14:paraId="37577661" w14:textId="4277B627" w:rsidR="00BD35B9" w:rsidRPr="00AC1F7F" w:rsidRDefault="00134C62" w:rsidP="00BD35B9">
      <w:pPr>
        <w:jc w:val="both"/>
        <w:rPr>
          <w:rFonts w:ascii="Century Gothic" w:hAnsi="Century Gothic"/>
        </w:rPr>
      </w:pPr>
      <w:r>
        <w:rPr>
          <w:rFonts w:ascii="Century Gothic" w:hAnsi="Century Gothic"/>
        </w:rPr>
        <w:t>60</w:t>
      </w:r>
      <w:r w:rsidR="00BD35B9" w:rsidRPr="00AC1F7F">
        <w:rPr>
          <w:rFonts w:ascii="Century Gothic" w:hAnsi="Century Gothic"/>
        </w:rPr>
        <w:t xml:space="preserve"> horas capacitación: 5</w:t>
      </w:r>
    </w:p>
    <w:p w14:paraId="31654533" w14:textId="0FD10EBC" w:rsidR="00BD35B9" w:rsidRPr="00AC1F7F" w:rsidRDefault="00134C62" w:rsidP="00BD35B9">
      <w:pPr>
        <w:jc w:val="both"/>
        <w:rPr>
          <w:rFonts w:ascii="Century Gothic" w:hAnsi="Century Gothic"/>
        </w:rPr>
      </w:pPr>
      <w:r>
        <w:rPr>
          <w:rFonts w:ascii="Century Gothic" w:hAnsi="Century Gothic"/>
        </w:rPr>
        <w:t>40</w:t>
      </w:r>
      <w:r w:rsidR="00BD35B9" w:rsidRPr="00AC1F7F">
        <w:rPr>
          <w:rFonts w:ascii="Century Gothic" w:hAnsi="Century Gothic"/>
        </w:rPr>
        <w:t xml:space="preserve"> horas capacitación: 3</w:t>
      </w:r>
    </w:p>
    <w:p w14:paraId="151C86D4" w14:textId="77777777" w:rsidR="00BD35B9" w:rsidRPr="00AC1F7F" w:rsidRDefault="00BD35B9" w:rsidP="00BD35B9">
      <w:pPr>
        <w:jc w:val="both"/>
        <w:rPr>
          <w:rFonts w:ascii="Century Gothic" w:hAnsi="Century Gothic"/>
        </w:rPr>
      </w:pPr>
      <w:r w:rsidRPr="00AC1F7F">
        <w:rPr>
          <w:rFonts w:ascii="Century Gothic" w:hAnsi="Century Gothic"/>
        </w:rPr>
        <w:t xml:space="preserve"> </w:t>
      </w:r>
    </w:p>
    <w:p w14:paraId="59746D8B" w14:textId="2340A3CC" w:rsidR="00BD35B9" w:rsidRPr="00AC1F7F" w:rsidRDefault="00BD35B9" w:rsidP="00BD35B9">
      <w:pPr>
        <w:jc w:val="both"/>
        <w:rPr>
          <w:rFonts w:ascii="Century Gothic" w:hAnsi="Century Gothic"/>
        </w:rPr>
      </w:pPr>
      <w:r w:rsidRPr="00AC1F7F">
        <w:rPr>
          <w:rFonts w:ascii="Century Gothic" w:hAnsi="Century Gothic"/>
        </w:rPr>
        <w:t xml:space="preserve">Sobre un total de </w:t>
      </w:r>
      <w:r w:rsidR="00134C62">
        <w:rPr>
          <w:rFonts w:ascii="Century Gothic" w:hAnsi="Century Gothic"/>
        </w:rPr>
        <w:t>1</w:t>
      </w:r>
      <w:r w:rsidRPr="00AC1F7F">
        <w:rPr>
          <w:rFonts w:ascii="Century Gothic" w:hAnsi="Century Gothic"/>
        </w:rPr>
        <w:t>0 puntos se evalúan los factores experiencia relacionada y laboral así:</w:t>
      </w:r>
    </w:p>
    <w:p w14:paraId="629B61DC" w14:textId="77777777" w:rsidR="00BD35B9" w:rsidRPr="00AC1F7F" w:rsidRDefault="00BD35B9" w:rsidP="00BD35B9">
      <w:pPr>
        <w:jc w:val="both"/>
        <w:rPr>
          <w:rFonts w:ascii="Century Gothic" w:hAnsi="Century Gothic"/>
        </w:rPr>
      </w:pPr>
    </w:p>
    <w:p w14:paraId="7E061221" w14:textId="77777777" w:rsidR="00BD35B9" w:rsidRPr="00AC1F7F" w:rsidRDefault="00BD35B9" w:rsidP="00BD35B9">
      <w:pPr>
        <w:jc w:val="both"/>
        <w:rPr>
          <w:rFonts w:ascii="Century Gothic" w:hAnsi="Century Gothic"/>
          <w:b/>
          <w:bCs/>
        </w:rPr>
      </w:pPr>
      <w:r w:rsidRPr="00AC1F7F">
        <w:rPr>
          <w:rFonts w:ascii="Century Gothic" w:hAnsi="Century Gothic"/>
          <w:b/>
          <w:bCs/>
        </w:rPr>
        <w:t>3.3.2.</w:t>
      </w:r>
      <w:r w:rsidRPr="00AC1F7F">
        <w:rPr>
          <w:rFonts w:ascii="Century Gothic" w:hAnsi="Century Gothic"/>
          <w:b/>
          <w:bCs/>
        </w:rPr>
        <w:tab/>
        <w:t>TIPO DE EXPERIENCIA Y VALORACIÓN</w:t>
      </w:r>
    </w:p>
    <w:p w14:paraId="49F27AB1" w14:textId="77777777" w:rsidR="00BD35B9" w:rsidRPr="00AC1F7F" w:rsidRDefault="00BD35B9" w:rsidP="00BD35B9">
      <w:pPr>
        <w:jc w:val="both"/>
        <w:rPr>
          <w:rFonts w:ascii="Century Gothic" w:hAnsi="Century Gothic"/>
        </w:rPr>
      </w:pPr>
    </w:p>
    <w:p w14:paraId="6B7BDC39" w14:textId="34954A16" w:rsidR="00134C62" w:rsidRDefault="00134C62" w:rsidP="00BD35B9">
      <w:pPr>
        <w:jc w:val="both"/>
        <w:rPr>
          <w:rFonts w:ascii="Century Gothic" w:hAnsi="Century Gothic"/>
        </w:rPr>
      </w:pPr>
      <w:r>
        <w:rPr>
          <w:rFonts w:ascii="Century Gothic" w:hAnsi="Century Gothic"/>
        </w:rPr>
        <w:t>Relacionada de 6 meses o más: 1</w:t>
      </w:r>
      <w:r w:rsidR="00BD35B9" w:rsidRPr="00AC1F7F">
        <w:rPr>
          <w:rFonts w:ascii="Century Gothic" w:hAnsi="Century Gothic"/>
        </w:rPr>
        <w:t xml:space="preserve">0 </w:t>
      </w:r>
    </w:p>
    <w:p w14:paraId="7659B822" w14:textId="09816929" w:rsidR="00BD35B9" w:rsidRPr="00AC1F7F" w:rsidRDefault="00134C62" w:rsidP="00BD35B9">
      <w:pPr>
        <w:jc w:val="both"/>
        <w:rPr>
          <w:rFonts w:ascii="Century Gothic" w:hAnsi="Century Gothic"/>
        </w:rPr>
      </w:pPr>
      <w:r>
        <w:rPr>
          <w:rFonts w:ascii="Century Gothic" w:hAnsi="Century Gothic"/>
        </w:rPr>
        <w:t>Laboral de 6 meses o más: 5</w:t>
      </w:r>
    </w:p>
    <w:p w14:paraId="6AF9D667" w14:textId="77777777" w:rsidR="00BD35B9" w:rsidRPr="00AC1F7F" w:rsidRDefault="00BD35B9" w:rsidP="00BD35B9">
      <w:pPr>
        <w:jc w:val="both"/>
        <w:rPr>
          <w:rFonts w:ascii="Century Gothic" w:hAnsi="Century Gothic"/>
        </w:rPr>
      </w:pPr>
    </w:p>
    <w:p w14:paraId="0DA3168C" w14:textId="77777777" w:rsidR="00BD35B9" w:rsidRPr="00AC1F7F" w:rsidRDefault="00BD35B9" w:rsidP="00BD35B9">
      <w:pPr>
        <w:jc w:val="both"/>
        <w:rPr>
          <w:rFonts w:ascii="Century Gothic" w:hAnsi="Century Gothic"/>
        </w:rPr>
      </w:pPr>
      <w:r w:rsidRPr="00AC1F7F">
        <w:rPr>
          <w:rFonts w:ascii="Century Gothic" w:hAnsi="Century Gothic"/>
        </w:rPr>
        <w:t>En la experiencia se aplicará una regla de 3 simple para valorar la experiencia aportada por el aspirante.</w:t>
      </w:r>
    </w:p>
    <w:p w14:paraId="44A4A657" w14:textId="77777777" w:rsidR="00BD35B9" w:rsidRPr="00AC1F7F" w:rsidRDefault="00BD35B9" w:rsidP="00BD35B9">
      <w:pPr>
        <w:jc w:val="both"/>
        <w:rPr>
          <w:rFonts w:ascii="Century Gothic" w:hAnsi="Century Gothic"/>
        </w:rPr>
      </w:pPr>
    </w:p>
    <w:p w14:paraId="7B8E3B42" w14:textId="77777777" w:rsidR="00BD35B9" w:rsidRPr="00AC1F7F" w:rsidRDefault="00BD35B9" w:rsidP="00BD35B9">
      <w:pPr>
        <w:jc w:val="both"/>
        <w:rPr>
          <w:rFonts w:ascii="Century Gothic" w:hAnsi="Century Gothic"/>
        </w:rPr>
      </w:pPr>
      <w:r w:rsidRPr="00AC1F7F">
        <w:rPr>
          <w:rFonts w:ascii="Century Gothic" w:hAnsi="Century Gothic"/>
        </w:rPr>
        <w:t>NOTA: La educación formal y experiencia laboral a tener en cuenta, es la adicional a los requisitos del cargo y debe ser relacionada con las funciones y propósito principal del empleo.</w:t>
      </w:r>
    </w:p>
    <w:p w14:paraId="5F10B922" w14:textId="77777777" w:rsidR="00BD35B9" w:rsidRPr="00AC1F7F" w:rsidRDefault="00BD35B9" w:rsidP="00BD35B9">
      <w:pPr>
        <w:jc w:val="both"/>
        <w:rPr>
          <w:rFonts w:ascii="Century Gothic" w:hAnsi="Century Gothic"/>
        </w:rPr>
      </w:pPr>
    </w:p>
    <w:p w14:paraId="1F9B2D43" w14:textId="1E97FCCD" w:rsidR="00BD35B9" w:rsidRPr="00AC1F7F" w:rsidRDefault="00BD35B9" w:rsidP="00BD35B9">
      <w:pPr>
        <w:jc w:val="both"/>
        <w:rPr>
          <w:rFonts w:ascii="Century Gothic" w:hAnsi="Century Gothic"/>
        </w:rPr>
      </w:pPr>
      <w:r w:rsidRPr="00AC1F7F">
        <w:rPr>
          <w:rFonts w:ascii="Century Gothic" w:hAnsi="Century Gothic"/>
        </w:rPr>
        <w:lastRenderedPageBreak/>
        <w:t xml:space="preserve">Los resultados de la prueba de análisis de antecedentes serán publicados en la página web </w:t>
      </w:r>
      <w:r w:rsidRPr="00AC1F7F">
        <w:rPr>
          <w:rFonts w:ascii="Century Gothic" w:hAnsi="Century Gothic"/>
          <w:b/>
          <w:bCs/>
        </w:rPr>
        <w:t>www.manizales.gov.co</w:t>
      </w:r>
      <w:r w:rsidRPr="00AC1F7F">
        <w:rPr>
          <w:rFonts w:ascii="Century Gothic" w:hAnsi="Century Gothic"/>
        </w:rPr>
        <w:t xml:space="preserve"> y durante el día hábil siguiente a la publicación de resultados, se recibirán las reclamaciones de manera presencial en la unidad de Gestión Humana ubicada en el Centro adm</w:t>
      </w:r>
      <w:r w:rsidR="00932882">
        <w:rPr>
          <w:rFonts w:ascii="Century Gothic" w:hAnsi="Century Gothic"/>
        </w:rPr>
        <w:t>inistrativo Municipal CAM piso 8</w:t>
      </w:r>
      <w:r w:rsidRPr="00AC1F7F">
        <w:rPr>
          <w:rFonts w:ascii="Century Gothic" w:hAnsi="Century Gothic"/>
        </w:rPr>
        <w:t xml:space="preserve"> torr</w:t>
      </w:r>
      <w:r w:rsidR="00932882">
        <w:rPr>
          <w:rFonts w:ascii="Century Gothic" w:hAnsi="Century Gothic"/>
        </w:rPr>
        <w:t>e</w:t>
      </w:r>
      <w:r w:rsidRPr="00AC1F7F">
        <w:rPr>
          <w:rFonts w:ascii="Century Gothic" w:hAnsi="Century Gothic"/>
        </w:rPr>
        <w:t xml:space="preserve"> A, Calle 19 21-44 de Manizales Caldas, durante el horario establecido para la atención al público, cuyas respuestas se publicarán en la página web.</w:t>
      </w:r>
    </w:p>
    <w:p w14:paraId="1F242A00" w14:textId="77777777" w:rsidR="00BD35B9" w:rsidRPr="00AC1F7F" w:rsidRDefault="00BD35B9" w:rsidP="00BD35B9">
      <w:pPr>
        <w:jc w:val="both"/>
        <w:rPr>
          <w:rFonts w:ascii="Century Gothic" w:hAnsi="Century Gothic"/>
        </w:rPr>
      </w:pPr>
    </w:p>
    <w:p w14:paraId="4F5BA7FB" w14:textId="6266F7E3" w:rsidR="00BD35B9" w:rsidRPr="00AC1F7F" w:rsidRDefault="00BD35B9" w:rsidP="00BD35B9">
      <w:pPr>
        <w:jc w:val="both"/>
        <w:rPr>
          <w:rFonts w:ascii="Century Gothic" w:hAnsi="Century Gothic"/>
        </w:rPr>
      </w:pPr>
      <w:r w:rsidRPr="00AC1F7F">
        <w:rPr>
          <w:rFonts w:ascii="Century Gothic" w:hAnsi="Century Gothic"/>
        </w:rPr>
        <w:t xml:space="preserve">Una vez resueltas en firme las reclamaciones se expedirá un listado denominado </w:t>
      </w:r>
      <w:r w:rsidRPr="00AC1F7F">
        <w:rPr>
          <w:rFonts w:ascii="Century Gothic" w:hAnsi="Century Gothic"/>
          <w:b/>
          <w:bCs/>
        </w:rPr>
        <w:t>Resultados definitivos de Análisis de Antecedentes.</w:t>
      </w:r>
    </w:p>
    <w:p w14:paraId="0A482998" w14:textId="77777777" w:rsidR="00BD35B9" w:rsidRPr="00AC1F7F" w:rsidRDefault="00BD35B9" w:rsidP="00BD35B9">
      <w:pPr>
        <w:jc w:val="both"/>
        <w:rPr>
          <w:rFonts w:ascii="Century Gothic" w:hAnsi="Century Gothic"/>
        </w:rPr>
      </w:pPr>
    </w:p>
    <w:p w14:paraId="0D7064CB" w14:textId="77777777" w:rsidR="00BD35B9" w:rsidRPr="00AC1F7F" w:rsidRDefault="00BD35B9" w:rsidP="00BD35B9">
      <w:pPr>
        <w:jc w:val="both"/>
        <w:rPr>
          <w:rFonts w:ascii="Century Gothic" w:hAnsi="Century Gothic"/>
          <w:b/>
          <w:bCs/>
        </w:rPr>
      </w:pPr>
      <w:r w:rsidRPr="00AC1F7F">
        <w:rPr>
          <w:rFonts w:ascii="Century Gothic" w:hAnsi="Century Gothic"/>
          <w:b/>
          <w:bCs/>
        </w:rPr>
        <w:t>4. CONSOLIDACIÓN Y PUBLICACIÓN DE RESULTADOS</w:t>
      </w:r>
    </w:p>
    <w:p w14:paraId="2BD7788B" w14:textId="77777777" w:rsidR="00BD35B9" w:rsidRPr="00AC1F7F" w:rsidRDefault="00BD35B9" w:rsidP="00BD35B9">
      <w:pPr>
        <w:jc w:val="both"/>
        <w:rPr>
          <w:rFonts w:ascii="Century Gothic" w:hAnsi="Century Gothic"/>
        </w:rPr>
      </w:pPr>
    </w:p>
    <w:p w14:paraId="04383A33" w14:textId="77777777" w:rsidR="00BD35B9" w:rsidRPr="00AC1F7F" w:rsidRDefault="00BD35B9" w:rsidP="00BD35B9">
      <w:pPr>
        <w:jc w:val="both"/>
        <w:rPr>
          <w:rFonts w:ascii="Century Gothic" w:hAnsi="Century Gothic"/>
          <w:b/>
          <w:bCs/>
        </w:rPr>
      </w:pPr>
      <w:r w:rsidRPr="00AC1F7F">
        <w:rPr>
          <w:rFonts w:ascii="Century Gothic" w:hAnsi="Century Gothic"/>
        </w:rPr>
        <w:t xml:space="preserve">Los resultados del total de las pruebas aplicadas serán publicados a través de la página web </w:t>
      </w:r>
      <w:r w:rsidRPr="00AC1F7F">
        <w:rPr>
          <w:rFonts w:ascii="Century Gothic" w:hAnsi="Century Gothic"/>
          <w:b/>
          <w:bCs/>
        </w:rPr>
        <w:t>www.manizales.gov.co</w:t>
      </w:r>
    </w:p>
    <w:p w14:paraId="7C1D77DD" w14:textId="77777777" w:rsidR="00BD35B9" w:rsidRPr="00AC1F7F" w:rsidRDefault="00BD35B9" w:rsidP="00BD35B9">
      <w:pPr>
        <w:jc w:val="both"/>
        <w:rPr>
          <w:rFonts w:ascii="Century Gothic" w:hAnsi="Century Gothic"/>
        </w:rPr>
      </w:pPr>
    </w:p>
    <w:p w14:paraId="118C421D" w14:textId="77777777" w:rsidR="00BD35B9" w:rsidRPr="00AC1F7F" w:rsidRDefault="00BD35B9" w:rsidP="00BD35B9">
      <w:pPr>
        <w:jc w:val="both"/>
        <w:rPr>
          <w:rFonts w:ascii="Century Gothic" w:hAnsi="Century Gothic"/>
        </w:rPr>
      </w:pPr>
      <w:r w:rsidRPr="00AC1F7F">
        <w:rPr>
          <w:rFonts w:ascii="Century Gothic" w:hAnsi="Century Gothic"/>
        </w:rPr>
        <w:t xml:space="preserve">Los aspirantes que superen el proceso serán los destinados a ocupar cada empleo, en estricto orden descendente y de acuerdo con la cantidad de cargos disponibles para cada empleo. Para tal efecto </w:t>
      </w:r>
      <w:r w:rsidRPr="00AC1F7F">
        <w:rPr>
          <w:rFonts w:ascii="Century Gothic" w:hAnsi="Century Gothic"/>
          <w:b/>
          <w:bCs/>
        </w:rPr>
        <w:t>la Unidad de Gestión Humana</w:t>
      </w:r>
      <w:r w:rsidRPr="00AC1F7F">
        <w:rPr>
          <w:rFonts w:ascii="Century Gothic" w:hAnsi="Century Gothic"/>
        </w:rPr>
        <w:t>, revisará la documentación aportada por los aspirantes a ocupar los cargos, a fin de verificar el cumplimiento de los requisitos establecidos para cada empleo, de conformidad con el Manual Especifico de Funciones y de Competencias.</w:t>
      </w:r>
    </w:p>
    <w:p w14:paraId="4CD10A82" w14:textId="77777777" w:rsidR="00BD35B9" w:rsidRPr="00AC1F7F" w:rsidRDefault="00BD35B9" w:rsidP="00BD35B9">
      <w:pPr>
        <w:jc w:val="both"/>
        <w:rPr>
          <w:rFonts w:ascii="Century Gothic" w:hAnsi="Century Gothic"/>
        </w:rPr>
      </w:pPr>
    </w:p>
    <w:p w14:paraId="0A8CEB01" w14:textId="77777777" w:rsidR="00BD35B9" w:rsidRPr="00AC1F7F" w:rsidRDefault="00BD35B9" w:rsidP="00BD35B9">
      <w:pPr>
        <w:jc w:val="both"/>
        <w:rPr>
          <w:rFonts w:ascii="Century Gothic" w:hAnsi="Century Gothic"/>
        </w:rPr>
      </w:pPr>
      <w:r w:rsidRPr="00AC1F7F">
        <w:rPr>
          <w:rFonts w:ascii="Century Gothic" w:hAnsi="Century Gothic"/>
        </w:rPr>
        <w:t>Cabe destacar que no se genera obligación de vinculación en los casos en que con los documentos aportados el aspirante no cumpla con dichos requisitos caso en el cual, se llamará al siguiente de la lista de resultados finales.</w:t>
      </w:r>
    </w:p>
    <w:p w14:paraId="6808C405" w14:textId="77777777" w:rsidR="00EA03A4" w:rsidRPr="00AC1F7F" w:rsidRDefault="00EA03A4" w:rsidP="00BD35B9">
      <w:pPr>
        <w:jc w:val="both"/>
        <w:rPr>
          <w:rFonts w:ascii="Century Gothic" w:hAnsi="Century Gothic"/>
        </w:rPr>
      </w:pPr>
    </w:p>
    <w:p w14:paraId="57B2F415" w14:textId="5D928F59" w:rsidR="00EA03A4" w:rsidRPr="00AC1F7F" w:rsidRDefault="00EA03A4" w:rsidP="00BD35B9">
      <w:pPr>
        <w:jc w:val="both"/>
        <w:rPr>
          <w:rFonts w:ascii="Century Gothic" w:hAnsi="Century Gothic"/>
        </w:rPr>
      </w:pPr>
      <w:r w:rsidRPr="00AC1F7F">
        <w:rPr>
          <w:rFonts w:ascii="Century Gothic" w:hAnsi="Century Gothic"/>
        </w:rPr>
        <w:t xml:space="preserve">En caso de empate en la lista definitiva, este se resolverá conforme con los siguientes criterios y en el mismo orden en caso de persistir el empate: </w:t>
      </w:r>
    </w:p>
    <w:p w14:paraId="140A44BD" w14:textId="38021101" w:rsidR="00BD35B9" w:rsidRPr="00AC1F7F" w:rsidRDefault="00BD35B9" w:rsidP="00BD35B9">
      <w:pPr>
        <w:jc w:val="both"/>
        <w:rPr>
          <w:rFonts w:ascii="Century Gothic" w:hAnsi="Century Gothic"/>
        </w:rPr>
      </w:pPr>
      <w:r w:rsidRPr="00AC1F7F">
        <w:rPr>
          <w:rFonts w:ascii="Century Gothic" w:hAnsi="Century Gothic"/>
        </w:rPr>
        <w:t xml:space="preserve"> </w:t>
      </w:r>
    </w:p>
    <w:p w14:paraId="3E824083" w14:textId="0F6778FB" w:rsidR="00BD35B9" w:rsidRPr="00AC1F7F" w:rsidRDefault="00BD35B9" w:rsidP="00EE4CC0">
      <w:pPr>
        <w:pStyle w:val="Prrafodelista"/>
        <w:numPr>
          <w:ilvl w:val="0"/>
          <w:numId w:val="1"/>
        </w:numPr>
        <w:jc w:val="both"/>
        <w:rPr>
          <w:rFonts w:ascii="Century Gothic" w:hAnsi="Century Gothic"/>
        </w:rPr>
      </w:pPr>
      <w:r w:rsidRPr="00AC1F7F">
        <w:rPr>
          <w:rFonts w:ascii="Century Gothic" w:hAnsi="Century Gothic"/>
        </w:rPr>
        <w:t>Con el aspirante que haya obtenido mayor puntaje en la prueba escrita de competencias funcionales</w:t>
      </w:r>
    </w:p>
    <w:p w14:paraId="530A7781" w14:textId="77777777" w:rsidR="00EA03A4" w:rsidRPr="00AC1F7F" w:rsidRDefault="00EA03A4" w:rsidP="00EA03A4">
      <w:pPr>
        <w:pStyle w:val="Prrafodelista"/>
        <w:jc w:val="both"/>
        <w:rPr>
          <w:rFonts w:ascii="Century Gothic" w:hAnsi="Century Gothic"/>
        </w:rPr>
      </w:pPr>
    </w:p>
    <w:p w14:paraId="442F0DF6" w14:textId="6434BBFF" w:rsidR="00BD35B9" w:rsidRPr="00604BB4" w:rsidRDefault="00BD35B9" w:rsidP="00604BB4">
      <w:pPr>
        <w:pStyle w:val="Prrafodelista"/>
        <w:numPr>
          <w:ilvl w:val="0"/>
          <w:numId w:val="1"/>
        </w:numPr>
        <w:jc w:val="both"/>
        <w:rPr>
          <w:rFonts w:ascii="Century Gothic" w:hAnsi="Century Gothic"/>
        </w:rPr>
      </w:pPr>
      <w:r w:rsidRPr="00604BB4">
        <w:rPr>
          <w:rFonts w:ascii="Century Gothic" w:hAnsi="Century Gothic"/>
        </w:rPr>
        <w:t>Con el aspirante que demuestre haber cumplido con el deber de votar en las elecciones inmediatamente anteriores (art. 2 No. 3 Ley 403 de 1997).</w:t>
      </w:r>
    </w:p>
    <w:p w14:paraId="5C377EE4" w14:textId="0CB9646B" w:rsidR="00720F4A" w:rsidRPr="00AC1F7F" w:rsidRDefault="00BD35B9" w:rsidP="00BD35B9">
      <w:pPr>
        <w:jc w:val="both"/>
        <w:rPr>
          <w:rFonts w:ascii="Century Gothic" w:hAnsi="Century Gothic"/>
        </w:rPr>
      </w:pPr>
      <w:r w:rsidRPr="00AC1F7F">
        <w:rPr>
          <w:rFonts w:ascii="Century Gothic" w:hAnsi="Century Gothic"/>
        </w:rPr>
        <w:t>Si agotados los anteriores criterios persiste el empate, se realizará sorteo en presencia de los interesados.</w:t>
      </w:r>
    </w:p>
    <w:p w14:paraId="1025945D" w14:textId="134BFC7D" w:rsidR="00BD35B9" w:rsidRPr="00DA3CCC" w:rsidRDefault="00720F4A" w:rsidP="00720F4A">
      <w:pPr>
        <w:jc w:val="center"/>
        <w:rPr>
          <w:rFonts w:ascii="Century Gothic" w:hAnsi="Century Gothic"/>
          <w:b/>
          <w:bCs/>
          <w:sz w:val="32"/>
          <w:szCs w:val="32"/>
        </w:rPr>
      </w:pPr>
      <w:r w:rsidRPr="00DA3CCC">
        <w:rPr>
          <w:rFonts w:ascii="Century Gothic" w:hAnsi="Century Gothic"/>
          <w:b/>
          <w:bCs/>
          <w:sz w:val="32"/>
          <w:szCs w:val="32"/>
        </w:rPr>
        <w:lastRenderedPageBreak/>
        <w:t>ANEXO</w:t>
      </w:r>
    </w:p>
    <w:p w14:paraId="6718004D" w14:textId="77777777" w:rsidR="00720F4A" w:rsidRPr="00DA3CCC" w:rsidRDefault="00720F4A" w:rsidP="00720F4A">
      <w:pPr>
        <w:jc w:val="center"/>
        <w:rPr>
          <w:rFonts w:ascii="Century Gothic" w:hAnsi="Century Gothic"/>
          <w:b/>
          <w:bCs/>
          <w:sz w:val="32"/>
          <w:szCs w:val="32"/>
        </w:rPr>
      </w:pPr>
    </w:p>
    <w:p w14:paraId="40C1F87C" w14:textId="79F40F51" w:rsidR="00720F4A" w:rsidRDefault="00720F4A" w:rsidP="00720F4A">
      <w:pPr>
        <w:jc w:val="center"/>
        <w:rPr>
          <w:rFonts w:ascii="Century Gothic" w:hAnsi="Century Gothic"/>
          <w:b/>
          <w:bCs/>
          <w:sz w:val="32"/>
          <w:szCs w:val="32"/>
        </w:rPr>
      </w:pPr>
      <w:r w:rsidRPr="00DA3CCC">
        <w:rPr>
          <w:rFonts w:ascii="Century Gothic" w:hAnsi="Century Gothic"/>
          <w:b/>
          <w:bCs/>
          <w:sz w:val="32"/>
          <w:szCs w:val="32"/>
        </w:rPr>
        <w:t>CARGOS DE PLANTA DE CARÁCTER TEMPORAL A PROVEER</w:t>
      </w:r>
    </w:p>
    <w:p w14:paraId="5CDF88E4" w14:textId="77777777" w:rsidR="003B24F5" w:rsidRPr="00DD0BFA" w:rsidRDefault="003B24F5" w:rsidP="003B24F5">
      <w:pPr>
        <w:pStyle w:val="Prrafodelista"/>
        <w:spacing w:line="300" w:lineRule="exact"/>
        <w:jc w:val="both"/>
        <w:rPr>
          <w:rFonts w:ascii="Arial" w:hAnsi="Arial" w:cs="Arial"/>
          <w:sz w:val="20"/>
          <w:szCs w:val="20"/>
        </w:rPr>
      </w:pPr>
      <w:r>
        <w:rPr>
          <w:rFonts w:ascii="Arial" w:hAnsi="Arial" w:cs="Arial"/>
          <w:b/>
          <w:sz w:val="18"/>
          <w:szCs w:val="18"/>
        </w:rPr>
        <w:t>Unidad de Gestión del Riesgo</w:t>
      </w:r>
    </w:p>
    <w:p w14:paraId="0693688D" w14:textId="77777777" w:rsidR="003B24F5" w:rsidRPr="00DD0BFA" w:rsidRDefault="003B24F5" w:rsidP="003B24F5">
      <w:pPr>
        <w:spacing w:line="300" w:lineRule="exact"/>
        <w:ind w:left="360"/>
        <w:jc w:val="both"/>
        <w:rPr>
          <w:rFonts w:ascii="Arial" w:hAnsi="Arial" w:cs="Arial"/>
          <w:sz w:val="20"/>
          <w:szCs w:val="20"/>
        </w:rPr>
      </w:pPr>
    </w:p>
    <w:tbl>
      <w:tblPr>
        <w:tblStyle w:val="Tablaconcuadrcula"/>
        <w:tblW w:w="5356" w:type="pct"/>
        <w:tblInd w:w="-147" w:type="dxa"/>
        <w:tblLook w:val="04A0" w:firstRow="1" w:lastRow="0" w:firstColumn="1" w:lastColumn="0" w:noHBand="0" w:noVBand="1"/>
      </w:tblPr>
      <w:tblGrid>
        <w:gridCol w:w="1952"/>
        <w:gridCol w:w="2109"/>
        <w:gridCol w:w="1787"/>
        <w:gridCol w:w="1780"/>
        <w:gridCol w:w="1829"/>
      </w:tblGrid>
      <w:tr w:rsidR="003B24F5" w:rsidRPr="00DD0BFA" w14:paraId="5C5F6EC8" w14:textId="77777777" w:rsidTr="00F54B5F">
        <w:trPr>
          <w:trHeight w:val="286"/>
        </w:trPr>
        <w:tc>
          <w:tcPr>
            <w:tcW w:w="1032" w:type="pct"/>
          </w:tcPr>
          <w:p w14:paraId="601E94E7" w14:textId="77777777" w:rsidR="003B24F5" w:rsidRPr="00180EBF" w:rsidRDefault="003B24F5" w:rsidP="00F54B5F">
            <w:pPr>
              <w:spacing w:line="300" w:lineRule="exact"/>
              <w:jc w:val="center"/>
              <w:rPr>
                <w:rFonts w:ascii="Arial" w:hAnsi="Arial" w:cs="Arial"/>
                <w:sz w:val="16"/>
                <w:szCs w:val="16"/>
              </w:rPr>
            </w:pPr>
            <w:r w:rsidRPr="00180EBF">
              <w:rPr>
                <w:rFonts w:ascii="Arial" w:hAnsi="Arial" w:cs="Arial"/>
                <w:b/>
                <w:bCs/>
                <w:sz w:val="16"/>
                <w:szCs w:val="16"/>
              </w:rPr>
              <w:t>No. VACANTES</w:t>
            </w:r>
          </w:p>
        </w:tc>
        <w:tc>
          <w:tcPr>
            <w:tcW w:w="1115" w:type="pct"/>
          </w:tcPr>
          <w:p w14:paraId="10435E27" w14:textId="77777777" w:rsidR="003B24F5" w:rsidRPr="00180EBF" w:rsidRDefault="003B24F5" w:rsidP="00F54B5F">
            <w:pPr>
              <w:spacing w:line="300" w:lineRule="exact"/>
              <w:jc w:val="center"/>
              <w:rPr>
                <w:rFonts w:ascii="Arial" w:hAnsi="Arial" w:cs="Arial"/>
                <w:b/>
                <w:bCs/>
                <w:sz w:val="16"/>
                <w:szCs w:val="16"/>
              </w:rPr>
            </w:pPr>
          </w:p>
          <w:p w14:paraId="037FB7CB" w14:textId="77777777" w:rsidR="003B24F5" w:rsidRPr="00180EBF" w:rsidRDefault="003B24F5" w:rsidP="00F54B5F">
            <w:pPr>
              <w:spacing w:line="300" w:lineRule="exact"/>
              <w:jc w:val="center"/>
              <w:rPr>
                <w:rFonts w:ascii="Arial" w:hAnsi="Arial" w:cs="Arial"/>
                <w:sz w:val="16"/>
                <w:szCs w:val="16"/>
              </w:rPr>
            </w:pPr>
            <w:r w:rsidRPr="00180EBF">
              <w:rPr>
                <w:rFonts w:ascii="Arial" w:hAnsi="Arial" w:cs="Arial"/>
                <w:b/>
                <w:bCs/>
                <w:sz w:val="16"/>
                <w:szCs w:val="16"/>
              </w:rPr>
              <w:t>DENOMINACIÓN</w:t>
            </w:r>
          </w:p>
        </w:tc>
        <w:tc>
          <w:tcPr>
            <w:tcW w:w="945" w:type="pct"/>
          </w:tcPr>
          <w:p w14:paraId="55BA8E02" w14:textId="77777777" w:rsidR="003B24F5" w:rsidRPr="00180EBF" w:rsidRDefault="003B24F5" w:rsidP="00F54B5F">
            <w:pPr>
              <w:spacing w:line="300" w:lineRule="exact"/>
              <w:jc w:val="center"/>
              <w:rPr>
                <w:rFonts w:ascii="Arial" w:hAnsi="Arial" w:cs="Arial"/>
                <w:b/>
                <w:bCs/>
                <w:sz w:val="16"/>
                <w:szCs w:val="16"/>
              </w:rPr>
            </w:pPr>
          </w:p>
          <w:p w14:paraId="70E6C375" w14:textId="77777777" w:rsidR="003B24F5" w:rsidRPr="00180EBF" w:rsidRDefault="003B24F5" w:rsidP="00F54B5F">
            <w:pPr>
              <w:spacing w:line="300" w:lineRule="exact"/>
              <w:jc w:val="center"/>
              <w:rPr>
                <w:rFonts w:ascii="Arial" w:hAnsi="Arial" w:cs="Arial"/>
                <w:sz w:val="16"/>
                <w:szCs w:val="16"/>
              </w:rPr>
            </w:pPr>
            <w:r w:rsidRPr="00180EBF">
              <w:rPr>
                <w:rFonts w:ascii="Arial" w:hAnsi="Arial" w:cs="Arial"/>
                <w:b/>
                <w:bCs/>
                <w:sz w:val="16"/>
                <w:szCs w:val="16"/>
              </w:rPr>
              <w:t>CÓDIGO</w:t>
            </w:r>
          </w:p>
        </w:tc>
        <w:tc>
          <w:tcPr>
            <w:tcW w:w="941" w:type="pct"/>
          </w:tcPr>
          <w:p w14:paraId="5FE54C73" w14:textId="77777777" w:rsidR="003B24F5" w:rsidRPr="00180EBF" w:rsidRDefault="003B24F5" w:rsidP="00F54B5F">
            <w:pPr>
              <w:spacing w:line="300" w:lineRule="exact"/>
              <w:jc w:val="center"/>
              <w:rPr>
                <w:rFonts w:ascii="Arial" w:hAnsi="Arial" w:cs="Arial"/>
                <w:b/>
                <w:bCs/>
                <w:sz w:val="16"/>
                <w:szCs w:val="16"/>
              </w:rPr>
            </w:pPr>
          </w:p>
          <w:p w14:paraId="7AB2B5CF" w14:textId="77777777" w:rsidR="003B24F5" w:rsidRPr="00180EBF" w:rsidRDefault="003B24F5" w:rsidP="00F54B5F">
            <w:pPr>
              <w:spacing w:line="300" w:lineRule="exact"/>
              <w:jc w:val="center"/>
              <w:rPr>
                <w:rFonts w:ascii="Arial" w:hAnsi="Arial" w:cs="Arial"/>
                <w:sz w:val="16"/>
                <w:szCs w:val="16"/>
              </w:rPr>
            </w:pPr>
            <w:r w:rsidRPr="00180EBF">
              <w:rPr>
                <w:rFonts w:ascii="Arial" w:hAnsi="Arial" w:cs="Arial"/>
                <w:b/>
                <w:bCs/>
                <w:sz w:val="16"/>
                <w:szCs w:val="16"/>
              </w:rPr>
              <w:t>GRADO</w:t>
            </w:r>
          </w:p>
        </w:tc>
        <w:tc>
          <w:tcPr>
            <w:tcW w:w="967" w:type="pct"/>
          </w:tcPr>
          <w:p w14:paraId="34F5C4D4" w14:textId="77777777" w:rsidR="003B24F5" w:rsidRPr="00180EBF" w:rsidRDefault="003B24F5" w:rsidP="00F54B5F">
            <w:pPr>
              <w:autoSpaceDE w:val="0"/>
              <w:autoSpaceDN w:val="0"/>
              <w:adjustRightInd w:val="0"/>
              <w:jc w:val="center"/>
              <w:rPr>
                <w:rFonts w:ascii="Arial" w:hAnsi="Arial" w:cs="Arial"/>
                <w:b/>
                <w:bCs/>
                <w:sz w:val="16"/>
                <w:szCs w:val="16"/>
              </w:rPr>
            </w:pPr>
            <w:r w:rsidRPr="00180EBF">
              <w:rPr>
                <w:rFonts w:ascii="Arial" w:hAnsi="Arial" w:cs="Arial"/>
                <w:b/>
                <w:bCs/>
                <w:sz w:val="16"/>
                <w:szCs w:val="16"/>
              </w:rPr>
              <w:t>ASIGNACIÓN</w:t>
            </w:r>
          </w:p>
          <w:p w14:paraId="538CD1F4" w14:textId="77777777" w:rsidR="003B24F5" w:rsidRPr="00180EBF" w:rsidRDefault="003B24F5" w:rsidP="00F54B5F">
            <w:pPr>
              <w:autoSpaceDE w:val="0"/>
              <w:autoSpaceDN w:val="0"/>
              <w:adjustRightInd w:val="0"/>
              <w:jc w:val="center"/>
              <w:rPr>
                <w:rFonts w:ascii="Arial" w:hAnsi="Arial" w:cs="Arial"/>
                <w:sz w:val="16"/>
                <w:szCs w:val="16"/>
              </w:rPr>
            </w:pPr>
            <w:r w:rsidRPr="00180EBF">
              <w:rPr>
                <w:rFonts w:ascii="Arial" w:hAnsi="Arial" w:cs="Arial"/>
                <w:b/>
                <w:bCs/>
                <w:sz w:val="16"/>
                <w:szCs w:val="16"/>
              </w:rPr>
              <w:t>BÁSICA MENSUAL VIGENTE</w:t>
            </w:r>
          </w:p>
        </w:tc>
      </w:tr>
      <w:tr w:rsidR="003B24F5" w:rsidRPr="00DD0BFA" w14:paraId="2552FECC" w14:textId="77777777" w:rsidTr="00F54B5F">
        <w:trPr>
          <w:trHeight w:val="234"/>
        </w:trPr>
        <w:tc>
          <w:tcPr>
            <w:tcW w:w="1032" w:type="pct"/>
          </w:tcPr>
          <w:p w14:paraId="5429D322" w14:textId="77777777" w:rsidR="003B24F5" w:rsidRPr="00DD0BFA" w:rsidRDefault="003B24F5" w:rsidP="00F54B5F">
            <w:pPr>
              <w:spacing w:line="300" w:lineRule="exact"/>
              <w:jc w:val="center"/>
              <w:rPr>
                <w:rFonts w:ascii="Arial" w:hAnsi="Arial" w:cs="Arial"/>
                <w:sz w:val="20"/>
                <w:szCs w:val="20"/>
              </w:rPr>
            </w:pPr>
            <w:r w:rsidRPr="00DD0BFA">
              <w:rPr>
                <w:rFonts w:ascii="Arial" w:hAnsi="Arial" w:cs="Arial"/>
                <w:sz w:val="20"/>
                <w:szCs w:val="20"/>
              </w:rPr>
              <w:t>1</w:t>
            </w:r>
          </w:p>
        </w:tc>
        <w:tc>
          <w:tcPr>
            <w:tcW w:w="1115" w:type="pct"/>
          </w:tcPr>
          <w:p w14:paraId="6395AF71" w14:textId="77777777" w:rsidR="003B24F5" w:rsidRPr="00EE1BE1" w:rsidRDefault="003B24F5" w:rsidP="00F54B5F">
            <w:pPr>
              <w:spacing w:line="300" w:lineRule="exact"/>
              <w:jc w:val="center"/>
              <w:rPr>
                <w:rFonts w:ascii="Arial" w:hAnsi="Arial" w:cs="Arial"/>
                <w:sz w:val="16"/>
                <w:szCs w:val="16"/>
              </w:rPr>
            </w:pPr>
            <w:r w:rsidRPr="00EE1BE1">
              <w:rPr>
                <w:rFonts w:ascii="Arial" w:hAnsi="Arial" w:cs="Arial"/>
                <w:sz w:val="16"/>
                <w:szCs w:val="16"/>
              </w:rPr>
              <w:t>Auxiliar Administrativo (radio operador)</w:t>
            </w:r>
          </w:p>
        </w:tc>
        <w:tc>
          <w:tcPr>
            <w:tcW w:w="945" w:type="pct"/>
          </w:tcPr>
          <w:p w14:paraId="00787811" w14:textId="77777777" w:rsidR="003B24F5" w:rsidRPr="00EE1BE1" w:rsidRDefault="003B24F5" w:rsidP="00F54B5F">
            <w:pPr>
              <w:spacing w:line="300" w:lineRule="exact"/>
              <w:jc w:val="center"/>
              <w:rPr>
                <w:rFonts w:ascii="Arial" w:hAnsi="Arial" w:cs="Arial"/>
                <w:sz w:val="16"/>
                <w:szCs w:val="16"/>
              </w:rPr>
            </w:pPr>
            <w:r w:rsidRPr="00EE1BE1">
              <w:rPr>
                <w:rFonts w:ascii="Arial" w:hAnsi="Arial" w:cs="Arial"/>
                <w:sz w:val="16"/>
                <w:szCs w:val="16"/>
              </w:rPr>
              <w:t>407</w:t>
            </w:r>
          </w:p>
        </w:tc>
        <w:tc>
          <w:tcPr>
            <w:tcW w:w="941" w:type="pct"/>
          </w:tcPr>
          <w:p w14:paraId="28A2DAE0" w14:textId="77777777" w:rsidR="003B24F5" w:rsidRPr="00EE1BE1" w:rsidRDefault="003B24F5" w:rsidP="00F54B5F">
            <w:pPr>
              <w:spacing w:line="300" w:lineRule="exact"/>
              <w:jc w:val="center"/>
              <w:rPr>
                <w:rFonts w:ascii="Arial" w:hAnsi="Arial" w:cs="Arial"/>
                <w:sz w:val="16"/>
                <w:szCs w:val="16"/>
              </w:rPr>
            </w:pPr>
            <w:r w:rsidRPr="00EE1BE1">
              <w:rPr>
                <w:rFonts w:ascii="Arial" w:hAnsi="Arial" w:cs="Arial"/>
                <w:sz w:val="16"/>
                <w:szCs w:val="16"/>
              </w:rPr>
              <w:t>03</w:t>
            </w:r>
          </w:p>
        </w:tc>
        <w:tc>
          <w:tcPr>
            <w:tcW w:w="967" w:type="pct"/>
          </w:tcPr>
          <w:p w14:paraId="0AB38DC9" w14:textId="77777777" w:rsidR="003B24F5" w:rsidRPr="00EE1BE1" w:rsidRDefault="003B24F5" w:rsidP="00F54B5F">
            <w:pPr>
              <w:spacing w:line="300" w:lineRule="exact"/>
              <w:jc w:val="center"/>
              <w:rPr>
                <w:rFonts w:ascii="Arial" w:hAnsi="Arial" w:cs="Arial"/>
                <w:sz w:val="16"/>
                <w:szCs w:val="16"/>
              </w:rPr>
            </w:pPr>
            <w:r w:rsidRPr="00EE1BE1">
              <w:rPr>
                <w:rFonts w:ascii="Arial" w:hAnsi="Arial" w:cs="Arial"/>
                <w:sz w:val="16"/>
                <w:szCs w:val="16"/>
              </w:rPr>
              <w:t>$ 2.678.444</w:t>
            </w:r>
          </w:p>
        </w:tc>
      </w:tr>
    </w:tbl>
    <w:p w14:paraId="7C059EBA" w14:textId="77777777" w:rsidR="003B24F5" w:rsidRPr="00DD0BFA" w:rsidRDefault="003B24F5" w:rsidP="003B24F5">
      <w:pPr>
        <w:pStyle w:val="Prrafodelista"/>
        <w:spacing w:line="300" w:lineRule="exact"/>
        <w:jc w:val="both"/>
        <w:rPr>
          <w:rFonts w:ascii="Arial" w:hAnsi="Arial" w:cs="Arial"/>
          <w:sz w:val="20"/>
          <w:szCs w:val="20"/>
        </w:rPr>
      </w:pPr>
    </w:p>
    <w:tbl>
      <w:tblPr>
        <w:tblW w:w="9520" w:type="dxa"/>
        <w:tblInd w:w="-169" w:type="dxa"/>
        <w:tblCellMar>
          <w:top w:w="15" w:type="dxa"/>
          <w:left w:w="15" w:type="dxa"/>
          <w:bottom w:w="15" w:type="dxa"/>
          <w:right w:w="15" w:type="dxa"/>
        </w:tblCellMar>
        <w:tblLook w:val="04A0" w:firstRow="1" w:lastRow="0" w:firstColumn="1" w:lastColumn="0" w:noHBand="0" w:noVBand="1"/>
      </w:tblPr>
      <w:tblGrid>
        <w:gridCol w:w="4962"/>
        <w:gridCol w:w="4558"/>
      </w:tblGrid>
      <w:tr w:rsidR="003B24F5" w:rsidRPr="00DD0BFA" w14:paraId="706D92BF" w14:textId="77777777" w:rsidTr="00F54B5F">
        <w:trPr>
          <w:trHeight w:val="93"/>
        </w:trPr>
        <w:tc>
          <w:tcPr>
            <w:tcW w:w="9520"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7EA73A1E" w14:textId="77777777" w:rsidR="003B24F5" w:rsidRPr="00DD0BFA" w:rsidRDefault="003B24F5" w:rsidP="00F54B5F">
            <w:pPr>
              <w:ind w:left="2124" w:hanging="2124"/>
              <w:jc w:val="center"/>
              <w:rPr>
                <w:rFonts w:ascii="Arial" w:hAnsi="Arial" w:cs="Arial"/>
                <w:b/>
                <w:sz w:val="20"/>
                <w:szCs w:val="20"/>
              </w:rPr>
            </w:pPr>
            <w:r w:rsidRPr="00DD0BFA">
              <w:rPr>
                <w:rFonts w:ascii="Arial" w:hAnsi="Arial" w:cs="Arial"/>
                <w:b/>
                <w:bCs/>
                <w:sz w:val="20"/>
                <w:szCs w:val="20"/>
              </w:rPr>
              <w:t xml:space="preserve">II. AREA FUNCIONAL: UNIDAD DE GESTIÓN DEL </w:t>
            </w:r>
            <w:proofErr w:type="gramStart"/>
            <w:r w:rsidRPr="00DD0BFA">
              <w:rPr>
                <w:rFonts w:ascii="Arial" w:hAnsi="Arial" w:cs="Arial"/>
                <w:b/>
                <w:bCs/>
                <w:sz w:val="20"/>
                <w:szCs w:val="20"/>
              </w:rPr>
              <w:t>RIESGO  -</w:t>
            </w:r>
            <w:proofErr w:type="gramEnd"/>
            <w:r w:rsidRPr="00DD0BFA">
              <w:rPr>
                <w:rFonts w:ascii="Arial" w:hAnsi="Arial" w:cs="Arial"/>
                <w:b/>
                <w:bCs/>
                <w:sz w:val="20"/>
                <w:szCs w:val="20"/>
              </w:rPr>
              <w:t xml:space="preserve">  CUERPO DE BOMBEROS</w:t>
            </w:r>
          </w:p>
        </w:tc>
      </w:tr>
      <w:tr w:rsidR="003B24F5" w:rsidRPr="00DD0BFA" w14:paraId="3E71A5D4" w14:textId="77777777" w:rsidTr="00F54B5F">
        <w:trPr>
          <w:trHeight w:val="93"/>
        </w:trPr>
        <w:tc>
          <w:tcPr>
            <w:tcW w:w="9520"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36A3A159" w14:textId="77777777" w:rsidR="003B24F5" w:rsidRPr="00DD0BFA" w:rsidRDefault="003B24F5" w:rsidP="00F54B5F">
            <w:pPr>
              <w:ind w:left="2124" w:hanging="2124"/>
              <w:jc w:val="center"/>
              <w:rPr>
                <w:rFonts w:ascii="Arial" w:hAnsi="Arial" w:cs="Arial"/>
                <w:b/>
                <w:sz w:val="20"/>
                <w:szCs w:val="20"/>
              </w:rPr>
            </w:pPr>
            <w:r w:rsidRPr="00DD0BFA">
              <w:rPr>
                <w:rFonts w:ascii="Arial" w:hAnsi="Arial" w:cs="Arial"/>
                <w:b/>
                <w:bCs/>
                <w:sz w:val="20"/>
                <w:szCs w:val="20"/>
              </w:rPr>
              <w:t>III. PROPÓSITO PRINCIPAL</w:t>
            </w:r>
          </w:p>
        </w:tc>
      </w:tr>
      <w:tr w:rsidR="003B24F5" w:rsidRPr="00DD0BFA" w14:paraId="22CE7723" w14:textId="77777777" w:rsidTr="00F54B5F">
        <w:trPr>
          <w:trHeight w:val="322"/>
        </w:trPr>
        <w:tc>
          <w:tcPr>
            <w:tcW w:w="952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F38F55" w14:textId="77777777" w:rsidR="003B24F5" w:rsidRPr="00DD0BFA" w:rsidRDefault="003B24F5" w:rsidP="00F54B5F">
            <w:pPr>
              <w:jc w:val="both"/>
              <w:rPr>
                <w:rFonts w:ascii="Arial" w:hAnsi="Arial" w:cs="Arial"/>
                <w:sz w:val="20"/>
                <w:szCs w:val="20"/>
              </w:rPr>
            </w:pPr>
            <w:r w:rsidRPr="00DD0BFA">
              <w:rPr>
                <w:rFonts w:ascii="Arial" w:hAnsi="Arial" w:cs="Arial"/>
                <w:sz w:val="20"/>
                <w:szCs w:val="20"/>
              </w:rPr>
              <w:t>Prestar los servicios como radio operador del sistema de comunicaciones previsto por el Cuerpo de Bomberos para la atención de emergencias.</w:t>
            </w:r>
          </w:p>
        </w:tc>
      </w:tr>
      <w:tr w:rsidR="003B24F5" w:rsidRPr="00DD0BFA" w14:paraId="29BCF176" w14:textId="77777777" w:rsidTr="00F54B5F">
        <w:trPr>
          <w:trHeight w:val="93"/>
        </w:trPr>
        <w:tc>
          <w:tcPr>
            <w:tcW w:w="9520"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65BD4996" w14:textId="77777777" w:rsidR="003B24F5" w:rsidRPr="00DD0BFA" w:rsidRDefault="003B24F5" w:rsidP="00F54B5F">
            <w:pPr>
              <w:ind w:left="2124" w:hanging="2124"/>
              <w:jc w:val="center"/>
              <w:rPr>
                <w:rFonts w:ascii="Arial" w:hAnsi="Arial" w:cs="Arial"/>
                <w:b/>
                <w:sz w:val="20"/>
                <w:szCs w:val="20"/>
              </w:rPr>
            </w:pPr>
            <w:r w:rsidRPr="00DD0BFA">
              <w:rPr>
                <w:rFonts w:ascii="Arial" w:hAnsi="Arial" w:cs="Arial"/>
                <w:b/>
                <w:bCs/>
                <w:sz w:val="20"/>
                <w:szCs w:val="20"/>
              </w:rPr>
              <w:t>VI. DESCRIPCIÓN DE FUNCIONES ESENCIALES</w:t>
            </w:r>
          </w:p>
        </w:tc>
      </w:tr>
      <w:tr w:rsidR="003B24F5" w:rsidRPr="00DD0BFA" w14:paraId="0B8B2269" w14:textId="77777777" w:rsidTr="00F54B5F">
        <w:trPr>
          <w:trHeight w:val="207"/>
        </w:trPr>
        <w:tc>
          <w:tcPr>
            <w:tcW w:w="952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87F9E8" w14:textId="77777777" w:rsidR="003B24F5" w:rsidRPr="00DD0BFA" w:rsidRDefault="003B24F5" w:rsidP="003B24F5">
            <w:pPr>
              <w:numPr>
                <w:ilvl w:val="0"/>
                <w:numId w:val="81"/>
              </w:numPr>
              <w:suppressAutoHyphens/>
              <w:spacing w:line="239" w:lineRule="auto"/>
              <w:ind w:right="48"/>
              <w:jc w:val="both"/>
              <w:rPr>
                <w:rFonts w:ascii="Arial" w:hAnsi="Arial" w:cs="Arial"/>
                <w:sz w:val="20"/>
                <w:szCs w:val="20"/>
                <w:lang w:val="es-ES"/>
              </w:rPr>
            </w:pPr>
            <w:r w:rsidRPr="00DD0BFA">
              <w:rPr>
                <w:rFonts w:ascii="Arial" w:hAnsi="Arial" w:cs="Arial"/>
                <w:sz w:val="20"/>
                <w:szCs w:val="20"/>
              </w:rPr>
              <w:t xml:space="preserve">Coordinar el flujo de comunicaciones de los diferentes canales y medios disponibles para que haya una intercomunicación y atención de emergencias efectiva según los lineamientos de la Subdirección Operativa de la unidad. </w:t>
            </w:r>
          </w:p>
        </w:tc>
      </w:tr>
      <w:tr w:rsidR="003B24F5" w:rsidRPr="00DD0BFA" w14:paraId="5261D4E8" w14:textId="77777777" w:rsidTr="00F54B5F">
        <w:trPr>
          <w:trHeight w:val="208"/>
        </w:trPr>
        <w:tc>
          <w:tcPr>
            <w:tcW w:w="952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B3C38C" w14:textId="77777777" w:rsidR="003B24F5" w:rsidRPr="00DD0BFA" w:rsidRDefault="003B24F5" w:rsidP="003B24F5">
            <w:pPr>
              <w:numPr>
                <w:ilvl w:val="0"/>
                <w:numId w:val="81"/>
              </w:numPr>
              <w:suppressAutoHyphens/>
              <w:jc w:val="both"/>
              <w:rPr>
                <w:rFonts w:ascii="Arial" w:hAnsi="Arial" w:cs="Arial"/>
                <w:sz w:val="20"/>
                <w:szCs w:val="20"/>
              </w:rPr>
            </w:pPr>
            <w:r w:rsidRPr="00DD0BFA">
              <w:rPr>
                <w:rFonts w:ascii="Arial" w:hAnsi="Arial" w:cs="Arial"/>
                <w:sz w:val="20"/>
                <w:szCs w:val="20"/>
              </w:rPr>
              <w:t>Recopilar, procesar y suministrar la información necesaria (Escrita, Sistemas de Radio, Teléfonos fijos y celulares) que se maneje en el Área de comunicaciones, al igual que su diligenciamiento el Sistema de Información y/o documentos escritos disponibles para tal fin</w:t>
            </w:r>
          </w:p>
        </w:tc>
      </w:tr>
      <w:tr w:rsidR="003B24F5" w:rsidRPr="00DD0BFA" w14:paraId="251EE327" w14:textId="77777777" w:rsidTr="00F54B5F">
        <w:trPr>
          <w:trHeight w:val="93"/>
        </w:trPr>
        <w:tc>
          <w:tcPr>
            <w:tcW w:w="952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31BCA6" w14:textId="77777777" w:rsidR="003B24F5" w:rsidRPr="00DD0BFA" w:rsidRDefault="003B24F5" w:rsidP="003B24F5">
            <w:pPr>
              <w:numPr>
                <w:ilvl w:val="0"/>
                <w:numId w:val="81"/>
              </w:numPr>
              <w:suppressAutoHyphens/>
              <w:jc w:val="both"/>
              <w:rPr>
                <w:rFonts w:ascii="Arial" w:hAnsi="Arial" w:cs="Arial"/>
                <w:sz w:val="20"/>
                <w:szCs w:val="20"/>
              </w:rPr>
            </w:pPr>
            <w:r w:rsidRPr="00DD0BFA">
              <w:rPr>
                <w:rFonts w:ascii="Arial" w:hAnsi="Arial" w:cs="Arial"/>
                <w:sz w:val="20"/>
                <w:szCs w:val="20"/>
              </w:rPr>
              <w:t>Presentar al supervisor boletines diarios de reporte de eventos y emergencias, informes semanales y mensuales de actividades y un informe final al término del contrato en el cual se establezcan tanto las acciones desarrolladas en el marco del objeto contractual como aquellas a que hubiese lugar a fin de mejorar las condiciones de operación de la línea de emergencias 119.</w:t>
            </w:r>
          </w:p>
        </w:tc>
      </w:tr>
      <w:tr w:rsidR="003B24F5" w:rsidRPr="00DD0BFA" w14:paraId="06E185FD" w14:textId="77777777" w:rsidTr="00F54B5F">
        <w:trPr>
          <w:trHeight w:val="208"/>
        </w:trPr>
        <w:tc>
          <w:tcPr>
            <w:tcW w:w="952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FD2783" w14:textId="77777777" w:rsidR="003B24F5" w:rsidRPr="00DD0BFA" w:rsidRDefault="003B24F5" w:rsidP="003B24F5">
            <w:pPr>
              <w:numPr>
                <w:ilvl w:val="0"/>
                <w:numId w:val="81"/>
              </w:numPr>
              <w:suppressAutoHyphens/>
              <w:jc w:val="both"/>
              <w:rPr>
                <w:rFonts w:ascii="Arial" w:hAnsi="Arial" w:cs="Arial"/>
                <w:sz w:val="20"/>
                <w:szCs w:val="20"/>
              </w:rPr>
            </w:pPr>
            <w:r w:rsidRPr="00DD0BFA">
              <w:rPr>
                <w:rFonts w:ascii="Arial" w:hAnsi="Arial" w:cs="Arial"/>
                <w:sz w:val="20"/>
                <w:szCs w:val="20"/>
              </w:rPr>
              <w:t>Atender diligente y respetuosamente las solicitudes de apoyo que se realicen a través del de la línea de emergencias 119.</w:t>
            </w:r>
          </w:p>
        </w:tc>
      </w:tr>
      <w:tr w:rsidR="003B24F5" w:rsidRPr="00DD0BFA" w14:paraId="21D85496" w14:textId="77777777" w:rsidTr="00F54B5F">
        <w:trPr>
          <w:trHeight w:val="207"/>
        </w:trPr>
        <w:tc>
          <w:tcPr>
            <w:tcW w:w="952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DDF3A2" w14:textId="77777777" w:rsidR="003B24F5" w:rsidRPr="00DD0BFA" w:rsidRDefault="003B24F5" w:rsidP="003B24F5">
            <w:pPr>
              <w:numPr>
                <w:ilvl w:val="0"/>
                <w:numId w:val="81"/>
              </w:numPr>
              <w:spacing w:line="239" w:lineRule="auto"/>
              <w:ind w:right="48"/>
              <w:jc w:val="both"/>
              <w:rPr>
                <w:rFonts w:ascii="Arial" w:hAnsi="Arial" w:cs="Arial"/>
                <w:sz w:val="20"/>
                <w:szCs w:val="20"/>
                <w:lang w:val="es-ES"/>
              </w:rPr>
            </w:pPr>
            <w:r w:rsidRPr="00DD0BFA">
              <w:rPr>
                <w:rFonts w:ascii="Arial" w:hAnsi="Arial" w:cs="Arial"/>
                <w:sz w:val="20"/>
                <w:szCs w:val="20"/>
              </w:rPr>
              <w:t xml:space="preserve">Atender los requerimientos e instrucciones impartidas por la Dirección General y Subdirección Operativa. </w:t>
            </w:r>
          </w:p>
        </w:tc>
      </w:tr>
      <w:tr w:rsidR="003B24F5" w:rsidRPr="00DD0BFA" w14:paraId="273729BB" w14:textId="77777777" w:rsidTr="00F54B5F">
        <w:trPr>
          <w:trHeight w:val="93"/>
        </w:trPr>
        <w:tc>
          <w:tcPr>
            <w:tcW w:w="952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1C3F4" w14:textId="77777777" w:rsidR="003B24F5" w:rsidRPr="00DD0BFA" w:rsidRDefault="003B24F5" w:rsidP="003B24F5">
            <w:pPr>
              <w:numPr>
                <w:ilvl w:val="0"/>
                <w:numId w:val="81"/>
              </w:numPr>
              <w:suppressAutoHyphens/>
              <w:jc w:val="both"/>
              <w:rPr>
                <w:rFonts w:ascii="Arial" w:hAnsi="Arial" w:cs="Arial"/>
                <w:sz w:val="20"/>
                <w:szCs w:val="20"/>
              </w:rPr>
            </w:pPr>
            <w:r w:rsidRPr="00DD0BFA">
              <w:rPr>
                <w:rFonts w:ascii="Arial" w:hAnsi="Arial" w:cs="Arial"/>
                <w:sz w:val="20"/>
                <w:szCs w:val="20"/>
              </w:rPr>
              <w:t>Tramitar con las demás agencias los diferentes requerimientos de los comandantes de incidentes durante situaciones de emergencia.</w:t>
            </w:r>
          </w:p>
        </w:tc>
      </w:tr>
      <w:tr w:rsidR="003B24F5" w:rsidRPr="00DD0BFA" w14:paraId="2022BD1D" w14:textId="77777777" w:rsidTr="00F54B5F">
        <w:trPr>
          <w:trHeight w:val="207"/>
        </w:trPr>
        <w:tc>
          <w:tcPr>
            <w:tcW w:w="952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48A65C" w14:textId="77777777" w:rsidR="003B24F5" w:rsidRPr="00DD0BFA" w:rsidRDefault="003B24F5" w:rsidP="003B24F5">
            <w:pPr>
              <w:numPr>
                <w:ilvl w:val="0"/>
                <w:numId w:val="81"/>
              </w:numPr>
              <w:suppressAutoHyphens/>
              <w:jc w:val="both"/>
              <w:rPr>
                <w:rFonts w:ascii="Arial" w:hAnsi="Arial" w:cs="Arial"/>
                <w:sz w:val="20"/>
                <w:szCs w:val="20"/>
              </w:rPr>
            </w:pPr>
            <w:r w:rsidRPr="00DD0BFA">
              <w:rPr>
                <w:rFonts w:ascii="Arial" w:hAnsi="Arial" w:cs="Arial"/>
                <w:sz w:val="20"/>
                <w:szCs w:val="20"/>
              </w:rPr>
              <w:t xml:space="preserve">Presentar datos estadísticos de los incidentes y tiempos de respuesta de </w:t>
            </w:r>
            <w:proofErr w:type="gramStart"/>
            <w:r w:rsidRPr="00DD0BFA">
              <w:rPr>
                <w:rFonts w:ascii="Arial" w:hAnsi="Arial" w:cs="Arial"/>
                <w:sz w:val="20"/>
                <w:szCs w:val="20"/>
              </w:rPr>
              <w:t>los mismos</w:t>
            </w:r>
            <w:proofErr w:type="gramEnd"/>
          </w:p>
        </w:tc>
      </w:tr>
      <w:tr w:rsidR="003B24F5" w:rsidRPr="00DD0BFA" w14:paraId="5DEF8D94" w14:textId="77777777" w:rsidTr="00F54B5F">
        <w:trPr>
          <w:trHeight w:val="208"/>
        </w:trPr>
        <w:tc>
          <w:tcPr>
            <w:tcW w:w="952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BDC305" w14:textId="77777777" w:rsidR="003B24F5" w:rsidRPr="00DD0BFA" w:rsidRDefault="003B24F5" w:rsidP="003B24F5">
            <w:pPr>
              <w:numPr>
                <w:ilvl w:val="0"/>
                <w:numId w:val="81"/>
              </w:numPr>
              <w:spacing w:line="239" w:lineRule="auto"/>
              <w:ind w:right="50"/>
              <w:jc w:val="both"/>
              <w:rPr>
                <w:rFonts w:ascii="Arial" w:hAnsi="Arial" w:cs="Arial"/>
                <w:sz w:val="20"/>
                <w:szCs w:val="20"/>
                <w:lang w:val="es-ES"/>
              </w:rPr>
            </w:pPr>
            <w:r w:rsidRPr="00DD0BFA">
              <w:rPr>
                <w:rFonts w:ascii="Arial" w:hAnsi="Arial" w:cs="Arial"/>
                <w:sz w:val="20"/>
                <w:szCs w:val="20"/>
              </w:rPr>
              <w:t>Manejar adecuadamente los equipos y en general, todos los elementos que le sean asignados por el Cuerpo oficial de bomberos para el cumplimiento de sus obligaciones.</w:t>
            </w:r>
          </w:p>
        </w:tc>
      </w:tr>
      <w:tr w:rsidR="003B24F5" w:rsidRPr="00DD0BFA" w14:paraId="78869272" w14:textId="77777777" w:rsidTr="00F54B5F">
        <w:trPr>
          <w:trHeight w:val="207"/>
        </w:trPr>
        <w:tc>
          <w:tcPr>
            <w:tcW w:w="952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173CDC" w14:textId="77777777" w:rsidR="003B24F5" w:rsidRPr="00DD0BFA" w:rsidRDefault="003B24F5" w:rsidP="003B24F5">
            <w:pPr>
              <w:numPr>
                <w:ilvl w:val="0"/>
                <w:numId w:val="81"/>
              </w:numPr>
              <w:suppressAutoHyphens/>
              <w:jc w:val="both"/>
              <w:rPr>
                <w:rFonts w:ascii="Arial" w:hAnsi="Arial" w:cs="Arial"/>
                <w:sz w:val="20"/>
                <w:szCs w:val="20"/>
              </w:rPr>
            </w:pPr>
            <w:r w:rsidRPr="00DD0BFA">
              <w:rPr>
                <w:rFonts w:ascii="Arial" w:hAnsi="Arial" w:cs="Arial"/>
                <w:sz w:val="20"/>
                <w:szCs w:val="20"/>
              </w:rPr>
              <w:t>Transmitir los comunicados, ordenes operativas y consignas oportuna y claramente.</w:t>
            </w:r>
          </w:p>
        </w:tc>
      </w:tr>
      <w:tr w:rsidR="003B24F5" w:rsidRPr="00DD0BFA" w14:paraId="51F3EC90" w14:textId="77777777" w:rsidTr="00F54B5F">
        <w:trPr>
          <w:trHeight w:val="208"/>
        </w:trPr>
        <w:tc>
          <w:tcPr>
            <w:tcW w:w="952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AD070A" w14:textId="77777777" w:rsidR="003B24F5" w:rsidRPr="00DD0BFA" w:rsidRDefault="003B24F5" w:rsidP="003B24F5">
            <w:pPr>
              <w:numPr>
                <w:ilvl w:val="0"/>
                <w:numId w:val="81"/>
              </w:numPr>
              <w:suppressAutoHyphens/>
              <w:jc w:val="both"/>
              <w:rPr>
                <w:rFonts w:ascii="Arial" w:hAnsi="Arial" w:cs="Arial"/>
                <w:sz w:val="20"/>
                <w:szCs w:val="20"/>
              </w:rPr>
            </w:pPr>
            <w:r w:rsidRPr="00DD0BFA">
              <w:rPr>
                <w:rFonts w:ascii="Arial" w:hAnsi="Arial" w:cs="Arial"/>
                <w:sz w:val="20"/>
                <w:szCs w:val="20"/>
              </w:rPr>
              <w:t>Reportar los posibles daños o novedades de los equipos de la unidad al Subcomandante de bomberos.</w:t>
            </w:r>
          </w:p>
        </w:tc>
      </w:tr>
      <w:tr w:rsidR="003B24F5" w:rsidRPr="00DD0BFA" w14:paraId="16FBF112" w14:textId="77777777" w:rsidTr="00F54B5F">
        <w:trPr>
          <w:trHeight w:val="207"/>
        </w:trPr>
        <w:tc>
          <w:tcPr>
            <w:tcW w:w="952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C739AA" w14:textId="77777777" w:rsidR="003B24F5" w:rsidRPr="00DD0BFA" w:rsidRDefault="003B24F5" w:rsidP="003B24F5">
            <w:pPr>
              <w:numPr>
                <w:ilvl w:val="0"/>
                <w:numId w:val="81"/>
              </w:numPr>
              <w:suppressAutoHyphens/>
              <w:jc w:val="both"/>
              <w:rPr>
                <w:rFonts w:ascii="Arial" w:hAnsi="Arial" w:cs="Arial"/>
                <w:sz w:val="20"/>
                <w:szCs w:val="20"/>
              </w:rPr>
            </w:pPr>
            <w:r w:rsidRPr="00DD0BFA">
              <w:rPr>
                <w:rFonts w:ascii="Arial" w:hAnsi="Arial" w:cs="Arial"/>
                <w:sz w:val="20"/>
                <w:szCs w:val="20"/>
              </w:rPr>
              <w:t>Responder y cuidar los elementos que se entreguen para el desarrollo de las obligaciones (equipos de cómputo, radios de telecomunicaciones, teléfonos fijos, celulares, pantallas, entre otros).</w:t>
            </w:r>
          </w:p>
        </w:tc>
      </w:tr>
      <w:tr w:rsidR="003B24F5" w:rsidRPr="00DD0BFA" w14:paraId="18D96056" w14:textId="77777777" w:rsidTr="00F54B5F">
        <w:trPr>
          <w:trHeight w:val="93"/>
        </w:trPr>
        <w:tc>
          <w:tcPr>
            <w:tcW w:w="952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5C0FDC" w14:textId="77777777" w:rsidR="003B24F5" w:rsidRPr="00DD0BFA" w:rsidRDefault="003B24F5" w:rsidP="003B24F5">
            <w:pPr>
              <w:numPr>
                <w:ilvl w:val="0"/>
                <w:numId w:val="81"/>
              </w:numPr>
              <w:suppressAutoHyphens/>
              <w:jc w:val="both"/>
              <w:rPr>
                <w:rFonts w:ascii="Arial" w:hAnsi="Arial" w:cs="Arial"/>
                <w:sz w:val="20"/>
                <w:szCs w:val="20"/>
              </w:rPr>
            </w:pPr>
            <w:r w:rsidRPr="00DD0BFA">
              <w:rPr>
                <w:rFonts w:ascii="Arial" w:hAnsi="Arial" w:cs="Arial"/>
                <w:sz w:val="20"/>
                <w:szCs w:val="20"/>
              </w:rPr>
              <w:t>Dar aplicación a las Estrategias Municipales en la activación de la cadena de llamado según las emergencias, e informar oportunamente al comandante, Subcomandante de bomberos y directora de la Unidad de Gestión del Riesgo.</w:t>
            </w:r>
          </w:p>
        </w:tc>
      </w:tr>
      <w:tr w:rsidR="003B24F5" w:rsidRPr="00DD0BFA" w14:paraId="61E4B8BE" w14:textId="77777777" w:rsidTr="00F54B5F">
        <w:trPr>
          <w:trHeight w:val="93"/>
        </w:trPr>
        <w:tc>
          <w:tcPr>
            <w:tcW w:w="952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518EEB" w14:textId="77777777" w:rsidR="003B24F5" w:rsidRPr="00DD0BFA" w:rsidRDefault="003B24F5" w:rsidP="003B24F5">
            <w:pPr>
              <w:numPr>
                <w:ilvl w:val="0"/>
                <w:numId w:val="81"/>
              </w:numPr>
              <w:suppressAutoHyphens/>
              <w:jc w:val="both"/>
              <w:rPr>
                <w:rFonts w:ascii="Arial" w:hAnsi="Arial" w:cs="Arial"/>
                <w:sz w:val="20"/>
                <w:szCs w:val="20"/>
              </w:rPr>
            </w:pPr>
            <w:r w:rsidRPr="00DD0BFA">
              <w:rPr>
                <w:rFonts w:ascii="Arial" w:hAnsi="Arial" w:cs="Arial"/>
                <w:sz w:val="20"/>
                <w:szCs w:val="20"/>
              </w:rPr>
              <w:t>Asistir y participar en las reuniones, capacitaciones y/o comités, cuando y donde se requiere y sea designado por el superior inmediato.</w:t>
            </w:r>
          </w:p>
        </w:tc>
      </w:tr>
      <w:tr w:rsidR="003B24F5" w:rsidRPr="00DD0BFA" w14:paraId="1D757EB1" w14:textId="77777777" w:rsidTr="00F54B5F">
        <w:trPr>
          <w:trHeight w:val="93"/>
        </w:trPr>
        <w:tc>
          <w:tcPr>
            <w:tcW w:w="952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903607" w14:textId="77777777" w:rsidR="003B24F5" w:rsidRPr="00DD0BFA" w:rsidRDefault="003B24F5" w:rsidP="003B24F5">
            <w:pPr>
              <w:numPr>
                <w:ilvl w:val="0"/>
                <w:numId w:val="81"/>
              </w:numPr>
              <w:suppressAutoHyphens/>
              <w:jc w:val="both"/>
              <w:rPr>
                <w:rFonts w:ascii="Arial" w:hAnsi="Arial" w:cs="Arial"/>
                <w:sz w:val="20"/>
                <w:szCs w:val="20"/>
              </w:rPr>
            </w:pPr>
            <w:r w:rsidRPr="00DD0BFA">
              <w:rPr>
                <w:rFonts w:ascii="Arial" w:hAnsi="Arial" w:cs="Arial"/>
                <w:sz w:val="20"/>
                <w:szCs w:val="20"/>
              </w:rPr>
              <w:t>Informar y orientar a la comunidad que lo solicite sobre temas de emergencias y desastres.</w:t>
            </w:r>
          </w:p>
        </w:tc>
      </w:tr>
      <w:tr w:rsidR="003B24F5" w:rsidRPr="00DD0BFA" w14:paraId="2C0C6821" w14:textId="77777777" w:rsidTr="00F54B5F">
        <w:trPr>
          <w:trHeight w:val="93"/>
        </w:trPr>
        <w:tc>
          <w:tcPr>
            <w:tcW w:w="952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89FF1A" w14:textId="77777777" w:rsidR="003B24F5" w:rsidRPr="00DD0BFA" w:rsidRDefault="003B24F5" w:rsidP="003B24F5">
            <w:pPr>
              <w:numPr>
                <w:ilvl w:val="0"/>
                <w:numId w:val="81"/>
              </w:numPr>
              <w:suppressAutoHyphens/>
              <w:spacing w:line="239" w:lineRule="auto"/>
              <w:jc w:val="both"/>
              <w:rPr>
                <w:rFonts w:ascii="Arial" w:hAnsi="Arial" w:cs="Arial"/>
                <w:sz w:val="20"/>
                <w:szCs w:val="20"/>
                <w:lang w:val="es-ES"/>
              </w:rPr>
            </w:pPr>
            <w:r w:rsidRPr="00DD0BFA">
              <w:rPr>
                <w:rFonts w:ascii="Arial" w:hAnsi="Arial" w:cs="Arial"/>
                <w:sz w:val="20"/>
                <w:szCs w:val="20"/>
              </w:rPr>
              <w:lastRenderedPageBreak/>
              <w:t>Mantener su puesto de trabajo y demás elementos entregados para su labor en perfecto estado de aseo, orden y presentación</w:t>
            </w:r>
          </w:p>
        </w:tc>
      </w:tr>
      <w:tr w:rsidR="003B24F5" w:rsidRPr="00DD0BFA" w14:paraId="6B08E0A9" w14:textId="77777777" w:rsidTr="00F54B5F">
        <w:trPr>
          <w:trHeight w:val="93"/>
        </w:trPr>
        <w:tc>
          <w:tcPr>
            <w:tcW w:w="952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03921A" w14:textId="77777777" w:rsidR="003B24F5" w:rsidRPr="00DD0BFA" w:rsidRDefault="003B24F5" w:rsidP="003B24F5">
            <w:pPr>
              <w:numPr>
                <w:ilvl w:val="0"/>
                <w:numId w:val="81"/>
              </w:numPr>
              <w:spacing w:line="239" w:lineRule="auto"/>
              <w:ind w:right="33"/>
              <w:rPr>
                <w:rFonts w:ascii="Arial" w:hAnsi="Arial" w:cs="Arial"/>
                <w:sz w:val="20"/>
                <w:szCs w:val="20"/>
                <w:lang w:val="es-ES"/>
              </w:rPr>
            </w:pPr>
            <w:r w:rsidRPr="00DD0BFA">
              <w:rPr>
                <w:rFonts w:ascii="Arial" w:hAnsi="Arial" w:cs="Arial"/>
                <w:sz w:val="20"/>
                <w:szCs w:val="20"/>
              </w:rPr>
              <w:t xml:space="preserve">Guardar confidencialidad de toda la información que le sea entregada y que se encuentre bajo la custodia o que por cualquier otra circunstancia deba conocer o manipular y responderá patrimonialmente por los perjuicios de su divulgación y/o utilización indebida que por sí o por un tercero se cause a la administración o a terceros. </w:t>
            </w:r>
          </w:p>
        </w:tc>
      </w:tr>
      <w:tr w:rsidR="003B24F5" w:rsidRPr="00DD0BFA" w14:paraId="5CA06A05" w14:textId="77777777" w:rsidTr="00F54B5F">
        <w:trPr>
          <w:trHeight w:val="93"/>
        </w:trPr>
        <w:tc>
          <w:tcPr>
            <w:tcW w:w="952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9F9EEB" w14:textId="77777777" w:rsidR="003B24F5" w:rsidRPr="00DD0BFA" w:rsidRDefault="003B24F5" w:rsidP="003B24F5">
            <w:pPr>
              <w:numPr>
                <w:ilvl w:val="0"/>
                <w:numId w:val="81"/>
              </w:numPr>
              <w:suppressAutoHyphens/>
              <w:jc w:val="both"/>
              <w:rPr>
                <w:rFonts w:ascii="Arial" w:hAnsi="Arial" w:cs="Arial"/>
                <w:sz w:val="20"/>
                <w:szCs w:val="20"/>
              </w:rPr>
            </w:pPr>
            <w:r w:rsidRPr="00DD0BFA">
              <w:rPr>
                <w:rFonts w:ascii="Arial" w:hAnsi="Arial" w:cs="Arial"/>
                <w:sz w:val="20"/>
                <w:szCs w:val="20"/>
              </w:rPr>
              <w:t>Realizar las demás funciones que le sean asignadas por su jefe inmediato y que estén acordes con la naturaleza del cargo y el área de desempeño.</w:t>
            </w:r>
            <w:r w:rsidRPr="00DD0BFA">
              <w:rPr>
                <w:rFonts w:ascii="Arial" w:hAnsi="Arial" w:cs="Arial"/>
                <w:color w:val="000000"/>
                <w:sz w:val="20"/>
                <w:szCs w:val="20"/>
                <w:bdr w:val="none" w:sz="0" w:space="0" w:color="auto" w:frame="1"/>
              </w:rPr>
              <w:t> </w:t>
            </w:r>
          </w:p>
        </w:tc>
      </w:tr>
      <w:tr w:rsidR="003B24F5" w:rsidRPr="00DD0BFA" w14:paraId="36B63784" w14:textId="77777777" w:rsidTr="00F54B5F">
        <w:trPr>
          <w:trHeight w:val="93"/>
        </w:trPr>
        <w:tc>
          <w:tcPr>
            <w:tcW w:w="9520"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11103B0E" w14:textId="77777777" w:rsidR="003B24F5" w:rsidRPr="00DD0BFA" w:rsidRDefault="003B24F5" w:rsidP="00F54B5F">
            <w:pPr>
              <w:ind w:left="2124" w:hanging="2124"/>
              <w:jc w:val="center"/>
              <w:rPr>
                <w:rFonts w:ascii="Arial" w:hAnsi="Arial" w:cs="Arial"/>
                <w:b/>
                <w:sz w:val="20"/>
                <w:szCs w:val="20"/>
              </w:rPr>
            </w:pPr>
            <w:r w:rsidRPr="00DD0BFA">
              <w:rPr>
                <w:rFonts w:ascii="Arial" w:hAnsi="Arial" w:cs="Arial"/>
                <w:b/>
                <w:bCs/>
                <w:sz w:val="20"/>
                <w:szCs w:val="20"/>
              </w:rPr>
              <w:t>V. CONOCIMIENTOS BÁSICOS O ESENCIALES</w:t>
            </w:r>
          </w:p>
        </w:tc>
      </w:tr>
      <w:tr w:rsidR="003B24F5" w:rsidRPr="00DD0BFA" w14:paraId="0BF1FB00" w14:textId="77777777" w:rsidTr="00F54B5F">
        <w:trPr>
          <w:trHeight w:val="667"/>
        </w:trPr>
        <w:tc>
          <w:tcPr>
            <w:tcW w:w="952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7C9BF9" w14:textId="77777777" w:rsidR="003B24F5" w:rsidRPr="00DD0BFA" w:rsidRDefault="003B24F5" w:rsidP="003B24F5">
            <w:pPr>
              <w:numPr>
                <w:ilvl w:val="0"/>
                <w:numId w:val="82"/>
              </w:numPr>
              <w:suppressAutoHyphens/>
              <w:jc w:val="both"/>
              <w:rPr>
                <w:rFonts w:ascii="Arial" w:hAnsi="Arial" w:cs="Arial"/>
                <w:sz w:val="20"/>
                <w:szCs w:val="20"/>
              </w:rPr>
            </w:pPr>
            <w:r w:rsidRPr="00DD0BFA">
              <w:rPr>
                <w:rFonts w:ascii="Arial" w:hAnsi="Arial" w:cs="Arial"/>
                <w:sz w:val="20"/>
                <w:szCs w:val="20"/>
              </w:rPr>
              <w:t>Conocimiento en Sistemas fijos de Comunicaciones (HF, VHF y telefonía satelital</w:t>
            </w:r>
          </w:p>
          <w:p w14:paraId="52784AD7" w14:textId="77777777" w:rsidR="003B24F5" w:rsidRPr="00DD0BFA" w:rsidRDefault="003B24F5" w:rsidP="003B24F5">
            <w:pPr>
              <w:numPr>
                <w:ilvl w:val="0"/>
                <w:numId w:val="82"/>
              </w:numPr>
              <w:suppressAutoHyphens/>
              <w:spacing w:after="2"/>
              <w:rPr>
                <w:rFonts w:ascii="Arial" w:hAnsi="Arial" w:cs="Arial"/>
                <w:sz w:val="20"/>
                <w:szCs w:val="20"/>
              </w:rPr>
            </w:pPr>
            <w:r w:rsidRPr="00DD0BFA">
              <w:rPr>
                <w:rFonts w:ascii="Arial" w:hAnsi="Arial" w:cs="Arial"/>
                <w:sz w:val="20"/>
                <w:szCs w:val="20"/>
              </w:rPr>
              <w:t xml:space="preserve">Conocimientos de </w:t>
            </w:r>
            <w:proofErr w:type="gramStart"/>
            <w:r w:rsidRPr="00DD0BFA">
              <w:rPr>
                <w:rFonts w:ascii="Arial" w:hAnsi="Arial" w:cs="Arial"/>
                <w:sz w:val="20"/>
                <w:szCs w:val="20"/>
              </w:rPr>
              <w:t>protocolos  y</w:t>
            </w:r>
            <w:proofErr w:type="gramEnd"/>
            <w:r w:rsidRPr="00DD0BFA">
              <w:rPr>
                <w:rFonts w:ascii="Arial" w:hAnsi="Arial" w:cs="Arial"/>
                <w:sz w:val="20"/>
                <w:szCs w:val="20"/>
              </w:rPr>
              <w:t xml:space="preserve"> control de llamadas selectivas, incluyendo la imagen desplegada de Identificación de unidades. </w:t>
            </w:r>
          </w:p>
          <w:p w14:paraId="6BDBFA76" w14:textId="77777777" w:rsidR="003B24F5" w:rsidRPr="00DD0BFA" w:rsidRDefault="003B24F5" w:rsidP="003B24F5">
            <w:pPr>
              <w:numPr>
                <w:ilvl w:val="0"/>
                <w:numId w:val="82"/>
              </w:numPr>
              <w:suppressAutoHyphens/>
              <w:jc w:val="both"/>
              <w:rPr>
                <w:rFonts w:ascii="Arial" w:hAnsi="Arial" w:cs="Arial"/>
                <w:sz w:val="20"/>
                <w:szCs w:val="20"/>
              </w:rPr>
            </w:pPr>
            <w:r w:rsidRPr="00DD0BFA">
              <w:rPr>
                <w:rFonts w:ascii="Arial" w:hAnsi="Arial" w:cs="Arial"/>
                <w:sz w:val="20"/>
                <w:szCs w:val="20"/>
              </w:rPr>
              <w:t xml:space="preserve">Capacidad de manejo y control de sistemas de radio Digital TDMA, para identidades y control. </w:t>
            </w:r>
          </w:p>
          <w:p w14:paraId="71247155" w14:textId="77777777" w:rsidR="003B24F5" w:rsidRPr="00DD0BFA" w:rsidRDefault="003B24F5" w:rsidP="003B24F5">
            <w:pPr>
              <w:numPr>
                <w:ilvl w:val="0"/>
                <w:numId w:val="82"/>
              </w:numPr>
              <w:suppressAutoHyphens/>
              <w:jc w:val="both"/>
              <w:rPr>
                <w:rFonts w:ascii="Arial" w:hAnsi="Arial" w:cs="Arial"/>
                <w:sz w:val="20"/>
                <w:szCs w:val="20"/>
              </w:rPr>
            </w:pPr>
            <w:r w:rsidRPr="00DD0BFA">
              <w:rPr>
                <w:rFonts w:ascii="Arial" w:hAnsi="Arial" w:cs="Arial"/>
                <w:sz w:val="20"/>
                <w:szCs w:val="20"/>
              </w:rPr>
              <w:t>Aplicaciones con la información de GPS, básico.</w:t>
            </w:r>
          </w:p>
          <w:p w14:paraId="1E1CBC72" w14:textId="77777777" w:rsidR="003B24F5" w:rsidRPr="00DD0BFA" w:rsidRDefault="003B24F5" w:rsidP="003B24F5">
            <w:pPr>
              <w:numPr>
                <w:ilvl w:val="0"/>
                <w:numId w:val="82"/>
              </w:numPr>
              <w:suppressAutoHyphens/>
              <w:jc w:val="both"/>
              <w:rPr>
                <w:rFonts w:ascii="Arial" w:hAnsi="Arial" w:cs="Arial"/>
                <w:sz w:val="20"/>
                <w:szCs w:val="20"/>
              </w:rPr>
            </w:pPr>
            <w:r w:rsidRPr="00DD0BFA">
              <w:rPr>
                <w:rFonts w:ascii="Arial" w:hAnsi="Arial" w:cs="Arial"/>
                <w:sz w:val="20"/>
                <w:szCs w:val="20"/>
              </w:rPr>
              <w:t>Tener conocimientos de funcionamiento y cuidados de equipos de Radio VHF, HANDYS y Equipos de comunicaciones</w:t>
            </w:r>
          </w:p>
          <w:p w14:paraId="4F7630EA" w14:textId="77777777" w:rsidR="003B24F5" w:rsidRPr="00DD0BFA" w:rsidRDefault="003B24F5" w:rsidP="003B24F5">
            <w:pPr>
              <w:numPr>
                <w:ilvl w:val="0"/>
                <w:numId w:val="82"/>
              </w:numPr>
              <w:suppressAutoHyphens/>
              <w:jc w:val="both"/>
              <w:rPr>
                <w:rFonts w:ascii="Arial" w:hAnsi="Arial" w:cs="Arial"/>
                <w:sz w:val="20"/>
                <w:szCs w:val="20"/>
                <w:lang w:val="es-ES"/>
              </w:rPr>
            </w:pPr>
            <w:r w:rsidRPr="00DD0BFA">
              <w:rPr>
                <w:rFonts w:ascii="Arial" w:hAnsi="Arial" w:cs="Arial"/>
                <w:sz w:val="20"/>
                <w:szCs w:val="20"/>
              </w:rPr>
              <w:t xml:space="preserve">Herramientas informáticas de Microsoft Office (Word, Excel, Power Point), Skype, Google Talk, Internet, Google Earth y correo electrónico, tanto en Outlook, como vía web </w:t>
            </w:r>
          </w:p>
          <w:p w14:paraId="043F5023" w14:textId="77777777" w:rsidR="003B24F5" w:rsidRPr="00DD0BFA" w:rsidRDefault="003B24F5" w:rsidP="00F54B5F">
            <w:pPr>
              <w:jc w:val="both"/>
              <w:rPr>
                <w:rFonts w:ascii="Arial" w:hAnsi="Arial" w:cs="Arial"/>
                <w:sz w:val="20"/>
                <w:szCs w:val="20"/>
              </w:rPr>
            </w:pPr>
          </w:p>
        </w:tc>
      </w:tr>
      <w:tr w:rsidR="003B24F5" w:rsidRPr="00DD0BFA" w14:paraId="1F9DBCD8" w14:textId="77777777" w:rsidTr="00F54B5F">
        <w:trPr>
          <w:trHeight w:val="93"/>
        </w:trPr>
        <w:tc>
          <w:tcPr>
            <w:tcW w:w="9520"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5D36EFE3" w14:textId="77777777" w:rsidR="003B24F5" w:rsidRPr="00DD0BFA" w:rsidRDefault="003B24F5" w:rsidP="00F54B5F">
            <w:pPr>
              <w:ind w:left="2124" w:hanging="2124"/>
              <w:jc w:val="center"/>
              <w:rPr>
                <w:rFonts w:ascii="Arial" w:hAnsi="Arial" w:cs="Arial"/>
                <w:b/>
                <w:sz w:val="20"/>
                <w:szCs w:val="20"/>
              </w:rPr>
            </w:pPr>
            <w:r w:rsidRPr="00DD0BFA">
              <w:rPr>
                <w:rFonts w:ascii="Arial" w:hAnsi="Arial" w:cs="Arial"/>
                <w:b/>
                <w:bCs/>
                <w:sz w:val="20"/>
                <w:szCs w:val="20"/>
              </w:rPr>
              <w:t>VI. COMPETENCIAS COMPORTAMENTALES</w:t>
            </w:r>
          </w:p>
        </w:tc>
      </w:tr>
      <w:tr w:rsidR="003B24F5" w:rsidRPr="00DD0BFA" w14:paraId="6DF8E159" w14:textId="77777777" w:rsidTr="00F54B5F">
        <w:trPr>
          <w:trHeight w:val="93"/>
        </w:trPr>
        <w:tc>
          <w:tcPr>
            <w:tcW w:w="4962" w:type="dxa"/>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01627B19" w14:textId="77777777" w:rsidR="003B24F5" w:rsidRPr="00DD0BFA" w:rsidRDefault="003B24F5" w:rsidP="00F54B5F">
            <w:pPr>
              <w:ind w:left="2124" w:hanging="2124"/>
              <w:jc w:val="center"/>
              <w:rPr>
                <w:rFonts w:ascii="Arial" w:hAnsi="Arial" w:cs="Arial"/>
                <w:b/>
                <w:sz w:val="20"/>
                <w:szCs w:val="20"/>
              </w:rPr>
            </w:pPr>
            <w:r w:rsidRPr="00DD0BFA">
              <w:rPr>
                <w:rFonts w:ascii="Arial" w:hAnsi="Arial" w:cs="Arial"/>
                <w:b/>
                <w:bCs/>
                <w:sz w:val="20"/>
                <w:szCs w:val="20"/>
              </w:rPr>
              <w:t>COMUNES</w:t>
            </w:r>
          </w:p>
        </w:tc>
        <w:tc>
          <w:tcPr>
            <w:tcW w:w="4558" w:type="dxa"/>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3A190C47" w14:textId="77777777" w:rsidR="003B24F5" w:rsidRPr="00DD0BFA" w:rsidRDefault="003B24F5" w:rsidP="00F54B5F">
            <w:pPr>
              <w:ind w:left="2124" w:hanging="2124"/>
              <w:jc w:val="center"/>
              <w:rPr>
                <w:rFonts w:ascii="Arial" w:hAnsi="Arial" w:cs="Arial"/>
                <w:b/>
                <w:sz w:val="20"/>
                <w:szCs w:val="20"/>
              </w:rPr>
            </w:pPr>
            <w:r w:rsidRPr="00DD0BFA">
              <w:rPr>
                <w:rFonts w:ascii="Arial" w:hAnsi="Arial" w:cs="Arial"/>
                <w:b/>
                <w:bCs/>
                <w:sz w:val="20"/>
                <w:szCs w:val="20"/>
              </w:rPr>
              <w:t>POR NIVEL JERÁRQUICO</w:t>
            </w:r>
          </w:p>
        </w:tc>
      </w:tr>
      <w:tr w:rsidR="003B24F5" w:rsidRPr="00DD0BFA" w14:paraId="1A6559BD" w14:textId="77777777" w:rsidTr="00F54B5F">
        <w:trPr>
          <w:trHeight w:val="286"/>
        </w:trPr>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EA0BAA" w14:textId="77777777" w:rsidR="003B24F5" w:rsidRPr="00DD0BFA" w:rsidRDefault="003B24F5" w:rsidP="003B24F5">
            <w:pPr>
              <w:pStyle w:val="Prrafodelista"/>
              <w:numPr>
                <w:ilvl w:val="0"/>
                <w:numId w:val="15"/>
              </w:numPr>
              <w:jc w:val="both"/>
              <w:rPr>
                <w:rFonts w:ascii="Arial" w:hAnsi="Arial" w:cs="Arial"/>
                <w:sz w:val="20"/>
                <w:szCs w:val="20"/>
              </w:rPr>
            </w:pPr>
            <w:r w:rsidRPr="00DD0BFA">
              <w:rPr>
                <w:rFonts w:ascii="Arial" w:hAnsi="Arial" w:cs="Arial"/>
                <w:sz w:val="20"/>
                <w:szCs w:val="20"/>
              </w:rPr>
              <w:t>Aprendizaje continuo</w:t>
            </w:r>
          </w:p>
        </w:tc>
        <w:tc>
          <w:tcPr>
            <w:tcW w:w="45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CE6E2B" w14:textId="77777777" w:rsidR="003B24F5" w:rsidRPr="00DD0BFA" w:rsidRDefault="003B24F5" w:rsidP="003B24F5">
            <w:pPr>
              <w:numPr>
                <w:ilvl w:val="0"/>
                <w:numId w:val="2"/>
              </w:numPr>
              <w:suppressAutoHyphens/>
              <w:autoSpaceDE w:val="0"/>
              <w:snapToGrid w:val="0"/>
              <w:ind w:left="360"/>
              <w:jc w:val="both"/>
              <w:rPr>
                <w:rFonts w:ascii="Arial" w:hAnsi="Arial" w:cs="Arial"/>
                <w:bCs/>
                <w:color w:val="000000"/>
                <w:sz w:val="20"/>
                <w:szCs w:val="20"/>
              </w:rPr>
            </w:pPr>
            <w:r w:rsidRPr="00DD0BFA">
              <w:rPr>
                <w:rFonts w:ascii="Arial" w:hAnsi="Arial" w:cs="Arial"/>
                <w:sz w:val="20"/>
                <w:szCs w:val="20"/>
              </w:rPr>
              <w:t>Manejo de la información</w:t>
            </w:r>
          </w:p>
        </w:tc>
      </w:tr>
      <w:tr w:rsidR="003B24F5" w:rsidRPr="00DD0BFA" w14:paraId="1E23349B" w14:textId="77777777" w:rsidTr="00F54B5F">
        <w:trPr>
          <w:trHeight w:val="94"/>
        </w:trPr>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3073A3" w14:textId="77777777" w:rsidR="003B24F5" w:rsidRPr="00DD0BFA" w:rsidRDefault="003B24F5" w:rsidP="003B24F5">
            <w:pPr>
              <w:pStyle w:val="Prrafodelista"/>
              <w:numPr>
                <w:ilvl w:val="0"/>
                <w:numId w:val="15"/>
              </w:numPr>
              <w:jc w:val="both"/>
              <w:rPr>
                <w:rFonts w:ascii="Arial" w:hAnsi="Arial" w:cs="Arial"/>
                <w:sz w:val="20"/>
                <w:szCs w:val="20"/>
              </w:rPr>
            </w:pPr>
            <w:r w:rsidRPr="00DD0BFA">
              <w:rPr>
                <w:rFonts w:ascii="Arial" w:hAnsi="Arial" w:cs="Arial"/>
                <w:sz w:val="20"/>
                <w:szCs w:val="20"/>
              </w:rPr>
              <w:t>Orientación a resultados</w:t>
            </w:r>
          </w:p>
        </w:tc>
        <w:tc>
          <w:tcPr>
            <w:tcW w:w="45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D1151A" w14:textId="77777777" w:rsidR="003B24F5" w:rsidRPr="00DD0BFA" w:rsidRDefault="003B24F5" w:rsidP="003B24F5">
            <w:pPr>
              <w:numPr>
                <w:ilvl w:val="0"/>
                <w:numId w:val="2"/>
              </w:numPr>
              <w:suppressAutoHyphens/>
              <w:autoSpaceDE w:val="0"/>
              <w:snapToGrid w:val="0"/>
              <w:ind w:left="360"/>
              <w:jc w:val="both"/>
              <w:rPr>
                <w:rFonts w:ascii="Arial" w:hAnsi="Arial" w:cs="Arial"/>
                <w:bCs/>
                <w:color w:val="000000"/>
                <w:sz w:val="20"/>
                <w:szCs w:val="20"/>
              </w:rPr>
            </w:pPr>
            <w:r w:rsidRPr="00DD0BFA">
              <w:rPr>
                <w:rFonts w:ascii="Arial" w:hAnsi="Arial" w:cs="Arial"/>
                <w:sz w:val="20"/>
                <w:szCs w:val="20"/>
              </w:rPr>
              <w:t>Relaciones interpersonales</w:t>
            </w:r>
          </w:p>
        </w:tc>
      </w:tr>
      <w:tr w:rsidR="003B24F5" w:rsidRPr="00DD0BFA" w14:paraId="55777ED0" w14:textId="77777777" w:rsidTr="00F54B5F">
        <w:trPr>
          <w:trHeight w:val="94"/>
        </w:trPr>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A5CD97" w14:textId="77777777" w:rsidR="003B24F5" w:rsidRPr="00DD0BFA" w:rsidRDefault="003B24F5" w:rsidP="003B24F5">
            <w:pPr>
              <w:pStyle w:val="Prrafodelista"/>
              <w:numPr>
                <w:ilvl w:val="0"/>
                <w:numId w:val="15"/>
              </w:numPr>
              <w:jc w:val="both"/>
              <w:rPr>
                <w:rFonts w:ascii="Arial" w:hAnsi="Arial" w:cs="Arial"/>
                <w:sz w:val="20"/>
                <w:szCs w:val="20"/>
              </w:rPr>
            </w:pPr>
            <w:r w:rsidRPr="00DD0BFA">
              <w:rPr>
                <w:rFonts w:ascii="Arial" w:hAnsi="Arial" w:cs="Arial"/>
                <w:sz w:val="20"/>
                <w:szCs w:val="20"/>
              </w:rPr>
              <w:t>Orientación al usuario y al ciudadano</w:t>
            </w:r>
          </w:p>
        </w:tc>
        <w:tc>
          <w:tcPr>
            <w:tcW w:w="45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CCE4EF" w14:textId="77777777" w:rsidR="003B24F5" w:rsidRPr="00DD0BFA" w:rsidRDefault="003B24F5" w:rsidP="003B24F5">
            <w:pPr>
              <w:numPr>
                <w:ilvl w:val="0"/>
                <w:numId w:val="2"/>
              </w:numPr>
              <w:suppressAutoHyphens/>
              <w:autoSpaceDE w:val="0"/>
              <w:snapToGrid w:val="0"/>
              <w:ind w:left="360"/>
              <w:jc w:val="both"/>
              <w:rPr>
                <w:rFonts w:ascii="Arial" w:hAnsi="Arial" w:cs="Arial"/>
                <w:bCs/>
                <w:color w:val="000000"/>
                <w:sz w:val="20"/>
                <w:szCs w:val="20"/>
              </w:rPr>
            </w:pPr>
            <w:r w:rsidRPr="00DD0BFA">
              <w:rPr>
                <w:rFonts w:ascii="Arial" w:hAnsi="Arial" w:cs="Arial"/>
                <w:sz w:val="20"/>
                <w:szCs w:val="20"/>
              </w:rPr>
              <w:t>Colaboración</w:t>
            </w:r>
          </w:p>
        </w:tc>
      </w:tr>
      <w:tr w:rsidR="003B24F5" w:rsidRPr="00DD0BFA" w14:paraId="412E2554" w14:textId="77777777" w:rsidTr="00F54B5F">
        <w:trPr>
          <w:trHeight w:val="94"/>
        </w:trPr>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48D12B" w14:textId="77777777" w:rsidR="003B24F5" w:rsidRPr="00DD0BFA" w:rsidRDefault="003B24F5" w:rsidP="003B24F5">
            <w:pPr>
              <w:pStyle w:val="Prrafodelista"/>
              <w:numPr>
                <w:ilvl w:val="0"/>
                <w:numId w:val="15"/>
              </w:numPr>
              <w:jc w:val="both"/>
              <w:rPr>
                <w:rFonts w:ascii="Arial" w:hAnsi="Arial" w:cs="Arial"/>
                <w:sz w:val="20"/>
                <w:szCs w:val="20"/>
              </w:rPr>
            </w:pPr>
            <w:r w:rsidRPr="00DD0BFA">
              <w:rPr>
                <w:rFonts w:ascii="Arial" w:hAnsi="Arial" w:cs="Arial"/>
                <w:sz w:val="20"/>
                <w:szCs w:val="20"/>
              </w:rPr>
              <w:t>Compromiso con la organización</w:t>
            </w:r>
          </w:p>
        </w:tc>
        <w:tc>
          <w:tcPr>
            <w:tcW w:w="45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8D5621" w14:textId="77777777" w:rsidR="003B24F5" w:rsidRPr="00DD0BFA" w:rsidRDefault="003B24F5" w:rsidP="00F54B5F">
            <w:pPr>
              <w:jc w:val="both"/>
              <w:rPr>
                <w:rFonts w:ascii="Arial" w:hAnsi="Arial" w:cs="Arial"/>
                <w:sz w:val="20"/>
                <w:szCs w:val="20"/>
              </w:rPr>
            </w:pPr>
          </w:p>
        </w:tc>
      </w:tr>
      <w:tr w:rsidR="003B24F5" w:rsidRPr="00DD0BFA" w14:paraId="57E40728" w14:textId="77777777" w:rsidTr="00F54B5F">
        <w:trPr>
          <w:trHeight w:val="94"/>
        </w:trPr>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5ACC3A" w14:textId="77777777" w:rsidR="003B24F5" w:rsidRPr="00DD0BFA" w:rsidRDefault="003B24F5" w:rsidP="003B24F5">
            <w:pPr>
              <w:pStyle w:val="Prrafodelista"/>
              <w:numPr>
                <w:ilvl w:val="0"/>
                <w:numId w:val="15"/>
              </w:numPr>
              <w:jc w:val="both"/>
              <w:rPr>
                <w:rFonts w:ascii="Arial" w:hAnsi="Arial" w:cs="Arial"/>
                <w:sz w:val="20"/>
                <w:szCs w:val="20"/>
              </w:rPr>
            </w:pPr>
            <w:r w:rsidRPr="00DD0BFA">
              <w:rPr>
                <w:rFonts w:ascii="Arial" w:hAnsi="Arial" w:cs="Arial"/>
                <w:sz w:val="20"/>
                <w:szCs w:val="20"/>
              </w:rPr>
              <w:t>Trabajo en equipo</w:t>
            </w:r>
          </w:p>
        </w:tc>
        <w:tc>
          <w:tcPr>
            <w:tcW w:w="45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599634" w14:textId="77777777" w:rsidR="003B24F5" w:rsidRPr="00DD0BFA" w:rsidRDefault="003B24F5" w:rsidP="00F54B5F">
            <w:pPr>
              <w:jc w:val="both"/>
              <w:rPr>
                <w:rFonts w:ascii="Arial" w:hAnsi="Arial" w:cs="Arial"/>
                <w:sz w:val="20"/>
                <w:szCs w:val="20"/>
              </w:rPr>
            </w:pPr>
          </w:p>
        </w:tc>
      </w:tr>
      <w:tr w:rsidR="003B24F5" w:rsidRPr="00DD0BFA" w14:paraId="6F31B6A2" w14:textId="77777777" w:rsidTr="00F54B5F">
        <w:trPr>
          <w:trHeight w:val="94"/>
        </w:trPr>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F36132" w14:textId="77777777" w:rsidR="003B24F5" w:rsidRPr="00DD0BFA" w:rsidRDefault="003B24F5" w:rsidP="003B24F5">
            <w:pPr>
              <w:pStyle w:val="Prrafodelista"/>
              <w:numPr>
                <w:ilvl w:val="0"/>
                <w:numId w:val="15"/>
              </w:numPr>
              <w:jc w:val="both"/>
              <w:rPr>
                <w:rFonts w:ascii="Arial" w:hAnsi="Arial" w:cs="Arial"/>
                <w:sz w:val="20"/>
                <w:szCs w:val="20"/>
              </w:rPr>
            </w:pPr>
            <w:r w:rsidRPr="00DD0BFA">
              <w:rPr>
                <w:rFonts w:ascii="Arial" w:hAnsi="Arial" w:cs="Arial"/>
                <w:sz w:val="20"/>
                <w:szCs w:val="20"/>
              </w:rPr>
              <w:t>Adaptación al cambio</w:t>
            </w:r>
          </w:p>
        </w:tc>
        <w:tc>
          <w:tcPr>
            <w:tcW w:w="45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E4A8EF" w14:textId="77777777" w:rsidR="003B24F5" w:rsidRPr="00DD0BFA" w:rsidRDefault="003B24F5" w:rsidP="00F54B5F">
            <w:pPr>
              <w:jc w:val="both"/>
              <w:rPr>
                <w:rFonts w:ascii="Arial" w:hAnsi="Arial" w:cs="Arial"/>
                <w:sz w:val="20"/>
                <w:szCs w:val="20"/>
              </w:rPr>
            </w:pPr>
          </w:p>
        </w:tc>
      </w:tr>
      <w:tr w:rsidR="003B24F5" w:rsidRPr="00DD0BFA" w14:paraId="482B42A1" w14:textId="77777777" w:rsidTr="00F54B5F">
        <w:trPr>
          <w:trHeight w:val="97"/>
        </w:trPr>
        <w:tc>
          <w:tcPr>
            <w:tcW w:w="9520"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61384E93" w14:textId="77777777" w:rsidR="003B24F5" w:rsidRPr="00DD0BFA" w:rsidRDefault="003B24F5" w:rsidP="00F54B5F">
            <w:pPr>
              <w:ind w:left="2124" w:hanging="2124"/>
              <w:jc w:val="center"/>
              <w:rPr>
                <w:rFonts w:ascii="Arial" w:hAnsi="Arial" w:cs="Arial"/>
                <w:b/>
                <w:sz w:val="20"/>
                <w:szCs w:val="20"/>
              </w:rPr>
            </w:pPr>
            <w:r w:rsidRPr="00DD0BFA">
              <w:rPr>
                <w:rFonts w:ascii="Arial" w:hAnsi="Arial" w:cs="Arial"/>
                <w:b/>
                <w:bCs/>
                <w:sz w:val="20"/>
                <w:szCs w:val="20"/>
              </w:rPr>
              <w:t>VII. REQUISITOS DE FORMACIÓN ACADÉMICA Y EXPERIENCIA I</w:t>
            </w:r>
          </w:p>
        </w:tc>
      </w:tr>
      <w:tr w:rsidR="003B24F5" w:rsidRPr="00DD0BFA" w14:paraId="67975EA1" w14:textId="77777777" w:rsidTr="00F54B5F">
        <w:trPr>
          <w:trHeight w:val="93"/>
        </w:trPr>
        <w:tc>
          <w:tcPr>
            <w:tcW w:w="4962" w:type="dxa"/>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3EA8038A" w14:textId="77777777" w:rsidR="003B24F5" w:rsidRPr="00DD0BFA" w:rsidRDefault="003B24F5" w:rsidP="00F54B5F">
            <w:pPr>
              <w:ind w:left="2124" w:hanging="2124"/>
              <w:jc w:val="center"/>
              <w:rPr>
                <w:rFonts w:ascii="Arial" w:hAnsi="Arial" w:cs="Arial"/>
                <w:b/>
                <w:sz w:val="20"/>
                <w:szCs w:val="20"/>
              </w:rPr>
            </w:pPr>
            <w:r w:rsidRPr="00DD0BFA">
              <w:rPr>
                <w:rFonts w:ascii="Arial" w:hAnsi="Arial" w:cs="Arial"/>
                <w:b/>
                <w:bCs/>
                <w:sz w:val="20"/>
                <w:szCs w:val="20"/>
              </w:rPr>
              <w:t>FORMACIÓN ACADÉMICA</w:t>
            </w:r>
          </w:p>
        </w:tc>
        <w:tc>
          <w:tcPr>
            <w:tcW w:w="4558" w:type="dxa"/>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4E9C91EF" w14:textId="77777777" w:rsidR="003B24F5" w:rsidRPr="00DD0BFA" w:rsidRDefault="003B24F5" w:rsidP="00F54B5F">
            <w:pPr>
              <w:ind w:left="2124" w:hanging="2124"/>
              <w:jc w:val="center"/>
              <w:rPr>
                <w:rFonts w:ascii="Arial" w:hAnsi="Arial" w:cs="Arial"/>
                <w:b/>
                <w:sz w:val="20"/>
                <w:szCs w:val="20"/>
              </w:rPr>
            </w:pPr>
            <w:r w:rsidRPr="00DD0BFA">
              <w:rPr>
                <w:rFonts w:ascii="Arial" w:hAnsi="Arial" w:cs="Arial"/>
                <w:b/>
                <w:bCs/>
                <w:sz w:val="20"/>
                <w:szCs w:val="20"/>
              </w:rPr>
              <w:t>EXPERIENCIA</w:t>
            </w:r>
          </w:p>
        </w:tc>
      </w:tr>
      <w:tr w:rsidR="003B24F5" w:rsidRPr="00DD0BFA" w14:paraId="7AB08635" w14:textId="77777777" w:rsidTr="00F54B5F">
        <w:trPr>
          <w:trHeight w:val="93"/>
        </w:trPr>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163A67" w14:textId="77777777" w:rsidR="003B24F5" w:rsidRPr="00DD0BFA" w:rsidRDefault="003B24F5" w:rsidP="00F54B5F">
            <w:pPr>
              <w:jc w:val="both"/>
              <w:rPr>
                <w:rFonts w:ascii="Arial" w:hAnsi="Arial" w:cs="Arial"/>
                <w:sz w:val="20"/>
                <w:szCs w:val="20"/>
                <w:lang w:val="pt-BR"/>
              </w:rPr>
            </w:pPr>
            <w:r w:rsidRPr="00DD0BFA">
              <w:rPr>
                <w:rFonts w:ascii="Arial" w:hAnsi="Arial" w:cs="Arial"/>
                <w:sz w:val="20"/>
                <w:szCs w:val="20"/>
                <w:lang w:val="pt-BR"/>
              </w:rPr>
              <w:t xml:space="preserve">Título de </w:t>
            </w:r>
            <w:proofErr w:type="spellStart"/>
            <w:r w:rsidRPr="00DD0BFA">
              <w:rPr>
                <w:rFonts w:ascii="Arial" w:hAnsi="Arial" w:cs="Arial"/>
                <w:sz w:val="20"/>
                <w:szCs w:val="20"/>
                <w:lang w:val="pt-BR"/>
              </w:rPr>
              <w:t>Bachiller</w:t>
            </w:r>
            <w:proofErr w:type="spellEnd"/>
          </w:p>
          <w:p w14:paraId="30CB5B2F" w14:textId="77777777" w:rsidR="003B24F5" w:rsidRPr="00DD0BFA" w:rsidRDefault="003B24F5" w:rsidP="00F54B5F">
            <w:pPr>
              <w:jc w:val="both"/>
              <w:rPr>
                <w:rFonts w:ascii="Arial" w:hAnsi="Arial" w:cs="Arial"/>
                <w:sz w:val="20"/>
                <w:szCs w:val="20"/>
                <w:lang w:val="pt-BR"/>
              </w:rPr>
            </w:pPr>
            <w:r w:rsidRPr="00DD0BFA">
              <w:rPr>
                <w:rFonts w:ascii="Arial" w:hAnsi="Arial" w:cs="Arial"/>
                <w:sz w:val="20"/>
                <w:szCs w:val="20"/>
                <w:lang w:val="pt-BR"/>
              </w:rPr>
              <w:t xml:space="preserve">Certificar título </w:t>
            </w:r>
            <w:proofErr w:type="gramStart"/>
            <w:r w:rsidRPr="00DD0BFA">
              <w:rPr>
                <w:rFonts w:ascii="Arial" w:hAnsi="Arial" w:cs="Arial"/>
                <w:sz w:val="20"/>
                <w:szCs w:val="20"/>
                <w:lang w:val="pt-BR"/>
              </w:rPr>
              <w:t>de Radio</w:t>
            </w:r>
            <w:proofErr w:type="gramEnd"/>
            <w:r w:rsidRPr="00DD0BFA">
              <w:rPr>
                <w:rFonts w:ascii="Arial" w:hAnsi="Arial" w:cs="Arial"/>
                <w:sz w:val="20"/>
                <w:szCs w:val="20"/>
                <w:lang w:val="pt-BR"/>
              </w:rPr>
              <w:t xml:space="preserve"> operador de </w:t>
            </w:r>
            <w:proofErr w:type="spellStart"/>
            <w:r w:rsidRPr="00DD0BFA">
              <w:rPr>
                <w:rFonts w:ascii="Arial" w:hAnsi="Arial" w:cs="Arial"/>
                <w:sz w:val="20"/>
                <w:szCs w:val="20"/>
                <w:lang w:val="pt-BR"/>
              </w:rPr>
              <w:t>Emergencias</w:t>
            </w:r>
            <w:proofErr w:type="spellEnd"/>
          </w:p>
        </w:tc>
        <w:tc>
          <w:tcPr>
            <w:tcW w:w="45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75E4C8" w14:textId="77777777" w:rsidR="003B24F5" w:rsidRPr="00DD0BFA" w:rsidRDefault="003B24F5" w:rsidP="00F54B5F">
            <w:pPr>
              <w:ind w:left="27" w:hanging="27"/>
              <w:jc w:val="both"/>
              <w:rPr>
                <w:rFonts w:ascii="Arial" w:hAnsi="Arial" w:cs="Arial"/>
                <w:sz w:val="20"/>
                <w:szCs w:val="20"/>
              </w:rPr>
            </w:pPr>
            <w:r w:rsidRPr="00DD0BFA">
              <w:rPr>
                <w:rFonts w:ascii="Arial" w:hAnsi="Arial" w:cs="Arial"/>
                <w:sz w:val="20"/>
                <w:szCs w:val="20"/>
              </w:rPr>
              <w:t xml:space="preserve">Doce (12) meses de experiencia relacionada </w:t>
            </w:r>
          </w:p>
          <w:p w14:paraId="39D683CE" w14:textId="77777777" w:rsidR="003B24F5" w:rsidRPr="00DD0BFA" w:rsidRDefault="003B24F5" w:rsidP="00F54B5F">
            <w:pPr>
              <w:ind w:left="2124" w:hanging="2124"/>
              <w:jc w:val="both"/>
              <w:rPr>
                <w:rFonts w:ascii="Arial" w:hAnsi="Arial" w:cs="Arial"/>
                <w:sz w:val="20"/>
                <w:szCs w:val="20"/>
              </w:rPr>
            </w:pPr>
          </w:p>
          <w:p w14:paraId="758B43AF" w14:textId="77777777" w:rsidR="003B24F5" w:rsidRPr="00DD0BFA" w:rsidRDefault="003B24F5" w:rsidP="00F54B5F">
            <w:pPr>
              <w:ind w:left="2124" w:hanging="2124"/>
              <w:jc w:val="both"/>
              <w:rPr>
                <w:rFonts w:ascii="Arial" w:hAnsi="Arial" w:cs="Arial"/>
                <w:sz w:val="20"/>
                <w:szCs w:val="20"/>
              </w:rPr>
            </w:pPr>
          </w:p>
        </w:tc>
      </w:tr>
    </w:tbl>
    <w:p w14:paraId="6119A659" w14:textId="77777777" w:rsidR="003B24F5" w:rsidRPr="00DD0BFA" w:rsidRDefault="003B24F5" w:rsidP="003B24F5">
      <w:pPr>
        <w:pStyle w:val="Prrafodelista"/>
        <w:spacing w:line="300" w:lineRule="exact"/>
        <w:jc w:val="both"/>
        <w:rPr>
          <w:rFonts w:ascii="Arial" w:hAnsi="Arial" w:cs="Arial"/>
          <w:sz w:val="20"/>
          <w:szCs w:val="20"/>
        </w:rPr>
      </w:pPr>
    </w:p>
    <w:p w14:paraId="300F915B" w14:textId="77777777" w:rsidR="003B24F5" w:rsidRPr="00DD0BFA" w:rsidRDefault="003B24F5" w:rsidP="003B24F5">
      <w:pPr>
        <w:pStyle w:val="Prrafodelista"/>
        <w:numPr>
          <w:ilvl w:val="0"/>
          <w:numId w:val="21"/>
        </w:numPr>
        <w:spacing w:line="300" w:lineRule="exact"/>
        <w:jc w:val="both"/>
        <w:rPr>
          <w:rFonts w:ascii="Arial" w:hAnsi="Arial" w:cs="Arial"/>
          <w:sz w:val="20"/>
          <w:szCs w:val="20"/>
        </w:rPr>
      </w:pPr>
      <w:r w:rsidRPr="00DD0BFA">
        <w:rPr>
          <w:rFonts w:ascii="Arial" w:hAnsi="Arial" w:cs="Arial"/>
          <w:b/>
          <w:sz w:val="20"/>
          <w:szCs w:val="20"/>
        </w:rPr>
        <w:t>Secretaría Movilidad.</w:t>
      </w:r>
    </w:p>
    <w:p w14:paraId="60480E8C" w14:textId="77777777" w:rsidR="003B24F5" w:rsidRPr="00DD0BFA" w:rsidRDefault="003B24F5" w:rsidP="003B24F5">
      <w:pPr>
        <w:spacing w:line="300" w:lineRule="exact"/>
        <w:ind w:left="360"/>
        <w:jc w:val="both"/>
        <w:rPr>
          <w:rFonts w:ascii="Arial" w:hAnsi="Arial" w:cs="Arial"/>
          <w:sz w:val="20"/>
          <w:szCs w:val="20"/>
        </w:rPr>
      </w:pPr>
    </w:p>
    <w:tbl>
      <w:tblPr>
        <w:tblStyle w:val="Tablaconcuadrcula"/>
        <w:tblW w:w="5318" w:type="pct"/>
        <w:tblLook w:val="04A0" w:firstRow="1" w:lastRow="0" w:firstColumn="1" w:lastColumn="0" w:noHBand="0" w:noVBand="1"/>
      </w:tblPr>
      <w:tblGrid>
        <w:gridCol w:w="1823"/>
        <w:gridCol w:w="2126"/>
        <w:gridCol w:w="1803"/>
        <w:gridCol w:w="1793"/>
        <w:gridCol w:w="1844"/>
      </w:tblGrid>
      <w:tr w:rsidR="003B24F5" w:rsidRPr="00180EBF" w14:paraId="405BE4EE" w14:textId="77777777" w:rsidTr="00F54B5F">
        <w:trPr>
          <w:trHeight w:val="626"/>
        </w:trPr>
        <w:tc>
          <w:tcPr>
            <w:tcW w:w="971" w:type="pct"/>
          </w:tcPr>
          <w:p w14:paraId="4762FD6E" w14:textId="77777777" w:rsidR="003B24F5" w:rsidRPr="00EE1BE1" w:rsidRDefault="003B24F5" w:rsidP="00F54B5F">
            <w:pPr>
              <w:spacing w:line="300" w:lineRule="exact"/>
              <w:jc w:val="center"/>
              <w:rPr>
                <w:rFonts w:ascii="Arial" w:hAnsi="Arial" w:cs="Arial"/>
                <w:sz w:val="16"/>
                <w:szCs w:val="16"/>
              </w:rPr>
            </w:pPr>
            <w:r w:rsidRPr="00EE1BE1">
              <w:rPr>
                <w:rFonts w:ascii="Arial" w:hAnsi="Arial" w:cs="Arial"/>
                <w:b/>
                <w:bCs/>
                <w:sz w:val="16"/>
                <w:szCs w:val="16"/>
              </w:rPr>
              <w:t>No. VACANTES</w:t>
            </w:r>
          </w:p>
        </w:tc>
        <w:tc>
          <w:tcPr>
            <w:tcW w:w="1132" w:type="pct"/>
          </w:tcPr>
          <w:p w14:paraId="3BA1465E" w14:textId="77777777" w:rsidR="003B24F5" w:rsidRPr="00EE1BE1" w:rsidRDefault="003B24F5" w:rsidP="00F54B5F">
            <w:pPr>
              <w:spacing w:line="300" w:lineRule="exact"/>
              <w:jc w:val="center"/>
              <w:rPr>
                <w:rFonts w:ascii="Arial" w:hAnsi="Arial" w:cs="Arial"/>
                <w:b/>
                <w:bCs/>
                <w:sz w:val="16"/>
                <w:szCs w:val="16"/>
              </w:rPr>
            </w:pPr>
          </w:p>
          <w:p w14:paraId="35156315" w14:textId="77777777" w:rsidR="003B24F5" w:rsidRPr="00EE1BE1" w:rsidRDefault="003B24F5" w:rsidP="00F54B5F">
            <w:pPr>
              <w:spacing w:line="300" w:lineRule="exact"/>
              <w:jc w:val="center"/>
              <w:rPr>
                <w:rFonts w:ascii="Arial" w:hAnsi="Arial" w:cs="Arial"/>
                <w:sz w:val="16"/>
                <w:szCs w:val="16"/>
              </w:rPr>
            </w:pPr>
            <w:r w:rsidRPr="00EE1BE1">
              <w:rPr>
                <w:rFonts w:ascii="Arial" w:hAnsi="Arial" w:cs="Arial"/>
                <w:b/>
                <w:bCs/>
                <w:sz w:val="16"/>
                <w:szCs w:val="16"/>
              </w:rPr>
              <w:t>DENOMINACIÓN</w:t>
            </w:r>
          </w:p>
        </w:tc>
        <w:tc>
          <w:tcPr>
            <w:tcW w:w="960" w:type="pct"/>
          </w:tcPr>
          <w:p w14:paraId="1086FBCB" w14:textId="77777777" w:rsidR="003B24F5" w:rsidRPr="00EE1BE1" w:rsidRDefault="003B24F5" w:rsidP="00F54B5F">
            <w:pPr>
              <w:spacing w:line="300" w:lineRule="exact"/>
              <w:jc w:val="center"/>
              <w:rPr>
                <w:rFonts w:ascii="Arial" w:hAnsi="Arial" w:cs="Arial"/>
                <w:b/>
                <w:bCs/>
                <w:sz w:val="16"/>
                <w:szCs w:val="16"/>
              </w:rPr>
            </w:pPr>
          </w:p>
          <w:p w14:paraId="25764216" w14:textId="77777777" w:rsidR="003B24F5" w:rsidRPr="00EE1BE1" w:rsidRDefault="003B24F5" w:rsidP="00F54B5F">
            <w:pPr>
              <w:spacing w:line="300" w:lineRule="exact"/>
              <w:jc w:val="center"/>
              <w:rPr>
                <w:rFonts w:ascii="Arial" w:hAnsi="Arial" w:cs="Arial"/>
                <w:sz w:val="16"/>
                <w:szCs w:val="16"/>
              </w:rPr>
            </w:pPr>
            <w:r w:rsidRPr="00EE1BE1">
              <w:rPr>
                <w:rFonts w:ascii="Arial" w:hAnsi="Arial" w:cs="Arial"/>
                <w:b/>
                <w:bCs/>
                <w:sz w:val="16"/>
                <w:szCs w:val="16"/>
              </w:rPr>
              <w:t>CÓDIGO</w:t>
            </w:r>
          </w:p>
        </w:tc>
        <w:tc>
          <w:tcPr>
            <w:tcW w:w="955" w:type="pct"/>
          </w:tcPr>
          <w:p w14:paraId="44D20754" w14:textId="77777777" w:rsidR="003B24F5" w:rsidRPr="00EE1BE1" w:rsidRDefault="003B24F5" w:rsidP="00F54B5F">
            <w:pPr>
              <w:spacing w:line="300" w:lineRule="exact"/>
              <w:jc w:val="center"/>
              <w:rPr>
                <w:rFonts w:ascii="Arial" w:hAnsi="Arial" w:cs="Arial"/>
                <w:b/>
                <w:bCs/>
                <w:sz w:val="16"/>
                <w:szCs w:val="16"/>
              </w:rPr>
            </w:pPr>
          </w:p>
          <w:p w14:paraId="48700A57" w14:textId="77777777" w:rsidR="003B24F5" w:rsidRPr="00EE1BE1" w:rsidRDefault="003B24F5" w:rsidP="00F54B5F">
            <w:pPr>
              <w:spacing w:line="300" w:lineRule="exact"/>
              <w:jc w:val="center"/>
              <w:rPr>
                <w:rFonts w:ascii="Arial" w:hAnsi="Arial" w:cs="Arial"/>
                <w:sz w:val="16"/>
                <w:szCs w:val="16"/>
              </w:rPr>
            </w:pPr>
            <w:r w:rsidRPr="00EE1BE1">
              <w:rPr>
                <w:rFonts w:ascii="Arial" w:hAnsi="Arial" w:cs="Arial"/>
                <w:b/>
                <w:bCs/>
                <w:sz w:val="16"/>
                <w:szCs w:val="16"/>
              </w:rPr>
              <w:t>GRADO</w:t>
            </w:r>
          </w:p>
        </w:tc>
        <w:tc>
          <w:tcPr>
            <w:tcW w:w="982" w:type="pct"/>
          </w:tcPr>
          <w:p w14:paraId="0D4989DE" w14:textId="77777777" w:rsidR="003B24F5" w:rsidRPr="00EE1BE1" w:rsidRDefault="003B24F5" w:rsidP="00F54B5F">
            <w:pPr>
              <w:autoSpaceDE w:val="0"/>
              <w:autoSpaceDN w:val="0"/>
              <w:adjustRightInd w:val="0"/>
              <w:jc w:val="center"/>
              <w:rPr>
                <w:rFonts w:ascii="Arial" w:hAnsi="Arial" w:cs="Arial"/>
                <w:b/>
                <w:bCs/>
                <w:sz w:val="16"/>
                <w:szCs w:val="16"/>
              </w:rPr>
            </w:pPr>
            <w:r w:rsidRPr="00EE1BE1">
              <w:rPr>
                <w:rFonts w:ascii="Arial" w:hAnsi="Arial" w:cs="Arial"/>
                <w:b/>
                <w:bCs/>
                <w:sz w:val="16"/>
                <w:szCs w:val="16"/>
              </w:rPr>
              <w:t>ASIGNACIÓN</w:t>
            </w:r>
          </w:p>
          <w:p w14:paraId="593AD074" w14:textId="77777777" w:rsidR="003B24F5" w:rsidRPr="00EE1BE1" w:rsidRDefault="003B24F5" w:rsidP="00F54B5F">
            <w:pPr>
              <w:autoSpaceDE w:val="0"/>
              <w:autoSpaceDN w:val="0"/>
              <w:adjustRightInd w:val="0"/>
              <w:jc w:val="center"/>
              <w:rPr>
                <w:rFonts w:ascii="Arial" w:hAnsi="Arial" w:cs="Arial"/>
                <w:sz w:val="16"/>
                <w:szCs w:val="16"/>
              </w:rPr>
            </w:pPr>
            <w:r w:rsidRPr="00EE1BE1">
              <w:rPr>
                <w:rFonts w:ascii="Arial" w:hAnsi="Arial" w:cs="Arial"/>
                <w:b/>
                <w:bCs/>
                <w:sz w:val="16"/>
                <w:szCs w:val="16"/>
              </w:rPr>
              <w:t>BÁSICA MENSUAL VIGENTE</w:t>
            </w:r>
          </w:p>
        </w:tc>
      </w:tr>
      <w:tr w:rsidR="003B24F5" w:rsidRPr="00DD0BFA" w14:paraId="21EAD732" w14:textId="77777777" w:rsidTr="00F54B5F">
        <w:trPr>
          <w:trHeight w:val="339"/>
        </w:trPr>
        <w:tc>
          <w:tcPr>
            <w:tcW w:w="971" w:type="pct"/>
          </w:tcPr>
          <w:p w14:paraId="206A62CB" w14:textId="77777777" w:rsidR="003B24F5" w:rsidRPr="00EE1BE1" w:rsidRDefault="003B24F5" w:rsidP="00F54B5F">
            <w:pPr>
              <w:spacing w:line="300" w:lineRule="exact"/>
              <w:jc w:val="center"/>
              <w:rPr>
                <w:rFonts w:ascii="Arial" w:hAnsi="Arial" w:cs="Arial"/>
                <w:sz w:val="16"/>
                <w:szCs w:val="16"/>
              </w:rPr>
            </w:pPr>
            <w:r>
              <w:rPr>
                <w:rFonts w:ascii="Arial" w:hAnsi="Arial" w:cs="Arial"/>
                <w:sz w:val="16"/>
                <w:szCs w:val="16"/>
              </w:rPr>
              <w:t>5</w:t>
            </w:r>
          </w:p>
        </w:tc>
        <w:tc>
          <w:tcPr>
            <w:tcW w:w="1132" w:type="pct"/>
          </w:tcPr>
          <w:p w14:paraId="2C5CC18A" w14:textId="77777777" w:rsidR="003B24F5" w:rsidRPr="00EE1BE1" w:rsidRDefault="003B24F5" w:rsidP="00F54B5F">
            <w:pPr>
              <w:spacing w:line="300" w:lineRule="exact"/>
              <w:jc w:val="center"/>
              <w:rPr>
                <w:rFonts w:ascii="Arial" w:hAnsi="Arial" w:cs="Arial"/>
                <w:sz w:val="16"/>
                <w:szCs w:val="16"/>
              </w:rPr>
            </w:pPr>
            <w:r w:rsidRPr="00EE1BE1">
              <w:rPr>
                <w:rFonts w:ascii="Arial" w:hAnsi="Arial" w:cs="Arial"/>
                <w:sz w:val="16"/>
                <w:szCs w:val="16"/>
              </w:rPr>
              <w:t>Agente de Tránsito</w:t>
            </w:r>
          </w:p>
        </w:tc>
        <w:tc>
          <w:tcPr>
            <w:tcW w:w="960" w:type="pct"/>
          </w:tcPr>
          <w:p w14:paraId="7D79A305" w14:textId="77777777" w:rsidR="003B24F5" w:rsidRPr="00EE1BE1" w:rsidRDefault="003B24F5" w:rsidP="00F54B5F">
            <w:pPr>
              <w:spacing w:line="300" w:lineRule="exact"/>
              <w:jc w:val="center"/>
              <w:rPr>
                <w:rFonts w:ascii="Arial" w:hAnsi="Arial" w:cs="Arial"/>
                <w:sz w:val="16"/>
                <w:szCs w:val="16"/>
              </w:rPr>
            </w:pPr>
            <w:r w:rsidRPr="00EE1BE1">
              <w:rPr>
                <w:rFonts w:ascii="Arial" w:hAnsi="Arial" w:cs="Arial"/>
                <w:sz w:val="16"/>
                <w:szCs w:val="16"/>
              </w:rPr>
              <w:t>340</w:t>
            </w:r>
          </w:p>
        </w:tc>
        <w:tc>
          <w:tcPr>
            <w:tcW w:w="955" w:type="pct"/>
          </w:tcPr>
          <w:p w14:paraId="3E6FF97E" w14:textId="77777777" w:rsidR="003B24F5" w:rsidRPr="00EE1BE1" w:rsidRDefault="003B24F5" w:rsidP="00F54B5F">
            <w:pPr>
              <w:spacing w:line="300" w:lineRule="exact"/>
              <w:jc w:val="center"/>
              <w:rPr>
                <w:rFonts w:ascii="Arial" w:hAnsi="Arial" w:cs="Arial"/>
                <w:sz w:val="16"/>
                <w:szCs w:val="16"/>
              </w:rPr>
            </w:pPr>
            <w:r w:rsidRPr="00EE1BE1">
              <w:rPr>
                <w:rFonts w:ascii="Arial" w:hAnsi="Arial" w:cs="Arial"/>
                <w:sz w:val="16"/>
                <w:szCs w:val="16"/>
              </w:rPr>
              <w:t>04</w:t>
            </w:r>
          </w:p>
        </w:tc>
        <w:tc>
          <w:tcPr>
            <w:tcW w:w="982" w:type="pct"/>
          </w:tcPr>
          <w:p w14:paraId="68C32838" w14:textId="77777777" w:rsidR="003B24F5" w:rsidRPr="00EE1BE1" w:rsidRDefault="003B24F5" w:rsidP="00F54B5F">
            <w:pPr>
              <w:spacing w:line="300" w:lineRule="exact"/>
              <w:jc w:val="center"/>
              <w:rPr>
                <w:rFonts w:ascii="Arial" w:hAnsi="Arial" w:cs="Arial"/>
                <w:sz w:val="16"/>
                <w:szCs w:val="16"/>
              </w:rPr>
            </w:pPr>
            <w:r w:rsidRPr="00EE1BE1">
              <w:rPr>
                <w:rFonts w:ascii="Arial" w:hAnsi="Arial" w:cs="Arial"/>
                <w:sz w:val="16"/>
                <w:szCs w:val="16"/>
              </w:rPr>
              <w:t>$ 3.892.291</w:t>
            </w:r>
          </w:p>
        </w:tc>
      </w:tr>
    </w:tbl>
    <w:p w14:paraId="494E4D64" w14:textId="77777777" w:rsidR="003B24F5" w:rsidRPr="00DD0BFA" w:rsidRDefault="003B24F5" w:rsidP="003B24F5">
      <w:pPr>
        <w:spacing w:line="300" w:lineRule="exact"/>
        <w:jc w:val="both"/>
        <w:rPr>
          <w:rFonts w:ascii="Arial" w:hAnsi="Arial" w:cs="Arial"/>
          <w:sz w:val="20"/>
          <w:szCs w:val="20"/>
        </w:rPr>
      </w:pPr>
    </w:p>
    <w:tbl>
      <w:tblPr>
        <w:tblW w:w="5296" w:type="pct"/>
        <w:tblCellMar>
          <w:top w:w="15" w:type="dxa"/>
          <w:left w:w="15" w:type="dxa"/>
          <w:bottom w:w="15" w:type="dxa"/>
          <w:right w:w="15" w:type="dxa"/>
        </w:tblCellMar>
        <w:tblLook w:val="04A0" w:firstRow="1" w:lastRow="0" w:firstColumn="1" w:lastColumn="0" w:noHBand="0" w:noVBand="1"/>
      </w:tblPr>
      <w:tblGrid>
        <w:gridCol w:w="4169"/>
        <w:gridCol w:w="5182"/>
      </w:tblGrid>
      <w:tr w:rsidR="003B24F5" w:rsidRPr="00DD0BFA" w14:paraId="63FFF08B" w14:textId="77777777" w:rsidTr="00F54B5F">
        <w:trPr>
          <w:trHeight w:val="9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5BFBBFF5" w14:textId="77777777" w:rsidR="003B24F5" w:rsidRPr="00DD0BFA" w:rsidRDefault="003B24F5" w:rsidP="00F54B5F">
            <w:pPr>
              <w:jc w:val="center"/>
              <w:rPr>
                <w:rFonts w:ascii="Arial" w:hAnsi="Arial" w:cs="Arial"/>
                <w:b/>
                <w:sz w:val="20"/>
                <w:szCs w:val="20"/>
              </w:rPr>
            </w:pPr>
            <w:r w:rsidRPr="00DD0BFA">
              <w:rPr>
                <w:rFonts w:ascii="Arial" w:hAnsi="Arial" w:cs="Arial"/>
                <w:b/>
                <w:sz w:val="20"/>
                <w:szCs w:val="20"/>
              </w:rPr>
              <w:t>II. AREA FUNCIONAL: UNIDAD ADMINISTRATIVA, DE PLANEACIÓN Y CONTROL</w:t>
            </w:r>
          </w:p>
        </w:tc>
      </w:tr>
      <w:tr w:rsidR="003B24F5" w:rsidRPr="00DD0BFA" w14:paraId="02DF4648" w14:textId="77777777" w:rsidTr="00F54B5F">
        <w:trPr>
          <w:trHeight w:val="9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6CBBFCD4" w14:textId="77777777" w:rsidR="003B24F5" w:rsidRPr="00DD0BFA" w:rsidRDefault="003B24F5" w:rsidP="00F54B5F">
            <w:pPr>
              <w:jc w:val="center"/>
              <w:rPr>
                <w:rFonts w:ascii="Arial" w:hAnsi="Arial" w:cs="Arial"/>
                <w:b/>
                <w:sz w:val="20"/>
                <w:szCs w:val="20"/>
              </w:rPr>
            </w:pPr>
            <w:r w:rsidRPr="00DD0BFA">
              <w:rPr>
                <w:rFonts w:ascii="Arial" w:hAnsi="Arial" w:cs="Arial"/>
                <w:b/>
                <w:sz w:val="20"/>
                <w:szCs w:val="20"/>
              </w:rPr>
              <w:t>III. PROPÓSITO PRINCIPAL</w:t>
            </w:r>
          </w:p>
        </w:tc>
      </w:tr>
      <w:tr w:rsidR="003B24F5" w:rsidRPr="00DD0BFA" w14:paraId="42C425AE" w14:textId="77777777" w:rsidTr="00F54B5F">
        <w:trPr>
          <w:trHeight w:val="322"/>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97F5F9" w14:textId="77777777" w:rsidR="003B24F5" w:rsidRPr="00DD0BFA" w:rsidRDefault="003B24F5" w:rsidP="00F54B5F">
            <w:pPr>
              <w:jc w:val="both"/>
              <w:rPr>
                <w:rFonts w:ascii="Arial" w:hAnsi="Arial" w:cs="Arial"/>
                <w:sz w:val="20"/>
                <w:szCs w:val="20"/>
              </w:rPr>
            </w:pPr>
            <w:r w:rsidRPr="00DD0BFA">
              <w:rPr>
                <w:rFonts w:ascii="Arial" w:hAnsi="Arial" w:cs="Arial"/>
                <w:sz w:val="20"/>
                <w:szCs w:val="20"/>
              </w:rPr>
              <w:t>Desarrollar funciones preventivas, de asistencia técnica, de vigilancia y control de las normas de tránsito y transporte para garantizar el correcto flujo vehicular y peatonal en las vías públicas del municipio de Manizales, de acuerdo con las áreas que le sean adscritas.</w:t>
            </w:r>
          </w:p>
        </w:tc>
      </w:tr>
      <w:tr w:rsidR="003B24F5" w:rsidRPr="00DD0BFA" w14:paraId="14571A0C" w14:textId="77777777" w:rsidTr="00F54B5F">
        <w:trPr>
          <w:trHeight w:val="9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79E654FB" w14:textId="77777777" w:rsidR="003B24F5" w:rsidRPr="00DD0BFA" w:rsidRDefault="003B24F5" w:rsidP="00F54B5F">
            <w:pPr>
              <w:jc w:val="center"/>
              <w:rPr>
                <w:rFonts w:ascii="Arial" w:hAnsi="Arial" w:cs="Arial"/>
                <w:b/>
                <w:sz w:val="20"/>
                <w:szCs w:val="20"/>
              </w:rPr>
            </w:pPr>
            <w:r w:rsidRPr="00DD0BFA">
              <w:rPr>
                <w:rFonts w:ascii="Arial" w:hAnsi="Arial" w:cs="Arial"/>
                <w:b/>
                <w:sz w:val="20"/>
                <w:szCs w:val="20"/>
              </w:rPr>
              <w:t>IV. DESCRIPCIÓN DE FUNCIONES ESENCIALES</w:t>
            </w:r>
          </w:p>
        </w:tc>
      </w:tr>
      <w:tr w:rsidR="003B24F5" w:rsidRPr="00DD0BFA" w14:paraId="42CF3131" w14:textId="77777777" w:rsidTr="00F54B5F">
        <w:trPr>
          <w:trHeight w:val="207"/>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8EF162" w14:textId="77777777" w:rsidR="003B24F5" w:rsidRPr="00DD0BFA" w:rsidRDefault="003B24F5" w:rsidP="003B24F5">
            <w:pPr>
              <w:pStyle w:val="Prrafodelista"/>
              <w:numPr>
                <w:ilvl w:val="0"/>
                <w:numId w:val="8"/>
              </w:numPr>
              <w:jc w:val="both"/>
              <w:rPr>
                <w:rFonts w:ascii="Arial" w:hAnsi="Arial" w:cs="Arial"/>
                <w:sz w:val="20"/>
                <w:szCs w:val="20"/>
              </w:rPr>
            </w:pPr>
            <w:r w:rsidRPr="00DD0BFA">
              <w:rPr>
                <w:rFonts w:ascii="Arial" w:hAnsi="Arial" w:cs="Arial"/>
                <w:sz w:val="20"/>
                <w:szCs w:val="20"/>
              </w:rPr>
              <w:t>Controlar, vigilar y hacer cumplir las normas de tránsito y de transporte por parte de los conductores y peatones en las vías públicas que le sean adscritas, para garantizar el correcto flujo vehicular y peatonal. </w:t>
            </w:r>
          </w:p>
        </w:tc>
      </w:tr>
      <w:tr w:rsidR="003B24F5" w:rsidRPr="00DD0BFA" w14:paraId="697F4390" w14:textId="77777777" w:rsidTr="00F54B5F">
        <w:trPr>
          <w:trHeight w:val="208"/>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9EF08E" w14:textId="77777777" w:rsidR="003B24F5" w:rsidRPr="00DD0BFA" w:rsidRDefault="003B24F5" w:rsidP="003B24F5">
            <w:pPr>
              <w:pStyle w:val="Prrafodelista"/>
              <w:numPr>
                <w:ilvl w:val="0"/>
                <w:numId w:val="8"/>
              </w:numPr>
              <w:jc w:val="both"/>
              <w:rPr>
                <w:rFonts w:ascii="Arial" w:hAnsi="Arial" w:cs="Arial"/>
                <w:sz w:val="20"/>
                <w:szCs w:val="20"/>
              </w:rPr>
            </w:pPr>
            <w:r w:rsidRPr="00DD0BFA">
              <w:rPr>
                <w:rFonts w:ascii="Arial" w:hAnsi="Arial" w:cs="Arial"/>
                <w:sz w:val="20"/>
                <w:szCs w:val="20"/>
              </w:rPr>
              <w:lastRenderedPageBreak/>
              <w:t>Diligenciar correctamente y entregar las ordenes de comparendos y demás informes pertinentes para llevar el oportuno registro de todas las infracciones a las normas de tránsito y transporte. </w:t>
            </w:r>
          </w:p>
        </w:tc>
      </w:tr>
      <w:tr w:rsidR="003B24F5" w:rsidRPr="00DD0BFA" w14:paraId="5A596EAF" w14:textId="77777777" w:rsidTr="00F54B5F">
        <w:trPr>
          <w:trHeight w:val="93"/>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4FCC32" w14:textId="77777777" w:rsidR="003B24F5" w:rsidRPr="00DD0BFA" w:rsidRDefault="003B24F5" w:rsidP="003B24F5">
            <w:pPr>
              <w:pStyle w:val="Prrafodelista"/>
              <w:numPr>
                <w:ilvl w:val="0"/>
                <w:numId w:val="8"/>
              </w:numPr>
              <w:jc w:val="both"/>
              <w:rPr>
                <w:rFonts w:ascii="Arial" w:hAnsi="Arial" w:cs="Arial"/>
                <w:sz w:val="20"/>
                <w:szCs w:val="20"/>
              </w:rPr>
            </w:pPr>
            <w:r w:rsidRPr="00DD0BFA">
              <w:rPr>
                <w:rFonts w:ascii="Arial" w:hAnsi="Arial" w:cs="Arial"/>
                <w:sz w:val="20"/>
                <w:szCs w:val="20"/>
              </w:rPr>
              <w:t>Colaborar con las entidades judiciales en la realización de inspecciones judiciales relacionadas con accidentes de tránsito. </w:t>
            </w:r>
          </w:p>
        </w:tc>
      </w:tr>
      <w:tr w:rsidR="003B24F5" w:rsidRPr="00DD0BFA" w14:paraId="4CED006C" w14:textId="77777777" w:rsidTr="00F54B5F">
        <w:trPr>
          <w:trHeight w:val="208"/>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F80538" w14:textId="77777777" w:rsidR="003B24F5" w:rsidRPr="00DD0BFA" w:rsidRDefault="003B24F5" w:rsidP="003B24F5">
            <w:pPr>
              <w:pStyle w:val="Prrafodelista"/>
              <w:numPr>
                <w:ilvl w:val="0"/>
                <w:numId w:val="8"/>
              </w:numPr>
              <w:jc w:val="both"/>
              <w:rPr>
                <w:rFonts w:ascii="Arial" w:hAnsi="Arial" w:cs="Arial"/>
                <w:sz w:val="20"/>
                <w:szCs w:val="20"/>
              </w:rPr>
            </w:pPr>
            <w:r w:rsidRPr="00DD0BFA">
              <w:rPr>
                <w:rFonts w:ascii="Arial" w:hAnsi="Arial" w:cs="Arial"/>
                <w:sz w:val="20"/>
                <w:szCs w:val="20"/>
              </w:rPr>
              <w:t>Apoyar las campañas y programas de capacitación a escolares, conductores, pasajeros y peatones en temas relacionados con señalización y normas de tránsito y transporte. </w:t>
            </w:r>
          </w:p>
        </w:tc>
      </w:tr>
      <w:tr w:rsidR="003B24F5" w:rsidRPr="00DD0BFA" w14:paraId="230CAF51" w14:textId="77777777" w:rsidTr="00F54B5F">
        <w:trPr>
          <w:trHeight w:val="207"/>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360939" w14:textId="77777777" w:rsidR="003B24F5" w:rsidRPr="00DD0BFA" w:rsidRDefault="003B24F5" w:rsidP="003B24F5">
            <w:pPr>
              <w:pStyle w:val="Prrafodelista"/>
              <w:numPr>
                <w:ilvl w:val="0"/>
                <w:numId w:val="8"/>
              </w:numPr>
              <w:jc w:val="both"/>
              <w:rPr>
                <w:rFonts w:ascii="Arial" w:hAnsi="Arial" w:cs="Arial"/>
                <w:sz w:val="20"/>
                <w:szCs w:val="20"/>
              </w:rPr>
            </w:pPr>
            <w:r w:rsidRPr="00DD0BFA">
              <w:rPr>
                <w:rFonts w:ascii="Arial" w:hAnsi="Arial" w:cs="Arial"/>
                <w:sz w:val="20"/>
                <w:szCs w:val="20"/>
              </w:rPr>
              <w:t>Atender y asesorar en primera instancia a los usuarios de una manera oportuna, para valorar sus necesidades y tramitar las soluciones correspondientes. </w:t>
            </w:r>
          </w:p>
        </w:tc>
      </w:tr>
      <w:tr w:rsidR="003B24F5" w:rsidRPr="00DD0BFA" w14:paraId="1A93E161" w14:textId="77777777" w:rsidTr="00F54B5F">
        <w:trPr>
          <w:trHeight w:val="93"/>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AE8793" w14:textId="77777777" w:rsidR="003B24F5" w:rsidRPr="00DD0BFA" w:rsidRDefault="003B24F5" w:rsidP="003B24F5">
            <w:pPr>
              <w:pStyle w:val="Prrafodelista"/>
              <w:numPr>
                <w:ilvl w:val="0"/>
                <w:numId w:val="8"/>
              </w:numPr>
              <w:jc w:val="both"/>
              <w:rPr>
                <w:rFonts w:ascii="Arial" w:hAnsi="Arial" w:cs="Arial"/>
                <w:sz w:val="20"/>
                <w:szCs w:val="20"/>
              </w:rPr>
            </w:pPr>
            <w:r w:rsidRPr="00DD0BFA">
              <w:rPr>
                <w:rFonts w:ascii="Arial" w:hAnsi="Arial" w:cs="Arial"/>
                <w:sz w:val="20"/>
                <w:szCs w:val="20"/>
              </w:rPr>
              <w:t>Responder, preservar, custodiar y dar un correcto uso y destinación de los bienes muebles asignados a su cargo. </w:t>
            </w:r>
          </w:p>
        </w:tc>
      </w:tr>
      <w:tr w:rsidR="003B24F5" w:rsidRPr="00DD0BFA" w14:paraId="6BC2D568" w14:textId="77777777" w:rsidTr="00F54B5F">
        <w:trPr>
          <w:trHeight w:val="207"/>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3A0AF3" w14:textId="77777777" w:rsidR="003B24F5" w:rsidRPr="00DD0BFA" w:rsidRDefault="003B24F5" w:rsidP="003B24F5">
            <w:pPr>
              <w:pStyle w:val="Prrafodelista"/>
              <w:numPr>
                <w:ilvl w:val="0"/>
                <w:numId w:val="8"/>
              </w:numPr>
              <w:jc w:val="both"/>
              <w:rPr>
                <w:rFonts w:ascii="Arial" w:hAnsi="Arial" w:cs="Arial"/>
                <w:sz w:val="20"/>
                <w:szCs w:val="20"/>
              </w:rPr>
            </w:pPr>
            <w:r w:rsidRPr="00DD0BFA">
              <w:rPr>
                <w:rFonts w:ascii="Arial" w:hAnsi="Arial" w:cs="Arial"/>
                <w:sz w:val="20"/>
                <w:szCs w:val="20"/>
              </w:rPr>
              <w:t>Apoyar la Unidad de Gestión Técnica en la realización de actividades y/o estudios técnicos, que permitan el logro de resultados en los programas y proyectos propuestos. </w:t>
            </w:r>
          </w:p>
        </w:tc>
      </w:tr>
      <w:tr w:rsidR="003B24F5" w:rsidRPr="00DD0BFA" w14:paraId="0CCB22E4" w14:textId="77777777" w:rsidTr="00F54B5F">
        <w:trPr>
          <w:trHeight w:val="208"/>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81DB69" w14:textId="77777777" w:rsidR="003B24F5" w:rsidRPr="00DD0BFA" w:rsidRDefault="003B24F5" w:rsidP="003B24F5">
            <w:pPr>
              <w:pStyle w:val="Prrafodelista"/>
              <w:numPr>
                <w:ilvl w:val="0"/>
                <w:numId w:val="8"/>
              </w:numPr>
              <w:jc w:val="both"/>
              <w:rPr>
                <w:rFonts w:ascii="Arial" w:hAnsi="Arial" w:cs="Arial"/>
                <w:sz w:val="20"/>
                <w:szCs w:val="20"/>
              </w:rPr>
            </w:pPr>
            <w:r w:rsidRPr="00DD0BFA">
              <w:rPr>
                <w:rFonts w:ascii="Arial" w:hAnsi="Arial" w:cs="Arial"/>
                <w:sz w:val="20"/>
                <w:szCs w:val="20"/>
              </w:rPr>
              <w:t>Presentar, mensualmente, al jefe inmediato informes sobre accidentalidad y cada vez que sea necesario ante entidades gubernamentales y no gubernamentales. </w:t>
            </w:r>
          </w:p>
        </w:tc>
      </w:tr>
      <w:tr w:rsidR="003B24F5" w:rsidRPr="00DD0BFA" w14:paraId="4FF30DCB" w14:textId="77777777" w:rsidTr="00F54B5F">
        <w:trPr>
          <w:trHeight w:val="207"/>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062CD6" w14:textId="77777777" w:rsidR="003B24F5" w:rsidRPr="00DD0BFA" w:rsidRDefault="003B24F5" w:rsidP="003B24F5">
            <w:pPr>
              <w:pStyle w:val="Prrafodelista"/>
              <w:numPr>
                <w:ilvl w:val="0"/>
                <w:numId w:val="8"/>
              </w:numPr>
              <w:jc w:val="both"/>
              <w:rPr>
                <w:rFonts w:ascii="Arial" w:hAnsi="Arial" w:cs="Arial"/>
                <w:sz w:val="20"/>
                <w:szCs w:val="20"/>
              </w:rPr>
            </w:pPr>
            <w:r w:rsidRPr="00DD0BFA">
              <w:rPr>
                <w:rFonts w:ascii="Arial" w:hAnsi="Arial" w:cs="Arial"/>
                <w:sz w:val="20"/>
                <w:szCs w:val="20"/>
              </w:rPr>
              <w:t>Desarrollar las actividades requeridas para el desarrollo de los planes, programas, proyectos que adelante la secretaría.</w:t>
            </w:r>
          </w:p>
        </w:tc>
      </w:tr>
      <w:tr w:rsidR="003B24F5" w:rsidRPr="00DD0BFA" w14:paraId="51F75619" w14:textId="77777777" w:rsidTr="00F54B5F">
        <w:trPr>
          <w:trHeight w:val="208"/>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650ED8" w14:textId="77777777" w:rsidR="003B24F5" w:rsidRPr="00DD0BFA" w:rsidRDefault="003B24F5" w:rsidP="003B24F5">
            <w:pPr>
              <w:pStyle w:val="Prrafodelista"/>
              <w:numPr>
                <w:ilvl w:val="0"/>
                <w:numId w:val="8"/>
              </w:numPr>
              <w:jc w:val="both"/>
              <w:rPr>
                <w:rFonts w:ascii="Arial" w:hAnsi="Arial" w:cs="Arial"/>
                <w:sz w:val="20"/>
                <w:szCs w:val="20"/>
              </w:rPr>
            </w:pPr>
            <w:r w:rsidRPr="00DD0BFA">
              <w:rPr>
                <w:rFonts w:ascii="Arial" w:hAnsi="Arial" w:cs="Arial"/>
                <w:sz w:val="20"/>
                <w:szCs w:val="20"/>
              </w:rPr>
              <w:t>Realizar visitas técnicas debidamente documentadas como apoyo en la elaboración de Planes de Manejo de Tránsito y para la toma de decisiones de la señalización y demarcación vial. </w:t>
            </w:r>
          </w:p>
        </w:tc>
      </w:tr>
      <w:tr w:rsidR="003B24F5" w:rsidRPr="00DD0BFA" w14:paraId="0A5D6089" w14:textId="77777777" w:rsidTr="00F54B5F">
        <w:trPr>
          <w:trHeight w:val="207"/>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AEF0ED" w14:textId="77777777" w:rsidR="003B24F5" w:rsidRPr="00DD0BFA" w:rsidRDefault="003B24F5" w:rsidP="003B24F5">
            <w:pPr>
              <w:pStyle w:val="Prrafodelista"/>
              <w:numPr>
                <w:ilvl w:val="0"/>
                <w:numId w:val="8"/>
              </w:numPr>
              <w:jc w:val="both"/>
              <w:rPr>
                <w:rFonts w:ascii="Arial" w:hAnsi="Arial" w:cs="Arial"/>
                <w:sz w:val="20"/>
                <w:szCs w:val="20"/>
              </w:rPr>
            </w:pPr>
            <w:r w:rsidRPr="00DD0BFA">
              <w:rPr>
                <w:rFonts w:ascii="Arial" w:hAnsi="Arial" w:cs="Arial"/>
                <w:sz w:val="20"/>
                <w:szCs w:val="20"/>
              </w:rPr>
              <w:t>Realizar análisis de cierres de vías y ocupaciones viales en el marco de las solicitudes de permisos para eventos, como apoyo al jefe de Oficina, para resolver con criterios técnicos dichas solicitudes. </w:t>
            </w:r>
          </w:p>
        </w:tc>
      </w:tr>
      <w:tr w:rsidR="003B24F5" w:rsidRPr="00DD0BFA" w14:paraId="16748493" w14:textId="77777777" w:rsidTr="00F54B5F">
        <w:trPr>
          <w:trHeight w:val="208"/>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D103B" w14:textId="77777777" w:rsidR="003B24F5" w:rsidRPr="00DD0BFA" w:rsidRDefault="003B24F5" w:rsidP="003B24F5">
            <w:pPr>
              <w:pStyle w:val="Prrafodelista"/>
              <w:numPr>
                <w:ilvl w:val="0"/>
                <w:numId w:val="8"/>
              </w:numPr>
              <w:jc w:val="both"/>
              <w:rPr>
                <w:rFonts w:ascii="Arial" w:hAnsi="Arial" w:cs="Arial"/>
                <w:sz w:val="20"/>
                <w:szCs w:val="20"/>
              </w:rPr>
            </w:pPr>
            <w:r w:rsidRPr="00DD0BFA">
              <w:rPr>
                <w:rFonts w:ascii="Arial" w:hAnsi="Arial" w:cs="Arial"/>
                <w:sz w:val="20"/>
                <w:szCs w:val="20"/>
              </w:rPr>
              <w:t>Apoyar las investigaciones a empresas de transporte público, realizando estudios e informes de tránsito y transporte (aforos, seguimiento a rutas de transporte) </w:t>
            </w:r>
          </w:p>
        </w:tc>
      </w:tr>
      <w:tr w:rsidR="003B24F5" w:rsidRPr="00DD0BFA" w14:paraId="4012EE06" w14:textId="77777777" w:rsidTr="00F54B5F">
        <w:trPr>
          <w:trHeight w:val="93"/>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EA66A" w14:textId="77777777" w:rsidR="003B24F5" w:rsidRPr="00DD0BFA" w:rsidRDefault="003B24F5" w:rsidP="003B24F5">
            <w:pPr>
              <w:pStyle w:val="Prrafodelista"/>
              <w:numPr>
                <w:ilvl w:val="0"/>
                <w:numId w:val="8"/>
              </w:numPr>
              <w:jc w:val="both"/>
              <w:rPr>
                <w:rFonts w:ascii="Arial" w:hAnsi="Arial" w:cs="Arial"/>
                <w:sz w:val="20"/>
                <w:szCs w:val="20"/>
              </w:rPr>
            </w:pPr>
            <w:r w:rsidRPr="00DD0BFA">
              <w:rPr>
                <w:rFonts w:ascii="Arial" w:hAnsi="Arial" w:cs="Arial"/>
                <w:sz w:val="20"/>
                <w:szCs w:val="20"/>
              </w:rPr>
              <w:t>Realizar las demás funciones que le asignen de acuerdo con la naturaleza del cargo y al área de desempeño.</w:t>
            </w:r>
          </w:p>
        </w:tc>
      </w:tr>
      <w:tr w:rsidR="003B24F5" w:rsidRPr="00DD0BFA" w14:paraId="54DA0715" w14:textId="77777777" w:rsidTr="00F54B5F">
        <w:trPr>
          <w:trHeight w:val="9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31423AE4" w14:textId="77777777" w:rsidR="003B24F5" w:rsidRPr="00DD0BFA" w:rsidRDefault="003B24F5" w:rsidP="00F54B5F">
            <w:pPr>
              <w:jc w:val="center"/>
              <w:rPr>
                <w:rFonts w:ascii="Arial" w:hAnsi="Arial" w:cs="Arial"/>
                <w:b/>
                <w:sz w:val="20"/>
                <w:szCs w:val="20"/>
              </w:rPr>
            </w:pPr>
            <w:r w:rsidRPr="00DD0BFA">
              <w:rPr>
                <w:rFonts w:ascii="Arial" w:hAnsi="Arial" w:cs="Arial"/>
                <w:b/>
                <w:sz w:val="20"/>
                <w:szCs w:val="20"/>
              </w:rPr>
              <w:t>V. CONOCIMIENTOS BÁSICOS O ESENCIALES</w:t>
            </w:r>
          </w:p>
        </w:tc>
      </w:tr>
      <w:tr w:rsidR="003B24F5" w:rsidRPr="00DD0BFA" w14:paraId="589C0E2B" w14:textId="77777777" w:rsidTr="00F54B5F">
        <w:trPr>
          <w:trHeight w:val="667"/>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4E8AB1" w14:textId="77777777" w:rsidR="003B24F5" w:rsidRPr="00DD0BFA" w:rsidRDefault="003B24F5" w:rsidP="003B24F5">
            <w:pPr>
              <w:numPr>
                <w:ilvl w:val="0"/>
                <w:numId w:val="10"/>
              </w:numPr>
              <w:ind w:hanging="551"/>
              <w:rPr>
                <w:rFonts w:ascii="Arial" w:hAnsi="Arial" w:cs="Arial"/>
                <w:sz w:val="20"/>
                <w:szCs w:val="20"/>
              </w:rPr>
            </w:pPr>
            <w:r w:rsidRPr="00DD0BFA">
              <w:rPr>
                <w:rFonts w:ascii="Arial" w:hAnsi="Arial" w:cs="Arial"/>
                <w:sz w:val="20"/>
                <w:szCs w:val="20"/>
              </w:rPr>
              <w:t>Conducción de vehículo automotor y/o motocicleta. </w:t>
            </w:r>
          </w:p>
          <w:p w14:paraId="1F2B8EE1" w14:textId="77777777" w:rsidR="003B24F5" w:rsidRPr="00DD0BFA" w:rsidRDefault="003B24F5" w:rsidP="003B24F5">
            <w:pPr>
              <w:numPr>
                <w:ilvl w:val="0"/>
                <w:numId w:val="10"/>
              </w:numPr>
              <w:ind w:hanging="551"/>
              <w:rPr>
                <w:rFonts w:ascii="Arial" w:hAnsi="Arial" w:cs="Arial"/>
                <w:sz w:val="20"/>
                <w:szCs w:val="20"/>
              </w:rPr>
            </w:pPr>
            <w:r w:rsidRPr="00DD0BFA">
              <w:rPr>
                <w:rFonts w:ascii="Arial" w:hAnsi="Arial" w:cs="Arial"/>
                <w:sz w:val="20"/>
                <w:szCs w:val="20"/>
              </w:rPr>
              <w:t>Rescate vehicular. </w:t>
            </w:r>
          </w:p>
          <w:p w14:paraId="65151AC3" w14:textId="77777777" w:rsidR="003B24F5" w:rsidRPr="00DD0BFA" w:rsidRDefault="003B24F5" w:rsidP="003B24F5">
            <w:pPr>
              <w:numPr>
                <w:ilvl w:val="0"/>
                <w:numId w:val="10"/>
              </w:numPr>
              <w:ind w:hanging="551"/>
              <w:rPr>
                <w:rFonts w:ascii="Arial" w:hAnsi="Arial" w:cs="Arial"/>
                <w:sz w:val="20"/>
                <w:szCs w:val="20"/>
              </w:rPr>
            </w:pPr>
            <w:r w:rsidRPr="00DD0BFA">
              <w:rPr>
                <w:rFonts w:ascii="Arial" w:hAnsi="Arial" w:cs="Arial"/>
                <w:sz w:val="20"/>
                <w:szCs w:val="20"/>
              </w:rPr>
              <w:t>Primeros auxilios. </w:t>
            </w:r>
          </w:p>
          <w:p w14:paraId="75B0A08D" w14:textId="77777777" w:rsidR="003B24F5" w:rsidRPr="00DD0BFA" w:rsidRDefault="003B24F5" w:rsidP="003B24F5">
            <w:pPr>
              <w:numPr>
                <w:ilvl w:val="0"/>
                <w:numId w:val="10"/>
              </w:numPr>
              <w:ind w:hanging="551"/>
              <w:rPr>
                <w:rFonts w:ascii="Arial" w:hAnsi="Arial" w:cs="Arial"/>
                <w:sz w:val="20"/>
                <w:szCs w:val="20"/>
              </w:rPr>
            </w:pPr>
            <w:r w:rsidRPr="00DD0BFA">
              <w:rPr>
                <w:rFonts w:ascii="Arial" w:hAnsi="Arial" w:cs="Arial"/>
                <w:sz w:val="20"/>
                <w:szCs w:val="20"/>
              </w:rPr>
              <w:t>Normas de tránsito y transporte. </w:t>
            </w:r>
          </w:p>
          <w:p w14:paraId="140C28C7" w14:textId="77777777" w:rsidR="003B24F5" w:rsidRPr="00DD0BFA" w:rsidRDefault="003B24F5" w:rsidP="003B24F5">
            <w:pPr>
              <w:numPr>
                <w:ilvl w:val="0"/>
                <w:numId w:val="10"/>
              </w:numPr>
              <w:ind w:hanging="551"/>
              <w:rPr>
                <w:rFonts w:ascii="Arial" w:hAnsi="Arial" w:cs="Arial"/>
                <w:sz w:val="20"/>
                <w:szCs w:val="20"/>
              </w:rPr>
            </w:pPr>
            <w:r w:rsidRPr="00DD0BFA">
              <w:rPr>
                <w:rFonts w:ascii="Arial" w:hAnsi="Arial" w:cs="Arial"/>
                <w:sz w:val="20"/>
                <w:szCs w:val="20"/>
              </w:rPr>
              <w:t>Nomenclatura de ciudad. </w:t>
            </w:r>
          </w:p>
          <w:p w14:paraId="31850EF8" w14:textId="77777777" w:rsidR="003B24F5" w:rsidRPr="00DD0BFA" w:rsidRDefault="003B24F5" w:rsidP="003B24F5">
            <w:pPr>
              <w:numPr>
                <w:ilvl w:val="0"/>
                <w:numId w:val="10"/>
              </w:numPr>
              <w:ind w:hanging="551"/>
              <w:rPr>
                <w:rFonts w:ascii="Arial" w:hAnsi="Arial" w:cs="Arial"/>
                <w:sz w:val="20"/>
                <w:szCs w:val="20"/>
              </w:rPr>
            </w:pPr>
            <w:r w:rsidRPr="00DD0BFA">
              <w:rPr>
                <w:rFonts w:ascii="Arial" w:hAnsi="Arial" w:cs="Arial"/>
                <w:sz w:val="20"/>
                <w:szCs w:val="20"/>
              </w:rPr>
              <w:t>Curso mínimo de veinte (20) horas en atención al cliente o usuario. </w:t>
            </w:r>
          </w:p>
        </w:tc>
      </w:tr>
      <w:tr w:rsidR="003B24F5" w:rsidRPr="00DD0BFA" w14:paraId="0AAC6BB2" w14:textId="77777777" w:rsidTr="00F54B5F">
        <w:trPr>
          <w:trHeight w:val="9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75D86BCC" w14:textId="77777777" w:rsidR="003B24F5" w:rsidRPr="00DD0BFA" w:rsidRDefault="003B24F5" w:rsidP="00F54B5F">
            <w:pPr>
              <w:jc w:val="center"/>
              <w:rPr>
                <w:rFonts w:ascii="Arial" w:hAnsi="Arial" w:cs="Arial"/>
                <w:b/>
                <w:sz w:val="20"/>
                <w:szCs w:val="20"/>
              </w:rPr>
            </w:pPr>
            <w:r w:rsidRPr="00DD0BFA">
              <w:rPr>
                <w:rFonts w:ascii="Arial" w:hAnsi="Arial" w:cs="Arial"/>
                <w:b/>
                <w:sz w:val="20"/>
                <w:szCs w:val="20"/>
              </w:rPr>
              <w:t>VI. COMPETENCIAS COMPORTAMENTALES</w:t>
            </w:r>
          </w:p>
        </w:tc>
      </w:tr>
      <w:tr w:rsidR="003B24F5" w:rsidRPr="00DD0BFA" w14:paraId="71A672F4" w14:textId="77777777" w:rsidTr="00F54B5F">
        <w:trPr>
          <w:trHeight w:val="93"/>
        </w:trPr>
        <w:tc>
          <w:tcPr>
            <w:tcW w:w="2229" w:type="pct"/>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13AC4570" w14:textId="77777777" w:rsidR="003B24F5" w:rsidRPr="00DD0BFA" w:rsidRDefault="003B24F5" w:rsidP="00F54B5F">
            <w:pPr>
              <w:jc w:val="center"/>
              <w:rPr>
                <w:rFonts w:ascii="Arial" w:hAnsi="Arial" w:cs="Arial"/>
                <w:b/>
                <w:sz w:val="20"/>
                <w:szCs w:val="20"/>
              </w:rPr>
            </w:pPr>
            <w:r w:rsidRPr="00DD0BFA">
              <w:rPr>
                <w:rFonts w:ascii="Arial" w:hAnsi="Arial" w:cs="Arial"/>
                <w:b/>
                <w:sz w:val="20"/>
                <w:szCs w:val="20"/>
              </w:rPr>
              <w:t>COMUNES</w:t>
            </w:r>
          </w:p>
        </w:tc>
        <w:tc>
          <w:tcPr>
            <w:tcW w:w="2771" w:type="pct"/>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52F08EE3" w14:textId="77777777" w:rsidR="003B24F5" w:rsidRPr="00DD0BFA" w:rsidRDefault="003B24F5" w:rsidP="00F54B5F">
            <w:pPr>
              <w:jc w:val="center"/>
              <w:rPr>
                <w:rFonts w:ascii="Arial" w:hAnsi="Arial" w:cs="Arial"/>
                <w:b/>
                <w:sz w:val="20"/>
                <w:szCs w:val="20"/>
              </w:rPr>
            </w:pPr>
            <w:r w:rsidRPr="00DD0BFA">
              <w:rPr>
                <w:rFonts w:ascii="Arial" w:hAnsi="Arial" w:cs="Arial"/>
                <w:b/>
                <w:sz w:val="20"/>
                <w:szCs w:val="20"/>
              </w:rPr>
              <w:t>POR NIVEL JERÁRQUICO</w:t>
            </w:r>
          </w:p>
        </w:tc>
      </w:tr>
      <w:tr w:rsidR="003B24F5" w:rsidRPr="00DD0BFA" w14:paraId="6236CD79" w14:textId="77777777" w:rsidTr="00F54B5F">
        <w:tblPrEx>
          <w:tblCellMar>
            <w:top w:w="0" w:type="dxa"/>
            <w:left w:w="0" w:type="dxa"/>
            <w:bottom w:w="0" w:type="dxa"/>
            <w:right w:w="0" w:type="dxa"/>
          </w:tblCellMar>
        </w:tblPrEx>
        <w:trPr>
          <w:trHeight w:val="315"/>
        </w:trPr>
        <w:tc>
          <w:tcPr>
            <w:tcW w:w="222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35" w:type="dxa"/>
              <w:bottom w:w="0" w:type="dxa"/>
              <w:right w:w="15" w:type="dxa"/>
            </w:tcMar>
          </w:tcPr>
          <w:p w14:paraId="1994E857" w14:textId="77777777" w:rsidR="003B24F5" w:rsidRPr="00DD0BFA" w:rsidRDefault="003B24F5" w:rsidP="003B24F5">
            <w:pPr>
              <w:pStyle w:val="Prrafodelista"/>
              <w:numPr>
                <w:ilvl w:val="0"/>
                <w:numId w:val="9"/>
              </w:numPr>
              <w:rPr>
                <w:rFonts w:ascii="Arial" w:hAnsi="Arial" w:cs="Arial"/>
                <w:sz w:val="20"/>
                <w:szCs w:val="20"/>
              </w:rPr>
            </w:pPr>
            <w:r w:rsidRPr="00DD0BFA">
              <w:rPr>
                <w:rFonts w:ascii="Arial" w:hAnsi="Arial" w:cs="Arial"/>
                <w:sz w:val="20"/>
                <w:szCs w:val="20"/>
              </w:rPr>
              <w:t>Aprendizaje continuo</w:t>
            </w:r>
          </w:p>
        </w:tc>
        <w:tc>
          <w:tcPr>
            <w:tcW w:w="2771" w:type="pct"/>
            <w:tcBorders>
              <w:top w:val="nil"/>
              <w:left w:val="nil"/>
              <w:bottom w:val="single" w:sz="8" w:space="0" w:color="auto"/>
              <w:right w:val="single" w:sz="8" w:space="0" w:color="auto"/>
            </w:tcBorders>
            <w:shd w:val="clear" w:color="auto" w:fill="FFFFFF"/>
            <w:tcMar>
              <w:top w:w="15" w:type="dxa"/>
              <w:left w:w="15" w:type="dxa"/>
              <w:bottom w:w="0" w:type="dxa"/>
              <w:right w:w="15" w:type="dxa"/>
            </w:tcMar>
          </w:tcPr>
          <w:p w14:paraId="00A20217" w14:textId="77777777" w:rsidR="003B24F5" w:rsidRPr="00DD0BFA" w:rsidRDefault="003B24F5" w:rsidP="003B24F5">
            <w:pPr>
              <w:numPr>
                <w:ilvl w:val="0"/>
                <w:numId w:val="7"/>
              </w:numPr>
              <w:tabs>
                <w:tab w:val="clear" w:pos="720"/>
              </w:tabs>
              <w:ind w:left="330" w:hanging="283"/>
              <w:rPr>
                <w:rFonts w:ascii="Arial" w:eastAsia="Times New Roman" w:hAnsi="Arial" w:cs="Arial"/>
                <w:color w:val="000000"/>
                <w:sz w:val="20"/>
                <w:szCs w:val="20"/>
              </w:rPr>
            </w:pPr>
            <w:r w:rsidRPr="00DD0BFA">
              <w:rPr>
                <w:rFonts w:ascii="Arial" w:eastAsia="Times New Roman" w:hAnsi="Arial" w:cs="Arial"/>
                <w:color w:val="000000"/>
                <w:sz w:val="20"/>
                <w:szCs w:val="20"/>
                <w:bdr w:val="none" w:sz="0" w:space="0" w:color="auto" w:frame="1"/>
                <w:lang w:eastAsia="es-CO"/>
              </w:rPr>
              <w:t>Confiabilidad Técnica </w:t>
            </w:r>
          </w:p>
        </w:tc>
      </w:tr>
      <w:tr w:rsidR="003B24F5" w:rsidRPr="00DD0BFA" w14:paraId="725C0D5E" w14:textId="77777777" w:rsidTr="00F54B5F">
        <w:tblPrEx>
          <w:tblCellMar>
            <w:top w:w="0" w:type="dxa"/>
            <w:left w:w="0" w:type="dxa"/>
            <w:bottom w:w="0" w:type="dxa"/>
            <w:right w:w="0" w:type="dxa"/>
          </w:tblCellMar>
        </w:tblPrEx>
        <w:trPr>
          <w:trHeight w:val="315"/>
        </w:trPr>
        <w:tc>
          <w:tcPr>
            <w:tcW w:w="222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35" w:type="dxa"/>
              <w:bottom w:w="0" w:type="dxa"/>
              <w:right w:w="15" w:type="dxa"/>
            </w:tcMar>
          </w:tcPr>
          <w:p w14:paraId="6B757FBC" w14:textId="77777777" w:rsidR="003B24F5" w:rsidRPr="00DD0BFA" w:rsidRDefault="003B24F5" w:rsidP="003B24F5">
            <w:pPr>
              <w:pStyle w:val="Prrafodelista"/>
              <w:numPr>
                <w:ilvl w:val="0"/>
                <w:numId w:val="9"/>
              </w:numPr>
              <w:rPr>
                <w:rFonts w:ascii="Arial" w:hAnsi="Arial" w:cs="Arial"/>
                <w:sz w:val="20"/>
                <w:szCs w:val="20"/>
              </w:rPr>
            </w:pPr>
            <w:r w:rsidRPr="00DD0BFA">
              <w:rPr>
                <w:rFonts w:ascii="Arial" w:hAnsi="Arial" w:cs="Arial"/>
                <w:sz w:val="20"/>
                <w:szCs w:val="20"/>
              </w:rPr>
              <w:t>Orientación a resultados</w:t>
            </w:r>
          </w:p>
        </w:tc>
        <w:tc>
          <w:tcPr>
            <w:tcW w:w="2771" w:type="pct"/>
            <w:tcBorders>
              <w:top w:val="nil"/>
              <w:left w:val="nil"/>
              <w:bottom w:val="single" w:sz="8" w:space="0" w:color="auto"/>
              <w:right w:val="single" w:sz="8" w:space="0" w:color="auto"/>
            </w:tcBorders>
            <w:shd w:val="clear" w:color="auto" w:fill="FFFFFF"/>
            <w:tcMar>
              <w:top w:w="15" w:type="dxa"/>
              <w:left w:w="15" w:type="dxa"/>
              <w:bottom w:w="0" w:type="dxa"/>
              <w:right w:w="15" w:type="dxa"/>
            </w:tcMar>
          </w:tcPr>
          <w:p w14:paraId="15B2405E" w14:textId="77777777" w:rsidR="003B24F5" w:rsidRPr="00DD0BFA" w:rsidRDefault="003B24F5" w:rsidP="003B24F5">
            <w:pPr>
              <w:numPr>
                <w:ilvl w:val="0"/>
                <w:numId w:val="7"/>
              </w:numPr>
              <w:tabs>
                <w:tab w:val="clear" w:pos="720"/>
              </w:tabs>
              <w:ind w:left="330" w:hanging="283"/>
              <w:rPr>
                <w:rFonts w:ascii="Arial" w:eastAsia="Times New Roman" w:hAnsi="Arial" w:cs="Arial"/>
                <w:color w:val="000000"/>
                <w:sz w:val="20"/>
                <w:szCs w:val="20"/>
              </w:rPr>
            </w:pPr>
            <w:r w:rsidRPr="00DD0BFA">
              <w:rPr>
                <w:rFonts w:ascii="Arial" w:eastAsia="Times New Roman" w:hAnsi="Arial" w:cs="Arial"/>
                <w:color w:val="000000"/>
                <w:sz w:val="20"/>
                <w:szCs w:val="20"/>
                <w:bdr w:val="none" w:sz="0" w:space="0" w:color="auto" w:frame="1"/>
                <w:lang w:eastAsia="es-CO"/>
              </w:rPr>
              <w:t>Disciplina </w:t>
            </w:r>
          </w:p>
        </w:tc>
      </w:tr>
      <w:tr w:rsidR="003B24F5" w:rsidRPr="00DD0BFA" w14:paraId="0D4615DE" w14:textId="77777777" w:rsidTr="00F54B5F">
        <w:tblPrEx>
          <w:tblCellMar>
            <w:top w:w="0" w:type="dxa"/>
            <w:left w:w="0" w:type="dxa"/>
            <w:bottom w:w="0" w:type="dxa"/>
            <w:right w:w="0" w:type="dxa"/>
          </w:tblCellMar>
        </w:tblPrEx>
        <w:trPr>
          <w:trHeight w:val="315"/>
        </w:trPr>
        <w:tc>
          <w:tcPr>
            <w:tcW w:w="222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35" w:type="dxa"/>
              <w:bottom w:w="0" w:type="dxa"/>
              <w:right w:w="15" w:type="dxa"/>
            </w:tcMar>
          </w:tcPr>
          <w:p w14:paraId="5079CA54" w14:textId="77777777" w:rsidR="003B24F5" w:rsidRPr="00DD0BFA" w:rsidRDefault="003B24F5" w:rsidP="003B24F5">
            <w:pPr>
              <w:pStyle w:val="Prrafodelista"/>
              <w:numPr>
                <w:ilvl w:val="0"/>
                <w:numId w:val="9"/>
              </w:numPr>
              <w:rPr>
                <w:rFonts w:ascii="Arial" w:hAnsi="Arial" w:cs="Arial"/>
                <w:sz w:val="20"/>
                <w:szCs w:val="20"/>
              </w:rPr>
            </w:pPr>
            <w:r w:rsidRPr="00DD0BFA">
              <w:rPr>
                <w:rFonts w:ascii="Arial" w:hAnsi="Arial" w:cs="Arial"/>
                <w:sz w:val="20"/>
                <w:szCs w:val="20"/>
              </w:rPr>
              <w:t>Orientación al usuario y al ciudadano</w:t>
            </w:r>
          </w:p>
        </w:tc>
        <w:tc>
          <w:tcPr>
            <w:tcW w:w="2771" w:type="pct"/>
            <w:tcBorders>
              <w:top w:val="nil"/>
              <w:left w:val="nil"/>
              <w:bottom w:val="single" w:sz="8" w:space="0" w:color="auto"/>
              <w:right w:val="single" w:sz="8" w:space="0" w:color="auto"/>
            </w:tcBorders>
            <w:shd w:val="clear" w:color="auto" w:fill="FFFFFF"/>
            <w:tcMar>
              <w:top w:w="15" w:type="dxa"/>
              <w:left w:w="15" w:type="dxa"/>
              <w:bottom w:w="0" w:type="dxa"/>
              <w:right w:w="15" w:type="dxa"/>
            </w:tcMar>
          </w:tcPr>
          <w:p w14:paraId="6B53EA08" w14:textId="77777777" w:rsidR="003B24F5" w:rsidRPr="00DD0BFA" w:rsidRDefault="003B24F5" w:rsidP="003B24F5">
            <w:pPr>
              <w:numPr>
                <w:ilvl w:val="0"/>
                <w:numId w:val="7"/>
              </w:numPr>
              <w:tabs>
                <w:tab w:val="clear" w:pos="720"/>
              </w:tabs>
              <w:ind w:left="330" w:hanging="283"/>
              <w:rPr>
                <w:rFonts w:ascii="Arial" w:eastAsia="Times New Roman" w:hAnsi="Arial" w:cs="Arial"/>
                <w:color w:val="000000"/>
                <w:sz w:val="20"/>
                <w:szCs w:val="20"/>
              </w:rPr>
            </w:pPr>
            <w:r w:rsidRPr="00DD0BFA">
              <w:rPr>
                <w:rFonts w:ascii="Arial" w:eastAsia="Times New Roman" w:hAnsi="Arial" w:cs="Arial"/>
                <w:color w:val="000000"/>
                <w:sz w:val="20"/>
                <w:szCs w:val="20"/>
                <w:bdr w:val="none" w:sz="0" w:space="0" w:color="auto" w:frame="1"/>
                <w:lang w:eastAsia="es-CO"/>
              </w:rPr>
              <w:t>Responsabilidad </w:t>
            </w:r>
          </w:p>
        </w:tc>
      </w:tr>
      <w:tr w:rsidR="003B24F5" w:rsidRPr="00DD0BFA" w14:paraId="055C5461" w14:textId="77777777" w:rsidTr="00F54B5F">
        <w:tblPrEx>
          <w:tblCellMar>
            <w:top w:w="0" w:type="dxa"/>
            <w:left w:w="0" w:type="dxa"/>
            <w:bottom w:w="0" w:type="dxa"/>
            <w:right w:w="0" w:type="dxa"/>
          </w:tblCellMar>
        </w:tblPrEx>
        <w:trPr>
          <w:trHeight w:val="315"/>
        </w:trPr>
        <w:tc>
          <w:tcPr>
            <w:tcW w:w="2229" w:type="pct"/>
            <w:tcBorders>
              <w:top w:val="single" w:sz="8" w:space="0" w:color="000000"/>
              <w:left w:val="single" w:sz="8" w:space="0" w:color="000000"/>
              <w:bottom w:val="single" w:sz="4" w:space="0" w:color="auto"/>
              <w:right w:val="single" w:sz="8" w:space="0" w:color="000000"/>
            </w:tcBorders>
            <w:shd w:val="clear" w:color="auto" w:fill="FFFFFF"/>
            <w:tcMar>
              <w:top w:w="15" w:type="dxa"/>
              <w:left w:w="135" w:type="dxa"/>
              <w:bottom w:w="0" w:type="dxa"/>
              <w:right w:w="15" w:type="dxa"/>
            </w:tcMar>
          </w:tcPr>
          <w:p w14:paraId="54C19AEC" w14:textId="77777777" w:rsidR="003B24F5" w:rsidRPr="00DD0BFA" w:rsidRDefault="003B24F5" w:rsidP="003B24F5">
            <w:pPr>
              <w:pStyle w:val="Prrafodelista"/>
              <w:numPr>
                <w:ilvl w:val="0"/>
                <w:numId w:val="9"/>
              </w:numPr>
              <w:rPr>
                <w:rFonts w:ascii="Arial" w:hAnsi="Arial" w:cs="Arial"/>
                <w:sz w:val="20"/>
                <w:szCs w:val="20"/>
              </w:rPr>
            </w:pPr>
            <w:r w:rsidRPr="00DD0BFA">
              <w:rPr>
                <w:rFonts w:ascii="Arial" w:hAnsi="Arial" w:cs="Arial"/>
                <w:sz w:val="20"/>
                <w:szCs w:val="20"/>
              </w:rPr>
              <w:t>Compromiso con la organización</w:t>
            </w:r>
          </w:p>
        </w:tc>
        <w:tc>
          <w:tcPr>
            <w:tcW w:w="2771" w:type="pct"/>
            <w:tcBorders>
              <w:top w:val="nil"/>
              <w:left w:val="nil"/>
              <w:bottom w:val="single" w:sz="4" w:space="0" w:color="auto"/>
              <w:right w:val="single" w:sz="8" w:space="0" w:color="auto"/>
            </w:tcBorders>
            <w:shd w:val="clear" w:color="auto" w:fill="FFFFFF"/>
            <w:tcMar>
              <w:top w:w="15" w:type="dxa"/>
              <w:left w:w="15" w:type="dxa"/>
              <w:bottom w:w="0" w:type="dxa"/>
              <w:right w:w="15" w:type="dxa"/>
            </w:tcMar>
          </w:tcPr>
          <w:p w14:paraId="22612F32" w14:textId="77777777" w:rsidR="003B24F5" w:rsidRPr="00DD0BFA" w:rsidRDefault="003B24F5" w:rsidP="003B24F5">
            <w:pPr>
              <w:numPr>
                <w:ilvl w:val="0"/>
                <w:numId w:val="9"/>
              </w:numPr>
              <w:rPr>
                <w:rFonts w:ascii="Arial" w:hAnsi="Arial" w:cs="Arial"/>
                <w:sz w:val="20"/>
                <w:szCs w:val="20"/>
              </w:rPr>
            </w:pPr>
            <w:r w:rsidRPr="00DD0BFA">
              <w:rPr>
                <w:rFonts w:ascii="Arial" w:eastAsia="Times New Roman" w:hAnsi="Arial" w:cs="Arial"/>
                <w:color w:val="000000"/>
                <w:sz w:val="20"/>
                <w:szCs w:val="20"/>
                <w:bdr w:val="none" w:sz="0" w:space="0" w:color="auto" w:frame="1"/>
                <w:lang w:eastAsia="es-CO"/>
              </w:rPr>
              <w:t>Atención a requerimientos </w:t>
            </w:r>
          </w:p>
        </w:tc>
      </w:tr>
      <w:tr w:rsidR="003B24F5" w:rsidRPr="00DD0BFA" w14:paraId="7E607D61" w14:textId="77777777" w:rsidTr="00F54B5F">
        <w:tblPrEx>
          <w:tblCellMar>
            <w:top w:w="0" w:type="dxa"/>
            <w:left w:w="0" w:type="dxa"/>
            <w:bottom w:w="0" w:type="dxa"/>
            <w:right w:w="0" w:type="dxa"/>
          </w:tblCellMar>
        </w:tblPrEx>
        <w:trPr>
          <w:trHeight w:val="315"/>
        </w:trPr>
        <w:tc>
          <w:tcPr>
            <w:tcW w:w="2229" w:type="pct"/>
            <w:tcBorders>
              <w:top w:val="single" w:sz="4" w:space="0" w:color="auto"/>
              <w:left w:val="single" w:sz="8" w:space="0" w:color="000000"/>
              <w:bottom w:val="single" w:sz="8" w:space="0" w:color="000000"/>
              <w:right w:val="single" w:sz="8" w:space="0" w:color="000000"/>
            </w:tcBorders>
            <w:shd w:val="clear" w:color="auto" w:fill="FFFFFF"/>
            <w:tcMar>
              <w:top w:w="15" w:type="dxa"/>
              <w:left w:w="135" w:type="dxa"/>
              <w:bottom w:w="0" w:type="dxa"/>
              <w:right w:w="15" w:type="dxa"/>
            </w:tcMar>
          </w:tcPr>
          <w:p w14:paraId="421DBE17" w14:textId="77777777" w:rsidR="003B24F5" w:rsidRPr="00DD0BFA" w:rsidRDefault="003B24F5" w:rsidP="003B24F5">
            <w:pPr>
              <w:pStyle w:val="Prrafodelista"/>
              <w:numPr>
                <w:ilvl w:val="0"/>
                <w:numId w:val="9"/>
              </w:numPr>
              <w:rPr>
                <w:rFonts w:ascii="Arial" w:hAnsi="Arial" w:cs="Arial"/>
                <w:sz w:val="20"/>
                <w:szCs w:val="20"/>
              </w:rPr>
            </w:pPr>
            <w:r w:rsidRPr="00DD0BFA">
              <w:rPr>
                <w:rFonts w:ascii="Arial" w:hAnsi="Arial" w:cs="Arial"/>
                <w:sz w:val="20"/>
                <w:szCs w:val="20"/>
              </w:rPr>
              <w:t>Trabajo en equipo</w:t>
            </w:r>
          </w:p>
        </w:tc>
        <w:tc>
          <w:tcPr>
            <w:tcW w:w="2771" w:type="pct"/>
            <w:tcBorders>
              <w:top w:val="single" w:sz="4"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tcPr>
          <w:p w14:paraId="0A1262AF" w14:textId="77777777" w:rsidR="003B24F5" w:rsidRPr="00DD0BFA" w:rsidRDefault="003B24F5" w:rsidP="00F54B5F">
            <w:pPr>
              <w:rPr>
                <w:rFonts w:ascii="Arial" w:hAnsi="Arial" w:cs="Arial"/>
                <w:sz w:val="20"/>
                <w:szCs w:val="20"/>
              </w:rPr>
            </w:pPr>
          </w:p>
        </w:tc>
      </w:tr>
      <w:tr w:rsidR="003B24F5" w:rsidRPr="00DD0BFA" w14:paraId="79D77C91" w14:textId="77777777" w:rsidTr="00F54B5F">
        <w:tblPrEx>
          <w:tblCellMar>
            <w:top w:w="0" w:type="dxa"/>
            <w:left w:w="0" w:type="dxa"/>
            <w:bottom w:w="0" w:type="dxa"/>
            <w:right w:w="0" w:type="dxa"/>
          </w:tblCellMar>
        </w:tblPrEx>
        <w:trPr>
          <w:trHeight w:val="315"/>
        </w:trPr>
        <w:tc>
          <w:tcPr>
            <w:tcW w:w="222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35" w:type="dxa"/>
              <w:bottom w:w="0" w:type="dxa"/>
              <w:right w:w="15" w:type="dxa"/>
            </w:tcMar>
          </w:tcPr>
          <w:p w14:paraId="56B70014" w14:textId="77777777" w:rsidR="003B24F5" w:rsidRPr="00DD0BFA" w:rsidRDefault="003B24F5" w:rsidP="003B24F5">
            <w:pPr>
              <w:pStyle w:val="Prrafodelista"/>
              <w:numPr>
                <w:ilvl w:val="0"/>
                <w:numId w:val="9"/>
              </w:numPr>
              <w:rPr>
                <w:rFonts w:ascii="Arial" w:hAnsi="Arial" w:cs="Arial"/>
                <w:sz w:val="20"/>
                <w:szCs w:val="20"/>
              </w:rPr>
            </w:pPr>
            <w:r w:rsidRPr="00DD0BFA">
              <w:rPr>
                <w:rFonts w:ascii="Arial" w:hAnsi="Arial" w:cs="Arial"/>
                <w:sz w:val="20"/>
                <w:szCs w:val="20"/>
              </w:rPr>
              <w:t>Adaptación al cambio</w:t>
            </w:r>
          </w:p>
        </w:tc>
        <w:tc>
          <w:tcPr>
            <w:tcW w:w="2771" w:type="pct"/>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14:paraId="458AD343" w14:textId="77777777" w:rsidR="003B24F5" w:rsidRPr="00DD0BFA" w:rsidRDefault="003B24F5" w:rsidP="00F54B5F">
            <w:pPr>
              <w:rPr>
                <w:rFonts w:ascii="Arial" w:hAnsi="Arial" w:cs="Arial"/>
                <w:sz w:val="20"/>
                <w:szCs w:val="20"/>
              </w:rPr>
            </w:pPr>
          </w:p>
        </w:tc>
      </w:tr>
      <w:tr w:rsidR="003B24F5" w:rsidRPr="00DD0BFA" w14:paraId="5F812163" w14:textId="77777777" w:rsidTr="00F54B5F">
        <w:trPr>
          <w:trHeight w:val="97"/>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5AD2AE9A" w14:textId="77777777" w:rsidR="003B24F5" w:rsidRPr="00DD0BFA" w:rsidRDefault="003B24F5" w:rsidP="00F54B5F">
            <w:pPr>
              <w:jc w:val="center"/>
              <w:rPr>
                <w:rFonts w:ascii="Arial" w:hAnsi="Arial" w:cs="Arial"/>
                <w:b/>
                <w:sz w:val="20"/>
                <w:szCs w:val="20"/>
              </w:rPr>
            </w:pPr>
            <w:r w:rsidRPr="00DD0BFA">
              <w:rPr>
                <w:rFonts w:ascii="Arial" w:hAnsi="Arial" w:cs="Arial"/>
                <w:b/>
                <w:sz w:val="20"/>
                <w:szCs w:val="20"/>
              </w:rPr>
              <w:t xml:space="preserve">VII. REQUISITOS DE FORMACIÓN ACADÉMICA Y EXPERIENCIA </w:t>
            </w:r>
          </w:p>
        </w:tc>
      </w:tr>
      <w:tr w:rsidR="003B24F5" w:rsidRPr="00DD0BFA" w14:paraId="18C8F01D" w14:textId="77777777" w:rsidTr="00F54B5F">
        <w:trPr>
          <w:trHeight w:val="93"/>
        </w:trPr>
        <w:tc>
          <w:tcPr>
            <w:tcW w:w="2229" w:type="pct"/>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77EAABD4" w14:textId="77777777" w:rsidR="003B24F5" w:rsidRPr="00DD0BFA" w:rsidRDefault="003B24F5" w:rsidP="00F54B5F">
            <w:pPr>
              <w:jc w:val="center"/>
              <w:rPr>
                <w:rFonts w:ascii="Arial" w:hAnsi="Arial" w:cs="Arial"/>
                <w:b/>
                <w:sz w:val="20"/>
                <w:szCs w:val="20"/>
              </w:rPr>
            </w:pPr>
            <w:r w:rsidRPr="00DD0BFA">
              <w:rPr>
                <w:rFonts w:ascii="Arial" w:hAnsi="Arial" w:cs="Arial"/>
                <w:b/>
                <w:sz w:val="20"/>
                <w:szCs w:val="20"/>
              </w:rPr>
              <w:t>FORMACIÓN ACADÉMICA</w:t>
            </w:r>
          </w:p>
        </w:tc>
        <w:tc>
          <w:tcPr>
            <w:tcW w:w="2771" w:type="pct"/>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00CECE31" w14:textId="77777777" w:rsidR="003B24F5" w:rsidRPr="00DD0BFA" w:rsidRDefault="003B24F5" w:rsidP="00F54B5F">
            <w:pPr>
              <w:jc w:val="center"/>
              <w:rPr>
                <w:rFonts w:ascii="Arial" w:hAnsi="Arial" w:cs="Arial"/>
                <w:b/>
                <w:sz w:val="20"/>
                <w:szCs w:val="20"/>
              </w:rPr>
            </w:pPr>
            <w:r w:rsidRPr="00DD0BFA">
              <w:rPr>
                <w:rFonts w:ascii="Arial" w:hAnsi="Arial" w:cs="Arial"/>
                <w:b/>
                <w:sz w:val="20"/>
                <w:szCs w:val="20"/>
              </w:rPr>
              <w:t>EXPERIENCIA</w:t>
            </w:r>
          </w:p>
        </w:tc>
      </w:tr>
      <w:tr w:rsidR="003B24F5" w:rsidRPr="00DD0BFA" w14:paraId="7E87B21D" w14:textId="77777777" w:rsidTr="00F54B5F">
        <w:trPr>
          <w:trHeight w:val="93"/>
        </w:trPr>
        <w:tc>
          <w:tcPr>
            <w:tcW w:w="222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B058DB" w14:textId="77777777" w:rsidR="003B24F5" w:rsidRPr="00DD0BFA" w:rsidRDefault="003B24F5" w:rsidP="00F54B5F">
            <w:pPr>
              <w:jc w:val="both"/>
              <w:rPr>
                <w:rFonts w:ascii="Arial" w:hAnsi="Arial" w:cs="Arial"/>
                <w:sz w:val="20"/>
                <w:szCs w:val="20"/>
              </w:rPr>
            </w:pPr>
            <w:r w:rsidRPr="00DD0BFA">
              <w:rPr>
                <w:rFonts w:ascii="Arial" w:hAnsi="Arial" w:cs="Arial"/>
                <w:sz w:val="20"/>
                <w:szCs w:val="20"/>
              </w:rPr>
              <w:t xml:space="preserve">Técnico laboral en investigador criminalístico y/o judicial o tránsito, transporte y seguridad vial. </w:t>
            </w:r>
          </w:p>
          <w:p w14:paraId="5B4DCA79" w14:textId="77777777" w:rsidR="003B24F5" w:rsidRPr="00DD0BFA" w:rsidRDefault="003B24F5" w:rsidP="00F54B5F">
            <w:pPr>
              <w:jc w:val="both"/>
              <w:rPr>
                <w:rFonts w:ascii="Arial" w:hAnsi="Arial" w:cs="Arial"/>
                <w:color w:val="000000"/>
                <w:sz w:val="20"/>
                <w:szCs w:val="20"/>
              </w:rPr>
            </w:pPr>
            <w:r w:rsidRPr="00DD0BFA">
              <w:rPr>
                <w:rFonts w:ascii="Arial" w:hAnsi="Arial" w:cs="Arial"/>
                <w:color w:val="000000"/>
                <w:sz w:val="20"/>
                <w:szCs w:val="20"/>
              </w:rPr>
              <w:t xml:space="preserve">Certificaciones expedidas por instituciones debidamente registradas ante las Secretarías de Educación o el Ministerio de </w:t>
            </w:r>
            <w:r w:rsidRPr="00DD0BFA">
              <w:rPr>
                <w:rFonts w:ascii="Arial" w:hAnsi="Arial" w:cs="Arial"/>
                <w:color w:val="000000"/>
                <w:sz w:val="20"/>
                <w:szCs w:val="20"/>
              </w:rPr>
              <w:lastRenderedPageBreak/>
              <w:t>Educación Nacional, de la formación profesional o técnica señalada en el art. 4º de la Resolución 4548 de 2013 expedida por el Ministerio de Transporte</w:t>
            </w:r>
          </w:p>
          <w:p w14:paraId="525D5E65" w14:textId="77777777" w:rsidR="003B24F5" w:rsidRPr="00DD0BFA" w:rsidRDefault="003B24F5" w:rsidP="00F54B5F">
            <w:pPr>
              <w:jc w:val="both"/>
              <w:rPr>
                <w:rFonts w:ascii="Arial" w:hAnsi="Arial" w:cs="Arial"/>
                <w:sz w:val="20"/>
                <w:szCs w:val="20"/>
              </w:rPr>
            </w:pPr>
            <w:r w:rsidRPr="00DD0BFA">
              <w:rPr>
                <w:rFonts w:ascii="Arial" w:hAnsi="Arial" w:cs="Arial"/>
                <w:sz w:val="20"/>
                <w:szCs w:val="20"/>
              </w:rPr>
              <w:t>Licencia de conducción A2 y C1 como mínimo, vigentes</w:t>
            </w:r>
          </w:p>
        </w:tc>
        <w:tc>
          <w:tcPr>
            <w:tcW w:w="277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FB2BBF" w14:textId="77777777" w:rsidR="003B24F5" w:rsidRPr="00DD0BFA" w:rsidRDefault="003B24F5" w:rsidP="00F54B5F">
            <w:pPr>
              <w:rPr>
                <w:rFonts w:ascii="Arial" w:hAnsi="Arial" w:cs="Arial"/>
                <w:sz w:val="20"/>
                <w:szCs w:val="20"/>
              </w:rPr>
            </w:pPr>
          </w:p>
          <w:p w14:paraId="58CA1D2B" w14:textId="77777777" w:rsidR="003B24F5" w:rsidRPr="00DD0BFA" w:rsidRDefault="003B24F5" w:rsidP="00F54B5F">
            <w:pPr>
              <w:jc w:val="center"/>
              <w:rPr>
                <w:rFonts w:ascii="Arial" w:hAnsi="Arial" w:cs="Arial"/>
                <w:sz w:val="20"/>
                <w:szCs w:val="20"/>
              </w:rPr>
            </w:pPr>
            <w:r w:rsidRPr="00DD0BFA">
              <w:rPr>
                <w:rFonts w:ascii="Arial" w:hAnsi="Arial" w:cs="Arial"/>
                <w:sz w:val="20"/>
                <w:szCs w:val="20"/>
              </w:rPr>
              <w:t>N/A</w:t>
            </w:r>
          </w:p>
          <w:p w14:paraId="5CCDF235" w14:textId="77777777" w:rsidR="003B24F5" w:rsidRPr="00DD0BFA" w:rsidRDefault="003B24F5" w:rsidP="00F54B5F">
            <w:pPr>
              <w:rPr>
                <w:rFonts w:ascii="Arial" w:hAnsi="Arial" w:cs="Arial"/>
                <w:sz w:val="20"/>
                <w:szCs w:val="20"/>
              </w:rPr>
            </w:pPr>
          </w:p>
          <w:p w14:paraId="63D1B132" w14:textId="77777777" w:rsidR="003B24F5" w:rsidRPr="00DD0BFA" w:rsidRDefault="003B24F5" w:rsidP="00F54B5F">
            <w:pPr>
              <w:rPr>
                <w:rFonts w:ascii="Arial" w:hAnsi="Arial" w:cs="Arial"/>
                <w:sz w:val="20"/>
                <w:szCs w:val="20"/>
              </w:rPr>
            </w:pPr>
          </w:p>
        </w:tc>
      </w:tr>
    </w:tbl>
    <w:p w14:paraId="36C8F267" w14:textId="77777777" w:rsidR="003B24F5" w:rsidRDefault="003B24F5" w:rsidP="003B24F5"/>
    <w:p w14:paraId="6F7623EB" w14:textId="77777777" w:rsidR="00932882" w:rsidRDefault="00932882" w:rsidP="00720F4A">
      <w:pPr>
        <w:jc w:val="center"/>
        <w:rPr>
          <w:rFonts w:ascii="Century Gothic" w:hAnsi="Century Gothic"/>
          <w:b/>
          <w:bCs/>
          <w:sz w:val="32"/>
          <w:szCs w:val="32"/>
        </w:rPr>
      </w:pPr>
    </w:p>
    <w:sectPr w:rsidR="00932882" w:rsidSect="00125971">
      <w:headerReference w:type="even" r:id="rId8"/>
      <w:headerReference w:type="default" r:id="rId9"/>
      <w:footerReference w:type="even" r:id="rId10"/>
      <w:footerReference w:type="default" r:id="rId11"/>
      <w:headerReference w:type="first" r:id="rId12"/>
      <w:footerReference w:type="first" r:id="rId13"/>
      <w:pgSz w:w="12240" w:h="15840" w:code="1"/>
      <w:pgMar w:top="1417" w:right="1701" w:bottom="2127" w:left="1701" w:header="158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91E22" w14:textId="77777777" w:rsidR="00F52895" w:rsidRDefault="00F52895" w:rsidP="000F4BAD">
      <w:r>
        <w:separator/>
      </w:r>
    </w:p>
  </w:endnote>
  <w:endnote w:type="continuationSeparator" w:id="0">
    <w:p w14:paraId="739EB521" w14:textId="77777777" w:rsidR="00F52895" w:rsidRDefault="00F52895" w:rsidP="000F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horndale">
    <w:altName w:val="Times New Roman"/>
    <w:charset w:val="00"/>
    <w:family w:val="roman"/>
    <w:pitch w:val="default"/>
    <w:sig w:usb0="00000000" w:usb1="00000000" w:usb2="00000000" w:usb3="00000000" w:csb0="00040001" w:csb1="00000000"/>
  </w:font>
  <w:font w:name="HG Mincho Light J">
    <w:altName w:val="Times New Roman"/>
    <w:charset w:val="00"/>
    <w:family w:val="auto"/>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A8F96" w14:textId="77777777" w:rsidR="00604BB4" w:rsidRDefault="00604BB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BFC1" w14:textId="5E5A1019" w:rsidR="00604BB4" w:rsidRPr="00CF499D" w:rsidRDefault="00604BB4" w:rsidP="00DF0600">
    <w:pPr>
      <w:pStyle w:val="Piedepgina"/>
      <w:jc w:val="center"/>
      <w:rPr>
        <w:rFonts w:ascii="Arial" w:hAnsi="Arial" w:cs="Arial"/>
        <w:b/>
        <w:sz w:val="20"/>
        <w:szCs w:val="20"/>
      </w:rPr>
    </w:pPr>
    <w:r>
      <w:rPr>
        <w:noProof/>
        <w:lang w:val="es-CO" w:eastAsia="es-CO"/>
      </w:rPr>
      <mc:AlternateContent>
        <mc:Choice Requires="wps">
          <w:drawing>
            <wp:anchor distT="0" distB="0" distL="114300" distR="114300" simplePos="0" relativeHeight="251669504" behindDoc="0" locked="0" layoutInCell="1" allowOverlap="1" wp14:anchorId="5E12E354" wp14:editId="382F1E6A">
              <wp:simplePos x="0" y="0"/>
              <wp:positionH relativeFrom="margin">
                <wp:posOffset>-241935</wp:posOffset>
              </wp:positionH>
              <wp:positionV relativeFrom="paragraph">
                <wp:posOffset>-603885</wp:posOffset>
              </wp:positionV>
              <wp:extent cx="6096000" cy="39243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6096000" cy="392430"/>
                      </a:xfrm>
                      <a:prstGeom prst="rect">
                        <a:avLst/>
                      </a:prstGeom>
                      <a:noFill/>
                      <a:ln>
                        <a:noFill/>
                      </a:ln>
                      <a:effectLst/>
                    </wps:spPr>
                    <wps:txbx>
                      <w:txbxContent>
                        <w:p w14:paraId="61928CFD" w14:textId="7A11BE10" w:rsidR="00604BB4" w:rsidRPr="003070D8" w:rsidRDefault="00604BB4" w:rsidP="003070D8">
                          <w:pPr>
                            <w:pStyle w:val="Encabezado"/>
                            <w:rPr>
                              <w:bCs/>
                              <w:noProof/>
                              <w:color w:val="000000" w:themeColor="text1"/>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70D8">
                            <w:rPr>
                              <w:bCs/>
                              <w:noProof/>
                              <w:color w:val="000000" w:themeColor="text1"/>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ALCALDÍA DE MANIZALES</w:t>
                          </w:r>
                        </w:p>
                        <w:p w14:paraId="1742D5D3" w14:textId="6DC0F2D1" w:rsidR="00604BB4" w:rsidRPr="003070D8" w:rsidRDefault="00604BB4" w:rsidP="003070D8">
                          <w:pPr>
                            <w:pStyle w:val="Encabezado"/>
                            <w:rPr>
                              <w:bCs/>
                              <w:noProof/>
                              <w:color w:val="000000" w:themeColor="text1"/>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70D8">
                            <w:rPr>
                              <w:bCs/>
                              <w:noProof/>
                              <w:color w:val="000000" w:themeColor="text1"/>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Calle 19 N° 21-44 Propiedad Horizontal CAM</w:t>
                          </w:r>
                        </w:p>
                        <w:p w14:paraId="15B577C8" w14:textId="1C0CA724" w:rsidR="00604BB4" w:rsidRPr="003070D8" w:rsidRDefault="00604BB4" w:rsidP="003070D8">
                          <w:pPr>
                            <w:pStyle w:val="Encabezado"/>
                            <w:rPr>
                              <w:bCs/>
                              <w:noProof/>
                              <w:color w:val="000000" w:themeColor="text1"/>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70D8">
                            <w:rPr>
                              <w:bCs/>
                              <w:noProof/>
                              <w:color w:val="000000" w:themeColor="text1"/>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Teléfono </w:t>
                          </w:r>
                          <w:r>
                            <w:rPr>
                              <w:bCs/>
                              <w:noProof/>
                              <w:color w:val="000000" w:themeColor="text1"/>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892 80 00</w:t>
                          </w:r>
                          <w:r w:rsidRPr="003070D8">
                            <w:rPr>
                              <w:bCs/>
                              <w:noProof/>
                              <w:color w:val="000000" w:themeColor="text1"/>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Código postal 170001 – Atención al Cliente 018000 </w:t>
                          </w:r>
                          <w:r>
                            <w:rPr>
                              <w:bCs/>
                              <w:noProof/>
                              <w:color w:val="000000" w:themeColor="text1"/>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9689888</w:t>
                          </w:r>
                        </w:p>
                        <w:p w14:paraId="5387587F" w14:textId="0A5AF447" w:rsidR="00604BB4" w:rsidRPr="003070D8" w:rsidRDefault="00604BB4" w:rsidP="003070D8">
                          <w:pPr>
                            <w:pStyle w:val="Encabezado"/>
                            <w:rPr>
                              <w:bCs/>
                              <w:noProof/>
                              <w:color w:val="000000" w:themeColor="text1"/>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70D8">
                            <w:rPr>
                              <w:bCs/>
                              <w:noProof/>
                              <w:color w:val="000000" w:themeColor="text1"/>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www.manizales.gov.co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E12E354" id="_x0000_t202" coordsize="21600,21600" o:spt="202" path="m,l,21600r21600,l21600,xe">
              <v:stroke joinstyle="miter"/>
              <v:path gradientshapeok="t" o:connecttype="rect"/>
            </v:shapetype>
            <v:shape id="Cuadro de texto 4" o:spid="_x0000_s1027" type="#_x0000_t202" style="position:absolute;left:0;text-align:left;margin-left:-19.05pt;margin-top:-47.55pt;width:480pt;height:30.9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" filled="f" stroked="f">
              <v:textbox style="mso-fit-shape-to-text:t">
                <w:txbxContent>
                  <w:p w14:paraId="61928CFD" w14:textId="7A11BE10" w:rsidR="00604BB4" w:rsidRPr="003070D8" w:rsidRDefault="00604BB4" w:rsidP="003070D8">
                    <w:pPr>
                      <w:pStyle w:val="Encabezado"/>
                      <w:rPr>
                        <w:bCs/>
                        <w:noProof/>
                        <w:color w:val="000000" w:themeColor="text1"/>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70D8">
                      <w:rPr>
                        <w:bCs/>
                        <w:noProof/>
                        <w:color w:val="000000" w:themeColor="text1"/>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ALCALDÍA DE MANIZALES</w:t>
                    </w:r>
                  </w:p>
                  <w:p w14:paraId="1742D5D3" w14:textId="6DC0F2D1" w:rsidR="00604BB4" w:rsidRPr="003070D8" w:rsidRDefault="00604BB4" w:rsidP="003070D8">
                    <w:pPr>
                      <w:pStyle w:val="Encabezado"/>
                      <w:rPr>
                        <w:bCs/>
                        <w:noProof/>
                        <w:color w:val="000000" w:themeColor="text1"/>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70D8">
                      <w:rPr>
                        <w:bCs/>
                        <w:noProof/>
                        <w:color w:val="000000" w:themeColor="text1"/>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Calle 19 N° 21-44 Propiedad Horizontal CAM</w:t>
                    </w:r>
                  </w:p>
                  <w:p w14:paraId="15B577C8" w14:textId="1C0CA724" w:rsidR="00604BB4" w:rsidRPr="003070D8" w:rsidRDefault="00604BB4" w:rsidP="003070D8">
                    <w:pPr>
                      <w:pStyle w:val="Encabezado"/>
                      <w:rPr>
                        <w:bCs/>
                        <w:noProof/>
                        <w:color w:val="000000" w:themeColor="text1"/>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70D8">
                      <w:rPr>
                        <w:bCs/>
                        <w:noProof/>
                        <w:color w:val="000000" w:themeColor="text1"/>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Teléfono </w:t>
                    </w:r>
                    <w:r>
                      <w:rPr>
                        <w:bCs/>
                        <w:noProof/>
                        <w:color w:val="000000" w:themeColor="text1"/>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892 80 00</w:t>
                    </w:r>
                    <w:r w:rsidRPr="003070D8">
                      <w:rPr>
                        <w:bCs/>
                        <w:noProof/>
                        <w:color w:val="000000" w:themeColor="text1"/>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Código postal 170001 – Atención al Cliente 018000 </w:t>
                    </w:r>
                    <w:r>
                      <w:rPr>
                        <w:bCs/>
                        <w:noProof/>
                        <w:color w:val="000000" w:themeColor="text1"/>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9689888</w:t>
                    </w:r>
                  </w:p>
                  <w:p w14:paraId="5387587F" w14:textId="0A5AF447" w:rsidR="00604BB4" w:rsidRPr="003070D8" w:rsidRDefault="00604BB4" w:rsidP="003070D8">
                    <w:pPr>
                      <w:pStyle w:val="Encabezado"/>
                      <w:rPr>
                        <w:bCs/>
                        <w:noProof/>
                        <w:color w:val="000000" w:themeColor="text1"/>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70D8">
                      <w:rPr>
                        <w:bCs/>
                        <w:noProof/>
                        <w:color w:val="000000" w:themeColor="text1"/>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www.manizales.gov.co</w:t>
                    </w:r>
                  </w:p>
                </w:txbxContent>
              </v:textbox>
              <w10:wrap anchorx="margin"/>
            </v:shape>
          </w:pict>
        </mc:Fallback>
      </mc:AlternateContent>
    </w:r>
  </w:p>
  <w:p w14:paraId="0DCE7DD9" w14:textId="77777777" w:rsidR="00604BB4" w:rsidRDefault="00604BB4" w:rsidP="00DF0600">
    <w:pPr>
      <w:pStyle w:val="Piedepgina"/>
      <w:jc w:val="center"/>
      <w:rPr>
        <w:b/>
        <w:sz w:val="20"/>
        <w:szCs w:val="20"/>
      </w:rPr>
    </w:pPr>
  </w:p>
  <w:p w14:paraId="262C5299" w14:textId="77777777" w:rsidR="00604BB4" w:rsidRDefault="00604BB4" w:rsidP="00DF0600">
    <w:pPr>
      <w:pStyle w:val="Piedepgina"/>
      <w:jc w:val="center"/>
      <w:rPr>
        <w:b/>
        <w:sz w:val="20"/>
        <w:szCs w:val="20"/>
      </w:rPr>
    </w:pPr>
  </w:p>
  <w:p w14:paraId="37CD4F9E" w14:textId="77777777" w:rsidR="00604BB4" w:rsidRPr="009258E4" w:rsidRDefault="00604BB4" w:rsidP="00DF0600">
    <w:pPr>
      <w:pStyle w:val="Piedepgina"/>
      <w:jc w:val="center"/>
      <w:rPr>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FA74" w14:textId="77777777" w:rsidR="00604BB4" w:rsidRDefault="00604B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B89FB" w14:textId="77777777" w:rsidR="00F52895" w:rsidRDefault="00F52895" w:rsidP="000F4BAD">
      <w:r>
        <w:separator/>
      </w:r>
    </w:p>
  </w:footnote>
  <w:footnote w:type="continuationSeparator" w:id="0">
    <w:p w14:paraId="2F202895" w14:textId="77777777" w:rsidR="00F52895" w:rsidRDefault="00F52895" w:rsidP="000F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7BB9" w14:textId="77777777" w:rsidR="00604BB4" w:rsidRDefault="00604BB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89BB" w14:textId="7AB82842" w:rsidR="00604BB4" w:rsidRDefault="00604BB4" w:rsidP="00585392">
    <w:pPr>
      <w:pStyle w:val="Encabezado"/>
      <w:tabs>
        <w:tab w:val="clear" w:pos="4252"/>
      </w:tabs>
    </w:pPr>
    <w:r>
      <w:rPr>
        <w:noProof/>
        <w:lang w:val="es-CO" w:eastAsia="es-CO"/>
      </w:rPr>
      <mc:AlternateContent>
        <mc:Choice Requires="wps">
          <w:drawing>
            <wp:anchor distT="0" distB="0" distL="114300" distR="114300" simplePos="0" relativeHeight="251671552" behindDoc="0" locked="0" layoutInCell="1" allowOverlap="1" wp14:anchorId="10420F6F" wp14:editId="288032F2">
              <wp:simplePos x="0" y="0"/>
              <wp:positionH relativeFrom="margin">
                <wp:posOffset>0</wp:posOffset>
              </wp:positionH>
              <wp:positionV relativeFrom="paragraph">
                <wp:posOffset>-426720</wp:posOffset>
              </wp:positionV>
              <wp:extent cx="1828800" cy="1828800"/>
              <wp:effectExtent l="0" t="0" r="0" b="3175"/>
              <wp:wrapNone/>
              <wp:docPr id="1"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C2833D3" w14:textId="29E77BBA" w:rsidR="00604BB4" w:rsidRPr="007E289B" w:rsidRDefault="00604BB4" w:rsidP="00F6453A">
                          <w:pPr>
                            <w:pStyle w:val="Encabezado"/>
                            <w:rPr>
                              <w:b/>
                              <w:noProof/>
                              <w:color w:val="404040" w:themeColor="text1" w:themeTint="BF"/>
                              <w:sz w:val="32"/>
                              <w:szCs w:val="32"/>
                              <w:lang w:val="es-C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0420F6F" id="_x0000_t202" coordsize="21600,21600" o:spt="202" path="m,l,21600r21600,l21600,xe">
              <v:stroke joinstyle="miter"/>
              <v:path gradientshapeok="t" o:connecttype="rect"/>
            </v:shapetype>
            <v:shape id="Cuadro de texto 1" o:spid="_x0000_s1026" type="#_x0000_t202" style="position:absolute;margin-left:0;margin-top:-33.6pt;width:2in;height:2in;z-index:25167155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" filled="f" stroked="f">
              <v:textbox style="mso-fit-shape-to-text:t">
                <w:txbxContent>
                  <w:p w14:paraId="0C2833D3" w14:textId="29E77BBA" w:rsidR="00604BB4" w:rsidRPr="007E289B" w:rsidRDefault="00604BB4" w:rsidP="00F6453A">
                    <w:pPr>
                      <w:pStyle w:val="Encabezado"/>
                      <w:rPr>
                        <w:b/>
                        <w:noProof/>
                        <w:color w:val="404040" w:themeColor="text1" w:themeTint="BF"/>
                        <w:sz w:val="32"/>
                        <w:szCs w:val="32"/>
                        <w:lang w:val="es-C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v:textbox>
              <w10:wrap anchorx="margin"/>
            </v:shape>
          </w:pict>
        </mc:Fallback>
      </mc:AlternateContent>
    </w:r>
    <w:r>
      <w:rPr>
        <w:b/>
        <w:noProof/>
        <w:sz w:val="20"/>
        <w:szCs w:val="20"/>
        <w:lang w:val="es-CO" w:eastAsia="es-CO"/>
      </w:rPr>
      <w:drawing>
        <wp:anchor distT="0" distB="0" distL="114300" distR="114300" simplePos="0" relativeHeight="251661312" behindDoc="0" locked="0" layoutInCell="1" allowOverlap="1" wp14:anchorId="0E22E941" wp14:editId="168D0B0A">
          <wp:simplePos x="0" y="0"/>
          <wp:positionH relativeFrom="column">
            <wp:posOffset>-889000</wp:posOffset>
          </wp:positionH>
          <wp:positionV relativeFrom="paragraph">
            <wp:posOffset>-931545</wp:posOffset>
          </wp:positionV>
          <wp:extent cx="876300" cy="1251585"/>
          <wp:effectExtent l="0" t="0" r="0" b="571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876300" cy="1251585"/>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CC90" w14:textId="77777777" w:rsidR="00604BB4" w:rsidRDefault="00604BB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B47"/>
    <w:multiLevelType w:val="multilevel"/>
    <w:tmpl w:val="BAC6DAC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73E74"/>
    <w:multiLevelType w:val="hybridMultilevel"/>
    <w:tmpl w:val="67324C3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161278D"/>
    <w:multiLevelType w:val="multilevel"/>
    <w:tmpl w:val="F7D2B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7D0EC6"/>
    <w:multiLevelType w:val="hybridMultilevel"/>
    <w:tmpl w:val="6F9C4644"/>
    <w:lvl w:ilvl="0" w:tplc="240A0001">
      <w:start w:val="1"/>
      <w:numFmt w:val="bullet"/>
      <w:lvlText w:val=""/>
      <w:lvlJc w:val="left"/>
      <w:pPr>
        <w:ind w:left="2628" w:hanging="360"/>
      </w:pPr>
      <w:rPr>
        <w:rFonts w:ascii="Symbol" w:hAnsi="Symbol" w:hint="default"/>
      </w:rPr>
    </w:lvl>
    <w:lvl w:ilvl="1" w:tplc="240A0003" w:tentative="1">
      <w:start w:val="1"/>
      <w:numFmt w:val="bullet"/>
      <w:lvlText w:val="o"/>
      <w:lvlJc w:val="left"/>
      <w:pPr>
        <w:ind w:left="3204" w:hanging="360"/>
      </w:pPr>
      <w:rPr>
        <w:rFonts w:ascii="Courier New" w:hAnsi="Courier New" w:cs="Courier New" w:hint="default"/>
      </w:rPr>
    </w:lvl>
    <w:lvl w:ilvl="2" w:tplc="240A0005" w:tentative="1">
      <w:start w:val="1"/>
      <w:numFmt w:val="bullet"/>
      <w:lvlText w:val=""/>
      <w:lvlJc w:val="left"/>
      <w:pPr>
        <w:ind w:left="3924" w:hanging="360"/>
      </w:pPr>
      <w:rPr>
        <w:rFonts w:ascii="Wingdings" w:hAnsi="Wingdings" w:hint="default"/>
      </w:rPr>
    </w:lvl>
    <w:lvl w:ilvl="3" w:tplc="240A0001" w:tentative="1">
      <w:start w:val="1"/>
      <w:numFmt w:val="bullet"/>
      <w:lvlText w:val=""/>
      <w:lvlJc w:val="left"/>
      <w:pPr>
        <w:ind w:left="4644" w:hanging="360"/>
      </w:pPr>
      <w:rPr>
        <w:rFonts w:ascii="Symbol" w:hAnsi="Symbol" w:hint="default"/>
      </w:rPr>
    </w:lvl>
    <w:lvl w:ilvl="4" w:tplc="240A0003" w:tentative="1">
      <w:start w:val="1"/>
      <w:numFmt w:val="bullet"/>
      <w:lvlText w:val="o"/>
      <w:lvlJc w:val="left"/>
      <w:pPr>
        <w:ind w:left="5364" w:hanging="360"/>
      </w:pPr>
      <w:rPr>
        <w:rFonts w:ascii="Courier New" w:hAnsi="Courier New" w:cs="Courier New" w:hint="default"/>
      </w:rPr>
    </w:lvl>
    <w:lvl w:ilvl="5" w:tplc="240A0005" w:tentative="1">
      <w:start w:val="1"/>
      <w:numFmt w:val="bullet"/>
      <w:lvlText w:val=""/>
      <w:lvlJc w:val="left"/>
      <w:pPr>
        <w:ind w:left="6084" w:hanging="360"/>
      </w:pPr>
      <w:rPr>
        <w:rFonts w:ascii="Wingdings" w:hAnsi="Wingdings" w:hint="default"/>
      </w:rPr>
    </w:lvl>
    <w:lvl w:ilvl="6" w:tplc="240A0001" w:tentative="1">
      <w:start w:val="1"/>
      <w:numFmt w:val="bullet"/>
      <w:lvlText w:val=""/>
      <w:lvlJc w:val="left"/>
      <w:pPr>
        <w:ind w:left="6804" w:hanging="360"/>
      </w:pPr>
      <w:rPr>
        <w:rFonts w:ascii="Symbol" w:hAnsi="Symbol" w:hint="default"/>
      </w:rPr>
    </w:lvl>
    <w:lvl w:ilvl="7" w:tplc="240A0003" w:tentative="1">
      <w:start w:val="1"/>
      <w:numFmt w:val="bullet"/>
      <w:lvlText w:val="o"/>
      <w:lvlJc w:val="left"/>
      <w:pPr>
        <w:ind w:left="7524" w:hanging="360"/>
      </w:pPr>
      <w:rPr>
        <w:rFonts w:ascii="Courier New" w:hAnsi="Courier New" w:cs="Courier New" w:hint="default"/>
      </w:rPr>
    </w:lvl>
    <w:lvl w:ilvl="8" w:tplc="240A0005" w:tentative="1">
      <w:start w:val="1"/>
      <w:numFmt w:val="bullet"/>
      <w:lvlText w:val=""/>
      <w:lvlJc w:val="left"/>
      <w:pPr>
        <w:ind w:left="8244" w:hanging="360"/>
      </w:pPr>
      <w:rPr>
        <w:rFonts w:ascii="Wingdings" w:hAnsi="Wingdings" w:hint="default"/>
      </w:rPr>
    </w:lvl>
  </w:abstractNum>
  <w:abstractNum w:abstractNumId="4" w15:restartNumberingAfterBreak="0">
    <w:nsid w:val="0500713F"/>
    <w:multiLevelType w:val="multilevel"/>
    <w:tmpl w:val="AB58B95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0D677C"/>
    <w:multiLevelType w:val="multilevel"/>
    <w:tmpl w:val="76644F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6A526B"/>
    <w:multiLevelType w:val="hybridMultilevel"/>
    <w:tmpl w:val="3DAC48E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0B3A6664"/>
    <w:multiLevelType w:val="multilevel"/>
    <w:tmpl w:val="B8C2743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5134E2"/>
    <w:multiLevelType w:val="multilevel"/>
    <w:tmpl w:val="116A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D81D10"/>
    <w:multiLevelType w:val="multilevel"/>
    <w:tmpl w:val="33FA59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A73633"/>
    <w:multiLevelType w:val="multilevel"/>
    <w:tmpl w:val="F7263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CC2C6D"/>
    <w:multiLevelType w:val="multilevel"/>
    <w:tmpl w:val="0F1609C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587805"/>
    <w:multiLevelType w:val="multilevel"/>
    <w:tmpl w:val="48D6CFC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C46F11"/>
    <w:multiLevelType w:val="hybridMultilevel"/>
    <w:tmpl w:val="7C8C8D7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183F4DDE"/>
    <w:multiLevelType w:val="multilevel"/>
    <w:tmpl w:val="EB5C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C7077C"/>
    <w:multiLevelType w:val="hybridMultilevel"/>
    <w:tmpl w:val="98A0B5BC"/>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6" w15:restartNumberingAfterBreak="0">
    <w:nsid w:val="1D7A777C"/>
    <w:multiLevelType w:val="multilevel"/>
    <w:tmpl w:val="3ECA225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B14587"/>
    <w:multiLevelType w:val="multilevel"/>
    <w:tmpl w:val="30F8E4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031796"/>
    <w:multiLevelType w:val="hybridMultilevel"/>
    <w:tmpl w:val="19E0E7B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222D5494"/>
    <w:multiLevelType w:val="hybridMultilevel"/>
    <w:tmpl w:val="CF8CDA8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24F871AA"/>
    <w:multiLevelType w:val="hybridMultilevel"/>
    <w:tmpl w:val="C60C322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25933A27"/>
    <w:multiLevelType w:val="multilevel"/>
    <w:tmpl w:val="4F2C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833575"/>
    <w:multiLevelType w:val="multilevel"/>
    <w:tmpl w:val="F8A67D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EE23C7"/>
    <w:multiLevelType w:val="hybridMultilevel"/>
    <w:tmpl w:val="673262EE"/>
    <w:lvl w:ilvl="0" w:tplc="240A000F">
      <w:start w:val="1"/>
      <w:numFmt w:val="decimal"/>
      <w:lvlText w:val="%1."/>
      <w:lvlJc w:val="left"/>
      <w:pPr>
        <w:ind w:left="872" w:hanging="360"/>
      </w:pPr>
    </w:lvl>
    <w:lvl w:ilvl="1" w:tplc="240A0019" w:tentative="1">
      <w:start w:val="1"/>
      <w:numFmt w:val="lowerLetter"/>
      <w:lvlText w:val="%2."/>
      <w:lvlJc w:val="left"/>
      <w:pPr>
        <w:ind w:left="1592" w:hanging="360"/>
      </w:pPr>
    </w:lvl>
    <w:lvl w:ilvl="2" w:tplc="240A001B" w:tentative="1">
      <w:start w:val="1"/>
      <w:numFmt w:val="lowerRoman"/>
      <w:lvlText w:val="%3."/>
      <w:lvlJc w:val="right"/>
      <w:pPr>
        <w:ind w:left="2312" w:hanging="180"/>
      </w:pPr>
    </w:lvl>
    <w:lvl w:ilvl="3" w:tplc="240A000F" w:tentative="1">
      <w:start w:val="1"/>
      <w:numFmt w:val="decimal"/>
      <w:lvlText w:val="%4."/>
      <w:lvlJc w:val="left"/>
      <w:pPr>
        <w:ind w:left="3032" w:hanging="360"/>
      </w:pPr>
    </w:lvl>
    <w:lvl w:ilvl="4" w:tplc="240A0019" w:tentative="1">
      <w:start w:val="1"/>
      <w:numFmt w:val="lowerLetter"/>
      <w:lvlText w:val="%5."/>
      <w:lvlJc w:val="left"/>
      <w:pPr>
        <w:ind w:left="3752" w:hanging="360"/>
      </w:pPr>
    </w:lvl>
    <w:lvl w:ilvl="5" w:tplc="240A001B" w:tentative="1">
      <w:start w:val="1"/>
      <w:numFmt w:val="lowerRoman"/>
      <w:lvlText w:val="%6."/>
      <w:lvlJc w:val="right"/>
      <w:pPr>
        <w:ind w:left="4472" w:hanging="180"/>
      </w:pPr>
    </w:lvl>
    <w:lvl w:ilvl="6" w:tplc="240A000F" w:tentative="1">
      <w:start w:val="1"/>
      <w:numFmt w:val="decimal"/>
      <w:lvlText w:val="%7."/>
      <w:lvlJc w:val="left"/>
      <w:pPr>
        <w:ind w:left="5192" w:hanging="360"/>
      </w:pPr>
    </w:lvl>
    <w:lvl w:ilvl="7" w:tplc="240A0019" w:tentative="1">
      <w:start w:val="1"/>
      <w:numFmt w:val="lowerLetter"/>
      <w:lvlText w:val="%8."/>
      <w:lvlJc w:val="left"/>
      <w:pPr>
        <w:ind w:left="5912" w:hanging="360"/>
      </w:pPr>
    </w:lvl>
    <w:lvl w:ilvl="8" w:tplc="240A001B" w:tentative="1">
      <w:start w:val="1"/>
      <w:numFmt w:val="lowerRoman"/>
      <w:lvlText w:val="%9."/>
      <w:lvlJc w:val="right"/>
      <w:pPr>
        <w:ind w:left="6632" w:hanging="180"/>
      </w:pPr>
    </w:lvl>
  </w:abstractNum>
  <w:abstractNum w:abstractNumId="24" w15:restartNumberingAfterBreak="0">
    <w:nsid w:val="28F31F1D"/>
    <w:multiLevelType w:val="multilevel"/>
    <w:tmpl w:val="B456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1D67D3"/>
    <w:multiLevelType w:val="multilevel"/>
    <w:tmpl w:val="8EF01B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CF03673"/>
    <w:multiLevelType w:val="multilevel"/>
    <w:tmpl w:val="3A2C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6374DA"/>
    <w:multiLevelType w:val="multilevel"/>
    <w:tmpl w:val="6152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9B1C95"/>
    <w:multiLevelType w:val="multilevel"/>
    <w:tmpl w:val="606225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F3C5F7C"/>
    <w:multiLevelType w:val="hybridMultilevel"/>
    <w:tmpl w:val="A82E7E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306F522D"/>
    <w:multiLevelType w:val="multilevel"/>
    <w:tmpl w:val="BE36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FE4FA0"/>
    <w:multiLevelType w:val="hybridMultilevel"/>
    <w:tmpl w:val="1A4C32A4"/>
    <w:lvl w:ilvl="0" w:tplc="8D0A5EFA">
      <w:start w:val="19"/>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326F1B0B"/>
    <w:multiLevelType w:val="multilevel"/>
    <w:tmpl w:val="794E27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43D379B"/>
    <w:multiLevelType w:val="multilevel"/>
    <w:tmpl w:val="CE30B3F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44E4EA0"/>
    <w:multiLevelType w:val="multilevel"/>
    <w:tmpl w:val="0DF2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69122E"/>
    <w:multiLevelType w:val="multilevel"/>
    <w:tmpl w:val="57409E5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A005BAB"/>
    <w:multiLevelType w:val="hybridMultilevel"/>
    <w:tmpl w:val="F872F0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3A0C3117"/>
    <w:multiLevelType w:val="multilevel"/>
    <w:tmpl w:val="DE22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7E3E4B"/>
    <w:multiLevelType w:val="multilevel"/>
    <w:tmpl w:val="29947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CA36D4C"/>
    <w:multiLevelType w:val="multilevel"/>
    <w:tmpl w:val="819CBD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CBB00E8"/>
    <w:multiLevelType w:val="multilevel"/>
    <w:tmpl w:val="F47A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2B4836"/>
    <w:multiLevelType w:val="multilevel"/>
    <w:tmpl w:val="F5FC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03B67FF"/>
    <w:multiLevelType w:val="multilevel"/>
    <w:tmpl w:val="D51297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49C63A3"/>
    <w:multiLevelType w:val="hybridMultilevel"/>
    <w:tmpl w:val="569ACD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449D7595"/>
    <w:multiLevelType w:val="hybridMultilevel"/>
    <w:tmpl w:val="2A880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46381A7F"/>
    <w:multiLevelType w:val="multilevel"/>
    <w:tmpl w:val="54FE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6AF71CE"/>
    <w:multiLevelType w:val="multilevel"/>
    <w:tmpl w:val="5AC47B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87F6791"/>
    <w:multiLevelType w:val="hybridMultilevel"/>
    <w:tmpl w:val="F9F27FA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8" w15:restartNumberingAfterBreak="0">
    <w:nsid w:val="4BAB1929"/>
    <w:multiLevelType w:val="multilevel"/>
    <w:tmpl w:val="F9FC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C437A8A"/>
    <w:multiLevelType w:val="multilevel"/>
    <w:tmpl w:val="BD9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CC26731"/>
    <w:multiLevelType w:val="multilevel"/>
    <w:tmpl w:val="291A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D8239B6"/>
    <w:multiLevelType w:val="multilevel"/>
    <w:tmpl w:val="833E417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1445430"/>
    <w:multiLevelType w:val="multilevel"/>
    <w:tmpl w:val="F9D6359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33E3B15"/>
    <w:multiLevelType w:val="multilevel"/>
    <w:tmpl w:val="96C6AF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5E04091"/>
    <w:multiLevelType w:val="hybridMultilevel"/>
    <w:tmpl w:val="86328F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5617754A"/>
    <w:multiLevelType w:val="hybridMultilevel"/>
    <w:tmpl w:val="8FF4E7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6" w15:restartNumberingAfterBreak="0">
    <w:nsid w:val="56E25477"/>
    <w:multiLevelType w:val="multilevel"/>
    <w:tmpl w:val="5732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91D729B"/>
    <w:multiLevelType w:val="multilevel"/>
    <w:tmpl w:val="F228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96D6E98"/>
    <w:multiLevelType w:val="multilevel"/>
    <w:tmpl w:val="FF8683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1A120DE"/>
    <w:multiLevelType w:val="multilevel"/>
    <w:tmpl w:val="4D16B9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2F94386"/>
    <w:multiLevelType w:val="multilevel"/>
    <w:tmpl w:val="67BE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5257A22"/>
    <w:multiLevelType w:val="multilevel"/>
    <w:tmpl w:val="91F0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5DE54B7"/>
    <w:multiLevelType w:val="multilevel"/>
    <w:tmpl w:val="805249E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60F1538"/>
    <w:multiLevelType w:val="multilevel"/>
    <w:tmpl w:val="67DA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63B39B5"/>
    <w:multiLevelType w:val="multilevel"/>
    <w:tmpl w:val="1E38AE6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66908DC"/>
    <w:multiLevelType w:val="multilevel"/>
    <w:tmpl w:val="1ABC1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7C82F90"/>
    <w:multiLevelType w:val="multilevel"/>
    <w:tmpl w:val="CABE5E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88B5D52"/>
    <w:multiLevelType w:val="hybridMultilevel"/>
    <w:tmpl w:val="3D985350"/>
    <w:lvl w:ilvl="0" w:tplc="CBEE1EC8">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8" w15:restartNumberingAfterBreak="0">
    <w:nsid w:val="6A517201"/>
    <w:multiLevelType w:val="multilevel"/>
    <w:tmpl w:val="E040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AE23561"/>
    <w:multiLevelType w:val="multilevel"/>
    <w:tmpl w:val="2C0E8D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B2A08E0"/>
    <w:multiLevelType w:val="multilevel"/>
    <w:tmpl w:val="36664E6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C2103EF"/>
    <w:multiLevelType w:val="multilevel"/>
    <w:tmpl w:val="2296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2D64573"/>
    <w:multiLevelType w:val="multilevel"/>
    <w:tmpl w:val="12CC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58B31AD"/>
    <w:multiLevelType w:val="multilevel"/>
    <w:tmpl w:val="FC0624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7AF4351"/>
    <w:multiLevelType w:val="hybridMultilevel"/>
    <w:tmpl w:val="7520E0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5" w15:restartNumberingAfterBreak="0">
    <w:nsid w:val="77DA3498"/>
    <w:multiLevelType w:val="hybridMultilevel"/>
    <w:tmpl w:val="E33C2D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6" w15:restartNumberingAfterBreak="0">
    <w:nsid w:val="78C85ADC"/>
    <w:multiLevelType w:val="multilevel"/>
    <w:tmpl w:val="0A4E9A8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A003077"/>
    <w:multiLevelType w:val="hybridMultilevel"/>
    <w:tmpl w:val="0AAA75D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8" w15:restartNumberingAfterBreak="0">
    <w:nsid w:val="7B826B13"/>
    <w:multiLevelType w:val="multilevel"/>
    <w:tmpl w:val="0334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C453DDB"/>
    <w:multiLevelType w:val="multilevel"/>
    <w:tmpl w:val="7F94CBE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D323949"/>
    <w:multiLevelType w:val="multilevel"/>
    <w:tmpl w:val="E0D8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E9D25E8"/>
    <w:multiLevelType w:val="multilevel"/>
    <w:tmpl w:val="E4DEC0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8013350">
    <w:abstractNumId w:val="36"/>
  </w:num>
  <w:num w:numId="2" w16cid:durableId="302929595">
    <w:abstractNumId w:val="3"/>
  </w:num>
  <w:num w:numId="3" w16cid:durableId="2086537150">
    <w:abstractNumId w:val="43"/>
  </w:num>
  <w:num w:numId="4" w16cid:durableId="1917737837">
    <w:abstractNumId w:val="77"/>
  </w:num>
  <w:num w:numId="5" w16cid:durableId="1863080900">
    <w:abstractNumId w:val="54"/>
  </w:num>
  <w:num w:numId="6" w16cid:durableId="1800564660">
    <w:abstractNumId w:val="74"/>
  </w:num>
  <w:num w:numId="7" w16cid:durableId="926578188">
    <w:abstractNumId w:val="48"/>
  </w:num>
  <w:num w:numId="8" w16cid:durableId="846095179">
    <w:abstractNumId w:val="1"/>
  </w:num>
  <w:num w:numId="9" w16cid:durableId="682435817">
    <w:abstractNumId w:val="55"/>
  </w:num>
  <w:num w:numId="10" w16cid:durableId="2140610827">
    <w:abstractNumId w:val="75"/>
  </w:num>
  <w:num w:numId="11" w16cid:durableId="2047945833">
    <w:abstractNumId w:val="44"/>
  </w:num>
  <w:num w:numId="12" w16cid:durableId="694698177">
    <w:abstractNumId w:val="29"/>
  </w:num>
  <w:num w:numId="13" w16cid:durableId="2008819823">
    <w:abstractNumId w:val="23"/>
  </w:num>
  <w:num w:numId="14" w16cid:durableId="650670453">
    <w:abstractNumId w:val="8"/>
  </w:num>
  <w:num w:numId="15" w16cid:durableId="604649903">
    <w:abstractNumId w:val="13"/>
  </w:num>
  <w:num w:numId="16" w16cid:durableId="115150000">
    <w:abstractNumId w:val="47"/>
  </w:num>
  <w:num w:numId="17" w16cid:durableId="667055988">
    <w:abstractNumId w:val="65"/>
  </w:num>
  <w:num w:numId="18" w16cid:durableId="1108769135">
    <w:abstractNumId w:val="20"/>
  </w:num>
  <w:num w:numId="19" w16cid:durableId="3924620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4538838">
    <w:abstractNumId w:val="18"/>
  </w:num>
  <w:num w:numId="21" w16cid:durableId="797526610">
    <w:abstractNumId w:val="31"/>
  </w:num>
  <w:num w:numId="22" w16cid:durableId="671030905">
    <w:abstractNumId w:val="67"/>
  </w:num>
  <w:num w:numId="23" w16cid:durableId="459373622">
    <w:abstractNumId w:val="10"/>
  </w:num>
  <w:num w:numId="24" w16cid:durableId="1537935098">
    <w:abstractNumId w:val="32"/>
  </w:num>
  <w:num w:numId="25" w16cid:durableId="827016666">
    <w:abstractNumId w:val="39"/>
  </w:num>
  <w:num w:numId="26" w16cid:durableId="1945266549">
    <w:abstractNumId w:val="28"/>
  </w:num>
  <w:num w:numId="27" w16cid:durableId="1646466091">
    <w:abstractNumId w:val="59"/>
  </w:num>
  <w:num w:numId="28" w16cid:durableId="1326981417">
    <w:abstractNumId w:val="69"/>
  </w:num>
  <w:num w:numId="29" w16cid:durableId="848103514">
    <w:abstractNumId w:val="25"/>
  </w:num>
  <w:num w:numId="30" w16cid:durableId="1366522595">
    <w:abstractNumId w:val="73"/>
  </w:num>
  <w:num w:numId="31" w16cid:durableId="445196009">
    <w:abstractNumId w:val="33"/>
  </w:num>
  <w:num w:numId="32" w16cid:durableId="931203483">
    <w:abstractNumId w:val="5"/>
  </w:num>
  <w:num w:numId="33" w16cid:durableId="1366634977">
    <w:abstractNumId w:val="42"/>
  </w:num>
  <w:num w:numId="34" w16cid:durableId="1301349486">
    <w:abstractNumId w:val="22"/>
  </w:num>
  <w:num w:numId="35" w16cid:durableId="16584457">
    <w:abstractNumId w:val="66"/>
  </w:num>
  <w:num w:numId="36" w16cid:durableId="1864323777">
    <w:abstractNumId w:val="79"/>
  </w:num>
  <w:num w:numId="37" w16cid:durableId="2086610102">
    <w:abstractNumId w:val="70"/>
  </w:num>
  <w:num w:numId="38" w16cid:durableId="450321877">
    <w:abstractNumId w:val="7"/>
  </w:num>
  <w:num w:numId="39" w16cid:durableId="1361588480">
    <w:abstractNumId w:val="51"/>
  </w:num>
  <w:num w:numId="40" w16cid:durableId="1225490082">
    <w:abstractNumId w:val="16"/>
  </w:num>
  <w:num w:numId="41" w16cid:durableId="1936553358">
    <w:abstractNumId w:val="35"/>
  </w:num>
  <w:num w:numId="42" w16cid:durableId="1560241919">
    <w:abstractNumId w:val="11"/>
  </w:num>
  <w:num w:numId="43" w16cid:durableId="59837030">
    <w:abstractNumId w:val="0"/>
  </w:num>
  <w:num w:numId="44" w16cid:durableId="283855968">
    <w:abstractNumId w:val="62"/>
  </w:num>
  <w:num w:numId="45" w16cid:durableId="848446880">
    <w:abstractNumId w:val="4"/>
  </w:num>
  <w:num w:numId="46" w16cid:durableId="1244148060">
    <w:abstractNumId w:val="64"/>
  </w:num>
  <w:num w:numId="47" w16cid:durableId="1745029296">
    <w:abstractNumId w:val="12"/>
  </w:num>
  <w:num w:numId="48" w16cid:durableId="440884010">
    <w:abstractNumId w:val="76"/>
  </w:num>
  <w:num w:numId="49" w16cid:durableId="1057435645">
    <w:abstractNumId w:val="52"/>
  </w:num>
  <w:num w:numId="50" w16cid:durableId="578103120">
    <w:abstractNumId w:val="26"/>
  </w:num>
  <w:num w:numId="51" w16cid:durableId="1322662243">
    <w:abstractNumId w:val="14"/>
  </w:num>
  <w:num w:numId="52" w16cid:durableId="848064848">
    <w:abstractNumId w:val="34"/>
  </w:num>
  <w:num w:numId="53" w16cid:durableId="1093359585">
    <w:abstractNumId w:val="60"/>
  </w:num>
  <w:num w:numId="54" w16cid:durableId="668362951">
    <w:abstractNumId w:val="80"/>
  </w:num>
  <w:num w:numId="55" w16cid:durableId="1403287368">
    <w:abstractNumId w:val="72"/>
  </w:num>
  <w:num w:numId="56" w16cid:durableId="762532332">
    <w:abstractNumId w:val="78"/>
  </w:num>
  <w:num w:numId="57" w16cid:durableId="1077437872">
    <w:abstractNumId w:val="50"/>
  </w:num>
  <w:num w:numId="58" w16cid:durableId="1546871531">
    <w:abstractNumId w:val="57"/>
  </w:num>
  <w:num w:numId="59" w16cid:durableId="374232976">
    <w:abstractNumId w:val="45"/>
  </w:num>
  <w:num w:numId="60" w16cid:durableId="981737744">
    <w:abstractNumId w:val="38"/>
  </w:num>
  <w:num w:numId="61" w16cid:durableId="1768117019">
    <w:abstractNumId w:val="58"/>
  </w:num>
  <w:num w:numId="62" w16cid:durableId="900866585">
    <w:abstractNumId w:val="46"/>
  </w:num>
  <w:num w:numId="63" w16cid:durableId="1862746585">
    <w:abstractNumId w:val="2"/>
  </w:num>
  <w:num w:numId="64" w16cid:durableId="2142190779">
    <w:abstractNumId w:val="9"/>
  </w:num>
  <w:num w:numId="65" w16cid:durableId="1134252240">
    <w:abstractNumId w:val="17"/>
  </w:num>
  <w:num w:numId="66" w16cid:durableId="92819797">
    <w:abstractNumId w:val="81"/>
  </w:num>
  <w:num w:numId="67" w16cid:durableId="1977103">
    <w:abstractNumId w:val="53"/>
  </w:num>
  <w:num w:numId="68" w16cid:durableId="1468359549">
    <w:abstractNumId w:val="30"/>
  </w:num>
  <w:num w:numId="69" w16cid:durableId="1204245324">
    <w:abstractNumId w:val="27"/>
  </w:num>
  <w:num w:numId="70" w16cid:durableId="1674065305">
    <w:abstractNumId w:val="21"/>
  </w:num>
  <w:num w:numId="71" w16cid:durableId="1251624573">
    <w:abstractNumId w:val="24"/>
  </w:num>
  <w:num w:numId="72" w16cid:durableId="1449278120">
    <w:abstractNumId w:val="49"/>
  </w:num>
  <w:num w:numId="73" w16cid:durableId="367223418">
    <w:abstractNumId w:val="40"/>
  </w:num>
  <w:num w:numId="74" w16cid:durableId="681513725">
    <w:abstractNumId w:val="56"/>
  </w:num>
  <w:num w:numId="75" w16cid:durableId="1299800972">
    <w:abstractNumId w:val="61"/>
  </w:num>
  <w:num w:numId="76" w16cid:durableId="1214657284">
    <w:abstractNumId w:val="63"/>
  </w:num>
  <w:num w:numId="77" w16cid:durableId="283854051">
    <w:abstractNumId w:val="68"/>
  </w:num>
  <w:num w:numId="78" w16cid:durableId="1672829749">
    <w:abstractNumId w:val="71"/>
  </w:num>
  <w:num w:numId="79" w16cid:durableId="130098047">
    <w:abstractNumId w:val="37"/>
  </w:num>
  <w:num w:numId="80" w16cid:durableId="364529532">
    <w:abstractNumId w:val="41"/>
  </w:num>
  <w:num w:numId="81" w16cid:durableId="1560437165">
    <w:abstractNumId w:val="6"/>
  </w:num>
  <w:num w:numId="82" w16cid:durableId="248584043">
    <w:abstractNumId w:val="1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CO"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pt-BR"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0" w:nlCheck="1" w:checkStyle="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AD"/>
    <w:rsid w:val="0002311C"/>
    <w:rsid w:val="0002467D"/>
    <w:rsid w:val="00027A13"/>
    <w:rsid w:val="0006032A"/>
    <w:rsid w:val="00073F6E"/>
    <w:rsid w:val="00075D0F"/>
    <w:rsid w:val="000857C6"/>
    <w:rsid w:val="000B4FD9"/>
    <w:rsid w:val="000D0712"/>
    <w:rsid w:val="000D44C7"/>
    <w:rsid w:val="000F4BAD"/>
    <w:rsid w:val="00125971"/>
    <w:rsid w:val="00134C62"/>
    <w:rsid w:val="001453F6"/>
    <w:rsid w:val="00153A2B"/>
    <w:rsid w:val="00163176"/>
    <w:rsid w:val="001700C8"/>
    <w:rsid w:val="001961D8"/>
    <w:rsid w:val="001C06D1"/>
    <w:rsid w:val="001C54BD"/>
    <w:rsid w:val="001D07FE"/>
    <w:rsid w:val="001F02BE"/>
    <w:rsid w:val="001F780A"/>
    <w:rsid w:val="00231992"/>
    <w:rsid w:val="002347FA"/>
    <w:rsid w:val="00274203"/>
    <w:rsid w:val="0028164C"/>
    <w:rsid w:val="002B3FA3"/>
    <w:rsid w:val="002B4CC4"/>
    <w:rsid w:val="002B566B"/>
    <w:rsid w:val="002C0A7B"/>
    <w:rsid w:val="002C3BF3"/>
    <w:rsid w:val="002C59DB"/>
    <w:rsid w:val="002D5A1D"/>
    <w:rsid w:val="002F0791"/>
    <w:rsid w:val="002F36E1"/>
    <w:rsid w:val="003070D8"/>
    <w:rsid w:val="00320082"/>
    <w:rsid w:val="00340ABD"/>
    <w:rsid w:val="00340DF5"/>
    <w:rsid w:val="00343BBA"/>
    <w:rsid w:val="00345436"/>
    <w:rsid w:val="00352318"/>
    <w:rsid w:val="0039362A"/>
    <w:rsid w:val="003B24F5"/>
    <w:rsid w:val="003D351F"/>
    <w:rsid w:val="003F5EC4"/>
    <w:rsid w:val="00451BB1"/>
    <w:rsid w:val="0045459E"/>
    <w:rsid w:val="00470275"/>
    <w:rsid w:val="0047333B"/>
    <w:rsid w:val="00481306"/>
    <w:rsid w:val="004B6B91"/>
    <w:rsid w:val="004D776C"/>
    <w:rsid w:val="004E6A9C"/>
    <w:rsid w:val="0053675C"/>
    <w:rsid w:val="0053718F"/>
    <w:rsid w:val="00563847"/>
    <w:rsid w:val="00574DCA"/>
    <w:rsid w:val="00585392"/>
    <w:rsid w:val="005B3F4A"/>
    <w:rsid w:val="005B5F1E"/>
    <w:rsid w:val="005B605E"/>
    <w:rsid w:val="005D4EB3"/>
    <w:rsid w:val="005D7695"/>
    <w:rsid w:val="005E18D3"/>
    <w:rsid w:val="005E30DF"/>
    <w:rsid w:val="005F2D6E"/>
    <w:rsid w:val="005F50F8"/>
    <w:rsid w:val="00604BB4"/>
    <w:rsid w:val="006147AB"/>
    <w:rsid w:val="00616387"/>
    <w:rsid w:val="006272C4"/>
    <w:rsid w:val="006329A8"/>
    <w:rsid w:val="00651346"/>
    <w:rsid w:val="00664791"/>
    <w:rsid w:val="00687F1B"/>
    <w:rsid w:val="00693BEC"/>
    <w:rsid w:val="006A65BA"/>
    <w:rsid w:val="006B0D94"/>
    <w:rsid w:val="006E15A4"/>
    <w:rsid w:val="006E4EE2"/>
    <w:rsid w:val="006F09F1"/>
    <w:rsid w:val="006F4AA7"/>
    <w:rsid w:val="00702218"/>
    <w:rsid w:val="007038BD"/>
    <w:rsid w:val="00720F4A"/>
    <w:rsid w:val="00723A79"/>
    <w:rsid w:val="00750CEB"/>
    <w:rsid w:val="007539F9"/>
    <w:rsid w:val="00754EEE"/>
    <w:rsid w:val="00763398"/>
    <w:rsid w:val="00765061"/>
    <w:rsid w:val="00771E26"/>
    <w:rsid w:val="007777F3"/>
    <w:rsid w:val="00784917"/>
    <w:rsid w:val="00786BE0"/>
    <w:rsid w:val="007A1972"/>
    <w:rsid w:val="007A4E6E"/>
    <w:rsid w:val="007B3F96"/>
    <w:rsid w:val="007E289B"/>
    <w:rsid w:val="007E397C"/>
    <w:rsid w:val="007E4C08"/>
    <w:rsid w:val="007E547E"/>
    <w:rsid w:val="008141DE"/>
    <w:rsid w:val="00821DF9"/>
    <w:rsid w:val="00822716"/>
    <w:rsid w:val="00830CB9"/>
    <w:rsid w:val="008358DD"/>
    <w:rsid w:val="008431F4"/>
    <w:rsid w:val="008512AB"/>
    <w:rsid w:val="00851A83"/>
    <w:rsid w:val="00851BD5"/>
    <w:rsid w:val="0087192B"/>
    <w:rsid w:val="00880996"/>
    <w:rsid w:val="008958D6"/>
    <w:rsid w:val="008A293C"/>
    <w:rsid w:val="008E0C28"/>
    <w:rsid w:val="008E7987"/>
    <w:rsid w:val="009239E7"/>
    <w:rsid w:val="009258E4"/>
    <w:rsid w:val="00932882"/>
    <w:rsid w:val="009661DD"/>
    <w:rsid w:val="00987FA2"/>
    <w:rsid w:val="009A2DE6"/>
    <w:rsid w:val="009C3893"/>
    <w:rsid w:val="009D4D96"/>
    <w:rsid w:val="009D7ED6"/>
    <w:rsid w:val="009E2081"/>
    <w:rsid w:val="009E5CB7"/>
    <w:rsid w:val="009E6FF1"/>
    <w:rsid w:val="009E7DAF"/>
    <w:rsid w:val="009F6CD7"/>
    <w:rsid w:val="00A04337"/>
    <w:rsid w:val="00A53F90"/>
    <w:rsid w:val="00A70DD5"/>
    <w:rsid w:val="00A83C3A"/>
    <w:rsid w:val="00A92447"/>
    <w:rsid w:val="00AB0E77"/>
    <w:rsid w:val="00AB12A2"/>
    <w:rsid w:val="00AB72DC"/>
    <w:rsid w:val="00AC1F7F"/>
    <w:rsid w:val="00B07E75"/>
    <w:rsid w:val="00B574B2"/>
    <w:rsid w:val="00B6486B"/>
    <w:rsid w:val="00B71265"/>
    <w:rsid w:val="00BA21DB"/>
    <w:rsid w:val="00BD35B9"/>
    <w:rsid w:val="00BD3972"/>
    <w:rsid w:val="00BD7002"/>
    <w:rsid w:val="00BE7F86"/>
    <w:rsid w:val="00BF3C5D"/>
    <w:rsid w:val="00BF7601"/>
    <w:rsid w:val="00C02625"/>
    <w:rsid w:val="00C124D7"/>
    <w:rsid w:val="00C24322"/>
    <w:rsid w:val="00C278A4"/>
    <w:rsid w:val="00C50A35"/>
    <w:rsid w:val="00C510FC"/>
    <w:rsid w:val="00C513FC"/>
    <w:rsid w:val="00C62118"/>
    <w:rsid w:val="00C72357"/>
    <w:rsid w:val="00CC5E9D"/>
    <w:rsid w:val="00CD40E9"/>
    <w:rsid w:val="00CF499D"/>
    <w:rsid w:val="00D07EED"/>
    <w:rsid w:val="00D14F06"/>
    <w:rsid w:val="00D158B3"/>
    <w:rsid w:val="00D1695F"/>
    <w:rsid w:val="00D16E51"/>
    <w:rsid w:val="00D225E5"/>
    <w:rsid w:val="00D36AD7"/>
    <w:rsid w:val="00D53A64"/>
    <w:rsid w:val="00DA0284"/>
    <w:rsid w:val="00DA0FD4"/>
    <w:rsid w:val="00DA3CCC"/>
    <w:rsid w:val="00DA78A8"/>
    <w:rsid w:val="00DB68C4"/>
    <w:rsid w:val="00DC16C7"/>
    <w:rsid w:val="00DC6D72"/>
    <w:rsid w:val="00DE08BC"/>
    <w:rsid w:val="00DF0600"/>
    <w:rsid w:val="00E02250"/>
    <w:rsid w:val="00E20189"/>
    <w:rsid w:val="00E3105D"/>
    <w:rsid w:val="00E4325A"/>
    <w:rsid w:val="00E45E0A"/>
    <w:rsid w:val="00E82E29"/>
    <w:rsid w:val="00E8539A"/>
    <w:rsid w:val="00E86295"/>
    <w:rsid w:val="00E926D6"/>
    <w:rsid w:val="00EA03A4"/>
    <w:rsid w:val="00EA6686"/>
    <w:rsid w:val="00EB7510"/>
    <w:rsid w:val="00EE0F74"/>
    <w:rsid w:val="00EE4CC0"/>
    <w:rsid w:val="00F0290B"/>
    <w:rsid w:val="00F1114E"/>
    <w:rsid w:val="00F16946"/>
    <w:rsid w:val="00F20DE0"/>
    <w:rsid w:val="00F24E4E"/>
    <w:rsid w:val="00F315C9"/>
    <w:rsid w:val="00F40EE6"/>
    <w:rsid w:val="00F50289"/>
    <w:rsid w:val="00F52895"/>
    <w:rsid w:val="00F6453A"/>
    <w:rsid w:val="00F66FE8"/>
    <w:rsid w:val="00F76F2E"/>
    <w:rsid w:val="00F82C61"/>
    <w:rsid w:val="00F85800"/>
    <w:rsid w:val="00F93509"/>
    <w:rsid w:val="00FB7E2D"/>
    <w:rsid w:val="00FD00A5"/>
    <w:rsid w:val="00FD2876"/>
    <w:rsid w:val="00FE5BE5"/>
    <w:rsid w:val="00FE6D38"/>
    <w:rsid w:val="00FF25A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0605C"/>
  <w14:defaultImageDpi w14:val="32767"/>
  <w15:docId w15:val="{EF59A7ED-107B-42CE-92EA-F9BCD11F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20F4A"/>
    <w:pPr>
      <w:keepNext/>
      <w:keepLines/>
      <w:spacing w:before="240"/>
      <w:outlineLvl w:val="0"/>
    </w:pPr>
    <w:rPr>
      <w:rFonts w:ascii="Calibri Light" w:eastAsia="Times New Roman" w:hAnsi="Calibri Light" w:cs="Times New Roman"/>
      <w:color w:val="2E74B5"/>
      <w:sz w:val="32"/>
      <w:szCs w:val="32"/>
    </w:rPr>
  </w:style>
  <w:style w:type="paragraph" w:styleId="Ttulo2">
    <w:name w:val="heading 2"/>
    <w:basedOn w:val="Normal"/>
    <w:link w:val="Ttulo2Car"/>
    <w:uiPriority w:val="9"/>
    <w:unhideWhenUsed/>
    <w:qFormat/>
    <w:rsid w:val="00BD35B9"/>
    <w:pPr>
      <w:widowControl w:val="0"/>
      <w:autoSpaceDE w:val="0"/>
      <w:autoSpaceDN w:val="0"/>
      <w:spacing w:before="94"/>
      <w:ind w:left="1418"/>
      <w:outlineLvl w:val="1"/>
    </w:pPr>
    <w:rPr>
      <w:rFonts w:ascii="Arial" w:eastAsia="Arial" w:hAnsi="Arial" w:cs="Arial"/>
      <w:b/>
      <w:bCs/>
      <w:sz w:val="22"/>
      <w:szCs w:val="22"/>
      <w:lang w:val="es-ES"/>
    </w:rPr>
  </w:style>
  <w:style w:type="paragraph" w:styleId="Ttulo3">
    <w:name w:val="heading 3"/>
    <w:basedOn w:val="Normal"/>
    <w:next w:val="Normal"/>
    <w:link w:val="Ttulo3Car"/>
    <w:uiPriority w:val="9"/>
    <w:qFormat/>
    <w:rsid w:val="00720F4A"/>
    <w:pPr>
      <w:keepNext/>
      <w:jc w:val="center"/>
      <w:outlineLvl w:val="2"/>
    </w:pPr>
    <w:rPr>
      <w:rFonts w:ascii="Times New Roman" w:eastAsia="Times New Roman" w:hAnsi="Times New Roman" w:cs="Times New Roman"/>
      <w:b/>
      <w:lang w:val="es-ES" w:eastAsia="es-ES"/>
    </w:rPr>
  </w:style>
  <w:style w:type="paragraph" w:styleId="Ttulo4">
    <w:name w:val="heading 4"/>
    <w:basedOn w:val="Normal"/>
    <w:next w:val="Normal"/>
    <w:link w:val="Ttulo4Car"/>
    <w:uiPriority w:val="9"/>
    <w:semiHidden/>
    <w:unhideWhenUsed/>
    <w:qFormat/>
    <w:rsid w:val="00E86295"/>
    <w:pPr>
      <w:keepNext/>
      <w:keepLines/>
      <w:spacing w:before="80" w:after="40" w:line="278" w:lineRule="auto"/>
      <w:outlineLvl w:val="3"/>
    </w:pPr>
    <w:rPr>
      <w:rFonts w:eastAsiaTheme="majorEastAsia" w:cstheme="majorBidi"/>
      <w:i/>
      <w:iCs/>
      <w:color w:val="2E74B5" w:themeColor="accent1" w:themeShade="BF"/>
      <w:kern w:val="2"/>
      <w:lang w:val="es-CO"/>
    </w:rPr>
  </w:style>
  <w:style w:type="paragraph" w:styleId="Ttulo5">
    <w:name w:val="heading 5"/>
    <w:basedOn w:val="Normal"/>
    <w:next w:val="Normal"/>
    <w:link w:val="Ttulo5Car"/>
    <w:uiPriority w:val="9"/>
    <w:semiHidden/>
    <w:unhideWhenUsed/>
    <w:qFormat/>
    <w:rsid w:val="00720F4A"/>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86295"/>
    <w:pPr>
      <w:keepNext/>
      <w:keepLines/>
      <w:spacing w:before="40" w:line="278" w:lineRule="auto"/>
      <w:outlineLvl w:val="5"/>
    </w:pPr>
    <w:rPr>
      <w:rFonts w:eastAsiaTheme="majorEastAsia" w:cstheme="majorBidi"/>
      <w:i/>
      <w:iCs/>
      <w:color w:val="595959" w:themeColor="text1" w:themeTint="A6"/>
      <w:kern w:val="2"/>
      <w:lang w:val="es-CO"/>
    </w:rPr>
  </w:style>
  <w:style w:type="paragraph" w:styleId="Ttulo7">
    <w:name w:val="heading 7"/>
    <w:basedOn w:val="Normal"/>
    <w:next w:val="Normal"/>
    <w:link w:val="Ttulo7Car"/>
    <w:uiPriority w:val="9"/>
    <w:semiHidden/>
    <w:unhideWhenUsed/>
    <w:qFormat/>
    <w:rsid w:val="00E86295"/>
    <w:pPr>
      <w:keepNext/>
      <w:keepLines/>
      <w:spacing w:before="40" w:line="278" w:lineRule="auto"/>
      <w:outlineLvl w:val="6"/>
    </w:pPr>
    <w:rPr>
      <w:rFonts w:eastAsiaTheme="majorEastAsia" w:cstheme="majorBidi"/>
      <w:color w:val="595959" w:themeColor="text1" w:themeTint="A6"/>
      <w:kern w:val="2"/>
      <w:lang w:val="es-CO"/>
    </w:rPr>
  </w:style>
  <w:style w:type="paragraph" w:styleId="Ttulo8">
    <w:name w:val="heading 8"/>
    <w:basedOn w:val="Normal"/>
    <w:next w:val="Normal"/>
    <w:link w:val="Ttulo8Car"/>
    <w:uiPriority w:val="9"/>
    <w:semiHidden/>
    <w:unhideWhenUsed/>
    <w:qFormat/>
    <w:rsid w:val="00E86295"/>
    <w:pPr>
      <w:keepNext/>
      <w:keepLines/>
      <w:spacing w:line="278" w:lineRule="auto"/>
      <w:outlineLvl w:val="7"/>
    </w:pPr>
    <w:rPr>
      <w:rFonts w:eastAsiaTheme="majorEastAsia" w:cstheme="majorBidi"/>
      <w:i/>
      <w:iCs/>
      <w:color w:val="272727" w:themeColor="text1" w:themeTint="D8"/>
      <w:kern w:val="2"/>
      <w:lang w:val="es-CO"/>
    </w:rPr>
  </w:style>
  <w:style w:type="paragraph" w:styleId="Ttulo9">
    <w:name w:val="heading 9"/>
    <w:basedOn w:val="Normal"/>
    <w:next w:val="Normal"/>
    <w:link w:val="Ttulo9Car"/>
    <w:uiPriority w:val="9"/>
    <w:semiHidden/>
    <w:unhideWhenUsed/>
    <w:qFormat/>
    <w:rsid w:val="00E86295"/>
    <w:pPr>
      <w:keepNext/>
      <w:keepLines/>
      <w:spacing w:line="278" w:lineRule="auto"/>
      <w:outlineLvl w:val="8"/>
    </w:pPr>
    <w:rPr>
      <w:rFonts w:eastAsiaTheme="majorEastAsia" w:cstheme="majorBidi"/>
      <w:color w:val="272727" w:themeColor="text1" w:themeTint="D8"/>
      <w:kern w:val="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0F4A"/>
    <w:rPr>
      <w:rFonts w:ascii="Calibri Light" w:eastAsia="Times New Roman" w:hAnsi="Calibri Light" w:cs="Times New Roman"/>
      <w:color w:val="2E74B5"/>
      <w:sz w:val="32"/>
      <w:szCs w:val="32"/>
    </w:rPr>
  </w:style>
  <w:style w:type="character" w:customStyle="1" w:styleId="Ttulo2Car">
    <w:name w:val="Título 2 Car"/>
    <w:basedOn w:val="Fuentedeprrafopredeter"/>
    <w:link w:val="Ttulo2"/>
    <w:uiPriority w:val="9"/>
    <w:rsid w:val="00BD35B9"/>
    <w:rPr>
      <w:rFonts w:ascii="Arial" w:eastAsia="Arial" w:hAnsi="Arial" w:cs="Arial"/>
      <w:b/>
      <w:bCs/>
      <w:sz w:val="22"/>
      <w:szCs w:val="22"/>
      <w:lang w:val="es-ES"/>
    </w:rPr>
  </w:style>
  <w:style w:type="character" w:customStyle="1" w:styleId="Ttulo3Car">
    <w:name w:val="Título 3 Car"/>
    <w:basedOn w:val="Fuentedeprrafopredeter"/>
    <w:link w:val="Ttulo3"/>
    <w:uiPriority w:val="9"/>
    <w:rsid w:val="00720F4A"/>
    <w:rPr>
      <w:rFonts w:ascii="Times New Roman" w:eastAsia="Times New Roman" w:hAnsi="Times New Roman" w:cs="Times New Roman"/>
      <w:b/>
      <w:lang w:val="es-ES" w:eastAsia="es-ES"/>
    </w:rPr>
  </w:style>
  <w:style w:type="character" w:customStyle="1" w:styleId="Ttulo4Car">
    <w:name w:val="Título 4 Car"/>
    <w:basedOn w:val="Fuentedeprrafopredeter"/>
    <w:link w:val="Ttulo4"/>
    <w:uiPriority w:val="9"/>
    <w:semiHidden/>
    <w:rsid w:val="00E86295"/>
    <w:rPr>
      <w:rFonts w:eastAsiaTheme="majorEastAsia" w:cstheme="majorBidi"/>
      <w:i/>
      <w:iCs/>
      <w:color w:val="2E74B5" w:themeColor="accent1" w:themeShade="BF"/>
      <w:kern w:val="2"/>
      <w:lang w:val="es-CO"/>
    </w:rPr>
  </w:style>
  <w:style w:type="character" w:customStyle="1" w:styleId="Ttulo5Car">
    <w:name w:val="Título 5 Car"/>
    <w:basedOn w:val="Fuentedeprrafopredeter"/>
    <w:link w:val="Ttulo5"/>
    <w:uiPriority w:val="9"/>
    <w:semiHidden/>
    <w:rsid w:val="00720F4A"/>
    <w:rPr>
      <w:rFonts w:asciiTheme="majorHAnsi" w:eastAsiaTheme="majorEastAsia" w:hAnsiTheme="majorHAnsi" w:cstheme="majorBidi"/>
      <w:color w:val="2E74B5" w:themeColor="accent1" w:themeShade="BF"/>
    </w:rPr>
  </w:style>
  <w:style w:type="paragraph" w:styleId="Encabezado">
    <w:name w:val="header"/>
    <w:basedOn w:val="Normal"/>
    <w:link w:val="EncabezadoCar"/>
    <w:uiPriority w:val="99"/>
    <w:unhideWhenUsed/>
    <w:rsid w:val="000F4BAD"/>
    <w:pPr>
      <w:tabs>
        <w:tab w:val="center" w:pos="4252"/>
        <w:tab w:val="right" w:pos="8504"/>
      </w:tabs>
    </w:pPr>
  </w:style>
  <w:style w:type="character" w:customStyle="1" w:styleId="EncabezadoCar">
    <w:name w:val="Encabezado Car"/>
    <w:basedOn w:val="Fuentedeprrafopredeter"/>
    <w:link w:val="Encabezado"/>
    <w:uiPriority w:val="99"/>
    <w:rsid w:val="000F4BAD"/>
  </w:style>
  <w:style w:type="paragraph" w:styleId="Piedepgina">
    <w:name w:val="footer"/>
    <w:basedOn w:val="Normal"/>
    <w:link w:val="PiedepginaCar"/>
    <w:uiPriority w:val="99"/>
    <w:unhideWhenUsed/>
    <w:rsid w:val="000F4BAD"/>
    <w:pPr>
      <w:tabs>
        <w:tab w:val="center" w:pos="4252"/>
        <w:tab w:val="right" w:pos="8504"/>
      </w:tabs>
    </w:pPr>
  </w:style>
  <w:style w:type="character" w:customStyle="1" w:styleId="PiedepginaCar">
    <w:name w:val="Pie de página Car"/>
    <w:basedOn w:val="Fuentedeprrafopredeter"/>
    <w:link w:val="Piedepgina"/>
    <w:uiPriority w:val="99"/>
    <w:rsid w:val="000F4BAD"/>
  </w:style>
  <w:style w:type="paragraph" w:styleId="Textodeglobo">
    <w:name w:val="Balloon Text"/>
    <w:basedOn w:val="Normal"/>
    <w:link w:val="TextodegloboCar"/>
    <w:uiPriority w:val="99"/>
    <w:semiHidden/>
    <w:unhideWhenUsed/>
    <w:rsid w:val="00B574B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74B2"/>
    <w:rPr>
      <w:rFonts w:ascii="Segoe UI" w:hAnsi="Segoe UI" w:cs="Segoe UI"/>
      <w:sz w:val="18"/>
      <w:szCs w:val="18"/>
    </w:rPr>
  </w:style>
  <w:style w:type="character" w:styleId="Hipervnculo">
    <w:name w:val="Hyperlink"/>
    <w:basedOn w:val="Fuentedeprrafopredeter"/>
    <w:uiPriority w:val="99"/>
    <w:unhideWhenUsed/>
    <w:rsid w:val="00DB68C4"/>
    <w:rPr>
      <w:color w:val="0563C1" w:themeColor="hyperlink"/>
      <w:u w:val="single"/>
    </w:rPr>
  </w:style>
  <w:style w:type="paragraph" w:styleId="Sinespaciado">
    <w:name w:val="No Spacing"/>
    <w:uiPriority w:val="1"/>
    <w:qFormat/>
    <w:rsid w:val="00771E26"/>
    <w:rPr>
      <w:sz w:val="22"/>
      <w:szCs w:val="22"/>
      <w:lang w:val="es-ES"/>
    </w:rPr>
  </w:style>
  <w:style w:type="paragraph" w:styleId="NormalWeb">
    <w:name w:val="Normal (Web)"/>
    <w:basedOn w:val="Normal"/>
    <w:link w:val="NormalWebCar"/>
    <w:uiPriority w:val="99"/>
    <w:unhideWhenUsed/>
    <w:rsid w:val="00EA6686"/>
    <w:pPr>
      <w:spacing w:before="100" w:beforeAutospacing="1" w:after="100" w:afterAutospacing="1"/>
    </w:pPr>
    <w:rPr>
      <w:rFonts w:ascii="Times New Roman" w:eastAsia="Times New Roman" w:hAnsi="Times New Roman" w:cs="Times New Roman"/>
      <w:lang w:val="es-CO" w:eastAsia="es-CO"/>
    </w:rPr>
  </w:style>
  <w:style w:type="character" w:customStyle="1" w:styleId="NormalWebCar">
    <w:name w:val="Normal (Web) Car"/>
    <w:link w:val="NormalWeb"/>
    <w:uiPriority w:val="99"/>
    <w:rsid w:val="002B4CC4"/>
    <w:rPr>
      <w:rFonts w:ascii="Times New Roman" w:eastAsia="Times New Roman" w:hAnsi="Times New Roman" w:cs="Times New Roman"/>
      <w:lang w:val="es-CO" w:eastAsia="es-CO"/>
    </w:rPr>
  </w:style>
  <w:style w:type="character" w:customStyle="1" w:styleId="baj">
    <w:name w:val="b_aj"/>
    <w:basedOn w:val="Fuentedeprrafopredeter"/>
    <w:rsid w:val="00EA6686"/>
  </w:style>
  <w:style w:type="paragraph" w:customStyle="1" w:styleId="Default">
    <w:name w:val="Default"/>
    <w:rsid w:val="00C50A35"/>
    <w:pPr>
      <w:autoSpaceDE w:val="0"/>
      <w:autoSpaceDN w:val="0"/>
      <w:adjustRightInd w:val="0"/>
    </w:pPr>
    <w:rPr>
      <w:rFonts w:ascii="Arial" w:eastAsia="MS Mincho" w:hAnsi="Arial" w:cs="Arial"/>
      <w:color w:val="000000"/>
      <w:lang w:val="es-CO" w:eastAsia="es-CO"/>
    </w:rPr>
  </w:style>
  <w:style w:type="paragraph" w:styleId="Prrafodelista">
    <w:name w:val="List Paragraph"/>
    <w:aliases w:val="List,titulo 3,Bullets,Ha,Párrafo de lista2,Cuadrícula clara - Énfasis 31,List Paragraph,Lista vistosa - Énfasis 11,Bullet List,FooterText,numbered,Paragraphe de liste1,Bulletr List Paragraph,列出段落,列出段落1,List Paragraph21,Listeafsnit1,LIST"/>
    <w:basedOn w:val="Normal"/>
    <w:link w:val="PrrafodelistaCar"/>
    <w:uiPriority w:val="34"/>
    <w:qFormat/>
    <w:rsid w:val="00C50A35"/>
    <w:pPr>
      <w:ind w:left="720"/>
      <w:contextualSpacing/>
    </w:pPr>
  </w:style>
  <w:style w:type="character" w:customStyle="1" w:styleId="PrrafodelistaCar">
    <w:name w:val="Párrafo de lista Car"/>
    <w:aliases w:val="List Car,titulo 3 Car,Bullets Car,Ha Car,Párrafo de lista2 Car,Cuadrícula clara - Énfasis 31 Car,List Paragraph Car,Lista vistosa - Énfasis 11 Car,Bullet List Car,FooterText Car,numbered Car,Paragraphe de liste1 Car,列出段落 Car,LISTA Car"/>
    <w:link w:val="Prrafodelista"/>
    <w:uiPriority w:val="34"/>
    <w:qFormat/>
    <w:locked/>
    <w:rsid w:val="00720F4A"/>
  </w:style>
  <w:style w:type="paragraph" w:customStyle="1" w:styleId="Textoindependiente21">
    <w:name w:val="Texto independiente 21"/>
    <w:basedOn w:val="Normal"/>
    <w:rsid w:val="002B4CC4"/>
    <w:pPr>
      <w:widowControl w:val="0"/>
      <w:suppressAutoHyphens/>
      <w:spacing w:after="160" w:line="240" w:lineRule="atLeast"/>
      <w:jc w:val="both"/>
    </w:pPr>
    <w:rPr>
      <w:rFonts w:ascii="Arial" w:eastAsia="Lucida Sans Unicode" w:hAnsi="Arial" w:cs="Arial"/>
      <w:color w:val="000000"/>
      <w:kern w:val="1"/>
      <w:sz w:val="22"/>
      <w:szCs w:val="22"/>
      <w:lang w:val="es-CO" w:eastAsia="ar-SA"/>
    </w:rPr>
  </w:style>
  <w:style w:type="paragraph" w:styleId="Textoindependiente">
    <w:name w:val="Body Text"/>
    <w:basedOn w:val="Normal"/>
    <w:link w:val="TextoindependienteCar"/>
    <w:uiPriority w:val="99"/>
    <w:semiHidden/>
    <w:rsid w:val="00720F4A"/>
    <w:pPr>
      <w:jc w:val="both"/>
    </w:pPr>
    <w:rPr>
      <w:rFonts w:ascii="Arial" w:eastAsia="Times New Roman" w:hAnsi="Arial" w:cs="Arial"/>
      <w:sz w:val="28"/>
      <w:szCs w:val="28"/>
      <w:lang w:val="es-MX" w:eastAsia="es-ES"/>
    </w:rPr>
  </w:style>
  <w:style w:type="character" w:customStyle="1" w:styleId="TextoindependienteCar">
    <w:name w:val="Texto independiente Car"/>
    <w:basedOn w:val="Fuentedeprrafopredeter"/>
    <w:link w:val="Textoindependiente"/>
    <w:uiPriority w:val="99"/>
    <w:semiHidden/>
    <w:rsid w:val="00720F4A"/>
    <w:rPr>
      <w:rFonts w:ascii="Arial" w:eastAsia="Times New Roman" w:hAnsi="Arial" w:cs="Arial"/>
      <w:sz w:val="28"/>
      <w:szCs w:val="28"/>
      <w:lang w:val="es-MX" w:eastAsia="es-ES"/>
    </w:rPr>
  </w:style>
  <w:style w:type="paragraph" w:customStyle="1" w:styleId="Normal1">
    <w:name w:val="Normal1"/>
    <w:basedOn w:val="Normal"/>
    <w:rsid w:val="00720F4A"/>
    <w:pPr>
      <w:widowControl w:val="0"/>
      <w:suppressAutoHyphens/>
    </w:pPr>
    <w:rPr>
      <w:rFonts w:ascii="Thorndale" w:eastAsia="HG Mincho Light J" w:hAnsi="Thorndale" w:cs="Arial Unicode MS"/>
      <w:color w:val="000000"/>
      <w:sz w:val="20"/>
      <w:lang w:eastAsia="ar-SA"/>
    </w:rPr>
  </w:style>
  <w:style w:type="paragraph" w:customStyle="1" w:styleId="xmsonormal">
    <w:name w:val="x_msonormal"/>
    <w:basedOn w:val="Normal"/>
    <w:rsid w:val="00720F4A"/>
    <w:pPr>
      <w:spacing w:before="100" w:beforeAutospacing="1" w:after="100" w:afterAutospacing="1"/>
    </w:pPr>
    <w:rPr>
      <w:rFonts w:ascii="Times New Roman" w:eastAsia="Times New Roman" w:hAnsi="Times New Roman" w:cs="Times New Roman"/>
      <w:lang w:val="es-CO" w:eastAsia="es-CO"/>
    </w:rPr>
  </w:style>
  <w:style w:type="paragraph" w:styleId="Textoindependiente3">
    <w:name w:val="Body Text 3"/>
    <w:basedOn w:val="Normal"/>
    <w:link w:val="Textoindependiente3Car"/>
    <w:rsid w:val="00720F4A"/>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720F4A"/>
    <w:rPr>
      <w:rFonts w:ascii="Times New Roman" w:eastAsia="Times New Roman" w:hAnsi="Times New Roman" w:cs="Times New Roman"/>
      <w:sz w:val="16"/>
      <w:szCs w:val="16"/>
      <w:lang w:val="es-ES" w:eastAsia="ar-SA"/>
    </w:rPr>
  </w:style>
  <w:style w:type="character" w:customStyle="1" w:styleId="apple-converted-space">
    <w:name w:val="apple-converted-space"/>
    <w:rsid w:val="00720F4A"/>
  </w:style>
  <w:style w:type="paragraph" w:customStyle="1" w:styleId="xl65">
    <w:name w:val="xl65"/>
    <w:basedOn w:val="Normal"/>
    <w:rsid w:val="00720F4A"/>
    <w:pPr>
      <w:spacing w:before="100" w:beforeAutospacing="1" w:after="100" w:afterAutospacing="1"/>
      <w:textAlignment w:val="center"/>
    </w:pPr>
    <w:rPr>
      <w:rFonts w:ascii="Times New Roman" w:eastAsia="Times New Roman" w:hAnsi="Times New Roman" w:cs="Times New Roman"/>
      <w:b/>
      <w:bCs/>
      <w:lang w:val="es-CO" w:eastAsia="es-CO"/>
    </w:rPr>
  </w:style>
  <w:style w:type="paragraph" w:customStyle="1" w:styleId="xl66">
    <w:name w:val="xl66"/>
    <w:basedOn w:val="Normal"/>
    <w:rsid w:val="00720F4A"/>
    <w:pP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67">
    <w:name w:val="xl67"/>
    <w:basedOn w:val="Normal"/>
    <w:rsid w:val="00720F4A"/>
    <w:pP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68">
    <w:name w:val="xl68"/>
    <w:basedOn w:val="Normal"/>
    <w:rsid w:val="00720F4A"/>
    <w:pPr>
      <w:spacing w:before="100" w:beforeAutospacing="1" w:after="100" w:afterAutospacing="1"/>
      <w:jc w:val="right"/>
      <w:textAlignment w:val="center"/>
    </w:pPr>
    <w:rPr>
      <w:rFonts w:ascii="Times New Roman" w:eastAsia="Times New Roman" w:hAnsi="Times New Roman" w:cs="Times New Roman"/>
      <w:lang w:val="es-CO" w:eastAsia="es-CO"/>
    </w:rPr>
  </w:style>
  <w:style w:type="paragraph" w:customStyle="1" w:styleId="xl69">
    <w:name w:val="xl69"/>
    <w:basedOn w:val="Normal"/>
    <w:rsid w:val="00720F4A"/>
    <w:pPr>
      <w:spacing w:before="100" w:beforeAutospacing="1" w:after="100" w:afterAutospacing="1"/>
      <w:jc w:val="center"/>
      <w:textAlignment w:val="center"/>
    </w:pPr>
    <w:rPr>
      <w:rFonts w:ascii="Times New Roman" w:eastAsia="Times New Roman" w:hAnsi="Times New Roman" w:cs="Times New Roman"/>
      <w:b/>
      <w:bCs/>
      <w:lang w:val="es-CO" w:eastAsia="es-CO"/>
    </w:rPr>
  </w:style>
  <w:style w:type="paragraph" w:customStyle="1" w:styleId="xl70">
    <w:name w:val="xl70"/>
    <w:basedOn w:val="Normal"/>
    <w:rsid w:val="00720F4A"/>
    <w:pPr>
      <w:spacing w:before="100" w:beforeAutospacing="1" w:after="100" w:afterAutospacing="1"/>
      <w:jc w:val="center"/>
      <w:textAlignment w:val="center"/>
    </w:pPr>
    <w:rPr>
      <w:rFonts w:ascii="Times New Roman" w:eastAsia="Times New Roman" w:hAnsi="Times New Roman" w:cs="Times New Roman"/>
      <w:b/>
      <w:bCs/>
      <w:lang w:val="es-CO" w:eastAsia="es-CO"/>
    </w:rPr>
  </w:style>
  <w:style w:type="paragraph" w:customStyle="1" w:styleId="xl71">
    <w:name w:val="xl71"/>
    <w:basedOn w:val="Normal"/>
    <w:rsid w:val="00720F4A"/>
    <w:pPr>
      <w:spacing w:before="100" w:beforeAutospacing="1" w:after="100" w:afterAutospacing="1"/>
      <w:jc w:val="center"/>
      <w:textAlignment w:val="center"/>
    </w:pPr>
    <w:rPr>
      <w:rFonts w:ascii="Times New Roman" w:eastAsia="Times New Roman" w:hAnsi="Times New Roman" w:cs="Times New Roman"/>
      <w:b/>
      <w:bCs/>
      <w:lang w:val="es-CO" w:eastAsia="es-CO"/>
    </w:rPr>
  </w:style>
  <w:style w:type="paragraph" w:customStyle="1" w:styleId="xl72">
    <w:name w:val="xl72"/>
    <w:basedOn w:val="Normal"/>
    <w:rsid w:val="00720F4A"/>
    <w:pPr>
      <w:spacing w:before="100" w:beforeAutospacing="1" w:after="100" w:afterAutospacing="1"/>
      <w:textAlignment w:val="center"/>
    </w:pPr>
    <w:rPr>
      <w:rFonts w:ascii="Times New Roman" w:eastAsia="Times New Roman" w:hAnsi="Times New Roman" w:cs="Times New Roman"/>
      <w:lang w:val="es-CO" w:eastAsia="es-CO"/>
    </w:rPr>
  </w:style>
  <w:style w:type="paragraph" w:customStyle="1" w:styleId="xl73">
    <w:name w:val="xl73"/>
    <w:basedOn w:val="Normal"/>
    <w:rsid w:val="00720F4A"/>
    <w:pP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4">
    <w:name w:val="xl74"/>
    <w:basedOn w:val="Normal"/>
    <w:rsid w:val="00720F4A"/>
    <w:pPr>
      <w:spacing w:before="100" w:beforeAutospacing="1" w:after="100" w:afterAutospacing="1"/>
      <w:jc w:val="right"/>
      <w:textAlignment w:val="center"/>
    </w:pPr>
    <w:rPr>
      <w:rFonts w:ascii="Times New Roman" w:eastAsia="Times New Roman" w:hAnsi="Times New Roman" w:cs="Times New Roman"/>
      <w:lang w:val="es-CO" w:eastAsia="es-CO"/>
    </w:rPr>
  </w:style>
  <w:style w:type="paragraph" w:customStyle="1" w:styleId="xl75">
    <w:name w:val="xl75"/>
    <w:basedOn w:val="Normal"/>
    <w:rsid w:val="00720F4A"/>
    <w:pP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Contenidodelatabla">
    <w:name w:val="Contenido de la tabla"/>
    <w:basedOn w:val="Normal"/>
    <w:qFormat/>
    <w:rsid w:val="00720F4A"/>
    <w:pPr>
      <w:widowControl w:val="0"/>
      <w:suppressLineNumbers/>
      <w:suppressAutoHyphens/>
    </w:pPr>
    <w:rPr>
      <w:rFonts w:ascii="Times New Roman" w:eastAsia="Arial Unicode MS" w:hAnsi="Times New Roman" w:cs="Tahoma"/>
      <w:szCs w:val="20"/>
      <w:lang w:val="es-CO" w:eastAsia="ar-SA"/>
    </w:rPr>
  </w:style>
  <w:style w:type="paragraph" w:customStyle="1" w:styleId="Encabezadodelatabla">
    <w:name w:val="Encabezado de la tabla"/>
    <w:basedOn w:val="Normal"/>
    <w:rsid w:val="00720F4A"/>
    <w:pPr>
      <w:widowControl w:val="0"/>
      <w:suppressLineNumbers/>
      <w:suppressAutoHyphens/>
      <w:jc w:val="center"/>
    </w:pPr>
    <w:rPr>
      <w:rFonts w:ascii="Times New Roman" w:eastAsia="Arial Unicode MS" w:hAnsi="Times New Roman" w:cs="Tahoma"/>
      <w:b/>
      <w:bCs/>
      <w:i/>
      <w:iCs/>
      <w:szCs w:val="20"/>
      <w:lang w:val="es-CO" w:eastAsia="ar-SA"/>
    </w:rPr>
  </w:style>
  <w:style w:type="paragraph" w:styleId="Textoindependiente2">
    <w:name w:val="Body Text 2"/>
    <w:basedOn w:val="Normal"/>
    <w:link w:val="Textoindependiente2Car"/>
    <w:unhideWhenUsed/>
    <w:rsid w:val="00720F4A"/>
    <w:pPr>
      <w:suppressAutoHyphens/>
      <w:spacing w:after="120" w:line="480" w:lineRule="auto"/>
    </w:pPr>
    <w:rPr>
      <w:rFonts w:ascii="Times New Roman" w:eastAsia="Batang" w:hAnsi="Times New Roman" w:cs="Times New Roman"/>
      <w:lang w:val="es-ES" w:eastAsia="ar-SA"/>
    </w:rPr>
  </w:style>
  <w:style w:type="character" w:customStyle="1" w:styleId="Textoindependiente2Car">
    <w:name w:val="Texto independiente 2 Car"/>
    <w:basedOn w:val="Fuentedeprrafopredeter"/>
    <w:link w:val="Textoindependiente2"/>
    <w:rsid w:val="00720F4A"/>
    <w:rPr>
      <w:rFonts w:ascii="Times New Roman" w:eastAsia="Batang" w:hAnsi="Times New Roman" w:cs="Times New Roman"/>
      <w:lang w:val="es-ES" w:eastAsia="ar-SA"/>
    </w:rPr>
  </w:style>
  <w:style w:type="character" w:customStyle="1" w:styleId="WW-Absatz-Standardschriftart11111111111111">
    <w:name w:val="WW-Absatz-Standardschriftart11111111111111"/>
    <w:rsid w:val="00720F4A"/>
  </w:style>
  <w:style w:type="character" w:styleId="Refdecomentario">
    <w:name w:val="annotation reference"/>
    <w:uiPriority w:val="99"/>
    <w:semiHidden/>
    <w:unhideWhenUsed/>
    <w:rsid w:val="00720F4A"/>
    <w:rPr>
      <w:sz w:val="16"/>
      <w:szCs w:val="16"/>
    </w:rPr>
  </w:style>
  <w:style w:type="paragraph" w:styleId="Textocomentario">
    <w:name w:val="annotation text"/>
    <w:basedOn w:val="Normal"/>
    <w:link w:val="TextocomentarioCar"/>
    <w:uiPriority w:val="99"/>
    <w:semiHidden/>
    <w:unhideWhenUsed/>
    <w:rsid w:val="00720F4A"/>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720F4A"/>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20F4A"/>
    <w:rPr>
      <w:b/>
      <w:bCs/>
    </w:rPr>
  </w:style>
  <w:style w:type="character" w:customStyle="1" w:styleId="AsuntodelcomentarioCar">
    <w:name w:val="Asunto del comentario Car"/>
    <w:basedOn w:val="TextocomentarioCar"/>
    <w:link w:val="Asuntodelcomentario"/>
    <w:uiPriority w:val="99"/>
    <w:semiHidden/>
    <w:rsid w:val="00720F4A"/>
    <w:rPr>
      <w:rFonts w:ascii="Calibri" w:eastAsia="Calibri" w:hAnsi="Calibri" w:cs="Times New Roman"/>
      <w:b/>
      <w:bCs/>
      <w:sz w:val="20"/>
      <w:szCs w:val="20"/>
    </w:rPr>
  </w:style>
  <w:style w:type="paragraph" w:styleId="Revisin">
    <w:name w:val="Revision"/>
    <w:hidden/>
    <w:uiPriority w:val="99"/>
    <w:semiHidden/>
    <w:rsid w:val="00720F4A"/>
    <w:rPr>
      <w:rFonts w:ascii="Calibri" w:eastAsia="Calibri" w:hAnsi="Calibri" w:cs="Times New Roman"/>
    </w:rPr>
  </w:style>
  <w:style w:type="paragraph" w:customStyle="1" w:styleId="paragraph">
    <w:name w:val="paragraph"/>
    <w:basedOn w:val="Normal"/>
    <w:rsid w:val="00720F4A"/>
    <w:pPr>
      <w:spacing w:before="100" w:beforeAutospacing="1" w:after="100" w:afterAutospacing="1"/>
    </w:pPr>
    <w:rPr>
      <w:rFonts w:ascii="Times New Roman" w:eastAsia="Times New Roman" w:hAnsi="Times New Roman" w:cs="Times New Roman"/>
      <w:lang w:val="es-CO" w:eastAsia="es-CO"/>
    </w:rPr>
  </w:style>
  <w:style w:type="character" w:customStyle="1" w:styleId="normaltextrun">
    <w:name w:val="normaltextrun"/>
    <w:rsid w:val="00720F4A"/>
  </w:style>
  <w:style w:type="character" w:customStyle="1" w:styleId="eop">
    <w:name w:val="eop"/>
    <w:rsid w:val="00720F4A"/>
  </w:style>
  <w:style w:type="character" w:customStyle="1" w:styleId="Ttulo6Car">
    <w:name w:val="Título 6 Car"/>
    <w:basedOn w:val="Fuentedeprrafopredeter"/>
    <w:link w:val="Ttulo6"/>
    <w:uiPriority w:val="9"/>
    <w:semiHidden/>
    <w:rsid w:val="00E86295"/>
    <w:rPr>
      <w:rFonts w:eastAsiaTheme="majorEastAsia" w:cstheme="majorBidi"/>
      <w:i/>
      <w:iCs/>
      <w:color w:val="595959" w:themeColor="text1" w:themeTint="A6"/>
      <w:kern w:val="2"/>
      <w:lang w:val="es-CO"/>
    </w:rPr>
  </w:style>
  <w:style w:type="character" w:customStyle="1" w:styleId="Ttulo7Car">
    <w:name w:val="Título 7 Car"/>
    <w:basedOn w:val="Fuentedeprrafopredeter"/>
    <w:link w:val="Ttulo7"/>
    <w:uiPriority w:val="9"/>
    <w:semiHidden/>
    <w:rsid w:val="00E86295"/>
    <w:rPr>
      <w:rFonts w:eastAsiaTheme="majorEastAsia" w:cstheme="majorBidi"/>
      <w:color w:val="595959" w:themeColor="text1" w:themeTint="A6"/>
      <w:kern w:val="2"/>
      <w:lang w:val="es-CO"/>
    </w:rPr>
  </w:style>
  <w:style w:type="character" w:customStyle="1" w:styleId="Ttulo8Car">
    <w:name w:val="Título 8 Car"/>
    <w:basedOn w:val="Fuentedeprrafopredeter"/>
    <w:link w:val="Ttulo8"/>
    <w:uiPriority w:val="9"/>
    <w:semiHidden/>
    <w:rsid w:val="00E86295"/>
    <w:rPr>
      <w:rFonts w:eastAsiaTheme="majorEastAsia" w:cstheme="majorBidi"/>
      <w:i/>
      <w:iCs/>
      <w:color w:val="272727" w:themeColor="text1" w:themeTint="D8"/>
      <w:kern w:val="2"/>
      <w:lang w:val="es-CO"/>
    </w:rPr>
  </w:style>
  <w:style w:type="character" w:customStyle="1" w:styleId="Ttulo9Car">
    <w:name w:val="Título 9 Car"/>
    <w:basedOn w:val="Fuentedeprrafopredeter"/>
    <w:link w:val="Ttulo9"/>
    <w:uiPriority w:val="9"/>
    <w:semiHidden/>
    <w:rsid w:val="00E86295"/>
    <w:rPr>
      <w:rFonts w:eastAsiaTheme="majorEastAsia" w:cstheme="majorBidi"/>
      <w:color w:val="272727" w:themeColor="text1" w:themeTint="D8"/>
      <w:kern w:val="2"/>
      <w:lang w:val="es-CO"/>
    </w:rPr>
  </w:style>
  <w:style w:type="paragraph" w:styleId="Ttulo">
    <w:name w:val="Title"/>
    <w:basedOn w:val="Normal"/>
    <w:next w:val="Normal"/>
    <w:link w:val="TtuloCar"/>
    <w:uiPriority w:val="10"/>
    <w:qFormat/>
    <w:rsid w:val="00E86295"/>
    <w:pPr>
      <w:spacing w:after="80"/>
      <w:contextualSpacing/>
    </w:pPr>
    <w:rPr>
      <w:rFonts w:asciiTheme="majorHAnsi" w:eastAsiaTheme="majorEastAsia" w:hAnsiTheme="majorHAnsi" w:cstheme="majorBidi"/>
      <w:spacing w:val="-10"/>
      <w:kern w:val="28"/>
      <w:sz w:val="56"/>
      <w:szCs w:val="56"/>
      <w:lang w:val="es-CO"/>
    </w:rPr>
  </w:style>
  <w:style w:type="character" w:customStyle="1" w:styleId="TtuloCar">
    <w:name w:val="Título Car"/>
    <w:basedOn w:val="Fuentedeprrafopredeter"/>
    <w:link w:val="Ttulo"/>
    <w:uiPriority w:val="10"/>
    <w:rsid w:val="00E86295"/>
    <w:rPr>
      <w:rFonts w:asciiTheme="majorHAnsi" w:eastAsiaTheme="majorEastAsia" w:hAnsiTheme="majorHAnsi" w:cstheme="majorBidi"/>
      <w:spacing w:val="-10"/>
      <w:kern w:val="28"/>
      <w:sz w:val="56"/>
      <w:szCs w:val="56"/>
      <w:lang w:val="es-CO"/>
    </w:rPr>
  </w:style>
  <w:style w:type="paragraph" w:styleId="Subttulo">
    <w:name w:val="Subtitle"/>
    <w:basedOn w:val="Normal"/>
    <w:next w:val="Normal"/>
    <w:link w:val="SubttuloCar"/>
    <w:uiPriority w:val="11"/>
    <w:qFormat/>
    <w:rsid w:val="00E86295"/>
    <w:pPr>
      <w:numPr>
        <w:ilvl w:val="1"/>
      </w:numPr>
      <w:spacing w:after="160" w:line="278" w:lineRule="auto"/>
    </w:pPr>
    <w:rPr>
      <w:rFonts w:eastAsiaTheme="majorEastAsia" w:cstheme="majorBidi"/>
      <w:color w:val="595959" w:themeColor="text1" w:themeTint="A6"/>
      <w:spacing w:val="15"/>
      <w:kern w:val="2"/>
      <w:sz w:val="28"/>
      <w:szCs w:val="28"/>
      <w:lang w:val="es-CO"/>
    </w:rPr>
  </w:style>
  <w:style w:type="character" w:customStyle="1" w:styleId="SubttuloCar">
    <w:name w:val="Subtítulo Car"/>
    <w:basedOn w:val="Fuentedeprrafopredeter"/>
    <w:link w:val="Subttulo"/>
    <w:uiPriority w:val="11"/>
    <w:rsid w:val="00E86295"/>
    <w:rPr>
      <w:rFonts w:eastAsiaTheme="majorEastAsia" w:cstheme="majorBidi"/>
      <w:color w:val="595959" w:themeColor="text1" w:themeTint="A6"/>
      <w:spacing w:val="15"/>
      <w:kern w:val="2"/>
      <w:sz w:val="28"/>
      <w:szCs w:val="28"/>
      <w:lang w:val="es-CO"/>
    </w:rPr>
  </w:style>
  <w:style w:type="paragraph" w:styleId="Cita">
    <w:name w:val="Quote"/>
    <w:basedOn w:val="Normal"/>
    <w:next w:val="Normal"/>
    <w:link w:val="CitaCar"/>
    <w:uiPriority w:val="29"/>
    <w:qFormat/>
    <w:rsid w:val="00E86295"/>
    <w:pPr>
      <w:spacing w:before="160" w:after="160" w:line="278" w:lineRule="auto"/>
      <w:jc w:val="center"/>
    </w:pPr>
    <w:rPr>
      <w:i/>
      <w:iCs/>
      <w:color w:val="404040" w:themeColor="text1" w:themeTint="BF"/>
      <w:kern w:val="2"/>
      <w:lang w:val="es-CO"/>
    </w:rPr>
  </w:style>
  <w:style w:type="character" w:customStyle="1" w:styleId="CitaCar">
    <w:name w:val="Cita Car"/>
    <w:basedOn w:val="Fuentedeprrafopredeter"/>
    <w:link w:val="Cita"/>
    <w:uiPriority w:val="29"/>
    <w:rsid w:val="00E86295"/>
    <w:rPr>
      <w:i/>
      <w:iCs/>
      <w:color w:val="404040" w:themeColor="text1" w:themeTint="BF"/>
      <w:kern w:val="2"/>
      <w:lang w:val="es-CO"/>
    </w:rPr>
  </w:style>
  <w:style w:type="character" w:styleId="nfasisintenso">
    <w:name w:val="Intense Emphasis"/>
    <w:basedOn w:val="Fuentedeprrafopredeter"/>
    <w:uiPriority w:val="21"/>
    <w:qFormat/>
    <w:rsid w:val="00E86295"/>
    <w:rPr>
      <w:i/>
      <w:iCs/>
      <w:color w:val="2E74B5" w:themeColor="accent1" w:themeShade="BF"/>
    </w:rPr>
  </w:style>
  <w:style w:type="paragraph" w:styleId="Citadestacada">
    <w:name w:val="Intense Quote"/>
    <w:basedOn w:val="Normal"/>
    <w:next w:val="Normal"/>
    <w:link w:val="CitadestacadaCar"/>
    <w:uiPriority w:val="30"/>
    <w:qFormat/>
    <w:rsid w:val="00E86295"/>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lang w:val="es-CO"/>
    </w:rPr>
  </w:style>
  <w:style w:type="character" w:customStyle="1" w:styleId="CitadestacadaCar">
    <w:name w:val="Cita destacada Car"/>
    <w:basedOn w:val="Fuentedeprrafopredeter"/>
    <w:link w:val="Citadestacada"/>
    <w:uiPriority w:val="30"/>
    <w:rsid w:val="00E86295"/>
    <w:rPr>
      <w:i/>
      <w:iCs/>
      <w:color w:val="2E74B5" w:themeColor="accent1" w:themeShade="BF"/>
      <w:kern w:val="2"/>
      <w:lang w:val="es-CO"/>
    </w:rPr>
  </w:style>
  <w:style w:type="character" w:styleId="Referenciaintensa">
    <w:name w:val="Intense Reference"/>
    <w:basedOn w:val="Fuentedeprrafopredeter"/>
    <w:uiPriority w:val="32"/>
    <w:qFormat/>
    <w:rsid w:val="00E86295"/>
    <w:rPr>
      <w:b/>
      <w:bCs/>
      <w:smallCaps/>
      <w:color w:val="2E74B5" w:themeColor="accent1" w:themeShade="BF"/>
      <w:spacing w:val="5"/>
    </w:rPr>
  </w:style>
  <w:style w:type="table" w:styleId="Tablaconcuadrcula">
    <w:name w:val="Table Grid"/>
    <w:basedOn w:val="Tablanormal"/>
    <w:uiPriority w:val="39"/>
    <w:rsid w:val="00E86295"/>
    <w:rPr>
      <w:kern w:val="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xtoindependiente2">
    <w:name w:val="WW-Texto independiente 2"/>
    <w:basedOn w:val="Normal"/>
    <w:rsid w:val="00E86295"/>
    <w:pPr>
      <w:widowControl w:val="0"/>
      <w:suppressAutoHyphens/>
      <w:spacing w:line="240" w:lineRule="exact"/>
      <w:jc w:val="both"/>
    </w:pPr>
    <w:rPr>
      <w:rFonts w:ascii="Times New Roman" w:eastAsia="Lucida Sans Unicode" w:hAnsi="Times New Roman" w:cs="Tahoma"/>
      <w:lang w:val="es-CO" w:eastAsia="ar-SA"/>
    </w:rPr>
  </w:style>
  <w:style w:type="character" w:styleId="nfasissutil">
    <w:name w:val="Subtle Emphasis"/>
    <w:basedOn w:val="Fuentedeprrafopredeter"/>
    <w:uiPriority w:val="19"/>
    <w:qFormat/>
    <w:rsid w:val="00E8629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3294">
      <w:bodyDiv w:val="1"/>
      <w:marLeft w:val="0"/>
      <w:marRight w:val="0"/>
      <w:marTop w:val="0"/>
      <w:marBottom w:val="0"/>
      <w:divBdr>
        <w:top w:val="none" w:sz="0" w:space="0" w:color="auto"/>
        <w:left w:val="none" w:sz="0" w:space="0" w:color="auto"/>
        <w:bottom w:val="none" w:sz="0" w:space="0" w:color="auto"/>
        <w:right w:val="none" w:sz="0" w:space="0" w:color="auto"/>
      </w:divBdr>
    </w:div>
    <w:div w:id="119080015">
      <w:bodyDiv w:val="1"/>
      <w:marLeft w:val="0"/>
      <w:marRight w:val="0"/>
      <w:marTop w:val="0"/>
      <w:marBottom w:val="0"/>
      <w:divBdr>
        <w:top w:val="none" w:sz="0" w:space="0" w:color="auto"/>
        <w:left w:val="none" w:sz="0" w:space="0" w:color="auto"/>
        <w:bottom w:val="none" w:sz="0" w:space="0" w:color="auto"/>
        <w:right w:val="none" w:sz="0" w:space="0" w:color="auto"/>
      </w:divBdr>
    </w:div>
    <w:div w:id="196546566">
      <w:bodyDiv w:val="1"/>
      <w:marLeft w:val="0"/>
      <w:marRight w:val="0"/>
      <w:marTop w:val="0"/>
      <w:marBottom w:val="0"/>
      <w:divBdr>
        <w:top w:val="none" w:sz="0" w:space="0" w:color="auto"/>
        <w:left w:val="none" w:sz="0" w:space="0" w:color="auto"/>
        <w:bottom w:val="none" w:sz="0" w:space="0" w:color="auto"/>
        <w:right w:val="none" w:sz="0" w:space="0" w:color="auto"/>
      </w:divBdr>
      <w:divsChild>
        <w:div w:id="1931506410">
          <w:marLeft w:val="0"/>
          <w:marRight w:val="0"/>
          <w:marTop w:val="0"/>
          <w:marBottom w:val="160"/>
          <w:divBdr>
            <w:top w:val="none" w:sz="0" w:space="0" w:color="auto"/>
            <w:left w:val="none" w:sz="0" w:space="0" w:color="auto"/>
            <w:bottom w:val="none" w:sz="0" w:space="0" w:color="auto"/>
            <w:right w:val="none" w:sz="0" w:space="0" w:color="auto"/>
          </w:divBdr>
        </w:div>
        <w:div w:id="651249346">
          <w:marLeft w:val="0"/>
          <w:marRight w:val="0"/>
          <w:marTop w:val="0"/>
          <w:marBottom w:val="160"/>
          <w:divBdr>
            <w:top w:val="none" w:sz="0" w:space="0" w:color="auto"/>
            <w:left w:val="none" w:sz="0" w:space="0" w:color="auto"/>
            <w:bottom w:val="none" w:sz="0" w:space="0" w:color="auto"/>
            <w:right w:val="none" w:sz="0" w:space="0" w:color="auto"/>
          </w:divBdr>
        </w:div>
        <w:div w:id="341594632">
          <w:marLeft w:val="0"/>
          <w:marRight w:val="0"/>
          <w:marTop w:val="0"/>
          <w:marBottom w:val="0"/>
          <w:divBdr>
            <w:top w:val="none" w:sz="0" w:space="0" w:color="auto"/>
            <w:left w:val="none" w:sz="0" w:space="0" w:color="auto"/>
            <w:bottom w:val="none" w:sz="0" w:space="0" w:color="auto"/>
            <w:right w:val="none" w:sz="0" w:space="0" w:color="auto"/>
          </w:divBdr>
        </w:div>
        <w:div w:id="607543659">
          <w:marLeft w:val="0"/>
          <w:marRight w:val="0"/>
          <w:marTop w:val="0"/>
          <w:marBottom w:val="0"/>
          <w:divBdr>
            <w:top w:val="none" w:sz="0" w:space="0" w:color="auto"/>
            <w:left w:val="none" w:sz="0" w:space="0" w:color="auto"/>
            <w:bottom w:val="none" w:sz="0" w:space="0" w:color="auto"/>
            <w:right w:val="none" w:sz="0" w:space="0" w:color="auto"/>
          </w:divBdr>
        </w:div>
        <w:div w:id="1682079001">
          <w:marLeft w:val="0"/>
          <w:marRight w:val="0"/>
          <w:marTop w:val="0"/>
          <w:marBottom w:val="0"/>
          <w:divBdr>
            <w:top w:val="none" w:sz="0" w:space="0" w:color="auto"/>
            <w:left w:val="none" w:sz="0" w:space="0" w:color="auto"/>
            <w:bottom w:val="none" w:sz="0" w:space="0" w:color="auto"/>
            <w:right w:val="none" w:sz="0" w:space="0" w:color="auto"/>
          </w:divBdr>
        </w:div>
        <w:div w:id="1509179059">
          <w:marLeft w:val="0"/>
          <w:marRight w:val="0"/>
          <w:marTop w:val="0"/>
          <w:marBottom w:val="0"/>
          <w:divBdr>
            <w:top w:val="none" w:sz="0" w:space="0" w:color="auto"/>
            <w:left w:val="none" w:sz="0" w:space="0" w:color="auto"/>
            <w:bottom w:val="none" w:sz="0" w:space="0" w:color="auto"/>
            <w:right w:val="none" w:sz="0" w:space="0" w:color="auto"/>
          </w:divBdr>
        </w:div>
        <w:div w:id="2065831431">
          <w:marLeft w:val="0"/>
          <w:marRight w:val="0"/>
          <w:marTop w:val="0"/>
          <w:marBottom w:val="160"/>
          <w:divBdr>
            <w:top w:val="none" w:sz="0" w:space="0" w:color="auto"/>
            <w:left w:val="none" w:sz="0" w:space="0" w:color="auto"/>
            <w:bottom w:val="none" w:sz="0" w:space="0" w:color="auto"/>
            <w:right w:val="none" w:sz="0" w:space="0" w:color="auto"/>
          </w:divBdr>
        </w:div>
        <w:div w:id="159466295">
          <w:marLeft w:val="0"/>
          <w:marRight w:val="0"/>
          <w:marTop w:val="0"/>
          <w:marBottom w:val="160"/>
          <w:divBdr>
            <w:top w:val="none" w:sz="0" w:space="0" w:color="auto"/>
            <w:left w:val="none" w:sz="0" w:space="0" w:color="auto"/>
            <w:bottom w:val="none" w:sz="0" w:space="0" w:color="auto"/>
            <w:right w:val="none" w:sz="0" w:space="0" w:color="auto"/>
          </w:divBdr>
        </w:div>
        <w:div w:id="1032219742">
          <w:marLeft w:val="0"/>
          <w:marRight w:val="0"/>
          <w:marTop w:val="0"/>
          <w:marBottom w:val="160"/>
          <w:divBdr>
            <w:top w:val="none" w:sz="0" w:space="0" w:color="auto"/>
            <w:left w:val="none" w:sz="0" w:space="0" w:color="auto"/>
            <w:bottom w:val="none" w:sz="0" w:space="0" w:color="auto"/>
            <w:right w:val="none" w:sz="0" w:space="0" w:color="auto"/>
          </w:divBdr>
        </w:div>
        <w:div w:id="97481537">
          <w:marLeft w:val="0"/>
          <w:marRight w:val="0"/>
          <w:marTop w:val="0"/>
          <w:marBottom w:val="160"/>
          <w:divBdr>
            <w:top w:val="none" w:sz="0" w:space="0" w:color="auto"/>
            <w:left w:val="none" w:sz="0" w:space="0" w:color="auto"/>
            <w:bottom w:val="none" w:sz="0" w:space="0" w:color="auto"/>
            <w:right w:val="none" w:sz="0" w:space="0" w:color="auto"/>
          </w:divBdr>
        </w:div>
        <w:div w:id="866334920">
          <w:marLeft w:val="0"/>
          <w:marRight w:val="0"/>
          <w:marTop w:val="0"/>
          <w:marBottom w:val="160"/>
          <w:divBdr>
            <w:top w:val="none" w:sz="0" w:space="0" w:color="auto"/>
            <w:left w:val="none" w:sz="0" w:space="0" w:color="auto"/>
            <w:bottom w:val="none" w:sz="0" w:space="0" w:color="auto"/>
            <w:right w:val="none" w:sz="0" w:space="0" w:color="auto"/>
          </w:divBdr>
        </w:div>
        <w:div w:id="183248630">
          <w:marLeft w:val="0"/>
          <w:marRight w:val="0"/>
          <w:marTop w:val="0"/>
          <w:marBottom w:val="160"/>
          <w:divBdr>
            <w:top w:val="none" w:sz="0" w:space="0" w:color="auto"/>
            <w:left w:val="none" w:sz="0" w:space="0" w:color="auto"/>
            <w:bottom w:val="none" w:sz="0" w:space="0" w:color="auto"/>
            <w:right w:val="none" w:sz="0" w:space="0" w:color="auto"/>
          </w:divBdr>
        </w:div>
        <w:div w:id="1206678388">
          <w:marLeft w:val="0"/>
          <w:marRight w:val="0"/>
          <w:marTop w:val="0"/>
          <w:marBottom w:val="160"/>
          <w:divBdr>
            <w:top w:val="none" w:sz="0" w:space="0" w:color="auto"/>
            <w:left w:val="none" w:sz="0" w:space="0" w:color="auto"/>
            <w:bottom w:val="none" w:sz="0" w:space="0" w:color="auto"/>
            <w:right w:val="none" w:sz="0" w:space="0" w:color="auto"/>
          </w:divBdr>
        </w:div>
        <w:div w:id="1600914584">
          <w:marLeft w:val="0"/>
          <w:marRight w:val="0"/>
          <w:marTop w:val="0"/>
          <w:marBottom w:val="160"/>
          <w:divBdr>
            <w:top w:val="none" w:sz="0" w:space="0" w:color="auto"/>
            <w:left w:val="none" w:sz="0" w:space="0" w:color="auto"/>
            <w:bottom w:val="none" w:sz="0" w:space="0" w:color="auto"/>
            <w:right w:val="none" w:sz="0" w:space="0" w:color="auto"/>
          </w:divBdr>
        </w:div>
        <w:div w:id="70742820">
          <w:marLeft w:val="0"/>
          <w:marRight w:val="0"/>
          <w:marTop w:val="0"/>
          <w:marBottom w:val="160"/>
          <w:divBdr>
            <w:top w:val="none" w:sz="0" w:space="0" w:color="auto"/>
            <w:left w:val="none" w:sz="0" w:space="0" w:color="auto"/>
            <w:bottom w:val="none" w:sz="0" w:space="0" w:color="auto"/>
            <w:right w:val="none" w:sz="0" w:space="0" w:color="auto"/>
          </w:divBdr>
        </w:div>
        <w:div w:id="1337343006">
          <w:marLeft w:val="0"/>
          <w:marRight w:val="0"/>
          <w:marTop w:val="0"/>
          <w:marBottom w:val="160"/>
          <w:divBdr>
            <w:top w:val="none" w:sz="0" w:space="0" w:color="auto"/>
            <w:left w:val="none" w:sz="0" w:space="0" w:color="auto"/>
            <w:bottom w:val="none" w:sz="0" w:space="0" w:color="auto"/>
            <w:right w:val="none" w:sz="0" w:space="0" w:color="auto"/>
          </w:divBdr>
        </w:div>
        <w:div w:id="1423449910">
          <w:marLeft w:val="0"/>
          <w:marRight w:val="0"/>
          <w:marTop w:val="0"/>
          <w:marBottom w:val="160"/>
          <w:divBdr>
            <w:top w:val="none" w:sz="0" w:space="0" w:color="auto"/>
            <w:left w:val="none" w:sz="0" w:space="0" w:color="auto"/>
            <w:bottom w:val="none" w:sz="0" w:space="0" w:color="auto"/>
            <w:right w:val="none" w:sz="0" w:space="0" w:color="auto"/>
          </w:divBdr>
        </w:div>
        <w:div w:id="2041976882">
          <w:marLeft w:val="0"/>
          <w:marRight w:val="0"/>
          <w:marTop w:val="0"/>
          <w:marBottom w:val="160"/>
          <w:divBdr>
            <w:top w:val="none" w:sz="0" w:space="0" w:color="auto"/>
            <w:left w:val="none" w:sz="0" w:space="0" w:color="auto"/>
            <w:bottom w:val="none" w:sz="0" w:space="0" w:color="auto"/>
            <w:right w:val="none" w:sz="0" w:space="0" w:color="auto"/>
          </w:divBdr>
        </w:div>
        <w:div w:id="1273782802">
          <w:marLeft w:val="0"/>
          <w:marRight w:val="0"/>
          <w:marTop w:val="0"/>
          <w:marBottom w:val="160"/>
          <w:divBdr>
            <w:top w:val="none" w:sz="0" w:space="0" w:color="auto"/>
            <w:left w:val="none" w:sz="0" w:space="0" w:color="auto"/>
            <w:bottom w:val="none" w:sz="0" w:space="0" w:color="auto"/>
            <w:right w:val="none" w:sz="0" w:space="0" w:color="auto"/>
          </w:divBdr>
        </w:div>
      </w:divsChild>
    </w:div>
    <w:div w:id="200243876">
      <w:bodyDiv w:val="1"/>
      <w:marLeft w:val="0"/>
      <w:marRight w:val="0"/>
      <w:marTop w:val="0"/>
      <w:marBottom w:val="0"/>
      <w:divBdr>
        <w:top w:val="none" w:sz="0" w:space="0" w:color="auto"/>
        <w:left w:val="none" w:sz="0" w:space="0" w:color="auto"/>
        <w:bottom w:val="none" w:sz="0" w:space="0" w:color="auto"/>
        <w:right w:val="none" w:sz="0" w:space="0" w:color="auto"/>
      </w:divBdr>
    </w:div>
    <w:div w:id="351877188">
      <w:bodyDiv w:val="1"/>
      <w:marLeft w:val="0"/>
      <w:marRight w:val="0"/>
      <w:marTop w:val="0"/>
      <w:marBottom w:val="0"/>
      <w:divBdr>
        <w:top w:val="none" w:sz="0" w:space="0" w:color="auto"/>
        <w:left w:val="none" w:sz="0" w:space="0" w:color="auto"/>
        <w:bottom w:val="none" w:sz="0" w:space="0" w:color="auto"/>
        <w:right w:val="none" w:sz="0" w:space="0" w:color="auto"/>
      </w:divBdr>
    </w:div>
    <w:div w:id="393552821">
      <w:bodyDiv w:val="1"/>
      <w:marLeft w:val="0"/>
      <w:marRight w:val="0"/>
      <w:marTop w:val="0"/>
      <w:marBottom w:val="0"/>
      <w:divBdr>
        <w:top w:val="none" w:sz="0" w:space="0" w:color="auto"/>
        <w:left w:val="none" w:sz="0" w:space="0" w:color="auto"/>
        <w:bottom w:val="none" w:sz="0" w:space="0" w:color="auto"/>
        <w:right w:val="none" w:sz="0" w:space="0" w:color="auto"/>
      </w:divBdr>
      <w:divsChild>
        <w:div w:id="1559781410">
          <w:marLeft w:val="0"/>
          <w:marRight w:val="0"/>
          <w:marTop w:val="0"/>
          <w:marBottom w:val="0"/>
          <w:divBdr>
            <w:top w:val="none" w:sz="0" w:space="0" w:color="auto"/>
            <w:left w:val="none" w:sz="0" w:space="0" w:color="auto"/>
            <w:bottom w:val="none" w:sz="0" w:space="0" w:color="auto"/>
            <w:right w:val="none" w:sz="0" w:space="0" w:color="auto"/>
          </w:divBdr>
        </w:div>
        <w:div w:id="716010206">
          <w:marLeft w:val="0"/>
          <w:marRight w:val="0"/>
          <w:marTop w:val="0"/>
          <w:marBottom w:val="0"/>
          <w:divBdr>
            <w:top w:val="none" w:sz="0" w:space="0" w:color="auto"/>
            <w:left w:val="none" w:sz="0" w:space="0" w:color="auto"/>
            <w:bottom w:val="none" w:sz="0" w:space="0" w:color="auto"/>
            <w:right w:val="none" w:sz="0" w:space="0" w:color="auto"/>
          </w:divBdr>
        </w:div>
        <w:div w:id="1503199358">
          <w:marLeft w:val="0"/>
          <w:marRight w:val="0"/>
          <w:marTop w:val="0"/>
          <w:marBottom w:val="0"/>
          <w:divBdr>
            <w:top w:val="none" w:sz="0" w:space="0" w:color="auto"/>
            <w:left w:val="none" w:sz="0" w:space="0" w:color="auto"/>
            <w:bottom w:val="none" w:sz="0" w:space="0" w:color="auto"/>
            <w:right w:val="none" w:sz="0" w:space="0" w:color="auto"/>
          </w:divBdr>
        </w:div>
        <w:div w:id="1526943999">
          <w:marLeft w:val="0"/>
          <w:marRight w:val="0"/>
          <w:marTop w:val="0"/>
          <w:marBottom w:val="0"/>
          <w:divBdr>
            <w:top w:val="none" w:sz="0" w:space="0" w:color="auto"/>
            <w:left w:val="none" w:sz="0" w:space="0" w:color="auto"/>
            <w:bottom w:val="none" w:sz="0" w:space="0" w:color="auto"/>
            <w:right w:val="none" w:sz="0" w:space="0" w:color="auto"/>
          </w:divBdr>
        </w:div>
        <w:div w:id="1716275842">
          <w:marLeft w:val="0"/>
          <w:marRight w:val="0"/>
          <w:marTop w:val="0"/>
          <w:marBottom w:val="0"/>
          <w:divBdr>
            <w:top w:val="none" w:sz="0" w:space="0" w:color="auto"/>
            <w:left w:val="none" w:sz="0" w:space="0" w:color="auto"/>
            <w:bottom w:val="none" w:sz="0" w:space="0" w:color="auto"/>
            <w:right w:val="none" w:sz="0" w:space="0" w:color="auto"/>
          </w:divBdr>
        </w:div>
        <w:div w:id="131598464">
          <w:marLeft w:val="0"/>
          <w:marRight w:val="0"/>
          <w:marTop w:val="0"/>
          <w:marBottom w:val="0"/>
          <w:divBdr>
            <w:top w:val="none" w:sz="0" w:space="0" w:color="auto"/>
            <w:left w:val="none" w:sz="0" w:space="0" w:color="auto"/>
            <w:bottom w:val="none" w:sz="0" w:space="0" w:color="auto"/>
            <w:right w:val="none" w:sz="0" w:space="0" w:color="auto"/>
          </w:divBdr>
        </w:div>
        <w:div w:id="408190962">
          <w:marLeft w:val="0"/>
          <w:marRight w:val="0"/>
          <w:marTop w:val="0"/>
          <w:marBottom w:val="0"/>
          <w:divBdr>
            <w:top w:val="none" w:sz="0" w:space="0" w:color="auto"/>
            <w:left w:val="none" w:sz="0" w:space="0" w:color="auto"/>
            <w:bottom w:val="none" w:sz="0" w:space="0" w:color="auto"/>
            <w:right w:val="none" w:sz="0" w:space="0" w:color="auto"/>
          </w:divBdr>
        </w:div>
        <w:div w:id="102309422">
          <w:marLeft w:val="0"/>
          <w:marRight w:val="0"/>
          <w:marTop w:val="0"/>
          <w:marBottom w:val="0"/>
          <w:divBdr>
            <w:top w:val="none" w:sz="0" w:space="0" w:color="auto"/>
            <w:left w:val="none" w:sz="0" w:space="0" w:color="auto"/>
            <w:bottom w:val="none" w:sz="0" w:space="0" w:color="auto"/>
            <w:right w:val="none" w:sz="0" w:space="0" w:color="auto"/>
          </w:divBdr>
        </w:div>
        <w:div w:id="1718966878">
          <w:marLeft w:val="0"/>
          <w:marRight w:val="0"/>
          <w:marTop w:val="0"/>
          <w:marBottom w:val="0"/>
          <w:divBdr>
            <w:top w:val="none" w:sz="0" w:space="0" w:color="auto"/>
            <w:left w:val="none" w:sz="0" w:space="0" w:color="auto"/>
            <w:bottom w:val="none" w:sz="0" w:space="0" w:color="auto"/>
            <w:right w:val="none" w:sz="0" w:space="0" w:color="auto"/>
          </w:divBdr>
        </w:div>
        <w:div w:id="1776552953">
          <w:marLeft w:val="0"/>
          <w:marRight w:val="0"/>
          <w:marTop w:val="0"/>
          <w:marBottom w:val="0"/>
          <w:divBdr>
            <w:top w:val="none" w:sz="0" w:space="0" w:color="auto"/>
            <w:left w:val="none" w:sz="0" w:space="0" w:color="auto"/>
            <w:bottom w:val="none" w:sz="0" w:space="0" w:color="auto"/>
            <w:right w:val="none" w:sz="0" w:space="0" w:color="auto"/>
          </w:divBdr>
        </w:div>
        <w:div w:id="1702516184">
          <w:marLeft w:val="0"/>
          <w:marRight w:val="0"/>
          <w:marTop w:val="0"/>
          <w:marBottom w:val="0"/>
          <w:divBdr>
            <w:top w:val="none" w:sz="0" w:space="0" w:color="auto"/>
            <w:left w:val="none" w:sz="0" w:space="0" w:color="auto"/>
            <w:bottom w:val="none" w:sz="0" w:space="0" w:color="auto"/>
            <w:right w:val="none" w:sz="0" w:space="0" w:color="auto"/>
          </w:divBdr>
        </w:div>
        <w:div w:id="1437670439">
          <w:marLeft w:val="0"/>
          <w:marRight w:val="0"/>
          <w:marTop w:val="0"/>
          <w:marBottom w:val="0"/>
          <w:divBdr>
            <w:top w:val="none" w:sz="0" w:space="0" w:color="auto"/>
            <w:left w:val="none" w:sz="0" w:space="0" w:color="auto"/>
            <w:bottom w:val="none" w:sz="0" w:space="0" w:color="auto"/>
            <w:right w:val="none" w:sz="0" w:space="0" w:color="auto"/>
          </w:divBdr>
        </w:div>
        <w:div w:id="303201831">
          <w:marLeft w:val="0"/>
          <w:marRight w:val="0"/>
          <w:marTop w:val="0"/>
          <w:marBottom w:val="0"/>
          <w:divBdr>
            <w:top w:val="none" w:sz="0" w:space="0" w:color="auto"/>
            <w:left w:val="none" w:sz="0" w:space="0" w:color="auto"/>
            <w:bottom w:val="none" w:sz="0" w:space="0" w:color="auto"/>
            <w:right w:val="none" w:sz="0" w:space="0" w:color="auto"/>
          </w:divBdr>
        </w:div>
        <w:div w:id="1090661024">
          <w:marLeft w:val="0"/>
          <w:marRight w:val="0"/>
          <w:marTop w:val="0"/>
          <w:marBottom w:val="0"/>
          <w:divBdr>
            <w:top w:val="none" w:sz="0" w:space="0" w:color="auto"/>
            <w:left w:val="none" w:sz="0" w:space="0" w:color="auto"/>
            <w:bottom w:val="none" w:sz="0" w:space="0" w:color="auto"/>
            <w:right w:val="none" w:sz="0" w:space="0" w:color="auto"/>
          </w:divBdr>
        </w:div>
        <w:div w:id="1237521474">
          <w:marLeft w:val="0"/>
          <w:marRight w:val="0"/>
          <w:marTop w:val="0"/>
          <w:marBottom w:val="0"/>
          <w:divBdr>
            <w:top w:val="none" w:sz="0" w:space="0" w:color="auto"/>
            <w:left w:val="none" w:sz="0" w:space="0" w:color="auto"/>
            <w:bottom w:val="none" w:sz="0" w:space="0" w:color="auto"/>
            <w:right w:val="none" w:sz="0" w:space="0" w:color="auto"/>
          </w:divBdr>
        </w:div>
        <w:div w:id="1211262410">
          <w:marLeft w:val="0"/>
          <w:marRight w:val="0"/>
          <w:marTop w:val="0"/>
          <w:marBottom w:val="0"/>
          <w:divBdr>
            <w:top w:val="none" w:sz="0" w:space="0" w:color="auto"/>
            <w:left w:val="none" w:sz="0" w:space="0" w:color="auto"/>
            <w:bottom w:val="none" w:sz="0" w:space="0" w:color="auto"/>
            <w:right w:val="none" w:sz="0" w:space="0" w:color="auto"/>
          </w:divBdr>
        </w:div>
        <w:div w:id="518081663">
          <w:marLeft w:val="0"/>
          <w:marRight w:val="0"/>
          <w:marTop w:val="0"/>
          <w:marBottom w:val="0"/>
          <w:divBdr>
            <w:top w:val="none" w:sz="0" w:space="0" w:color="auto"/>
            <w:left w:val="none" w:sz="0" w:space="0" w:color="auto"/>
            <w:bottom w:val="none" w:sz="0" w:space="0" w:color="auto"/>
            <w:right w:val="none" w:sz="0" w:space="0" w:color="auto"/>
          </w:divBdr>
        </w:div>
        <w:div w:id="1365979981">
          <w:marLeft w:val="0"/>
          <w:marRight w:val="0"/>
          <w:marTop w:val="0"/>
          <w:marBottom w:val="0"/>
          <w:divBdr>
            <w:top w:val="none" w:sz="0" w:space="0" w:color="auto"/>
            <w:left w:val="none" w:sz="0" w:space="0" w:color="auto"/>
            <w:bottom w:val="none" w:sz="0" w:space="0" w:color="auto"/>
            <w:right w:val="none" w:sz="0" w:space="0" w:color="auto"/>
          </w:divBdr>
        </w:div>
        <w:div w:id="880752388">
          <w:marLeft w:val="0"/>
          <w:marRight w:val="0"/>
          <w:marTop w:val="0"/>
          <w:marBottom w:val="0"/>
          <w:divBdr>
            <w:top w:val="none" w:sz="0" w:space="0" w:color="auto"/>
            <w:left w:val="none" w:sz="0" w:space="0" w:color="auto"/>
            <w:bottom w:val="none" w:sz="0" w:space="0" w:color="auto"/>
            <w:right w:val="none" w:sz="0" w:space="0" w:color="auto"/>
          </w:divBdr>
        </w:div>
        <w:div w:id="734012430">
          <w:marLeft w:val="0"/>
          <w:marRight w:val="0"/>
          <w:marTop w:val="0"/>
          <w:marBottom w:val="0"/>
          <w:divBdr>
            <w:top w:val="none" w:sz="0" w:space="0" w:color="auto"/>
            <w:left w:val="none" w:sz="0" w:space="0" w:color="auto"/>
            <w:bottom w:val="none" w:sz="0" w:space="0" w:color="auto"/>
            <w:right w:val="none" w:sz="0" w:space="0" w:color="auto"/>
          </w:divBdr>
        </w:div>
        <w:div w:id="913121229">
          <w:marLeft w:val="0"/>
          <w:marRight w:val="0"/>
          <w:marTop w:val="0"/>
          <w:marBottom w:val="0"/>
          <w:divBdr>
            <w:top w:val="none" w:sz="0" w:space="0" w:color="auto"/>
            <w:left w:val="none" w:sz="0" w:space="0" w:color="auto"/>
            <w:bottom w:val="none" w:sz="0" w:space="0" w:color="auto"/>
            <w:right w:val="none" w:sz="0" w:space="0" w:color="auto"/>
          </w:divBdr>
        </w:div>
        <w:div w:id="460878069">
          <w:marLeft w:val="0"/>
          <w:marRight w:val="0"/>
          <w:marTop w:val="0"/>
          <w:marBottom w:val="0"/>
          <w:divBdr>
            <w:top w:val="none" w:sz="0" w:space="0" w:color="auto"/>
            <w:left w:val="none" w:sz="0" w:space="0" w:color="auto"/>
            <w:bottom w:val="none" w:sz="0" w:space="0" w:color="auto"/>
            <w:right w:val="none" w:sz="0" w:space="0" w:color="auto"/>
          </w:divBdr>
        </w:div>
        <w:div w:id="271791541">
          <w:marLeft w:val="0"/>
          <w:marRight w:val="0"/>
          <w:marTop w:val="0"/>
          <w:marBottom w:val="0"/>
          <w:divBdr>
            <w:top w:val="none" w:sz="0" w:space="0" w:color="auto"/>
            <w:left w:val="none" w:sz="0" w:space="0" w:color="auto"/>
            <w:bottom w:val="none" w:sz="0" w:space="0" w:color="auto"/>
            <w:right w:val="none" w:sz="0" w:space="0" w:color="auto"/>
          </w:divBdr>
        </w:div>
        <w:div w:id="54402232">
          <w:marLeft w:val="0"/>
          <w:marRight w:val="0"/>
          <w:marTop w:val="0"/>
          <w:marBottom w:val="0"/>
          <w:divBdr>
            <w:top w:val="none" w:sz="0" w:space="0" w:color="auto"/>
            <w:left w:val="none" w:sz="0" w:space="0" w:color="auto"/>
            <w:bottom w:val="none" w:sz="0" w:space="0" w:color="auto"/>
            <w:right w:val="single" w:sz="8" w:space="1" w:color="auto"/>
          </w:divBdr>
        </w:div>
        <w:div w:id="1974482539">
          <w:marLeft w:val="0"/>
          <w:marRight w:val="0"/>
          <w:marTop w:val="0"/>
          <w:marBottom w:val="0"/>
          <w:divBdr>
            <w:top w:val="none" w:sz="0" w:space="0" w:color="auto"/>
            <w:left w:val="none" w:sz="0" w:space="0" w:color="auto"/>
            <w:bottom w:val="none" w:sz="0" w:space="0" w:color="auto"/>
            <w:right w:val="single" w:sz="8" w:space="1" w:color="auto"/>
          </w:divBdr>
        </w:div>
        <w:div w:id="1187252267">
          <w:marLeft w:val="0"/>
          <w:marRight w:val="0"/>
          <w:marTop w:val="0"/>
          <w:marBottom w:val="0"/>
          <w:divBdr>
            <w:top w:val="none" w:sz="0" w:space="0" w:color="auto"/>
            <w:left w:val="none" w:sz="0" w:space="0" w:color="auto"/>
            <w:bottom w:val="none" w:sz="0" w:space="0" w:color="auto"/>
            <w:right w:val="single" w:sz="8" w:space="1" w:color="auto"/>
          </w:divBdr>
        </w:div>
        <w:div w:id="316156742">
          <w:marLeft w:val="2127"/>
          <w:marRight w:val="0"/>
          <w:marTop w:val="0"/>
          <w:marBottom w:val="0"/>
          <w:divBdr>
            <w:top w:val="none" w:sz="0" w:space="0" w:color="auto"/>
            <w:left w:val="none" w:sz="0" w:space="0" w:color="auto"/>
            <w:bottom w:val="none" w:sz="0" w:space="0" w:color="auto"/>
            <w:right w:val="none" w:sz="0" w:space="0" w:color="auto"/>
          </w:divBdr>
        </w:div>
        <w:div w:id="2120828837">
          <w:marLeft w:val="0"/>
          <w:marRight w:val="0"/>
          <w:marTop w:val="0"/>
          <w:marBottom w:val="0"/>
          <w:divBdr>
            <w:top w:val="none" w:sz="0" w:space="0" w:color="auto"/>
            <w:left w:val="none" w:sz="0" w:space="0" w:color="auto"/>
            <w:bottom w:val="none" w:sz="0" w:space="0" w:color="auto"/>
            <w:right w:val="none" w:sz="0" w:space="0" w:color="auto"/>
          </w:divBdr>
        </w:div>
      </w:divsChild>
    </w:div>
    <w:div w:id="453062623">
      <w:bodyDiv w:val="1"/>
      <w:marLeft w:val="0"/>
      <w:marRight w:val="0"/>
      <w:marTop w:val="0"/>
      <w:marBottom w:val="0"/>
      <w:divBdr>
        <w:top w:val="none" w:sz="0" w:space="0" w:color="auto"/>
        <w:left w:val="none" w:sz="0" w:space="0" w:color="auto"/>
        <w:bottom w:val="none" w:sz="0" w:space="0" w:color="auto"/>
        <w:right w:val="none" w:sz="0" w:space="0" w:color="auto"/>
      </w:divBdr>
    </w:div>
    <w:div w:id="591016452">
      <w:bodyDiv w:val="1"/>
      <w:marLeft w:val="0"/>
      <w:marRight w:val="0"/>
      <w:marTop w:val="0"/>
      <w:marBottom w:val="0"/>
      <w:divBdr>
        <w:top w:val="none" w:sz="0" w:space="0" w:color="auto"/>
        <w:left w:val="none" w:sz="0" w:space="0" w:color="auto"/>
        <w:bottom w:val="none" w:sz="0" w:space="0" w:color="auto"/>
        <w:right w:val="none" w:sz="0" w:space="0" w:color="auto"/>
      </w:divBdr>
    </w:div>
    <w:div w:id="718939782">
      <w:bodyDiv w:val="1"/>
      <w:marLeft w:val="0"/>
      <w:marRight w:val="0"/>
      <w:marTop w:val="0"/>
      <w:marBottom w:val="0"/>
      <w:divBdr>
        <w:top w:val="none" w:sz="0" w:space="0" w:color="auto"/>
        <w:left w:val="none" w:sz="0" w:space="0" w:color="auto"/>
        <w:bottom w:val="none" w:sz="0" w:space="0" w:color="auto"/>
        <w:right w:val="none" w:sz="0" w:space="0" w:color="auto"/>
      </w:divBdr>
      <w:divsChild>
        <w:div w:id="1645624665">
          <w:marLeft w:val="0"/>
          <w:marRight w:val="0"/>
          <w:marTop w:val="0"/>
          <w:marBottom w:val="0"/>
          <w:divBdr>
            <w:top w:val="none" w:sz="0" w:space="0" w:color="auto"/>
            <w:left w:val="none" w:sz="0" w:space="0" w:color="auto"/>
            <w:bottom w:val="none" w:sz="0" w:space="0" w:color="auto"/>
            <w:right w:val="none" w:sz="0" w:space="0" w:color="auto"/>
          </w:divBdr>
        </w:div>
        <w:div w:id="193274294">
          <w:marLeft w:val="0"/>
          <w:marRight w:val="0"/>
          <w:marTop w:val="0"/>
          <w:marBottom w:val="0"/>
          <w:divBdr>
            <w:top w:val="none" w:sz="0" w:space="0" w:color="auto"/>
            <w:left w:val="none" w:sz="0" w:space="0" w:color="auto"/>
            <w:bottom w:val="none" w:sz="0" w:space="0" w:color="auto"/>
            <w:right w:val="none" w:sz="0" w:space="0" w:color="auto"/>
          </w:divBdr>
        </w:div>
        <w:div w:id="1344822726">
          <w:marLeft w:val="0"/>
          <w:marRight w:val="0"/>
          <w:marTop w:val="0"/>
          <w:marBottom w:val="0"/>
          <w:divBdr>
            <w:top w:val="none" w:sz="0" w:space="0" w:color="auto"/>
            <w:left w:val="none" w:sz="0" w:space="0" w:color="auto"/>
            <w:bottom w:val="none" w:sz="0" w:space="0" w:color="auto"/>
            <w:right w:val="none" w:sz="0" w:space="0" w:color="auto"/>
          </w:divBdr>
        </w:div>
        <w:div w:id="210119962">
          <w:marLeft w:val="0"/>
          <w:marRight w:val="0"/>
          <w:marTop w:val="0"/>
          <w:marBottom w:val="0"/>
          <w:divBdr>
            <w:top w:val="none" w:sz="0" w:space="0" w:color="auto"/>
            <w:left w:val="none" w:sz="0" w:space="0" w:color="auto"/>
            <w:bottom w:val="none" w:sz="0" w:space="0" w:color="auto"/>
            <w:right w:val="none" w:sz="0" w:space="0" w:color="auto"/>
          </w:divBdr>
        </w:div>
        <w:div w:id="1416055169">
          <w:marLeft w:val="0"/>
          <w:marRight w:val="0"/>
          <w:marTop w:val="0"/>
          <w:marBottom w:val="0"/>
          <w:divBdr>
            <w:top w:val="none" w:sz="0" w:space="0" w:color="auto"/>
            <w:left w:val="none" w:sz="0" w:space="0" w:color="auto"/>
            <w:bottom w:val="none" w:sz="0" w:space="0" w:color="auto"/>
            <w:right w:val="none" w:sz="0" w:space="0" w:color="auto"/>
          </w:divBdr>
        </w:div>
        <w:div w:id="1739278186">
          <w:marLeft w:val="0"/>
          <w:marRight w:val="0"/>
          <w:marTop w:val="0"/>
          <w:marBottom w:val="0"/>
          <w:divBdr>
            <w:top w:val="none" w:sz="0" w:space="0" w:color="auto"/>
            <w:left w:val="none" w:sz="0" w:space="0" w:color="auto"/>
            <w:bottom w:val="none" w:sz="0" w:space="0" w:color="auto"/>
            <w:right w:val="none" w:sz="0" w:space="0" w:color="auto"/>
          </w:divBdr>
        </w:div>
        <w:div w:id="1035428017">
          <w:marLeft w:val="0"/>
          <w:marRight w:val="0"/>
          <w:marTop w:val="0"/>
          <w:marBottom w:val="0"/>
          <w:divBdr>
            <w:top w:val="none" w:sz="0" w:space="0" w:color="auto"/>
            <w:left w:val="none" w:sz="0" w:space="0" w:color="auto"/>
            <w:bottom w:val="none" w:sz="0" w:space="0" w:color="auto"/>
            <w:right w:val="none" w:sz="0" w:space="0" w:color="auto"/>
          </w:divBdr>
        </w:div>
        <w:div w:id="221598967">
          <w:marLeft w:val="0"/>
          <w:marRight w:val="0"/>
          <w:marTop w:val="0"/>
          <w:marBottom w:val="0"/>
          <w:divBdr>
            <w:top w:val="none" w:sz="0" w:space="0" w:color="auto"/>
            <w:left w:val="none" w:sz="0" w:space="0" w:color="auto"/>
            <w:bottom w:val="none" w:sz="0" w:space="0" w:color="auto"/>
            <w:right w:val="none" w:sz="0" w:space="0" w:color="auto"/>
          </w:divBdr>
        </w:div>
        <w:div w:id="430703925">
          <w:marLeft w:val="0"/>
          <w:marRight w:val="0"/>
          <w:marTop w:val="0"/>
          <w:marBottom w:val="0"/>
          <w:divBdr>
            <w:top w:val="none" w:sz="0" w:space="0" w:color="auto"/>
            <w:left w:val="none" w:sz="0" w:space="0" w:color="auto"/>
            <w:bottom w:val="none" w:sz="0" w:space="0" w:color="auto"/>
            <w:right w:val="none" w:sz="0" w:space="0" w:color="auto"/>
          </w:divBdr>
        </w:div>
        <w:div w:id="1548493332">
          <w:marLeft w:val="0"/>
          <w:marRight w:val="0"/>
          <w:marTop w:val="0"/>
          <w:marBottom w:val="0"/>
          <w:divBdr>
            <w:top w:val="none" w:sz="0" w:space="0" w:color="auto"/>
            <w:left w:val="none" w:sz="0" w:space="0" w:color="auto"/>
            <w:bottom w:val="none" w:sz="0" w:space="0" w:color="auto"/>
            <w:right w:val="none" w:sz="0" w:space="0" w:color="auto"/>
          </w:divBdr>
        </w:div>
        <w:div w:id="2064936759">
          <w:marLeft w:val="0"/>
          <w:marRight w:val="0"/>
          <w:marTop w:val="0"/>
          <w:marBottom w:val="0"/>
          <w:divBdr>
            <w:top w:val="none" w:sz="0" w:space="0" w:color="auto"/>
            <w:left w:val="none" w:sz="0" w:space="0" w:color="auto"/>
            <w:bottom w:val="none" w:sz="0" w:space="0" w:color="auto"/>
            <w:right w:val="none" w:sz="0" w:space="0" w:color="auto"/>
          </w:divBdr>
        </w:div>
        <w:div w:id="1195535569">
          <w:marLeft w:val="0"/>
          <w:marRight w:val="0"/>
          <w:marTop w:val="0"/>
          <w:marBottom w:val="0"/>
          <w:divBdr>
            <w:top w:val="none" w:sz="0" w:space="0" w:color="auto"/>
            <w:left w:val="none" w:sz="0" w:space="0" w:color="auto"/>
            <w:bottom w:val="none" w:sz="0" w:space="0" w:color="auto"/>
            <w:right w:val="none" w:sz="0" w:space="0" w:color="auto"/>
          </w:divBdr>
        </w:div>
        <w:div w:id="597756687">
          <w:marLeft w:val="0"/>
          <w:marRight w:val="0"/>
          <w:marTop w:val="0"/>
          <w:marBottom w:val="0"/>
          <w:divBdr>
            <w:top w:val="none" w:sz="0" w:space="0" w:color="auto"/>
            <w:left w:val="none" w:sz="0" w:space="0" w:color="auto"/>
            <w:bottom w:val="none" w:sz="0" w:space="0" w:color="auto"/>
            <w:right w:val="none" w:sz="0" w:space="0" w:color="auto"/>
          </w:divBdr>
        </w:div>
        <w:div w:id="1194465415">
          <w:marLeft w:val="0"/>
          <w:marRight w:val="0"/>
          <w:marTop w:val="0"/>
          <w:marBottom w:val="0"/>
          <w:divBdr>
            <w:top w:val="none" w:sz="0" w:space="0" w:color="auto"/>
            <w:left w:val="none" w:sz="0" w:space="0" w:color="auto"/>
            <w:bottom w:val="none" w:sz="0" w:space="0" w:color="auto"/>
            <w:right w:val="none" w:sz="0" w:space="0" w:color="auto"/>
          </w:divBdr>
        </w:div>
        <w:div w:id="170998672">
          <w:marLeft w:val="0"/>
          <w:marRight w:val="0"/>
          <w:marTop w:val="0"/>
          <w:marBottom w:val="0"/>
          <w:divBdr>
            <w:top w:val="none" w:sz="0" w:space="0" w:color="auto"/>
            <w:left w:val="none" w:sz="0" w:space="0" w:color="auto"/>
            <w:bottom w:val="none" w:sz="0" w:space="0" w:color="auto"/>
            <w:right w:val="none" w:sz="0" w:space="0" w:color="auto"/>
          </w:divBdr>
        </w:div>
        <w:div w:id="197664658">
          <w:marLeft w:val="0"/>
          <w:marRight w:val="0"/>
          <w:marTop w:val="0"/>
          <w:marBottom w:val="0"/>
          <w:divBdr>
            <w:top w:val="none" w:sz="0" w:space="0" w:color="auto"/>
            <w:left w:val="none" w:sz="0" w:space="0" w:color="auto"/>
            <w:bottom w:val="none" w:sz="0" w:space="0" w:color="auto"/>
            <w:right w:val="none" w:sz="0" w:space="0" w:color="auto"/>
          </w:divBdr>
        </w:div>
        <w:div w:id="877545510">
          <w:marLeft w:val="0"/>
          <w:marRight w:val="0"/>
          <w:marTop w:val="0"/>
          <w:marBottom w:val="0"/>
          <w:divBdr>
            <w:top w:val="none" w:sz="0" w:space="0" w:color="auto"/>
            <w:left w:val="none" w:sz="0" w:space="0" w:color="auto"/>
            <w:bottom w:val="none" w:sz="0" w:space="0" w:color="auto"/>
            <w:right w:val="none" w:sz="0" w:space="0" w:color="auto"/>
          </w:divBdr>
        </w:div>
        <w:div w:id="1861897382">
          <w:marLeft w:val="0"/>
          <w:marRight w:val="0"/>
          <w:marTop w:val="0"/>
          <w:marBottom w:val="0"/>
          <w:divBdr>
            <w:top w:val="none" w:sz="0" w:space="0" w:color="auto"/>
            <w:left w:val="none" w:sz="0" w:space="0" w:color="auto"/>
            <w:bottom w:val="none" w:sz="0" w:space="0" w:color="auto"/>
            <w:right w:val="none" w:sz="0" w:space="0" w:color="auto"/>
          </w:divBdr>
        </w:div>
        <w:div w:id="241565824">
          <w:marLeft w:val="0"/>
          <w:marRight w:val="0"/>
          <w:marTop w:val="0"/>
          <w:marBottom w:val="0"/>
          <w:divBdr>
            <w:top w:val="none" w:sz="0" w:space="0" w:color="auto"/>
            <w:left w:val="none" w:sz="0" w:space="0" w:color="auto"/>
            <w:bottom w:val="none" w:sz="0" w:space="0" w:color="auto"/>
            <w:right w:val="none" w:sz="0" w:space="0" w:color="auto"/>
          </w:divBdr>
        </w:div>
        <w:div w:id="772171781">
          <w:marLeft w:val="0"/>
          <w:marRight w:val="0"/>
          <w:marTop w:val="0"/>
          <w:marBottom w:val="0"/>
          <w:divBdr>
            <w:top w:val="none" w:sz="0" w:space="0" w:color="auto"/>
            <w:left w:val="none" w:sz="0" w:space="0" w:color="auto"/>
            <w:bottom w:val="none" w:sz="0" w:space="0" w:color="auto"/>
            <w:right w:val="none" w:sz="0" w:space="0" w:color="auto"/>
          </w:divBdr>
        </w:div>
        <w:div w:id="911082820">
          <w:marLeft w:val="0"/>
          <w:marRight w:val="0"/>
          <w:marTop w:val="0"/>
          <w:marBottom w:val="0"/>
          <w:divBdr>
            <w:top w:val="none" w:sz="0" w:space="0" w:color="auto"/>
            <w:left w:val="none" w:sz="0" w:space="0" w:color="auto"/>
            <w:bottom w:val="none" w:sz="0" w:space="0" w:color="auto"/>
            <w:right w:val="none" w:sz="0" w:space="0" w:color="auto"/>
          </w:divBdr>
        </w:div>
        <w:div w:id="397821733">
          <w:marLeft w:val="0"/>
          <w:marRight w:val="0"/>
          <w:marTop w:val="0"/>
          <w:marBottom w:val="0"/>
          <w:divBdr>
            <w:top w:val="none" w:sz="0" w:space="0" w:color="auto"/>
            <w:left w:val="none" w:sz="0" w:space="0" w:color="auto"/>
            <w:bottom w:val="none" w:sz="0" w:space="0" w:color="auto"/>
            <w:right w:val="none" w:sz="0" w:space="0" w:color="auto"/>
          </w:divBdr>
        </w:div>
        <w:div w:id="474162">
          <w:marLeft w:val="0"/>
          <w:marRight w:val="0"/>
          <w:marTop w:val="0"/>
          <w:marBottom w:val="0"/>
          <w:divBdr>
            <w:top w:val="none" w:sz="0" w:space="0" w:color="auto"/>
            <w:left w:val="none" w:sz="0" w:space="0" w:color="auto"/>
            <w:bottom w:val="none" w:sz="0" w:space="0" w:color="auto"/>
            <w:right w:val="none" w:sz="0" w:space="0" w:color="auto"/>
          </w:divBdr>
        </w:div>
        <w:div w:id="1702854005">
          <w:marLeft w:val="0"/>
          <w:marRight w:val="0"/>
          <w:marTop w:val="0"/>
          <w:marBottom w:val="0"/>
          <w:divBdr>
            <w:top w:val="none" w:sz="0" w:space="0" w:color="auto"/>
            <w:left w:val="none" w:sz="0" w:space="0" w:color="auto"/>
            <w:bottom w:val="none" w:sz="0" w:space="0" w:color="auto"/>
            <w:right w:val="single" w:sz="8" w:space="1" w:color="auto"/>
          </w:divBdr>
        </w:div>
        <w:div w:id="1132790199">
          <w:marLeft w:val="0"/>
          <w:marRight w:val="0"/>
          <w:marTop w:val="0"/>
          <w:marBottom w:val="0"/>
          <w:divBdr>
            <w:top w:val="none" w:sz="0" w:space="0" w:color="auto"/>
            <w:left w:val="none" w:sz="0" w:space="0" w:color="auto"/>
            <w:bottom w:val="none" w:sz="0" w:space="0" w:color="auto"/>
            <w:right w:val="single" w:sz="8" w:space="1" w:color="auto"/>
          </w:divBdr>
        </w:div>
        <w:div w:id="1352681752">
          <w:marLeft w:val="0"/>
          <w:marRight w:val="0"/>
          <w:marTop w:val="0"/>
          <w:marBottom w:val="0"/>
          <w:divBdr>
            <w:top w:val="none" w:sz="0" w:space="0" w:color="auto"/>
            <w:left w:val="none" w:sz="0" w:space="0" w:color="auto"/>
            <w:bottom w:val="none" w:sz="0" w:space="0" w:color="auto"/>
            <w:right w:val="single" w:sz="8" w:space="1" w:color="auto"/>
          </w:divBdr>
        </w:div>
        <w:div w:id="485630583">
          <w:marLeft w:val="2127"/>
          <w:marRight w:val="0"/>
          <w:marTop w:val="0"/>
          <w:marBottom w:val="0"/>
          <w:divBdr>
            <w:top w:val="none" w:sz="0" w:space="0" w:color="auto"/>
            <w:left w:val="none" w:sz="0" w:space="0" w:color="auto"/>
            <w:bottom w:val="none" w:sz="0" w:space="0" w:color="auto"/>
            <w:right w:val="none" w:sz="0" w:space="0" w:color="auto"/>
          </w:divBdr>
        </w:div>
        <w:div w:id="233324145">
          <w:marLeft w:val="0"/>
          <w:marRight w:val="0"/>
          <w:marTop w:val="0"/>
          <w:marBottom w:val="0"/>
          <w:divBdr>
            <w:top w:val="none" w:sz="0" w:space="0" w:color="auto"/>
            <w:left w:val="none" w:sz="0" w:space="0" w:color="auto"/>
            <w:bottom w:val="none" w:sz="0" w:space="0" w:color="auto"/>
            <w:right w:val="none" w:sz="0" w:space="0" w:color="auto"/>
          </w:divBdr>
        </w:div>
      </w:divsChild>
    </w:div>
    <w:div w:id="838882814">
      <w:bodyDiv w:val="1"/>
      <w:marLeft w:val="0"/>
      <w:marRight w:val="0"/>
      <w:marTop w:val="0"/>
      <w:marBottom w:val="0"/>
      <w:divBdr>
        <w:top w:val="none" w:sz="0" w:space="0" w:color="auto"/>
        <w:left w:val="none" w:sz="0" w:space="0" w:color="auto"/>
        <w:bottom w:val="none" w:sz="0" w:space="0" w:color="auto"/>
        <w:right w:val="none" w:sz="0" w:space="0" w:color="auto"/>
      </w:divBdr>
      <w:divsChild>
        <w:div w:id="1553812247">
          <w:marLeft w:val="0"/>
          <w:marRight w:val="0"/>
          <w:marTop w:val="0"/>
          <w:marBottom w:val="160"/>
          <w:divBdr>
            <w:top w:val="none" w:sz="0" w:space="0" w:color="auto"/>
            <w:left w:val="none" w:sz="0" w:space="0" w:color="auto"/>
            <w:bottom w:val="none" w:sz="0" w:space="0" w:color="auto"/>
            <w:right w:val="none" w:sz="0" w:space="0" w:color="auto"/>
          </w:divBdr>
        </w:div>
        <w:div w:id="1287662573">
          <w:marLeft w:val="0"/>
          <w:marRight w:val="0"/>
          <w:marTop w:val="0"/>
          <w:marBottom w:val="160"/>
          <w:divBdr>
            <w:top w:val="none" w:sz="0" w:space="0" w:color="auto"/>
            <w:left w:val="none" w:sz="0" w:space="0" w:color="auto"/>
            <w:bottom w:val="none" w:sz="0" w:space="0" w:color="auto"/>
            <w:right w:val="none" w:sz="0" w:space="0" w:color="auto"/>
          </w:divBdr>
        </w:div>
        <w:div w:id="868954403">
          <w:marLeft w:val="0"/>
          <w:marRight w:val="0"/>
          <w:marTop w:val="0"/>
          <w:marBottom w:val="0"/>
          <w:divBdr>
            <w:top w:val="none" w:sz="0" w:space="0" w:color="auto"/>
            <w:left w:val="none" w:sz="0" w:space="0" w:color="auto"/>
            <w:bottom w:val="none" w:sz="0" w:space="0" w:color="auto"/>
            <w:right w:val="none" w:sz="0" w:space="0" w:color="auto"/>
          </w:divBdr>
        </w:div>
        <w:div w:id="336034311">
          <w:marLeft w:val="0"/>
          <w:marRight w:val="0"/>
          <w:marTop w:val="0"/>
          <w:marBottom w:val="0"/>
          <w:divBdr>
            <w:top w:val="none" w:sz="0" w:space="0" w:color="auto"/>
            <w:left w:val="none" w:sz="0" w:space="0" w:color="auto"/>
            <w:bottom w:val="none" w:sz="0" w:space="0" w:color="auto"/>
            <w:right w:val="none" w:sz="0" w:space="0" w:color="auto"/>
          </w:divBdr>
        </w:div>
        <w:div w:id="13503621">
          <w:marLeft w:val="0"/>
          <w:marRight w:val="0"/>
          <w:marTop w:val="0"/>
          <w:marBottom w:val="0"/>
          <w:divBdr>
            <w:top w:val="none" w:sz="0" w:space="0" w:color="auto"/>
            <w:left w:val="none" w:sz="0" w:space="0" w:color="auto"/>
            <w:bottom w:val="none" w:sz="0" w:space="0" w:color="auto"/>
            <w:right w:val="none" w:sz="0" w:space="0" w:color="auto"/>
          </w:divBdr>
        </w:div>
        <w:div w:id="1676300376">
          <w:marLeft w:val="0"/>
          <w:marRight w:val="0"/>
          <w:marTop w:val="0"/>
          <w:marBottom w:val="0"/>
          <w:divBdr>
            <w:top w:val="none" w:sz="0" w:space="0" w:color="auto"/>
            <w:left w:val="none" w:sz="0" w:space="0" w:color="auto"/>
            <w:bottom w:val="none" w:sz="0" w:space="0" w:color="auto"/>
            <w:right w:val="none" w:sz="0" w:space="0" w:color="auto"/>
          </w:divBdr>
        </w:div>
        <w:div w:id="1408380282">
          <w:marLeft w:val="0"/>
          <w:marRight w:val="0"/>
          <w:marTop w:val="0"/>
          <w:marBottom w:val="160"/>
          <w:divBdr>
            <w:top w:val="none" w:sz="0" w:space="0" w:color="auto"/>
            <w:left w:val="none" w:sz="0" w:space="0" w:color="auto"/>
            <w:bottom w:val="none" w:sz="0" w:space="0" w:color="auto"/>
            <w:right w:val="none" w:sz="0" w:space="0" w:color="auto"/>
          </w:divBdr>
        </w:div>
        <w:div w:id="1004936226">
          <w:marLeft w:val="0"/>
          <w:marRight w:val="0"/>
          <w:marTop w:val="0"/>
          <w:marBottom w:val="160"/>
          <w:divBdr>
            <w:top w:val="none" w:sz="0" w:space="0" w:color="auto"/>
            <w:left w:val="none" w:sz="0" w:space="0" w:color="auto"/>
            <w:bottom w:val="none" w:sz="0" w:space="0" w:color="auto"/>
            <w:right w:val="none" w:sz="0" w:space="0" w:color="auto"/>
          </w:divBdr>
        </w:div>
        <w:div w:id="1207908055">
          <w:marLeft w:val="0"/>
          <w:marRight w:val="0"/>
          <w:marTop w:val="0"/>
          <w:marBottom w:val="160"/>
          <w:divBdr>
            <w:top w:val="none" w:sz="0" w:space="0" w:color="auto"/>
            <w:left w:val="none" w:sz="0" w:space="0" w:color="auto"/>
            <w:bottom w:val="none" w:sz="0" w:space="0" w:color="auto"/>
            <w:right w:val="none" w:sz="0" w:space="0" w:color="auto"/>
          </w:divBdr>
        </w:div>
        <w:div w:id="1560702930">
          <w:marLeft w:val="0"/>
          <w:marRight w:val="0"/>
          <w:marTop w:val="0"/>
          <w:marBottom w:val="160"/>
          <w:divBdr>
            <w:top w:val="none" w:sz="0" w:space="0" w:color="auto"/>
            <w:left w:val="none" w:sz="0" w:space="0" w:color="auto"/>
            <w:bottom w:val="none" w:sz="0" w:space="0" w:color="auto"/>
            <w:right w:val="none" w:sz="0" w:space="0" w:color="auto"/>
          </w:divBdr>
        </w:div>
        <w:div w:id="2012562286">
          <w:marLeft w:val="0"/>
          <w:marRight w:val="0"/>
          <w:marTop w:val="0"/>
          <w:marBottom w:val="160"/>
          <w:divBdr>
            <w:top w:val="none" w:sz="0" w:space="0" w:color="auto"/>
            <w:left w:val="none" w:sz="0" w:space="0" w:color="auto"/>
            <w:bottom w:val="none" w:sz="0" w:space="0" w:color="auto"/>
            <w:right w:val="none" w:sz="0" w:space="0" w:color="auto"/>
          </w:divBdr>
        </w:div>
        <w:div w:id="1906255322">
          <w:marLeft w:val="0"/>
          <w:marRight w:val="0"/>
          <w:marTop w:val="0"/>
          <w:marBottom w:val="160"/>
          <w:divBdr>
            <w:top w:val="none" w:sz="0" w:space="0" w:color="auto"/>
            <w:left w:val="none" w:sz="0" w:space="0" w:color="auto"/>
            <w:bottom w:val="none" w:sz="0" w:space="0" w:color="auto"/>
            <w:right w:val="none" w:sz="0" w:space="0" w:color="auto"/>
          </w:divBdr>
        </w:div>
        <w:div w:id="1584409123">
          <w:marLeft w:val="0"/>
          <w:marRight w:val="0"/>
          <w:marTop w:val="0"/>
          <w:marBottom w:val="160"/>
          <w:divBdr>
            <w:top w:val="none" w:sz="0" w:space="0" w:color="auto"/>
            <w:left w:val="none" w:sz="0" w:space="0" w:color="auto"/>
            <w:bottom w:val="none" w:sz="0" w:space="0" w:color="auto"/>
            <w:right w:val="none" w:sz="0" w:space="0" w:color="auto"/>
          </w:divBdr>
        </w:div>
        <w:div w:id="103426453">
          <w:marLeft w:val="0"/>
          <w:marRight w:val="0"/>
          <w:marTop w:val="0"/>
          <w:marBottom w:val="160"/>
          <w:divBdr>
            <w:top w:val="none" w:sz="0" w:space="0" w:color="auto"/>
            <w:left w:val="none" w:sz="0" w:space="0" w:color="auto"/>
            <w:bottom w:val="none" w:sz="0" w:space="0" w:color="auto"/>
            <w:right w:val="none" w:sz="0" w:space="0" w:color="auto"/>
          </w:divBdr>
        </w:div>
        <w:div w:id="1354262777">
          <w:marLeft w:val="0"/>
          <w:marRight w:val="0"/>
          <w:marTop w:val="0"/>
          <w:marBottom w:val="160"/>
          <w:divBdr>
            <w:top w:val="none" w:sz="0" w:space="0" w:color="auto"/>
            <w:left w:val="none" w:sz="0" w:space="0" w:color="auto"/>
            <w:bottom w:val="none" w:sz="0" w:space="0" w:color="auto"/>
            <w:right w:val="none" w:sz="0" w:space="0" w:color="auto"/>
          </w:divBdr>
        </w:div>
        <w:div w:id="173156326">
          <w:marLeft w:val="0"/>
          <w:marRight w:val="0"/>
          <w:marTop w:val="0"/>
          <w:marBottom w:val="160"/>
          <w:divBdr>
            <w:top w:val="none" w:sz="0" w:space="0" w:color="auto"/>
            <w:left w:val="none" w:sz="0" w:space="0" w:color="auto"/>
            <w:bottom w:val="none" w:sz="0" w:space="0" w:color="auto"/>
            <w:right w:val="none" w:sz="0" w:space="0" w:color="auto"/>
          </w:divBdr>
        </w:div>
        <w:div w:id="1083574910">
          <w:marLeft w:val="0"/>
          <w:marRight w:val="0"/>
          <w:marTop w:val="0"/>
          <w:marBottom w:val="160"/>
          <w:divBdr>
            <w:top w:val="none" w:sz="0" w:space="0" w:color="auto"/>
            <w:left w:val="none" w:sz="0" w:space="0" w:color="auto"/>
            <w:bottom w:val="none" w:sz="0" w:space="0" w:color="auto"/>
            <w:right w:val="none" w:sz="0" w:space="0" w:color="auto"/>
          </w:divBdr>
        </w:div>
        <w:div w:id="466434760">
          <w:marLeft w:val="0"/>
          <w:marRight w:val="0"/>
          <w:marTop w:val="0"/>
          <w:marBottom w:val="160"/>
          <w:divBdr>
            <w:top w:val="none" w:sz="0" w:space="0" w:color="auto"/>
            <w:left w:val="none" w:sz="0" w:space="0" w:color="auto"/>
            <w:bottom w:val="none" w:sz="0" w:space="0" w:color="auto"/>
            <w:right w:val="none" w:sz="0" w:space="0" w:color="auto"/>
          </w:divBdr>
        </w:div>
        <w:div w:id="514734732">
          <w:marLeft w:val="0"/>
          <w:marRight w:val="0"/>
          <w:marTop w:val="0"/>
          <w:marBottom w:val="160"/>
          <w:divBdr>
            <w:top w:val="none" w:sz="0" w:space="0" w:color="auto"/>
            <w:left w:val="none" w:sz="0" w:space="0" w:color="auto"/>
            <w:bottom w:val="none" w:sz="0" w:space="0" w:color="auto"/>
            <w:right w:val="none" w:sz="0" w:space="0" w:color="auto"/>
          </w:divBdr>
        </w:div>
        <w:div w:id="721640660">
          <w:marLeft w:val="0"/>
          <w:marRight w:val="0"/>
          <w:marTop w:val="0"/>
          <w:marBottom w:val="160"/>
          <w:divBdr>
            <w:top w:val="none" w:sz="0" w:space="0" w:color="auto"/>
            <w:left w:val="none" w:sz="0" w:space="0" w:color="auto"/>
            <w:bottom w:val="none" w:sz="0" w:space="0" w:color="auto"/>
            <w:right w:val="none" w:sz="0" w:space="0" w:color="auto"/>
          </w:divBdr>
        </w:div>
        <w:div w:id="1102068715">
          <w:marLeft w:val="0"/>
          <w:marRight w:val="0"/>
          <w:marTop w:val="0"/>
          <w:marBottom w:val="160"/>
          <w:divBdr>
            <w:top w:val="none" w:sz="0" w:space="0" w:color="auto"/>
            <w:left w:val="none" w:sz="0" w:space="0" w:color="auto"/>
            <w:bottom w:val="none" w:sz="0" w:space="0" w:color="auto"/>
            <w:right w:val="none" w:sz="0" w:space="0" w:color="auto"/>
          </w:divBdr>
        </w:div>
      </w:divsChild>
    </w:div>
    <w:div w:id="1094857720">
      <w:bodyDiv w:val="1"/>
      <w:marLeft w:val="0"/>
      <w:marRight w:val="0"/>
      <w:marTop w:val="0"/>
      <w:marBottom w:val="0"/>
      <w:divBdr>
        <w:top w:val="none" w:sz="0" w:space="0" w:color="auto"/>
        <w:left w:val="none" w:sz="0" w:space="0" w:color="auto"/>
        <w:bottom w:val="none" w:sz="0" w:space="0" w:color="auto"/>
        <w:right w:val="none" w:sz="0" w:space="0" w:color="auto"/>
      </w:divBdr>
    </w:div>
    <w:div w:id="1212496038">
      <w:bodyDiv w:val="1"/>
      <w:marLeft w:val="0"/>
      <w:marRight w:val="0"/>
      <w:marTop w:val="0"/>
      <w:marBottom w:val="0"/>
      <w:divBdr>
        <w:top w:val="none" w:sz="0" w:space="0" w:color="auto"/>
        <w:left w:val="none" w:sz="0" w:space="0" w:color="auto"/>
        <w:bottom w:val="none" w:sz="0" w:space="0" w:color="auto"/>
        <w:right w:val="none" w:sz="0" w:space="0" w:color="auto"/>
      </w:divBdr>
      <w:divsChild>
        <w:div w:id="1163088028">
          <w:marLeft w:val="0"/>
          <w:marRight w:val="0"/>
          <w:marTop w:val="0"/>
          <w:marBottom w:val="160"/>
          <w:divBdr>
            <w:top w:val="none" w:sz="0" w:space="0" w:color="auto"/>
            <w:left w:val="none" w:sz="0" w:space="0" w:color="auto"/>
            <w:bottom w:val="none" w:sz="0" w:space="0" w:color="auto"/>
            <w:right w:val="none" w:sz="0" w:space="0" w:color="auto"/>
          </w:divBdr>
        </w:div>
        <w:div w:id="2109424902">
          <w:marLeft w:val="0"/>
          <w:marRight w:val="0"/>
          <w:marTop w:val="0"/>
          <w:marBottom w:val="160"/>
          <w:divBdr>
            <w:top w:val="none" w:sz="0" w:space="0" w:color="auto"/>
            <w:left w:val="none" w:sz="0" w:space="0" w:color="auto"/>
            <w:bottom w:val="none" w:sz="0" w:space="0" w:color="auto"/>
            <w:right w:val="none" w:sz="0" w:space="0" w:color="auto"/>
          </w:divBdr>
        </w:div>
        <w:div w:id="529101349">
          <w:marLeft w:val="0"/>
          <w:marRight w:val="0"/>
          <w:marTop w:val="0"/>
          <w:marBottom w:val="0"/>
          <w:divBdr>
            <w:top w:val="none" w:sz="0" w:space="0" w:color="auto"/>
            <w:left w:val="none" w:sz="0" w:space="0" w:color="auto"/>
            <w:bottom w:val="none" w:sz="0" w:space="0" w:color="auto"/>
            <w:right w:val="none" w:sz="0" w:space="0" w:color="auto"/>
          </w:divBdr>
        </w:div>
        <w:div w:id="803276002">
          <w:marLeft w:val="0"/>
          <w:marRight w:val="0"/>
          <w:marTop w:val="0"/>
          <w:marBottom w:val="0"/>
          <w:divBdr>
            <w:top w:val="none" w:sz="0" w:space="0" w:color="auto"/>
            <w:left w:val="none" w:sz="0" w:space="0" w:color="auto"/>
            <w:bottom w:val="none" w:sz="0" w:space="0" w:color="auto"/>
            <w:right w:val="none" w:sz="0" w:space="0" w:color="auto"/>
          </w:divBdr>
        </w:div>
        <w:div w:id="1246840607">
          <w:marLeft w:val="0"/>
          <w:marRight w:val="0"/>
          <w:marTop w:val="0"/>
          <w:marBottom w:val="0"/>
          <w:divBdr>
            <w:top w:val="none" w:sz="0" w:space="0" w:color="auto"/>
            <w:left w:val="none" w:sz="0" w:space="0" w:color="auto"/>
            <w:bottom w:val="none" w:sz="0" w:space="0" w:color="auto"/>
            <w:right w:val="none" w:sz="0" w:space="0" w:color="auto"/>
          </w:divBdr>
        </w:div>
        <w:div w:id="2128350907">
          <w:marLeft w:val="0"/>
          <w:marRight w:val="0"/>
          <w:marTop w:val="0"/>
          <w:marBottom w:val="0"/>
          <w:divBdr>
            <w:top w:val="none" w:sz="0" w:space="0" w:color="auto"/>
            <w:left w:val="none" w:sz="0" w:space="0" w:color="auto"/>
            <w:bottom w:val="none" w:sz="0" w:space="0" w:color="auto"/>
            <w:right w:val="none" w:sz="0" w:space="0" w:color="auto"/>
          </w:divBdr>
        </w:div>
        <w:div w:id="788820148">
          <w:marLeft w:val="0"/>
          <w:marRight w:val="0"/>
          <w:marTop w:val="0"/>
          <w:marBottom w:val="160"/>
          <w:divBdr>
            <w:top w:val="none" w:sz="0" w:space="0" w:color="auto"/>
            <w:left w:val="none" w:sz="0" w:space="0" w:color="auto"/>
            <w:bottom w:val="none" w:sz="0" w:space="0" w:color="auto"/>
            <w:right w:val="none" w:sz="0" w:space="0" w:color="auto"/>
          </w:divBdr>
        </w:div>
        <w:div w:id="1495562975">
          <w:marLeft w:val="0"/>
          <w:marRight w:val="0"/>
          <w:marTop w:val="0"/>
          <w:marBottom w:val="160"/>
          <w:divBdr>
            <w:top w:val="none" w:sz="0" w:space="0" w:color="auto"/>
            <w:left w:val="none" w:sz="0" w:space="0" w:color="auto"/>
            <w:bottom w:val="none" w:sz="0" w:space="0" w:color="auto"/>
            <w:right w:val="none" w:sz="0" w:space="0" w:color="auto"/>
          </w:divBdr>
        </w:div>
        <w:div w:id="1712879626">
          <w:marLeft w:val="0"/>
          <w:marRight w:val="0"/>
          <w:marTop w:val="0"/>
          <w:marBottom w:val="160"/>
          <w:divBdr>
            <w:top w:val="none" w:sz="0" w:space="0" w:color="auto"/>
            <w:left w:val="none" w:sz="0" w:space="0" w:color="auto"/>
            <w:bottom w:val="none" w:sz="0" w:space="0" w:color="auto"/>
            <w:right w:val="none" w:sz="0" w:space="0" w:color="auto"/>
          </w:divBdr>
        </w:div>
        <w:div w:id="864248626">
          <w:marLeft w:val="0"/>
          <w:marRight w:val="0"/>
          <w:marTop w:val="0"/>
          <w:marBottom w:val="160"/>
          <w:divBdr>
            <w:top w:val="none" w:sz="0" w:space="0" w:color="auto"/>
            <w:left w:val="none" w:sz="0" w:space="0" w:color="auto"/>
            <w:bottom w:val="none" w:sz="0" w:space="0" w:color="auto"/>
            <w:right w:val="none" w:sz="0" w:space="0" w:color="auto"/>
          </w:divBdr>
        </w:div>
        <w:div w:id="1618414036">
          <w:marLeft w:val="0"/>
          <w:marRight w:val="0"/>
          <w:marTop w:val="0"/>
          <w:marBottom w:val="160"/>
          <w:divBdr>
            <w:top w:val="none" w:sz="0" w:space="0" w:color="auto"/>
            <w:left w:val="none" w:sz="0" w:space="0" w:color="auto"/>
            <w:bottom w:val="none" w:sz="0" w:space="0" w:color="auto"/>
            <w:right w:val="none" w:sz="0" w:space="0" w:color="auto"/>
          </w:divBdr>
        </w:div>
        <w:div w:id="1109591866">
          <w:marLeft w:val="0"/>
          <w:marRight w:val="0"/>
          <w:marTop w:val="0"/>
          <w:marBottom w:val="160"/>
          <w:divBdr>
            <w:top w:val="none" w:sz="0" w:space="0" w:color="auto"/>
            <w:left w:val="none" w:sz="0" w:space="0" w:color="auto"/>
            <w:bottom w:val="none" w:sz="0" w:space="0" w:color="auto"/>
            <w:right w:val="none" w:sz="0" w:space="0" w:color="auto"/>
          </w:divBdr>
        </w:div>
        <w:div w:id="1220434111">
          <w:marLeft w:val="0"/>
          <w:marRight w:val="0"/>
          <w:marTop w:val="0"/>
          <w:marBottom w:val="160"/>
          <w:divBdr>
            <w:top w:val="none" w:sz="0" w:space="0" w:color="auto"/>
            <w:left w:val="none" w:sz="0" w:space="0" w:color="auto"/>
            <w:bottom w:val="none" w:sz="0" w:space="0" w:color="auto"/>
            <w:right w:val="none" w:sz="0" w:space="0" w:color="auto"/>
          </w:divBdr>
        </w:div>
        <w:div w:id="901913329">
          <w:marLeft w:val="0"/>
          <w:marRight w:val="0"/>
          <w:marTop w:val="0"/>
          <w:marBottom w:val="160"/>
          <w:divBdr>
            <w:top w:val="none" w:sz="0" w:space="0" w:color="auto"/>
            <w:left w:val="none" w:sz="0" w:space="0" w:color="auto"/>
            <w:bottom w:val="none" w:sz="0" w:space="0" w:color="auto"/>
            <w:right w:val="none" w:sz="0" w:space="0" w:color="auto"/>
          </w:divBdr>
        </w:div>
        <w:div w:id="906305286">
          <w:marLeft w:val="0"/>
          <w:marRight w:val="0"/>
          <w:marTop w:val="0"/>
          <w:marBottom w:val="160"/>
          <w:divBdr>
            <w:top w:val="none" w:sz="0" w:space="0" w:color="auto"/>
            <w:left w:val="none" w:sz="0" w:space="0" w:color="auto"/>
            <w:bottom w:val="none" w:sz="0" w:space="0" w:color="auto"/>
            <w:right w:val="none" w:sz="0" w:space="0" w:color="auto"/>
          </w:divBdr>
        </w:div>
        <w:div w:id="1163938294">
          <w:marLeft w:val="0"/>
          <w:marRight w:val="0"/>
          <w:marTop w:val="0"/>
          <w:marBottom w:val="160"/>
          <w:divBdr>
            <w:top w:val="none" w:sz="0" w:space="0" w:color="auto"/>
            <w:left w:val="none" w:sz="0" w:space="0" w:color="auto"/>
            <w:bottom w:val="none" w:sz="0" w:space="0" w:color="auto"/>
            <w:right w:val="none" w:sz="0" w:space="0" w:color="auto"/>
          </w:divBdr>
        </w:div>
        <w:div w:id="191723988">
          <w:marLeft w:val="0"/>
          <w:marRight w:val="0"/>
          <w:marTop w:val="0"/>
          <w:marBottom w:val="160"/>
          <w:divBdr>
            <w:top w:val="none" w:sz="0" w:space="0" w:color="auto"/>
            <w:left w:val="none" w:sz="0" w:space="0" w:color="auto"/>
            <w:bottom w:val="none" w:sz="0" w:space="0" w:color="auto"/>
            <w:right w:val="none" w:sz="0" w:space="0" w:color="auto"/>
          </w:divBdr>
        </w:div>
        <w:div w:id="1820076560">
          <w:marLeft w:val="0"/>
          <w:marRight w:val="0"/>
          <w:marTop w:val="0"/>
          <w:marBottom w:val="160"/>
          <w:divBdr>
            <w:top w:val="none" w:sz="0" w:space="0" w:color="auto"/>
            <w:left w:val="none" w:sz="0" w:space="0" w:color="auto"/>
            <w:bottom w:val="none" w:sz="0" w:space="0" w:color="auto"/>
            <w:right w:val="none" w:sz="0" w:space="0" w:color="auto"/>
          </w:divBdr>
        </w:div>
        <w:div w:id="1191652013">
          <w:marLeft w:val="0"/>
          <w:marRight w:val="0"/>
          <w:marTop w:val="0"/>
          <w:marBottom w:val="160"/>
          <w:divBdr>
            <w:top w:val="none" w:sz="0" w:space="0" w:color="auto"/>
            <w:left w:val="none" w:sz="0" w:space="0" w:color="auto"/>
            <w:bottom w:val="none" w:sz="0" w:space="0" w:color="auto"/>
            <w:right w:val="none" w:sz="0" w:space="0" w:color="auto"/>
          </w:divBdr>
        </w:div>
      </w:divsChild>
    </w:div>
    <w:div w:id="1214200199">
      <w:bodyDiv w:val="1"/>
      <w:marLeft w:val="0"/>
      <w:marRight w:val="0"/>
      <w:marTop w:val="0"/>
      <w:marBottom w:val="0"/>
      <w:divBdr>
        <w:top w:val="none" w:sz="0" w:space="0" w:color="auto"/>
        <w:left w:val="none" w:sz="0" w:space="0" w:color="auto"/>
        <w:bottom w:val="none" w:sz="0" w:space="0" w:color="auto"/>
        <w:right w:val="none" w:sz="0" w:space="0" w:color="auto"/>
      </w:divBdr>
    </w:div>
    <w:div w:id="1300648306">
      <w:bodyDiv w:val="1"/>
      <w:marLeft w:val="0"/>
      <w:marRight w:val="0"/>
      <w:marTop w:val="0"/>
      <w:marBottom w:val="0"/>
      <w:divBdr>
        <w:top w:val="none" w:sz="0" w:space="0" w:color="auto"/>
        <w:left w:val="none" w:sz="0" w:space="0" w:color="auto"/>
        <w:bottom w:val="none" w:sz="0" w:space="0" w:color="auto"/>
        <w:right w:val="none" w:sz="0" w:space="0" w:color="auto"/>
      </w:divBdr>
      <w:divsChild>
        <w:div w:id="887692515">
          <w:marLeft w:val="0"/>
          <w:marRight w:val="0"/>
          <w:marTop w:val="0"/>
          <w:marBottom w:val="160"/>
          <w:divBdr>
            <w:top w:val="none" w:sz="0" w:space="0" w:color="auto"/>
            <w:left w:val="none" w:sz="0" w:space="0" w:color="auto"/>
            <w:bottom w:val="none" w:sz="0" w:space="0" w:color="auto"/>
            <w:right w:val="none" w:sz="0" w:space="0" w:color="auto"/>
          </w:divBdr>
        </w:div>
        <w:div w:id="1342658770">
          <w:marLeft w:val="0"/>
          <w:marRight w:val="0"/>
          <w:marTop w:val="0"/>
          <w:marBottom w:val="160"/>
          <w:divBdr>
            <w:top w:val="none" w:sz="0" w:space="0" w:color="auto"/>
            <w:left w:val="none" w:sz="0" w:space="0" w:color="auto"/>
            <w:bottom w:val="none" w:sz="0" w:space="0" w:color="auto"/>
            <w:right w:val="none" w:sz="0" w:space="0" w:color="auto"/>
          </w:divBdr>
        </w:div>
        <w:div w:id="411203500">
          <w:marLeft w:val="0"/>
          <w:marRight w:val="0"/>
          <w:marTop w:val="0"/>
          <w:marBottom w:val="0"/>
          <w:divBdr>
            <w:top w:val="none" w:sz="0" w:space="0" w:color="auto"/>
            <w:left w:val="none" w:sz="0" w:space="0" w:color="auto"/>
            <w:bottom w:val="none" w:sz="0" w:space="0" w:color="auto"/>
            <w:right w:val="none" w:sz="0" w:space="0" w:color="auto"/>
          </w:divBdr>
        </w:div>
        <w:div w:id="1070925633">
          <w:marLeft w:val="0"/>
          <w:marRight w:val="0"/>
          <w:marTop w:val="0"/>
          <w:marBottom w:val="0"/>
          <w:divBdr>
            <w:top w:val="none" w:sz="0" w:space="0" w:color="auto"/>
            <w:left w:val="none" w:sz="0" w:space="0" w:color="auto"/>
            <w:bottom w:val="none" w:sz="0" w:space="0" w:color="auto"/>
            <w:right w:val="none" w:sz="0" w:space="0" w:color="auto"/>
          </w:divBdr>
        </w:div>
        <w:div w:id="1303734426">
          <w:marLeft w:val="0"/>
          <w:marRight w:val="0"/>
          <w:marTop w:val="0"/>
          <w:marBottom w:val="0"/>
          <w:divBdr>
            <w:top w:val="none" w:sz="0" w:space="0" w:color="auto"/>
            <w:left w:val="none" w:sz="0" w:space="0" w:color="auto"/>
            <w:bottom w:val="none" w:sz="0" w:space="0" w:color="auto"/>
            <w:right w:val="none" w:sz="0" w:space="0" w:color="auto"/>
          </w:divBdr>
        </w:div>
        <w:div w:id="127018581">
          <w:marLeft w:val="0"/>
          <w:marRight w:val="0"/>
          <w:marTop w:val="0"/>
          <w:marBottom w:val="0"/>
          <w:divBdr>
            <w:top w:val="none" w:sz="0" w:space="0" w:color="auto"/>
            <w:left w:val="none" w:sz="0" w:space="0" w:color="auto"/>
            <w:bottom w:val="none" w:sz="0" w:space="0" w:color="auto"/>
            <w:right w:val="none" w:sz="0" w:space="0" w:color="auto"/>
          </w:divBdr>
        </w:div>
        <w:div w:id="593974104">
          <w:marLeft w:val="0"/>
          <w:marRight w:val="0"/>
          <w:marTop w:val="0"/>
          <w:marBottom w:val="160"/>
          <w:divBdr>
            <w:top w:val="none" w:sz="0" w:space="0" w:color="auto"/>
            <w:left w:val="none" w:sz="0" w:space="0" w:color="auto"/>
            <w:bottom w:val="none" w:sz="0" w:space="0" w:color="auto"/>
            <w:right w:val="none" w:sz="0" w:space="0" w:color="auto"/>
          </w:divBdr>
        </w:div>
        <w:div w:id="24527925">
          <w:marLeft w:val="0"/>
          <w:marRight w:val="0"/>
          <w:marTop w:val="0"/>
          <w:marBottom w:val="160"/>
          <w:divBdr>
            <w:top w:val="none" w:sz="0" w:space="0" w:color="auto"/>
            <w:left w:val="none" w:sz="0" w:space="0" w:color="auto"/>
            <w:bottom w:val="none" w:sz="0" w:space="0" w:color="auto"/>
            <w:right w:val="none" w:sz="0" w:space="0" w:color="auto"/>
          </w:divBdr>
        </w:div>
        <w:div w:id="1117868578">
          <w:marLeft w:val="0"/>
          <w:marRight w:val="0"/>
          <w:marTop w:val="0"/>
          <w:marBottom w:val="160"/>
          <w:divBdr>
            <w:top w:val="none" w:sz="0" w:space="0" w:color="auto"/>
            <w:left w:val="none" w:sz="0" w:space="0" w:color="auto"/>
            <w:bottom w:val="none" w:sz="0" w:space="0" w:color="auto"/>
            <w:right w:val="none" w:sz="0" w:space="0" w:color="auto"/>
          </w:divBdr>
        </w:div>
        <w:div w:id="1961641562">
          <w:marLeft w:val="0"/>
          <w:marRight w:val="0"/>
          <w:marTop w:val="0"/>
          <w:marBottom w:val="160"/>
          <w:divBdr>
            <w:top w:val="none" w:sz="0" w:space="0" w:color="auto"/>
            <w:left w:val="none" w:sz="0" w:space="0" w:color="auto"/>
            <w:bottom w:val="none" w:sz="0" w:space="0" w:color="auto"/>
            <w:right w:val="none" w:sz="0" w:space="0" w:color="auto"/>
          </w:divBdr>
        </w:div>
        <w:div w:id="880553303">
          <w:marLeft w:val="0"/>
          <w:marRight w:val="0"/>
          <w:marTop w:val="0"/>
          <w:marBottom w:val="160"/>
          <w:divBdr>
            <w:top w:val="none" w:sz="0" w:space="0" w:color="auto"/>
            <w:left w:val="none" w:sz="0" w:space="0" w:color="auto"/>
            <w:bottom w:val="none" w:sz="0" w:space="0" w:color="auto"/>
            <w:right w:val="none" w:sz="0" w:space="0" w:color="auto"/>
          </w:divBdr>
        </w:div>
        <w:div w:id="1801069567">
          <w:marLeft w:val="0"/>
          <w:marRight w:val="0"/>
          <w:marTop w:val="0"/>
          <w:marBottom w:val="160"/>
          <w:divBdr>
            <w:top w:val="none" w:sz="0" w:space="0" w:color="auto"/>
            <w:left w:val="none" w:sz="0" w:space="0" w:color="auto"/>
            <w:bottom w:val="none" w:sz="0" w:space="0" w:color="auto"/>
            <w:right w:val="none" w:sz="0" w:space="0" w:color="auto"/>
          </w:divBdr>
        </w:div>
        <w:div w:id="1000473344">
          <w:marLeft w:val="0"/>
          <w:marRight w:val="0"/>
          <w:marTop w:val="0"/>
          <w:marBottom w:val="160"/>
          <w:divBdr>
            <w:top w:val="none" w:sz="0" w:space="0" w:color="auto"/>
            <w:left w:val="none" w:sz="0" w:space="0" w:color="auto"/>
            <w:bottom w:val="none" w:sz="0" w:space="0" w:color="auto"/>
            <w:right w:val="none" w:sz="0" w:space="0" w:color="auto"/>
          </w:divBdr>
        </w:div>
        <w:div w:id="721757831">
          <w:marLeft w:val="0"/>
          <w:marRight w:val="0"/>
          <w:marTop w:val="0"/>
          <w:marBottom w:val="160"/>
          <w:divBdr>
            <w:top w:val="none" w:sz="0" w:space="0" w:color="auto"/>
            <w:left w:val="none" w:sz="0" w:space="0" w:color="auto"/>
            <w:bottom w:val="none" w:sz="0" w:space="0" w:color="auto"/>
            <w:right w:val="none" w:sz="0" w:space="0" w:color="auto"/>
          </w:divBdr>
        </w:div>
        <w:div w:id="377170358">
          <w:marLeft w:val="0"/>
          <w:marRight w:val="0"/>
          <w:marTop w:val="0"/>
          <w:marBottom w:val="160"/>
          <w:divBdr>
            <w:top w:val="none" w:sz="0" w:space="0" w:color="auto"/>
            <w:left w:val="none" w:sz="0" w:space="0" w:color="auto"/>
            <w:bottom w:val="none" w:sz="0" w:space="0" w:color="auto"/>
            <w:right w:val="none" w:sz="0" w:space="0" w:color="auto"/>
          </w:divBdr>
        </w:div>
        <w:div w:id="863785313">
          <w:marLeft w:val="0"/>
          <w:marRight w:val="0"/>
          <w:marTop w:val="0"/>
          <w:marBottom w:val="160"/>
          <w:divBdr>
            <w:top w:val="none" w:sz="0" w:space="0" w:color="auto"/>
            <w:left w:val="none" w:sz="0" w:space="0" w:color="auto"/>
            <w:bottom w:val="none" w:sz="0" w:space="0" w:color="auto"/>
            <w:right w:val="none" w:sz="0" w:space="0" w:color="auto"/>
          </w:divBdr>
        </w:div>
        <w:div w:id="277686780">
          <w:marLeft w:val="0"/>
          <w:marRight w:val="0"/>
          <w:marTop w:val="0"/>
          <w:marBottom w:val="160"/>
          <w:divBdr>
            <w:top w:val="none" w:sz="0" w:space="0" w:color="auto"/>
            <w:left w:val="none" w:sz="0" w:space="0" w:color="auto"/>
            <w:bottom w:val="none" w:sz="0" w:space="0" w:color="auto"/>
            <w:right w:val="none" w:sz="0" w:space="0" w:color="auto"/>
          </w:divBdr>
        </w:div>
        <w:div w:id="1288076311">
          <w:marLeft w:val="0"/>
          <w:marRight w:val="0"/>
          <w:marTop w:val="0"/>
          <w:marBottom w:val="160"/>
          <w:divBdr>
            <w:top w:val="none" w:sz="0" w:space="0" w:color="auto"/>
            <w:left w:val="none" w:sz="0" w:space="0" w:color="auto"/>
            <w:bottom w:val="none" w:sz="0" w:space="0" w:color="auto"/>
            <w:right w:val="none" w:sz="0" w:space="0" w:color="auto"/>
          </w:divBdr>
        </w:div>
        <w:div w:id="825320717">
          <w:marLeft w:val="0"/>
          <w:marRight w:val="0"/>
          <w:marTop w:val="0"/>
          <w:marBottom w:val="160"/>
          <w:divBdr>
            <w:top w:val="none" w:sz="0" w:space="0" w:color="auto"/>
            <w:left w:val="none" w:sz="0" w:space="0" w:color="auto"/>
            <w:bottom w:val="none" w:sz="0" w:space="0" w:color="auto"/>
            <w:right w:val="none" w:sz="0" w:space="0" w:color="auto"/>
          </w:divBdr>
        </w:div>
        <w:div w:id="1441805105">
          <w:marLeft w:val="0"/>
          <w:marRight w:val="0"/>
          <w:marTop w:val="0"/>
          <w:marBottom w:val="160"/>
          <w:divBdr>
            <w:top w:val="none" w:sz="0" w:space="0" w:color="auto"/>
            <w:left w:val="none" w:sz="0" w:space="0" w:color="auto"/>
            <w:bottom w:val="none" w:sz="0" w:space="0" w:color="auto"/>
            <w:right w:val="none" w:sz="0" w:space="0" w:color="auto"/>
          </w:divBdr>
        </w:div>
        <w:div w:id="1126894741">
          <w:marLeft w:val="0"/>
          <w:marRight w:val="0"/>
          <w:marTop w:val="0"/>
          <w:marBottom w:val="160"/>
          <w:divBdr>
            <w:top w:val="none" w:sz="0" w:space="0" w:color="auto"/>
            <w:left w:val="none" w:sz="0" w:space="0" w:color="auto"/>
            <w:bottom w:val="none" w:sz="0" w:space="0" w:color="auto"/>
            <w:right w:val="none" w:sz="0" w:space="0" w:color="auto"/>
          </w:divBdr>
        </w:div>
        <w:div w:id="1014724921">
          <w:marLeft w:val="0"/>
          <w:marRight w:val="0"/>
          <w:marTop w:val="0"/>
          <w:marBottom w:val="160"/>
          <w:divBdr>
            <w:top w:val="none" w:sz="0" w:space="0" w:color="auto"/>
            <w:left w:val="none" w:sz="0" w:space="0" w:color="auto"/>
            <w:bottom w:val="none" w:sz="0" w:space="0" w:color="auto"/>
            <w:right w:val="none" w:sz="0" w:space="0" w:color="auto"/>
          </w:divBdr>
        </w:div>
        <w:div w:id="810289798">
          <w:marLeft w:val="0"/>
          <w:marRight w:val="0"/>
          <w:marTop w:val="0"/>
          <w:marBottom w:val="160"/>
          <w:divBdr>
            <w:top w:val="none" w:sz="0" w:space="0" w:color="auto"/>
            <w:left w:val="none" w:sz="0" w:space="0" w:color="auto"/>
            <w:bottom w:val="none" w:sz="0" w:space="0" w:color="auto"/>
            <w:right w:val="none" w:sz="0" w:space="0" w:color="auto"/>
          </w:divBdr>
        </w:div>
        <w:div w:id="1111245864">
          <w:marLeft w:val="0"/>
          <w:marRight w:val="0"/>
          <w:marTop w:val="0"/>
          <w:marBottom w:val="0"/>
          <w:divBdr>
            <w:top w:val="none" w:sz="0" w:space="0" w:color="auto"/>
            <w:left w:val="none" w:sz="0" w:space="0" w:color="auto"/>
            <w:bottom w:val="none" w:sz="0" w:space="0" w:color="auto"/>
            <w:right w:val="none" w:sz="0" w:space="0" w:color="auto"/>
          </w:divBdr>
        </w:div>
        <w:div w:id="1007371072">
          <w:marLeft w:val="0"/>
          <w:marRight w:val="0"/>
          <w:marTop w:val="0"/>
          <w:marBottom w:val="0"/>
          <w:divBdr>
            <w:top w:val="none" w:sz="0" w:space="0" w:color="auto"/>
            <w:left w:val="none" w:sz="0" w:space="0" w:color="auto"/>
            <w:bottom w:val="none" w:sz="0" w:space="0" w:color="auto"/>
            <w:right w:val="none" w:sz="0" w:space="0" w:color="auto"/>
          </w:divBdr>
        </w:div>
        <w:div w:id="6904602">
          <w:marLeft w:val="0"/>
          <w:marRight w:val="0"/>
          <w:marTop w:val="0"/>
          <w:marBottom w:val="0"/>
          <w:divBdr>
            <w:top w:val="none" w:sz="0" w:space="0" w:color="auto"/>
            <w:left w:val="none" w:sz="0" w:space="0" w:color="auto"/>
            <w:bottom w:val="none" w:sz="0" w:space="0" w:color="auto"/>
            <w:right w:val="none" w:sz="0" w:space="0" w:color="auto"/>
          </w:divBdr>
        </w:div>
        <w:div w:id="535044363">
          <w:marLeft w:val="0"/>
          <w:marRight w:val="0"/>
          <w:marTop w:val="0"/>
          <w:marBottom w:val="0"/>
          <w:divBdr>
            <w:top w:val="none" w:sz="0" w:space="0" w:color="auto"/>
            <w:left w:val="none" w:sz="0" w:space="0" w:color="auto"/>
            <w:bottom w:val="none" w:sz="0" w:space="0" w:color="auto"/>
            <w:right w:val="none" w:sz="0" w:space="0" w:color="auto"/>
          </w:divBdr>
        </w:div>
        <w:div w:id="1011687028">
          <w:marLeft w:val="0"/>
          <w:marRight w:val="0"/>
          <w:marTop w:val="0"/>
          <w:marBottom w:val="160"/>
          <w:divBdr>
            <w:top w:val="none" w:sz="0" w:space="0" w:color="auto"/>
            <w:left w:val="none" w:sz="0" w:space="0" w:color="auto"/>
            <w:bottom w:val="none" w:sz="0" w:space="0" w:color="auto"/>
            <w:right w:val="none" w:sz="0" w:space="0" w:color="auto"/>
          </w:divBdr>
        </w:div>
        <w:div w:id="1801724723">
          <w:marLeft w:val="0"/>
          <w:marRight w:val="0"/>
          <w:marTop w:val="0"/>
          <w:marBottom w:val="160"/>
          <w:divBdr>
            <w:top w:val="none" w:sz="0" w:space="0" w:color="auto"/>
            <w:left w:val="none" w:sz="0" w:space="0" w:color="auto"/>
            <w:bottom w:val="none" w:sz="0" w:space="0" w:color="auto"/>
            <w:right w:val="none" w:sz="0" w:space="0" w:color="auto"/>
          </w:divBdr>
        </w:div>
        <w:div w:id="1736585244">
          <w:marLeft w:val="0"/>
          <w:marRight w:val="0"/>
          <w:marTop w:val="0"/>
          <w:marBottom w:val="160"/>
          <w:divBdr>
            <w:top w:val="none" w:sz="0" w:space="0" w:color="auto"/>
            <w:left w:val="none" w:sz="0" w:space="0" w:color="auto"/>
            <w:bottom w:val="none" w:sz="0" w:space="0" w:color="auto"/>
            <w:right w:val="none" w:sz="0" w:space="0" w:color="auto"/>
          </w:divBdr>
        </w:div>
        <w:div w:id="960069524">
          <w:marLeft w:val="0"/>
          <w:marRight w:val="0"/>
          <w:marTop w:val="0"/>
          <w:marBottom w:val="160"/>
          <w:divBdr>
            <w:top w:val="none" w:sz="0" w:space="0" w:color="auto"/>
            <w:left w:val="none" w:sz="0" w:space="0" w:color="auto"/>
            <w:bottom w:val="none" w:sz="0" w:space="0" w:color="auto"/>
            <w:right w:val="none" w:sz="0" w:space="0" w:color="auto"/>
          </w:divBdr>
        </w:div>
        <w:div w:id="397751382">
          <w:marLeft w:val="0"/>
          <w:marRight w:val="0"/>
          <w:marTop w:val="0"/>
          <w:marBottom w:val="160"/>
          <w:divBdr>
            <w:top w:val="none" w:sz="0" w:space="0" w:color="auto"/>
            <w:left w:val="none" w:sz="0" w:space="0" w:color="auto"/>
            <w:bottom w:val="none" w:sz="0" w:space="0" w:color="auto"/>
            <w:right w:val="none" w:sz="0" w:space="0" w:color="auto"/>
          </w:divBdr>
        </w:div>
        <w:div w:id="414323925">
          <w:marLeft w:val="0"/>
          <w:marRight w:val="0"/>
          <w:marTop w:val="0"/>
          <w:marBottom w:val="160"/>
          <w:divBdr>
            <w:top w:val="none" w:sz="0" w:space="0" w:color="auto"/>
            <w:left w:val="none" w:sz="0" w:space="0" w:color="auto"/>
            <w:bottom w:val="none" w:sz="0" w:space="0" w:color="auto"/>
            <w:right w:val="none" w:sz="0" w:space="0" w:color="auto"/>
          </w:divBdr>
        </w:div>
        <w:div w:id="1205369140">
          <w:marLeft w:val="0"/>
          <w:marRight w:val="0"/>
          <w:marTop w:val="0"/>
          <w:marBottom w:val="160"/>
          <w:divBdr>
            <w:top w:val="none" w:sz="0" w:space="0" w:color="auto"/>
            <w:left w:val="none" w:sz="0" w:space="0" w:color="auto"/>
            <w:bottom w:val="none" w:sz="0" w:space="0" w:color="auto"/>
            <w:right w:val="none" w:sz="0" w:space="0" w:color="auto"/>
          </w:divBdr>
        </w:div>
        <w:div w:id="1751853709">
          <w:marLeft w:val="0"/>
          <w:marRight w:val="0"/>
          <w:marTop w:val="0"/>
          <w:marBottom w:val="160"/>
          <w:divBdr>
            <w:top w:val="none" w:sz="0" w:space="0" w:color="auto"/>
            <w:left w:val="none" w:sz="0" w:space="0" w:color="auto"/>
            <w:bottom w:val="none" w:sz="0" w:space="0" w:color="auto"/>
            <w:right w:val="none" w:sz="0" w:space="0" w:color="auto"/>
          </w:divBdr>
        </w:div>
        <w:div w:id="1165052241">
          <w:marLeft w:val="0"/>
          <w:marRight w:val="0"/>
          <w:marTop w:val="0"/>
          <w:marBottom w:val="160"/>
          <w:divBdr>
            <w:top w:val="none" w:sz="0" w:space="0" w:color="auto"/>
            <w:left w:val="none" w:sz="0" w:space="0" w:color="auto"/>
            <w:bottom w:val="none" w:sz="0" w:space="0" w:color="auto"/>
            <w:right w:val="none" w:sz="0" w:space="0" w:color="auto"/>
          </w:divBdr>
        </w:div>
        <w:div w:id="1011226312">
          <w:marLeft w:val="0"/>
          <w:marRight w:val="0"/>
          <w:marTop w:val="0"/>
          <w:marBottom w:val="160"/>
          <w:divBdr>
            <w:top w:val="none" w:sz="0" w:space="0" w:color="auto"/>
            <w:left w:val="none" w:sz="0" w:space="0" w:color="auto"/>
            <w:bottom w:val="none" w:sz="0" w:space="0" w:color="auto"/>
            <w:right w:val="none" w:sz="0" w:space="0" w:color="auto"/>
          </w:divBdr>
        </w:div>
        <w:div w:id="190996952">
          <w:marLeft w:val="0"/>
          <w:marRight w:val="0"/>
          <w:marTop w:val="0"/>
          <w:marBottom w:val="160"/>
          <w:divBdr>
            <w:top w:val="none" w:sz="0" w:space="0" w:color="auto"/>
            <w:left w:val="none" w:sz="0" w:space="0" w:color="auto"/>
            <w:bottom w:val="none" w:sz="0" w:space="0" w:color="auto"/>
            <w:right w:val="none" w:sz="0" w:space="0" w:color="auto"/>
          </w:divBdr>
        </w:div>
        <w:div w:id="1179078885">
          <w:marLeft w:val="0"/>
          <w:marRight w:val="0"/>
          <w:marTop w:val="0"/>
          <w:marBottom w:val="160"/>
          <w:divBdr>
            <w:top w:val="none" w:sz="0" w:space="0" w:color="auto"/>
            <w:left w:val="none" w:sz="0" w:space="0" w:color="auto"/>
            <w:bottom w:val="none" w:sz="0" w:space="0" w:color="auto"/>
            <w:right w:val="none" w:sz="0" w:space="0" w:color="auto"/>
          </w:divBdr>
        </w:div>
        <w:div w:id="307512944">
          <w:marLeft w:val="0"/>
          <w:marRight w:val="0"/>
          <w:marTop w:val="0"/>
          <w:marBottom w:val="160"/>
          <w:divBdr>
            <w:top w:val="none" w:sz="0" w:space="0" w:color="auto"/>
            <w:left w:val="none" w:sz="0" w:space="0" w:color="auto"/>
            <w:bottom w:val="none" w:sz="0" w:space="0" w:color="auto"/>
            <w:right w:val="none" w:sz="0" w:space="0" w:color="auto"/>
          </w:divBdr>
        </w:div>
        <w:div w:id="1048452439">
          <w:marLeft w:val="0"/>
          <w:marRight w:val="0"/>
          <w:marTop w:val="0"/>
          <w:marBottom w:val="0"/>
          <w:divBdr>
            <w:top w:val="none" w:sz="0" w:space="0" w:color="auto"/>
            <w:left w:val="none" w:sz="0" w:space="0" w:color="auto"/>
            <w:bottom w:val="none" w:sz="0" w:space="0" w:color="auto"/>
            <w:right w:val="none" w:sz="0" w:space="0" w:color="auto"/>
          </w:divBdr>
        </w:div>
      </w:divsChild>
    </w:div>
    <w:div w:id="1353384531">
      <w:bodyDiv w:val="1"/>
      <w:marLeft w:val="0"/>
      <w:marRight w:val="0"/>
      <w:marTop w:val="0"/>
      <w:marBottom w:val="0"/>
      <w:divBdr>
        <w:top w:val="none" w:sz="0" w:space="0" w:color="auto"/>
        <w:left w:val="none" w:sz="0" w:space="0" w:color="auto"/>
        <w:bottom w:val="none" w:sz="0" w:space="0" w:color="auto"/>
        <w:right w:val="none" w:sz="0" w:space="0" w:color="auto"/>
      </w:divBdr>
      <w:divsChild>
        <w:div w:id="373316398">
          <w:marLeft w:val="0"/>
          <w:marRight w:val="0"/>
          <w:marTop w:val="0"/>
          <w:marBottom w:val="160"/>
          <w:divBdr>
            <w:top w:val="none" w:sz="0" w:space="0" w:color="auto"/>
            <w:left w:val="none" w:sz="0" w:space="0" w:color="auto"/>
            <w:bottom w:val="none" w:sz="0" w:space="0" w:color="auto"/>
            <w:right w:val="none" w:sz="0" w:space="0" w:color="auto"/>
          </w:divBdr>
        </w:div>
        <w:div w:id="658264746">
          <w:marLeft w:val="0"/>
          <w:marRight w:val="0"/>
          <w:marTop w:val="0"/>
          <w:marBottom w:val="160"/>
          <w:divBdr>
            <w:top w:val="none" w:sz="0" w:space="0" w:color="auto"/>
            <w:left w:val="none" w:sz="0" w:space="0" w:color="auto"/>
            <w:bottom w:val="none" w:sz="0" w:space="0" w:color="auto"/>
            <w:right w:val="none" w:sz="0" w:space="0" w:color="auto"/>
          </w:divBdr>
        </w:div>
        <w:div w:id="1484810918">
          <w:marLeft w:val="0"/>
          <w:marRight w:val="0"/>
          <w:marTop w:val="0"/>
          <w:marBottom w:val="0"/>
          <w:divBdr>
            <w:top w:val="none" w:sz="0" w:space="0" w:color="auto"/>
            <w:left w:val="none" w:sz="0" w:space="0" w:color="auto"/>
            <w:bottom w:val="none" w:sz="0" w:space="0" w:color="auto"/>
            <w:right w:val="none" w:sz="0" w:space="0" w:color="auto"/>
          </w:divBdr>
        </w:div>
        <w:div w:id="114104617">
          <w:marLeft w:val="0"/>
          <w:marRight w:val="0"/>
          <w:marTop w:val="0"/>
          <w:marBottom w:val="0"/>
          <w:divBdr>
            <w:top w:val="none" w:sz="0" w:space="0" w:color="auto"/>
            <w:left w:val="none" w:sz="0" w:space="0" w:color="auto"/>
            <w:bottom w:val="none" w:sz="0" w:space="0" w:color="auto"/>
            <w:right w:val="none" w:sz="0" w:space="0" w:color="auto"/>
          </w:divBdr>
        </w:div>
        <w:div w:id="1323895832">
          <w:marLeft w:val="0"/>
          <w:marRight w:val="0"/>
          <w:marTop w:val="0"/>
          <w:marBottom w:val="0"/>
          <w:divBdr>
            <w:top w:val="none" w:sz="0" w:space="0" w:color="auto"/>
            <w:left w:val="none" w:sz="0" w:space="0" w:color="auto"/>
            <w:bottom w:val="none" w:sz="0" w:space="0" w:color="auto"/>
            <w:right w:val="none" w:sz="0" w:space="0" w:color="auto"/>
          </w:divBdr>
        </w:div>
        <w:div w:id="5983107">
          <w:marLeft w:val="0"/>
          <w:marRight w:val="0"/>
          <w:marTop w:val="0"/>
          <w:marBottom w:val="0"/>
          <w:divBdr>
            <w:top w:val="none" w:sz="0" w:space="0" w:color="auto"/>
            <w:left w:val="none" w:sz="0" w:space="0" w:color="auto"/>
            <w:bottom w:val="none" w:sz="0" w:space="0" w:color="auto"/>
            <w:right w:val="none" w:sz="0" w:space="0" w:color="auto"/>
          </w:divBdr>
        </w:div>
        <w:div w:id="2098360682">
          <w:marLeft w:val="0"/>
          <w:marRight w:val="0"/>
          <w:marTop w:val="0"/>
          <w:marBottom w:val="160"/>
          <w:divBdr>
            <w:top w:val="none" w:sz="0" w:space="0" w:color="auto"/>
            <w:left w:val="none" w:sz="0" w:space="0" w:color="auto"/>
            <w:bottom w:val="none" w:sz="0" w:space="0" w:color="auto"/>
            <w:right w:val="none" w:sz="0" w:space="0" w:color="auto"/>
          </w:divBdr>
        </w:div>
        <w:div w:id="375473784">
          <w:marLeft w:val="0"/>
          <w:marRight w:val="0"/>
          <w:marTop w:val="0"/>
          <w:marBottom w:val="160"/>
          <w:divBdr>
            <w:top w:val="none" w:sz="0" w:space="0" w:color="auto"/>
            <w:left w:val="none" w:sz="0" w:space="0" w:color="auto"/>
            <w:bottom w:val="none" w:sz="0" w:space="0" w:color="auto"/>
            <w:right w:val="none" w:sz="0" w:space="0" w:color="auto"/>
          </w:divBdr>
        </w:div>
        <w:div w:id="1983147495">
          <w:marLeft w:val="0"/>
          <w:marRight w:val="0"/>
          <w:marTop w:val="0"/>
          <w:marBottom w:val="160"/>
          <w:divBdr>
            <w:top w:val="none" w:sz="0" w:space="0" w:color="auto"/>
            <w:left w:val="none" w:sz="0" w:space="0" w:color="auto"/>
            <w:bottom w:val="none" w:sz="0" w:space="0" w:color="auto"/>
            <w:right w:val="none" w:sz="0" w:space="0" w:color="auto"/>
          </w:divBdr>
        </w:div>
        <w:div w:id="1603414438">
          <w:marLeft w:val="0"/>
          <w:marRight w:val="0"/>
          <w:marTop w:val="0"/>
          <w:marBottom w:val="160"/>
          <w:divBdr>
            <w:top w:val="none" w:sz="0" w:space="0" w:color="auto"/>
            <w:left w:val="none" w:sz="0" w:space="0" w:color="auto"/>
            <w:bottom w:val="none" w:sz="0" w:space="0" w:color="auto"/>
            <w:right w:val="none" w:sz="0" w:space="0" w:color="auto"/>
          </w:divBdr>
        </w:div>
        <w:div w:id="1967351573">
          <w:marLeft w:val="0"/>
          <w:marRight w:val="0"/>
          <w:marTop w:val="0"/>
          <w:marBottom w:val="160"/>
          <w:divBdr>
            <w:top w:val="none" w:sz="0" w:space="0" w:color="auto"/>
            <w:left w:val="none" w:sz="0" w:space="0" w:color="auto"/>
            <w:bottom w:val="none" w:sz="0" w:space="0" w:color="auto"/>
            <w:right w:val="none" w:sz="0" w:space="0" w:color="auto"/>
          </w:divBdr>
        </w:div>
        <w:div w:id="837578981">
          <w:marLeft w:val="0"/>
          <w:marRight w:val="0"/>
          <w:marTop w:val="0"/>
          <w:marBottom w:val="160"/>
          <w:divBdr>
            <w:top w:val="none" w:sz="0" w:space="0" w:color="auto"/>
            <w:left w:val="none" w:sz="0" w:space="0" w:color="auto"/>
            <w:bottom w:val="none" w:sz="0" w:space="0" w:color="auto"/>
            <w:right w:val="none" w:sz="0" w:space="0" w:color="auto"/>
          </w:divBdr>
        </w:div>
        <w:div w:id="351079342">
          <w:marLeft w:val="0"/>
          <w:marRight w:val="0"/>
          <w:marTop w:val="0"/>
          <w:marBottom w:val="160"/>
          <w:divBdr>
            <w:top w:val="none" w:sz="0" w:space="0" w:color="auto"/>
            <w:left w:val="none" w:sz="0" w:space="0" w:color="auto"/>
            <w:bottom w:val="none" w:sz="0" w:space="0" w:color="auto"/>
            <w:right w:val="none" w:sz="0" w:space="0" w:color="auto"/>
          </w:divBdr>
        </w:div>
        <w:div w:id="714357995">
          <w:marLeft w:val="0"/>
          <w:marRight w:val="0"/>
          <w:marTop w:val="0"/>
          <w:marBottom w:val="160"/>
          <w:divBdr>
            <w:top w:val="none" w:sz="0" w:space="0" w:color="auto"/>
            <w:left w:val="none" w:sz="0" w:space="0" w:color="auto"/>
            <w:bottom w:val="none" w:sz="0" w:space="0" w:color="auto"/>
            <w:right w:val="none" w:sz="0" w:space="0" w:color="auto"/>
          </w:divBdr>
        </w:div>
        <w:div w:id="666443530">
          <w:marLeft w:val="0"/>
          <w:marRight w:val="0"/>
          <w:marTop w:val="0"/>
          <w:marBottom w:val="160"/>
          <w:divBdr>
            <w:top w:val="none" w:sz="0" w:space="0" w:color="auto"/>
            <w:left w:val="none" w:sz="0" w:space="0" w:color="auto"/>
            <w:bottom w:val="none" w:sz="0" w:space="0" w:color="auto"/>
            <w:right w:val="none" w:sz="0" w:space="0" w:color="auto"/>
          </w:divBdr>
        </w:div>
        <w:div w:id="1170876447">
          <w:marLeft w:val="0"/>
          <w:marRight w:val="0"/>
          <w:marTop w:val="0"/>
          <w:marBottom w:val="160"/>
          <w:divBdr>
            <w:top w:val="none" w:sz="0" w:space="0" w:color="auto"/>
            <w:left w:val="none" w:sz="0" w:space="0" w:color="auto"/>
            <w:bottom w:val="none" w:sz="0" w:space="0" w:color="auto"/>
            <w:right w:val="none" w:sz="0" w:space="0" w:color="auto"/>
          </w:divBdr>
        </w:div>
        <w:div w:id="1067654618">
          <w:marLeft w:val="0"/>
          <w:marRight w:val="0"/>
          <w:marTop w:val="0"/>
          <w:marBottom w:val="160"/>
          <w:divBdr>
            <w:top w:val="none" w:sz="0" w:space="0" w:color="auto"/>
            <w:left w:val="none" w:sz="0" w:space="0" w:color="auto"/>
            <w:bottom w:val="none" w:sz="0" w:space="0" w:color="auto"/>
            <w:right w:val="none" w:sz="0" w:space="0" w:color="auto"/>
          </w:divBdr>
        </w:div>
        <w:div w:id="1102720496">
          <w:marLeft w:val="0"/>
          <w:marRight w:val="0"/>
          <w:marTop w:val="0"/>
          <w:marBottom w:val="160"/>
          <w:divBdr>
            <w:top w:val="none" w:sz="0" w:space="0" w:color="auto"/>
            <w:left w:val="none" w:sz="0" w:space="0" w:color="auto"/>
            <w:bottom w:val="none" w:sz="0" w:space="0" w:color="auto"/>
            <w:right w:val="none" w:sz="0" w:space="0" w:color="auto"/>
          </w:divBdr>
        </w:div>
        <w:div w:id="1737119590">
          <w:marLeft w:val="0"/>
          <w:marRight w:val="0"/>
          <w:marTop w:val="0"/>
          <w:marBottom w:val="160"/>
          <w:divBdr>
            <w:top w:val="none" w:sz="0" w:space="0" w:color="auto"/>
            <w:left w:val="none" w:sz="0" w:space="0" w:color="auto"/>
            <w:bottom w:val="none" w:sz="0" w:space="0" w:color="auto"/>
            <w:right w:val="none" w:sz="0" w:space="0" w:color="auto"/>
          </w:divBdr>
        </w:div>
        <w:div w:id="2081633718">
          <w:marLeft w:val="0"/>
          <w:marRight w:val="0"/>
          <w:marTop w:val="0"/>
          <w:marBottom w:val="160"/>
          <w:divBdr>
            <w:top w:val="none" w:sz="0" w:space="0" w:color="auto"/>
            <w:left w:val="none" w:sz="0" w:space="0" w:color="auto"/>
            <w:bottom w:val="none" w:sz="0" w:space="0" w:color="auto"/>
            <w:right w:val="none" w:sz="0" w:space="0" w:color="auto"/>
          </w:divBdr>
        </w:div>
        <w:div w:id="1988704505">
          <w:marLeft w:val="0"/>
          <w:marRight w:val="0"/>
          <w:marTop w:val="0"/>
          <w:marBottom w:val="160"/>
          <w:divBdr>
            <w:top w:val="none" w:sz="0" w:space="0" w:color="auto"/>
            <w:left w:val="none" w:sz="0" w:space="0" w:color="auto"/>
            <w:bottom w:val="none" w:sz="0" w:space="0" w:color="auto"/>
            <w:right w:val="none" w:sz="0" w:space="0" w:color="auto"/>
          </w:divBdr>
        </w:div>
        <w:div w:id="1184251569">
          <w:marLeft w:val="0"/>
          <w:marRight w:val="0"/>
          <w:marTop w:val="0"/>
          <w:marBottom w:val="160"/>
          <w:divBdr>
            <w:top w:val="none" w:sz="0" w:space="0" w:color="auto"/>
            <w:left w:val="none" w:sz="0" w:space="0" w:color="auto"/>
            <w:bottom w:val="none" w:sz="0" w:space="0" w:color="auto"/>
            <w:right w:val="none" w:sz="0" w:space="0" w:color="auto"/>
          </w:divBdr>
        </w:div>
        <w:div w:id="414013427">
          <w:marLeft w:val="0"/>
          <w:marRight w:val="0"/>
          <w:marTop w:val="0"/>
          <w:marBottom w:val="160"/>
          <w:divBdr>
            <w:top w:val="none" w:sz="0" w:space="0" w:color="auto"/>
            <w:left w:val="none" w:sz="0" w:space="0" w:color="auto"/>
            <w:bottom w:val="none" w:sz="0" w:space="0" w:color="auto"/>
            <w:right w:val="none" w:sz="0" w:space="0" w:color="auto"/>
          </w:divBdr>
        </w:div>
        <w:div w:id="925381029">
          <w:marLeft w:val="0"/>
          <w:marRight w:val="0"/>
          <w:marTop w:val="0"/>
          <w:marBottom w:val="0"/>
          <w:divBdr>
            <w:top w:val="none" w:sz="0" w:space="0" w:color="auto"/>
            <w:left w:val="none" w:sz="0" w:space="0" w:color="auto"/>
            <w:bottom w:val="none" w:sz="0" w:space="0" w:color="auto"/>
            <w:right w:val="none" w:sz="0" w:space="0" w:color="auto"/>
          </w:divBdr>
        </w:div>
        <w:div w:id="466507453">
          <w:marLeft w:val="0"/>
          <w:marRight w:val="0"/>
          <w:marTop w:val="0"/>
          <w:marBottom w:val="0"/>
          <w:divBdr>
            <w:top w:val="none" w:sz="0" w:space="0" w:color="auto"/>
            <w:left w:val="none" w:sz="0" w:space="0" w:color="auto"/>
            <w:bottom w:val="none" w:sz="0" w:space="0" w:color="auto"/>
            <w:right w:val="none" w:sz="0" w:space="0" w:color="auto"/>
          </w:divBdr>
        </w:div>
        <w:div w:id="711615162">
          <w:marLeft w:val="0"/>
          <w:marRight w:val="0"/>
          <w:marTop w:val="0"/>
          <w:marBottom w:val="0"/>
          <w:divBdr>
            <w:top w:val="none" w:sz="0" w:space="0" w:color="auto"/>
            <w:left w:val="none" w:sz="0" w:space="0" w:color="auto"/>
            <w:bottom w:val="none" w:sz="0" w:space="0" w:color="auto"/>
            <w:right w:val="none" w:sz="0" w:space="0" w:color="auto"/>
          </w:divBdr>
        </w:div>
        <w:div w:id="224411074">
          <w:marLeft w:val="0"/>
          <w:marRight w:val="0"/>
          <w:marTop w:val="0"/>
          <w:marBottom w:val="0"/>
          <w:divBdr>
            <w:top w:val="none" w:sz="0" w:space="0" w:color="auto"/>
            <w:left w:val="none" w:sz="0" w:space="0" w:color="auto"/>
            <w:bottom w:val="none" w:sz="0" w:space="0" w:color="auto"/>
            <w:right w:val="none" w:sz="0" w:space="0" w:color="auto"/>
          </w:divBdr>
        </w:div>
        <w:div w:id="1147162670">
          <w:marLeft w:val="0"/>
          <w:marRight w:val="0"/>
          <w:marTop w:val="0"/>
          <w:marBottom w:val="160"/>
          <w:divBdr>
            <w:top w:val="none" w:sz="0" w:space="0" w:color="auto"/>
            <w:left w:val="none" w:sz="0" w:space="0" w:color="auto"/>
            <w:bottom w:val="none" w:sz="0" w:space="0" w:color="auto"/>
            <w:right w:val="none" w:sz="0" w:space="0" w:color="auto"/>
          </w:divBdr>
        </w:div>
        <w:div w:id="394427648">
          <w:marLeft w:val="0"/>
          <w:marRight w:val="0"/>
          <w:marTop w:val="0"/>
          <w:marBottom w:val="160"/>
          <w:divBdr>
            <w:top w:val="none" w:sz="0" w:space="0" w:color="auto"/>
            <w:left w:val="none" w:sz="0" w:space="0" w:color="auto"/>
            <w:bottom w:val="none" w:sz="0" w:space="0" w:color="auto"/>
            <w:right w:val="none" w:sz="0" w:space="0" w:color="auto"/>
          </w:divBdr>
        </w:div>
        <w:div w:id="348992806">
          <w:marLeft w:val="0"/>
          <w:marRight w:val="0"/>
          <w:marTop w:val="0"/>
          <w:marBottom w:val="160"/>
          <w:divBdr>
            <w:top w:val="none" w:sz="0" w:space="0" w:color="auto"/>
            <w:left w:val="none" w:sz="0" w:space="0" w:color="auto"/>
            <w:bottom w:val="none" w:sz="0" w:space="0" w:color="auto"/>
            <w:right w:val="none" w:sz="0" w:space="0" w:color="auto"/>
          </w:divBdr>
        </w:div>
        <w:div w:id="208230595">
          <w:marLeft w:val="0"/>
          <w:marRight w:val="0"/>
          <w:marTop w:val="0"/>
          <w:marBottom w:val="160"/>
          <w:divBdr>
            <w:top w:val="none" w:sz="0" w:space="0" w:color="auto"/>
            <w:left w:val="none" w:sz="0" w:space="0" w:color="auto"/>
            <w:bottom w:val="none" w:sz="0" w:space="0" w:color="auto"/>
            <w:right w:val="none" w:sz="0" w:space="0" w:color="auto"/>
          </w:divBdr>
        </w:div>
        <w:div w:id="1438480961">
          <w:marLeft w:val="0"/>
          <w:marRight w:val="0"/>
          <w:marTop w:val="0"/>
          <w:marBottom w:val="160"/>
          <w:divBdr>
            <w:top w:val="none" w:sz="0" w:space="0" w:color="auto"/>
            <w:left w:val="none" w:sz="0" w:space="0" w:color="auto"/>
            <w:bottom w:val="none" w:sz="0" w:space="0" w:color="auto"/>
            <w:right w:val="none" w:sz="0" w:space="0" w:color="auto"/>
          </w:divBdr>
        </w:div>
        <w:div w:id="37361894">
          <w:marLeft w:val="0"/>
          <w:marRight w:val="0"/>
          <w:marTop w:val="0"/>
          <w:marBottom w:val="160"/>
          <w:divBdr>
            <w:top w:val="none" w:sz="0" w:space="0" w:color="auto"/>
            <w:left w:val="none" w:sz="0" w:space="0" w:color="auto"/>
            <w:bottom w:val="none" w:sz="0" w:space="0" w:color="auto"/>
            <w:right w:val="none" w:sz="0" w:space="0" w:color="auto"/>
          </w:divBdr>
        </w:div>
        <w:div w:id="884412785">
          <w:marLeft w:val="0"/>
          <w:marRight w:val="0"/>
          <w:marTop w:val="0"/>
          <w:marBottom w:val="160"/>
          <w:divBdr>
            <w:top w:val="none" w:sz="0" w:space="0" w:color="auto"/>
            <w:left w:val="none" w:sz="0" w:space="0" w:color="auto"/>
            <w:bottom w:val="none" w:sz="0" w:space="0" w:color="auto"/>
            <w:right w:val="none" w:sz="0" w:space="0" w:color="auto"/>
          </w:divBdr>
        </w:div>
        <w:div w:id="506094176">
          <w:marLeft w:val="0"/>
          <w:marRight w:val="0"/>
          <w:marTop w:val="0"/>
          <w:marBottom w:val="160"/>
          <w:divBdr>
            <w:top w:val="none" w:sz="0" w:space="0" w:color="auto"/>
            <w:left w:val="none" w:sz="0" w:space="0" w:color="auto"/>
            <w:bottom w:val="none" w:sz="0" w:space="0" w:color="auto"/>
            <w:right w:val="none" w:sz="0" w:space="0" w:color="auto"/>
          </w:divBdr>
        </w:div>
        <w:div w:id="452018853">
          <w:marLeft w:val="0"/>
          <w:marRight w:val="0"/>
          <w:marTop w:val="0"/>
          <w:marBottom w:val="160"/>
          <w:divBdr>
            <w:top w:val="none" w:sz="0" w:space="0" w:color="auto"/>
            <w:left w:val="none" w:sz="0" w:space="0" w:color="auto"/>
            <w:bottom w:val="none" w:sz="0" w:space="0" w:color="auto"/>
            <w:right w:val="none" w:sz="0" w:space="0" w:color="auto"/>
          </w:divBdr>
        </w:div>
        <w:div w:id="1453209372">
          <w:marLeft w:val="0"/>
          <w:marRight w:val="0"/>
          <w:marTop w:val="0"/>
          <w:marBottom w:val="160"/>
          <w:divBdr>
            <w:top w:val="none" w:sz="0" w:space="0" w:color="auto"/>
            <w:left w:val="none" w:sz="0" w:space="0" w:color="auto"/>
            <w:bottom w:val="none" w:sz="0" w:space="0" w:color="auto"/>
            <w:right w:val="none" w:sz="0" w:space="0" w:color="auto"/>
          </w:divBdr>
        </w:div>
        <w:div w:id="1472751081">
          <w:marLeft w:val="0"/>
          <w:marRight w:val="0"/>
          <w:marTop w:val="0"/>
          <w:marBottom w:val="160"/>
          <w:divBdr>
            <w:top w:val="none" w:sz="0" w:space="0" w:color="auto"/>
            <w:left w:val="none" w:sz="0" w:space="0" w:color="auto"/>
            <w:bottom w:val="none" w:sz="0" w:space="0" w:color="auto"/>
            <w:right w:val="none" w:sz="0" w:space="0" w:color="auto"/>
          </w:divBdr>
        </w:div>
        <w:div w:id="1152409008">
          <w:marLeft w:val="0"/>
          <w:marRight w:val="0"/>
          <w:marTop w:val="0"/>
          <w:marBottom w:val="160"/>
          <w:divBdr>
            <w:top w:val="none" w:sz="0" w:space="0" w:color="auto"/>
            <w:left w:val="none" w:sz="0" w:space="0" w:color="auto"/>
            <w:bottom w:val="none" w:sz="0" w:space="0" w:color="auto"/>
            <w:right w:val="none" w:sz="0" w:space="0" w:color="auto"/>
          </w:divBdr>
        </w:div>
        <w:div w:id="1540625933">
          <w:marLeft w:val="0"/>
          <w:marRight w:val="0"/>
          <w:marTop w:val="0"/>
          <w:marBottom w:val="160"/>
          <w:divBdr>
            <w:top w:val="none" w:sz="0" w:space="0" w:color="auto"/>
            <w:left w:val="none" w:sz="0" w:space="0" w:color="auto"/>
            <w:bottom w:val="none" w:sz="0" w:space="0" w:color="auto"/>
            <w:right w:val="none" w:sz="0" w:space="0" w:color="auto"/>
          </w:divBdr>
        </w:div>
        <w:div w:id="786003600">
          <w:marLeft w:val="0"/>
          <w:marRight w:val="0"/>
          <w:marTop w:val="0"/>
          <w:marBottom w:val="0"/>
          <w:divBdr>
            <w:top w:val="none" w:sz="0" w:space="0" w:color="auto"/>
            <w:left w:val="none" w:sz="0" w:space="0" w:color="auto"/>
            <w:bottom w:val="none" w:sz="0" w:space="0" w:color="auto"/>
            <w:right w:val="none" w:sz="0" w:space="0" w:color="auto"/>
          </w:divBdr>
        </w:div>
      </w:divsChild>
    </w:div>
    <w:div w:id="1643074116">
      <w:bodyDiv w:val="1"/>
      <w:marLeft w:val="0"/>
      <w:marRight w:val="0"/>
      <w:marTop w:val="0"/>
      <w:marBottom w:val="0"/>
      <w:divBdr>
        <w:top w:val="none" w:sz="0" w:space="0" w:color="auto"/>
        <w:left w:val="none" w:sz="0" w:space="0" w:color="auto"/>
        <w:bottom w:val="none" w:sz="0" w:space="0" w:color="auto"/>
        <w:right w:val="none" w:sz="0" w:space="0" w:color="auto"/>
      </w:divBdr>
    </w:div>
    <w:div w:id="1668628578">
      <w:bodyDiv w:val="1"/>
      <w:marLeft w:val="0"/>
      <w:marRight w:val="0"/>
      <w:marTop w:val="0"/>
      <w:marBottom w:val="0"/>
      <w:divBdr>
        <w:top w:val="none" w:sz="0" w:space="0" w:color="auto"/>
        <w:left w:val="none" w:sz="0" w:space="0" w:color="auto"/>
        <w:bottom w:val="none" w:sz="0" w:space="0" w:color="auto"/>
        <w:right w:val="none" w:sz="0" w:space="0" w:color="auto"/>
      </w:divBdr>
    </w:div>
    <w:div w:id="1869561339">
      <w:bodyDiv w:val="1"/>
      <w:marLeft w:val="0"/>
      <w:marRight w:val="0"/>
      <w:marTop w:val="0"/>
      <w:marBottom w:val="0"/>
      <w:divBdr>
        <w:top w:val="none" w:sz="0" w:space="0" w:color="auto"/>
        <w:left w:val="none" w:sz="0" w:space="0" w:color="auto"/>
        <w:bottom w:val="none" w:sz="0" w:space="0" w:color="auto"/>
        <w:right w:val="none" w:sz="0" w:space="0" w:color="auto"/>
      </w:divBdr>
    </w:div>
    <w:div w:id="1945382741">
      <w:bodyDiv w:val="1"/>
      <w:marLeft w:val="0"/>
      <w:marRight w:val="0"/>
      <w:marTop w:val="0"/>
      <w:marBottom w:val="0"/>
      <w:divBdr>
        <w:top w:val="none" w:sz="0" w:space="0" w:color="auto"/>
        <w:left w:val="none" w:sz="0" w:space="0" w:color="auto"/>
        <w:bottom w:val="none" w:sz="0" w:space="0" w:color="auto"/>
        <w:right w:val="none" w:sz="0" w:space="0" w:color="auto"/>
      </w:divBdr>
    </w:div>
    <w:div w:id="1973515876">
      <w:bodyDiv w:val="1"/>
      <w:marLeft w:val="0"/>
      <w:marRight w:val="0"/>
      <w:marTop w:val="0"/>
      <w:marBottom w:val="0"/>
      <w:divBdr>
        <w:top w:val="none" w:sz="0" w:space="0" w:color="auto"/>
        <w:left w:val="none" w:sz="0" w:space="0" w:color="auto"/>
        <w:bottom w:val="none" w:sz="0" w:space="0" w:color="auto"/>
        <w:right w:val="none" w:sz="0" w:space="0" w:color="auto"/>
      </w:divBdr>
    </w:div>
    <w:div w:id="2031878482">
      <w:bodyDiv w:val="1"/>
      <w:marLeft w:val="0"/>
      <w:marRight w:val="0"/>
      <w:marTop w:val="0"/>
      <w:marBottom w:val="0"/>
      <w:divBdr>
        <w:top w:val="none" w:sz="0" w:space="0" w:color="auto"/>
        <w:left w:val="none" w:sz="0" w:space="0" w:color="auto"/>
        <w:bottom w:val="none" w:sz="0" w:space="0" w:color="auto"/>
        <w:right w:val="none" w:sz="0" w:space="0" w:color="auto"/>
      </w:divBdr>
      <w:divsChild>
        <w:div w:id="269170017">
          <w:marLeft w:val="0"/>
          <w:marRight w:val="0"/>
          <w:marTop w:val="0"/>
          <w:marBottom w:val="160"/>
          <w:divBdr>
            <w:top w:val="none" w:sz="0" w:space="0" w:color="auto"/>
            <w:left w:val="none" w:sz="0" w:space="0" w:color="auto"/>
            <w:bottom w:val="none" w:sz="0" w:space="0" w:color="auto"/>
            <w:right w:val="none" w:sz="0" w:space="0" w:color="auto"/>
          </w:divBdr>
        </w:div>
        <w:div w:id="1919442816">
          <w:marLeft w:val="0"/>
          <w:marRight w:val="0"/>
          <w:marTop w:val="0"/>
          <w:marBottom w:val="160"/>
          <w:divBdr>
            <w:top w:val="none" w:sz="0" w:space="0" w:color="auto"/>
            <w:left w:val="none" w:sz="0" w:space="0" w:color="auto"/>
            <w:bottom w:val="none" w:sz="0" w:space="0" w:color="auto"/>
            <w:right w:val="none" w:sz="0" w:space="0" w:color="auto"/>
          </w:divBdr>
        </w:div>
        <w:div w:id="1609970620">
          <w:marLeft w:val="0"/>
          <w:marRight w:val="0"/>
          <w:marTop w:val="0"/>
          <w:marBottom w:val="0"/>
          <w:divBdr>
            <w:top w:val="none" w:sz="0" w:space="0" w:color="auto"/>
            <w:left w:val="none" w:sz="0" w:space="0" w:color="auto"/>
            <w:bottom w:val="none" w:sz="0" w:space="0" w:color="auto"/>
            <w:right w:val="none" w:sz="0" w:space="0" w:color="auto"/>
          </w:divBdr>
        </w:div>
        <w:div w:id="1384209288">
          <w:marLeft w:val="0"/>
          <w:marRight w:val="0"/>
          <w:marTop w:val="0"/>
          <w:marBottom w:val="0"/>
          <w:divBdr>
            <w:top w:val="none" w:sz="0" w:space="0" w:color="auto"/>
            <w:left w:val="none" w:sz="0" w:space="0" w:color="auto"/>
            <w:bottom w:val="none" w:sz="0" w:space="0" w:color="auto"/>
            <w:right w:val="none" w:sz="0" w:space="0" w:color="auto"/>
          </w:divBdr>
        </w:div>
        <w:div w:id="122313235">
          <w:marLeft w:val="0"/>
          <w:marRight w:val="0"/>
          <w:marTop w:val="0"/>
          <w:marBottom w:val="0"/>
          <w:divBdr>
            <w:top w:val="none" w:sz="0" w:space="0" w:color="auto"/>
            <w:left w:val="none" w:sz="0" w:space="0" w:color="auto"/>
            <w:bottom w:val="none" w:sz="0" w:space="0" w:color="auto"/>
            <w:right w:val="none" w:sz="0" w:space="0" w:color="auto"/>
          </w:divBdr>
        </w:div>
        <w:div w:id="597367913">
          <w:marLeft w:val="0"/>
          <w:marRight w:val="0"/>
          <w:marTop w:val="0"/>
          <w:marBottom w:val="0"/>
          <w:divBdr>
            <w:top w:val="none" w:sz="0" w:space="0" w:color="auto"/>
            <w:left w:val="none" w:sz="0" w:space="0" w:color="auto"/>
            <w:bottom w:val="none" w:sz="0" w:space="0" w:color="auto"/>
            <w:right w:val="none" w:sz="0" w:space="0" w:color="auto"/>
          </w:divBdr>
        </w:div>
        <w:div w:id="30351650">
          <w:marLeft w:val="0"/>
          <w:marRight w:val="0"/>
          <w:marTop w:val="0"/>
          <w:marBottom w:val="160"/>
          <w:divBdr>
            <w:top w:val="none" w:sz="0" w:space="0" w:color="auto"/>
            <w:left w:val="none" w:sz="0" w:space="0" w:color="auto"/>
            <w:bottom w:val="none" w:sz="0" w:space="0" w:color="auto"/>
            <w:right w:val="none" w:sz="0" w:space="0" w:color="auto"/>
          </w:divBdr>
        </w:div>
        <w:div w:id="957956879">
          <w:marLeft w:val="0"/>
          <w:marRight w:val="0"/>
          <w:marTop w:val="0"/>
          <w:marBottom w:val="160"/>
          <w:divBdr>
            <w:top w:val="none" w:sz="0" w:space="0" w:color="auto"/>
            <w:left w:val="none" w:sz="0" w:space="0" w:color="auto"/>
            <w:bottom w:val="none" w:sz="0" w:space="0" w:color="auto"/>
            <w:right w:val="none" w:sz="0" w:space="0" w:color="auto"/>
          </w:divBdr>
        </w:div>
        <w:div w:id="541484990">
          <w:marLeft w:val="0"/>
          <w:marRight w:val="0"/>
          <w:marTop w:val="0"/>
          <w:marBottom w:val="160"/>
          <w:divBdr>
            <w:top w:val="none" w:sz="0" w:space="0" w:color="auto"/>
            <w:left w:val="none" w:sz="0" w:space="0" w:color="auto"/>
            <w:bottom w:val="none" w:sz="0" w:space="0" w:color="auto"/>
            <w:right w:val="none" w:sz="0" w:space="0" w:color="auto"/>
          </w:divBdr>
        </w:div>
        <w:div w:id="145901367">
          <w:marLeft w:val="0"/>
          <w:marRight w:val="0"/>
          <w:marTop w:val="0"/>
          <w:marBottom w:val="160"/>
          <w:divBdr>
            <w:top w:val="none" w:sz="0" w:space="0" w:color="auto"/>
            <w:left w:val="none" w:sz="0" w:space="0" w:color="auto"/>
            <w:bottom w:val="none" w:sz="0" w:space="0" w:color="auto"/>
            <w:right w:val="none" w:sz="0" w:space="0" w:color="auto"/>
          </w:divBdr>
        </w:div>
        <w:div w:id="321087956">
          <w:marLeft w:val="0"/>
          <w:marRight w:val="0"/>
          <w:marTop w:val="0"/>
          <w:marBottom w:val="160"/>
          <w:divBdr>
            <w:top w:val="none" w:sz="0" w:space="0" w:color="auto"/>
            <w:left w:val="none" w:sz="0" w:space="0" w:color="auto"/>
            <w:bottom w:val="none" w:sz="0" w:space="0" w:color="auto"/>
            <w:right w:val="none" w:sz="0" w:space="0" w:color="auto"/>
          </w:divBdr>
        </w:div>
        <w:div w:id="2124962395">
          <w:marLeft w:val="0"/>
          <w:marRight w:val="0"/>
          <w:marTop w:val="0"/>
          <w:marBottom w:val="160"/>
          <w:divBdr>
            <w:top w:val="none" w:sz="0" w:space="0" w:color="auto"/>
            <w:left w:val="none" w:sz="0" w:space="0" w:color="auto"/>
            <w:bottom w:val="none" w:sz="0" w:space="0" w:color="auto"/>
            <w:right w:val="none" w:sz="0" w:space="0" w:color="auto"/>
          </w:divBdr>
        </w:div>
        <w:div w:id="597979237">
          <w:marLeft w:val="0"/>
          <w:marRight w:val="0"/>
          <w:marTop w:val="0"/>
          <w:marBottom w:val="160"/>
          <w:divBdr>
            <w:top w:val="none" w:sz="0" w:space="0" w:color="auto"/>
            <w:left w:val="none" w:sz="0" w:space="0" w:color="auto"/>
            <w:bottom w:val="none" w:sz="0" w:space="0" w:color="auto"/>
            <w:right w:val="none" w:sz="0" w:space="0" w:color="auto"/>
          </w:divBdr>
        </w:div>
        <w:div w:id="17895115">
          <w:marLeft w:val="0"/>
          <w:marRight w:val="0"/>
          <w:marTop w:val="0"/>
          <w:marBottom w:val="160"/>
          <w:divBdr>
            <w:top w:val="none" w:sz="0" w:space="0" w:color="auto"/>
            <w:left w:val="none" w:sz="0" w:space="0" w:color="auto"/>
            <w:bottom w:val="none" w:sz="0" w:space="0" w:color="auto"/>
            <w:right w:val="none" w:sz="0" w:space="0" w:color="auto"/>
          </w:divBdr>
        </w:div>
        <w:div w:id="2076465770">
          <w:marLeft w:val="0"/>
          <w:marRight w:val="0"/>
          <w:marTop w:val="0"/>
          <w:marBottom w:val="160"/>
          <w:divBdr>
            <w:top w:val="none" w:sz="0" w:space="0" w:color="auto"/>
            <w:left w:val="none" w:sz="0" w:space="0" w:color="auto"/>
            <w:bottom w:val="none" w:sz="0" w:space="0" w:color="auto"/>
            <w:right w:val="none" w:sz="0" w:space="0" w:color="auto"/>
          </w:divBdr>
        </w:div>
        <w:div w:id="2009209394">
          <w:marLeft w:val="0"/>
          <w:marRight w:val="0"/>
          <w:marTop w:val="0"/>
          <w:marBottom w:val="160"/>
          <w:divBdr>
            <w:top w:val="none" w:sz="0" w:space="0" w:color="auto"/>
            <w:left w:val="none" w:sz="0" w:space="0" w:color="auto"/>
            <w:bottom w:val="none" w:sz="0" w:space="0" w:color="auto"/>
            <w:right w:val="none" w:sz="0" w:space="0" w:color="auto"/>
          </w:divBdr>
        </w:div>
        <w:div w:id="303436678">
          <w:marLeft w:val="0"/>
          <w:marRight w:val="0"/>
          <w:marTop w:val="0"/>
          <w:marBottom w:val="160"/>
          <w:divBdr>
            <w:top w:val="none" w:sz="0" w:space="0" w:color="auto"/>
            <w:left w:val="none" w:sz="0" w:space="0" w:color="auto"/>
            <w:bottom w:val="none" w:sz="0" w:space="0" w:color="auto"/>
            <w:right w:val="none" w:sz="0" w:space="0" w:color="auto"/>
          </w:divBdr>
        </w:div>
        <w:div w:id="82647549">
          <w:marLeft w:val="0"/>
          <w:marRight w:val="0"/>
          <w:marTop w:val="0"/>
          <w:marBottom w:val="160"/>
          <w:divBdr>
            <w:top w:val="none" w:sz="0" w:space="0" w:color="auto"/>
            <w:left w:val="none" w:sz="0" w:space="0" w:color="auto"/>
            <w:bottom w:val="none" w:sz="0" w:space="0" w:color="auto"/>
            <w:right w:val="none" w:sz="0" w:space="0" w:color="auto"/>
          </w:divBdr>
        </w:div>
        <w:div w:id="205028728">
          <w:marLeft w:val="0"/>
          <w:marRight w:val="0"/>
          <w:marTop w:val="0"/>
          <w:marBottom w:val="160"/>
          <w:divBdr>
            <w:top w:val="none" w:sz="0" w:space="0" w:color="auto"/>
            <w:left w:val="none" w:sz="0" w:space="0" w:color="auto"/>
            <w:bottom w:val="none" w:sz="0" w:space="0" w:color="auto"/>
            <w:right w:val="none" w:sz="0" w:space="0" w:color="auto"/>
          </w:divBdr>
        </w:div>
        <w:div w:id="78597768">
          <w:marLeft w:val="0"/>
          <w:marRight w:val="0"/>
          <w:marTop w:val="0"/>
          <w:marBottom w:val="160"/>
          <w:divBdr>
            <w:top w:val="none" w:sz="0" w:space="0" w:color="auto"/>
            <w:left w:val="none" w:sz="0" w:space="0" w:color="auto"/>
            <w:bottom w:val="none" w:sz="0" w:space="0" w:color="auto"/>
            <w:right w:val="none" w:sz="0" w:space="0" w:color="auto"/>
          </w:divBdr>
        </w:div>
        <w:div w:id="121727400">
          <w:marLeft w:val="0"/>
          <w:marRight w:val="0"/>
          <w:marTop w:val="0"/>
          <w:marBottom w:val="160"/>
          <w:divBdr>
            <w:top w:val="none" w:sz="0" w:space="0" w:color="auto"/>
            <w:left w:val="none" w:sz="0" w:space="0" w:color="auto"/>
            <w:bottom w:val="none" w:sz="0" w:space="0" w:color="auto"/>
            <w:right w:val="none" w:sz="0" w:space="0" w:color="auto"/>
          </w:divBdr>
        </w:div>
      </w:divsChild>
    </w:div>
    <w:div w:id="2089492872">
      <w:bodyDiv w:val="1"/>
      <w:marLeft w:val="0"/>
      <w:marRight w:val="0"/>
      <w:marTop w:val="0"/>
      <w:marBottom w:val="0"/>
      <w:divBdr>
        <w:top w:val="none" w:sz="0" w:space="0" w:color="auto"/>
        <w:left w:val="none" w:sz="0" w:space="0" w:color="auto"/>
        <w:bottom w:val="none" w:sz="0" w:space="0" w:color="auto"/>
        <w:right w:val="none" w:sz="0" w:space="0" w:color="auto"/>
      </w:divBdr>
    </w:div>
    <w:div w:id="2101873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68E16-944D-4069-9E31-62611AA7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2769</Words>
  <Characters>15233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Guillermo Hernandez Gutierrez</cp:lastModifiedBy>
  <cp:revision>2</cp:revision>
  <cp:lastPrinted>2024-01-15T20:42:00Z</cp:lastPrinted>
  <dcterms:created xsi:type="dcterms:W3CDTF">2026-06-30T20:48:00Z</dcterms:created>
  <dcterms:modified xsi:type="dcterms:W3CDTF">2026-06-30T20:48:00Z</dcterms:modified>
</cp:coreProperties>
</file>