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8278071"/>
    <w:bookmarkEnd w:id="0"/>
    <w:p w14:paraId="10A5E1ED" w14:textId="5E75F80E" w:rsidR="006E7B70" w:rsidRPr="00AA1140" w:rsidRDefault="003E7DE0" w:rsidP="00E34925">
      <w:pPr>
        <w:tabs>
          <w:tab w:val="left" w:pos="5670"/>
        </w:tabs>
        <w:ind w:left="3540" w:firstLine="708"/>
        <w:rPr>
          <w:rFonts w:ascii="Arial Narrow" w:hAnsi="Arial Narrow" w:cs="Arial"/>
          <w:sz w:val="32"/>
          <w:szCs w:val="32"/>
          <w:lang w:val="es-CO"/>
        </w:rPr>
      </w:pPr>
      <w:r w:rsidRPr="00AA1140">
        <w:rPr>
          <w:rFonts w:ascii="Arial Narrow" w:hAnsi="Arial Narrow" w:cs="Arial"/>
          <w:noProof/>
          <w:sz w:val="36"/>
          <w:szCs w:val="36"/>
          <w:lang w:val="es-CO"/>
        </w:rPr>
        <mc:AlternateContent>
          <mc:Choice Requires="wps">
            <w:drawing>
              <wp:anchor distT="0" distB="0" distL="114300" distR="114300" simplePos="0" relativeHeight="251650560" behindDoc="0" locked="0" layoutInCell="1" allowOverlap="1" wp14:anchorId="5B102EA6" wp14:editId="044ECF5E">
                <wp:simplePos x="0" y="0"/>
                <wp:positionH relativeFrom="column">
                  <wp:posOffset>-90805</wp:posOffset>
                </wp:positionH>
                <wp:positionV relativeFrom="paragraph">
                  <wp:posOffset>-245745</wp:posOffset>
                </wp:positionV>
                <wp:extent cx="266700" cy="6715125"/>
                <wp:effectExtent l="0" t="0" r="0" b="0"/>
                <wp:wrapNone/>
                <wp:docPr id="14"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6715125"/>
                        </a:xfrm>
                        <a:prstGeom prst="rect">
                          <a:avLst/>
                        </a:prstGeom>
                        <a:solidFill>
                          <a:srgbClr val="82F42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C28E9C3" id="Rectángulo 5" o:spid="_x0000_s1026" style="position:absolute;margin-left:-7.15pt;margin-top:-19.35pt;width:21pt;height:528.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" fillcolor="#82f42c" stroked="f" strokeweight="1pt"/>
            </w:pict>
          </mc:Fallback>
        </mc:AlternateContent>
      </w:r>
      <w:r w:rsidR="00AA1140" w:rsidRPr="00AA1140">
        <w:rPr>
          <w:rFonts w:ascii="Arial Narrow" w:hAnsi="Arial Narrow" w:cs="Arial"/>
          <w:sz w:val="36"/>
          <w:szCs w:val="36"/>
          <w:lang w:val="es-CO"/>
        </w:rPr>
        <w:t xml:space="preserve">     </w:t>
      </w:r>
      <w:r w:rsidR="00AA1140">
        <w:rPr>
          <w:rFonts w:ascii="Arial Narrow" w:hAnsi="Arial Narrow" w:cs="Arial"/>
          <w:sz w:val="36"/>
          <w:szCs w:val="36"/>
          <w:lang w:val="es-CO"/>
        </w:rPr>
        <w:t xml:space="preserve">        </w:t>
      </w:r>
      <w:r w:rsidR="00AA1140" w:rsidRPr="00AA1140">
        <w:rPr>
          <w:rFonts w:ascii="Arial Narrow" w:hAnsi="Arial Narrow" w:cs="Arial"/>
          <w:sz w:val="36"/>
          <w:szCs w:val="36"/>
          <w:lang w:val="es-CO"/>
        </w:rPr>
        <w:t xml:space="preserve"> </w:t>
      </w:r>
      <w:r w:rsidR="00EC6967">
        <w:rPr>
          <w:rFonts w:ascii="Arial Narrow" w:hAnsi="Arial Narrow" w:cs="Arial"/>
          <w:sz w:val="32"/>
          <w:szCs w:val="32"/>
          <w:lang w:val="es-CO"/>
        </w:rPr>
        <w:t>2</w:t>
      </w:r>
      <w:r w:rsidR="00E34925">
        <w:rPr>
          <w:rFonts w:ascii="Arial Narrow" w:hAnsi="Arial Narrow" w:cs="Arial"/>
          <w:sz w:val="32"/>
          <w:szCs w:val="32"/>
          <w:lang w:val="es-CO"/>
        </w:rPr>
        <w:t>8</w:t>
      </w:r>
      <w:r w:rsidR="00AA1140" w:rsidRPr="00AA1140">
        <w:rPr>
          <w:rFonts w:ascii="Arial Narrow" w:hAnsi="Arial Narrow" w:cs="Arial"/>
          <w:sz w:val="32"/>
          <w:szCs w:val="32"/>
          <w:lang w:val="es-CO"/>
        </w:rPr>
        <w:t xml:space="preserve"> DE </w:t>
      </w:r>
      <w:r w:rsidR="00EC6967">
        <w:rPr>
          <w:rFonts w:ascii="Arial Narrow" w:hAnsi="Arial Narrow" w:cs="Arial"/>
          <w:sz w:val="32"/>
          <w:szCs w:val="32"/>
          <w:lang w:val="es-CO"/>
        </w:rPr>
        <w:t>OCTUBRE</w:t>
      </w:r>
      <w:r w:rsidR="00AA1140" w:rsidRPr="00AA1140">
        <w:rPr>
          <w:rFonts w:ascii="Arial Narrow" w:hAnsi="Arial Narrow" w:cs="Arial"/>
          <w:sz w:val="32"/>
          <w:szCs w:val="32"/>
          <w:lang w:val="es-CO"/>
        </w:rPr>
        <w:t xml:space="preserve"> DE 2022</w:t>
      </w:r>
    </w:p>
    <w:p w14:paraId="46D8FFE3" w14:textId="77777777" w:rsidR="006E7B70" w:rsidRPr="006E7B70" w:rsidRDefault="006E7B70" w:rsidP="006E7B70">
      <w:pPr>
        <w:jc w:val="both"/>
        <w:rPr>
          <w:rFonts w:ascii="Arial Narrow" w:hAnsi="Arial Narrow" w:cs="Arial"/>
          <w:sz w:val="22"/>
          <w:szCs w:val="22"/>
          <w:lang w:val="es-CO"/>
        </w:rPr>
      </w:pPr>
    </w:p>
    <w:p w14:paraId="0DDD898D" w14:textId="77777777" w:rsidR="006E7B70" w:rsidRPr="006E7B70" w:rsidRDefault="006E7B70" w:rsidP="006E7B70">
      <w:pPr>
        <w:jc w:val="both"/>
        <w:rPr>
          <w:rFonts w:ascii="Arial Narrow" w:hAnsi="Arial Narrow" w:cs="Arial"/>
          <w:sz w:val="22"/>
          <w:szCs w:val="22"/>
          <w:lang w:val="es-CO"/>
        </w:rPr>
      </w:pPr>
      <w:r w:rsidRPr="006E7B70">
        <w:rPr>
          <w:rFonts w:ascii="Arial Narrow" w:hAnsi="Arial Narrow" w:cs="Arial"/>
          <w:sz w:val="22"/>
          <w:szCs w:val="22"/>
          <w:lang w:val="es-CO"/>
        </w:rPr>
        <w:tab/>
      </w:r>
      <w:r w:rsidRPr="006E7B70">
        <w:rPr>
          <w:rFonts w:ascii="Arial Narrow" w:hAnsi="Arial Narrow" w:cs="Arial"/>
          <w:sz w:val="22"/>
          <w:szCs w:val="22"/>
          <w:lang w:val="es-CO"/>
        </w:rPr>
        <w:tab/>
      </w:r>
      <w:r w:rsidRPr="006E7B70">
        <w:rPr>
          <w:rFonts w:ascii="Arial Narrow" w:hAnsi="Arial Narrow" w:cs="Arial"/>
          <w:sz w:val="22"/>
          <w:szCs w:val="22"/>
          <w:lang w:val="es-CO"/>
        </w:rPr>
        <w:tab/>
      </w:r>
    </w:p>
    <w:p w14:paraId="06F290C9" w14:textId="77777777" w:rsidR="006E7B70" w:rsidRPr="006E7B70" w:rsidRDefault="006E7B70" w:rsidP="006E7B70">
      <w:pPr>
        <w:jc w:val="both"/>
        <w:rPr>
          <w:rFonts w:ascii="Arial Narrow" w:hAnsi="Arial Narrow" w:cs="Arial"/>
          <w:sz w:val="22"/>
          <w:szCs w:val="22"/>
          <w:lang w:val="es-CO"/>
        </w:rPr>
      </w:pPr>
    </w:p>
    <w:p w14:paraId="22A92917" w14:textId="77777777" w:rsidR="006E7B70" w:rsidRPr="006E7B70" w:rsidRDefault="006E7B70" w:rsidP="006E7B70">
      <w:pPr>
        <w:jc w:val="both"/>
        <w:rPr>
          <w:rFonts w:ascii="Arial Narrow" w:hAnsi="Arial Narrow" w:cs="Arial"/>
          <w:sz w:val="22"/>
          <w:szCs w:val="22"/>
          <w:lang w:val="es-CO"/>
        </w:rPr>
      </w:pPr>
    </w:p>
    <w:p w14:paraId="4E9A286D" w14:textId="77777777" w:rsidR="006E7B70" w:rsidRPr="006E7B70" w:rsidRDefault="006E7B70" w:rsidP="006E7B70">
      <w:pPr>
        <w:jc w:val="both"/>
        <w:rPr>
          <w:rFonts w:ascii="Arial Narrow" w:hAnsi="Arial Narrow" w:cs="Arial"/>
          <w:sz w:val="22"/>
          <w:szCs w:val="22"/>
          <w:lang w:val="es-CO"/>
        </w:rPr>
      </w:pPr>
    </w:p>
    <w:p w14:paraId="0B0DCBF8" w14:textId="77777777" w:rsidR="006E7B70" w:rsidRPr="006E7B70" w:rsidRDefault="006E7B70" w:rsidP="006E7B70">
      <w:pPr>
        <w:jc w:val="both"/>
        <w:rPr>
          <w:rFonts w:ascii="Arial Narrow" w:hAnsi="Arial Narrow" w:cs="Arial"/>
          <w:sz w:val="22"/>
          <w:szCs w:val="22"/>
          <w:lang w:val="es-CO"/>
        </w:rPr>
      </w:pPr>
    </w:p>
    <w:p w14:paraId="2B56B1ED" w14:textId="77777777" w:rsidR="006E7B70" w:rsidRPr="006E7B70" w:rsidRDefault="006E7B70" w:rsidP="006E7B70">
      <w:pPr>
        <w:jc w:val="both"/>
        <w:rPr>
          <w:rFonts w:ascii="Arial Narrow" w:hAnsi="Arial Narrow" w:cs="Arial"/>
          <w:sz w:val="22"/>
          <w:szCs w:val="22"/>
          <w:lang w:val="es-CO"/>
        </w:rPr>
      </w:pPr>
    </w:p>
    <w:p w14:paraId="37F499DB" w14:textId="77777777" w:rsidR="006E7B70" w:rsidRPr="006E7B70" w:rsidRDefault="001869F6" w:rsidP="006E7B70">
      <w:pPr>
        <w:jc w:val="both"/>
        <w:rPr>
          <w:rFonts w:ascii="Arial Narrow" w:hAnsi="Arial Narrow" w:cs="Arial"/>
          <w:sz w:val="22"/>
          <w:szCs w:val="22"/>
          <w:lang w:val="es-CO"/>
        </w:rPr>
      </w:pPr>
      <w:r>
        <w:rPr>
          <w:rFonts w:ascii="Arial Narrow" w:hAnsi="Arial Narrow" w:cs="Arial"/>
          <w:sz w:val="22"/>
          <w:szCs w:val="22"/>
          <w:lang w:val="es-CO"/>
        </w:rPr>
        <w:t xml:space="preserve"> </w:t>
      </w:r>
    </w:p>
    <w:p w14:paraId="3DBF2859" w14:textId="77777777" w:rsidR="006E7B70" w:rsidRPr="006E7B70" w:rsidRDefault="006E7B70" w:rsidP="006E7B70">
      <w:pPr>
        <w:jc w:val="both"/>
        <w:rPr>
          <w:rFonts w:ascii="Arial Narrow" w:hAnsi="Arial Narrow" w:cs="Arial"/>
          <w:sz w:val="22"/>
          <w:szCs w:val="22"/>
          <w:lang w:val="es-CO"/>
        </w:rPr>
      </w:pPr>
    </w:p>
    <w:p w14:paraId="697BA43D" w14:textId="77777777" w:rsidR="006E7B70" w:rsidRPr="006E7B70" w:rsidRDefault="006E7B70" w:rsidP="006E7B70">
      <w:pPr>
        <w:jc w:val="both"/>
        <w:rPr>
          <w:rFonts w:ascii="Arial Narrow" w:hAnsi="Arial Narrow" w:cs="Arial"/>
          <w:sz w:val="22"/>
          <w:szCs w:val="22"/>
          <w:lang w:val="es-CO"/>
        </w:rPr>
      </w:pPr>
    </w:p>
    <w:p w14:paraId="4758A40F" w14:textId="77777777" w:rsidR="006E7B70" w:rsidRPr="006E7B70" w:rsidRDefault="006E7B70" w:rsidP="006E7B70">
      <w:pPr>
        <w:jc w:val="both"/>
        <w:rPr>
          <w:rFonts w:ascii="Arial Narrow" w:hAnsi="Arial Narrow" w:cs="Arial"/>
          <w:sz w:val="22"/>
          <w:szCs w:val="22"/>
          <w:lang w:val="es-CO"/>
        </w:rPr>
      </w:pPr>
    </w:p>
    <w:p w14:paraId="2E9A9C81" w14:textId="77777777" w:rsidR="006E7B70" w:rsidRPr="006E7B70" w:rsidRDefault="006E7B70" w:rsidP="006E7B70">
      <w:pPr>
        <w:jc w:val="both"/>
        <w:rPr>
          <w:rFonts w:ascii="Arial Narrow" w:hAnsi="Arial Narrow" w:cs="Arial"/>
          <w:sz w:val="22"/>
          <w:szCs w:val="22"/>
          <w:lang w:val="es-CO"/>
        </w:rPr>
      </w:pPr>
    </w:p>
    <w:p w14:paraId="7C72DE85" w14:textId="77777777" w:rsidR="006E7B70" w:rsidRPr="006E7B70" w:rsidRDefault="006E7B70" w:rsidP="006E7B70">
      <w:pPr>
        <w:jc w:val="both"/>
        <w:rPr>
          <w:rFonts w:ascii="Arial Narrow" w:hAnsi="Arial Narrow" w:cs="Arial"/>
          <w:sz w:val="22"/>
          <w:szCs w:val="22"/>
          <w:lang w:val="es-CO"/>
        </w:rPr>
      </w:pPr>
    </w:p>
    <w:p w14:paraId="5DCF9677" w14:textId="3DC935DB" w:rsidR="006E7B70" w:rsidRPr="00B069BD" w:rsidRDefault="009A6841" w:rsidP="00B069BD">
      <w:pPr>
        <w:jc w:val="center"/>
        <w:rPr>
          <w:rFonts w:ascii="Arial Narrow" w:hAnsi="Arial Narrow" w:cs="Arial"/>
          <w:sz w:val="36"/>
          <w:szCs w:val="36"/>
          <w:lang w:val="es-CO"/>
        </w:rPr>
      </w:pPr>
      <w:r>
        <w:rPr>
          <w:rFonts w:ascii="Arial Narrow" w:hAnsi="Arial Narrow" w:cs="Arial"/>
          <w:sz w:val="36"/>
          <w:szCs w:val="36"/>
          <w:lang w:val="es-CO"/>
        </w:rPr>
        <w:t>INFORME DE GESTIÓN – EMPALME -</w:t>
      </w:r>
    </w:p>
    <w:p w14:paraId="7FCC40B2" w14:textId="77777777" w:rsidR="006E7B70" w:rsidRDefault="006E7B70" w:rsidP="006E7B70">
      <w:pPr>
        <w:jc w:val="center"/>
        <w:rPr>
          <w:rFonts w:ascii="Arial Narrow" w:hAnsi="Arial Narrow" w:cs="Arial"/>
          <w:sz w:val="36"/>
          <w:szCs w:val="36"/>
          <w:lang w:val="es-CO"/>
        </w:rPr>
      </w:pPr>
    </w:p>
    <w:p w14:paraId="59DAFB54" w14:textId="77777777" w:rsidR="00B069BD" w:rsidRPr="00B069BD" w:rsidRDefault="00B069BD" w:rsidP="006E7B70">
      <w:pPr>
        <w:jc w:val="center"/>
        <w:rPr>
          <w:rFonts w:ascii="Arial Narrow" w:hAnsi="Arial Narrow" w:cs="Arial"/>
          <w:sz w:val="36"/>
          <w:szCs w:val="36"/>
          <w:lang w:val="es-CO"/>
        </w:rPr>
      </w:pPr>
    </w:p>
    <w:p w14:paraId="40E8995C" w14:textId="77777777" w:rsidR="006E7B70" w:rsidRPr="00B069BD" w:rsidRDefault="006E7B70" w:rsidP="006E7B70">
      <w:pPr>
        <w:jc w:val="center"/>
        <w:rPr>
          <w:rFonts w:ascii="Arial Narrow" w:hAnsi="Arial Narrow" w:cs="Arial"/>
          <w:sz w:val="36"/>
          <w:szCs w:val="36"/>
          <w:lang w:val="es-CO"/>
        </w:rPr>
      </w:pPr>
    </w:p>
    <w:p w14:paraId="4003C312" w14:textId="77777777" w:rsidR="006E7B70" w:rsidRPr="006E7B70" w:rsidRDefault="006E7B70" w:rsidP="006E7B70">
      <w:pPr>
        <w:jc w:val="center"/>
        <w:rPr>
          <w:rFonts w:ascii="Arial Narrow" w:hAnsi="Arial Narrow" w:cs="Arial"/>
          <w:sz w:val="48"/>
          <w:szCs w:val="48"/>
          <w:lang w:val="es-CO"/>
        </w:rPr>
      </w:pPr>
    </w:p>
    <w:p w14:paraId="6B5F6027" w14:textId="6B001FAE" w:rsidR="006E7B70" w:rsidRDefault="006E7B70" w:rsidP="006E7B70">
      <w:pPr>
        <w:jc w:val="center"/>
        <w:rPr>
          <w:rFonts w:ascii="Arial Narrow" w:hAnsi="Arial Narrow" w:cs="Arial"/>
          <w:sz w:val="48"/>
          <w:szCs w:val="48"/>
          <w:lang w:val="es-CO"/>
        </w:rPr>
      </w:pPr>
    </w:p>
    <w:p w14:paraId="7ECC561C" w14:textId="001072C7" w:rsidR="00AC5E28" w:rsidRDefault="00AC5E28" w:rsidP="006E7B70">
      <w:pPr>
        <w:jc w:val="center"/>
        <w:rPr>
          <w:rFonts w:ascii="Arial Narrow" w:hAnsi="Arial Narrow" w:cs="Arial"/>
          <w:sz w:val="48"/>
          <w:szCs w:val="48"/>
          <w:lang w:val="es-CO"/>
        </w:rPr>
      </w:pPr>
    </w:p>
    <w:p w14:paraId="120FE07D" w14:textId="0623C4A0" w:rsidR="00AC5E28" w:rsidRDefault="00AC5E28" w:rsidP="006E7B70">
      <w:pPr>
        <w:jc w:val="center"/>
        <w:rPr>
          <w:rFonts w:ascii="Arial Narrow" w:hAnsi="Arial Narrow" w:cs="Arial"/>
          <w:sz w:val="48"/>
          <w:szCs w:val="48"/>
          <w:lang w:val="es-CO"/>
        </w:rPr>
      </w:pPr>
    </w:p>
    <w:p w14:paraId="253AEB83" w14:textId="77777777" w:rsidR="00AC5E28" w:rsidRPr="006E7B70" w:rsidRDefault="00AC5E28" w:rsidP="006E7B70">
      <w:pPr>
        <w:jc w:val="center"/>
        <w:rPr>
          <w:rFonts w:ascii="Arial Narrow" w:hAnsi="Arial Narrow" w:cs="Arial"/>
          <w:sz w:val="48"/>
          <w:szCs w:val="48"/>
          <w:lang w:val="es-CO"/>
        </w:rPr>
      </w:pPr>
    </w:p>
    <w:p w14:paraId="44F8B779" w14:textId="77777777" w:rsidR="006E7B70" w:rsidRPr="006E7B70" w:rsidRDefault="006E7B70" w:rsidP="006E7B70">
      <w:pPr>
        <w:jc w:val="center"/>
        <w:rPr>
          <w:rFonts w:ascii="Arial Narrow" w:hAnsi="Arial Narrow" w:cs="Arial"/>
          <w:sz w:val="48"/>
          <w:szCs w:val="48"/>
          <w:lang w:val="es-CO"/>
        </w:rPr>
      </w:pPr>
    </w:p>
    <w:p w14:paraId="14A367D0" w14:textId="77777777" w:rsidR="006E7B70" w:rsidRDefault="006E7B70" w:rsidP="006E7B70">
      <w:pPr>
        <w:jc w:val="center"/>
        <w:rPr>
          <w:rFonts w:ascii="Arial Narrow" w:hAnsi="Arial Narrow" w:cs="Arial"/>
          <w:sz w:val="48"/>
          <w:szCs w:val="48"/>
          <w:lang w:val="es-CO"/>
        </w:rPr>
      </w:pPr>
    </w:p>
    <w:p w14:paraId="5BD25BA5" w14:textId="77777777" w:rsidR="00B069BD" w:rsidRPr="006E7B70" w:rsidRDefault="00B069BD" w:rsidP="006E7B70">
      <w:pPr>
        <w:jc w:val="center"/>
        <w:rPr>
          <w:rFonts w:ascii="Arial Narrow" w:hAnsi="Arial Narrow" w:cs="Arial"/>
          <w:sz w:val="48"/>
          <w:szCs w:val="48"/>
          <w:lang w:val="es-CO"/>
        </w:rPr>
      </w:pPr>
    </w:p>
    <w:p w14:paraId="3012B4EA" w14:textId="77777777" w:rsidR="00B069BD" w:rsidRDefault="006E7B70" w:rsidP="006E7B70">
      <w:pPr>
        <w:jc w:val="center"/>
        <w:rPr>
          <w:rFonts w:ascii="Arial Narrow" w:hAnsi="Arial Narrow" w:cs="Arial"/>
          <w:sz w:val="22"/>
          <w:szCs w:val="22"/>
          <w:lang w:val="es-CO"/>
        </w:rPr>
      </w:pPr>
      <w:r w:rsidRPr="006E7B70">
        <w:rPr>
          <w:rFonts w:ascii="Arial Narrow" w:hAnsi="Arial Narrow" w:cs="Arial"/>
          <w:sz w:val="22"/>
          <w:szCs w:val="22"/>
          <w:lang w:val="es-CO"/>
        </w:rPr>
        <w:tab/>
      </w:r>
      <w:r w:rsidRPr="006E7B70">
        <w:rPr>
          <w:rFonts w:ascii="Arial Narrow" w:hAnsi="Arial Narrow" w:cs="Arial"/>
          <w:sz w:val="22"/>
          <w:szCs w:val="22"/>
          <w:lang w:val="es-CO"/>
        </w:rPr>
        <w:tab/>
      </w:r>
      <w:r w:rsidRPr="006E7B70">
        <w:rPr>
          <w:rFonts w:ascii="Arial Narrow" w:hAnsi="Arial Narrow" w:cs="Arial"/>
          <w:sz w:val="22"/>
          <w:szCs w:val="22"/>
          <w:lang w:val="es-CO"/>
        </w:rPr>
        <w:tab/>
        <w:t xml:space="preserve">       </w:t>
      </w:r>
      <w:r>
        <w:rPr>
          <w:rFonts w:ascii="Arial Narrow" w:hAnsi="Arial Narrow" w:cs="Arial"/>
          <w:sz w:val="22"/>
          <w:szCs w:val="22"/>
          <w:lang w:val="es-CO"/>
        </w:rPr>
        <w:tab/>
      </w:r>
      <w:r>
        <w:rPr>
          <w:rFonts w:ascii="Arial Narrow" w:hAnsi="Arial Narrow" w:cs="Arial"/>
          <w:sz w:val="22"/>
          <w:szCs w:val="22"/>
          <w:lang w:val="es-CO"/>
        </w:rPr>
        <w:tab/>
      </w:r>
      <w:r>
        <w:rPr>
          <w:rFonts w:ascii="Arial Narrow" w:hAnsi="Arial Narrow" w:cs="Arial"/>
          <w:sz w:val="22"/>
          <w:szCs w:val="22"/>
          <w:lang w:val="es-CO"/>
        </w:rPr>
        <w:tab/>
      </w:r>
    </w:p>
    <w:p w14:paraId="58B34508" w14:textId="07E5F49E" w:rsidR="006E7B70" w:rsidRPr="006E7B70" w:rsidRDefault="00E34925" w:rsidP="00B069BD">
      <w:pPr>
        <w:jc w:val="right"/>
        <w:rPr>
          <w:rFonts w:ascii="Arial Narrow" w:hAnsi="Arial Narrow" w:cs="Arial"/>
          <w:sz w:val="28"/>
          <w:szCs w:val="28"/>
          <w:lang w:val="es-CO"/>
        </w:rPr>
      </w:pPr>
      <w:r>
        <w:rPr>
          <w:rFonts w:ascii="Arial Narrow" w:hAnsi="Arial Narrow" w:cs="Arial"/>
          <w:sz w:val="28"/>
          <w:szCs w:val="28"/>
          <w:lang w:val="es-CO"/>
        </w:rPr>
        <w:t xml:space="preserve">GUILLERMO ORLANDO SIERRA </w:t>
      </w:r>
      <w:proofErr w:type="spellStart"/>
      <w:r>
        <w:rPr>
          <w:rFonts w:ascii="Arial Narrow" w:hAnsi="Arial Narrow" w:cs="Arial"/>
          <w:sz w:val="28"/>
          <w:szCs w:val="28"/>
          <w:lang w:val="es-CO"/>
        </w:rPr>
        <w:t>SIERRA</w:t>
      </w:r>
      <w:proofErr w:type="spellEnd"/>
    </w:p>
    <w:p w14:paraId="706C1D71" w14:textId="5C8C3D6B" w:rsidR="006E7B70" w:rsidRDefault="00E34925" w:rsidP="00B069BD">
      <w:pPr>
        <w:ind w:left="5664"/>
        <w:jc w:val="right"/>
        <w:rPr>
          <w:rFonts w:ascii="Arial Narrow" w:hAnsi="Arial Narrow" w:cs="Arial"/>
          <w:sz w:val="28"/>
          <w:szCs w:val="28"/>
          <w:lang w:val="es-CO"/>
        </w:rPr>
      </w:pPr>
      <w:r>
        <w:rPr>
          <w:rFonts w:ascii="Arial Narrow" w:hAnsi="Arial Narrow" w:cs="Arial"/>
          <w:sz w:val="28"/>
          <w:szCs w:val="28"/>
          <w:lang w:val="es-CO"/>
        </w:rPr>
        <w:t>Secretario de Despacho</w:t>
      </w:r>
      <w:r w:rsidR="009A6841">
        <w:rPr>
          <w:rFonts w:ascii="Arial Narrow" w:hAnsi="Arial Narrow" w:cs="Arial"/>
          <w:sz w:val="28"/>
          <w:szCs w:val="28"/>
          <w:lang w:val="es-CO"/>
        </w:rPr>
        <w:t xml:space="preserve"> </w:t>
      </w:r>
    </w:p>
    <w:p w14:paraId="7EB27A93" w14:textId="2A14AE4A" w:rsidR="009A6841" w:rsidRDefault="00E34925" w:rsidP="00E34925">
      <w:pPr>
        <w:ind w:left="4962"/>
        <w:jc w:val="right"/>
        <w:rPr>
          <w:rFonts w:ascii="Arial Narrow" w:hAnsi="Arial Narrow" w:cs="Arial"/>
          <w:sz w:val="28"/>
          <w:szCs w:val="28"/>
          <w:lang w:val="es-CO"/>
        </w:rPr>
      </w:pPr>
      <w:r>
        <w:rPr>
          <w:rFonts w:ascii="Arial Narrow" w:hAnsi="Arial Narrow" w:cs="Arial"/>
          <w:sz w:val="28"/>
          <w:szCs w:val="28"/>
          <w:lang w:val="es-CO"/>
        </w:rPr>
        <w:t>Secretaria de Educación Municipal</w:t>
      </w:r>
      <w:r w:rsidR="009A6841">
        <w:rPr>
          <w:rFonts w:ascii="Arial Narrow" w:hAnsi="Arial Narrow" w:cs="Arial"/>
          <w:sz w:val="28"/>
          <w:szCs w:val="28"/>
          <w:lang w:val="es-CO"/>
        </w:rPr>
        <w:t xml:space="preserve"> </w:t>
      </w:r>
    </w:p>
    <w:p w14:paraId="2015436E" w14:textId="77777777" w:rsidR="00077CDB" w:rsidRDefault="00077CDB" w:rsidP="00B069BD">
      <w:pPr>
        <w:ind w:left="5664"/>
        <w:jc w:val="right"/>
        <w:rPr>
          <w:rFonts w:ascii="Arial Narrow" w:hAnsi="Arial Narrow" w:cs="Arial"/>
          <w:sz w:val="28"/>
          <w:szCs w:val="28"/>
          <w:lang w:val="es-CO"/>
        </w:rPr>
      </w:pPr>
    </w:p>
    <w:p w14:paraId="6AC88755" w14:textId="77777777" w:rsidR="00077CDB" w:rsidRDefault="00077CDB" w:rsidP="00B069BD">
      <w:pPr>
        <w:ind w:left="5664"/>
        <w:jc w:val="right"/>
        <w:rPr>
          <w:rFonts w:ascii="Arial Narrow" w:hAnsi="Arial Narrow" w:cs="Arial"/>
          <w:sz w:val="28"/>
          <w:szCs w:val="28"/>
          <w:lang w:val="es-CO"/>
        </w:rPr>
      </w:pPr>
    </w:p>
    <w:p w14:paraId="29FCC6CF" w14:textId="77777777" w:rsidR="00077CDB" w:rsidRDefault="00077CDB" w:rsidP="00B069BD">
      <w:pPr>
        <w:ind w:left="5664"/>
        <w:jc w:val="right"/>
        <w:rPr>
          <w:rFonts w:ascii="Arial Narrow" w:hAnsi="Arial Narrow" w:cs="Arial"/>
          <w:sz w:val="28"/>
          <w:szCs w:val="28"/>
          <w:lang w:val="es-CO"/>
        </w:rPr>
      </w:pPr>
    </w:p>
    <w:p w14:paraId="6163C1A6" w14:textId="77777777" w:rsidR="00077CDB" w:rsidRDefault="00077CDB" w:rsidP="00B069BD">
      <w:pPr>
        <w:ind w:left="5664"/>
        <w:jc w:val="right"/>
        <w:rPr>
          <w:rFonts w:ascii="Arial Narrow" w:hAnsi="Arial Narrow" w:cs="Arial"/>
          <w:sz w:val="28"/>
          <w:szCs w:val="28"/>
          <w:lang w:val="es-CO"/>
        </w:rPr>
      </w:pPr>
    </w:p>
    <w:p w14:paraId="4B08DDF6" w14:textId="77777777" w:rsidR="00077CDB" w:rsidRDefault="00077CDB" w:rsidP="00B069BD">
      <w:pPr>
        <w:ind w:left="5664"/>
        <w:jc w:val="right"/>
        <w:rPr>
          <w:rFonts w:ascii="Arial Narrow" w:hAnsi="Arial Narrow" w:cs="Arial"/>
          <w:sz w:val="28"/>
          <w:szCs w:val="28"/>
          <w:lang w:val="es-CO"/>
        </w:rPr>
      </w:pPr>
    </w:p>
    <w:p w14:paraId="2E380C59" w14:textId="3D8CB24B" w:rsidR="00F56759" w:rsidRDefault="00F56759" w:rsidP="00B069BD">
      <w:pPr>
        <w:ind w:left="5664"/>
        <w:jc w:val="right"/>
        <w:rPr>
          <w:rFonts w:ascii="Arial Narrow" w:hAnsi="Arial Narrow" w:cs="Arial"/>
          <w:sz w:val="28"/>
          <w:szCs w:val="28"/>
          <w:lang w:val="es-CO"/>
        </w:rPr>
      </w:pPr>
    </w:p>
    <w:sdt>
      <w:sdtPr>
        <w:rPr>
          <w:rFonts w:ascii="Calibri" w:eastAsia="Calibri" w:hAnsi="Calibri" w:cs="Times New Roman"/>
          <w:color w:val="auto"/>
          <w:sz w:val="24"/>
          <w:szCs w:val="24"/>
          <w:lang w:val="es-ES"/>
        </w:rPr>
        <w:id w:val="-1142801173"/>
        <w:docPartObj>
          <w:docPartGallery w:val="Table of Contents"/>
          <w:docPartUnique/>
        </w:docPartObj>
      </w:sdtPr>
      <w:sdtEndPr>
        <w:rPr>
          <w:b/>
          <w:bCs/>
        </w:rPr>
      </w:sdtEndPr>
      <w:sdtContent>
        <w:p w14:paraId="13EEE955" w14:textId="4E924F1C" w:rsidR="00F56759" w:rsidRPr="003D7FE9" w:rsidRDefault="00F56759">
          <w:pPr>
            <w:pStyle w:val="TtuloTDC"/>
            <w:rPr>
              <w:lang w:val="es-CO"/>
            </w:rPr>
          </w:pPr>
          <w:r>
            <w:rPr>
              <w:lang w:val="es-ES"/>
            </w:rPr>
            <w:t>Tabla de contenido</w:t>
          </w:r>
        </w:p>
        <w:p w14:paraId="269B6001" w14:textId="04DA1025" w:rsidR="003D7FE9" w:rsidRDefault="00F56759">
          <w:pPr>
            <w:pStyle w:val="TDC1"/>
            <w:tabs>
              <w:tab w:val="left" w:pos="480"/>
              <w:tab w:val="right" w:leader="dot" w:pos="8828"/>
            </w:tabs>
            <w:rPr>
              <w:rFonts w:asciiTheme="minorHAnsi" w:eastAsiaTheme="minorEastAsia" w:hAnsiTheme="minorHAnsi" w:cstheme="minorBidi"/>
              <w:noProof/>
              <w:sz w:val="22"/>
              <w:szCs w:val="22"/>
              <w:lang w:val="en-US"/>
            </w:rPr>
          </w:pPr>
          <w:r>
            <w:fldChar w:fldCharType="begin"/>
          </w:r>
          <w:r>
            <w:instrText xml:space="preserve"> TOC \o "1-3" \h \z \u </w:instrText>
          </w:r>
          <w:r>
            <w:fldChar w:fldCharType="separate"/>
          </w:r>
          <w:hyperlink w:anchor="_Toc118295054" w:history="1">
            <w:r w:rsidR="003D7FE9" w:rsidRPr="00A37244">
              <w:rPr>
                <w:rStyle w:val="Hipervnculo"/>
                <w:rFonts w:ascii="Arial" w:hAnsi="Arial" w:cs="Arial"/>
                <w:noProof/>
                <w:lang w:val="es-CO"/>
              </w:rPr>
              <w:t>I.</w:t>
            </w:r>
            <w:r w:rsidR="003D7FE9">
              <w:rPr>
                <w:rFonts w:asciiTheme="minorHAnsi" w:eastAsiaTheme="minorEastAsia" w:hAnsiTheme="minorHAnsi" w:cstheme="minorBidi"/>
                <w:noProof/>
                <w:sz w:val="22"/>
                <w:szCs w:val="22"/>
                <w:lang w:val="en-US"/>
              </w:rPr>
              <w:tab/>
            </w:r>
            <w:r w:rsidR="003D7FE9" w:rsidRPr="00A37244">
              <w:rPr>
                <w:rStyle w:val="Hipervnculo"/>
                <w:rFonts w:ascii="Arial" w:hAnsi="Arial" w:cs="Arial"/>
                <w:noProof/>
                <w:lang w:val="es-CO"/>
              </w:rPr>
              <w:t>UNIDAD DE CALIDAD</w:t>
            </w:r>
            <w:r w:rsidR="003D7FE9">
              <w:rPr>
                <w:noProof/>
                <w:webHidden/>
              </w:rPr>
              <w:tab/>
            </w:r>
            <w:r w:rsidR="003D7FE9">
              <w:rPr>
                <w:noProof/>
                <w:webHidden/>
              </w:rPr>
              <w:fldChar w:fldCharType="begin"/>
            </w:r>
            <w:r w:rsidR="003D7FE9">
              <w:rPr>
                <w:noProof/>
                <w:webHidden/>
              </w:rPr>
              <w:instrText xml:space="preserve"> PAGEREF _Toc118295054 \h </w:instrText>
            </w:r>
            <w:r w:rsidR="003D7FE9">
              <w:rPr>
                <w:noProof/>
                <w:webHidden/>
              </w:rPr>
            </w:r>
            <w:r w:rsidR="003D7FE9">
              <w:rPr>
                <w:noProof/>
                <w:webHidden/>
              </w:rPr>
              <w:fldChar w:fldCharType="separate"/>
            </w:r>
            <w:r w:rsidR="007F5BC3">
              <w:rPr>
                <w:noProof/>
                <w:webHidden/>
              </w:rPr>
              <w:t>5</w:t>
            </w:r>
            <w:r w:rsidR="003D7FE9">
              <w:rPr>
                <w:noProof/>
                <w:webHidden/>
              </w:rPr>
              <w:fldChar w:fldCharType="end"/>
            </w:r>
          </w:hyperlink>
        </w:p>
        <w:p w14:paraId="31BEDA95" w14:textId="025860A5" w:rsidR="003D7FE9" w:rsidRDefault="00000000" w:rsidP="003D7FE9">
          <w:pPr>
            <w:pStyle w:val="TDC2"/>
            <w:rPr>
              <w:rFonts w:asciiTheme="minorHAnsi" w:eastAsiaTheme="minorEastAsia" w:hAnsiTheme="minorHAnsi" w:cstheme="minorBidi"/>
              <w:noProof/>
              <w:sz w:val="22"/>
              <w:szCs w:val="22"/>
              <w:lang w:val="en-US"/>
            </w:rPr>
          </w:pPr>
          <w:hyperlink w:anchor="_Toc118295055" w:history="1">
            <w:r w:rsidR="003D7FE9" w:rsidRPr="00A37244">
              <w:rPr>
                <w:rStyle w:val="Hipervnculo"/>
                <w:b/>
                <w:bCs/>
                <w:noProof/>
                <w:lang w:val="es-CO"/>
              </w:rPr>
              <w:t>1. FORTALECIMIENTO DE LENGUA EXTRANJERA</w:t>
            </w:r>
            <w:r w:rsidR="003D7FE9">
              <w:rPr>
                <w:noProof/>
                <w:webHidden/>
              </w:rPr>
              <w:tab/>
            </w:r>
            <w:r w:rsidR="003D7FE9">
              <w:rPr>
                <w:noProof/>
                <w:webHidden/>
              </w:rPr>
              <w:fldChar w:fldCharType="begin"/>
            </w:r>
            <w:r w:rsidR="003D7FE9">
              <w:rPr>
                <w:noProof/>
                <w:webHidden/>
              </w:rPr>
              <w:instrText xml:space="preserve"> PAGEREF _Toc118295055 \h </w:instrText>
            </w:r>
            <w:r w:rsidR="003D7FE9">
              <w:rPr>
                <w:noProof/>
                <w:webHidden/>
              </w:rPr>
            </w:r>
            <w:r w:rsidR="003D7FE9">
              <w:rPr>
                <w:noProof/>
                <w:webHidden/>
              </w:rPr>
              <w:fldChar w:fldCharType="separate"/>
            </w:r>
            <w:r w:rsidR="007F5BC3">
              <w:rPr>
                <w:noProof/>
                <w:webHidden/>
              </w:rPr>
              <w:t>6</w:t>
            </w:r>
            <w:r w:rsidR="003D7FE9">
              <w:rPr>
                <w:noProof/>
                <w:webHidden/>
              </w:rPr>
              <w:fldChar w:fldCharType="end"/>
            </w:r>
          </w:hyperlink>
        </w:p>
        <w:p w14:paraId="01D46644" w14:textId="3CFE69D9" w:rsidR="003D7FE9" w:rsidRDefault="00000000" w:rsidP="003D7FE9">
          <w:pPr>
            <w:pStyle w:val="TDC2"/>
            <w:rPr>
              <w:rFonts w:asciiTheme="minorHAnsi" w:eastAsiaTheme="minorEastAsia" w:hAnsiTheme="minorHAnsi" w:cstheme="minorBidi"/>
              <w:noProof/>
              <w:sz w:val="22"/>
              <w:szCs w:val="22"/>
              <w:lang w:val="en-US"/>
            </w:rPr>
          </w:pPr>
          <w:hyperlink w:anchor="_Toc118295056" w:history="1">
            <w:r w:rsidR="003D7FE9" w:rsidRPr="00A37244">
              <w:rPr>
                <w:rStyle w:val="Hipervnculo"/>
                <w:b/>
                <w:bCs/>
                <w:noProof/>
                <w:lang w:val="es-CO"/>
              </w:rPr>
              <w:t>2. FORO EDUCATIVO NACIONAL – TERRITORIAL</w:t>
            </w:r>
            <w:r w:rsidR="003D7FE9">
              <w:rPr>
                <w:noProof/>
                <w:webHidden/>
              </w:rPr>
              <w:tab/>
            </w:r>
            <w:r w:rsidR="003D7FE9">
              <w:rPr>
                <w:noProof/>
                <w:webHidden/>
              </w:rPr>
              <w:fldChar w:fldCharType="begin"/>
            </w:r>
            <w:r w:rsidR="003D7FE9">
              <w:rPr>
                <w:noProof/>
                <w:webHidden/>
              </w:rPr>
              <w:instrText xml:space="preserve"> PAGEREF _Toc118295056 \h </w:instrText>
            </w:r>
            <w:r w:rsidR="003D7FE9">
              <w:rPr>
                <w:noProof/>
                <w:webHidden/>
              </w:rPr>
            </w:r>
            <w:r w:rsidR="003D7FE9">
              <w:rPr>
                <w:noProof/>
                <w:webHidden/>
              </w:rPr>
              <w:fldChar w:fldCharType="separate"/>
            </w:r>
            <w:r w:rsidR="007F5BC3">
              <w:rPr>
                <w:noProof/>
                <w:webHidden/>
              </w:rPr>
              <w:t>12</w:t>
            </w:r>
            <w:r w:rsidR="003D7FE9">
              <w:rPr>
                <w:noProof/>
                <w:webHidden/>
              </w:rPr>
              <w:fldChar w:fldCharType="end"/>
            </w:r>
          </w:hyperlink>
        </w:p>
        <w:p w14:paraId="4C63F3E7" w14:textId="42294E32" w:rsidR="003D7FE9" w:rsidRDefault="00000000" w:rsidP="003D7FE9">
          <w:pPr>
            <w:pStyle w:val="TDC2"/>
            <w:rPr>
              <w:rFonts w:asciiTheme="minorHAnsi" w:eastAsiaTheme="minorEastAsia" w:hAnsiTheme="minorHAnsi" w:cstheme="minorBidi"/>
              <w:noProof/>
              <w:sz w:val="22"/>
              <w:szCs w:val="22"/>
              <w:lang w:val="en-US"/>
            </w:rPr>
          </w:pPr>
          <w:hyperlink w:anchor="_Toc118295057" w:history="1">
            <w:r w:rsidR="003D7FE9" w:rsidRPr="00A37244">
              <w:rPr>
                <w:rStyle w:val="Hipervnculo"/>
                <w:b/>
                <w:bCs/>
                <w:noProof/>
                <w:lang w:val="es-CO"/>
              </w:rPr>
              <w:t>3. ESTRATEGIAS DE INTERVENCIÓN PSICOSOCIAL A ESTUDIANTES Y FAMILIAS</w:t>
            </w:r>
            <w:r w:rsidR="003D7FE9">
              <w:rPr>
                <w:noProof/>
                <w:webHidden/>
              </w:rPr>
              <w:tab/>
            </w:r>
            <w:r w:rsidR="003D7FE9">
              <w:rPr>
                <w:noProof/>
                <w:webHidden/>
              </w:rPr>
              <w:fldChar w:fldCharType="begin"/>
            </w:r>
            <w:r w:rsidR="003D7FE9">
              <w:rPr>
                <w:noProof/>
                <w:webHidden/>
              </w:rPr>
              <w:instrText xml:space="preserve"> PAGEREF _Toc118295057 \h </w:instrText>
            </w:r>
            <w:r w:rsidR="003D7FE9">
              <w:rPr>
                <w:noProof/>
                <w:webHidden/>
              </w:rPr>
            </w:r>
            <w:r w:rsidR="003D7FE9">
              <w:rPr>
                <w:noProof/>
                <w:webHidden/>
              </w:rPr>
              <w:fldChar w:fldCharType="separate"/>
            </w:r>
            <w:r w:rsidR="007F5BC3">
              <w:rPr>
                <w:noProof/>
                <w:webHidden/>
              </w:rPr>
              <w:t>15</w:t>
            </w:r>
            <w:r w:rsidR="003D7FE9">
              <w:rPr>
                <w:noProof/>
                <w:webHidden/>
              </w:rPr>
              <w:fldChar w:fldCharType="end"/>
            </w:r>
          </w:hyperlink>
        </w:p>
        <w:p w14:paraId="3190BD69" w14:textId="1831FD4C" w:rsidR="003D7FE9" w:rsidRDefault="00000000" w:rsidP="003D7FE9">
          <w:pPr>
            <w:pStyle w:val="TDC2"/>
            <w:rPr>
              <w:rFonts w:asciiTheme="minorHAnsi" w:eastAsiaTheme="minorEastAsia" w:hAnsiTheme="minorHAnsi" w:cstheme="minorBidi"/>
              <w:noProof/>
              <w:sz w:val="22"/>
              <w:szCs w:val="22"/>
              <w:lang w:val="en-US"/>
            </w:rPr>
          </w:pPr>
          <w:hyperlink w:anchor="_Toc118295058" w:history="1">
            <w:r w:rsidR="003D7FE9" w:rsidRPr="00A37244">
              <w:rPr>
                <w:rStyle w:val="Hipervnculo"/>
                <w:b/>
                <w:bCs/>
                <w:noProof/>
                <w:lang w:val="es-CO"/>
              </w:rPr>
              <w:t>4. EVALUACIÓN</w:t>
            </w:r>
            <w:r w:rsidR="003D7FE9">
              <w:rPr>
                <w:noProof/>
                <w:webHidden/>
              </w:rPr>
              <w:tab/>
            </w:r>
            <w:r w:rsidR="003D7FE9">
              <w:rPr>
                <w:noProof/>
                <w:webHidden/>
              </w:rPr>
              <w:fldChar w:fldCharType="begin"/>
            </w:r>
            <w:r w:rsidR="003D7FE9">
              <w:rPr>
                <w:noProof/>
                <w:webHidden/>
              </w:rPr>
              <w:instrText xml:space="preserve"> PAGEREF _Toc118295058 \h </w:instrText>
            </w:r>
            <w:r w:rsidR="003D7FE9">
              <w:rPr>
                <w:noProof/>
                <w:webHidden/>
              </w:rPr>
            </w:r>
            <w:r w:rsidR="003D7FE9">
              <w:rPr>
                <w:noProof/>
                <w:webHidden/>
              </w:rPr>
              <w:fldChar w:fldCharType="separate"/>
            </w:r>
            <w:r w:rsidR="007F5BC3">
              <w:rPr>
                <w:noProof/>
                <w:webHidden/>
              </w:rPr>
              <w:t>23</w:t>
            </w:r>
            <w:r w:rsidR="003D7FE9">
              <w:rPr>
                <w:noProof/>
                <w:webHidden/>
              </w:rPr>
              <w:fldChar w:fldCharType="end"/>
            </w:r>
          </w:hyperlink>
        </w:p>
        <w:p w14:paraId="18BF437B" w14:textId="341471B2" w:rsidR="003D7FE9" w:rsidRDefault="00000000" w:rsidP="003D7FE9">
          <w:pPr>
            <w:pStyle w:val="TDC2"/>
            <w:rPr>
              <w:rFonts w:asciiTheme="minorHAnsi" w:eastAsiaTheme="minorEastAsia" w:hAnsiTheme="minorHAnsi" w:cstheme="minorBidi"/>
              <w:noProof/>
              <w:sz w:val="22"/>
              <w:szCs w:val="22"/>
              <w:lang w:val="en-US"/>
            </w:rPr>
          </w:pPr>
          <w:hyperlink w:anchor="_Toc118295059" w:history="1">
            <w:r w:rsidR="003D7FE9" w:rsidRPr="00A37244">
              <w:rPr>
                <w:rStyle w:val="Hipervnculo"/>
                <w:b/>
                <w:bCs/>
                <w:noProof/>
                <w:lang w:val="es-CO"/>
              </w:rPr>
              <w:t>5. CAPACITACIÓN DOCENTE.</w:t>
            </w:r>
            <w:r w:rsidR="003D7FE9">
              <w:rPr>
                <w:noProof/>
                <w:webHidden/>
              </w:rPr>
              <w:tab/>
            </w:r>
            <w:r w:rsidR="003D7FE9">
              <w:rPr>
                <w:noProof/>
                <w:webHidden/>
              </w:rPr>
              <w:fldChar w:fldCharType="begin"/>
            </w:r>
            <w:r w:rsidR="003D7FE9">
              <w:rPr>
                <w:noProof/>
                <w:webHidden/>
              </w:rPr>
              <w:instrText xml:space="preserve"> PAGEREF _Toc118295059 \h </w:instrText>
            </w:r>
            <w:r w:rsidR="003D7FE9">
              <w:rPr>
                <w:noProof/>
                <w:webHidden/>
              </w:rPr>
            </w:r>
            <w:r w:rsidR="003D7FE9">
              <w:rPr>
                <w:noProof/>
                <w:webHidden/>
              </w:rPr>
              <w:fldChar w:fldCharType="separate"/>
            </w:r>
            <w:r w:rsidR="007F5BC3">
              <w:rPr>
                <w:noProof/>
                <w:webHidden/>
              </w:rPr>
              <w:t>33</w:t>
            </w:r>
            <w:r w:rsidR="003D7FE9">
              <w:rPr>
                <w:noProof/>
                <w:webHidden/>
              </w:rPr>
              <w:fldChar w:fldCharType="end"/>
            </w:r>
          </w:hyperlink>
        </w:p>
        <w:p w14:paraId="7C8C9375" w14:textId="1DC5F0F9" w:rsidR="003D7FE9" w:rsidRDefault="00000000" w:rsidP="003D7FE9">
          <w:pPr>
            <w:pStyle w:val="TDC2"/>
            <w:rPr>
              <w:rFonts w:asciiTheme="minorHAnsi" w:eastAsiaTheme="minorEastAsia" w:hAnsiTheme="minorHAnsi" w:cstheme="minorBidi"/>
              <w:noProof/>
              <w:sz w:val="22"/>
              <w:szCs w:val="22"/>
              <w:lang w:val="en-US"/>
            </w:rPr>
          </w:pPr>
          <w:hyperlink w:anchor="_Toc118295060" w:history="1">
            <w:r w:rsidR="003D7FE9" w:rsidRPr="00A37244">
              <w:rPr>
                <w:rStyle w:val="Hipervnculo"/>
                <w:b/>
                <w:bCs/>
                <w:noProof/>
                <w:lang w:val="es-CO"/>
              </w:rPr>
              <w:t>6. ALIANZA BANCO DE LA REPÙBLICA SEM.</w:t>
            </w:r>
            <w:r w:rsidR="003D7FE9">
              <w:rPr>
                <w:noProof/>
                <w:webHidden/>
              </w:rPr>
              <w:tab/>
            </w:r>
            <w:r w:rsidR="003D7FE9">
              <w:rPr>
                <w:noProof/>
                <w:webHidden/>
              </w:rPr>
              <w:fldChar w:fldCharType="begin"/>
            </w:r>
            <w:r w:rsidR="003D7FE9">
              <w:rPr>
                <w:noProof/>
                <w:webHidden/>
              </w:rPr>
              <w:instrText xml:space="preserve"> PAGEREF _Toc118295060 \h </w:instrText>
            </w:r>
            <w:r w:rsidR="003D7FE9">
              <w:rPr>
                <w:noProof/>
                <w:webHidden/>
              </w:rPr>
            </w:r>
            <w:r w:rsidR="003D7FE9">
              <w:rPr>
                <w:noProof/>
                <w:webHidden/>
              </w:rPr>
              <w:fldChar w:fldCharType="separate"/>
            </w:r>
            <w:r w:rsidR="007F5BC3">
              <w:rPr>
                <w:noProof/>
                <w:webHidden/>
              </w:rPr>
              <w:t>36</w:t>
            </w:r>
            <w:r w:rsidR="003D7FE9">
              <w:rPr>
                <w:noProof/>
                <w:webHidden/>
              </w:rPr>
              <w:fldChar w:fldCharType="end"/>
            </w:r>
          </w:hyperlink>
        </w:p>
        <w:p w14:paraId="3801DE2C" w14:textId="7DD40D8F" w:rsidR="003D7FE9" w:rsidRDefault="00000000" w:rsidP="003D7FE9">
          <w:pPr>
            <w:pStyle w:val="TDC2"/>
            <w:rPr>
              <w:rFonts w:asciiTheme="minorHAnsi" w:eastAsiaTheme="minorEastAsia" w:hAnsiTheme="minorHAnsi" w:cstheme="minorBidi"/>
              <w:noProof/>
              <w:sz w:val="22"/>
              <w:szCs w:val="22"/>
              <w:lang w:val="en-US"/>
            </w:rPr>
          </w:pPr>
          <w:hyperlink w:anchor="_Toc118295061" w:history="1">
            <w:r w:rsidR="003D7FE9" w:rsidRPr="00A37244">
              <w:rPr>
                <w:rStyle w:val="Hipervnculo"/>
                <w:b/>
                <w:bCs/>
                <w:noProof/>
                <w:lang w:val="es-CO"/>
              </w:rPr>
              <w:t>7. PROYECTO VIVE TU BE.</w:t>
            </w:r>
            <w:r w:rsidR="003D7FE9">
              <w:rPr>
                <w:noProof/>
                <w:webHidden/>
              </w:rPr>
              <w:tab/>
            </w:r>
            <w:r w:rsidR="003D7FE9">
              <w:rPr>
                <w:noProof/>
                <w:webHidden/>
              </w:rPr>
              <w:fldChar w:fldCharType="begin"/>
            </w:r>
            <w:r w:rsidR="003D7FE9">
              <w:rPr>
                <w:noProof/>
                <w:webHidden/>
              </w:rPr>
              <w:instrText xml:space="preserve"> PAGEREF _Toc118295061 \h </w:instrText>
            </w:r>
            <w:r w:rsidR="003D7FE9">
              <w:rPr>
                <w:noProof/>
                <w:webHidden/>
              </w:rPr>
            </w:r>
            <w:r w:rsidR="003D7FE9">
              <w:rPr>
                <w:noProof/>
                <w:webHidden/>
              </w:rPr>
              <w:fldChar w:fldCharType="separate"/>
            </w:r>
            <w:r w:rsidR="007F5BC3">
              <w:rPr>
                <w:noProof/>
                <w:webHidden/>
              </w:rPr>
              <w:t>37</w:t>
            </w:r>
            <w:r w:rsidR="003D7FE9">
              <w:rPr>
                <w:noProof/>
                <w:webHidden/>
              </w:rPr>
              <w:fldChar w:fldCharType="end"/>
            </w:r>
          </w:hyperlink>
        </w:p>
        <w:p w14:paraId="3AB522C3" w14:textId="1DC3A325" w:rsidR="003D7FE9" w:rsidRDefault="00000000" w:rsidP="003D7FE9">
          <w:pPr>
            <w:pStyle w:val="TDC2"/>
            <w:rPr>
              <w:rFonts w:asciiTheme="minorHAnsi" w:eastAsiaTheme="minorEastAsia" w:hAnsiTheme="minorHAnsi" w:cstheme="minorBidi"/>
              <w:noProof/>
              <w:sz w:val="22"/>
              <w:szCs w:val="22"/>
              <w:lang w:val="en-US"/>
            </w:rPr>
          </w:pPr>
          <w:hyperlink w:anchor="_Toc118295062" w:history="1">
            <w:r w:rsidR="003D7FE9" w:rsidRPr="00A37244">
              <w:rPr>
                <w:rStyle w:val="Hipervnculo"/>
                <w:b/>
                <w:bCs/>
                <w:noProof/>
                <w:lang w:val="es-CO"/>
              </w:rPr>
              <w:t>8. PROGRAMA ONDAS.</w:t>
            </w:r>
            <w:r w:rsidR="003D7FE9">
              <w:rPr>
                <w:noProof/>
                <w:webHidden/>
              </w:rPr>
              <w:tab/>
            </w:r>
            <w:r w:rsidR="003D7FE9">
              <w:rPr>
                <w:noProof/>
                <w:webHidden/>
              </w:rPr>
              <w:fldChar w:fldCharType="begin"/>
            </w:r>
            <w:r w:rsidR="003D7FE9">
              <w:rPr>
                <w:noProof/>
                <w:webHidden/>
              </w:rPr>
              <w:instrText xml:space="preserve"> PAGEREF _Toc118295062 \h </w:instrText>
            </w:r>
            <w:r w:rsidR="003D7FE9">
              <w:rPr>
                <w:noProof/>
                <w:webHidden/>
              </w:rPr>
            </w:r>
            <w:r w:rsidR="003D7FE9">
              <w:rPr>
                <w:noProof/>
                <w:webHidden/>
              </w:rPr>
              <w:fldChar w:fldCharType="separate"/>
            </w:r>
            <w:r w:rsidR="007F5BC3">
              <w:rPr>
                <w:noProof/>
                <w:webHidden/>
              </w:rPr>
              <w:t>38</w:t>
            </w:r>
            <w:r w:rsidR="003D7FE9">
              <w:rPr>
                <w:noProof/>
                <w:webHidden/>
              </w:rPr>
              <w:fldChar w:fldCharType="end"/>
            </w:r>
          </w:hyperlink>
        </w:p>
        <w:p w14:paraId="52037871" w14:textId="10E26AF4" w:rsidR="003D7FE9" w:rsidRDefault="00000000" w:rsidP="003D7FE9">
          <w:pPr>
            <w:pStyle w:val="TDC2"/>
            <w:rPr>
              <w:rFonts w:asciiTheme="minorHAnsi" w:eastAsiaTheme="minorEastAsia" w:hAnsiTheme="minorHAnsi" w:cstheme="minorBidi"/>
              <w:noProof/>
              <w:sz w:val="22"/>
              <w:szCs w:val="22"/>
              <w:lang w:val="en-US"/>
            </w:rPr>
          </w:pPr>
          <w:hyperlink w:anchor="_Toc118295063" w:history="1">
            <w:r w:rsidR="003D7FE9" w:rsidRPr="00A37244">
              <w:rPr>
                <w:rStyle w:val="Hipervnculo"/>
                <w:b/>
                <w:bCs/>
                <w:noProof/>
                <w:lang w:val="es-CO"/>
              </w:rPr>
              <w:t>9. PLAN TERRITORIAL DE INNOVACIÓN EDUCATIVA.</w:t>
            </w:r>
            <w:r w:rsidR="003D7FE9">
              <w:rPr>
                <w:noProof/>
                <w:webHidden/>
              </w:rPr>
              <w:tab/>
            </w:r>
            <w:r w:rsidR="003D7FE9">
              <w:rPr>
                <w:noProof/>
                <w:webHidden/>
              </w:rPr>
              <w:fldChar w:fldCharType="begin"/>
            </w:r>
            <w:r w:rsidR="003D7FE9">
              <w:rPr>
                <w:noProof/>
                <w:webHidden/>
              </w:rPr>
              <w:instrText xml:space="preserve"> PAGEREF _Toc118295063 \h </w:instrText>
            </w:r>
            <w:r w:rsidR="003D7FE9">
              <w:rPr>
                <w:noProof/>
                <w:webHidden/>
              </w:rPr>
            </w:r>
            <w:r w:rsidR="003D7FE9">
              <w:rPr>
                <w:noProof/>
                <w:webHidden/>
              </w:rPr>
              <w:fldChar w:fldCharType="separate"/>
            </w:r>
            <w:r w:rsidR="007F5BC3">
              <w:rPr>
                <w:noProof/>
                <w:webHidden/>
              </w:rPr>
              <w:t>38</w:t>
            </w:r>
            <w:r w:rsidR="003D7FE9">
              <w:rPr>
                <w:noProof/>
                <w:webHidden/>
              </w:rPr>
              <w:fldChar w:fldCharType="end"/>
            </w:r>
          </w:hyperlink>
        </w:p>
        <w:p w14:paraId="6A306C94" w14:textId="4A9ACFA4" w:rsidR="003D7FE9" w:rsidRDefault="00000000" w:rsidP="003D7FE9">
          <w:pPr>
            <w:pStyle w:val="TDC2"/>
            <w:rPr>
              <w:rFonts w:asciiTheme="minorHAnsi" w:eastAsiaTheme="minorEastAsia" w:hAnsiTheme="minorHAnsi" w:cstheme="minorBidi"/>
              <w:noProof/>
              <w:sz w:val="22"/>
              <w:szCs w:val="22"/>
              <w:lang w:val="en-US"/>
            </w:rPr>
          </w:pPr>
          <w:hyperlink w:anchor="_Toc118295064" w:history="1">
            <w:r w:rsidR="003D7FE9" w:rsidRPr="00A37244">
              <w:rPr>
                <w:rStyle w:val="Hipervnculo"/>
                <w:b/>
                <w:bCs/>
                <w:noProof/>
                <w:lang w:val="es-CO"/>
              </w:rPr>
              <w:t>10. TERRITORIOS STEM+.</w:t>
            </w:r>
            <w:r w:rsidR="003D7FE9">
              <w:rPr>
                <w:noProof/>
                <w:webHidden/>
              </w:rPr>
              <w:tab/>
            </w:r>
            <w:r w:rsidR="003D7FE9">
              <w:rPr>
                <w:noProof/>
                <w:webHidden/>
              </w:rPr>
              <w:fldChar w:fldCharType="begin"/>
            </w:r>
            <w:r w:rsidR="003D7FE9">
              <w:rPr>
                <w:noProof/>
                <w:webHidden/>
              </w:rPr>
              <w:instrText xml:space="preserve"> PAGEREF _Toc118295064 \h </w:instrText>
            </w:r>
            <w:r w:rsidR="003D7FE9">
              <w:rPr>
                <w:noProof/>
                <w:webHidden/>
              </w:rPr>
            </w:r>
            <w:r w:rsidR="003D7FE9">
              <w:rPr>
                <w:noProof/>
                <w:webHidden/>
              </w:rPr>
              <w:fldChar w:fldCharType="separate"/>
            </w:r>
            <w:r w:rsidR="007F5BC3">
              <w:rPr>
                <w:noProof/>
                <w:webHidden/>
              </w:rPr>
              <w:t>39</w:t>
            </w:r>
            <w:r w:rsidR="003D7FE9">
              <w:rPr>
                <w:noProof/>
                <w:webHidden/>
              </w:rPr>
              <w:fldChar w:fldCharType="end"/>
            </w:r>
          </w:hyperlink>
        </w:p>
        <w:p w14:paraId="5EC24853" w14:textId="563A2F6B" w:rsidR="003D7FE9" w:rsidRDefault="00000000" w:rsidP="003D7FE9">
          <w:pPr>
            <w:pStyle w:val="TDC2"/>
            <w:rPr>
              <w:rFonts w:asciiTheme="minorHAnsi" w:eastAsiaTheme="minorEastAsia" w:hAnsiTheme="minorHAnsi" w:cstheme="minorBidi"/>
              <w:noProof/>
              <w:sz w:val="22"/>
              <w:szCs w:val="22"/>
              <w:lang w:val="en-US"/>
            </w:rPr>
          </w:pPr>
          <w:hyperlink w:anchor="_Toc118295065" w:history="1">
            <w:r w:rsidR="003D7FE9" w:rsidRPr="00A37244">
              <w:rPr>
                <w:rStyle w:val="Hipervnculo"/>
                <w:b/>
                <w:bCs/>
                <w:noProof/>
                <w:lang w:val="es-CO"/>
              </w:rPr>
              <w:t>11. PROGRAMA DE BANDAS MUSICALES.</w:t>
            </w:r>
            <w:r w:rsidR="003D7FE9">
              <w:rPr>
                <w:noProof/>
                <w:webHidden/>
              </w:rPr>
              <w:tab/>
            </w:r>
            <w:r w:rsidR="003D7FE9">
              <w:rPr>
                <w:noProof/>
                <w:webHidden/>
              </w:rPr>
              <w:fldChar w:fldCharType="begin"/>
            </w:r>
            <w:r w:rsidR="003D7FE9">
              <w:rPr>
                <w:noProof/>
                <w:webHidden/>
              </w:rPr>
              <w:instrText xml:space="preserve"> PAGEREF _Toc118295065 \h </w:instrText>
            </w:r>
            <w:r w:rsidR="003D7FE9">
              <w:rPr>
                <w:noProof/>
                <w:webHidden/>
              </w:rPr>
            </w:r>
            <w:r w:rsidR="003D7FE9">
              <w:rPr>
                <w:noProof/>
                <w:webHidden/>
              </w:rPr>
              <w:fldChar w:fldCharType="separate"/>
            </w:r>
            <w:r w:rsidR="007F5BC3">
              <w:rPr>
                <w:noProof/>
                <w:webHidden/>
              </w:rPr>
              <w:t>40</w:t>
            </w:r>
            <w:r w:rsidR="003D7FE9">
              <w:rPr>
                <w:noProof/>
                <w:webHidden/>
              </w:rPr>
              <w:fldChar w:fldCharType="end"/>
            </w:r>
          </w:hyperlink>
        </w:p>
        <w:p w14:paraId="5E5D7AD5" w14:textId="7BE3E720" w:rsidR="003D7FE9" w:rsidRDefault="00000000" w:rsidP="003D7FE9">
          <w:pPr>
            <w:pStyle w:val="TDC2"/>
            <w:rPr>
              <w:rFonts w:asciiTheme="minorHAnsi" w:eastAsiaTheme="minorEastAsia" w:hAnsiTheme="minorHAnsi" w:cstheme="minorBidi"/>
              <w:noProof/>
              <w:sz w:val="22"/>
              <w:szCs w:val="22"/>
              <w:lang w:val="en-US"/>
            </w:rPr>
          </w:pPr>
          <w:hyperlink w:anchor="_Toc118295066" w:history="1">
            <w:r w:rsidR="003D7FE9" w:rsidRPr="00A37244">
              <w:rPr>
                <w:rStyle w:val="Hipervnculo"/>
                <w:b/>
                <w:bCs/>
                <w:noProof/>
                <w:lang w:val="es-CO"/>
              </w:rPr>
              <w:t>12. COMITÉS ASOCIADOS</w:t>
            </w:r>
            <w:r w:rsidR="003D7FE9">
              <w:rPr>
                <w:noProof/>
                <w:webHidden/>
              </w:rPr>
              <w:tab/>
            </w:r>
            <w:r w:rsidR="003D7FE9">
              <w:rPr>
                <w:noProof/>
                <w:webHidden/>
              </w:rPr>
              <w:fldChar w:fldCharType="begin"/>
            </w:r>
            <w:r w:rsidR="003D7FE9">
              <w:rPr>
                <w:noProof/>
                <w:webHidden/>
              </w:rPr>
              <w:instrText xml:space="preserve"> PAGEREF _Toc118295066 \h </w:instrText>
            </w:r>
            <w:r w:rsidR="003D7FE9">
              <w:rPr>
                <w:noProof/>
                <w:webHidden/>
              </w:rPr>
            </w:r>
            <w:r w:rsidR="003D7FE9">
              <w:rPr>
                <w:noProof/>
                <w:webHidden/>
              </w:rPr>
              <w:fldChar w:fldCharType="separate"/>
            </w:r>
            <w:r w:rsidR="007F5BC3">
              <w:rPr>
                <w:noProof/>
                <w:webHidden/>
              </w:rPr>
              <w:t>40</w:t>
            </w:r>
            <w:r w:rsidR="003D7FE9">
              <w:rPr>
                <w:noProof/>
                <w:webHidden/>
              </w:rPr>
              <w:fldChar w:fldCharType="end"/>
            </w:r>
          </w:hyperlink>
        </w:p>
        <w:p w14:paraId="433E1FAF" w14:textId="73BF8617" w:rsidR="003D7FE9" w:rsidRDefault="00000000" w:rsidP="003D7FE9">
          <w:pPr>
            <w:pStyle w:val="TDC2"/>
            <w:rPr>
              <w:rFonts w:asciiTheme="minorHAnsi" w:eastAsiaTheme="minorEastAsia" w:hAnsiTheme="minorHAnsi" w:cstheme="minorBidi"/>
              <w:noProof/>
              <w:sz w:val="22"/>
              <w:szCs w:val="22"/>
              <w:lang w:val="en-US"/>
            </w:rPr>
          </w:pPr>
          <w:hyperlink w:anchor="_Toc118295067" w:history="1">
            <w:r w:rsidR="003D7FE9" w:rsidRPr="00A37244">
              <w:rPr>
                <w:rStyle w:val="Hipervnculo"/>
                <w:b/>
                <w:bCs/>
                <w:noProof/>
                <w:lang w:val="es-CO"/>
              </w:rPr>
              <w:t>13. UNIVERSIDAD EN EL CAMPO:</w:t>
            </w:r>
            <w:r w:rsidR="003D7FE9">
              <w:rPr>
                <w:noProof/>
                <w:webHidden/>
              </w:rPr>
              <w:tab/>
            </w:r>
            <w:r w:rsidR="003D7FE9">
              <w:rPr>
                <w:noProof/>
                <w:webHidden/>
              </w:rPr>
              <w:fldChar w:fldCharType="begin"/>
            </w:r>
            <w:r w:rsidR="003D7FE9">
              <w:rPr>
                <w:noProof/>
                <w:webHidden/>
              </w:rPr>
              <w:instrText xml:space="preserve"> PAGEREF _Toc118295067 \h </w:instrText>
            </w:r>
            <w:r w:rsidR="003D7FE9">
              <w:rPr>
                <w:noProof/>
                <w:webHidden/>
              </w:rPr>
            </w:r>
            <w:r w:rsidR="003D7FE9">
              <w:rPr>
                <w:noProof/>
                <w:webHidden/>
              </w:rPr>
              <w:fldChar w:fldCharType="separate"/>
            </w:r>
            <w:r w:rsidR="007F5BC3">
              <w:rPr>
                <w:noProof/>
                <w:webHidden/>
              </w:rPr>
              <w:t>43</w:t>
            </w:r>
            <w:r w:rsidR="003D7FE9">
              <w:rPr>
                <w:noProof/>
                <w:webHidden/>
              </w:rPr>
              <w:fldChar w:fldCharType="end"/>
            </w:r>
          </w:hyperlink>
        </w:p>
        <w:p w14:paraId="41526267" w14:textId="1FD7BC69" w:rsidR="003D7FE9" w:rsidRDefault="00000000" w:rsidP="003D7FE9">
          <w:pPr>
            <w:pStyle w:val="TDC2"/>
            <w:rPr>
              <w:rFonts w:asciiTheme="minorHAnsi" w:eastAsiaTheme="minorEastAsia" w:hAnsiTheme="minorHAnsi" w:cstheme="minorBidi"/>
              <w:noProof/>
              <w:sz w:val="22"/>
              <w:szCs w:val="22"/>
              <w:lang w:val="en-US"/>
            </w:rPr>
          </w:pPr>
          <w:hyperlink w:anchor="_Toc118295068" w:history="1">
            <w:r w:rsidR="003D7FE9" w:rsidRPr="00A37244">
              <w:rPr>
                <w:rStyle w:val="Hipervnculo"/>
                <w:b/>
                <w:bCs/>
                <w:noProof/>
                <w:lang w:val="es-CO"/>
              </w:rPr>
              <w:t>14. ESCUELA NUEVA:</w:t>
            </w:r>
            <w:r w:rsidR="003D7FE9">
              <w:rPr>
                <w:noProof/>
                <w:webHidden/>
              </w:rPr>
              <w:tab/>
            </w:r>
            <w:r w:rsidR="003D7FE9">
              <w:rPr>
                <w:noProof/>
                <w:webHidden/>
              </w:rPr>
              <w:fldChar w:fldCharType="begin"/>
            </w:r>
            <w:r w:rsidR="003D7FE9">
              <w:rPr>
                <w:noProof/>
                <w:webHidden/>
              </w:rPr>
              <w:instrText xml:space="preserve"> PAGEREF _Toc118295068 \h </w:instrText>
            </w:r>
            <w:r w:rsidR="003D7FE9">
              <w:rPr>
                <w:noProof/>
                <w:webHidden/>
              </w:rPr>
            </w:r>
            <w:r w:rsidR="003D7FE9">
              <w:rPr>
                <w:noProof/>
                <w:webHidden/>
              </w:rPr>
              <w:fldChar w:fldCharType="separate"/>
            </w:r>
            <w:r w:rsidR="007F5BC3">
              <w:rPr>
                <w:noProof/>
                <w:webHidden/>
              </w:rPr>
              <w:t>44</w:t>
            </w:r>
            <w:r w:rsidR="003D7FE9">
              <w:rPr>
                <w:noProof/>
                <w:webHidden/>
              </w:rPr>
              <w:fldChar w:fldCharType="end"/>
            </w:r>
          </w:hyperlink>
        </w:p>
        <w:p w14:paraId="1095DD7E" w14:textId="373B7345" w:rsidR="003D7FE9" w:rsidRDefault="00000000" w:rsidP="003D7FE9">
          <w:pPr>
            <w:pStyle w:val="TDC2"/>
            <w:rPr>
              <w:rFonts w:asciiTheme="minorHAnsi" w:eastAsiaTheme="minorEastAsia" w:hAnsiTheme="minorHAnsi" w:cstheme="minorBidi"/>
              <w:noProof/>
              <w:sz w:val="22"/>
              <w:szCs w:val="22"/>
              <w:lang w:val="en-US"/>
            </w:rPr>
          </w:pPr>
          <w:hyperlink w:anchor="_Toc118295069" w:history="1">
            <w:r w:rsidR="003D7FE9" w:rsidRPr="00A37244">
              <w:rPr>
                <w:rStyle w:val="Hipervnculo"/>
                <w:b/>
                <w:bCs/>
                <w:noProof/>
                <w:lang w:val="es-CO"/>
              </w:rPr>
              <w:t>15. ARTICULACIÓN DE LA MEDIA CON EL SENA:</w:t>
            </w:r>
            <w:r w:rsidR="003D7FE9">
              <w:rPr>
                <w:noProof/>
                <w:webHidden/>
              </w:rPr>
              <w:tab/>
            </w:r>
            <w:r w:rsidR="003D7FE9">
              <w:rPr>
                <w:noProof/>
                <w:webHidden/>
              </w:rPr>
              <w:fldChar w:fldCharType="begin"/>
            </w:r>
            <w:r w:rsidR="003D7FE9">
              <w:rPr>
                <w:noProof/>
                <w:webHidden/>
              </w:rPr>
              <w:instrText xml:space="preserve"> PAGEREF _Toc118295069 \h </w:instrText>
            </w:r>
            <w:r w:rsidR="003D7FE9">
              <w:rPr>
                <w:noProof/>
                <w:webHidden/>
              </w:rPr>
            </w:r>
            <w:r w:rsidR="003D7FE9">
              <w:rPr>
                <w:noProof/>
                <w:webHidden/>
              </w:rPr>
              <w:fldChar w:fldCharType="separate"/>
            </w:r>
            <w:r w:rsidR="007F5BC3">
              <w:rPr>
                <w:noProof/>
                <w:webHidden/>
              </w:rPr>
              <w:t>45</w:t>
            </w:r>
            <w:r w:rsidR="003D7FE9">
              <w:rPr>
                <w:noProof/>
                <w:webHidden/>
              </w:rPr>
              <w:fldChar w:fldCharType="end"/>
            </w:r>
          </w:hyperlink>
        </w:p>
        <w:p w14:paraId="605ED69B" w14:textId="726FEF87" w:rsidR="003D7FE9" w:rsidRDefault="00000000" w:rsidP="003D7FE9">
          <w:pPr>
            <w:pStyle w:val="TDC2"/>
            <w:rPr>
              <w:rFonts w:asciiTheme="minorHAnsi" w:eastAsiaTheme="minorEastAsia" w:hAnsiTheme="minorHAnsi" w:cstheme="minorBidi"/>
              <w:noProof/>
              <w:sz w:val="22"/>
              <w:szCs w:val="22"/>
              <w:lang w:val="en-US"/>
            </w:rPr>
          </w:pPr>
          <w:hyperlink w:anchor="_Toc118295070" w:history="1">
            <w:r w:rsidR="003D7FE9" w:rsidRPr="00A37244">
              <w:rPr>
                <w:rStyle w:val="Hipervnculo"/>
                <w:b/>
                <w:bCs/>
                <w:noProof/>
                <w:lang w:val="es-CO"/>
              </w:rPr>
              <w:t>16. RELACIÓN IE OFICIALES CON ARTICULACIÓN Y SIN ARTICULACIÓN EN LA MEDIA VIGENCIA 2022</w:t>
            </w:r>
            <w:r w:rsidR="003D7FE9">
              <w:rPr>
                <w:noProof/>
                <w:webHidden/>
              </w:rPr>
              <w:tab/>
            </w:r>
            <w:r w:rsidR="003D7FE9">
              <w:rPr>
                <w:noProof/>
                <w:webHidden/>
              </w:rPr>
              <w:fldChar w:fldCharType="begin"/>
            </w:r>
            <w:r w:rsidR="003D7FE9">
              <w:rPr>
                <w:noProof/>
                <w:webHidden/>
              </w:rPr>
              <w:instrText xml:space="preserve"> PAGEREF _Toc118295070 \h </w:instrText>
            </w:r>
            <w:r w:rsidR="003D7FE9">
              <w:rPr>
                <w:noProof/>
                <w:webHidden/>
              </w:rPr>
            </w:r>
            <w:r w:rsidR="003D7FE9">
              <w:rPr>
                <w:noProof/>
                <w:webHidden/>
              </w:rPr>
              <w:fldChar w:fldCharType="separate"/>
            </w:r>
            <w:r w:rsidR="007F5BC3">
              <w:rPr>
                <w:noProof/>
                <w:webHidden/>
              </w:rPr>
              <w:t>45</w:t>
            </w:r>
            <w:r w:rsidR="003D7FE9">
              <w:rPr>
                <w:noProof/>
                <w:webHidden/>
              </w:rPr>
              <w:fldChar w:fldCharType="end"/>
            </w:r>
          </w:hyperlink>
        </w:p>
        <w:p w14:paraId="315BDC1D" w14:textId="3226A54F" w:rsidR="003D7FE9" w:rsidRDefault="00000000" w:rsidP="003D7FE9">
          <w:pPr>
            <w:pStyle w:val="TDC2"/>
            <w:rPr>
              <w:rFonts w:asciiTheme="minorHAnsi" w:eastAsiaTheme="minorEastAsia" w:hAnsiTheme="minorHAnsi" w:cstheme="minorBidi"/>
              <w:noProof/>
              <w:sz w:val="22"/>
              <w:szCs w:val="22"/>
              <w:lang w:val="en-US"/>
            </w:rPr>
          </w:pPr>
          <w:hyperlink w:anchor="_Toc118295071" w:history="1">
            <w:r w:rsidR="003D7FE9" w:rsidRPr="00A37244">
              <w:rPr>
                <w:rStyle w:val="Hipervnculo"/>
                <w:b/>
                <w:bCs/>
                <w:noProof/>
                <w:lang w:val="es-CO"/>
              </w:rPr>
              <w:t>17. UNIVERSIDAD EN TU COLEGIO:</w:t>
            </w:r>
            <w:r w:rsidR="003D7FE9">
              <w:rPr>
                <w:noProof/>
                <w:webHidden/>
              </w:rPr>
              <w:tab/>
            </w:r>
            <w:r w:rsidR="003D7FE9">
              <w:rPr>
                <w:noProof/>
                <w:webHidden/>
              </w:rPr>
              <w:fldChar w:fldCharType="begin"/>
            </w:r>
            <w:r w:rsidR="003D7FE9">
              <w:rPr>
                <w:noProof/>
                <w:webHidden/>
              </w:rPr>
              <w:instrText xml:space="preserve"> PAGEREF _Toc118295071 \h </w:instrText>
            </w:r>
            <w:r w:rsidR="003D7FE9">
              <w:rPr>
                <w:noProof/>
                <w:webHidden/>
              </w:rPr>
            </w:r>
            <w:r w:rsidR="003D7FE9">
              <w:rPr>
                <w:noProof/>
                <w:webHidden/>
              </w:rPr>
              <w:fldChar w:fldCharType="separate"/>
            </w:r>
            <w:r w:rsidR="007F5BC3">
              <w:rPr>
                <w:noProof/>
                <w:webHidden/>
              </w:rPr>
              <w:t>47</w:t>
            </w:r>
            <w:r w:rsidR="003D7FE9">
              <w:rPr>
                <w:noProof/>
                <w:webHidden/>
              </w:rPr>
              <w:fldChar w:fldCharType="end"/>
            </w:r>
          </w:hyperlink>
        </w:p>
        <w:p w14:paraId="2C181C47" w14:textId="1EA470DA" w:rsidR="003D7FE9" w:rsidRDefault="00000000" w:rsidP="003D7FE9">
          <w:pPr>
            <w:pStyle w:val="TDC2"/>
            <w:rPr>
              <w:rFonts w:asciiTheme="minorHAnsi" w:eastAsiaTheme="minorEastAsia" w:hAnsiTheme="minorHAnsi" w:cstheme="minorBidi"/>
              <w:noProof/>
              <w:sz w:val="22"/>
              <w:szCs w:val="22"/>
              <w:lang w:val="en-US"/>
            </w:rPr>
          </w:pPr>
          <w:hyperlink w:anchor="_Toc118295072" w:history="1">
            <w:r w:rsidR="003D7FE9" w:rsidRPr="00A37244">
              <w:rPr>
                <w:rStyle w:val="Hipervnculo"/>
                <w:b/>
                <w:bCs/>
                <w:noProof/>
                <w:lang w:val="es-CO"/>
              </w:rPr>
              <w:t>18. ESCUELA ACTIVA URBANA:</w:t>
            </w:r>
            <w:r w:rsidR="003D7FE9">
              <w:rPr>
                <w:noProof/>
                <w:webHidden/>
              </w:rPr>
              <w:tab/>
            </w:r>
            <w:r w:rsidR="003D7FE9">
              <w:rPr>
                <w:noProof/>
                <w:webHidden/>
              </w:rPr>
              <w:fldChar w:fldCharType="begin"/>
            </w:r>
            <w:r w:rsidR="003D7FE9">
              <w:rPr>
                <w:noProof/>
                <w:webHidden/>
              </w:rPr>
              <w:instrText xml:space="preserve"> PAGEREF _Toc118295072 \h </w:instrText>
            </w:r>
            <w:r w:rsidR="003D7FE9">
              <w:rPr>
                <w:noProof/>
                <w:webHidden/>
              </w:rPr>
            </w:r>
            <w:r w:rsidR="003D7FE9">
              <w:rPr>
                <w:noProof/>
                <w:webHidden/>
              </w:rPr>
              <w:fldChar w:fldCharType="separate"/>
            </w:r>
            <w:r w:rsidR="007F5BC3">
              <w:rPr>
                <w:noProof/>
                <w:webHidden/>
              </w:rPr>
              <w:t>48</w:t>
            </w:r>
            <w:r w:rsidR="003D7FE9">
              <w:rPr>
                <w:noProof/>
                <w:webHidden/>
              </w:rPr>
              <w:fldChar w:fldCharType="end"/>
            </w:r>
          </w:hyperlink>
        </w:p>
        <w:p w14:paraId="34019E2B" w14:textId="400DA3DE" w:rsidR="003D7FE9" w:rsidRDefault="00000000" w:rsidP="003D7FE9">
          <w:pPr>
            <w:pStyle w:val="TDC2"/>
            <w:rPr>
              <w:rFonts w:asciiTheme="minorHAnsi" w:eastAsiaTheme="minorEastAsia" w:hAnsiTheme="minorHAnsi" w:cstheme="minorBidi"/>
              <w:noProof/>
              <w:sz w:val="22"/>
              <w:szCs w:val="22"/>
              <w:lang w:val="en-US"/>
            </w:rPr>
          </w:pPr>
          <w:hyperlink w:anchor="_Toc118295073" w:history="1">
            <w:r w:rsidR="003D7FE9" w:rsidRPr="00A37244">
              <w:rPr>
                <w:rStyle w:val="Hipervnculo"/>
                <w:b/>
                <w:bCs/>
                <w:noProof/>
                <w:lang w:val="es-CO"/>
              </w:rPr>
              <w:t>19. RUTAS DE ATENCIÓN INTEGRAL ACTIVADAS POR LAS INSTITUCIONES EDUCATIVAS</w:t>
            </w:r>
            <w:r w:rsidR="003D7FE9">
              <w:rPr>
                <w:noProof/>
                <w:webHidden/>
              </w:rPr>
              <w:tab/>
            </w:r>
            <w:r w:rsidR="003D7FE9">
              <w:rPr>
                <w:noProof/>
                <w:webHidden/>
              </w:rPr>
              <w:fldChar w:fldCharType="begin"/>
            </w:r>
            <w:r w:rsidR="003D7FE9">
              <w:rPr>
                <w:noProof/>
                <w:webHidden/>
              </w:rPr>
              <w:instrText xml:space="preserve"> PAGEREF _Toc118295073 \h </w:instrText>
            </w:r>
            <w:r w:rsidR="003D7FE9">
              <w:rPr>
                <w:noProof/>
                <w:webHidden/>
              </w:rPr>
            </w:r>
            <w:r w:rsidR="003D7FE9">
              <w:rPr>
                <w:noProof/>
                <w:webHidden/>
              </w:rPr>
              <w:fldChar w:fldCharType="separate"/>
            </w:r>
            <w:r w:rsidR="007F5BC3">
              <w:rPr>
                <w:noProof/>
                <w:webHidden/>
              </w:rPr>
              <w:t>48</w:t>
            </w:r>
            <w:r w:rsidR="003D7FE9">
              <w:rPr>
                <w:noProof/>
                <w:webHidden/>
              </w:rPr>
              <w:fldChar w:fldCharType="end"/>
            </w:r>
          </w:hyperlink>
        </w:p>
        <w:p w14:paraId="3D1DB150" w14:textId="4B945744" w:rsidR="003D7FE9" w:rsidRDefault="00000000" w:rsidP="003D7FE9">
          <w:pPr>
            <w:pStyle w:val="TDC2"/>
            <w:rPr>
              <w:rFonts w:asciiTheme="minorHAnsi" w:eastAsiaTheme="minorEastAsia" w:hAnsiTheme="minorHAnsi" w:cstheme="minorBidi"/>
              <w:noProof/>
              <w:sz w:val="22"/>
              <w:szCs w:val="22"/>
              <w:lang w:val="en-US"/>
            </w:rPr>
          </w:pPr>
          <w:hyperlink w:anchor="_Toc118295074" w:history="1">
            <w:r w:rsidR="003D7FE9" w:rsidRPr="00A37244">
              <w:rPr>
                <w:rStyle w:val="Hipervnculo"/>
                <w:b/>
                <w:bCs/>
                <w:noProof/>
                <w:lang w:val="es-CO"/>
              </w:rPr>
              <w:t>20. FIRMA DEL PACTO POR LA CONVIVENCIA.</w:t>
            </w:r>
            <w:r w:rsidR="003D7FE9">
              <w:rPr>
                <w:noProof/>
                <w:webHidden/>
              </w:rPr>
              <w:tab/>
            </w:r>
            <w:r w:rsidR="003D7FE9">
              <w:rPr>
                <w:noProof/>
                <w:webHidden/>
              </w:rPr>
              <w:fldChar w:fldCharType="begin"/>
            </w:r>
            <w:r w:rsidR="003D7FE9">
              <w:rPr>
                <w:noProof/>
                <w:webHidden/>
              </w:rPr>
              <w:instrText xml:space="preserve"> PAGEREF _Toc118295074 \h </w:instrText>
            </w:r>
            <w:r w:rsidR="003D7FE9">
              <w:rPr>
                <w:noProof/>
                <w:webHidden/>
              </w:rPr>
            </w:r>
            <w:r w:rsidR="003D7FE9">
              <w:rPr>
                <w:noProof/>
                <w:webHidden/>
              </w:rPr>
              <w:fldChar w:fldCharType="separate"/>
            </w:r>
            <w:r w:rsidR="007F5BC3">
              <w:rPr>
                <w:noProof/>
                <w:webHidden/>
              </w:rPr>
              <w:t>74</w:t>
            </w:r>
            <w:r w:rsidR="003D7FE9">
              <w:rPr>
                <w:noProof/>
                <w:webHidden/>
              </w:rPr>
              <w:fldChar w:fldCharType="end"/>
            </w:r>
          </w:hyperlink>
        </w:p>
        <w:p w14:paraId="37280DCC" w14:textId="207950A6" w:rsidR="003D7FE9" w:rsidRDefault="00000000" w:rsidP="003D7FE9">
          <w:pPr>
            <w:pStyle w:val="TDC2"/>
            <w:rPr>
              <w:rFonts w:asciiTheme="minorHAnsi" w:eastAsiaTheme="minorEastAsia" w:hAnsiTheme="minorHAnsi" w:cstheme="minorBidi"/>
              <w:noProof/>
              <w:sz w:val="22"/>
              <w:szCs w:val="22"/>
              <w:lang w:val="en-US"/>
            </w:rPr>
          </w:pPr>
          <w:hyperlink w:anchor="_Toc118295075" w:history="1">
            <w:r w:rsidR="003D7FE9" w:rsidRPr="00A37244">
              <w:rPr>
                <w:rStyle w:val="Hipervnculo"/>
                <w:b/>
                <w:bCs/>
                <w:noProof/>
                <w:lang w:val="es-CO"/>
              </w:rPr>
              <w:t>21. PROGRAMA TODOS A APRENDER –PTA-</w:t>
            </w:r>
            <w:r w:rsidR="003D7FE9">
              <w:rPr>
                <w:noProof/>
                <w:webHidden/>
              </w:rPr>
              <w:tab/>
            </w:r>
            <w:r w:rsidR="003D7FE9">
              <w:rPr>
                <w:noProof/>
                <w:webHidden/>
              </w:rPr>
              <w:fldChar w:fldCharType="begin"/>
            </w:r>
            <w:r w:rsidR="003D7FE9">
              <w:rPr>
                <w:noProof/>
                <w:webHidden/>
              </w:rPr>
              <w:instrText xml:space="preserve"> PAGEREF _Toc118295075 \h </w:instrText>
            </w:r>
            <w:r w:rsidR="003D7FE9">
              <w:rPr>
                <w:noProof/>
                <w:webHidden/>
              </w:rPr>
            </w:r>
            <w:r w:rsidR="003D7FE9">
              <w:rPr>
                <w:noProof/>
                <w:webHidden/>
              </w:rPr>
              <w:fldChar w:fldCharType="separate"/>
            </w:r>
            <w:r w:rsidR="007F5BC3">
              <w:rPr>
                <w:noProof/>
                <w:webHidden/>
              </w:rPr>
              <w:t>76</w:t>
            </w:r>
            <w:r w:rsidR="003D7FE9">
              <w:rPr>
                <w:noProof/>
                <w:webHidden/>
              </w:rPr>
              <w:fldChar w:fldCharType="end"/>
            </w:r>
          </w:hyperlink>
        </w:p>
        <w:p w14:paraId="16A62CBE" w14:textId="4BD0575F" w:rsidR="003D7FE9" w:rsidRDefault="00000000" w:rsidP="003D7FE9">
          <w:pPr>
            <w:pStyle w:val="TDC2"/>
            <w:rPr>
              <w:rFonts w:asciiTheme="minorHAnsi" w:eastAsiaTheme="minorEastAsia" w:hAnsiTheme="minorHAnsi" w:cstheme="minorBidi"/>
              <w:noProof/>
              <w:sz w:val="22"/>
              <w:szCs w:val="22"/>
              <w:lang w:val="en-US"/>
            </w:rPr>
          </w:pPr>
          <w:hyperlink w:anchor="_Toc118295076" w:history="1">
            <w:r w:rsidR="003D7FE9" w:rsidRPr="00A37244">
              <w:rPr>
                <w:rStyle w:val="Hipervnculo"/>
                <w:b/>
                <w:bCs/>
                <w:noProof/>
                <w:lang w:val="es-CO"/>
              </w:rPr>
              <w:t>22. ATENCIÓN A POBLACIÓN VULNERABLE</w:t>
            </w:r>
            <w:r w:rsidR="003D7FE9">
              <w:rPr>
                <w:noProof/>
                <w:webHidden/>
              </w:rPr>
              <w:tab/>
            </w:r>
            <w:r w:rsidR="003D7FE9">
              <w:rPr>
                <w:noProof/>
                <w:webHidden/>
              </w:rPr>
              <w:fldChar w:fldCharType="begin"/>
            </w:r>
            <w:r w:rsidR="003D7FE9">
              <w:rPr>
                <w:noProof/>
                <w:webHidden/>
              </w:rPr>
              <w:instrText xml:space="preserve"> PAGEREF _Toc118295076 \h </w:instrText>
            </w:r>
            <w:r w:rsidR="003D7FE9">
              <w:rPr>
                <w:noProof/>
                <w:webHidden/>
              </w:rPr>
            </w:r>
            <w:r w:rsidR="003D7FE9">
              <w:rPr>
                <w:noProof/>
                <w:webHidden/>
              </w:rPr>
              <w:fldChar w:fldCharType="separate"/>
            </w:r>
            <w:r w:rsidR="007F5BC3">
              <w:rPr>
                <w:noProof/>
                <w:webHidden/>
              </w:rPr>
              <w:t>76</w:t>
            </w:r>
            <w:r w:rsidR="003D7FE9">
              <w:rPr>
                <w:noProof/>
                <w:webHidden/>
              </w:rPr>
              <w:fldChar w:fldCharType="end"/>
            </w:r>
          </w:hyperlink>
        </w:p>
        <w:p w14:paraId="000F4281" w14:textId="3763CE1F" w:rsidR="003D7FE9" w:rsidRDefault="00000000" w:rsidP="003D7FE9">
          <w:pPr>
            <w:pStyle w:val="TDC2"/>
            <w:rPr>
              <w:rFonts w:asciiTheme="minorHAnsi" w:eastAsiaTheme="minorEastAsia" w:hAnsiTheme="minorHAnsi" w:cstheme="minorBidi"/>
              <w:noProof/>
              <w:sz w:val="22"/>
              <w:szCs w:val="22"/>
              <w:lang w:val="en-US"/>
            </w:rPr>
          </w:pPr>
          <w:hyperlink w:anchor="_Toc118295077" w:history="1">
            <w:r w:rsidR="003D7FE9" w:rsidRPr="00A37244">
              <w:rPr>
                <w:rStyle w:val="Hipervnculo"/>
                <w:b/>
                <w:bCs/>
                <w:noProof/>
                <w:lang w:val="es-CO"/>
              </w:rPr>
              <w:t>23. PROYECTOS PEDAGÓGICOS TRANSVERSALES.</w:t>
            </w:r>
            <w:r w:rsidR="003D7FE9">
              <w:rPr>
                <w:noProof/>
                <w:webHidden/>
              </w:rPr>
              <w:tab/>
            </w:r>
            <w:r w:rsidR="003D7FE9">
              <w:rPr>
                <w:noProof/>
                <w:webHidden/>
              </w:rPr>
              <w:fldChar w:fldCharType="begin"/>
            </w:r>
            <w:r w:rsidR="003D7FE9">
              <w:rPr>
                <w:noProof/>
                <w:webHidden/>
              </w:rPr>
              <w:instrText xml:space="preserve"> PAGEREF _Toc118295077 \h </w:instrText>
            </w:r>
            <w:r w:rsidR="003D7FE9">
              <w:rPr>
                <w:noProof/>
                <w:webHidden/>
              </w:rPr>
            </w:r>
            <w:r w:rsidR="003D7FE9">
              <w:rPr>
                <w:noProof/>
                <w:webHidden/>
              </w:rPr>
              <w:fldChar w:fldCharType="separate"/>
            </w:r>
            <w:r w:rsidR="007F5BC3">
              <w:rPr>
                <w:noProof/>
                <w:webHidden/>
              </w:rPr>
              <w:t>79</w:t>
            </w:r>
            <w:r w:rsidR="003D7FE9">
              <w:rPr>
                <w:noProof/>
                <w:webHidden/>
              </w:rPr>
              <w:fldChar w:fldCharType="end"/>
            </w:r>
          </w:hyperlink>
        </w:p>
        <w:p w14:paraId="6476FB4B" w14:textId="653794F4" w:rsidR="003D7FE9" w:rsidRDefault="00000000" w:rsidP="003D7FE9">
          <w:pPr>
            <w:pStyle w:val="TDC2"/>
            <w:rPr>
              <w:rFonts w:asciiTheme="minorHAnsi" w:eastAsiaTheme="minorEastAsia" w:hAnsiTheme="minorHAnsi" w:cstheme="minorBidi"/>
              <w:noProof/>
              <w:sz w:val="22"/>
              <w:szCs w:val="22"/>
              <w:lang w:val="en-US"/>
            </w:rPr>
          </w:pPr>
          <w:hyperlink w:anchor="_Toc118295078" w:history="1">
            <w:r w:rsidR="003D7FE9" w:rsidRPr="00A37244">
              <w:rPr>
                <w:rStyle w:val="Hipervnculo"/>
                <w:b/>
                <w:bCs/>
                <w:noProof/>
                <w:lang w:val="es-CO"/>
              </w:rPr>
              <w:t>24. EVALUACIÓN DE PROYECTOS DE GESTIÓN DE RECTORES Y COORDINADORES</w:t>
            </w:r>
            <w:r w:rsidR="003D7FE9">
              <w:rPr>
                <w:noProof/>
                <w:webHidden/>
              </w:rPr>
              <w:tab/>
            </w:r>
            <w:r w:rsidR="003D7FE9">
              <w:rPr>
                <w:noProof/>
                <w:webHidden/>
              </w:rPr>
              <w:fldChar w:fldCharType="begin"/>
            </w:r>
            <w:r w:rsidR="003D7FE9">
              <w:rPr>
                <w:noProof/>
                <w:webHidden/>
              </w:rPr>
              <w:instrText xml:space="preserve"> PAGEREF _Toc118295078 \h </w:instrText>
            </w:r>
            <w:r w:rsidR="003D7FE9">
              <w:rPr>
                <w:noProof/>
                <w:webHidden/>
              </w:rPr>
            </w:r>
            <w:r w:rsidR="003D7FE9">
              <w:rPr>
                <w:noProof/>
                <w:webHidden/>
              </w:rPr>
              <w:fldChar w:fldCharType="separate"/>
            </w:r>
            <w:r w:rsidR="007F5BC3">
              <w:rPr>
                <w:noProof/>
                <w:webHidden/>
              </w:rPr>
              <w:t>84</w:t>
            </w:r>
            <w:r w:rsidR="003D7FE9">
              <w:rPr>
                <w:noProof/>
                <w:webHidden/>
              </w:rPr>
              <w:fldChar w:fldCharType="end"/>
            </w:r>
          </w:hyperlink>
        </w:p>
        <w:p w14:paraId="4393616F" w14:textId="442257E4" w:rsidR="003D7FE9" w:rsidRDefault="00000000" w:rsidP="003D7FE9">
          <w:pPr>
            <w:pStyle w:val="TDC2"/>
            <w:rPr>
              <w:rFonts w:asciiTheme="minorHAnsi" w:eastAsiaTheme="minorEastAsia" w:hAnsiTheme="minorHAnsi" w:cstheme="minorBidi"/>
              <w:noProof/>
              <w:sz w:val="22"/>
              <w:szCs w:val="22"/>
              <w:lang w:val="en-US"/>
            </w:rPr>
          </w:pPr>
          <w:hyperlink w:anchor="_Toc118295079" w:history="1">
            <w:r w:rsidR="003D7FE9" w:rsidRPr="00A37244">
              <w:rPr>
                <w:rStyle w:val="Hipervnculo"/>
                <w:b/>
                <w:bCs/>
                <w:noProof/>
                <w:lang w:val="es-CO"/>
              </w:rPr>
              <w:t>25. SEGUIMIENTO A RIESGOS DE LA UNIDAD</w:t>
            </w:r>
            <w:r w:rsidR="003D7FE9">
              <w:rPr>
                <w:noProof/>
                <w:webHidden/>
              </w:rPr>
              <w:tab/>
            </w:r>
            <w:r w:rsidR="003D7FE9">
              <w:rPr>
                <w:noProof/>
                <w:webHidden/>
              </w:rPr>
              <w:fldChar w:fldCharType="begin"/>
            </w:r>
            <w:r w:rsidR="003D7FE9">
              <w:rPr>
                <w:noProof/>
                <w:webHidden/>
              </w:rPr>
              <w:instrText xml:space="preserve"> PAGEREF _Toc118295079 \h </w:instrText>
            </w:r>
            <w:r w:rsidR="003D7FE9">
              <w:rPr>
                <w:noProof/>
                <w:webHidden/>
              </w:rPr>
            </w:r>
            <w:r w:rsidR="003D7FE9">
              <w:rPr>
                <w:noProof/>
                <w:webHidden/>
              </w:rPr>
              <w:fldChar w:fldCharType="separate"/>
            </w:r>
            <w:r w:rsidR="007F5BC3">
              <w:rPr>
                <w:noProof/>
                <w:webHidden/>
              </w:rPr>
              <w:t>85</w:t>
            </w:r>
            <w:r w:rsidR="003D7FE9">
              <w:rPr>
                <w:noProof/>
                <w:webHidden/>
              </w:rPr>
              <w:fldChar w:fldCharType="end"/>
            </w:r>
          </w:hyperlink>
        </w:p>
        <w:p w14:paraId="080DCA1A" w14:textId="389C8DF0" w:rsidR="003D7FE9" w:rsidRDefault="00000000" w:rsidP="003D7FE9">
          <w:pPr>
            <w:pStyle w:val="TDC2"/>
            <w:rPr>
              <w:rFonts w:asciiTheme="minorHAnsi" w:eastAsiaTheme="minorEastAsia" w:hAnsiTheme="minorHAnsi" w:cstheme="minorBidi"/>
              <w:noProof/>
              <w:sz w:val="22"/>
              <w:szCs w:val="22"/>
              <w:lang w:val="en-US"/>
            </w:rPr>
          </w:pPr>
          <w:hyperlink w:anchor="_Toc118295080" w:history="1">
            <w:r w:rsidR="003D7FE9" w:rsidRPr="00A37244">
              <w:rPr>
                <w:rStyle w:val="Hipervnculo"/>
                <w:b/>
                <w:bCs/>
                <w:noProof/>
                <w:lang w:val="es-CO"/>
              </w:rPr>
              <w:t>26. IMPLEMENTACIÓN DE LA CÁTEDRA DE ESTUDIOS AFROCOLOMBIANOS</w:t>
            </w:r>
            <w:r w:rsidR="003D7FE9">
              <w:rPr>
                <w:noProof/>
                <w:webHidden/>
              </w:rPr>
              <w:tab/>
            </w:r>
            <w:r w:rsidR="003D7FE9">
              <w:rPr>
                <w:noProof/>
                <w:webHidden/>
              </w:rPr>
              <w:fldChar w:fldCharType="begin"/>
            </w:r>
            <w:r w:rsidR="003D7FE9">
              <w:rPr>
                <w:noProof/>
                <w:webHidden/>
              </w:rPr>
              <w:instrText xml:space="preserve"> PAGEREF _Toc118295080 \h </w:instrText>
            </w:r>
            <w:r w:rsidR="003D7FE9">
              <w:rPr>
                <w:noProof/>
                <w:webHidden/>
              </w:rPr>
            </w:r>
            <w:r w:rsidR="003D7FE9">
              <w:rPr>
                <w:noProof/>
                <w:webHidden/>
              </w:rPr>
              <w:fldChar w:fldCharType="separate"/>
            </w:r>
            <w:r w:rsidR="007F5BC3">
              <w:rPr>
                <w:noProof/>
                <w:webHidden/>
              </w:rPr>
              <w:t>88</w:t>
            </w:r>
            <w:r w:rsidR="003D7FE9">
              <w:rPr>
                <w:noProof/>
                <w:webHidden/>
              </w:rPr>
              <w:fldChar w:fldCharType="end"/>
            </w:r>
          </w:hyperlink>
        </w:p>
        <w:p w14:paraId="140EF4B4" w14:textId="76886C8E" w:rsidR="003D7FE9" w:rsidRDefault="00000000" w:rsidP="003D7FE9">
          <w:pPr>
            <w:pStyle w:val="TDC2"/>
            <w:rPr>
              <w:rFonts w:asciiTheme="minorHAnsi" w:eastAsiaTheme="minorEastAsia" w:hAnsiTheme="minorHAnsi" w:cstheme="minorBidi"/>
              <w:noProof/>
              <w:sz w:val="22"/>
              <w:szCs w:val="22"/>
              <w:lang w:val="en-US"/>
            </w:rPr>
          </w:pPr>
          <w:hyperlink w:anchor="_Toc118295081" w:history="1">
            <w:r w:rsidR="003D7FE9" w:rsidRPr="00A37244">
              <w:rPr>
                <w:rStyle w:val="Hipervnculo"/>
                <w:b/>
                <w:bCs/>
                <w:noProof/>
                <w:lang w:val="es-CO"/>
              </w:rPr>
              <w:t>27. METAS PLAN INDICATIVO UNIDAD DE CALIDAD.</w:t>
            </w:r>
            <w:r w:rsidR="003D7FE9">
              <w:rPr>
                <w:noProof/>
                <w:webHidden/>
              </w:rPr>
              <w:tab/>
            </w:r>
            <w:r w:rsidR="003D7FE9">
              <w:rPr>
                <w:noProof/>
                <w:webHidden/>
              </w:rPr>
              <w:fldChar w:fldCharType="begin"/>
            </w:r>
            <w:r w:rsidR="003D7FE9">
              <w:rPr>
                <w:noProof/>
                <w:webHidden/>
              </w:rPr>
              <w:instrText xml:space="preserve"> PAGEREF _Toc118295081 \h </w:instrText>
            </w:r>
            <w:r w:rsidR="003D7FE9">
              <w:rPr>
                <w:noProof/>
                <w:webHidden/>
              </w:rPr>
            </w:r>
            <w:r w:rsidR="003D7FE9">
              <w:rPr>
                <w:noProof/>
                <w:webHidden/>
              </w:rPr>
              <w:fldChar w:fldCharType="separate"/>
            </w:r>
            <w:r w:rsidR="007F5BC3">
              <w:rPr>
                <w:noProof/>
                <w:webHidden/>
              </w:rPr>
              <w:t>89</w:t>
            </w:r>
            <w:r w:rsidR="003D7FE9">
              <w:rPr>
                <w:noProof/>
                <w:webHidden/>
              </w:rPr>
              <w:fldChar w:fldCharType="end"/>
            </w:r>
          </w:hyperlink>
        </w:p>
        <w:p w14:paraId="1CCE6C25" w14:textId="680D84A1" w:rsidR="003D7FE9" w:rsidRDefault="00000000" w:rsidP="003D7FE9">
          <w:pPr>
            <w:pStyle w:val="TDC2"/>
            <w:rPr>
              <w:rFonts w:asciiTheme="minorHAnsi" w:eastAsiaTheme="minorEastAsia" w:hAnsiTheme="minorHAnsi" w:cstheme="minorBidi"/>
              <w:noProof/>
              <w:sz w:val="22"/>
              <w:szCs w:val="22"/>
              <w:lang w:val="en-US"/>
            </w:rPr>
          </w:pPr>
          <w:hyperlink w:anchor="_Toc118295082" w:history="1">
            <w:r w:rsidR="003D7FE9" w:rsidRPr="00A37244">
              <w:rPr>
                <w:rStyle w:val="Hipervnculo"/>
                <w:b/>
                <w:bCs/>
                <w:noProof/>
                <w:lang w:val="es-CO"/>
              </w:rPr>
              <w:t>28. CONTRATACIÓN EN EJECUCIÓN UNIDAD DE CALIDAD</w:t>
            </w:r>
            <w:r w:rsidR="003D7FE9">
              <w:rPr>
                <w:noProof/>
                <w:webHidden/>
              </w:rPr>
              <w:tab/>
            </w:r>
            <w:r w:rsidR="003D7FE9">
              <w:rPr>
                <w:noProof/>
                <w:webHidden/>
              </w:rPr>
              <w:fldChar w:fldCharType="begin"/>
            </w:r>
            <w:r w:rsidR="003D7FE9">
              <w:rPr>
                <w:noProof/>
                <w:webHidden/>
              </w:rPr>
              <w:instrText xml:space="preserve"> PAGEREF _Toc118295082 \h </w:instrText>
            </w:r>
            <w:r w:rsidR="003D7FE9">
              <w:rPr>
                <w:noProof/>
                <w:webHidden/>
              </w:rPr>
            </w:r>
            <w:r w:rsidR="003D7FE9">
              <w:rPr>
                <w:noProof/>
                <w:webHidden/>
              </w:rPr>
              <w:fldChar w:fldCharType="separate"/>
            </w:r>
            <w:r w:rsidR="007F5BC3">
              <w:rPr>
                <w:noProof/>
                <w:webHidden/>
              </w:rPr>
              <w:t>102</w:t>
            </w:r>
            <w:r w:rsidR="003D7FE9">
              <w:rPr>
                <w:noProof/>
                <w:webHidden/>
              </w:rPr>
              <w:fldChar w:fldCharType="end"/>
            </w:r>
          </w:hyperlink>
        </w:p>
        <w:p w14:paraId="3617773F" w14:textId="22A88528" w:rsidR="003D7FE9" w:rsidRDefault="00000000" w:rsidP="003D7FE9">
          <w:pPr>
            <w:pStyle w:val="TDC2"/>
            <w:rPr>
              <w:rFonts w:asciiTheme="minorHAnsi" w:eastAsiaTheme="minorEastAsia" w:hAnsiTheme="minorHAnsi" w:cstheme="minorBidi"/>
              <w:noProof/>
              <w:sz w:val="22"/>
              <w:szCs w:val="22"/>
              <w:lang w:val="en-US"/>
            </w:rPr>
          </w:pPr>
          <w:hyperlink w:anchor="_Toc118295083" w:history="1">
            <w:r w:rsidR="003D7FE9" w:rsidRPr="00A37244">
              <w:rPr>
                <w:rStyle w:val="Hipervnculo"/>
                <w:b/>
                <w:bCs/>
                <w:noProof/>
                <w:lang w:val="es-CO"/>
              </w:rPr>
              <w:t>29. CONTRATACIÓN EN PROCESO UNIDAD DE CALIDAD</w:t>
            </w:r>
            <w:r w:rsidR="003D7FE9">
              <w:rPr>
                <w:noProof/>
                <w:webHidden/>
              </w:rPr>
              <w:tab/>
            </w:r>
            <w:r w:rsidR="003D7FE9">
              <w:rPr>
                <w:noProof/>
                <w:webHidden/>
              </w:rPr>
              <w:fldChar w:fldCharType="begin"/>
            </w:r>
            <w:r w:rsidR="003D7FE9">
              <w:rPr>
                <w:noProof/>
                <w:webHidden/>
              </w:rPr>
              <w:instrText xml:space="preserve"> PAGEREF _Toc118295083 \h </w:instrText>
            </w:r>
            <w:r w:rsidR="003D7FE9">
              <w:rPr>
                <w:noProof/>
                <w:webHidden/>
              </w:rPr>
            </w:r>
            <w:r w:rsidR="003D7FE9">
              <w:rPr>
                <w:noProof/>
                <w:webHidden/>
              </w:rPr>
              <w:fldChar w:fldCharType="separate"/>
            </w:r>
            <w:r w:rsidR="007F5BC3">
              <w:rPr>
                <w:noProof/>
                <w:webHidden/>
              </w:rPr>
              <w:t>104</w:t>
            </w:r>
            <w:r w:rsidR="003D7FE9">
              <w:rPr>
                <w:noProof/>
                <w:webHidden/>
              </w:rPr>
              <w:fldChar w:fldCharType="end"/>
            </w:r>
          </w:hyperlink>
        </w:p>
        <w:p w14:paraId="3D468161" w14:textId="164EACAA" w:rsidR="003D7FE9" w:rsidRDefault="00000000">
          <w:pPr>
            <w:pStyle w:val="TDC1"/>
            <w:tabs>
              <w:tab w:val="left" w:pos="480"/>
              <w:tab w:val="right" w:leader="dot" w:pos="8828"/>
            </w:tabs>
            <w:rPr>
              <w:rFonts w:asciiTheme="minorHAnsi" w:eastAsiaTheme="minorEastAsia" w:hAnsiTheme="minorHAnsi" w:cstheme="minorBidi"/>
              <w:noProof/>
              <w:sz w:val="22"/>
              <w:szCs w:val="22"/>
              <w:lang w:val="en-US"/>
            </w:rPr>
          </w:pPr>
          <w:hyperlink w:anchor="_Toc118295084" w:history="1">
            <w:r w:rsidR="003D7FE9" w:rsidRPr="00A37244">
              <w:rPr>
                <w:rStyle w:val="Hipervnculo"/>
                <w:rFonts w:ascii="Arial" w:hAnsi="Arial" w:cs="Arial"/>
                <w:noProof/>
                <w:lang w:val="es-CO"/>
              </w:rPr>
              <w:t>II.</w:t>
            </w:r>
            <w:r w:rsidR="003D7FE9">
              <w:rPr>
                <w:rFonts w:asciiTheme="minorHAnsi" w:eastAsiaTheme="minorEastAsia" w:hAnsiTheme="minorHAnsi" w:cstheme="minorBidi"/>
                <w:noProof/>
                <w:sz w:val="22"/>
                <w:szCs w:val="22"/>
                <w:lang w:val="en-US"/>
              </w:rPr>
              <w:tab/>
            </w:r>
            <w:r w:rsidR="003D7FE9" w:rsidRPr="00A37244">
              <w:rPr>
                <w:rStyle w:val="Hipervnculo"/>
                <w:rFonts w:ascii="Arial" w:hAnsi="Arial" w:cs="Arial"/>
                <w:noProof/>
                <w:lang w:val="es-CO"/>
              </w:rPr>
              <w:t>UNIDAD DE COBERTURA Y SISTEMAS DE INFORMACIÓN</w:t>
            </w:r>
            <w:r w:rsidR="003D7FE9">
              <w:rPr>
                <w:noProof/>
                <w:webHidden/>
              </w:rPr>
              <w:tab/>
            </w:r>
            <w:r w:rsidR="003D7FE9">
              <w:rPr>
                <w:noProof/>
                <w:webHidden/>
              </w:rPr>
              <w:fldChar w:fldCharType="begin"/>
            </w:r>
            <w:r w:rsidR="003D7FE9">
              <w:rPr>
                <w:noProof/>
                <w:webHidden/>
              </w:rPr>
              <w:instrText xml:space="preserve"> PAGEREF _Toc118295084 \h </w:instrText>
            </w:r>
            <w:r w:rsidR="003D7FE9">
              <w:rPr>
                <w:noProof/>
                <w:webHidden/>
              </w:rPr>
            </w:r>
            <w:r w:rsidR="003D7FE9">
              <w:rPr>
                <w:noProof/>
                <w:webHidden/>
              </w:rPr>
              <w:fldChar w:fldCharType="separate"/>
            </w:r>
            <w:r w:rsidR="007F5BC3">
              <w:rPr>
                <w:noProof/>
                <w:webHidden/>
              </w:rPr>
              <w:t>105</w:t>
            </w:r>
            <w:r w:rsidR="003D7FE9">
              <w:rPr>
                <w:noProof/>
                <w:webHidden/>
              </w:rPr>
              <w:fldChar w:fldCharType="end"/>
            </w:r>
          </w:hyperlink>
        </w:p>
        <w:p w14:paraId="54DE49BE" w14:textId="10408A84" w:rsidR="003D7FE9" w:rsidRDefault="00000000" w:rsidP="003D7FE9">
          <w:pPr>
            <w:pStyle w:val="TDC2"/>
            <w:rPr>
              <w:rFonts w:asciiTheme="minorHAnsi" w:eastAsiaTheme="minorEastAsia" w:hAnsiTheme="minorHAnsi" w:cstheme="minorBidi"/>
              <w:noProof/>
              <w:sz w:val="22"/>
              <w:szCs w:val="22"/>
              <w:lang w:val="en-US"/>
            </w:rPr>
          </w:pPr>
          <w:hyperlink w:anchor="_Toc118295085" w:history="1">
            <w:r w:rsidR="003D7FE9" w:rsidRPr="00A37244">
              <w:rPr>
                <w:rStyle w:val="Hipervnculo"/>
                <w:b/>
                <w:bCs/>
                <w:noProof/>
                <w:lang w:val="es-CO"/>
              </w:rPr>
              <w:t>ESTRUCTURA ORGANICA DE LA UNIDAD DE COBERTURA Y SISTEMAS DE INFORMACIÓN</w:t>
            </w:r>
            <w:r w:rsidR="003D7FE9">
              <w:rPr>
                <w:noProof/>
                <w:webHidden/>
              </w:rPr>
              <w:tab/>
            </w:r>
            <w:r w:rsidR="003D7FE9">
              <w:rPr>
                <w:noProof/>
                <w:webHidden/>
              </w:rPr>
              <w:fldChar w:fldCharType="begin"/>
            </w:r>
            <w:r w:rsidR="003D7FE9">
              <w:rPr>
                <w:noProof/>
                <w:webHidden/>
              </w:rPr>
              <w:instrText xml:space="preserve"> PAGEREF _Toc118295085 \h </w:instrText>
            </w:r>
            <w:r w:rsidR="003D7FE9">
              <w:rPr>
                <w:noProof/>
                <w:webHidden/>
              </w:rPr>
            </w:r>
            <w:r w:rsidR="003D7FE9">
              <w:rPr>
                <w:noProof/>
                <w:webHidden/>
              </w:rPr>
              <w:fldChar w:fldCharType="separate"/>
            </w:r>
            <w:r w:rsidR="007F5BC3">
              <w:rPr>
                <w:noProof/>
                <w:webHidden/>
              </w:rPr>
              <w:t>105</w:t>
            </w:r>
            <w:r w:rsidR="003D7FE9">
              <w:rPr>
                <w:noProof/>
                <w:webHidden/>
              </w:rPr>
              <w:fldChar w:fldCharType="end"/>
            </w:r>
          </w:hyperlink>
        </w:p>
        <w:p w14:paraId="6EBFE040" w14:textId="25198963" w:rsidR="003D7FE9" w:rsidRDefault="00000000" w:rsidP="003D7FE9">
          <w:pPr>
            <w:pStyle w:val="TDC2"/>
            <w:rPr>
              <w:rFonts w:asciiTheme="minorHAnsi" w:eastAsiaTheme="minorEastAsia" w:hAnsiTheme="minorHAnsi" w:cstheme="minorBidi"/>
              <w:noProof/>
              <w:sz w:val="22"/>
              <w:szCs w:val="22"/>
              <w:lang w:val="en-US"/>
            </w:rPr>
          </w:pPr>
          <w:hyperlink w:anchor="_Toc118295086" w:history="1">
            <w:r w:rsidR="003D7FE9" w:rsidRPr="00A37244">
              <w:rPr>
                <w:rStyle w:val="Hipervnculo"/>
                <w:b/>
                <w:bCs/>
                <w:noProof/>
                <w:lang w:val="es-CO"/>
              </w:rPr>
              <w:t>DESCRIPCIÓN DE LA MATRÍCULA A OCTUBRE DE 2022</w:t>
            </w:r>
            <w:r w:rsidR="003D7FE9">
              <w:rPr>
                <w:noProof/>
                <w:webHidden/>
              </w:rPr>
              <w:tab/>
            </w:r>
            <w:r w:rsidR="003D7FE9">
              <w:rPr>
                <w:noProof/>
                <w:webHidden/>
              </w:rPr>
              <w:fldChar w:fldCharType="begin"/>
            </w:r>
            <w:r w:rsidR="003D7FE9">
              <w:rPr>
                <w:noProof/>
                <w:webHidden/>
              </w:rPr>
              <w:instrText xml:space="preserve"> PAGEREF _Toc118295086 \h </w:instrText>
            </w:r>
            <w:r w:rsidR="003D7FE9">
              <w:rPr>
                <w:noProof/>
                <w:webHidden/>
              </w:rPr>
            </w:r>
            <w:r w:rsidR="003D7FE9">
              <w:rPr>
                <w:noProof/>
                <w:webHidden/>
              </w:rPr>
              <w:fldChar w:fldCharType="separate"/>
            </w:r>
            <w:r w:rsidR="007F5BC3">
              <w:rPr>
                <w:noProof/>
                <w:webHidden/>
              </w:rPr>
              <w:t>105</w:t>
            </w:r>
            <w:r w:rsidR="003D7FE9">
              <w:rPr>
                <w:noProof/>
                <w:webHidden/>
              </w:rPr>
              <w:fldChar w:fldCharType="end"/>
            </w:r>
          </w:hyperlink>
        </w:p>
        <w:p w14:paraId="520AFC79" w14:textId="3FE4D159" w:rsidR="003D7FE9" w:rsidRDefault="00000000" w:rsidP="003D7FE9">
          <w:pPr>
            <w:pStyle w:val="TDC2"/>
            <w:rPr>
              <w:rFonts w:asciiTheme="minorHAnsi" w:eastAsiaTheme="minorEastAsia" w:hAnsiTheme="minorHAnsi" w:cstheme="minorBidi"/>
              <w:noProof/>
              <w:sz w:val="22"/>
              <w:szCs w:val="22"/>
              <w:lang w:val="en-US"/>
            </w:rPr>
          </w:pPr>
          <w:hyperlink w:anchor="_Toc118295087" w:history="1">
            <w:r w:rsidR="003D7FE9" w:rsidRPr="00A37244">
              <w:rPr>
                <w:rStyle w:val="Hipervnculo"/>
                <w:b/>
                <w:bCs/>
                <w:noProof/>
                <w:lang w:val="es-CO"/>
              </w:rPr>
              <w:t>TRANSPORTE ESCOLAR:</w:t>
            </w:r>
            <w:r w:rsidR="003D7FE9">
              <w:rPr>
                <w:noProof/>
                <w:webHidden/>
              </w:rPr>
              <w:tab/>
            </w:r>
            <w:r w:rsidR="003D7FE9">
              <w:rPr>
                <w:noProof/>
                <w:webHidden/>
              </w:rPr>
              <w:fldChar w:fldCharType="begin"/>
            </w:r>
            <w:r w:rsidR="003D7FE9">
              <w:rPr>
                <w:noProof/>
                <w:webHidden/>
              </w:rPr>
              <w:instrText xml:space="preserve"> PAGEREF _Toc118295087 \h </w:instrText>
            </w:r>
            <w:r w:rsidR="003D7FE9">
              <w:rPr>
                <w:noProof/>
                <w:webHidden/>
              </w:rPr>
            </w:r>
            <w:r w:rsidR="003D7FE9">
              <w:rPr>
                <w:noProof/>
                <w:webHidden/>
              </w:rPr>
              <w:fldChar w:fldCharType="separate"/>
            </w:r>
            <w:r w:rsidR="007F5BC3">
              <w:rPr>
                <w:noProof/>
                <w:webHidden/>
              </w:rPr>
              <w:t>106</w:t>
            </w:r>
            <w:r w:rsidR="003D7FE9">
              <w:rPr>
                <w:noProof/>
                <w:webHidden/>
              </w:rPr>
              <w:fldChar w:fldCharType="end"/>
            </w:r>
          </w:hyperlink>
        </w:p>
        <w:p w14:paraId="0A84864D" w14:textId="5E589668" w:rsidR="003D7FE9" w:rsidRDefault="00000000" w:rsidP="003D7FE9">
          <w:pPr>
            <w:pStyle w:val="TDC2"/>
            <w:rPr>
              <w:rFonts w:asciiTheme="minorHAnsi" w:eastAsiaTheme="minorEastAsia" w:hAnsiTheme="minorHAnsi" w:cstheme="minorBidi"/>
              <w:noProof/>
              <w:sz w:val="22"/>
              <w:szCs w:val="22"/>
              <w:lang w:val="en-US"/>
            </w:rPr>
          </w:pPr>
          <w:hyperlink w:anchor="_Toc118295088" w:history="1">
            <w:r w:rsidR="003D7FE9" w:rsidRPr="00A37244">
              <w:rPr>
                <w:rStyle w:val="Hipervnculo"/>
                <w:b/>
                <w:bCs/>
                <w:noProof/>
                <w:lang w:val="es-CO"/>
              </w:rPr>
              <w:t>PROGRAMA DE ALIMENTACION ESCOLAR</w:t>
            </w:r>
            <w:r w:rsidR="003D7FE9">
              <w:rPr>
                <w:noProof/>
                <w:webHidden/>
              </w:rPr>
              <w:tab/>
            </w:r>
            <w:r w:rsidR="003D7FE9">
              <w:rPr>
                <w:noProof/>
                <w:webHidden/>
              </w:rPr>
              <w:fldChar w:fldCharType="begin"/>
            </w:r>
            <w:r w:rsidR="003D7FE9">
              <w:rPr>
                <w:noProof/>
                <w:webHidden/>
              </w:rPr>
              <w:instrText xml:space="preserve"> PAGEREF _Toc118295088 \h </w:instrText>
            </w:r>
            <w:r w:rsidR="003D7FE9">
              <w:rPr>
                <w:noProof/>
                <w:webHidden/>
              </w:rPr>
            </w:r>
            <w:r w:rsidR="003D7FE9">
              <w:rPr>
                <w:noProof/>
                <w:webHidden/>
              </w:rPr>
              <w:fldChar w:fldCharType="separate"/>
            </w:r>
            <w:r w:rsidR="007F5BC3">
              <w:rPr>
                <w:noProof/>
                <w:webHidden/>
              </w:rPr>
              <w:t>107</w:t>
            </w:r>
            <w:r w:rsidR="003D7FE9">
              <w:rPr>
                <w:noProof/>
                <w:webHidden/>
              </w:rPr>
              <w:fldChar w:fldCharType="end"/>
            </w:r>
          </w:hyperlink>
        </w:p>
        <w:p w14:paraId="1920F15F" w14:textId="11D71795" w:rsidR="003D7FE9" w:rsidRDefault="00000000" w:rsidP="003D7FE9">
          <w:pPr>
            <w:pStyle w:val="TDC2"/>
            <w:rPr>
              <w:rFonts w:asciiTheme="minorHAnsi" w:eastAsiaTheme="minorEastAsia" w:hAnsiTheme="minorHAnsi" w:cstheme="minorBidi"/>
              <w:noProof/>
              <w:sz w:val="22"/>
              <w:szCs w:val="22"/>
              <w:lang w:val="en-US"/>
            </w:rPr>
          </w:pPr>
          <w:hyperlink w:anchor="_Toc118295089" w:history="1">
            <w:r w:rsidR="003D7FE9" w:rsidRPr="00A37244">
              <w:rPr>
                <w:rStyle w:val="Hipervnculo"/>
                <w:b/>
                <w:bCs/>
                <w:noProof/>
                <w:lang w:val="es-CO"/>
              </w:rPr>
              <w:t>INFRAESTRUCTURA TECNOLOGICA</w:t>
            </w:r>
            <w:r w:rsidR="003D7FE9">
              <w:rPr>
                <w:noProof/>
                <w:webHidden/>
              </w:rPr>
              <w:tab/>
            </w:r>
            <w:r w:rsidR="003D7FE9">
              <w:rPr>
                <w:noProof/>
                <w:webHidden/>
              </w:rPr>
              <w:fldChar w:fldCharType="begin"/>
            </w:r>
            <w:r w:rsidR="003D7FE9">
              <w:rPr>
                <w:noProof/>
                <w:webHidden/>
              </w:rPr>
              <w:instrText xml:space="preserve"> PAGEREF _Toc118295089 \h </w:instrText>
            </w:r>
            <w:r w:rsidR="003D7FE9">
              <w:rPr>
                <w:noProof/>
                <w:webHidden/>
              </w:rPr>
            </w:r>
            <w:r w:rsidR="003D7FE9">
              <w:rPr>
                <w:noProof/>
                <w:webHidden/>
              </w:rPr>
              <w:fldChar w:fldCharType="separate"/>
            </w:r>
            <w:r w:rsidR="007F5BC3">
              <w:rPr>
                <w:noProof/>
                <w:webHidden/>
              </w:rPr>
              <w:t>107</w:t>
            </w:r>
            <w:r w:rsidR="003D7FE9">
              <w:rPr>
                <w:noProof/>
                <w:webHidden/>
              </w:rPr>
              <w:fldChar w:fldCharType="end"/>
            </w:r>
          </w:hyperlink>
        </w:p>
        <w:p w14:paraId="1FD8823C" w14:textId="2275B274" w:rsidR="003D7FE9" w:rsidRDefault="00000000" w:rsidP="003D7FE9">
          <w:pPr>
            <w:pStyle w:val="TDC2"/>
            <w:rPr>
              <w:rFonts w:asciiTheme="minorHAnsi" w:eastAsiaTheme="minorEastAsia" w:hAnsiTheme="minorHAnsi" w:cstheme="minorBidi"/>
              <w:noProof/>
              <w:sz w:val="22"/>
              <w:szCs w:val="22"/>
              <w:lang w:val="en-US"/>
            </w:rPr>
          </w:pPr>
          <w:hyperlink w:anchor="_Toc118295090" w:history="1">
            <w:r w:rsidR="003D7FE9" w:rsidRPr="00A37244">
              <w:rPr>
                <w:rStyle w:val="Hipervnculo"/>
                <w:b/>
                <w:bCs/>
                <w:noProof/>
                <w:lang w:val="es-CO"/>
              </w:rPr>
              <w:t>CONECTIVIDAD EN LAS SEDES EDUCATIVAS OFICIALES DE MANIZALES</w:t>
            </w:r>
            <w:r w:rsidR="003D7FE9">
              <w:rPr>
                <w:noProof/>
                <w:webHidden/>
              </w:rPr>
              <w:tab/>
            </w:r>
            <w:r w:rsidR="003D7FE9">
              <w:rPr>
                <w:noProof/>
                <w:webHidden/>
              </w:rPr>
              <w:fldChar w:fldCharType="begin"/>
            </w:r>
            <w:r w:rsidR="003D7FE9">
              <w:rPr>
                <w:noProof/>
                <w:webHidden/>
              </w:rPr>
              <w:instrText xml:space="preserve"> PAGEREF _Toc118295090 \h </w:instrText>
            </w:r>
            <w:r w:rsidR="003D7FE9">
              <w:rPr>
                <w:noProof/>
                <w:webHidden/>
              </w:rPr>
            </w:r>
            <w:r w:rsidR="003D7FE9">
              <w:rPr>
                <w:noProof/>
                <w:webHidden/>
              </w:rPr>
              <w:fldChar w:fldCharType="separate"/>
            </w:r>
            <w:r w:rsidR="007F5BC3">
              <w:rPr>
                <w:noProof/>
                <w:webHidden/>
              </w:rPr>
              <w:t>108</w:t>
            </w:r>
            <w:r w:rsidR="003D7FE9">
              <w:rPr>
                <w:noProof/>
                <w:webHidden/>
              </w:rPr>
              <w:fldChar w:fldCharType="end"/>
            </w:r>
          </w:hyperlink>
        </w:p>
        <w:p w14:paraId="5008FE87" w14:textId="316C8F3F" w:rsidR="003D7FE9" w:rsidRDefault="00000000" w:rsidP="003D7FE9">
          <w:pPr>
            <w:pStyle w:val="TDC2"/>
            <w:rPr>
              <w:rFonts w:asciiTheme="minorHAnsi" w:eastAsiaTheme="minorEastAsia" w:hAnsiTheme="minorHAnsi" w:cstheme="minorBidi"/>
              <w:noProof/>
              <w:sz w:val="22"/>
              <w:szCs w:val="22"/>
              <w:lang w:val="en-US"/>
            </w:rPr>
          </w:pPr>
          <w:hyperlink w:anchor="_Toc118295091" w:history="1">
            <w:r w:rsidR="003D7FE9" w:rsidRPr="00A37244">
              <w:rPr>
                <w:rStyle w:val="Hipervnculo"/>
                <w:b/>
                <w:bCs/>
                <w:noProof/>
                <w:lang w:val="es-CO"/>
              </w:rPr>
              <w:t>CONTRATOS DE PRESTACION DE SERVICIOS CON COMUNIDADES RELIGIOSAS</w:t>
            </w:r>
            <w:r w:rsidR="003D7FE9">
              <w:rPr>
                <w:noProof/>
                <w:webHidden/>
              </w:rPr>
              <w:tab/>
            </w:r>
            <w:r w:rsidR="003D7FE9">
              <w:rPr>
                <w:noProof/>
                <w:webHidden/>
              </w:rPr>
              <w:fldChar w:fldCharType="begin"/>
            </w:r>
            <w:r w:rsidR="003D7FE9">
              <w:rPr>
                <w:noProof/>
                <w:webHidden/>
              </w:rPr>
              <w:instrText xml:space="preserve"> PAGEREF _Toc118295091 \h </w:instrText>
            </w:r>
            <w:r w:rsidR="003D7FE9">
              <w:rPr>
                <w:noProof/>
                <w:webHidden/>
              </w:rPr>
            </w:r>
            <w:r w:rsidR="003D7FE9">
              <w:rPr>
                <w:noProof/>
                <w:webHidden/>
              </w:rPr>
              <w:fldChar w:fldCharType="separate"/>
            </w:r>
            <w:r w:rsidR="007F5BC3">
              <w:rPr>
                <w:noProof/>
                <w:webHidden/>
              </w:rPr>
              <w:t>108</w:t>
            </w:r>
            <w:r w:rsidR="003D7FE9">
              <w:rPr>
                <w:noProof/>
                <w:webHidden/>
              </w:rPr>
              <w:fldChar w:fldCharType="end"/>
            </w:r>
          </w:hyperlink>
        </w:p>
        <w:p w14:paraId="04196CDE" w14:textId="64BC895F" w:rsidR="003D7FE9" w:rsidRDefault="00000000">
          <w:pPr>
            <w:pStyle w:val="TDC1"/>
            <w:tabs>
              <w:tab w:val="left" w:pos="660"/>
              <w:tab w:val="right" w:leader="dot" w:pos="8828"/>
            </w:tabs>
            <w:rPr>
              <w:rFonts w:asciiTheme="minorHAnsi" w:eastAsiaTheme="minorEastAsia" w:hAnsiTheme="minorHAnsi" w:cstheme="minorBidi"/>
              <w:noProof/>
              <w:sz w:val="22"/>
              <w:szCs w:val="22"/>
              <w:lang w:val="en-US"/>
            </w:rPr>
          </w:pPr>
          <w:hyperlink w:anchor="_Toc118295092" w:history="1">
            <w:r w:rsidR="003D7FE9" w:rsidRPr="00A37244">
              <w:rPr>
                <w:rStyle w:val="Hipervnculo"/>
                <w:rFonts w:ascii="Arial" w:hAnsi="Arial" w:cs="Arial"/>
                <w:noProof/>
                <w:lang w:val="es-CO"/>
              </w:rPr>
              <w:t>III.</w:t>
            </w:r>
            <w:r w:rsidR="003D7FE9">
              <w:rPr>
                <w:rFonts w:asciiTheme="minorHAnsi" w:eastAsiaTheme="minorEastAsia" w:hAnsiTheme="minorHAnsi" w:cstheme="minorBidi"/>
                <w:noProof/>
                <w:sz w:val="22"/>
                <w:szCs w:val="22"/>
                <w:lang w:val="en-US"/>
              </w:rPr>
              <w:tab/>
            </w:r>
            <w:r w:rsidR="003D7FE9" w:rsidRPr="00A37244">
              <w:rPr>
                <w:rStyle w:val="Hipervnculo"/>
                <w:rFonts w:ascii="Arial" w:hAnsi="Arial" w:cs="Arial"/>
                <w:noProof/>
                <w:lang w:val="es-CO"/>
              </w:rPr>
              <w:t>AREA DE PLANEACION</w:t>
            </w:r>
            <w:r w:rsidR="003D7FE9">
              <w:rPr>
                <w:noProof/>
                <w:webHidden/>
              </w:rPr>
              <w:tab/>
            </w:r>
            <w:r w:rsidR="003D7FE9">
              <w:rPr>
                <w:noProof/>
                <w:webHidden/>
              </w:rPr>
              <w:fldChar w:fldCharType="begin"/>
            </w:r>
            <w:r w:rsidR="003D7FE9">
              <w:rPr>
                <w:noProof/>
                <w:webHidden/>
              </w:rPr>
              <w:instrText xml:space="preserve"> PAGEREF _Toc118295092 \h </w:instrText>
            </w:r>
            <w:r w:rsidR="003D7FE9">
              <w:rPr>
                <w:noProof/>
                <w:webHidden/>
              </w:rPr>
            </w:r>
            <w:r w:rsidR="003D7FE9">
              <w:rPr>
                <w:noProof/>
                <w:webHidden/>
              </w:rPr>
              <w:fldChar w:fldCharType="separate"/>
            </w:r>
            <w:r w:rsidR="007F5BC3">
              <w:rPr>
                <w:noProof/>
                <w:webHidden/>
              </w:rPr>
              <w:t>110</w:t>
            </w:r>
            <w:r w:rsidR="003D7FE9">
              <w:rPr>
                <w:noProof/>
                <w:webHidden/>
              </w:rPr>
              <w:fldChar w:fldCharType="end"/>
            </w:r>
          </w:hyperlink>
        </w:p>
        <w:p w14:paraId="5E7242BC" w14:textId="7C951882" w:rsidR="003D7FE9" w:rsidRDefault="00000000" w:rsidP="003D7FE9">
          <w:pPr>
            <w:pStyle w:val="TDC2"/>
            <w:rPr>
              <w:rFonts w:asciiTheme="minorHAnsi" w:eastAsiaTheme="minorEastAsia" w:hAnsiTheme="minorHAnsi" w:cstheme="minorBidi"/>
              <w:noProof/>
              <w:sz w:val="22"/>
              <w:szCs w:val="22"/>
              <w:lang w:val="en-US"/>
            </w:rPr>
          </w:pPr>
          <w:hyperlink w:anchor="_Toc118295093" w:history="1">
            <w:r w:rsidR="003D7FE9" w:rsidRPr="00A37244">
              <w:rPr>
                <w:rStyle w:val="Hipervnculo"/>
                <w:b/>
                <w:bCs/>
                <w:noProof/>
                <w:lang w:val="es-CO"/>
              </w:rPr>
              <w:t>3.1</w:t>
            </w:r>
            <w:r w:rsidR="003D7FE9">
              <w:rPr>
                <w:rFonts w:asciiTheme="minorHAnsi" w:eastAsiaTheme="minorEastAsia" w:hAnsiTheme="minorHAnsi" w:cstheme="minorBidi"/>
                <w:noProof/>
                <w:sz w:val="22"/>
                <w:szCs w:val="22"/>
                <w:lang w:val="en-US"/>
              </w:rPr>
              <w:tab/>
            </w:r>
            <w:r w:rsidR="003D7FE9" w:rsidRPr="00A37244">
              <w:rPr>
                <w:rStyle w:val="Hipervnculo"/>
                <w:b/>
                <w:bCs/>
                <w:noProof/>
                <w:lang w:val="es-CO"/>
              </w:rPr>
              <w:t>GESTIÓN EN INFRAESTRUCTURA EDUCATIVA:</w:t>
            </w:r>
            <w:r w:rsidR="003D7FE9">
              <w:rPr>
                <w:noProof/>
                <w:webHidden/>
              </w:rPr>
              <w:tab/>
            </w:r>
            <w:r w:rsidR="003D7FE9">
              <w:rPr>
                <w:noProof/>
                <w:webHidden/>
              </w:rPr>
              <w:fldChar w:fldCharType="begin"/>
            </w:r>
            <w:r w:rsidR="003D7FE9">
              <w:rPr>
                <w:noProof/>
                <w:webHidden/>
              </w:rPr>
              <w:instrText xml:space="preserve"> PAGEREF _Toc118295093 \h </w:instrText>
            </w:r>
            <w:r w:rsidR="003D7FE9">
              <w:rPr>
                <w:noProof/>
                <w:webHidden/>
              </w:rPr>
            </w:r>
            <w:r w:rsidR="003D7FE9">
              <w:rPr>
                <w:noProof/>
                <w:webHidden/>
              </w:rPr>
              <w:fldChar w:fldCharType="separate"/>
            </w:r>
            <w:r w:rsidR="007F5BC3">
              <w:rPr>
                <w:noProof/>
                <w:webHidden/>
              </w:rPr>
              <w:t>110</w:t>
            </w:r>
            <w:r w:rsidR="003D7FE9">
              <w:rPr>
                <w:noProof/>
                <w:webHidden/>
              </w:rPr>
              <w:fldChar w:fldCharType="end"/>
            </w:r>
          </w:hyperlink>
        </w:p>
        <w:p w14:paraId="60770814" w14:textId="10591E4D" w:rsidR="003D7FE9" w:rsidRDefault="00000000" w:rsidP="003D7FE9">
          <w:pPr>
            <w:pStyle w:val="TDC2"/>
            <w:rPr>
              <w:rFonts w:asciiTheme="minorHAnsi" w:eastAsiaTheme="minorEastAsia" w:hAnsiTheme="minorHAnsi" w:cstheme="minorBidi"/>
              <w:noProof/>
              <w:sz w:val="22"/>
              <w:szCs w:val="22"/>
              <w:lang w:val="en-US"/>
            </w:rPr>
          </w:pPr>
          <w:hyperlink w:anchor="_Toc118295094" w:history="1">
            <w:r w:rsidR="003D7FE9" w:rsidRPr="00A37244">
              <w:rPr>
                <w:rStyle w:val="Hipervnculo"/>
                <w:b/>
                <w:bCs/>
                <w:noProof/>
                <w:lang w:val="es-CO"/>
              </w:rPr>
              <w:t>3.2</w:t>
            </w:r>
            <w:r w:rsidR="003D7FE9">
              <w:rPr>
                <w:rFonts w:asciiTheme="minorHAnsi" w:eastAsiaTheme="minorEastAsia" w:hAnsiTheme="minorHAnsi" w:cstheme="minorBidi"/>
                <w:noProof/>
                <w:sz w:val="22"/>
                <w:szCs w:val="22"/>
                <w:lang w:val="en-US"/>
              </w:rPr>
              <w:tab/>
            </w:r>
            <w:r w:rsidR="003D7FE9" w:rsidRPr="00A37244">
              <w:rPr>
                <w:rStyle w:val="Hipervnculo"/>
                <w:b/>
                <w:bCs/>
                <w:noProof/>
                <w:lang w:val="es-CO"/>
              </w:rPr>
              <w:t>INEM BALDOMERO SANIN CANO</w:t>
            </w:r>
            <w:r w:rsidR="003D7FE9">
              <w:rPr>
                <w:noProof/>
                <w:webHidden/>
              </w:rPr>
              <w:tab/>
            </w:r>
            <w:r w:rsidR="003D7FE9">
              <w:rPr>
                <w:noProof/>
                <w:webHidden/>
              </w:rPr>
              <w:fldChar w:fldCharType="begin"/>
            </w:r>
            <w:r w:rsidR="003D7FE9">
              <w:rPr>
                <w:noProof/>
                <w:webHidden/>
              </w:rPr>
              <w:instrText xml:space="preserve"> PAGEREF _Toc118295094 \h </w:instrText>
            </w:r>
            <w:r w:rsidR="003D7FE9">
              <w:rPr>
                <w:noProof/>
                <w:webHidden/>
              </w:rPr>
            </w:r>
            <w:r w:rsidR="003D7FE9">
              <w:rPr>
                <w:noProof/>
                <w:webHidden/>
              </w:rPr>
              <w:fldChar w:fldCharType="separate"/>
            </w:r>
            <w:r w:rsidR="007F5BC3">
              <w:rPr>
                <w:noProof/>
                <w:webHidden/>
              </w:rPr>
              <w:t>112</w:t>
            </w:r>
            <w:r w:rsidR="003D7FE9">
              <w:rPr>
                <w:noProof/>
                <w:webHidden/>
              </w:rPr>
              <w:fldChar w:fldCharType="end"/>
            </w:r>
          </w:hyperlink>
        </w:p>
        <w:p w14:paraId="517DC2AD" w14:textId="0E274F51" w:rsidR="003D7FE9" w:rsidRDefault="00000000" w:rsidP="003D7FE9">
          <w:pPr>
            <w:pStyle w:val="TDC2"/>
            <w:rPr>
              <w:rFonts w:asciiTheme="minorHAnsi" w:eastAsiaTheme="minorEastAsia" w:hAnsiTheme="minorHAnsi" w:cstheme="minorBidi"/>
              <w:noProof/>
              <w:sz w:val="22"/>
              <w:szCs w:val="22"/>
              <w:lang w:val="en-US"/>
            </w:rPr>
          </w:pPr>
          <w:hyperlink w:anchor="_Toc118295095" w:history="1">
            <w:r w:rsidR="003D7FE9" w:rsidRPr="00A37244">
              <w:rPr>
                <w:rStyle w:val="Hipervnculo"/>
                <w:b/>
                <w:bCs/>
                <w:noProof/>
                <w:lang w:val="es-CO"/>
              </w:rPr>
              <w:t>3.3</w:t>
            </w:r>
            <w:r w:rsidR="003D7FE9">
              <w:rPr>
                <w:rFonts w:asciiTheme="minorHAnsi" w:eastAsiaTheme="minorEastAsia" w:hAnsiTheme="minorHAnsi" w:cstheme="minorBidi"/>
                <w:noProof/>
                <w:sz w:val="22"/>
                <w:szCs w:val="22"/>
                <w:lang w:val="en-US"/>
              </w:rPr>
              <w:tab/>
            </w:r>
            <w:r w:rsidR="003D7FE9" w:rsidRPr="00A37244">
              <w:rPr>
                <w:rStyle w:val="Hipervnculo"/>
                <w:b/>
                <w:bCs/>
                <w:noProof/>
                <w:lang w:val="es-CO"/>
              </w:rPr>
              <w:t>RECURSOS DEL SISTEMA GENERAL DE REGALIAS BIENIO 2023-2024 Y ASIGNACIONES NO COMPROMETIDAS</w:t>
            </w:r>
            <w:r w:rsidR="003D7FE9">
              <w:rPr>
                <w:noProof/>
                <w:webHidden/>
              </w:rPr>
              <w:tab/>
            </w:r>
            <w:r w:rsidR="003D7FE9">
              <w:rPr>
                <w:noProof/>
                <w:webHidden/>
              </w:rPr>
              <w:fldChar w:fldCharType="begin"/>
            </w:r>
            <w:r w:rsidR="003D7FE9">
              <w:rPr>
                <w:noProof/>
                <w:webHidden/>
              </w:rPr>
              <w:instrText xml:space="preserve"> PAGEREF _Toc118295095 \h </w:instrText>
            </w:r>
            <w:r w:rsidR="003D7FE9">
              <w:rPr>
                <w:noProof/>
                <w:webHidden/>
              </w:rPr>
            </w:r>
            <w:r w:rsidR="003D7FE9">
              <w:rPr>
                <w:noProof/>
                <w:webHidden/>
              </w:rPr>
              <w:fldChar w:fldCharType="separate"/>
            </w:r>
            <w:r w:rsidR="007F5BC3">
              <w:rPr>
                <w:noProof/>
                <w:webHidden/>
              </w:rPr>
              <w:t>112</w:t>
            </w:r>
            <w:r w:rsidR="003D7FE9">
              <w:rPr>
                <w:noProof/>
                <w:webHidden/>
              </w:rPr>
              <w:fldChar w:fldCharType="end"/>
            </w:r>
          </w:hyperlink>
        </w:p>
        <w:p w14:paraId="60A257C3" w14:textId="363A73D1" w:rsidR="003D7FE9" w:rsidRDefault="00000000" w:rsidP="003D7FE9">
          <w:pPr>
            <w:pStyle w:val="TDC2"/>
            <w:rPr>
              <w:rFonts w:asciiTheme="minorHAnsi" w:eastAsiaTheme="minorEastAsia" w:hAnsiTheme="minorHAnsi" w:cstheme="minorBidi"/>
              <w:noProof/>
              <w:sz w:val="22"/>
              <w:szCs w:val="22"/>
              <w:lang w:val="en-US"/>
            </w:rPr>
          </w:pPr>
          <w:hyperlink w:anchor="_Toc118295096" w:history="1">
            <w:r w:rsidR="003D7FE9" w:rsidRPr="00A37244">
              <w:rPr>
                <w:rStyle w:val="Hipervnculo"/>
                <w:b/>
                <w:bCs/>
                <w:noProof/>
                <w:lang w:val="es-CO"/>
              </w:rPr>
              <w:t>3.4</w:t>
            </w:r>
            <w:r w:rsidR="003D7FE9">
              <w:rPr>
                <w:rFonts w:asciiTheme="minorHAnsi" w:eastAsiaTheme="minorEastAsia" w:hAnsiTheme="minorHAnsi" w:cstheme="minorBidi"/>
                <w:noProof/>
                <w:sz w:val="22"/>
                <w:szCs w:val="22"/>
                <w:lang w:val="en-US"/>
              </w:rPr>
              <w:tab/>
            </w:r>
            <w:r w:rsidR="003D7FE9" w:rsidRPr="00A37244">
              <w:rPr>
                <w:rStyle w:val="Hipervnculo"/>
                <w:b/>
                <w:bCs/>
                <w:noProof/>
                <w:lang w:val="es-CO"/>
              </w:rPr>
              <w:t>RECURSOS TRANSFERIDOS AL FFIE PARA MEJORAMIENTO DE INFRAESTRUCTURA EDUCATIVA.</w:t>
            </w:r>
            <w:r w:rsidR="003D7FE9">
              <w:rPr>
                <w:noProof/>
                <w:webHidden/>
              </w:rPr>
              <w:tab/>
            </w:r>
            <w:r w:rsidR="003D7FE9">
              <w:rPr>
                <w:noProof/>
                <w:webHidden/>
              </w:rPr>
              <w:fldChar w:fldCharType="begin"/>
            </w:r>
            <w:r w:rsidR="003D7FE9">
              <w:rPr>
                <w:noProof/>
                <w:webHidden/>
              </w:rPr>
              <w:instrText xml:space="preserve"> PAGEREF _Toc118295096 \h </w:instrText>
            </w:r>
            <w:r w:rsidR="003D7FE9">
              <w:rPr>
                <w:noProof/>
                <w:webHidden/>
              </w:rPr>
            </w:r>
            <w:r w:rsidR="003D7FE9">
              <w:rPr>
                <w:noProof/>
                <w:webHidden/>
              </w:rPr>
              <w:fldChar w:fldCharType="separate"/>
            </w:r>
            <w:r w:rsidR="007F5BC3">
              <w:rPr>
                <w:noProof/>
                <w:webHidden/>
              </w:rPr>
              <w:t>113</w:t>
            </w:r>
            <w:r w:rsidR="003D7FE9">
              <w:rPr>
                <w:noProof/>
                <w:webHidden/>
              </w:rPr>
              <w:fldChar w:fldCharType="end"/>
            </w:r>
          </w:hyperlink>
        </w:p>
        <w:p w14:paraId="4F0DC9C7" w14:textId="0C9D4655" w:rsidR="003D7FE9" w:rsidRDefault="00000000" w:rsidP="003D7FE9">
          <w:pPr>
            <w:pStyle w:val="TDC2"/>
            <w:rPr>
              <w:rFonts w:asciiTheme="minorHAnsi" w:eastAsiaTheme="minorEastAsia" w:hAnsiTheme="minorHAnsi" w:cstheme="minorBidi"/>
              <w:noProof/>
              <w:sz w:val="22"/>
              <w:szCs w:val="22"/>
              <w:lang w:val="en-US"/>
            </w:rPr>
          </w:pPr>
          <w:hyperlink w:anchor="_Toc118295097" w:history="1">
            <w:r w:rsidR="003D7FE9" w:rsidRPr="00A37244">
              <w:rPr>
                <w:rStyle w:val="Hipervnculo"/>
                <w:b/>
                <w:bCs/>
                <w:noProof/>
                <w:lang w:val="es-CO"/>
              </w:rPr>
              <w:t>3.5</w:t>
            </w:r>
            <w:r w:rsidR="003D7FE9">
              <w:rPr>
                <w:rFonts w:asciiTheme="minorHAnsi" w:eastAsiaTheme="minorEastAsia" w:hAnsiTheme="minorHAnsi" w:cstheme="minorBidi"/>
                <w:noProof/>
                <w:sz w:val="22"/>
                <w:szCs w:val="22"/>
                <w:lang w:val="en-US"/>
              </w:rPr>
              <w:tab/>
            </w:r>
            <w:r w:rsidR="003D7FE9" w:rsidRPr="00A37244">
              <w:rPr>
                <w:rStyle w:val="Hipervnculo"/>
                <w:b/>
                <w:bCs/>
                <w:noProof/>
                <w:lang w:val="es-CO"/>
              </w:rPr>
              <w:t>CONTRATO PARA ESTUDIOS Y DISEÑOS PLANTAS DE TRATAMIENTO EN INSTITUCIONES EDUCATIVAS RURALES LA CABAÑA Y JOSE ANTONIO GALAN.</w:t>
            </w:r>
            <w:r w:rsidR="003D7FE9">
              <w:rPr>
                <w:noProof/>
                <w:webHidden/>
              </w:rPr>
              <w:tab/>
            </w:r>
            <w:r w:rsidR="003D7FE9">
              <w:rPr>
                <w:noProof/>
                <w:webHidden/>
              </w:rPr>
              <w:fldChar w:fldCharType="begin"/>
            </w:r>
            <w:r w:rsidR="003D7FE9">
              <w:rPr>
                <w:noProof/>
                <w:webHidden/>
              </w:rPr>
              <w:instrText xml:space="preserve"> PAGEREF _Toc118295097 \h </w:instrText>
            </w:r>
            <w:r w:rsidR="003D7FE9">
              <w:rPr>
                <w:noProof/>
                <w:webHidden/>
              </w:rPr>
            </w:r>
            <w:r w:rsidR="003D7FE9">
              <w:rPr>
                <w:noProof/>
                <w:webHidden/>
              </w:rPr>
              <w:fldChar w:fldCharType="separate"/>
            </w:r>
            <w:r w:rsidR="007F5BC3">
              <w:rPr>
                <w:noProof/>
                <w:webHidden/>
              </w:rPr>
              <w:t>115</w:t>
            </w:r>
            <w:r w:rsidR="003D7FE9">
              <w:rPr>
                <w:noProof/>
                <w:webHidden/>
              </w:rPr>
              <w:fldChar w:fldCharType="end"/>
            </w:r>
          </w:hyperlink>
        </w:p>
        <w:p w14:paraId="5F02AD62" w14:textId="78A09509" w:rsidR="003D7FE9" w:rsidRDefault="00000000" w:rsidP="003D7FE9">
          <w:pPr>
            <w:pStyle w:val="TDC2"/>
            <w:rPr>
              <w:rFonts w:asciiTheme="minorHAnsi" w:eastAsiaTheme="minorEastAsia" w:hAnsiTheme="minorHAnsi" w:cstheme="minorBidi"/>
              <w:noProof/>
              <w:sz w:val="22"/>
              <w:szCs w:val="22"/>
              <w:lang w:val="en-US"/>
            </w:rPr>
          </w:pPr>
          <w:hyperlink w:anchor="_Toc118295098" w:history="1">
            <w:r w:rsidR="003D7FE9" w:rsidRPr="00A37244">
              <w:rPr>
                <w:rStyle w:val="Hipervnculo"/>
                <w:b/>
                <w:bCs/>
                <w:noProof/>
                <w:lang w:val="es-CO"/>
              </w:rPr>
              <w:t>3.6</w:t>
            </w:r>
            <w:r w:rsidR="003D7FE9">
              <w:rPr>
                <w:rFonts w:asciiTheme="minorHAnsi" w:eastAsiaTheme="minorEastAsia" w:hAnsiTheme="minorHAnsi" w:cstheme="minorBidi"/>
                <w:noProof/>
                <w:sz w:val="22"/>
                <w:szCs w:val="22"/>
                <w:lang w:val="en-US"/>
              </w:rPr>
              <w:tab/>
            </w:r>
            <w:r w:rsidR="003D7FE9" w:rsidRPr="00A37244">
              <w:rPr>
                <w:rStyle w:val="Hipervnculo"/>
                <w:b/>
                <w:bCs/>
                <w:noProof/>
                <w:lang w:val="es-CO"/>
              </w:rPr>
              <w:t>EJECUCION DEL PRESUPUESTO ASIGNADO AL PROYETO DE INVERSION 20201700010024</w:t>
            </w:r>
            <w:r w:rsidR="003D7FE9">
              <w:rPr>
                <w:noProof/>
                <w:webHidden/>
              </w:rPr>
              <w:tab/>
            </w:r>
            <w:r w:rsidR="003D7FE9">
              <w:rPr>
                <w:noProof/>
                <w:webHidden/>
              </w:rPr>
              <w:fldChar w:fldCharType="begin"/>
            </w:r>
            <w:r w:rsidR="003D7FE9">
              <w:rPr>
                <w:noProof/>
                <w:webHidden/>
              </w:rPr>
              <w:instrText xml:space="preserve"> PAGEREF _Toc118295098 \h </w:instrText>
            </w:r>
            <w:r w:rsidR="003D7FE9">
              <w:rPr>
                <w:noProof/>
                <w:webHidden/>
              </w:rPr>
            </w:r>
            <w:r w:rsidR="003D7FE9">
              <w:rPr>
                <w:noProof/>
                <w:webHidden/>
              </w:rPr>
              <w:fldChar w:fldCharType="separate"/>
            </w:r>
            <w:r w:rsidR="007F5BC3">
              <w:rPr>
                <w:noProof/>
                <w:webHidden/>
              </w:rPr>
              <w:t>115</w:t>
            </w:r>
            <w:r w:rsidR="003D7FE9">
              <w:rPr>
                <w:noProof/>
                <w:webHidden/>
              </w:rPr>
              <w:fldChar w:fldCharType="end"/>
            </w:r>
          </w:hyperlink>
        </w:p>
        <w:p w14:paraId="04C27D7E" w14:textId="01227461" w:rsidR="003D7FE9" w:rsidRDefault="00000000">
          <w:pPr>
            <w:pStyle w:val="TDC1"/>
            <w:tabs>
              <w:tab w:val="left" w:pos="480"/>
              <w:tab w:val="right" w:leader="dot" w:pos="8828"/>
            </w:tabs>
            <w:rPr>
              <w:rFonts w:asciiTheme="minorHAnsi" w:eastAsiaTheme="minorEastAsia" w:hAnsiTheme="minorHAnsi" w:cstheme="minorBidi"/>
              <w:noProof/>
              <w:sz w:val="22"/>
              <w:szCs w:val="22"/>
              <w:lang w:val="en-US"/>
            </w:rPr>
          </w:pPr>
          <w:hyperlink w:anchor="_Toc118295099" w:history="1">
            <w:r w:rsidR="003D7FE9" w:rsidRPr="00A37244">
              <w:rPr>
                <w:rStyle w:val="Hipervnculo"/>
                <w:rFonts w:ascii="Arial Narrow" w:hAnsi="Arial Narrow" w:cs="Arial"/>
                <w:noProof/>
                <w:lang w:val="es-CO"/>
              </w:rPr>
              <w:t>IV.</w:t>
            </w:r>
            <w:r w:rsidR="003D7FE9">
              <w:rPr>
                <w:rFonts w:asciiTheme="minorHAnsi" w:eastAsiaTheme="minorEastAsia" w:hAnsiTheme="minorHAnsi" w:cstheme="minorBidi"/>
                <w:noProof/>
                <w:sz w:val="22"/>
                <w:szCs w:val="22"/>
                <w:lang w:val="en-US"/>
              </w:rPr>
              <w:tab/>
            </w:r>
            <w:r w:rsidR="003D7FE9" w:rsidRPr="00A37244">
              <w:rPr>
                <w:rStyle w:val="Hipervnculo"/>
                <w:rFonts w:ascii="Arial" w:hAnsi="Arial" w:cs="Arial"/>
                <w:noProof/>
                <w:lang w:val="es-CO"/>
              </w:rPr>
              <w:t>UNIDAD ADMINISTRATIVA Y FINANACIERA</w:t>
            </w:r>
            <w:r w:rsidR="003D7FE9">
              <w:rPr>
                <w:noProof/>
                <w:webHidden/>
              </w:rPr>
              <w:tab/>
            </w:r>
            <w:r w:rsidR="003D7FE9">
              <w:rPr>
                <w:noProof/>
                <w:webHidden/>
              </w:rPr>
              <w:fldChar w:fldCharType="begin"/>
            </w:r>
            <w:r w:rsidR="003D7FE9">
              <w:rPr>
                <w:noProof/>
                <w:webHidden/>
              </w:rPr>
              <w:instrText xml:space="preserve"> PAGEREF _Toc118295099 \h </w:instrText>
            </w:r>
            <w:r w:rsidR="003D7FE9">
              <w:rPr>
                <w:noProof/>
                <w:webHidden/>
              </w:rPr>
            </w:r>
            <w:r w:rsidR="003D7FE9">
              <w:rPr>
                <w:noProof/>
                <w:webHidden/>
              </w:rPr>
              <w:fldChar w:fldCharType="separate"/>
            </w:r>
            <w:r w:rsidR="007F5BC3">
              <w:rPr>
                <w:noProof/>
                <w:webHidden/>
              </w:rPr>
              <w:t>117</w:t>
            </w:r>
            <w:r w:rsidR="003D7FE9">
              <w:rPr>
                <w:noProof/>
                <w:webHidden/>
              </w:rPr>
              <w:fldChar w:fldCharType="end"/>
            </w:r>
          </w:hyperlink>
        </w:p>
        <w:p w14:paraId="34550C09" w14:textId="5D5B8D06" w:rsidR="003D7FE9" w:rsidRDefault="00000000" w:rsidP="003D7FE9">
          <w:pPr>
            <w:pStyle w:val="TDC2"/>
            <w:rPr>
              <w:rFonts w:asciiTheme="minorHAnsi" w:eastAsiaTheme="minorEastAsia" w:hAnsiTheme="minorHAnsi" w:cstheme="minorBidi"/>
              <w:noProof/>
              <w:sz w:val="22"/>
              <w:szCs w:val="22"/>
              <w:lang w:val="en-US"/>
            </w:rPr>
          </w:pPr>
          <w:hyperlink w:anchor="_Toc118295100" w:history="1">
            <w:r w:rsidR="003D7FE9" w:rsidRPr="00A37244">
              <w:rPr>
                <w:rStyle w:val="Hipervnculo"/>
                <w:b/>
                <w:bCs/>
                <w:noProof/>
                <w:lang w:val="es-CO"/>
              </w:rPr>
              <w:t>DIMENSIÓN No 1 GESTIÓN DEL TALENTO HUMANO:</w:t>
            </w:r>
            <w:r w:rsidR="003D7FE9">
              <w:rPr>
                <w:noProof/>
                <w:webHidden/>
              </w:rPr>
              <w:tab/>
            </w:r>
            <w:r w:rsidR="003D7FE9">
              <w:rPr>
                <w:noProof/>
                <w:webHidden/>
              </w:rPr>
              <w:fldChar w:fldCharType="begin"/>
            </w:r>
            <w:r w:rsidR="003D7FE9">
              <w:rPr>
                <w:noProof/>
                <w:webHidden/>
              </w:rPr>
              <w:instrText xml:space="preserve"> PAGEREF _Toc118295100 \h </w:instrText>
            </w:r>
            <w:r w:rsidR="003D7FE9">
              <w:rPr>
                <w:noProof/>
                <w:webHidden/>
              </w:rPr>
            </w:r>
            <w:r w:rsidR="003D7FE9">
              <w:rPr>
                <w:noProof/>
                <w:webHidden/>
              </w:rPr>
              <w:fldChar w:fldCharType="separate"/>
            </w:r>
            <w:r w:rsidR="007F5BC3">
              <w:rPr>
                <w:noProof/>
                <w:webHidden/>
              </w:rPr>
              <w:t>117</w:t>
            </w:r>
            <w:r w:rsidR="003D7FE9">
              <w:rPr>
                <w:noProof/>
                <w:webHidden/>
              </w:rPr>
              <w:fldChar w:fldCharType="end"/>
            </w:r>
          </w:hyperlink>
        </w:p>
        <w:p w14:paraId="3DBB9720" w14:textId="14374BF8" w:rsidR="003D7FE9" w:rsidRDefault="00000000" w:rsidP="003D7FE9">
          <w:pPr>
            <w:pStyle w:val="TDC2"/>
            <w:rPr>
              <w:rFonts w:asciiTheme="minorHAnsi" w:eastAsiaTheme="minorEastAsia" w:hAnsiTheme="minorHAnsi" w:cstheme="minorBidi"/>
              <w:noProof/>
              <w:sz w:val="22"/>
              <w:szCs w:val="22"/>
              <w:lang w:val="en-US"/>
            </w:rPr>
          </w:pPr>
          <w:hyperlink w:anchor="_Toc118295101" w:history="1">
            <w:r w:rsidR="003D7FE9" w:rsidRPr="00A37244">
              <w:rPr>
                <w:rStyle w:val="Hipervnculo"/>
                <w:b/>
                <w:bCs/>
                <w:noProof/>
                <w:lang w:val="es-CO"/>
              </w:rPr>
              <w:t>DIMENSIÓN No 2: GESTIÓN FINANCIERA</w:t>
            </w:r>
            <w:r w:rsidR="003D7FE9">
              <w:rPr>
                <w:noProof/>
                <w:webHidden/>
              </w:rPr>
              <w:tab/>
            </w:r>
            <w:r w:rsidR="003D7FE9">
              <w:rPr>
                <w:noProof/>
                <w:webHidden/>
              </w:rPr>
              <w:fldChar w:fldCharType="begin"/>
            </w:r>
            <w:r w:rsidR="003D7FE9">
              <w:rPr>
                <w:noProof/>
                <w:webHidden/>
              </w:rPr>
              <w:instrText xml:space="preserve"> PAGEREF _Toc118295101 \h </w:instrText>
            </w:r>
            <w:r w:rsidR="003D7FE9">
              <w:rPr>
                <w:noProof/>
                <w:webHidden/>
              </w:rPr>
            </w:r>
            <w:r w:rsidR="003D7FE9">
              <w:rPr>
                <w:noProof/>
                <w:webHidden/>
              </w:rPr>
              <w:fldChar w:fldCharType="separate"/>
            </w:r>
            <w:r w:rsidR="007F5BC3">
              <w:rPr>
                <w:noProof/>
                <w:webHidden/>
              </w:rPr>
              <w:t>122</w:t>
            </w:r>
            <w:r w:rsidR="003D7FE9">
              <w:rPr>
                <w:noProof/>
                <w:webHidden/>
              </w:rPr>
              <w:fldChar w:fldCharType="end"/>
            </w:r>
          </w:hyperlink>
        </w:p>
        <w:p w14:paraId="60A18901" w14:textId="0D57B65D" w:rsidR="003D7FE9" w:rsidRDefault="00000000" w:rsidP="003D7FE9">
          <w:pPr>
            <w:pStyle w:val="TDC2"/>
            <w:rPr>
              <w:rFonts w:asciiTheme="minorHAnsi" w:eastAsiaTheme="minorEastAsia" w:hAnsiTheme="minorHAnsi" w:cstheme="minorBidi"/>
              <w:noProof/>
              <w:sz w:val="22"/>
              <w:szCs w:val="22"/>
              <w:lang w:val="en-US"/>
            </w:rPr>
          </w:pPr>
          <w:hyperlink w:anchor="_Toc118295102" w:history="1">
            <w:r w:rsidR="003D7FE9" w:rsidRPr="00A37244">
              <w:rPr>
                <w:rStyle w:val="Hipervnculo"/>
                <w:b/>
                <w:bCs/>
                <w:noProof/>
                <w:lang w:val="es-CO"/>
              </w:rPr>
              <w:t>PRESUPUESTO POR PROYECTO</w:t>
            </w:r>
            <w:r w:rsidR="003D7FE9">
              <w:rPr>
                <w:noProof/>
                <w:webHidden/>
              </w:rPr>
              <w:tab/>
            </w:r>
            <w:r w:rsidR="003D7FE9">
              <w:rPr>
                <w:noProof/>
                <w:webHidden/>
              </w:rPr>
              <w:fldChar w:fldCharType="begin"/>
            </w:r>
            <w:r w:rsidR="003D7FE9">
              <w:rPr>
                <w:noProof/>
                <w:webHidden/>
              </w:rPr>
              <w:instrText xml:space="preserve"> PAGEREF _Toc118295102 \h </w:instrText>
            </w:r>
            <w:r w:rsidR="003D7FE9">
              <w:rPr>
                <w:noProof/>
                <w:webHidden/>
              </w:rPr>
            </w:r>
            <w:r w:rsidR="003D7FE9">
              <w:rPr>
                <w:noProof/>
                <w:webHidden/>
              </w:rPr>
              <w:fldChar w:fldCharType="separate"/>
            </w:r>
            <w:r w:rsidR="007F5BC3">
              <w:rPr>
                <w:noProof/>
                <w:webHidden/>
              </w:rPr>
              <w:t>123</w:t>
            </w:r>
            <w:r w:rsidR="003D7FE9">
              <w:rPr>
                <w:noProof/>
                <w:webHidden/>
              </w:rPr>
              <w:fldChar w:fldCharType="end"/>
            </w:r>
          </w:hyperlink>
        </w:p>
        <w:p w14:paraId="3011D829" w14:textId="6FE999B6" w:rsidR="003D7FE9" w:rsidRDefault="00000000">
          <w:pPr>
            <w:pStyle w:val="TDC3"/>
            <w:tabs>
              <w:tab w:val="right" w:leader="dot" w:pos="8828"/>
            </w:tabs>
            <w:rPr>
              <w:rFonts w:asciiTheme="minorHAnsi" w:eastAsiaTheme="minorEastAsia" w:hAnsiTheme="minorHAnsi" w:cstheme="minorBidi"/>
              <w:noProof/>
              <w:sz w:val="22"/>
              <w:szCs w:val="22"/>
              <w:lang w:val="en-US"/>
            </w:rPr>
          </w:pPr>
          <w:hyperlink w:anchor="_Toc118295103" w:history="1">
            <w:r w:rsidR="003D7FE9" w:rsidRPr="00A37244">
              <w:rPr>
                <w:rStyle w:val="Hipervnculo"/>
                <w:noProof/>
              </w:rPr>
              <w:t>PRESUPUESTO 2023</w:t>
            </w:r>
            <w:r w:rsidR="003D7FE9">
              <w:rPr>
                <w:noProof/>
                <w:webHidden/>
              </w:rPr>
              <w:tab/>
            </w:r>
            <w:r w:rsidR="003D7FE9">
              <w:rPr>
                <w:noProof/>
                <w:webHidden/>
              </w:rPr>
              <w:fldChar w:fldCharType="begin"/>
            </w:r>
            <w:r w:rsidR="003D7FE9">
              <w:rPr>
                <w:noProof/>
                <w:webHidden/>
              </w:rPr>
              <w:instrText xml:space="preserve"> PAGEREF _Toc118295103 \h </w:instrText>
            </w:r>
            <w:r w:rsidR="003D7FE9">
              <w:rPr>
                <w:noProof/>
                <w:webHidden/>
              </w:rPr>
            </w:r>
            <w:r w:rsidR="003D7FE9">
              <w:rPr>
                <w:noProof/>
                <w:webHidden/>
              </w:rPr>
              <w:fldChar w:fldCharType="separate"/>
            </w:r>
            <w:r w:rsidR="007F5BC3">
              <w:rPr>
                <w:noProof/>
                <w:webHidden/>
              </w:rPr>
              <w:t>125</w:t>
            </w:r>
            <w:r w:rsidR="003D7FE9">
              <w:rPr>
                <w:noProof/>
                <w:webHidden/>
              </w:rPr>
              <w:fldChar w:fldCharType="end"/>
            </w:r>
          </w:hyperlink>
        </w:p>
        <w:p w14:paraId="379E6CD8" w14:textId="6E712B0D" w:rsidR="003D7FE9" w:rsidRDefault="00000000">
          <w:pPr>
            <w:pStyle w:val="TDC3"/>
            <w:tabs>
              <w:tab w:val="right" w:leader="dot" w:pos="8828"/>
            </w:tabs>
            <w:rPr>
              <w:rFonts w:asciiTheme="minorHAnsi" w:eastAsiaTheme="minorEastAsia" w:hAnsiTheme="minorHAnsi" w:cstheme="minorBidi"/>
              <w:noProof/>
              <w:sz w:val="22"/>
              <w:szCs w:val="22"/>
              <w:lang w:val="en-US"/>
            </w:rPr>
          </w:pPr>
          <w:hyperlink w:anchor="_Toc118295104" w:history="1">
            <w:r w:rsidR="003D7FE9" w:rsidRPr="00A37244">
              <w:rPr>
                <w:rStyle w:val="Hipervnculo"/>
                <w:noProof/>
              </w:rPr>
              <w:t>4.1 INGRESOS SISTEMA GENERAL DE PARTICIPACIONES (SGP):</w:t>
            </w:r>
            <w:r w:rsidR="003D7FE9">
              <w:rPr>
                <w:noProof/>
                <w:webHidden/>
              </w:rPr>
              <w:tab/>
            </w:r>
            <w:r w:rsidR="003D7FE9">
              <w:rPr>
                <w:noProof/>
                <w:webHidden/>
              </w:rPr>
              <w:fldChar w:fldCharType="begin"/>
            </w:r>
            <w:r w:rsidR="003D7FE9">
              <w:rPr>
                <w:noProof/>
                <w:webHidden/>
              </w:rPr>
              <w:instrText xml:space="preserve"> PAGEREF _Toc118295104 \h </w:instrText>
            </w:r>
            <w:r w:rsidR="003D7FE9">
              <w:rPr>
                <w:noProof/>
                <w:webHidden/>
              </w:rPr>
            </w:r>
            <w:r w:rsidR="003D7FE9">
              <w:rPr>
                <w:noProof/>
                <w:webHidden/>
              </w:rPr>
              <w:fldChar w:fldCharType="separate"/>
            </w:r>
            <w:r w:rsidR="007F5BC3">
              <w:rPr>
                <w:noProof/>
                <w:webHidden/>
              </w:rPr>
              <w:t>125</w:t>
            </w:r>
            <w:r w:rsidR="003D7FE9">
              <w:rPr>
                <w:noProof/>
                <w:webHidden/>
              </w:rPr>
              <w:fldChar w:fldCharType="end"/>
            </w:r>
          </w:hyperlink>
        </w:p>
        <w:p w14:paraId="53C26D0A" w14:textId="7DD99D39" w:rsidR="003D7FE9" w:rsidRDefault="00000000">
          <w:pPr>
            <w:pStyle w:val="TDC3"/>
            <w:tabs>
              <w:tab w:val="right" w:leader="dot" w:pos="8828"/>
            </w:tabs>
            <w:rPr>
              <w:rFonts w:asciiTheme="minorHAnsi" w:eastAsiaTheme="minorEastAsia" w:hAnsiTheme="minorHAnsi" w:cstheme="minorBidi"/>
              <w:noProof/>
              <w:sz w:val="22"/>
              <w:szCs w:val="22"/>
              <w:lang w:val="en-US"/>
            </w:rPr>
          </w:pPr>
          <w:hyperlink w:anchor="_Toc118295105" w:history="1">
            <w:r w:rsidR="003D7FE9" w:rsidRPr="00A37244">
              <w:rPr>
                <w:rStyle w:val="Hipervnculo"/>
                <w:noProof/>
              </w:rPr>
              <w:t>4.2 PROYECTO DE PRESUPUESTO 2023 SECTOR EDUCACIÓN</w:t>
            </w:r>
            <w:r w:rsidR="003D7FE9">
              <w:rPr>
                <w:noProof/>
                <w:webHidden/>
              </w:rPr>
              <w:tab/>
            </w:r>
            <w:r w:rsidR="003D7FE9">
              <w:rPr>
                <w:noProof/>
                <w:webHidden/>
              </w:rPr>
              <w:fldChar w:fldCharType="begin"/>
            </w:r>
            <w:r w:rsidR="003D7FE9">
              <w:rPr>
                <w:noProof/>
                <w:webHidden/>
              </w:rPr>
              <w:instrText xml:space="preserve"> PAGEREF _Toc118295105 \h </w:instrText>
            </w:r>
            <w:r w:rsidR="003D7FE9">
              <w:rPr>
                <w:noProof/>
                <w:webHidden/>
              </w:rPr>
            </w:r>
            <w:r w:rsidR="003D7FE9">
              <w:rPr>
                <w:noProof/>
                <w:webHidden/>
              </w:rPr>
              <w:fldChar w:fldCharType="separate"/>
            </w:r>
            <w:r w:rsidR="007F5BC3">
              <w:rPr>
                <w:noProof/>
                <w:webHidden/>
              </w:rPr>
              <w:t>126</w:t>
            </w:r>
            <w:r w:rsidR="003D7FE9">
              <w:rPr>
                <w:noProof/>
                <w:webHidden/>
              </w:rPr>
              <w:fldChar w:fldCharType="end"/>
            </w:r>
          </w:hyperlink>
        </w:p>
        <w:p w14:paraId="64DDF8EA" w14:textId="40BFBDE8" w:rsidR="003D7FE9" w:rsidRDefault="00000000" w:rsidP="003D7FE9">
          <w:pPr>
            <w:pStyle w:val="TDC2"/>
            <w:rPr>
              <w:rFonts w:asciiTheme="minorHAnsi" w:eastAsiaTheme="minorEastAsia" w:hAnsiTheme="minorHAnsi" w:cstheme="minorBidi"/>
              <w:noProof/>
              <w:sz w:val="22"/>
              <w:szCs w:val="22"/>
              <w:lang w:val="en-US"/>
            </w:rPr>
          </w:pPr>
          <w:hyperlink w:anchor="_Toc118295106" w:history="1">
            <w:r w:rsidR="003D7FE9" w:rsidRPr="00A37244">
              <w:rPr>
                <w:rStyle w:val="Hipervnculo"/>
                <w:b/>
                <w:bCs/>
                <w:noProof/>
                <w:lang w:val="es-CO"/>
              </w:rPr>
              <w:t>DIMENSIÓN No 3 ATENCION AL CIUDADADANO</w:t>
            </w:r>
            <w:r w:rsidR="003D7FE9">
              <w:rPr>
                <w:noProof/>
                <w:webHidden/>
              </w:rPr>
              <w:tab/>
            </w:r>
            <w:r w:rsidR="003D7FE9">
              <w:rPr>
                <w:noProof/>
                <w:webHidden/>
              </w:rPr>
              <w:fldChar w:fldCharType="begin"/>
            </w:r>
            <w:r w:rsidR="003D7FE9">
              <w:rPr>
                <w:noProof/>
                <w:webHidden/>
              </w:rPr>
              <w:instrText xml:space="preserve"> PAGEREF _Toc118295106 \h </w:instrText>
            </w:r>
            <w:r w:rsidR="003D7FE9">
              <w:rPr>
                <w:noProof/>
                <w:webHidden/>
              </w:rPr>
            </w:r>
            <w:r w:rsidR="003D7FE9">
              <w:rPr>
                <w:noProof/>
                <w:webHidden/>
              </w:rPr>
              <w:fldChar w:fldCharType="separate"/>
            </w:r>
            <w:r w:rsidR="007F5BC3">
              <w:rPr>
                <w:noProof/>
                <w:webHidden/>
              </w:rPr>
              <w:t>126</w:t>
            </w:r>
            <w:r w:rsidR="003D7FE9">
              <w:rPr>
                <w:noProof/>
                <w:webHidden/>
              </w:rPr>
              <w:fldChar w:fldCharType="end"/>
            </w:r>
          </w:hyperlink>
        </w:p>
        <w:p w14:paraId="4F7A119C" w14:textId="32A31282" w:rsidR="00F56759" w:rsidRDefault="00F56759">
          <w:r>
            <w:rPr>
              <w:b/>
              <w:bCs/>
              <w:lang w:val="es-ES"/>
            </w:rPr>
            <w:fldChar w:fldCharType="end"/>
          </w:r>
        </w:p>
      </w:sdtContent>
    </w:sdt>
    <w:p w14:paraId="5F0C0536" w14:textId="77777777" w:rsidR="00F56759" w:rsidRDefault="00F56759">
      <w:pPr>
        <w:rPr>
          <w:rFonts w:ascii="Arial Narrow" w:hAnsi="Arial Narrow" w:cs="Arial"/>
          <w:sz w:val="28"/>
          <w:szCs w:val="28"/>
          <w:lang w:val="es-CO"/>
        </w:rPr>
      </w:pPr>
    </w:p>
    <w:p w14:paraId="4B8392F0" w14:textId="77777777" w:rsidR="00F56759" w:rsidRDefault="00F56759">
      <w:pPr>
        <w:rPr>
          <w:rFonts w:ascii="Arial Narrow" w:hAnsi="Arial Narrow" w:cs="Arial"/>
          <w:sz w:val="28"/>
          <w:szCs w:val="28"/>
          <w:lang w:val="es-CO"/>
        </w:rPr>
      </w:pPr>
      <w:r>
        <w:rPr>
          <w:rFonts w:ascii="Arial Narrow" w:hAnsi="Arial Narrow" w:cs="Arial"/>
          <w:sz w:val="28"/>
          <w:szCs w:val="28"/>
          <w:lang w:val="es-CO"/>
        </w:rPr>
        <w:br w:type="page"/>
      </w:r>
    </w:p>
    <w:p w14:paraId="59A0CA60" w14:textId="6B30D5B6" w:rsidR="00F56759" w:rsidRDefault="00F56759">
      <w:pPr>
        <w:rPr>
          <w:rFonts w:ascii="Arial Narrow" w:hAnsi="Arial Narrow" w:cs="Arial"/>
          <w:sz w:val="28"/>
          <w:szCs w:val="28"/>
          <w:lang w:val="es-CO"/>
        </w:rPr>
      </w:pPr>
      <w:r>
        <w:rPr>
          <w:rFonts w:ascii="Arial Narrow" w:hAnsi="Arial Narrow" w:cs="Arial"/>
          <w:sz w:val="28"/>
          <w:szCs w:val="28"/>
          <w:lang w:val="es-CO"/>
        </w:rPr>
        <w:lastRenderedPageBreak/>
        <w:br w:type="page"/>
      </w:r>
    </w:p>
    <w:p w14:paraId="311D28A8" w14:textId="3D6E89B7" w:rsidR="009A6841" w:rsidRPr="00F56759" w:rsidRDefault="00E34925">
      <w:pPr>
        <w:pStyle w:val="Ttulo1"/>
        <w:numPr>
          <w:ilvl w:val="0"/>
          <w:numId w:val="28"/>
        </w:numPr>
        <w:jc w:val="center"/>
        <w:rPr>
          <w:rFonts w:ascii="Arial" w:hAnsi="Arial" w:cs="Arial"/>
          <w:lang w:val="es-CO"/>
        </w:rPr>
      </w:pPr>
      <w:bookmarkStart w:id="1" w:name="_Toc118295054"/>
      <w:r w:rsidRPr="00F56759">
        <w:rPr>
          <w:rFonts w:ascii="Arial" w:hAnsi="Arial" w:cs="Arial"/>
          <w:lang w:val="es-CO"/>
        </w:rPr>
        <w:lastRenderedPageBreak/>
        <w:t>UNIDAD DE CALIDAD</w:t>
      </w:r>
      <w:bookmarkEnd w:id="1"/>
    </w:p>
    <w:p w14:paraId="46AD8A3A" w14:textId="77777777" w:rsidR="00B069BD" w:rsidRDefault="00B069BD" w:rsidP="00B069BD">
      <w:pPr>
        <w:pStyle w:val="Prrafodelista"/>
        <w:jc w:val="both"/>
        <w:rPr>
          <w:rFonts w:ascii="Arial Narrow" w:hAnsi="Arial Narrow" w:cs="Arial"/>
          <w:sz w:val="22"/>
          <w:szCs w:val="22"/>
          <w:lang w:val="es-CO"/>
        </w:rPr>
      </w:pPr>
    </w:p>
    <w:p w14:paraId="0A9C9AB5" w14:textId="77777777" w:rsidR="009A6841" w:rsidRDefault="009A6841" w:rsidP="002B52A1">
      <w:pPr>
        <w:jc w:val="both"/>
        <w:rPr>
          <w:rFonts w:ascii="Arial Narrow" w:hAnsi="Arial Narrow" w:cs="Arial"/>
          <w:sz w:val="22"/>
          <w:szCs w:val="22"/>
          <w:lang w:val="es-CO"/>
        </w:rPr>
      </w:pPr>
    </w:p>
    <w:p w14:paraId="1B1FA8E7" w14:textId="77777777" w:rsidR="00F56759" w:rsidRDefault="00F56759" w:rsidP="002B52A1">
      <w:pPr>
        <w:jc w:val="both"/>
        <w:rPr>
          <w:rFonts w:ascii="Arial Narrow" w:hAnsi="Arial Narrow" w:cs="Arial"/>
          <w:b/>
          <w:sz w:val="22"/>
          <w:szCs w:val="22"/>
          <w:lang w:val="es-CO"/>
        </w:rPr>
      </w:pPr>
    </w:p>
    <w:p w14:paraId="0709A8C7" w14:textId="77777777" w:rsidR="00F56759" w:rsidRDefault="00F56759" w:rsidP="002B52A1">
      <w:pPr>
        <w:jc w:val="both"/>
        <w:rPr>
          <w:rFonts w:ascii="Arial Narrow" w:hAnsi="Arial Narrow" w:cs="Arial"/>
          <w:b/>
          <w:sz w:val="22"/>
          <w:szCs w:val="22"/>
          <w:lang w:val="es-CO"/>
        </w:rPr>
      </w:pPr>
    </w:p>
    <w:p w14:paraId="487ED5AB" w14:textId="77777777" w:rsidR="00F56759" w:rsidRDefault="00F56759" w:rsidP="002B52A1">
      <w:pPr>
        <w:jc w:val="both"/>
        <w:rPr>
          <w:rFonts w:ascii="Arial Narrow" w:hAnsi="Arial Narrow" w:cs="Arial"/>
          <w:b/>
          <w:sz w:val="22"/>
          <w:szCs w:val="22"/>
          <w:lang w:val="es-CO"/>
        </w:rPr>
      </w:pPr>
    </w:p>
    <w:p w14:paraId="34E7B7BE" w14:textId="189C8AA0" w:rsidR="009A6841" w:rsidRDefault="009A6841" w:rsidP="002B52A1">
      <w:pPr>
        <w:jc w:val="both"/>
        <w:rPr>
          <w:rFonts w:ascii="Arial Narrow" w:hAnsi="Arial Narrow" w:cs="Arial"/>
          <w:sz w:val="22"/>
          <w:szCs w:val="22"/>
          <w:lang w:val="es-CO"/>
        </w:rPr>
      </w:pPr>
      <w:r w:rsidRPr="009A6841">
        <w:rPr>
          <w:rFonts w:ascii="Arial Narrow" w:hAnsi="Arial Narrow" w:cs="Arial"/>
          <w:b/>
          <w:sz w:val="22"/>
          <w:szCs w:val="22"/>
          <w:lang w:val="es-CO"/>
        </w:rPr>
        <w:t>MACROPROCESO</w:t>
      </w:r>
      <w:r>
        <w:rPr>
          <w:rFonts w:ascii="Arial Narrow" w:hAnsi="Arial Narrow" w:cs="Arial"/>
          <w:sz w:val="22"/>
          <w:szCs w:val="22"/>
          <w:lang w:val="es-CO"/>
        </w:rPr>
        <w:t xml:space="preserve">: Gestión Educativa Municipal </w:t>
      </w:r>
    </w:p>
    <w:p w14:paraId="3880D163" w14:textId="77777777" w:rsidR="009A6841" w:rsidRDefault="009A6841" w:rsidP="002B52A1">
      <w:pPr>
        <w:jc w:val="both"/>
        <w:rPr>
          <w:rFonts w:ascii="Arial Narrow" w:hAnsi="Arial Narrow" w:cs="Arial"/>
          <w:sz w:val="22"/>
          <w:szCs w:val="22"/>
          <w:lang w:val="es-CO"/>
        </w:rPr>
      </w:pPr>
      <w:r w:rsidRPr="009A6841">
        <w:rPr>
          <w:rFonts w:ascii="Arial Narrow" w:hAnsi="Arial Narrow" w:cs="Arial"/>
          <w:b/>
          <w:sz w:val="22"/>
          <w:szCs w:val="22"/>
          <w:lang w:val="es-CO"/>
        </w:rPr>
        <w:t>PROCESO</w:t>
      </w:r>
      <w:r>
        <w:rPr>
          <w:rFonts w:ascii="Arial Narrow" w:hAnsi="Arial Narrow" w:cs="Arial"/>
          <w:sz w:val="22"/>
          <w:szCs w:val="22"/>
          <w:lang w:val="es-CO"/>
        </w:rPr>
        <w:t>: Gestión de la Calidad Educativa</w:t>
      </w:r>
    </w:p>
    <w:p w14:paraId="40ED82E1" w14:textId="77777777" w:rsidR="009A6841" w:rsidRDefault="009A6841" w:rsidP="002B52A1">
      <w:pPr>
        <w:jc w:val="both"/>
        <w:rPr>
          <w:rFonts w:ascii="Arial Narrow" w:hAnsi="Arial Narrow" w:cs="Arial"/>
          <w:sz w:val="22"/>
          <w:szCs w:val="22"/>
          <w:lang w:val="es-CO"/>
        </w:rPr>
      </w:pPr>
    </w:p>
    <w:p w14:paraId="72C2C940" w14:textId="77777777" w:rsidR="009A6841" w:rsidRDefault="009A6841" w:rsidP="002B52A1">
      <w:pPr>
        <w:jc w:val="both"/>
        <w:rPr>
          <w:rFonts w:ascii="Arial Narrow" w:hAnsi="Arial Narrow" w:cs="Arial"/>
          <w:sz w:val="22"/>
          <w:szCs w:val="22"/>
          <w:lang w:val="es-CO"/>
        </w:rPr>
      </w:pPr>
    </w:p>
    <w:p w14:paraId="35AFA273" w14:textId="40C69AB5" w:rsidR="009A6841" w:rsidRDefault="009A6841" w:rsidP="002B52A1">
      <w:pPr>
        <w:jc w:val="both"/>
        <w:rPr>
          <w:rFonts w:ascii="Arial Narrow" w:hAnsi="Arial Narrow" w:cs="Arial"/>
          <w:sz w:val="22"/>
          <w:szCs w:val="22"/>
          <w:lang w:val="es-CO"/>
        </w:rPr>
      </w:pPr>
      <w:r>
        <w:rPr>
          <w:rFonts w:ascii="Arial Narrow" w:hAnsi="Arial Narrow" w:cs="Arial"/>
          <w:sz w:val="22"/>
          <w:szCs w:val="22"/>
          <w:lang w:val="es-CO"/>
        </w:rPr>
        <w:t xml:space="preserve">SERVICIO 1: Gestión de </w:t>
      </w:r>
      <w:r w:rsidR="008B428F">
        <w:rPr>
          <w:rFonts w:ascii="Arial Narrow" w:hAnsi="Arial Narrow" w:cs="Arial"/>
          <w:sz w:val="22"/>
          <w:szCs w:val="22"/>
          <w:lang w:val="es-CO"/>
        </w:rPr>
        <w:t>l</w:t>
      </w:r>
      <w:r>
        <w:rPr>
          <w:rFonts w:ascii="Arial Narrow" w:hAnsi="Arial Narrow" w:cs="Arial"/>
          <w:sz w:val="22"/>
          <w:szCs w:val="22"/>
          <w:lang w:val="es-CO"/>
        </w:rPr>
        <w:t xml:space="preserve">a Evaluación Educativa </w:t>
      </w:r>
    </w:p>
    <w:p w14:paraId="2DF7D58B" w14:textId="77777777" w:rsidR="009A6841" w:rsidRDefault="009A6841" w:rsidP="002B52A1">
      <w:pPr>
        <w:jc w:val="both"/>
        <w:rPr>
          <w:rFonts w:ascii="Arial Narrow" w:hAnsi="Arial Narrow" w:cs="Arial"/>
          <w:sz w:val="22"/>
          <w:szCs w:val="22"/>
          <w:lang w:val="es-CO"/>
        </w:rPr>
      </w:pPr>
    </w:p>
    <w:p w14:paraId="17C7FF14" w14:textId="77777777" w:rsidR="009A6841" w:rsidRDefault="009A6841" w:rsidP="00EC6BF3">
      <w:pPr>
        <w:ind w:left="1985" w:hanging="1985"/>
        <w:jc w:val="both"/>
        <w:rPr>
          <w:rFonts w:ascii="Arial Narrow" w:hAnsi="Arial Narrow" w:cs="Arial"/>
          <w:sz w:val="22"/>
          <w:szCs w:val="22"/>
          <w:lang w:val="es-CO"/>
        </w:rPr>
      </w:pPr>
      <w:r>
        <w:rPr>
          <w:rFonts w:ascii="Arial Narrow" w:hAnsi="Arial Narrow" w:cs="Arial"/>
          <w:sz w:val="22"/>
          <w:szCs w:val="22"/>
          <w:lang w:val="es-CO"/>
        </w:rPr>
        <w:t xml:space="preserve">Procedimiento 1.1: </w:t>
      </w:r>
      <w:r w:rsidR="00AE252B">
        <w:rPr>
          <w:rFonts w:ascii="Arial Narrow" w:hAnsi="Arial Narrow" w:cs="Arial"/>
          <w:sz w:val="22"/>
          <w:szCs w:val="22"/>
          <w:lang w:val="es-CO"/>
        </w:rPr>
        <w:tab/>
      </w:r>
      <w:r>
        <w:rPr>
          <w:rFonts w:ascii="Arial Narrow" w:hAnsi="Arial Narrow" w:cs="Arial"/>
          <w:sz w:val="22"/>
          <w:szCs w:val="22"/>
          <w:lang w:val="es-CO"/>
        </w:rPr>
        <w:t xml:space="preserve">Asesorar el análisis y uso de los resultados de las evaluaciones de los estudiantes </w:t>
      </w:r>
    </w:p>
    <w:p w14:paraId="6E9163FA" w14:textId="77777777" w:rsidR="009A6841" w:rsidRDefault="009A6841" w:rsidP="00EC6BF3">
      <w:pPr>
        <w:ind w:left="1985" w:hanging="1985"/>
        <w:jc w:val="both"/>
        <w:rPr>
          <w:rFonts w:ascii="Arial Narrow" w:hAnsi="Arial Narrow" w:cs="Arial"/>
          <w:sz w:val="22"/>
          <w:szCs w:val="22"/>
          <w:lang w:val="es-CO"/>
        </w:rPr>
      </w:pPr>
      <w:r>
        <w:rPr>
          <w:rFonts w:ascii="Arial Narrow" w:hAnsi="Arial Narrow" w:cs="Arial"/>
          <w:sz w:val="22"/>
          <w:szCs w:val="22"/>
          <w:lang w:val="es-CO"/>
        </w:rPr>
        <w:t xml:space="preserve">Procedimiento 1.2: </w:t>
      </w:r>
      <w:r w:rsidR="00AE252B">
        <w:rPr>
          <w:rFonts w:ascii="Arial Narrow" w:hAnsi="Arial Narrow" w:cs="Arial"/>
          <w:sz w:val="22"/>
          <w:szCs w:val="22"/>
          <w:lang w:val="es-CO"/>
        </w:rPr>
        <w:tab/>
      </w:r>
      <w:r>
        <w:rPr>
          <w:rFonts w:ascii="Arial Narrow" w:hAnsi="Arial Narrow" w:cs="Arial"/>
          <w:sz w:val="22"/>
          <w:szCs w:val="22"/>
          <w:lang w:val="es-CO"/>
        </w:rPr>
        <w:t>Asesorar el análisis y uso de los resultados de las evaluaciones de los docentes y directivos docentes</w:t>
      </w:r>
    </w:p>
    <w:p w14:paraId="5AB5531F" w14:textId="77777777" w:rsidR="009A6841" w:rsidRDefault="009A6841" w:rsidP="00EC6BF3">
      <w:pPr>
        <w:ind w:left="1985" w:hanging="1985"/>
        <w:jc w:val="both"/>
        <w:rPr>
          <w:rFonts w:ascii="Arial Narrow" w:hAnsi="Arial Narrow" w:cs="Arial"/>
          <w:sz w:val="22"/>
          <w:szCs w:val="22"/>
          <w:lang w:val="es-CO"/>
        </w:rPr>
      </w:pPr>
      <w:r>
        <w:rPr>
          <w:rFonts w:ascii="Arial Narrow" w:hAnsi="Arial Narrow" w:cs="Arial"/>
          <w:sz w:val="22"/>
          <w:szCs w:val="22"/>
          <w:lang w:val="es-CO"/>
        </w:rPr>
        <w:t xml:space="preserve">Procedimiento 1.3: </w:t>
      </w:r>
      <w:r w:rsidR="00AE252B">
        <w:rPr>
          <w:rFonts w:ascii="Arial Narrow" w:hAnsi="Arial Narrow" w:cs="Arial"/>
          <w:sz w:val="22"/>
          <w:szCs w:val="22"/>
          <w:lang w:val="es-CO"/>
        </w:rPr>
        <w:tab/>
      </w:r>
      <w:r>
        <w:rPr>
          <w:rFonts w:ascii="Arial Narrow" w:hAnsi="Arial Narrow" w:cs="Arial"/>
          <w:sz w:val="22"/>
          <w:szCs w:val="22"/>
          <w:lang w:val="es-CO"/>
        </w:rPr>
        <w:t xml:space="preserve">Asesorar la implementación y seguimiento de la ruta de mejoramiento institucional </w:t>
      </w:r>
    </w:p>
    <w:p w14:paraId="7942BC47" w14:textId="77777777" w:rsidR="009A6841" w:rsidRDefault="009A6841" w:rsidP="002B52A1">
      <w:pPr>
        <w:jc w:val="both"/>
        <w:rPr>
          <w:rFonts w:ascii="Arial Narrow" w:hAnsi="Arial Narrow" w:cs="Arial"/>
          <w:sz w:val="22"/>
          <w:szCs w:val="22"/>
          <w:lang w:val="es-CO"/>
        </w:rPr>
      </w:pPr>
    </w:p>
    <w:p w14:paraId="103DDED7" w14:textId="77777777" w:rsidR="009A6841" w:rsidRDefault="009A6841" w:rsidP="002B52A1">
      <w:pPr>
        <w:jc w:val="both"/>
        <w:rPr>
          <w:rFonts w:ascii="Arial Narrow" w:hAnsi="Arial Narrow" w:cs="Arial"/>
          <w:sz w:val="22"/>
          <w:szCs w:val="22"/>
          <w:lang w:val="es-CO"/>
        </w:rPr>
      </w:pPr>
    </w:p>
    <w:p w14:paraId="309A9913" w14:textId="77777777" w:rsidR="009A6841" w:rsidRDefault="009A6841" w:rsidP="002B52A1">
      <w:pPr>
        <w:jc w:val="both"/>
        <w:rPr>
          <w:rFonts w:ascii="Arial Narrow" w:hAnsi="Arial Narrow" w:cs="Arial"/>
          <w:sz w:val="22"/>
          <w:szCs w:val="22"/>
          <w:lang w:val="es-CO"/>
        </w:rPr>
      </w:pPr>
      <w:r>
        <w:rPr>
          <w:rFonts w:ascii="Arial Narrow" w:hAnsi="Arial Narrow" w:cs="Arial"/>
          <w:sz w:val="22"/>
          <w:szCs w:val="22"/>
          <w:lang w:val="es-CO"/>
        </w:rPr>
        <w:t xml:space="preserve">SERVICIO 2: Gestión de Mejoramiento continuo de las Instituciones Educativas </w:t>
      </w:r>
    </w:p>
    <w:p w14:paraId="35EF45DE" w14:textId="77777777" w:rsidR="009A6841" w:rsidRDefault="009A6841" w:rsidP="002B52A1">
      <w:pPr>
        <w:jc w:val="both"/>
        <w:rPr>
          <w:rFonts w:ascii="Arial Narrow" w:hAnsi="Arial Narrow" w:cs="Arial"/>
          <w:sz w:val="22"/>
          <w:szCs w:val="22"/>
          <w:lang w:val="es-CO"/>
        </w:rPr>
      </w:pPr>
    </w:p>
    <w:p w14:paraId="375838EE" w14:textId="77777777" w:rsidR="009A6841" w:rsidRDefault="009A6841" w:rsidP="00EC6BF3">
      <w:pPr>
        <w:ind w:left="1985" w:hanging="1985"/>
        <w:jc w:val="both"/>
        <w:rPr>
          <w:rFonts w:ascii="Arial Narrow" w:hAnsi="Arial Narrow" w:cs="Arial"/>
          <w:sz w:val="22"/>
          <w:szCs w:val="22"/>
          <w:lang w:val="es-CO"/>
        </w:rPr>
      </w:pPr>
      <w:r>
        <w:rPr>
          <w:rFonts w:ascii="Arial Narrow" w:hAnsi="Arial Narrow" w:cs="Arial"/>
          <w:sz w:val="22"/>
          <w:szCs w:val="22"/>
          <w:lang w:val="es-CO"/>
        </w:rPr>
        <w:t xml:space="preserve">Procedimiento 2.1: </w:t>
      </w:r>
      <w:r w:rsidR="00AE252B">
        <w:rPr>
          <w:rFonts w:ascii="Arial Narrow" w:hAnsi="Arial Narrow" w:cs="Arial"/>
          <w:sz w:val="22"/>
          <w:szCs w:val="22"/>
          <w:lang w:val="es-CO"/>
        </w:rPr>
        <w:tab/>
      </w:r>
      <w:r>
        <w:rPr>
          <w:rFonts w:ascii="Arial Narrow" w:hAnsi="Arial Narrow" w:cs="Arial"/>
          <w:sz w:val="22"/>
          <w:szCs w:val="22"/>
          <w:lang w:val="es-CO"/>
        </w:rPr>
        <w:t xml:space="preserve">Gestionar el plan de apoyo al mejoramiento PAM </w:t>
      </w:r>
    </w:p>
    <w:p w14:paraId="4E8CCFC9" w14:textId="77777777" w:rsidR="009A6841" w:rsidRDefault="009A6841" w:rsidP="00EC6BF3">
      <w:pPr>
        <w:ind w:left="1985" w:hanging="1985"/>
        <w:jc w:val="both"/>
        <w:rPr>
          <w:rFonts w:ascii="Arial Narrow" w:hAnsi="Arial Narrow" w:cs="Arial"/>
          <w:sz w:val="22"/>
          <w:szCs w:val="22"/>
          <w:lang w:val="es-CO"/>
        </w:rPr>
      </w:pPr>
      <w:r>
        <w:rPr>
          <w:rFonts w:ascii="Arial Narrow" w:hAnsi="Arial Narrow" w:cs="Arial"/>
          <w:sz w:val="22"/>
          <w:szCs w:val="22"/>
          <w:lang w:val="es-CO"/>
        </w:rPr>
        <w:t xml:space="preserve">Procedimiento 2.2: </w:t>
      </w:r>
      <w:r w:rsidR="00AE252B">
        <w:rPr>
          <w:rFonts w:ascii="Arial Narrow" w:hAnsi="Arial Narrow" w:cs="Arial"/>
          <w:sz w:val="22"/>
          <w:szCs w:val="22"/>
          <w:lang w:val="es-CO"/>
        </w:rPr>
        <w:tab/>
      </w:r>
      <w:r>
        <w:rPr>
          <w:rFonts w:ascii="Arial Narrow" w:hAnsi="Arial Narrow" w:cs="Arial"/>
          <w:sz w:val="22"/>
          <w:szCs w:val="22"/>
          <w:lang w:val="es-CO"/>
        </w:rPr>
        <w:t xml:space="preserve">Asesorar la elaboración y ajustes del proyecto educativo institucional </w:t>
      </w:r>
    </w:p>
    <w:p w14:paraId="0B0C3D3F" w14:textId="77777777" w:rsidR="009A6841" w:rsidRDefault="009A6841" w:rsidP="00EC6BF3">
      <w:pPr>
        <w:ind w:left="1985" w:hanging="1985"/>
        <w:jc w:val="both"/>
        <w:rPr>
          <w:rFonts w:ascii="Arial Narrow" w:hAnsi="Arial Narrow" w:cs="Arial"/>
          <w:sz w:val="22"/>
          <w:szCs w:val="22"/>
          <w:lang w:val="es-CO"/>
        </w:rPr>
      </w:pPr>
      <w:r>
        <w:rPr>
          <w:rFonts w:ascii="Arial Narrow" w:hAnsi="Arial Narrow" w:cs="Arial"/>
          <w:sz w:val="22"/>
          <w:szCs w:val="22"/>
          <w:lang w:val="es-CO"/>
        </w:rPr>
        <w:t xml:space="preserve">Procedimiento 2.3: </w:t>
      </w:r>
      <w:r w:rsidR="00AE252B">
        <w:rPr>
          <w:rFonts w:ascii="Arial Narrow" w:hAnsi="Arial Narrow" w:cs="Arial"/>
          <w:sz w:val="22"/>
          <w:szCs w:val="22"/>
          <w:lang w:val="es-CO"/>
        </w:rPr>
        <w:tab/>
      </w:r>
      <w:r>
        <w:rPr>
          <w:rFonts w:ascii="Arial Narrow" w:hAnsi="Arial Narrow" w:cs="Arial"/>
          <w:sz w:val="22"/>
          <w:szCs w:val="22"/>
          <w:lang w:val="es-CO"/>
        </w:rPr>
        <w:t>Formular y realizar seguimiento al plan territorial de formación docente</w:t>
      </w:r>
    </w:p>
    <w:p w14:paraId="6F964A96" w14:textId="77777777" w:rsidR="00AE252B" w:rsidRDefault="00AE252B" w:rsidP="00EC6BF3">
      <w:pPr>
        <w:ind w:left="1985" w:hanging="1985"/>
        <w:jc w:val="both"/>
        <w:rPr>
          <w:rFonts w:ascii="Arial Narrow" w:hAnsi="Arial Narrow" w:cs="Arial"/>
          <w:sz w:val="22"/>
          <w:szCs w:val="22"/>
          <w:lang w:val="es-CO"/>
        </w:rPr>
      </w:pPr>
      <w:r>
        <w:rPr>
          <w:rFonts w:ascii="Arial Narrow" w:hAnsi="Arial Narrow" w:cs="Arial"/>
          <w:sz w:val="22"/>
          <w:szCs w:val="22"/>
          <w:lang w:val="es-CO"/>
        </w:rPr>
        <w:t xml:space="preserve">Procedimiento 2.4: </w:t>
      </w:r>
      <w:r>
        <w:rPr>
          <w:rFonts w:ascii="Arial Narrow" w:hAnsi="Arial Narrow" w:cs="Arial"/>
          <w:sz w:val="22"/>
          <w:szCs w:val="22"/>
          <w:lang w:val="es-CO"/>
        </w:rPr>
        <w:tab/>
        <w:t xml:space="preserve">Asesorar la elaboración e implementación de los proyectos pedagógicos transversales </w:t>
      </w:r>
    </w:p>
    <w:p w14:paraId="73B85F3D" w14:textId="77777777" w:rsidR="00AE252B" w:rsidRDefault="00AE252B" w:rsidP="00EC6BF3">
      <w:pPr>
        <w:ind w:left="1985" w:hanging="1985"/>
        <w:jc w:val="both"/>
        <w:rPr>
          <w:rFonts w:ascii="Arial Narrow" w:hAnsi="Arial Narrow" w:cs="Arial"/>
          <w:sz w:val="22"/>
          <w:szCs w:val="22"/>
          <w:lang w:val="es-CO"/>
        </w:rPr>
      </w:pPr>
      <w:r>
        <w:rPr>
          <w:rFonts w:ascii="Arial Narrow" w:hAnsi="Arial Narrow" w:cs="Arial"/>
          <w:sz w:val="22"/>
          <w:szCs w:val="22"/>
          <w:lang w:val="es-CO"/>
        </w:rPr>
        <w:t>Procedimiento 2.5:</w:t>
      </w:r>
      <w:r>
        <w:rPr>
          <w:rFonts w:ascii="Arial Narrow" w:hAnsi="Arial Narrow" w:cs="Arial"/>
          <w:sz w:val="22"/>
          <w:szCs w:val="22"/>
          <w:lang w:val="es-CO"/>
        </w:rPr>
        <w:tab/>
        <w:t xml:space="preserve"> Asesorar y promover la articulación entre los niveles educativos</w:t>
      </w:r>
    </w:p>
    <w:p w14:paraId="032AA605" w14:textId="77777777" w:rsidR="00AE252B" w:rsidRDefault="00AE252B" w:rsidP="00EC6BF3">
      <w:pPr>
        <w:ind w:left="1985" w:hanging="1985"/>
        <w:jc w:val="both"/>
        <w:rPr>
          <w:rFonts w:ascii="Arial Narrow" w:hAnsi="Arial Narrow" w:cs="Arial"/>
          <w:sz w:val="22"/>
          <w:szCs w:val="22"/>
          <w:lang w:val="es-CO"/>
        </w:rPr>
      </w:pPr>
      <w:r>
        <w:rPr>
          <w:rFonts w:ascii="Arial Narrow" w:hAnsi="Arial Narrow" w:cs="Arial"/>
          <w:sz w:val="22"/>
          <w:szCs w:val="22"/>
          <w:lang w:val="es-CO"/>
        </w:rPr>
        <w:t xml:space="preserve">Procedimiento 2.6: </w:t>
      </w:r>
      <w:r>
        <w:rPr>
          <w:rFonts w:ascii="Arial Narrow" w:hAnsi="Arial Narrow" w:cs="Arial"/>
          <w:sz w:val="22"/>
          <w:szCs w:val="22"/>
          <w:lang w:val="es-CO"/>
        </w:rPr>
        <w:tab/>
        <w:t xml:space="preserve">Asesorar y promover el uso pedagógico de los medios y tecnologías de la información y la comunicación TIC </w:t>
      </w:r>
    </w:p>
    <w:p w14:paraId="162FAEDD" w14:textId="77777777" w:rsidR="00AE252B" w:rsidRDefault="00AE252B" w:rsidP="00EC6BF3">
      <w:pPr>
        <w:ind w:left="1985" w:hanging="1985"/>
        <w:jc w:val="both"/>
        <w:rPr>
          <w:rFonts w:ascii="Arial Narrow" w:hAnsi="Arial Narrow" w:cs="Arial"/>
          <w:sz w:val="22"/>
          <w:szCs w:val="22"/>
          <w:lang w:val="es-CO"/>
        </w:rPr>
      </w:pPr>
      <w:r>
        <w:rPr>
          <w:rFonts w:ascii="Arial Narrow" w:hAnsi="Arial Narrow" w:cs="Arial"/>
          <w:sz w:val="22"/>
          <w:szCs w:val="22"/>
          <w:lang w:val="es-CO"/>
        </w:rPr>
        <w:t xml:space="preserve">Procedimiento 2.7: </w:t>
      </w:r>
      <w:r>
        <w:rPr>
          <w:rFonts w:ascii="Arial Narrow" w:hAnsi="Arial Narrow" w:cs="Arial"/>
          <w:sz w:val="22"/>
          <w:szCs w:val="22"/>
          <w:lang w:val="es-CO"/>
        </w:rPr>
        <w:tab/>
        <w:t xml:space="preserve">Asesorar la formulación y seguimiento de las buenas prácticas y experiencias significativas </w:t>
      </w:r>
    </w:p>
    <w:p w14:paraId="3E540BBC" w14:textId="77777777" w:rsidR="00AE252B" w:rsidRDefault="00AE252B" w:rsidP="00EC6BF3">
      <w:pPr>
        <w:ind w:left="1985" w:hanging="1985"/>
        <w:jc w:val="both"/>
        <w:rPr>
          <w:rFonts w:ascii="Arial Narrow" w:hAnsi="Arial Narrow" w:cs="Arial"/>
          <w:sz w:val="22"/>
          <w:szCs w:val="22"/>
          <w:lang w:val="es-CO"/>
        </w:rPr>
      </w:pPr>
      <w:r>
        <w:rPr>
          <w:rFonts w:ascii="Arial Narrow" w:hAnsi="Arial Narrow" w:cs="Arial"/>
          <w:sz w:val="22"/>
          <w:szCs w:val="22"/>
          <w:lang w:val="es-CO"/>
        </w:rPr>
        <w:t xml:space="preserve">Procedimiento 2.8: </w:t>
      </w:r>
      <w:r>
        <w:rPr>
          <w:rFonts w:ascii="Arial Narrow" w:hAnsi="Arial Narrow" w:cs="Arial"/>
          <w:sz w:val="22"/>
          <w:szCs w:val="22"/>
          <w:lang w:val="es-CO"/>
        </w:rPr>
        <w:tab/>
        <w:t xml:space="preserve">Asesorar el desarrollo e implementación del programa de lengua extranjera </w:t>
      </w:r>
    </w:p>
    <w:p w14:paraId="395305A9" w14:textId="77777777" w:rsidR="00AE252B" w:rsidRDefault="00AE252B" w:rsidP="00EC6BF3">
      <w:pPr>
        <w:ind w:left="1985" w:hanging="1985"/>
        <w:jc w:val="both"/>
        <w:rPr>
          <w:rFonts w:ascii="Arial Narrow" w:hAnsi="Arial Narrow" w:cs="Arial"/>
          <w:sz w:val="22"/>
          <w:szCs w:val="22"/>
          <w:lang w:val="es-CO"/>
        </w:rPr>
      </w:pPr>
      <w:r>
        <w:rPr>
          <w:rFonts w:ascii="Arial Narrow" w:hAnsi="Arial Narrow" w:cs="Arial"/>
          <w:sz w:val="22"/>
          <w:szCs w:val="22"/>
          <w:lang w:val="es-CO"/>
        </w:rPr>
        <w:t xml:space="preserve">Procedimiento 2.9: </w:t>
      </w:r>
      <w:r>
        <w:rPr>
          <w:rFonts w:ascii="Arial Narrow" w:hAnsi="Arial Narrow" w:cs="Arial"/>
          <w:sz w:val="22"/>
          <w:szCs w:val="22"/>
          <w:lang w:val="es-CO"/>
        </w:rPr>
        <w:tab/>
        <w:t xml:space="preserve">Asesorar y realizar seguimiento a la atención educativa para la población vulnerable </w:t>
      </w:r>
    </w:p>
    <w:p w14:paraId="410D007B" w14:textId="77777777" w:rsidR="00AE252B" w:rsidRDefault="00AE252B" w:rsidP="00EC6BF3">
      <w:pPr>
        <w:ind w:left="1985" w:hanging="1985"/>
        <w:jc w:val="both"/>
        <w:rPr>
          <w:rFonts w:ascii="Arial Narrow" w:hAnsi="Arial Narrow" w:cs="Arial"/>
          <w:sz w:val="22"/>
          <w:szCs w:val="22"/>
          <w:lang w:val="es-CO"/>
        </w:rPr>
      </w:pPr>
      <w:r>
        <w:rPr>
          <w:rFonts w:ascii="Arial Narrow" w:hAnsi="Arial Narrow" w:cs="Arial"/>
          <w:sz w:val="22"/>
          <w:szCs w:val="22"/>
          <w:lang w:val="es-CO"/>
        </w:rPr>
        <w:t xml:space="preserve">Procedimiento 2.10: </w:t>
      </w:r>
      <w:r>
        <w:rPr>
          <w:rFonts w:ascii="Arial Narrow" w:hAnsi="Arial Narrow" w:cs="Arial"/>
          <w:sz w:val="22"/>
          <w:szCs w:val="22"/>
          <w:lang w:val="es-CO"/>
        </w:rPr>
        <w:tab/>
        <w:t xml:space="preserve">Asesorar la elaboración y seguimiento a la implementación de la ruta metodológica para el fortalecimiento de la alianza familia escuela. </w:t>
      </w:r>
    </w:p>
    <w:p w14:paraId="2AD85197" w14:textId="77777777" w:rsidR="00AE252B" w:rsidRDefault="00AE252B" w:rsidP="00AE252B">
      <w:pPr>
        <w:ind w:left="2124" w:hanging="2124"/>
        <w:jc w:val="both"/>
        <w:rPr>
          <w:rFonts w:ascii="Arial Narrow" w:hAnsi="Arial Narrow" w:cs="Arial"/>
          <w:sz w:val="22"/>
          <w:szCs w:val="22"/>
          <w:lang w:val="es-CO"/>
        </w:rPr>
      </w:pPr>
    </w:p>
    <w:p w14:paraId="47BEDEB4" w14:textId="77777777" w:rsidR="00AE252B" w:rsidRDefault="00AE252B" w:rsidP="00AE252B">
      <w:pPr>
        <w:ind w:left="2124" w:hanging="2124"/>
        <w:jc w:val="both"/>
        <w:rPr>
          <w:rFonts w:ascii="Arial Narrow" w:hAnsi="Arial Narrow" w:cs="Arial"/>
          <w:sz w:val="22"/>
          <w:szCs w:val="22"/>
          <w:lang w:val="es-CO"/>
        </w:rPr>
      </w:pPr>
    </w:p>
    <w:p w14:paraId="007278DC" w14:textId="77777777" w:rsidR="00AE252B" w:rsidRDefault="00AE252B" w:rsidP="00AE252B">
      <w:pPr>
        <w:ind w:left="2124" w:hanging="2124"/>
        <w:jc w:val="both"/>
        <w:rPr>
          <w:rFonts w:ascii="Arial Narrow" w:hAnsi="Arial Narrow" w:cs="Arial"/>
          <w:sz w:val="22"/>
          <w:szCs w:val="22"/>
          <w:lang w:val="es-CO"/>
        </w:rPr>
      </w:pPr>
    </w:p>
    <w:p w14:paraId="42933EC1" w14:textId="77777777" w:rsidR="009A6841" w:rsidRDefault="009A6841" w:rsidP="002B52A1">
      <w:pPr>
        <w:jc w:val="both"/>
        <w:rPr>
          <w:rFonts w:ascii="Arial Narrow" w:hAnsi="Arial Narrow" w:cs="Arial"/>
          <w:sz w:val="22"/>
          <w:szCs w:val="22"/>
          <w:lang w:val="es-CO"/>
        </w:rPr>
      </w:pPr>
    </w:p>
    <w:p w14:paraId="25DB39BF" w14:textId="77777777" w:rsidR="009A6841" w:rsidRDefault="009A6841" w:rsidP="002B52A1">
      <w:pPr>
        <w:jc w:val="both"/>
        <w:rPr>
          <w:rFonts w:ascii="Arial Narrow" w:hAnsi="Arial Narrow" w:cs="Arial"/>
          <w:sz w:val="22"/>
          <w:szCs w:val="22"/>
          <w:lang w:val="es-CO"/>
        </w:rPr>
      </w:pPr>
    </w:p>
    <w:p w14:paraId="66432C33" w14:textId="77777777" w:rsidR="009A6841" w:rsidRDefault="009A6841" w:rsidP="002B52A1">
      <w:pPr>
        <w:jc w:val="both"/>
        <w:rPr>
          <w:rFonts w:ascii="Arial Narrow" w:hAnsi="Arial Narrow" w:cs="Arial"/>
          <w:sz w:val="22"/>
          <w:szCs w:val="22"/>
          <w:lang w:val="es-CO"/>
        </w:rPr>
      </w:pPr>
    </w:p>
    <w:p w14:paraId="3A039C3C" w14:textId="77777777" w:rsidR="009A6841" w:rsidRDefault="009A6841" w:rsidP="002B52A1">
      <w:pPr>
        <w:jc w:val="both"/>
        <w:rPr>
          <w:rFonts w:ascii="Arial Narrow" w:hAnsi="Arial Narrow" w:cs="Arial"/>
          <w:sz w:val="22"/>
          <w:szCs w:val="22"/>
          <w:lang w:val="es-CO"/>
        </w:rPr>
      </w:pPr>
    </w:p>
    <w:p w14:paraId="378D7F5E" w14:textId="77777777" w:rsidR="00AE252B" w:rsidRDefault="00AE252B" w:rsidP="002B52A1">
      <w:pPr>
        <w:jc w:val="both"/>
        <w:rPr>
          <w:rFonts w:ascii="Arial Narrow" w:hAnsi="Arial Narrow" w:cs="Arial"/>
          <w:sz w:val="22"/>
          <w:szCs w:val="22"/>
          <w:lang w:val="es-CO"/>
        </w:rPr>
      </w:pPr>
    </w:p>
    <w:p w14:paraId="4A5BFD42" w14:textId="77777777" w:rsidR="00AE252B" w:rsidRDefault="00AE252B" w:rsidP="002B52A1">
      <w:pPr>
        <w:jc w:val="both"/>
        <w:rPr>
          <w:rFonts w:ascii="Arial Narrow" w:hAnsi="Arial Narrow" w:cs="Arial"/>
          <w:sz w:val="22"/>
          <w:szCs w:val="22"/>
          <w:lang w:val="es-CO"/>
        </w:rPr>
      </w:pPr>
    </w:p>
    <w:p w14:paraId="460FAB16" w14:textId="77777777" w:rsidR="00AE252B" w:rsidRDefault="00AE252B" w:rsidP="002B52A1">
      <w:pPr>
        <w:jc w:val="both"/>
        <w:rPr>
          <w:rFonts w:ascii="Arial Narrow" w:hAnsi="Arial Narrow" w:cs="Arial"/>
          <w:sz w:val="22"/>
          <w:szCs w:val="22"/>
          <w:lang w:val="es-CO"/>
        </w:rPr>
      </w:pPr>
    </w:p>
    <w:p w14:paraId="62234A39" w14:textId="77777777" w:rsidR="00AE252B" w:rsidRDefault="00AE252B" w:rsidP="002B52A1">
      <w:pPr>
        <w:jc w:val="both"/>
        <w:rPr>
          <w:rFonts w:ascii="Arial Narrow" w:hAnsi="Arial Narrow" w:cs="Arial"/>
          <w:sz w:val="22"/>
          <w:szCs w:val="22"/>
          <w:lang w:val="es-CO"/>
        </w:rPr>
      </w:pPr>
    </w:p>
    <w:p w14:paraId="7EE367BC" w14:textId="77777777" w:rsidR="00D00EF1" w:rsidRDefault="00D00EF1" w:rsidP="002B52A1">
      <w:pPr>
        <w:jc w:val="both"/>
        <w:rPr>
          <w:rFonts w:ascii="Arial Narrow" w:hAnsi="Arial Narrow" w:cs="Arial"/>
          <w:sz w:val="22"/>
          <w:szCs w:val="22"/>
          <w:lang w:val="es-CO"/>
        </w:rPr>
      </w:pPr>
    </w:p>
    <w:p w14:paraId="750FA13D" w14:textId="77777777" w:rsidR="00D00EF1" w:rsidRDefault="00D00EF1" w:rsidP="002B52A1">
      <w:pPr>
        <w:jc w:val="both"/>
        <w:rPr>
          <w:rFonts w:ascii="Arial Narrow" w:hAnsi="Arial Narrow" w:cs="Arial"/>
          <w:sz w:val="22"/>
          <w:szCs w:val="22"/>
          <w:lang w:val="es-CO"/>
        </w:rPr>
      </w:pPr>
    </w:p>
    <w:p w14:paraId="73A98A6E" w14:textId="77777777" w:rsidR="00D00EF1" w:rsidRDefault="00D00EF1" w:rsidP="002B52A1">
      <w:pPr>
        <w:jc w:val="both"/>
        <w:rPr>
          <w:rFonts w:ascii="Arial Narrow" w:hAnsi="Arial Narrow" w:cs="Arial"/>
          <w:sz w:val="22"/>
          <w:szCs w:val="22"/>
          <w:lang w:val="es-CO"/>
        </w:rPr>
      </w:pPr>
    </w:p>
    <w:p w14:paraId="4A30A61B" w14:textId="77777777" w:rsidR="00D00EF1" w:rsidRDefault="00D00EF1" w:rsidP="002B52A1">
      <w:pPr>
        <w:jc w:val="both"/>
        <w:rPr>
          <w:rFonts w:ascii="Arial Narrow" w:hAnsi="Arial Narrow" w:cs="Arial"/>
          <w:sz w:val="22"/>
          <w:szCs w:val="22"/>
          <w:lang w:val="es-CO"/>
        </w:rPr>
      </w:pPr>
    </w:p>
    <w:p w14:paraId="4761354C" w14:textId="77777777" w:rsidR="00D00EF1" w:rsidRDefault="00D00EF1" w:rsidP="002B52A1">
      <w:pPr>
        <w:jc w:val="both"/>
        <w:rPr>
          <w:rFonts w:ascii="Arial Narrow" w:hAnsi="Arial Narrow" w:cs="Arial"/>
          <w:sz w:val="22"/>
          <w:szCs w:val="22"/>
          <w:lang w:val="es-CO"/>
        </w:rPr>
      </w:pPr>
    </w:p>
    <w:p w14:paraId="77467621" w14:textId="6069C983" w:rsidR="00D00EF1" w:rsidRDefault="00D00EF1" w:rsidP="002B52A1">
      <w:pPr>
        <w:jc w:val="both"/>
        <w:rPr>
          <w:rFonts w:ascii="Arial Narrow" w:hAnsi="Arial Narrow" w:cs="Arial"/>
          <w:sz w:val="22"/>
          <w:szCs w:val="22"/>
          <w:lang w:val="es-CO"/>
        </w:rPr>
      </w:pPr>
    </w:p>
    <w:p w14:paraId="6C0CA535" w14:textId="77777777" w:rsidR="00AE252B" w:rsidRPr="00F56759" w:rsidRDefault="007D2D02" w:rsidP="00F56759">
      <w:pPr>
        <w:pStyle w:val="Ttulo2"/>
        <w:rPr>
          <w:b/>
          <w:bCs/>
          <w:lang w:val="es-CO"/>
        </w:rPr>
      </w:pPr>
      <w:bookmarkStart w:id="2" w:name="_Toc118295055"/>
      <w:r w:rsidRPr="00F56759">
        <w:rPr>
          <w:b/>
          <w:bCs/>
          <w:lang w:val="es-CO"/>
        </w:rPr>
        <w:lastRenderedPageBreak/>
        <w:t>1. FORTALECIMIENTO DE LENGUA EXTRANJERA</w:t>
      </w:r>
      <w:bookmarkEnd w:id="2"/>
      <w:r w:rsidRPr="00F56759">
        <w:rPr>
          <w:b/>
          <w:bCs/>
          <w:lang w:val="es-CO"/>
        </w:rPr>
        <w:t xml:space="preserve"> </w:t>
      </w:r>
    </w:p>
    <w:p w14:paraId="3C2AD784" w14:textId="77777777" w:rsidR="009A6841" w:rsidRDefault="009A6841" w:rsidP="002B52A1">
      <w:pPr>
        <w:jc w:val="both"/>
        <w:rPr>
          <w:rFonts w:ascii="Arial Narrow" w:hAnsi="Arial Narrow" w:cs="Arial"/>
          <w:sz w:val="22"/>
          <w:szCs w:val="22"/>
          <w:lang w:val="es-CO"/>
        </w:rPr>
      </w:pPr>
    </w:p>
    <w:p w14:paraId="529AC722" w14:textId="77777777" w:rsidR="009A6841" w:rsidRDefault="007D2D02" w:rsidP="002B52A1">
      <w:pPr>
        <w:jc w:val="both"/>
        <w:rPr>
          <w:rFonts w:ascii="Arial Narrow" w:hAnsi="Arial Narrow" w:cs="Arial"/>
          <w:sz w:val="22"/>
          <w:szCs w:val="22"/>
          <w:lang w:val="es-CO"/>
        </w:rPr>
      </w:pPr>
      <w:r>
        <w:rPr>
          <w:rFonts w:ascii="Arial Narrow" w:hAnsi="Arial Narrow" w:cs="Arial"/>
          <w:sz w:val="22"/>
          <w:szCs w:val="22"/>
          <w:lang w:val="es-CO"/>
        </w:rPr>
        <w:t xml:space="preserve">Se desarrolla a través de alianzas con: </w:t>
      </w:r>
    </w:p>
    <w:p w14:paraId="16D63793" w14:textId="77777777" w:rsidR="007D2D02" w:rsidRDefault="007D2D02" w:rsidP="002B52A1">
      <w:pPr>
        <w:jc w:val="both"/>
        <w:rPr>
          <w:rFonts w:ascii="Arial Narrow" w:hAnsi="Arial Narrow" w:cs="Arial"/>
          <w:sz w:val="22"/>
          <w:szCs w:val="22"/>
          <w:lang w:val="es-CO"/>
        </w:rPr>
      </w:pPr>
    </w:p>
    <w:p w14:paraId="331EBC2C" w14:textId="77777777" w:rsidR="00221E7F" w:rsidRDefault="00221E7F" w:rsidP="002B52A1">
      <w:pPr>
        <w:jc w:val="both"/>
        <w:rPr>
          <w:rFonts w:ascii="Arial Narrow" w:hAnsi="Arial Narrow" w:cs="Arial"/>
          <w:sz w:val="22"/>
          <w:szCs w:val="22"/>
          <w:lang w:val="es-CO"/>
        </w:rPr>
      </w:pPr>
    </w:p>
    <w:p w14:paraId="3D25BF8C" w14:textId="77777777" w:rsidR="007D2D02" w:rsidRPr="00197D01" w:rsidRDefault="00221E7F" w:rsidP="007D2D02">
      <w:pPr>
        <w:rPr>
          <w:rFonts w:ascii="Arial Narrow" w:hAnsi="Arial Narrow" w:cs="Calibri"/>
          <w:noProof/>
        </w:rPr>
      </w:pPr>
      <w:r w:rsidRPr="00197D01">
        <w:rPr>
          <w:rFonts w:ascii="Arial Narrow" w:hAnsi="Arial Narrow" w:cs="Arial"/>
          <w:sz w:val="22"/>
          <w:szCs w:val="22"/>
          <w:lang w:val="es-CO"/>
        </w:rPr>
        <w:t xml:space="preserve">1.1 CONVENIO CON </w:t>
      </w:r>
      <w:r w:rsidRPr="00197D01">
        <w:rPr>
          <w:rFonts w:ascii="Arial Narrow" w:hAnsi="Arial Narrow" w:cs="Calibri"/>
          <w:noProof/>
        </w:rPr>
        <w:t>LA UNIVERSIDAD CATÓLICA DE MANIZALES.</w:t>
      </w:r>
    </w:p>
    <w:p w14:paraId="6C323659" w14:textId="77777777" w:rsidR="007D2D02" w:rsidRDefault="007D2D02" w:rsidP="007D2D02">
      <w:pPr>
        <w:contextualSpacing/>
        <w:jc w:val="both"/>
        <w:rPr>
          <w:rFonts w:cs="Calibri"/>
          <w:b/>
          <w:lang w:eastAsia="es-ES"/>
        </w:rPr>
      </w:pPr>
    </w:p>
    <w:p w14:paraId="5D5BE207" w14:textId="77777777" w:rsidR="007D2D02" w:rsidRPr="007D2D02" w:rsidRDefault="00197D01" w:rsidP="007D2D02">
      <w:pPr>
        <w:contextualSpacing/>
        <w:jc w:val="both"/>
        <w:rPr>
          <w:rFonts w:ascii="Arial Narrow" w:hAnsi="Arial Narrow" w:cs="Arial"/>
          <w:sz w:val="22"/>
          <w:szCs w:val="22"/>
          <w:lang w:val="es-CO"/>
        </w:rPr>
      </w:pPr>
      <w:r w:rsidRPr="007D2D02">
        <w:rPr>
          <w:rFonts w:ascii="Arial Narrow" w:hAnsi="Arial Narrow" w:cs="Arial"/>
          <w:sz w:val="22"/>
          <w:szCs w:val="22"/>
          <w:lang w:val="es-CO"/>
        </w:rPr>
        <w:t>OBJETO</w:t>
      </w:r>
      <w:r w:rsidR="007D2D02" w:rsidRPr="007D2D02">
        <w:rPr>
          <w:rFonts w:ascii="Arial Narrow" w:hAnsi="Arial Narrow" w:cs="Arial"/>
          <w:sz w:val="22"/>
          <w:szCs w:val="22"/>
          <w:lang w:val="es-CO"/>
        </w:rPr>
        <w:t>: Aunar esfuerzos para el fortalecimiento del bilingüismo en jornada única.</w:t>
      </w:r>
    </w:p>
    <w:p w14:paraId="28FAFD63" w14:textId="77777777" w:rsidR="007D2D02" w:rsidRPr="007D2D02" w:rsidRDefault="007D2D02" w:rsidP="007D2D02">
      <w:pPr>
        <w:rPr>
          <w:rFonts w:ascii="Arial Narrow" w:hAnsi="Arial Narrow" w:cs="Arial"/>
          <w:sz w:val="22"/>
          <w:szCs w:val="22"/>
          <w:lang w:val="es-CO"/>
        </w:rPr>
      </w:pPr>
    </w:p>
    <w:p w14:paraId="3FD78672" w14:textId="77777777" w:rsidR="007D2D02" w:rsidRDefault="007D2D02" w:rsidP="007D2D02">
      <w:pPr>
        <w:jc w:val="both"/>
        <w:rPr>
          <w:rFonts w:ascii="Arial Narrow" w:hAnsi="Arial Narrow" w:cs="Arial"/>
          <w:sz w:val="22"/>
          <w:szCs w:val="22"/>
          <w:lang w:val="es-CO"/>
        </w:rPr>
      </w:pPr>
      <w:r w:rsidRPr="007D2D02">
        <w:rPr>
          <w:rFonts w:ascii="Arial Narrow" w:hAnsi="Arial Narrow" w:cs="Arial"/>
          <w:sz w:val="22"/>
          <w:szCs w:val="22"/>
          <w:lang w:val="es-CO"/>
        </w:rPr>
        <w:t>Se conformaron 36 grupos que suman un total de 1</w:t>
      </w:r>
      <w:r w:rsidR="00197D01">
        <w:rPr>
          <w:rFonts w:ascii="Arial Narrow" w:hAnsi="Arial Narrow" w:cs="Arial"/>
          <w:sz w:val="22"/>
          <w:szCs w:val="22"/>
          <w:lang w:val="es-CO"/>
        </w:rPr>
        <w:t>.229 estudiantes de 9 Instituciones Educativas (</w:t>
      </w:r>
      <w:r w:rsidR="00197D01" w:rsidRPr="00197D01">
        <w:rPr>
          <w:rFonts w:ascii="Arial Narrow" w:hAnsi="Arial Narrow" w:cs="Arial"/>
          <w:sz w:val="22"/>
          <w:szCs w:val="22"/>
        </w:rPr>
        <w:t xml:space="preserve">Normal Superior de Caldas, Normal Superior de Manizales, San Jorge, Instituto Universitario, Chipre, Liceo Isabel la </w:t>
      </w:r>
      <w:r w:rsidR="003559CE" w:rsidRPr="00197D01">
        <w:rPr>
          <w:rFonts w:ascii="Arial Narrow" w:hAnsi="Arial Narrow" w:cs="Arial"/>
          <w:sz w:val="22"/>
          <w:szCs w:val="22"/>
        </w:rPr>
        <w:t>católica</w:t>
      </w:r>
      <w:r w:rsidR="00197D01" w:rsidRPr="00197D01">
        <w:rPr>
          <w:rFonts w:ascii="Arial Narrow" w:hAnsi="Arial Narrow" w:cs="Arial"/>
          <w:sz w:val="22"/>
          <w:szCs w:val="22"/>
        </w:rPr>
        <w:t>, María Goretti, Instituto Manizales y el ITEC (Francisco José de Caldas</w:t>
      </w:r>
      <w:r w:rsidR="00197D01">
        <w:rPr>
          <w:rFonts w:ascii="Arial Narrow" w:hAnsi="Arial Narrow" w:cs="Arial"/>
          <w:sz w:val="22"/>
          <w:szCs w:val="22"/>
        </w:rPr>
        <w:t xml:space="preserve">)), </w:t>
      </w:r>
      <w:r w:rsidRPr="007D2D02">
        <w:rPr>
          <w:rFonts w:ascii="Arial Narrow" w:hAnsi="Arial Narrow" w:cs="Arial"/>
          <w:sz w:val="22"/>
          <w:szCs w:val="22"/>
          <w:lang w:val="es-CO"/>
        </w:rPr>
        <w:t>quienes reciben cuatro (4) horas semanales de inglés hasta completar las 100 horas por grupo.</w:t>
      </w:r>
    </w:p>
    <w:p w14:paraId="4A4DA831" w14:textId="77777777" w:rsidR="005D5F03" w:rsidRDefault="005D5F03" w:rsidP="007D2D02">
      <w:pPr>
        <w:jc w:val="both"/>
        <w:rPr>
          <w:rFonts w:ascii="Arial Narrow" w:hAnsi="Arial Narrow" w:cs="Arial"/>
          <w:sz w:val="22"/>
          <w:szCs w:val="22"/>
          <w:lang w:val="es-CO"/>
        </w:rPr>
      </w:pPr>
    </w:p>
    <w:p w14:paraId="203A4568" w14:textId="77777777" w:rsidR="00197D01" w:rsidRPr="00197D01" w:rsidRDefault="00197D01" w:rsidP="00197D01">
      <w:pPr>
        <w:pStyle w:val="Textoindependiente"/>
        <w:widowControl/>
        <w:suppressAutoHyphens/>
        <w:autoSpaceDE/>
        <w:autoSpaceDN/>
        <w:spacing w:before="0"/>
        <w:jc w:val="both"/>
        <w:rPr>
          <w:rFonts w:ascii="Arial Narrow" w:eastAsia="Calibri" w:hAnsi="Arial Narrow" w:cs="Arial"/>
          <w:sz w:val="22"/>
          <w:szCs w:val="22"/>
          <w:lang w:val="es-CO"/>
        </w:rPr>
      </w:pPr>
      <w:r w:rsidRPr="00197D01">
        <w:rPr>
          <w:rFonts w:ascii="Arial Narrow" w:eastAsia="Calibri" w:hAnsi="Arial Narrow" w:cs="Arial"/>
          <w:sz w:val="22"/>
          <w:szCs w:val="22"/>
          <w:lang w:val="es-CO"/>
        </w:rPr>
        <w:t>El Acta de Inicio del contrato se suscribió el 2 de febrero de 2022.</w:t>
      </w:r>
    </w:p>
    <w:p w14:paraId="768565F1" w14:textId="77777777" w:rsidR="00197D01" w:rsidRPr="00197D01" w:rsidRDefault="00197D01" w:rsidP="00197D01">
      <w:pPr>
        <w:pStyle w:val="NormalWeb"/>
        <w:spacing w:before="0" w:beforeAutospacing="0" w:after="0" w:afterAutospacing="0"/>
        <w:jc w:val="both"/>
        <w:rPr>
          <w:rFonts w:ascii="Arial Narrow" w:eastAsia="Calibri" w:hAnsi="Arial Narrow" w:cs="Arial"/>
          <w:sz w:val="22"/>
          <w:szCs w:val="22"/>
          <w:lang w:eastAsia="en-US"/>
        </w:rPr>
      </w:pPr>
      <w:r w:rsidRPr="00197D01">
        <w:rPr>
          <w:rFonts w:ascii="Arial Narrow" w:eastAsia="Calibri" w:hAnsi="Arial Narrow" w:cs="Arial"/>
          <w:sz w:val="22"/>
          <w:szCs w:val="22"/>
          <w:lang w:eastAsia="en-US"/>
        </w:rPr>
        <w:t>Se benefician del convenio 1.229 estudiantes, divididos en 36 grupos pertenecientes a 9 IES:</w:t>
      </w:r>
    </w:p>
    <w:p w14:paraId="76A4D378" w14:textId="77777777" w:rsidR="00197D01" w:rsidRPr="00197D01" w:rsidRDefault="00197D01" w:rsidP="00197D01">
      <w:pPr>
        <w:pStyle w:val="NormalWeb"/>
        <w:spacing w:before="0" w:beforeAutospacing="0" w:after="0"/>
        <w:jc w:val="both"/>
        <w:rPr>
          <w:rFonts w:ascii="Arial Narrow" w:eastAsia="Calibri" w:hAnsi="Arial Narrow" w:cs="Arial"/>
          <w:sz w:val="22"/>
          <w:szCs w:val="22"/>
          <w:lang w:eastAsia="en-US"/>
        </w:rPr>
      </w:pPr>
      <w:r w:rsidRPr="00197D01">
        <w:rPr>
          <w:rFonts w:ascii="Arial Narrow" w:eastAsia="Calibri" w:hAnsi="Arial Narrow" w:cs="Arial"/>
          <w:sz w:val="22"/>
          <w:szCs w:val="22"/>
          <w:lang w:eastAsia="en-US"/>
        </w:rPr>
        <w:t xml:space="preserve">Normal Superior de Caldas, Normal Superior de Manizales, San Jorge, Instituto Universitario, Chipre, Liceo Isabel la </w:t>
      </w:r>
      <w:r w:rsidR="003559CE" w:rsidRPr="00197D01">
        <w:rPr>
          <w:rFonts w:ascii="Arial Narrow" w:eastAsia="Calibri" w:hAnsi="Arial Narrow" w:cs="Arial"/>
          <w:sz w:val="22"/>
          <w:szCs w:val="22"/>
          <w:lang w:eastAsia="en-US"/>
        </w:rPr>
        <w:t>católica</w:t>
      </w:r>
      <w:r w:rsidRPr="00197D01">
        <w:rPr>
          <w:rFonts w:ascii="Arial Narrow" w:eastAsia="Calibri" w:hAnsi="Arial Narrow" w:cs="Arial"/>
          <w:sz w:val="22"/>
          <w:szCs w:val="22"/>
          <w:lang w:eastAsia="en-US"/>
        </w:rPr>
        <w:t>, María Goretti, Instituto Manizales y el ITEC (Francisco José de Caldas).</w:t>
      </w:r>
    </w:p>
    <w:p w14:paraId="2C51ABCA" w14:textId="77777777" w:rsidR="00197D01" w:rsidRPr="00197D01" w:rsidRDefault="00197D01" w:rsidP="00197D01">
      <w:pPr>
        <w:pStyle w:val="NormalWeb"/>
        <w:spacing w:before="0" w:beforeAutospacing="0" w:after="0" w:afterAutospacing="0"/>
        <w:jc w:val="both"/>
        <w:rPr>
          <w:rFonts w:ascii="Arial Narrow" w:eastAsia="Calibri" w:hAnsi="Arial Narrow" w:cs="Arial"/>
          <w:sz w:val="22"/>
          <w:szCs w:val="22"/>
          <w:lang w:eastAsia="en-US"/>
        </w:rPr>
      </w:pPr>
      <w:r w:rsidRPr="00197D01">
        <w:rPr>
          <w:rFonts w:ascii="Arial Narrow" w:eastAsia="Calibri" w:hAnsi="Arial Narrow" w:cs="Arial"/>
          <w:sz w:val="22"/>
          <w:szCs w:val="22"/>
          <w:lang w:eastAsia="en-US"/>
        </w:rPr>
        <w:t>ADICIÓN No 1, por un valor de $25.000.000 para fortalecer la enseñanza del idioma inglés en transición y Básica Primaria.</w:t>
      </w:r>
    </w:p>
    <w:p w14:paraId="54382E56" w14:textId="77777777" w:rsidR="007D2D02" w:rsidRPr="007D2D02" w:rsidRDefault="007D2D02" w:rsidP="007D2D02">
      <w:pPr>
        <w:jc w:val="both"/>
        <w:rPr>
          <w:rFonts w:ascii="Arial Narrow" w:hAnsi="Arial Narrow" w:cs="Arial"/>
          <w:sz w:val="22"/>
          <w:szCs w:val="22"/>
          <w:lang w:val="es-CO"/>
        </w:rPr>
      </w:pPr>
    </w:p>
    <w:p w14:paraId="0A567DCD" w14:textId="77777777" w:rsidR="007D2D02" w:rsidRPr="007D2D02" w:rsidRDefault="00127ACA" w:rsidP="007D2D02">
      <w:pPr>
        <w:jc w:val="both"/>
        <w:rPr>
          <w:rFonts w:ascii="Arial Narrow" w:hAnsi="Arial Narrow" w:cs="Arial"/>
          <w:sz w:val="22"/>
          <w:szCs w:val="22"/>
          <w:lang w:val="es-CO"/>
        </w:rPr>
      </w:pPr>
      <w:r>
        <w:rPr>
          <w:rFonts w:ascii="Arial Narrow" w:hAnsi="Arial Narrow" w:cs="Arial"/>
          <w:sz w:val="22"/>
          <w:szCs w:val="22"/>
          <w:lang w:val="es-CO"/>
        </w:rPr>
        <w:t>A la fecha se ha ejecutado aproximadamente el 79% de</w:t>
      </w:r>
      <w:r w:rsidR="007D2D02" w:rsidRPr="007D2D02">
        <w:rPr>
          <w:rFonts w:ascii="Arial Narrow" w:hAnsi="Arial Narrow" w:cs="Arial"/>
          <w:sz w:val="22"/>
          <w:szCs w:val="22"/>
          <w:lang w:val="es-CO"/>
        </w:rPr>
        <w:t xml:space="preserve">l convenio con un total de </w:t>
      </w:r>
      <w:r>
        <w:rPr>
          <w:rFonts w:ascii="Arial Narrow" w:hAnsi="Arial Narrow" w:cs="Arial"/>
          <w:sz w:val="22"/>
          <w:szCs w:val="22"/>
          <w:lang w:val="es-CO"/>
        </w:rPr>
        <w:t>2.852</w:t>
      </w:r>
      <w:r w:rsidR="007D2D02" w:rsidRPr="007D2D02">
        <w:rPr>
          <w:rFonts w:ascii="Arial Narrow" w:hAnsi="Arial Narrow" w:cs="Arial"/>
          <w:sz w:val="22"/>
          <w:szCs w:val="22"/>
          <w:lang w:val="es-CO"/>
        </w:rPr>
        <w:t xml:space="preserve"> horas dictadas de las 3.600 convenidas.</w:t>
      </w:r>
    </w:p>
    <w:p w14:paraId="3324CBCF" w14:textId="77777777" w:rsidR="007D2D02" w:rsidRPr="007D2D02" w:rsidRDefault="007D2D02" w:rsidP="007D2D02">
      <w:pPr>
        <w:rPr>
          <w:rFonts w:ascii="Arial Narrow" w:hAnsi="Arial Narrow" w:cs="Arial"/>
          <w:sz w:val="22"/>
          <w:szCs w:val="22"/>
          <w:lang w:val="es-CO"/>
        </w:rPr>
      </w:pPr>
    </w:p>
    <w:p w14:paraId="25AB8FBB" w14:textId="77777777" w:rsidR="007D2D02" w:rsidRPr="007D2D02" w:rsidRDefault="007D2D02" w:rsidP="007D2D02">
      <w:pPr>
        <w:jc w:val="both"/>
        <w:rPr>
          <w:rFonts w:ascii="Arial Narrow" w:hAnsi="Arial Narrow" w:cs="Arial"/>
          <w:sz w:val="22"/>
          <w:szCs w:val="22"/>
          <w:lang w:val="es-CO"/>
        </w:rPr>
      </w:pPr>
      <w:r w:rsidRPr="007D2D02">
        <w:rPr>
          <w:rFonts w:ascii="Arial Narrow" w:hAnsi="Arial Narrow" w:cs="Arial"/>
          <w:sz w:val="22"/>
          <w:szCs w:val="22"/>
          <w:lang w:val="es-CO"/>
        </w:rPr>
        <w:t xml:space="preserve">Ya se han realizados pagos del convenio </w:t>
      </w:r>
      <w:r w:rsidR="00127ACA">
        <w:rPr>
          <w:rFonts w:ascii="Arial Narrow" w:hAnsi="Arial Narrow" w:cs="Arial"/>
          <w:sz w:val="22"/>
          <w:szCs w:val="22"/>
          <w:lang w:val="es-CO"/>
        </w:rPr>
        <w:t xml:space="preserve">y de la adición No.1 </w:t>
      </w:r>
      <w:r w:rsidRPr="007D2D02">
        <w:rPr>
          <w:rFonts w:ascii="Arial Narrow" w:hAnsi="Arial Narrow" w:cs="Arial"/>
          <w:sz w:val="22"/>
          <w:szCs w:val="22"/>
          <w:lang w:val="es-CO"/>
        </w:rPr>
        <w:t>y los documentos de evidencia y soporte se encuentran debidamente entregados en físico a JURIDICA y registrados digitalmente en SECOP II y SIA OBSERVA.</w:t>
      </w:r>
    </w:p>
    <w:p w14:paraId="41B5B002" w14:textId="77777777" w:rsidR="007D2D02" w:rsidRPr="00062D10" w:rsidRDefault="007D2D02" w:rsidP="007D2D02">
      <w:pPr>
        <w:rPr>
          <w:rFonts w:cs="Calibri"/>
        </w:rPr>
      </w:pPr>
    </w:p>
    <w:p w14:paraId="722E039B" w14:textId="77777777" w:rsidR="007D2D02" w:rsidRPr="00197D01" w:rsidRDefault="007D2D02" w:rsidP="007D2D02">
      <w:pPr>
        <w:rPr>
          <w:rFonts w:ascii="Arial Narrow" w:hAnsi="Arial Narrow" w:cs="Arial"/>
          <w:sz w:val="22"/>
          <w:szCs w:val="22"/>
          <w:lang w:val="es-CO"/>
        </w:rPr>
      </w:pPr>
      <w:r w:rsidRPr="00197D01">
        <w:rPr>
          <w:rFonts w:ascii="Arial Narrow" w:hAnsi="Arial Narrow" w:cs="Arial"/>
          <w:sz w:val="22"/>
          <w:szCs w:val="22"/>
          <w:lang w:val="es-CO"/>
        </w:rPr>
        <w:t>CONTRAPARTIDAS:</w:t>
      </w:r>
      <w:r w:rsidR="00197D01">
        <w:rPr>
          <w:rFonts w:ascii="Arial Narrow" w:hAnsi="Arial Narrow" w:cs="Arial"/>
          <w:sz w:val="22"/>
          <w:szCs w:val="22"/>
          <w:lang w:val="es-CO"/>
        </w:rPr>
        <w:t xml:space="preserve"> </w:t>
      </w:r>
      <w:r w:rsidRPr="00197D01">
        <w:rPr>
          <w:rFonts w:ascii="Arial Narrow" w:hAnsi="Arial Narrow" w:cs="Arial"/>
          <w:sz w:val="22"/>
          <w:szCs w:val="22"/>
          <w:lang w:val="es-CO"/>
        </w:rPr>
        <w:t>Con las contrapartidas convenidas en el contrato se realizan las siguientes actividades:</w:t>
      </w:r>
    </w:p>
    <w:p w14:paraId="6A4D4B11" w14:textId="77777777" w:rsidR="00197D01" w:rsidRDefault="00197D01" w:rsidP="007D2D02">
      <w:pPr>
        <w:jc w:val="both"/>
        <w:rPr>
          <w:rFonts w:ascii="Arial Narrow" w:hAnsi="Arial Narrow" w:cs="Arial"/>
          <w:sz w:val="22"/>
          <w:szCs w:val="22"/>
          <w:lang w:val="es-CO"/>
        </w:rPr>
      </w:pPr>
    </w:p>
    <w:p w14:paraId="3245AB76" w14:textId="77777777" w:rsidR="007D2D02" w:rsidRPr="00197D01" w:rsidRDefault="007D2D02" w:rsidP="00197D01">
      <w:pPr>
        <w:jc w:val="both"/>
        <w:rPr>
          <w:rFonts w:ascii="Arial Narrow" w:hAnsi="Arial Narrow" w:cs="Arial"/>
          <w:sz w:val="22"/>
          <w:szCs w:val="22"/>
          <w:lang w:val="es-CO"/>
        </w:rPr>
      </w:pPr>
      <w:r w:rsidRPr="00197D01">
        <w:rPr>
          <w:rFonts w:ascii="Arial Narrow" w:hAnsi="Arial Narrow" w:cs="Arial"/>
          <w:sz w:val="22"/>
          <w:szCs w:val="22"/>
          <w:lang w:val="es-CO"/>
        </w:rPr>
        <w:t xml:space="preserve">Quince (15) Talleres de metodología para la enseñanza del inglés a niños, dirigidos a docentes de Primaria (no licenciados en idiomas) de todas las instituciones educativas del municipio de Manizales.  </w:t>
      </w:r>
    </w:p>
    <w:p w14:paraId="35CF9101" w14:textId="77777777" w:rsidR="007D2D02" w:rsidRPr="00197D01" w:rsidRDefault="007D2D02" w:rsidP="00197D01">
      <w:pPr>
        <w:jc w:val="both"/>
        <w:rPr>
          <w:rFonts w:ascii="Arial Narrow" w:hAnsi="Arial Narrow" w:cs="Arial"/>
          <w:sz w:val="22"/>
          <w:szCs w:val="22"/>
          <w:lang w:val="es-CO"/>
        </w:rPr>
      </w:pPr>
      <w:r w:rsidRPr="00197D01">
        <w:rPr>
          <w:rFonts w:ascii="Arial Narrow" w:hAnsi="Arial Narrow" w:cs="Arial"/>
          <w:sz w:val="22"/>
          <w:szCs w:val="22"/>
          <w:lang w:val="es-CO"/>
        </w:rPr>
        <w:t xml:space="preserve">Los talleres beneficiaron a 40 docentes divididos </w:t>
      </w:r>
      <w:r w:rsidR="003559CE">
        <w:rPr>
          <w:rFonts w:ascii="Arial Narrow" w:hAnsi="Arial Narrow" w:cs="Arial"/>
          <w:sz w:val="22"/>
          <w:szCs w:val="22"/>
          <w:lang w:val="es-CO"/>
        </w:rPr>
        <w:t xml:space="preserve">en dos grupos pertenecientes a </w:t>
      </w:r>
      <w:r w:rsidRPr="00197D01">
        <w:rPr>
          <w:rFonts w:ascii="Arial Narrow" w:hAnsi="Arial Narrow" w:cs="Arial"/>
          <w:sz w:val="22"/>
          <w:szCs w:val="22"/>
          <w:lang w:val="es-CO"/>
        </w:rPr>
        <w:t>22 Instituciones educativas.</w:t>
      </w:r>
    </w:p>
    <w:p w14:paraId="76FAA39C" w14:textId="77777777" w:rsidR="007D2D02" w:rsidRPr="00197D01" w:rsidRDefault="007D2D02" w:rsidP="00197D01">
      <w:pPr>
        <w:jc w:val="both"/>
        <w:rPr>
          <w:rFonts w:ascii="Arial Narrow" w:hAnsi="Arial Narrow" w:cs="Arial"/>
          <w:sz w:val="22"/>
          <w:szCs w:val="22"/>
          <w:lang w:val="es-CO"/>
        </w:rPr>
      </w:pPr>
    </w:p>
    <w:p w14:paraId="0863861F" w14:textId="77777777" w:rsidR="007D2D02" w:rsidRPr="00197D01" w:rsidRDefault="007D2D02" w:rsidP="00197D01">
      <w:pPr>
        <w:jc w:val="both"/>
        <w:rPr>
          <w:rFonts w:ascii="Arial Narrow" w:hAnsi="Arial Narrow" w:cs="Arial"/>
          <w:sz w:val="22"/>
          <w:szCs w:val="22"/>
          <w:lang w:val="es-CO"/>
        </w:rPr>
      </w:pPr>
      <w:r w:rsidRPr="00197D01">
        <w:rPr>
          <w:rFonts w:ascii="Arial Narrow" w:hAnsi="Arial Narrow" w:cs="Arial"/>
          <w:sz w:val="22"/>
          <w:szCs w:val="22"/>
          <w:lang w:val="es-CO"/>
        </w:rPr>
        <w:t>Tres talleres de actualización en la inclusión de nuevas tendencias en RED (Recursos Educativos Digitales)</w:t>
      </w:r>
    </w:p>
    <w:p w14:paraId="6D1CFCD8" w14:textId="77777777" w:rsidR="007D2D02" w:rsidRDefault="007D2D02" w:rsidP="00197D01">
      <w:pPr>
        <w:jc w:val="both"/>
        <w:rPr>
          <w:rFonts w:ascii="Arial Narrow" w:hAnsi="Arial Narrow" w:cs="Arial"/>
          <w:sz w:val="22"/>
          <w:szCs w:val="22"/>
          <w:lang w:val="es-CO"/>
        </w:rPr>
      </w:pPr>
      <w:r w:rsidRPr="00197D01">
        <w:rPr>
          <w:rFonts w:ascii="Arial Narrow" w:hAnsi="Arial Narrow" w:cs="Arial"/>
          <w:sz w:val="22"/>
          <w:szCs w:val="22"/>
          <w:lang w:val="es-CO"/>
        </w:rPr>
        <w:t xml:space="preserve">Los ELT </w:t>
      </w:r>
      <w:proofErr w:type="spellStart"/>
      <w:r w:rsidRPr="00197D01">
        <w:rPr>
          <w:rFonts w:ascii="Arial Narrow" w:hAnsi="Arial Narrow" w:cs="Arial"/>
          <w:sz w:val="22"/>
          <w:szCs w:val="22"/>
          <w:lang w:val="es-CO"/>
        </w:rPr>
        <w:t>seminars</w:t>
      </w:r>
      <w:proofErr w:type="spellEnd"/>
      <w:r w:rsidRPr="00197D01">
        <w:rPr>
          <w:rFonts w:ascii="Arial Narrow" w:hAnsi="Arial Narrow" w:cs="Arial"/>
          <w:sz w:val="22"/>
          <w:szCs w:val="22"/>
          <w:lang w:val="es-CO"/>
        </w:rPr>
        <w:t xml:space="preserve"> (English </w:t>
      </w:r>
      <w:proofErr w:type="spellStart"/>
      <w:r w:rsidRPr="00197D01">
        <w:rPr>
          <w:rFonts w:ascii="Arial Narrow" w:hAnsi="Arial Narrow" w:cs="Arial"/>
          <w:sz w:val="22"/>
          <w:szCs w:val="22"/>
          <w:lang w:val="es-CO"/>
        </w:rPr>
        <w:t>Language</w:t>
      </w:r>
      <w:proofErr w:type="spellEnd"/>
      <w:r w:rsidRPr="00197D01">
        <w:rPr>
          <w:rFonts w:ascii="Arial Narrow" w:hAnsi="Arial Narrow" w:cs="Arial"/>
          <w:sz w:val="22"/>
          <w:szCs w:val="22"/>
          <w:lang w:val="es-CO"/>
        </w:rPr>
        <w:t xml:space="preserve"> </w:t>
      </w:r>
      <w:proofErr w:type="spellStart"/>
      <w:r w:rsidRPr="00197D01">
        <w:rPr>
          <w:rFonts w:ascii="Arial Narrow" w:hAnsi="Arial Narrow" w:cs="Arial"/>
          <w:sz w:val="22"/>
          <w:szCs w:val="22"/>
          <w:lang w:val="es-CO"/>
        </w:rPr>
        <w:t>Teaching</w:t>
      </w:r>
      <w:proofErr w:type="spellEnd"/>
      <w:r w:rsidRPr="00197D01">
        <w:rPr>
          <w:rFonts w:ascii="Arial Narrow" w:hAnsi="Arial Narrow" w:cs="Arial"/>
          <w:sz w:val="22"/>
          <w:szCs w:val="22"/>
          <w:lang w:val="es-CO"/>
        </w:rPr>
        <w:t xml:space="preserve">) para la actualización de los docentes de inglés sobre las nuevas tendencias para la enseñanza del idioma inglés.  </w:t>
      </w:r>
    </w:p>
    <w:p w14:paraId="0C1CE368" w14:textId="77777777" w:rsidR="00197D01" w:rsidRDefault="00197D01" w:rsidP="007D2D02">
      <w:pPr>
        <w:jc w:val="both"/>
        <w:rPr>
          <w:rFonts w:ascii="Arial Narrow" w:hAnsi="Arial Narrow" w:cs="Arial"/>
          <w:sz w:val="22"/>
          <w:szCs w:val="22"/>
          <w:lang w:val="es-CO"/>
        </w:rPr>
      </w:pPr>
    </w:p>
    <w:p w14:paraId="4B4CC6DA" w14:textId="77777777" w:rsidR="007D2D02" w:rsidRPr="00197D01" w:rsidRDefault="007D2D02" w:rsidP="007D2D02">
      <w:pPr>
        <w:jc w:val="both"/>
        <w:rPr>
          <w:rFonts w:ascii="Arial Narrow" w:hAnsi="Arial Narrow" w:cs="Arial"/>
          <w:sz w:val="22"/>
          <w:szCs w:val="22"/>
          <w:lang w:val="es-CO"/>
        </w:rPr>
      </w:pPr>
    </w:p>
    <w:p w14:paraId="5B756A44" w14:textId="77777777" w:rsidR="007D2D02" w:rsidRDefault="007D2D02" w:rsidP="007D2D02">
      <w:pPr>
        <w:jc w:val="both"/>
        <w:rPr>
          <w:rFonts w:ascii="Arial Narrow" w:hAnsi="Arial Narrow" w:cs="Calibri"/>
          <w:sz w:val="22"/>
          <w:szCs w:val="22"/>
        </w:rPr>
      </w:pPr>
      <w:r w:rsidRPr="00197D01">
        <w:rPr>
          <w:rFonts w:ascii="Arial Narrow" w:hAnsi="Arial Narrow" w:cs="Calibri"/>
          <w:b/>
          <w:sz w:val="22"/>
          <w:szCs w:val="22"/>
        </w:rPr>
        <w:t>Curso de inglés (100 horas) para directivos docentes y docentes de otras áreas.</w:t>
      </w:r>
      <w:r w:rsidR="005D5F03">
        <w:rPr>
          <w:rFonts w:ascii="Arial Narrow" w:hAnsi="Arial Narrow" w:cs="Calibri"/>
          <w:b/>
          <w:sz w:val="22"/>
          <w:szCs w:val="22"/>
        </w:rPr>
        <w:t xml:space="preserve"> </w:t>
      </w:r>
      <w:r w:rsidRPr="00197D01">
        <w:rPr>
          <w:rFonts w:ascii="Arial Narrow" w:hAnsi="Arial Narrow" w:cs="Calibri"/>
          <w:sz w:val="22"/>
          <w:szCs w:val="22"/>
        </w:rPr>
        <w:t>Curso de formación en lengua inglesa dirigido a directivos docentes y docentes de otras áreas, como estrategia para fortalecer el bilingüismo en las instituciones oficiales del municipio de Manizales.</w:t>
      </w:r>
    </w:p>
    <w:p w14:paraId="427AA113" w14:textId="77777777" w:rsidR="00127ACA" w:rsidRPr="00197D01" w:rsidRDefault="00127ACA" w:rsidP="007D2D02">
      <w:pPr>
        <w:jc w:val="both"/>
        <w:rPr>
          <w:rFonts w:ascii="Arial Narrow" w:hAnsi="Arial Narrow" w:cs="Calibri"/>
          <w:b/>
          <w:sz w:val="22"/>
          <w:szCs w:val="22"/>
        </w:rPr>
      </w:pPr>
    </w:p>
    <w:p w14:paraId="75821EBB" w14:textId="77777777" w:rsidR="007D2D02" w:rsidRDefault="007D2D02" w:rsidP="007D2D02">
      <w:pPr>
        <w:rPr>
          <w:rFonts w:ascii="Arial Narrow" w:hAnsi="Arial Narrow" w:cs="Calibri"/>
          <w:b/>
          <w:sz w:val="22"/>
          <w:szCs w:val="22"/>
        </w:rPr>
      </w:pPr>
      <w:r w:rsidRPr="00197D01">
        <w:rPr>
          <w:rFonts w:ascii="Arial Narrow" w:hAnsi="Arial Narrow" w:cs="Calibri"/>
          <w:b/>
          <w:sz w:val="22"/>
          <w:szCs w:val="22"/>
        </w:rPr>
        <w:t xml:space="preserve">Hay 88 participantes (Directivos Docentes y Docentes de otras áreas) de veintiocho (28) Instituciones educativas, divididos en dos grupos. </w:t>
      </w:r>
    </w:p>
    <w:p w14:paraId="1BE1DB0E" w14:textId="77777777" w:rsidR="00197D01" w:rsidRPr="00197D01" w:rsidRDefault="00197D01" w:rsidP="007D2D02">
      <w:pPr>
        <w:rPr>
          <w:rFonts w:ascii="Arial Narrow" w:hAnsi="Arial Narrow" w:cs="Calibri"/>
          <w:b/>
          <w:sz w:val="22"/>
          <w:szCs w:val="22"/>
        </w:rPr>
      </w:pPr>
    </w:p>
    <w:p w14:paraId="429D69F3" w14:textId="77777777" w:rsidR="00D00EF1" w:rsidRDefault="00D00EF1" w:rsidP="00197D01">
      <w:pPr>
        <w:jc w:val="both"/>
        <w:rPr>
          <w:rFonts w:ascii="Arial Narrow" w:hAnsi="Arial Narrow" w:cs="Calibri"/>
          <w:b/>
          <w:sz w:val="22"/>
          <w:szCs w:val="22"/>
        </w:rPr>
      </w:pPr>
    </w:p>
    <w:p w14:paraId="2BF65C28" w14:textId="77777777" w:rsidR="007D2D02" w:rsidRPr="00197D01" w:rsidRDefault="007D2D02" w:rsidP="00197D01">
      <w:pPr>
        <w:jc w:val="both"/>
        <w:rPr>
          <w:rFonts w:ascii="Arial Narrow" w:hAnsi="Arial Narrow" w:cs="Calibri"/>
          <w:b/>
          <w:sz w:val="22"/>
          <w:szCs w:val="22"/>
        </w:rPr>
      </w:pPr>
      <w:r w:rsidRPr="00197D01">
        <w:rPr>
          <w:rFonts w:ascii="Arial Narrow" w:hAnsi="Arial Narrow" w:cs="Calibri"/>
          <w:b/>
          <w:sz w:val="22"/>
          <w:szCs w:val="22"/>
        </w:rPr>
        <w:t>Diez</w:t>
      </w:r>
      <w:r w:rsidR="00197D01">
        <w:rPr>
          <w:rFonts w:ascii="Arial Narrow" w:hAnsi="Arial Narrow" w:cs="Calibri"/>
          <w:b/>
          <w:sz w:val="22"/>
          <w:szCs w:val="22"/>
        </w:rPr>
        <w:t xml:space="preserve"> (10) </w:t>
      </w:r>
      <w:r w:rsidRPr="00197D01">
        <w:rPr>
          <w:rFonts w:ascii="Arial Narrow" w:hAnsi="Arial Narrow" w:cs="Calibri"/>
          <w:b/>
          <w:sz w:val="22"/>
          <w:szCs w:val="22"/>
        </w:rPr>
        <w:t xml:space="preserve">talleres de Comics y Stop </w:t>
      </w:r>
      <w:proofErr w:type="spellStart"/>
      <w:r w:rsidRPr="00197D01">
        <w:rPr>
          <w:rFonts w:ascii="Arial Narrow" w:hAnsi="Arial Narrow" w:cs="Calibri"/>
          <w:b/>
          <w:sz w:val="22"/>
          <w:szCs w:val="22"/>
        </w:rPr>
        <w:t>Motion</w:t>
      </w:r>
      <w:proofErr w:type="spellEnd"/>
      <w:r w:rsidRPr="00197D01">
        <w:rPr>
          <w:rFonts w:ascii="Arial Narrow" w:hAnsi="Arial Narrow" w:cs="Calibri"/>
          <w:b/>
          <w:sz w:val="22"/>
          <w:szCs w:val="22"/>
        </w:rPr>
        <w:t>: los beneficiados serán 200 estudiantes de IE oficiales:</w:t>
      </w:r>
    </w:p>
    <w:p w14:paraId="253A2BF2" w14:textId="77777777" w:rsidR="007D2D02" w:rsidRPr="00197D01" w:rsidRDefault="007D2D02" w:rsidP="00197D01">
      <w:pPr>
        <w:jc w:val="both"/>
        <w:rPr>
          <w:rFonts w:ascii="Arial Narrow" w:hAnsi="Arial Narrow" w:cs="Calibri"/>
          <w:sz w:val="22"/>
          <w:szCs w:val="22"/>
        </w:rPr>
      </w:pPr>
      <w:r w:rsidRPr="00197D01">
        <w:rPr>
          <w:rFonts w:ascii="Arial Narrow" w:hAnsi="Arial Narrow" w:cs="Calibri"/>
          <w:sz w:val="22"/>
          <w:szCs w:val="22"/>
        </w:rPr>
        <w:lastRenderedPageBreak/>
        <w:t>161 estudiantes ya han recibido la primera parte del taller y se ha tenido un promedio de 27 estudiantes en cada grupo.</w:t>
      </w:r>
    </w:p>
    <w:p w14:paraId="43B4AC58" w14:textId="77777777" w:rsidR="00197D01" w:rsidRDefault="00197D01" w:rsidP="00197D01">
      <w:pPr>
        <w:jc w:val="both"/>
        <w:rPr>
          <w:rFonts w:ascii="Arial Narrow" w:hAnsi="Arial Narrow" w:cs="Calibri"/>
          <w:b/>
          <w:bCs/>
          <w:sz w:val="22"/>
          <w:szCs w:val="22"/>
        </w:rPr>
      </w:pPr>
    </w:p>
    <w:p w14:paraId="0544861D" w14:textId="77777777" w:rsidR="00197D01" w:rsidRPr="00197D01" w:rsidRDefault="007D2D02" w:rsidP="00197D01">
      <w:pPr>
        <w:jc w:val="both"/>
        <w:rPr>
          <w:rFonts w:ascii="Arial Narrow" w:hAnsi="Arial Narrow" w:cs="Calibri"/>
          <w:sz w:val="22"/>
          <w:szCs w:val="22"/>
        </w:rPr>
      </w:pPr>
      <w:r w:rsidRPr="00197D01">
        <w:rPr>
          <w:rFonts w:ascii="Arial Narrow" w:hAnsi="Arial Narrow" w:cs="Calibri"/>
          <w:b/>
          <w:bCs/>
          <w:sz w:val="22"/>
          <w:szCs w:val="22"/>
        </w:rPr>
        <w:t>Diez (10) talleres de creación de marca en inglés</w:t>
      </w:r>
      <w:r w:rsidRPr="00197D01">
        <w:rPr>
          <w:rFonts w:ascii="Arial Narrow" w:hAnsi="Arial Narrow" w:cs="Calibri"/>
          <w:sz w:val="22"/>
          <w:szCs w:val="22"/>
        </w:rPr>
        <w:t xml:space="preserve"> contribuyendo al emprendimiento y generación de empresa, dirigido a diez (10) grupos de veinte (20) estudiantes cada uno.</w:t>
      </w:r>
    </w:p>
    <w:p w14:paraId="30D9A75B" w14:textId="77777777" w:rsidR="007D2D02" w:rsidRPr="00197D01" w:rsidRDefault="007D2D02" w:rsidP="00197D01">
      <w:pPr>
        <w:jc w:val="both"/>
        <w:rPr>
          <w:rFonts w:ascii="Arial Narrow" w:hAnsi="Arial Narrow" w:cs="Calibri"/>
          <w:sz w:val="22"/>
          <w:szCs w:val="22"/>
        </w:rPr>
      </w:pPr>
      <w:r w:rsidRPr="00197D01">
        <w:rPr>
          <w:rFonts w:ascii="Arial Narrow" w:hAnsi="Arial Narrow" w:cs="Calibri"/>
          <w:sz w:val="22"/>
          <w:szCs w:val="22"/>
        </w:rPr>
        <w:t xml:space="preserve">Cuatro (4) horas por taller. Ya se reportó en el informe 4 de supervisión un 50% de ejecución a junio. </w:t>
      </w:r>
    </w:p>
    <w:p w14:paraId="28F616F7" w14:textId="77777777" w:rsidR="00197D01" w:rsidRDefault="00197D01" w:rsidP="00197D01">
      <w:pPr>
        <w:jc w:val="both"/>
        <w:rPr>
          <w:rFonts w:ascii="Arial Narrow" w:hAnsi="Arial Narrow" w:cs="Calibri"/>
          <w:b/>
          <w:sz w:val="22"/>
          <w:szCs w:val="22"/>
        </w:rPr>
      </w:pPr>
    </w:p>
    <w:p w14:paraId="03DBD175" w14:textId="77777777" w:rsidR="007D2D02" w:rsidRDefault="007D2D02" w:rsidP="00197D01">
      <w:pPr>
        <w:jc w:val="both"/>
        <w:rPr>
          <w:rFonts w:ascii="Arial Narrow" w:hAnsi="Arial Narrow" w:cs="Calibri"/>
          <w:bCs/>
          <w:sz w:val="22"/>
          <w:szCs w:val="22"/>
        </w:rPr>
      </w:pPr>
      <w:r w:rsidRPr="00197D01">
        <w:rPr>
          <w:rFonts w:ascii="Arial Narrow" w:hAnsi="Arial Narrow" w:cs="Calibri"/>
          <w:b/>
          <w:sz w:val="22"/>
          <w:szCs w:val="22"/>
        </w:rPr>
        <w:t xml:space="preserve">Pruebas de Entrada y Salida: </w:t>
      </w:r>
      <w:r w:rsidRPr="00197D01">
        <w:rPr>
          <w:rFonts w:ascii="Arial Narrow" w:hAnsi="Arial Narrow" w:cs="Calibri"/>
          <w:bCs/>
          <w:sz w:val="22"/>
          <w:szCs w:val="22"/>
        </w:rPr>
        <w:t>un total de 948 estudiantes presentaron, en línea, la Prueba de entrada (más 50% de la población objeto del convenio.) y se espera que esa misma población presente la prueba de salida (programada para noviembre).</w:t>
      </w:r>
    </w:p>
    <w:p w14:paraId="22FF332C" w14:textId="77777777" w:rsidR="001B24CD" w:rsidRDefault="001B24CD" w:rsidP="00197D01">
      <w:pPr>
        <w:jc w:val="both"/>
        <w:rPr>
          <w:rFonts w:ascii="Arial Narrow" w:hAnsi="Arial Narrow" w:cs="Calibri"/>
          <w:bCs/>
          <w:sz w:val="22"/>
          <w:szCs w:val="22"/>
        </w:rPr>
      </w:pPr>
    </w:p>
    <w:p w14:paraId="335AE545" w14:textId="77777777" w:rsidR="001B24CD" w:rsidRPr="001B24CD" w:rsidRDefault="001B24CD" w:rsidP="001B24CD">
      <w:pPr>
        <w:jc w:val="both"/>
        <w:rPr>
          <w:rFonts w:ascii="Arial Narrow" w:hAnsi="Arial Narrow" w:cs="Calibri"/>
          <w:bCs/>
          <w:sz w:val="22"/>
          <w:szCs w:val="22"/>
        </w:rPr>
      </w:pPr>
      <w:r w:rsidRPr="001B24CD">
        <w:rPr>
          <w:rFonts w:ascii="Arial Narrow" w:hAnsi="Arial Narrow" w:cs="Calibri"/>
          <w:bCs/>
          <w:sz w:val="22"/>
          <w:szCs w:val="22"/>
        </w:rPr>
        <w:t>Estas pruebas muestran un diagnóstico del nivel de inglés con el que llegan los estudiantes y a su vez con el que salen los mismos.  Cuadro comparativo años 2020-2021.</w:t>
      </w:r>
    </w:p>
    <w:p w14:paraId="411A4A14" w14:textId="77777777" w:rsidR="001B24CD" w:rsidRPr="00280E51" w:rsidRDefault="001B24CD" w:rsidP="001B24CD">
      <w:pPr>
        <w:jc w:val="both"/>
        <w:rPr>
          <w:rFonts w:cs="Calibri"/>
          <w:bCs/>
        </w:rPr>
      </w:pPr>
    </w:p>
    <w:p w14:paraId="2898BC15" w14:textId="0094CAED" w:rsidR="001B24CD" w:rsidRPr="00280E51" w:rsidRDefault="003E7DE0" w:rsidP="001B24CD">
      <w:pPr>
        <w:jc w:val="center"/>
        <w:rPr>
          <w:rFonts w:cs="Calibri"/>
          <w:bCs/>
        </w:rPr>
      </w:pPr>
      <w:r w:rsidRPr="00280E51">
        <w:rPr>
          <w:noProof/>
          <w:lang w:val="en-US"/>
        </w:rPr>
        <w:drawing>
          <wp:inline distT="0" distB="0" distL="0" distR="0" wp14:anchorId="774D6AD3" wp14:editId="1AEFE79A">
            <wp:extent cx="6413500" cy="2717800"/>
            <wp:effectExtent l="0" t="0" r="0" b="0"/>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l="3645" t="15886" r="14511" b="20569"/>
                    <a:stretch>
                      <a:fillRect/>
                    </a:stretch>
                  </pic:blipFill>
                  <pic:spPr bwMode="auto">
                    <a:xfrm>
                      <a:off x="0" y="0"/>
                      <a:ext cx="6413500" cy="2717800"/>
                    </a:xfrm>
                    <a:prstGeom prst="rect">
                      <a:avLst/>
                    </a:prstGeom>
                    <a:noFill/>
                    <a:ln>
                      <a:noFill/>
                    </a:ln>
                  </pic:spPr>
                </pic:pic>
              </a:graphicData>
            </a:graphic>
          </wp:inline>
        </w:drawing>
      </w:r>
    </w:p>
    <w:p w14:paraId="06742ACE" w14:textId="77777777" w:rsidR="001B24CD" w:rsidRPr="00280E51" w:rsidRDefault="001B24CD" w:rsidP="001B24CD">
      <w:pPr>
        <w:jc w:val="center"/>
        <w:rPr>
          <w:rFonts w:cs="Calibri"/>
          <w:bCs/>
        </w:rPr>
      </w:pPr>
    </w:p>
    <w:p w14:paraId="319AC4A7" w14:textId="604CEBB5" w:rsidR="001B24CD" w:rsidRDefault="003E7DE0" w:rsidP="001B24CD">
      <w:pPr>
        <w:jc w:val="center"/>
        <w:rPr>
          <w:rFonts w:cs="Calibri"/>
          <w:bCs/>
        </w:rPr>
      </w:pPr>
      <w:r w:rsidRPr="00280E51">
        <w:rPr>
          <w:noProof/>
          <w:lang w:val="en-US"/>
        </w:rPr>
        <w:drawing>
          <wp:inline distT="0" distB="0" distL="0" distR="0" wp14:anchorId="70081ED4" wp14:editId="397533B1">
            <wp:extent cx="6388100" cy="2768600"/>
            <wp:effectExtent l="0" t="0" r="0" b="0"/>
            <wp:docPr id="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9">
                      <a:extLst>
                        <a:ext uri="{28A0092B-C50C-407E-A947-70E740481C1C}">
                          <a14:useLocalDpi xmlns:a14="http://schemas.microsoft.com/office/drawing/2010/main" val="0"/>
                        </a:ext>
                      </a:extLst>
                    </a:blip>
                    <a:srcRect l="1764" t="15468" r="17686" b="21823"/>
                    <a:stretch>
                      <a:fillRect/>
                    </a:stretch>
                  </pic:blipFill>
                  <pic:spPr bwMode="auto">
                    <a:xfrm>
                      <a:off x="0" y="0"/>
                      <a:ext cx="6388100" cy="2768600"/>
                    </a:xfrm>
                    <a:prstGeom prst="rect">
                      <a:avLst/>
                    </a:prstGeom>
                    <a:noFill/>
                    <a:ln>
                      <a:noFill/>
                    </a:ln>
                  </pic:spPr>
                </pic:pic>
              </a:graphicData>
            </a:graphic>
          </wp:inline>
        </w:drawing>
      </w:r>
    </w:p>
    <w:p w14:paraId="19770DC4" w14:textId="77777777" w:rsidR="001B24CD" w:rsidRDefault="001B24CD" w:rsidP="001B24CD">
      <w:pPr>
        <w:jc w:val="both"/>
        <w:rPr>
          <w:rFonts w:ascii="Arial Narrow" w:hAnsi="Arial Narrow" w:cs="Calibri"/>
          <w:bCs/>
          <w:sz w:val="22"/>
          <w:szCs w:val="22"/>
        </w:rPr>
      </w:pPr>
    </w:p>
    <w:p w14:paraId="0757DC8B" w14:textId="77777777" w:rsidR="001B24CD" w:rsidRDefault="001B24CD" w:rsidP="001B24CD">
      <w:pPr>
        <w:jc w:val="both"/>
        <w:rPr>
          <w:rFonts w:ascii="Arial Narrow" w:hAnsi="Arial Narrow" w:cs="Calibri"/>
          <w:bCs/>
          <w:sz w:val="22"/>
          <w:szCs w:val="22"/>
        </w:rPr>
      </w:pPr>
      <w:r w:rsidRPr="001B24CD">
        <w:rPr>
          <w:rFonts w:ascii="Arial Narrow" w:hAnsi="Arial Narrow" w:cs="Calibri"/>
          <w:bCs/>
          <w:sz w:val="22"/>
          <w:szCs w:val="22"/>
        </w:rPr>
        <w:lastRenderedPageBreak/>
        <w:t xml:space="preserve">Manizales se ha destacado a nivel nacional y regional en los resultados de las pruebas saber inglés.  Los convenios de asociación para el fortalecimiento del idioma inglés en la Media, con la universidad </w:t>
      </w:r>
      <w:proofErr w:type="gramStart"/>
      <w:r w:rsidRPr="001B24CD">
        <w:rPr>
          <w:rFonts w:ascii="Arial Narrow" w:hAnsi="Arial Narrow" w:cs="Calibri"/>
          <w:bCs/>
          <w:sz w:val="22"/>
          <w:szCs w:val="22"/>
        </w:rPr>
        <w:t>Católica</w:t>
      </w:r>
      <w:proofErr w:type="gramEnd"/>
      <w:r w:rsidRPr="001B24CD">
        <w:rPr>
          <w:rFonts w:ascii="Arial Narrow" w:hAnsi="Arial Narrow" w:cs="Calibri"/>
          <w:bCs/>
          <w:sz w:val="22"/>
          <w:szCs w:val="22"/>
        </w:rPr>
        <w:t xml:space="preserve"> y el Centro Colombo Americano han contribuido a mejorar los resultados y el desempeño en  inglés de los estudiantes al terminar el bachillerato.</w:t>
      </w:r>
    </w:p>
    <w:p w14:paraId="50B466C9" w14:textId="77777777" w:rsidR="001B24CD" w:rsidRDefault="001B24CD" w:rsidP="001B24CD">
      <w:pPr>
        <w:jc w:val="both"/>
        <w:rPr>
          <w:rFonts w:ascii="Arial Narrow" w:hAnsi="Arial Narrow" w:cs="Calibri"/>
          <w:bCs/>
          <w:sz w:val="22"/>
          <w:szCs w:val="22"/>
        </w:rPr>
      </w:pPr>
    </w:p>
    <w:p w14:paraId="33D7FFE4" w14:textId="77777777" w:rsidR="001B24CD" w:rsidRPr="001B24CD" w:rsidRDefault="001B24CD" w:rsidP="001B24CD">
      <w:pPr>
        <w:jc w:val="both"/>
        <w:rPr>
          <w:rFonts w:ascii="Arial Narrow" w:hAnsi="Arial Narrow" w:cs="Calibri"/>
          <w:bCs/>
          <w:sz w:val="22"/>
          <w:szCs w:val="22"/>
        </w:rPr>
      </w:pPr>
    </w:p>
    <w:p w14:paraId="0080A3A0" w14:textId="77777777" w:rsidR="001B24CD" w:rsidRDefault="001B24CD" w:rsidP="001B24CD">
      <w:pPr>
        <w:jc w:val="both"/>
        <w:rPr>
          <w:rFonts w:ascii="Arial Narrow" w:hAnsi="Arial Narrow" w:cs="Calibri"/>
          <w:bCs/>
          <w:sz w:val="22"/>
          <w:szCs w:val="22"/>
        </w:rPr>
      </w:pPr>
      <w:r w:rsidRPr="001B24CD">
        <w:rPr>
          <w:rFonts w:ascii="Arial Narrow" w:hAnsi="Arial Narrow" w:cs="Calibri"/>
          <w:bCs/>
          <w:sz w:val="22"/>
          <w:szCs w:val="22"/>
        </w:rPr>
        <w:t>En el cuadro adjunto se visualizan los resultados comparativos del 2020 y 2021 en donde se puede observar el impacto de estos programas en las instituciones focalizadas.</w:t>
      </w:r>
    </w:p>
    <w:p w14:paraId="6211E3C6" w14:textId="77777777" w:rsidR="001B24CD" w:rsidRPr="001B24CD" w:rsidRDefault="001B24CD" w:rsidP="001B24CD">
      <w:pPr>
        <w:jc w:val="both"/>
        <w:rPr>
          <w:rFonts w:ascii="Arial Narrow" w:hAnsi="Arial Narrow" w:cs="Calibri"/>
          <w:bCs/>
          <w:sz w:val="22"/>
          <w:szCs w:val="22"/>
        </w:rPr>
      </w:pPr>
    </w:p>
    <w:p w14:paraId="635C1B0A" w14:textId="2836CAA1" w:rsidR="001B24CD" w:rsidRPr="00280E51" w:rsidRDefault="003E7DE0" w:rsidP="00D00EF1">
      <w:pPr>
        <w:jc w:val="center"/>
        <w:rPr>
          <w:rFonts w:cs="Calibri"/>
          <w:bCs/>
        </w:rPr>
      </w:pPr>
      <w:r w:rsidRPr="00280E51">
        <w:rPr>
          <w:noProof/>
          <w:lang w:val="en-US"/>
        </w:rPr>
        <w:drawing>
          <wp:inline distT="0" distB="0" distL="0" distR="0" wp14:anchorId="0293A6BA" wp14:editId="493598E1">
            <wp:extent cx="5378450" cy="3676650"/>
            <wp:effectExtent l="0" t="0" r="0" b="0"/>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extLst>
                        <a:ext uri="{28A0092B-C50C-407E-A947-70E740481C1C}">
                          <a14:useLocalDpi xmlns:a14="http://schemas.microsoft.com/office/drawing/2010/main" val="0"/>
                        </a:ext>
                      </a:extLst>
                    </a:blip>
                    <a:srcRect l="1067" t="15901" r="51247" b="10185"/>
                    <a:stretch>
                      <a:fillRect/>
                    </a:stretch>
                  </pic:blipFill>
                  <pic:spPr bwMode="auto">
                    <a:xfrm>
                      <a:off x="0" y="0"/>
                      <a:ext cx="5378450" cy="3676650"/>
                    </a:xfrm>
                    <a:prstGeom prst="rect">
                      <a:avLst/>
                    </a:prstGeom>
                    <a:noFill/>
                    <a:ln>
                      <a:noFill/>
                    </a:ln>
                  </pic:spPr>
                </pic:pic>
              </a:graphicData>
            </a:graphic>
          </wp:inline>
        </w:drawing>
      </w:r>
    </w:p>
    <w:p w14:paraId="5F863A74" w14:textId="77777777" w:rsidR="001B24CD" w:rsidRDefault="001B24CD" w:rsidP="001B24CD">
      <w:pPr>
        <w:jc w:val="both"/>
        <w:rPr>
          <w:rFonts w:cs="Calibri"/>
          <w:bCs/>
        </w:rPr>
      </w:pPr>
    </w:p>
    <w:p w14:paraId="3B7D5C97" w14:textId="77777777" w:rsidR="001B24CD" w:rsidRDefault="001B24CD" w:rsidP="001B24CD">
      <w:pPr>
        <w:jc w:val="both"/>
        <w:rPr>
          <w:rFonts w:ascii="Arial Narrow" w:hAnsi="Arial Narrow" w:cs="Calibri"/>
          <w:bCs/>
          <w:sz w:val="22"/>
          <w:szCs w:val="22"/>
        </w:rPr>
      </w:pPr>
      <w:r w:rsidRPr="00DB03EB">
        <w:rPr>
          <w:rFonts w:ascii="Arial Narrow" w:hAnsi="Arial Narrow" w:cs="Calibri"/>
          <w:bCs/>
          <w:sz w:val="22"/>
          <w:szCs w:val="22"/>
        </w:rPr>
        <w:t>Es importante anotar que además de los resultados que muestran un aumento significativo frente a los promedios nacionales y de ciudad;  existen programas internos en las I</w:t>
      </w:r>
      <w:r w:rsidR="00DB03EB">
        <w:rPr>
          <w:rFonts w:ascii="Arial Narrow" w:hAnsi="Arial Narrow" w:cs="Calibri"/>
          <w:bCs/>
          <w:sz w:val="22"/>
          <w:szCs w:val="22"/>
        </w:rPr>
        <w:t xml:space="preserve">nstituciones </w:t>
      </w:r>
      <w:r w:rsidRPr="00DB03EB">
        <w:rPr>
          <w:rFonts w:ascii="Arial Narrow" w:hAnsi="Arial Narrow" w:cs="Calibri"/>
          <w:bCs/>
          <w:sz w:val="22"/>
          <w:szCs w:val="22"/>
        </w:rPr>
        <w:t>E</w:t>
      </w:r>
      <w:r w:rsidR="00DB03EB">
        <w:rPr>
          <w:rFonts w:ascii="Arial Narrow" w:hAnsi="Arial Narrow" w:cs="Calibri"/>
          <w:bCs/>
          <w:sz w:val="22"/>
          <w:szCs w:val="22"/>
        </w:rPr>
        <w:t>ducativas</w:t>
      </w:r>
      <w:r w:rsidRPr="00DB03EB">
        <w:rPr>
          <w:rFonts w:ascii="Arial Narrow" w:hAnsi="Arial Narrow" w:cs="Calibri"/>
          <w:bCs/>
          <w:sz w:val="22"/>
          <w:szCs w:val="22"/>
        </w:rPr>
        <w:t xml:space="preserve"> focalizadas que impactan la vida de los estudiantes al terminar el bachillerato mediante la competencia alcanzada en idioma inglés</w:t>
      </w:r>
      <w:r w:rsidR="00DB03EB">
        <w:rPr>
          <w:rFonts w:ascii="Arial Narrow" w:hAnsi="Arial Narrow" w:cs="Calibri"/>
          <w:bCs/>
          <w:sz w:val="22"/>
          <w:szCs w:val="22"/>
        </w:rPr>
        <w:t>, como es el caso de las Escuelas N</w:t>
      </w:r>
      <w:r w:rsidRPr="00DB03EB">
        <w:rPr>
          <w:rFonts w:ascii="Arial Narrow" w:hAnsi="Arial Narrow" w:cs="Calibri"/>
          <w:bCs/>
          <w:sz w:val="22"/>
          <w:szCs w:val="22"/>
        </w:rPr>
        <w:t>ormales</w:t>
      </w:r>
      <w:r w:rsidR="00DB03EB">
        <w:rPr>
          <w:rFonts w:ascii="Arial Narrow" w:hAnsi="Arial Narrow" w:cs="Calibri"/>
          <w:bCs/>
          <w:sz w:val="22"/>
          <w:szCs w:val="22"/>
        </w:rPr>
        <w:t xml:space="preserve"> Superiores</w:t>
      </w:r>
      <w:r w:rsidRPr="00DB03EB">
        <w:rPr>
          <w:rFonts w:ascii="Arial Narrow" w:hAnsi="Arial Narrow" w:cs="Calibri"/>
          <w:bCs/>
          <w:sz w:val="22"/>
          <w:szCs w:val="22"/>
        </w:rPr>
        <w:t xml:space="preserve"> en donde los maestros al terminar el </w:t>
      </w:r>
      <w:r w:rsidR="00DB03EB">
        <w:rPr>
          <w:rFonts w:ascii="Arial Narrow" w:hAnsi="Arial Narrow" w:cs="Calibri"/>
          <w:bCs/>
          <w:sz w:val="22"/>
          <w:szCs w:val="22"/>
        </w:rPr>
        <w:t>Programa de Formación Complementaria</w:t>
      </w:r>
      <w:r w:rsidRPr="00DB03EB">
        <w:rPr>
          <w:rFonts w:ascii="Arial Narrow" w:hAnsi="Arial Narrow" w:cs="Calibri"/>
          <w:bCs/>
          <w:sz w:val="22"/>
          <w:szCs w:val="22"/>
        </w:rPr>
        <w:t xml:space="preserve"> alcanzan niveles B1 y B2 en pruebas estandarizadas, lo cual les permite ubicarse laboralmente de manera rápida.</w:t>
      </w:r>
    </w:p>
    <w:p w14:paraId="5355EEA3" w14:textId="77777777" w:rsidR="00DB03EB" w:rsidRPr="00DB03EB" w:rsidRDefault="00DB03EB" w:rsidP="001B24CD">
      <w:pPr>
        <w:jc w:val="both"/>
        <w:rPr>
          <w:rFonts w:ascii="Arial Narrow" w:hAnsi="Arial Narrow" w:cs="Calibri"/>
          <w:bCs/>
          <w:sz w:val="22"/>
          <w:szCs w:val="22"/>
        </w:rPr>
      </w:pPr>
    </w:p>
    <w:p w14:paraId="22B0BEA1" w14:textId="77777777" w:rsidR="001B24CD" w:rsidRDefault="001B24CD" w:rsidP="001B24CD">
      <w:pPr>
        <w:jc w:val="both"/>
        <w:rPr>
          <w:rFonts w:ascii="Arial Narrow" w:hAnsi="Arial Narrow" w:cs="Calibri"/>
          <w:bCs/>
          <w:sz w:val="22"/>
          <w:szCs w:val="22"/>
        </w:rPr>
      </w:pPr>
      <w:r w:rsidRPr="00DB03EB">
        <w:rPr>
          <w:rFonts w:ascii="Arial Narrow" w:hAnsi="Arial Narrow" w:cs="Calibri"/>
          <w:bCs/>
          <w:sz w:val="22"/>
          <w:szCs w:val="22"/>
        </w:rPr>
        <w:t xml:space="preserve">En el instituto universitario de Caldas tienen profundización en inglés y francés que marcan la diferencia del nivel de lengua al terminar el bachillerato. Algo similar sucede en las IE Normal Superior de Caldas y </w:t>
      </w:r>
      <w:r w:rsidR="00DB03EB">
        <w:rPr>
          <w:rFonts w:ascii="Arial Narrow" w:hAnsi="Arial Narrow" w:cs="Calibri"/>
          <w:bCs/>
          <w:sz w:val="22"/>
          <w:szCs w:val="22"/>
        </w:rPr>
        <w:t xml:space="preserve">la Institución Educativa </w:t>
      </w:r>
      <w:r w:rsidRPr="00DB03EB">
        <w:rPr>
          <w:rFonts w:ascii="Arial Narrow" w:hAnsi="Arial Narrow" w:cs="Calibri"/>
          <w:bCs/>
          <w:sz w:val="22"/>
          <w:szCs w:val="22"/>
        </w:rPr>
        <w:t xml:space="preserve">latinoamericano, en donde  se ha venido implementando la estrategia innovadora 4.0 inglés por niveles. </w:t>
      </w:r>
    </w:p>
    <w:p w14:paraId="718DF10A" w14:textId="77777777" w:rsidR="00DB03EB" w:rsidRPr="00DB03EB" w:rsidRDefault="00DB03EB" w:rsidP="001B24CD">
      <w:pPr>
        <w:jc w:val="both"/>
        <w:rPr>
          <w:rFonts w:ascii="Arial Narrow" w:hAnsi="Arial Narrow" w:cs="Calibri"/>
          <w:bCs/>
          <w:sz w:val="22"/>
          <w:szCs w:val="22"/>
        </w:rPr>
      </w:pPr>
    </w:p>
    <w:p w14:paraId="6D650291" w14:textId="77777777" w:rsidR="001B24CD" w:rsidRDefault="001B24CD" w:rsidP="001B24CD">
      <w:pPr>
        <w:jc w:val="both"/>
        <w:rPr>
          <w:rFonts w:ascii="Arial Narrow" w:hAnsi="Arial Narrow" w:cs="Calibri"/>
          <w:bCs/>
          <w:sz w:val="22"/>
          <w:szCs w:val="22"/>
        </w:rPr>
      </w:pPr>
      <w:r w:rsidRPr="00DB03EB">
        <w:rPr>
          <w:rFonts w:ascii="Arial Narrow" w:hAnsi="Arial Narrow" w:cs="Calibri"/>
          <w:bCs/>
          <w:sz w:val="22"/>
          <w:szCs w:val="22"/>
        </w:rPr>
        <w:t xml:space="preserve">Cuando comparamos los resultados de pruebas observamos que los colegios focalizados, normalmente se encuentran por encima de promedios nacionales y por encima de promedios de ciudad, lo cual es adicionalmente, un impacto en la formación en dichas </w:t>
      </w:r>
      <w:r w:rsidR="00DB03EB">
        <w:rPr>
          <w:rFonts w:ascii="Arial Narrow" w:hAnsi="Arial Narrow" w:cs="Calibri"/>
          <w:bCs/>
          <w:sz w:val="22"/>
          <w:szCs w:val="22"/>
        </w:rPr>
        <w:t>Instituciones Educativas</w:t>
      </w:r>
      <w:r w:rsidRPr="00DB03EB">
        <w:rPr>
          <w:rFonts w:ascii="Arial Narrow" w:hAnsi="Arial Narrow" w:cs="Calibri"/>
          <w:bCs/>
          <w:sz w:val="22"/>
          <w:szCs w:val="22"/>
        </w:rPr>
        <w:t>.</w:t>
      </w:r>
    </w:p>
    <w:p w14:paraId="57207148" w14:textId="77777777" w:rsidR="00DB03EB" w:rsidRPr="00DB03EB" w:rsidRDefault="00DB03EB" w:rsidP="001B24CD">
      <w:pPr>
        <w:jc w:val="both"/>
        <w:rPr>
          <w:rFonts w:ascii="Arial Narrow" w:hAnsi="Arial Narrow" w:cs="Calibri"/>
          <w:bCs/>
          <w:sz w:val="22"/>
          <w:szCs w:val="22"/>
        </w:rPr>
      </w:pPr>
    </w:p>
    <w:p w14:paraId="12A6B3B2" w14:textId="77777777" w:rsidR="001B24CD" w:rsidRPr="00DB03EB" w:rsidRDefault="001B24CD" w:rsidP="001B24CD">
      <w:pPr>
        <w:jc w:val="both"/>
        <w:rPr>
          <w:rFonts w:ascii="Arial Narrow" w:hAnsi="Arial Narrow" w:cs="Calibri"/>
          <w:bCs/>
          <w:sz w:val="22"/>
          <w:szCs w:val="22"/>
        </w:rPr>
      </w:pPr>
      <w:r w:rsidRPr="00DB03EB">
        <w:rPr>
          <w:rFonts w:ascii="Arial Narrow" w:hAnsi="Arial Narrow" w:cs="Calibri"/>
          <w:bCs/>
          <w:sz w:val="22"/>
          <w:szCs w:val="22"/>
        </w:rPr>
        <w:lastRenderedPageBreak/>
        <w:t>En las instituciones focalizadas, en donde se observan bajos resultados en pruebas, se entra a hacer análisis y planes de mejoramiento mediante las asistencias técnicas</w:t>
      </w:r>
      <w:r w:rsidR="00DB03EB">
        <w:rPr>
          <w:rFonts w:ascii="Arial Narrow" w:hAnsi="Arial Narrow" w:cs="Calibri"/>
          <w:bCs/>
          <w:sz w:val="22"/>
          <w:szCs w:val="22"/>
        </w:rPr>
        <w:t xml:space="preserve"> permanentes que se brinda desde la Unidad de Calidad</w:t>
      </w:r>
      <w:r w:rsidRPr="00DB03EB">
        <w:rPr>
          <w:rFonts w:ascii="Arial Narrow" w:hAnsi="Arial Narrow" w:cs="Calibri"/>
          <w:bCs/>
          <w:sz w:val="22"/>
          <w:szCs w:val="22"/>
        </w:rPr>
        <w:t>, una vez se identifican los factores que tienen incidencia en las mismas.</w:t>
      </w:r>
    </w:p>
    <w:p w14:paraId="204873A8" w14:textId="77777777" w:rsidR="001B24CD" w:rsidRPr="00DB03EB" w:rsidRDefault="001B24CD" w:rsidP="001B24CD">
      <w:pPr>
        <w:jc w:val="both"/>
        <w:rPr>
          <w:rFonts w:ascii="Arial Narrow" w:hAnsi="Arial Narrow" w:cs="Calibri"/>
          <w:bCs/>
          <w:sz w:val="22"/>
          <w:szCs w:val="22"/>
        </w:rPr>
      </w:pPr>
    </w:p>
    <w:p w14:paraId="1689AC28" w14:textId="77777777" w:rsidR="005D5F03" w:rsidRDefault="00DB03EB" w:rsidP="00197D01">
      <w:pPr>
        <w:jc w:val="both"/>
        <w:rPr>
          <w:rFonts w:ascii="Arial Narrow" w:hAnsi="Arial Narrow" w:cs="Calibri"/>
          <w:bCs/>
          <w:sz w:val="22"/>
          <w:szCs w:val="22"/>
        </w:rPr>
      </w:pPr>
      <w:r>
        <w:rPr>
          <w:rFonts w:ascii="Arial Narrow" w:hAnsi="Arial Narrow" w:cs="Calibri"/>
          <w:bCs/>
          <w:sz w:val="22"/>
          <w:szCs w:val="22"/>
        </w:rPr>
        <w:t xml:space="preserve">Con base en lo antes descrito es </w:t>
      </w:r>
      <w:r w:rsidR="005D5F03">
        <w:rPr>
          <w:rFonts w:ascii="Arial Narrow" w:hAnsi="Arial Narrow" w:cs="Calibri"/>
          <w:bCs/>
          <w:sz w:val="22"/>
          <w:szCs w:val="22"/>
        </w:rPr>
        <w:t xml:space="preserve">importante tener en cuenta que el diplomado en fortalecimiento </w:t>
      </w:r>
      <w:r w:rsidR="005A37FE">
        <w:rPr>
          <w:rFonts w:ascii="Arial Narrow" w:hAnsi="Arial Narrow" w:cs="Calibri"/>
          <w:bCs/>
          <w:sz w:val="22"/>
          <w:szCs w:val="22"/>
        </w:rPr>
        <w:t xml:space="preserve">del bilingüismo tiene una duración total de 200 horas (100 horas por año); para lo que se requiere un ajuste en el convenio de tal forma que se garantice el cumplimiento total de las horas en cada año y no parcial como se viene desarrollando año tras año.  </w:t>
      </w:r>
    </w:p>
    <w:p w14:paraId="3A9E2FE1" w14:textId="77777777" w:rsidR="0014634A" w:rsidRDefault="0014634A" w:rsidP="00197D01">
      <w:pPr>
        <w:jc w:val="both"/>
        <w:rPr>
          <w:rFonts w:ascii="Arial Narrow" w:hAnsi="Arial Narrow" w:cs="Calibri"/>
          <w:bCs/>
          <w:sz w:val="22"/>
          <w:szCs w:val="22"/>
        </w:rPr>
      </w:pPr>
    </w:p>
    <w:p w14:paraId="619FB12A" w14:textId="77777777" w:rsidR="00197D01" w:rsidRDefault="00197D01" w:rsidP="00197D01">
      <w:pPr>
        <w:jc w:val="both"/>
        <w:rPr>
          <w:rFonts w:ascii="Arial Narrow" w:hAnsi="Arial Narrow" w:cs="Calibri"/>
          <w:bCs/>
          <w:sz w:val="22"/>
          <w:szCs w:val="22"/>
        </w:rPr>
      </w:pPr>
    </w:p>
    <w:p w14:paraId="465C7DB6" w14:textId="77777777" w:rsidR="005A37FE" w:rsidRPr="00197D01" w:rsidRDefault="00221E7F" w:rsidP="00D00EF1">
      <w:pPr>
        <w:jc w:val="both"/>
        <w:rPr>
          <w:rFonts w:ascii="Arial Narrow" w:hAnsi="Arial Narrow" w:cs="Calibri"/>
          <w:noProof/>
        </w:rPr>
      </w:pPr>
      <w:r>
        <w:rPr>
          <w:rFonts w:ascii="Arial Narrow" w:hAnsi="Arial Narrow" w:cs="Arial"/>
          <w:sz w:val="22"/>
          <w:szCs w:val="22"/>
          <w:lang w:val="es-CO"/>
        </w:rPr>
        <w:t>1</w:t>
      </w:r>
      <w:r w:rsidRPr="00197D01">
        <w:rPr>
          <w:rFonts w:ascii="Arial Narrow" w:hAnsi="Arial Narrow" w:cs="Arial"/>
          <w:sz w:val="22"/>
          <w:szCs w:val="22"/>
          <w:lang w:val="es-CO"/>
        </w:rPr>
        <w:t>.</w:t>
      </w:r>
      <w:r>
        <w:rPr>
          <w:rFonts w:ascii="Arial Narrow" w:hAnsi="Arial Narrow" w:cs="Arial"/>
          <w:sz w:val="22"/>
          <w:szCs w:val="22"/>
          <w:lang w:val="es-CO"/>
        </w:rPr>
        <w:t>2</w:t>
      </w:r>
      <w:r w:rsidRPr="00197D01">
        <w:rPr>
          <w:rFonts w:ascii="Arial Narrow" w:hAnsi="Arial Narrow" w:cs="Arial"/>
          <w:sz w:val="22"/>
          <w:szCs w:val="22"/>
          <w:lang w:val="es-CO"/>
        </w:rPr>
        <w:t xml:space="preserve"> </w:t>
      </w:r>
      <w:r>
        <w:rPr>
          <w:rFonts w:ascii="Arial Narrow" w:hAnsi="Arial Narrow" w:cs="Arial"/>
          <w:sz w:val="22"/>
          <w:szCs w:val="22"/>
          <w:lang w:val="es-CO"/>
        </w:rPr>
        <w:t xml:space="preserve">ALIANZA CONFA (CAJA DE COMPENSACIÓN FAMILIAR DE CALDAS) – FORTALECIMIENTO DEL BILINGÜISMO </w:t>
      </w:r>
    </w:p>
    <w:p w14:paraId="654F86B5" w14:textId="77777777" w:rsidR="00197D01" w:rsidRDefault="00197D01" w:rsidP="003B2E70">
      <w:pPr>
        <w:jc w:val="both"/>
        <w:rPr>
          <w:rFonts w:ascii="Arial Narrow" w:hAnsi="Arial Narrow" w:cs="Calibri"/>
          <w:bCs/>
          <w:sz w:val="22"/>
          <w:szCs w:val="22"/>
        </w:rPr>
      </w:pPr>
    </w:p>
    <w:p w14:paraId="36EFB48E" w14:textId="7C8023AD" w:rsidR="005A37FE" w:rsidRDefault="005A37FE" w:rsidP="003B2E70">
      <w:pPr>
        <w:jc w:val="both"/>
        <w:rPr>
          <w:rFonts w:ascii="Arial Narrow" w:hAnsi="Arial Narrow" w:cs="Calibri"/>
          <w:sz w:val="22"/>
          <w:szCs w:val="22"/>
        </w:rPr>
      </w:pPr>
      <w:r w:rsidRPr="005A37FE">
        <w:rPr>
          <w:rFonts w:ascii="Arial Narrow" w:hAnsi="Arial Narrow" w:cs="Calibri"/>
          <w:b/>
          <w:sz w:val="22"/>
          <w:szCs w:val="22"/>
        </w:rPr>
        <w:t>A la Fecha 3.752 estudiantes</w:t>
      </w:r>
      <w:r w:rsidRPr="005A37FE">
        <w:rPr>
          <w:rFonts w:ascii="Arial Narrow" w:hAnsi="Arial Narrow" w:cs="Calibri"/>
          <w:sz w:val="22"/>
          <w:szCs w:val="22"/>
        </w:rPr>
        <w:t xml:space="preserve"> de Básica primaria, secundaria y media pertenecientes a 43 I</w:t>
      </w:r>
      <w:r w:rsidR="003B2E70">
        <w:rPr>
          <w:rFonts w:ascii="Arial Narrow" w:hAnsi="Arial Narrow" w:cs="Calibri"/>
          <w:sz w:val="22"/>
          <w:szCs w:val="22"/>
        </w:rPr>
        <w:t xml:space="preserve">nstituciones Educativas </w:t>
      </w:r>
      <w:r w:rsidRPr="005A37FE">
        <w:rPr>
          <w:rFonts w:ascii="Arial Narrow" w:hAnsi="Arial Narrow" w:cs="Calibri"/>
          <w:sz w:val="22"/>
          <w:szCs w:val="22"/>
        </w:rPr>
        <w:t>se están beneficiando con el Programa de</w:t>
      </w:r>
      <w:r w:rsidR="00597EF2">
        <w:rPr>
          <w:rFonts w:ascii="Arial Narrow" w:hAnsi="Arial Narrow" w:cs="Calibri"/>
          <w:sz w:val="22"/>
          <w:szCs w:val="22"/>
        </w:rPr>
        <w:t xml:space="preserve"> inglé</w:t>
      </w:r>
      <w:r w:rsidR="00127ACA">
        <w:rPr>
          <w:rFonts w:ascii="Arial Narrow" w:hAnsi="Arial Narrow" w:cs="Calibri"/>
          <w:sz w:val="22"/>
          <w:szCs w:val="22"/>
        </w:rPr>
        <w:t>s</w:t>
      </w:r>
      <w:r w:rsidR="00597EF2">
        <w:rPr>
          <w:rFonts w:ascii="Arial Narrow" w:hAnsi="Arial Narrow" w:cs="Calibri"/>
          <w:sz w:val="22"/>
          <w:szCs w:val="22"/>
        </w:rPr>
        <w:t xml:space="preserve"> en </w:t>
      </w:r>
      <w:r w:rsidRPr="005A37FE">
        <w:rPr>
          <w:rFonts w:ascii="Arial Narrow" w:hAnsi="Arial Narrow" w:cs="Calibri"/>
          <w:sz w:val="22"/>
          <w:szCs w:val="22"/>
        </w:rPr>
        <w:t xml:space="preserve">jornada complementaria de </w:t>
      </w:r>
      <w:proofErr w:type="spellStart"/>
      <w:r w:rsidRPr="005A37FE">
        <w:rPr>
          <w:rFonts w:ascii="Arial Narrow" w:hAnsi="Arial Narrow" w:cs="Calibri"/>
          <w:sz w:val="22"/>
          <w:szCs w:val="22"/>
        </w:rPr>
        <w:t>Confa</w:t>
      </w:r>
      <w:proofErr w:type="spellEnd"/>
      <w:r w:rsidR="00597EF2">
        <w:rPr>
          <w:rFonts w:ascii="Arial Narrow" w:hAnsi="Arial Narrow" w:cs="Calibri"/>
          <w:sz w:val="22"/>
          <w:szCs w:val="22"/>
        </w:rPr>
        <w:t xml:space="preserve"> – </w:t>
      </w:r>
      <w:r w:rsidRPr="005A37FE">
        <w:rPr>
          <w:rFonts w:ascii="Arial Narrow" w:hAnsi="Arial Narrow" w:cs="Calibri"/>
          <w:sz w:val="22"/>
          <w:szCs w:val="22"/>
        </w:rPr>
        <w:t xml:space="preserve">con recursos de la Caja de compensación </w:t>
      </w:r>
      <w:r w:rsidR="003B2E70">
        <w:rPr>
          <w:rFonts w:ascii="Arial Narrow" w:hAnsi="Arial Narrow" w:cs="Calibri"/>
          <w:sz w:val="22"/>
          <w:szCs w:val="22"/>
        </w:rPr>
        <w:t xml:space="preserve">que para el 2022 tuvo un valor aproximado </w:t>
      </w:r>
      <w:r w:rsidR="00E46777">
        <w:rPr>
          <w:rFonts w:ascii="Arial Narrow" w:hAnsi="Arial Narrow" w:cs="Calibri"/>
          <w:sz w:val="22"/>
          <w:szCs w:val="22"/>
        </w:rPr>
        <w:t xml:space="preserve">como se muestra en las siguientes imágenes. </w:t>
      </w:r>
    </w:p>
    <w:p w14:paraId="24EE8D85" w14:textId="77777777" w:rsidR="00E46777" w:rsidRDefault="00E46777" w:rsidP="003B2E70">
      <w:pPr>
        <w:jc w:val="both"/>
        <w:rPr>
          <w:rFonts w:ascii="Arial Narrow" w:hAnsi="Arial Narrow" w:cs="Calibri"/>
          <w:sz w:val="22"/>
          <w:szCs w:val="22"/>
        </w:rPr>
      </w:pPr>
    </w:p>
    <w:p w14:paraId="6EB7EA4D" w14:textId="77777777" w:rsidR="00E46777" w:rsidRDefault="00E46777" w:rsidP="003B2E70">
      <w:pPr>
        <w:jc w:val="both"/>
        <w:rPr>
          <w:rFonts w:ascii="Arial Narrow" w:hAnsi="Arial Narrow" w:cs="Calibri"/>
          <w:sz w:val="22"/>
          <w:szCs w:val="22"/>
        </w:rPr>
      </w:pPr>
    </w:p>
    <w:p w14:paraId="20A474A6" w14:textId="67A2FD66" w:rsidR="00E46777" w:rsidRDefault="003E7DE0" w:rsidP="00E46777">
      <w:pPr>
        <w:jc w:val="center"/>
        <w:rPr>
          <w:rFonts w:ascii="Arial Narrow" w:hAnsi="Arial Narrow" w:cs="Calibri"/>
          <w:sz w:val="22"/>
          <w:szCs w:val="22"/>
        </w:rPr>
      </w:pPr>
      <w:r w:rsidRPr="00260405">
        <w:rPr>
          <w:noProof/>
          <w:lang w:val="en-US"/>
        </w:rPr>
        <w:drawing>
          <wp:inline distT="0" distB="0" distL="0" distR="0" wp14:anchorId="756FDCD9" wp14:editId="0EA83FC4">
            <wp:extent cx="2451100" cy="2108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23459" t="21008" r="13042" b="15656"/>
                    <a:stretch>
                      <a:fillRect/>
                    </a:stretch>
                  </pic:blipFill>
                  <pic:spPr bwMode="auto">
                    <a:xfrm>
                      <a:off x="0" y="0"/>
                      <a:ext cx="2451100" cy="2108200"/>
                    </a:xfrm>
                    <a:prstGeom prst="rect">
                      <a:avLst/>
                    </a:prstGeom>
                    <a:noFill/>
                    <a:ln>
                      <a:noFill/>
                    </a:ln>
                  </pic:spPr>
                </pic:pic>
              </a:graphicData>
            </a:graphic>
          </wp:inline>
        </w:drawing>
      </w:r>
      <w:r w:rsidRPr="00260405">
        <w:rPr>
          <w:noProof/>
          <w:lang w:val="en-US"/>
        </w:rPr>
        <w:drawing>
          <wp:inline distT="0" distB="0" distL="0" distR="0" wp14:anchorId="5F786246" wp14:editId="65E85F36">
            <wp:extent cx="2667000" cy="2222500"/>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l="23636" t="19440" r="15334" b="15968"/>
                    <a:stretch>
                      <a:fillRect/>
                    </a:stretch>
                  </pic:blipFill>
                  <pic:spPr bwMode="auto">
                    <a:xfrm>
                      <a:off x="0" y="0"/>
                      <a:ext cx="2667000" cy="2222500"/>
                    </a:xfrm>
                    <a:prstGeom prst="rect">
                      <a:avLst/>
                    </a:prstGeom>
                    <a:noFill/>
                    <a:ln>
                      <a:noFill/>
                    </a:ln>
                  </pic:spPr>
                </pic:pic>
              </a:graphicData>
            </a:graphic>
          </wp:inline>
        </w:drawing>
      </w:r>
    </w:p>
    <w:p w14:paraId="601BD4B3" w14:textId="77777777" w:rsidR="00E46777" w:rsidRDefault="00E46777" w:rsidP="003B2E70">
      <w:pPr>
        <w:jc w:val="both"/>
        <w:rPr>
          <w:rFonts w:ascii="Arial Narrow" w:hAnsi="Arial Narrow" w:cs="Calibri"/>
          <w:sz w:val="22"/>
          <w:szCs w:val="22"/>
        </w:rPr>
      </w:pPr>
    </w:p>
    <w:p w14:paraId="26BBD369" w14:textId="77777777" w:rsidR="00E46777" w:rsidRDefault="00E46777" w:rsidP="003B2E70">
      <w:pPr>
        <w:jc w:val="both"/>
        <w:rPr>
          <w:rFonts w:ascii="Arial Narrow" w:hAnsi="Arial Narrow" w:cs="Calibri"/>
          <w:sz w:val="22"/>
          <w:szCs w:val="22"/>
        </w:rPr>
      </w:pPr>
    </w:p>
    <w:p w14:paraId="0EAA2AB4" w14:textId="5AE58C26" w:rsidR="005A37FE" w:rsidRPr="005A37FE" w:rsidRDefault="005A37FE" w:rsidP="005A37FE">
      <w:pPr>
        <w:rPr>
          <w:rFonts w:ascii="Arial Narrow" w:hAnsi="Arial Narrow" w:cs="Calibri"/>
          <w:sz w:val="22"/>
          <w:szCs w:val="22"/>
        </w:rPr>
      </w:pPr>
      <w:r w:rsidRPr="005A37FE">
        <w:rPr>
          <w:rFonts w:ascii="Arial Narrow" w:hAnsi="Arial Narrow" w:cs="Calibri"/>
          <w:sz w:val="22"/>
          <w:szCs w:val="22"/>
        </w:rPr>
        <w:t xml:space="preserve">Para </w:t>
      </w:r>
      <w:r w:rsidR="003B2E70">
        <w:rPr>
          <w:rFonts w:ascii="Arial Narrow" w:hAnsi="Arial Narrow" w:cs="Calibri"/>
          <w:sz w:val="22"/>
          <w:szCs w:val="22"/>
        </w:rPr>
        <w:t xml:space="preserve">el </w:t>
      </w:r>
      <w:r w:rsidRPr="005A37FE">
        <w:rPr>
          <w:rFonts w:ascii="Arial Narrow" w:hAnsi="Arial Narrow" w:cs="Calibri"/>
          <w:sz w:val="22"/>
          <w:szCs w:val="22"/>
        </w:rPr>
        <w:t xml:space="preserve">año 2022 </w:t>
      </w:r>
      <w:proofErr w:type="spellStart"/>
      <w:r w:rsidRPr="005A37FE">
        <w:rPr>
          <w:rFonts w:ascii="Arial Narrow" w:hAnsi="Arial Narrow" w:cs="Calibri"/>
          <w:sz w:val="22"/>
          <w:szCs w:val="22"/>
        </w:rPr>
        <w:t>Confa</w:t>
      </w:r>
      <w:proofErr w:type="spellEnd"/>
      <w:r w:rsidRPr="005A37FE">
        <w:rPr>
          <w:rFonts w:ascii="Arial Narrow" w:hAnsi="Arial Narrow" w:cs="Calibri"/>
          <w:sz w:val="22"/>
          <w:szCs w:val="22"/>
        </w:rPr>
        <w:t xml:space="preserve"> </w:t>
      </w:r>
      <w:r w:rsidR="003B2E70">
        <w:rPr>
          <w:rFonts w:ascii="Arial Narrow" w:hAnsi="Arial Narrow" w:cs="Calibri"/>
          <w:sz w:val="22"/>
          <w:szCs w:val="22"/>
        </w:rPr>
        <w:t>inicia</w:t>
      </w:r>
      <w:r w:rsidRPr="005A37FE">
        <w:rPr>
          <w:rFonts w:ascii="Arial Narrow" w:hAnsi="Arial Narrow" w:cs="Calibri"/>
          <w:sz w:val="22"/>
          <w:szCs w:val="22"/>
        </w:rPr>
        <w:t xml:space="preserve"> pilotaje en </w:t>
      </w:r>
      <w:r w:rsidRPr="005A37FE">
        <w:rPr>
          <w:rFonts w:ascii="Arial Narrow" w:hAnsi="Arial Narrow" w:cs="Calibri"/>
          <w:b/>
          <w:sz w:val="22"/>
          <w:szCs w:val="22"/>
        </w:rPr>
        <w:t>grado 5º Primaria</w:t>
      </w:r>
      <w:r w:rsidRPr="005A37FE">
        <w:rPr>
          <w:rFonts w:ascii="Arial Narrow" w:hAnsi="Arial Narrow" w:cs="Calibri"/>
          <w:sz w:val="22"/>
          <w:szCs w:val="22"/>
        </w:rPr>
        <w:t xml:space="preserve"> con </w:t>
      </w:r>
      <w:r w:rsidRPr="005A37FE">
        <w:rPr>
          <w:rFonts w:ascii="Arial Narrow" w:hAnsi="Arial Narrow" w:cs="Calibri"/>
          <w:b/>
          <w:sz w:val="22"/>
          <w:szCs w:val="22"/>
        </w:rPr>
        <w:t xml:space="preserve">608 estudiantes </w:t>
      </w:r>
      <w:r w:rsidRPr="005A37FE">
        <w:rPr>
          <w:rFonts w:ascii="Arial Narrow" w:hAnsi="Arial Narrow" w:cs="Calibri"/>
          <w:sz w:val="22"/>
          <w:szCs w:val="22"/>
        </w:rPr>
        <w:t>(</w:t>
      </w:r>
      <w:r w:rsidR="00597EF2">
        <w:rPr>
          <w:rFonts w:ascii="Arial Narrow" w:hAnsi="Arial Narrow" w:cs="Calibri"/>
          <w:sz w:val="22"/>
          <w:szCs w:val="22"/>
        </w:rPr>
        <w:t xml:space="preserve">pertenecientes </w:t>
      </w:r>
      <w:r w:rsidRPr="005A37FE">
        <w:rPr>
          <w:rFonts w:ascii="Arial Narrow" w:hAnsi="Arial Narrow" w:cs="Calibri"/>
          <w:sz w:val="22"/>
          <w:szCs w:val="22"/>
        </w:rPr>
        <w:t>a 5 IES pioneras del programa de inglés en Jornada complementaria):</w:t>
      </w:r>
    </w:p>
    <w:p w14:paraId="313500C7" w14:textId="77777777" w:rsidR="005A37FE" w:rsidRPr="005A37FE" w:rsidRDefault="005A37FE" w:rsidP="005A37FE">
      <w:pPr>
        <w:rPr>
          <w:rFonts w:ascii="Arial Narrow" w:hAnsi="Arial Narrow" w:cs="Calibri"/>
          <w:sz w:val="22"/>
          <w:szCs w:val="22"/>
        </w:rPr>
      </w:pPr>
      <w:r w:rsidRPr="005A37FE">
        <w:rPr>
          <w:rFonts w:ascii="Arial Narrow" w:hAnsi="Arial Narrow" w:cs="Calibri"/>
          <w:sz w:val="22"/>
          <w:szCs w:val="22"/>
        </w:rPr>
        <w:t>Instituto Universitario de Caldas</w:t>
      </w:r>
    </w:p>
    <w:p w14:paraId="596B8D69" w14:textId="77777777" w:rsidR="005A37FE" w:rsidRPr="005A37FE" w:rsidRDefault="005A37FE" w:rsidP="005A37FE">
      <w:pPr>
        <w:rPr>
          <w:rFonts w:ascii="Arial Narrow" w:hAnsi="Arial Narrow" w:cs="Calibri"/>
          <w:sz w:val="22"/>
          <w:szCs w:val="22"/>
        </w:rPr>
      </w:pPr>
      <w:r w:rsidRPr="005A37FE">
        <w:rPr>
          <w:rFonts w:ascii="Arial Narrow" w:hAnsi="Arial Narrow" w:cs="Calibri"/>
          <w:sz w:val="22"/>
          <w:szCs w:val="22"/>
        </w:rPr>
        <w:t>Normal superior de Caldas</w:t>
      </w:r>
    </w:p>
    <w:p w14:paraId="0E1CDB0D" w14:textId="77777777" w:rsidR="005A37FE" w:rsidRPr="005A37FE" w:rsidRDefault="005A37FE" w:rsidP="005A37FE">
      <w:pPr>
        <w:rPr>
          <w:rFonts w:ascii="Arial Narrow" w:hAnsi="Arial Narrow" w:cs="Calibri"/>
          <w:sz w:val="22"/>
          <w:szCs w:val="22"/>
        </w:rPr>
      </w:pPr>
      <w:r w:rsidRPr="005A37FE">
        <w:rPr>
          <w:rFonts w:ascii="Arial Narrow" w:hAnsi="Arial Narrow" w:cs="Calibri"/>
          <w:sz w:val="22"/>
          <w:szCs w:val="22"/>
        </w:rPr>
        <w:t xml:space="preserve">Normal Superior de Manizales </w:t>
      </w:r>
    </w:p>
    <w:p w14:paraId="040C3667" w14:textId="77777777" w:rsidR="005A37FE" w:rsidRPr="005A37FE" w:rsidRDefault="005A37FE" w:rsidP="005A37FE">
      <w:pPr>
        <w:rPr>
          <w:rFonts w:ascii="Arial Narrow" w:hAnsi="Arial Narrow" w:cs="Calibri"/>
          <w:sz w:val="22"/>
          <w:szCs w:val="22"/>
        </w:rPr>
      </w:pPr>
      <w:r w:rsidRPr="005A37FE">
        <w:rPr>
          <w:rFonts w:ascii="Arial Narrow" w:hAnsi="Arial Narrow" w:cs="Calibri"/>
          <w:sz w:val="22"/>
          <w:szCs w:val="22"/>
        </w:rPr>
        <w:t xml:space="preserve">Instituto Manizales  </w:t>
      </w:r>
    </w:p>
    <w:p w14:paraId="638FB521" w14:textId="77777777" w:rsidR="005A37FE" w:rsidRPr="005A37FE" w:rsidRDefault="005A37FE" w:rsidP="005A37FE">
      <w:pPr>
        <w:rPr>
          <w:rFonts w:ascii="Arial Narrow" w:hAnsi="Arial Narrow" w:cs="Calibri"/>
          <w:sz w:val="22"/>
          <w:szCs w:val="22"/>
        </w:rPr>
      </w:pPr>
      <w:r w:rsidRPr="005A37FE">
        <w:rPr>
          <w:rFonts w:ascii="Arial Narrow" w:hAnsi="Arial Narrow" w:cs="Calibri"/>
          <w:sz w:val="22"/>
          <w:szCs w:val="22"/>
        </w:rPr>
        <w:t>Instituto Chipre</w:t>
      </w:r>
    </w:p>
    <w:p w14:paraId="1B24972C" w14:textId="77777777" w:rsidR="005A37FE" w:rsidRDefault="005A37FE" w:rsidP="005A37FE">
      <w:pPr>
        <w:rPr>
          <w:rFonts w:cs="Calibri"/>
        </w:rPr>
      </w:pPr>
    </w:p>
    <w:p w14:paraId="65C820D7" w14:textId="77777777" w:rsidR="00100C16" w:rsidRDefault="00100C16" w:rsidP="00127ACA">
      <w:pPr>
        <w:pBdr>
          <w:top w:val="nil"/>
          <w:left w:val="nil"/>
          <w:bottom w:val="nil"/>
          <w:right w:val="nil"/>
          <w:between w:val="nil"/>
        </w:pBdr>
        <w:shd w:val="clear" w:color="auto" w:fill="FFFFFF"/>
        <w:jc w:val="both"/>
        <w:rPr>
          <w:rFonts w:ascii="Arial Narrow" w:hAnsi="Arial Narrow"/>
          <w:color w:val="000000"/>
          <w:sz w:val="22"/>
          <w:szCs w:val="22"/>
        </w:rPr>
      </w:pPr>
    </w:p>
    <w:p w14:paraId="49A0B83D" w14:textId="77777777" w:rsidR="009A6914" w:rsidRDefault="009A6914" w:rsidP="00127ACA">
      <w:pPr>
        <w:pBdr>
          <w:top w:val="nil"/>
          <w:left w:val="nil"/>
          <w:bottom w:val="nil"/>
          <w:right w:val="nil"/>
          <w:between w:val="nil"/>
        </w:pBdr>
        <w:shd w:val="clear" w:color="auto" w:fill="FFFFFF"/>
        <w:jc w:val="both"/>
        <w:rPr>
          <w:rFonts w:ascii="Arial Narrow" w:hAnsi="Arial Narrow"/>
          <w:color w:val="000000"/>
          <w:sz w:val="22"/>
          <w:szCs w:val="22"/>
        </w:rPr>
      </w:pPr>
      <w:r w:rsidRPr="009A6914">
        <w:rPr>
          <w:rFonts w:ascii="Arial Narrow" w:hAnsi="Arial Narrow"/>
          <w:color w:val="000000"/>
          <w:sz w:val="22"/>
          <w:szCs w:val="22"/>
        </w:rPr>
        <w:t xml:space="preserve">Las metas planteadas a nivel de desempeño en la lengua de los estudiantes del programa, es importante tener en cuenta que las metas se ajustan al número de horas de exposición a la lengua que van teniendo los estudiantes a medida que avanzan en la formación. </w:t>
      </w:r>
    </w:p>
    <w:p w14:paraId="35C8D7B9" w14:textId="77777777" w:rsidR="00100C16" w:rsidRDefault="00100C16" w:rsidP="00127ACA">
      <w:pPr>
        <w:pBdr>
          <w:top w:val="nil"/>
          <w:left w:val="nil"/>
          <w:bottom w:val="nil"/>
          <w:right w:val="nil"/>
          <w:between w:val="nil"/>
        </w:pBdr>
        <w:shd w:val="clear" w:color="auto" w:fill="FFFFFF"/>
        <w:jc w:val="both"/>
        <w:rPr>
          <w:rFonts w:ascii="Arial Narrow" w:hAnsi="Arial Narrow"/>
          <w:color w:val="000000"/>
          <w:sz w:val="22"/>
          <w:szCs w:val="22"/>
        </w:rPr>
      </w:pPr>
    </w:p>
    <w:p w14:paraId="7508ACB2" w14:textId="77777777" w:rsidR="00100C16" w:rsidRDefault="00100C16" w:rsidP="00127ACA">
      <w:pPr>
        <w:pBdr>
          <w:top w:val="nil"/>
          <w:left w:val="nil"/>
          <w:bottom w:val="nil"/>
          <w:right w:val="nil"/>
          <w:between w:val="nil"/>
        </w:pBdr>
        <w:shd w:val="clear" w:color="auto" w:fill="FFFFFF"/>
        <w:jc w:val="both"/>
        <w:rPr>
          <w:rFonts w:ascii="Arial Narrow" w:hAnsi="Arial Narrow"/>
          <w:color w:val="000000"/>
          <w:sz w:val="22"/>
          <w:szCs w:val="22"/>
        </w:rPr>
      </w:pPr>
    </w:p>
    <w:p w14:paraId="68D6165B" w14:textId="77777777" w:rsidR="00100C16" w:rsidRDefault="00100C16" w:rsidP="00127ACA">
      <w:pPr>
        <w:pBdr>
          <w:top w:val="nil"/>
          <w:left w:val="nil"/>
          <w:bottom w:val="nil"/>
          <w:right w:val="nil"/>
          <w:between w:val="nil"/>
        </w:pBdr>
        <w:shd w:val="clear" w:color="auto" w:fill="FFFFFF"/>
        <w:jc w:val="both"/>
        <w:rPr>
          <w:rFonts w:ascii="Arial Narrow" w:hAnsi="Arial Narrow"/>
          <w:color w:val="000000"/>
          <w:sz w:val="22"/>
          <w:szCs w:val="22"/>
        </w:rPr>
      </w:pPr>
    </w:p>
    <w:p w14:paraId="78249E43" w14:textId="77777777" w:rsidR="00100C16" w:rsidRDefault="00100C16" w:rsidP="00127ACA">
      <w:pPr>
        <w:pBdr>
          <w:top w:val="nil"/>
          <w:left w:val="nil"/>
          <w:bottom w:val="nil"/>
          <w:right w:val="nil"/>
          <w:between w:val="nil"/>
        </w:pBdr>
        <w:shd w:val="clear" w:color="auto" w:fill="FFFFFF"/>
        <w:jc w:val="both"/>
        <w:rPr>
          <w:rFonts w:ascii="Arial Narrow" w:hAnsi="Arial Narrow"/>
          <w:color w:val="000000"/>
          <w:sz w:val="22"/>
          <w:szCs w:val="2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169"/>
        <w:gridCol w:w="3764"/>
        <w:gridCol w:w="3895"/>
      </w:tblGrid>
      <w:tr w:rsidR="009A6914" w:rsidRPr="009A6914" w14:paraId="283FE05A" w14:textId="77777777" w:rsidTr="009A6914">
        <w:trPr>
          <w:trHeight w:val="441"/>
          <w:jc w:val="center"/>
        </w:trPr>
        <w:tc>
          <w:tcPr>
            <w:tcW w:w="662" w:type="pct"/>
          </w:tcPr>
          <w:p w14:paraId="5732F18A" w14:textId="77777777" w:rsidR="009A6914" w:rsidRPr="009A6914" w:rsidRDefault="009A6914" w:rsidP="00193195">
            <w:pPr>
              <w:jc w:val="center"/>
              <w:rPr>
                <w:rFonts w:ascii="Arial Narrow" w:hAnsi="Arial Narrow"/>
                <w:b/>
                <w:color w:val="222222"/>
                <w:sz w:val="20"/>
                <w:szCs w:val="20"/>
              </w:rPr>
            </w:pPr>
            <w:r w:rsidRPr="009A6914">
              <w:rPr>
                <w:rFonts w:ascii="Arial Narrow" w:hAnsi="Arial Narrow"/>
                <w:b/>
                <w:color w:val="222222"/>
                <w:sz w:val="20"/>
                <w:szCs w:val="20"/>
              </w:rPr>
              <w:lastRenderedPageBreak/>
              <w:t>AÑO</w:t>
            </w:r>
          </w:p>
        </w:tc>
        <w:tc>
          <w:tcPr>
            <w:tcW w:w="2132" w:type="pct"/>
          </w:tcPr>
          <w:p w14:paraId="5869186B" w14:textId="77777777" w:rsidR="009A6914" w:rsidRPr="009A6914" w:rsidRDefault="009A6914" w:rsidP="00193195">
            <w:pPr>
              <w:jc w:val="center"/>
              <w:rPr>
                <w:rFonts w:ascii="Arial Narrow" w:hAnsi="Arial Narrow"/>
                <w:b/>
                <w:color w:val="222222"/>
                <w:sz w:val="20"/>
                <w:szCs w:val="20"/>
              </w:rPr>
            </w:pPr>
            <w:r w:rsidRPr="009A6914">
              <w:rPr>
                <w:rFonts w:ascii="Arial Narrow" w:hAnsi="Arial Narrow"/>
                <w:b/>
                <w:color w:val="222222"/>
                <w:sz w:val="20"/>
                <w:szCs w:val="20"/>
              </w:rPr>
              <w:t>META</w:t>
            </w:r>
          </w:p>
        </w:tc>
        <w:tc>
          <w:tcPr>
            <w:tcW w:w="2206" w:type="pct"/>
          </w:tcPr>
          <w:p w14:paraId="52DAA02E" w14:textId="77777777" w:rsidR="009A6914" w:rsidRPr="009A6914" w:rsidRDefault="009A6914" w:rsidP="00193195">
            <w:pPr>
              <w:jc w:val="center"/>
              <w:rPr>
                <w:rFonts w:ascii="Arial Narrow" w:hAnsi="Arial Narrow"/>
                <w:b/>
                <w:color w:val="222222"/>
                <w:sz w:val="20"/>
                <w:szCs w:val="20"/>
              </w:rPr>
            </w:pPr>
            <w:r w:rsidRPr="009A6914">
              <w:rPr>
                <w:rFonts w:ascii="Arial Narrow" w:hAnsi="Arial Narrow"/>
                <w:b/>
                <w:color w:val="222222"/>
                <w:sz w:val="20"/>
                <w:szCs w:val="20"/>
              </w:rPr>
              <w:t>ALCANCE</w:t>
            </w:r>
          </w:p>
        </w:tc>
      </w:tr>
      <w:tr w:rsidR="009A6914" w:rsidRPr="009A6914" w14:paraId="41D32820" w14:textId="77777777" w:rsidTr="009A6914">
        <w:trPr>
          <w:jc w:val="center"/>
        </w:trPr>
        <w:tc>
          <w:tcPr>
            <w:tcW w:w="662" w:type="pct"/>
            <w:vMerge w:val="restart"/>
          </w:tcPr>
          <w:p w14:paraId="358E95CB" w14:textId="77777777" w:rsidR="009A6914" w:rsidRPr="009A6914" w:rsidRDefault="009A6914" w:rsidP="00193195">
            <w:pPr>
              <w:jc w:val="center"/>
              <w:rPr>
                <w:rFonts w:ascii="Arial Narrow" w:hAnsi="Arial Narrow"/>
                <w:color w:val="222222"/>
                <w:sz w:val="20"/>
                <w:szCs w:val="20"/>
              </w:rPr>
            </w:pPr>
          </w:p>
          <w:p w14:paraId="3A154FF5" w14:textId="77777777" w:rsidR="009A6914" w:rsidRPr="009A6914" w:rsidRDefault="009A6914" w:rsidP="00193195">
            <w:pPr>
              <w:jc w:val="center"/>
              <w:rPr>
                <w:rFonts w:ascii="Arial Narrow" w:hAnsi="Arial Narrow"/>
                <w:color w:val="222222"/>
                <w:sz w:val="20"/>
                <w:szCs w:val="20"/>
              </w:rPr>
            </w:pPr>
          </w:p>
          <w:p w14:paraId="5EA94138" w14:textId="77777777" w:rsidR="009A6914" w:rsidRPr="009A6914" w:rsidRDefault="009A6914" w:rsidP="00193195">
            <w:pPr>
              <w:jc w:val="center"/>
              <w:rPr>
                <w:rFonts w:ascii="Arial Narrow" w:hAnsi="Arial Narrow"/>
                <w:color w:val="222222"/>
                <w:sz w:val="20"/>
                <w:szCs w:val="20"/>
              </w:rPr>
            </w:pPr>
          </w:p>
          <w:p w14:paraId="1E37EBAB" w14:textId="77777777" w:rsidR="009A6914" w:rsidRPr="009A6914" w:rsidRDefault="009A6914" w:rsidP="00193195">
            <w:pPr>
              <w:jc w:val="center"/>
              <w:rPr>
                <w:rFonts w:ascii="Arial Narrow" w:hAnsi="Arial Narrow"/>
                <w:color w:val="222222"/>
                <w:sz w:val="20"/>
                <w:szCs w:val="20"/>
              </w:rPr>
            </w:pPr>
            <w:r w:rsidRPr="009A6914">
              <w:rPr>
                <w:rFonts w:ascii="Arial Narrow" w:hAnsi="Arial Narrow"/>
                <w:color w:val="222222"/>
                <w:sz w:val="20"/>
                <w:szCs w:val="20"/>
              </w:rPr>
              <w:t>2018</w:t>
            </w:r>
          </w:p>
        </w:tc>
        <w:tc>
          <w:tcPr>
            <w:tcW w:w="2132" w:type="pct"/>
          </w:tcPr>
          <w:p w14:paraId="6258CF4B" w14:textId="77777777" w:rsidR="009A6914" w:rsidRPr="009A6914" w:rsidRDefault="009A6914" w:rsidP="00193195">
            <w:pPr>
              <w:shd w:val="clear" w:color="auto" w:fill="FFFFFF"/>
              <w:jc w:val="both"/>
              <w:rPr>
                <w:rFonts w:ascii="Arial Narrow" w:hAnsi="Arial Narrow"/>
                <w:color w:val="222222"/>
                <w:sz w:val="20"/>
                <w:szCs w:val="20"/>
              </w:rPr>
            </w:pPr>
            <w:r w:rsidRPr="009A6914">
              <w:rPr>
                <w:rFonts w:ascii="Arial Narrow" w:hAnsi="Arial Narrow"/>
                <w:color w:val="222222"/>
                <w:sz w:val="20"/>
                <w:szCs w:val="20"/>
              </w:rPr>
              <w:t xml:space="preserve">70% de los estudiantes en su primer año de inglés, y asisten al 90% de las horas establecidas alcanzan el nivel A1 + del MCER. (Marco común Europeo de Referencia para las Lenguas) </w:t>
            </w:r>
          </w:p>
        </w:tc>
        <w:tc>
          <w:tcPr>
            <w:tcW w:w="2206" w:type="pct"/>
          </w:tcPr>
          <w:p w14:paraId="041557BA" w14:textId="77777777" w:rsidR="009A6914" w:rsidRPr="009A6914" w:rsidRDefault="009A6914" w:rsidP="00193195">
            <w:pPr>
              <w:shd w:val="clear" w:color="auto" w:fill="FFFFFF"/>
              <w:jc w:val="both"/>
              <w:rPr>
                <w:rFonts w:ascii="Arial Narrow" w:hAnsi="Arial Narrow"/>
                <w:color w:val="222222"/>
                <w:sz w:val="20"/>
                <w:szCs w:val="20"/>
              </w:rPr>
            </w:pPr>
            <w:r w:rsidRPr="009A6914">
              <w:rPr>
                <w:rFonts w:ascii="Arial Narrow" w:hAnsi="Arial Narrow"/>
                <w:color w:val="222222"/>
                <w:sz w:val="20"/>
                <w:szCs w:val="20"/>
              </w:rPr>
              <w:t>El 72% de los estudiantes que iniciaron el proceso formativo en 2018, alcanzaron el nivel entre A1+ y B1.</w:t>
            </w:r>
          </w:p>
        </w:tc>
      </w:tr>
      <w:tr w:rsidR="009A6914" w:rsidRPr="009A6914" w14:paraId="3121446C" w14:textId="77777777" w:rsidTr="009A6914">
        <w:trPr>
          <w:jc w:val="center"/>
        </w:trPr>
        <w:tc>
          <w:tcPr>
            <w:tcW w:w="662" w:type="pct"/>
            <w:vMerge/>
          </w:tcPr>
          <w:p w14:paraId="5CB73E3F" w14:textId="77777777" w:rsidR="009A6914" w:rsidRPr="009A6914" w:rsidRDefault="009A6914" w:rsidP="00193195">
            <w:pPr>
              <w:widowControl w:val="0"/>
              <w:pBdr>
                <w:top w:val="nil"/>
                <w:left w:val="nil"/>
                <w:bottom w:val="nil"/>
                <w:right w:val="nil"/>
                <w:between w:val="nil"/>
              </w:pBdr>
              <w:rPr>
                <w:rFonts w:ascii="Arial Narrow" w:hAnsi="Arial Narrow"/>
                <w:color w:val="222222"/>
                <w:sz w:val="20"/>
                <w:szCs w:val="20"/>
              </w:rPr>
            </w:pPr>
          </w:p>
        </w:tc>
        <w:tc>
          <w:tcPr>
            <w:tcW w:w="2132" w:type="pct"/>
          </w:tcPr>
          <w:p w14:paraId="7CDBE2EE" w14:textId="77777777" w:rsidR="009A6914" w:rsidRPr="009A6914" w:rsidRDefault="009A6914" w:rsidP="00193195">
            <w:pPr>
              <w:shd w:val="clear" w:color="auto" w:fill="FFFFFF"/>
              <w:jc w:val="both"/>
              <w:rPr>
                <w:rFonts w:ascii="Arial Narrow" w:hAnsi="Arial Narrow"/>
                <w:color w:val="222222"/>
                <w:sz w:val="20"/>
                <w:szCs w:val="20"/>
              </w:rPr>
            </w:pPr>
            <w:r w:rsidRPr="009A6914">
              <w:rPr>
                <w:rFonts w:ascii="Arial Narrow" w:hAnsi="Arial Narrow"/>
                <w:color w:val="222222"/>
                <w:sz w:val="20"/>
                <w:szCs w:val="20"/>
              </w:rPr>
              <w:t>70% de los estudiantes que cumplen segundo año y asisten al 90% de las horas establecidas alcanzan el nivel A2+ del MCER.</w:t>
            </w:r>
          </w:p>
        </w:tc>
        <w:tc>
          <w:tcPr>
            <w:tcW w:w="2206" w:type="pct"/>
          </w:tcPr>
          <w:p w14:paraId="1A9DC1D2" w14:textId="77777777" w:rsidR="009A6914" w:rsidRPr="009A6914" w:rsidRDefault="009A6914" w:rsidP="00193195">
            <w:pPr>
              <w:shd w:val="clear" w:color="auto" w:fill="FFFFFF"/>
              <w:jc w:val="both"/>
              <w:rPr>
                <w:rFonts w:ascii="Arial Narrow" w:hAnsi="Arial Narrow"/>
                <w:color w:val="222222"/>
                <w:sz w:val="20"/>
                <w:szCs w:val="20"/>
              </w:rPr>
            </w:pPr>
            <w:r w:rsidRPr="009A6914">
              <w:rPr>
                <w:rFonts w:ascii="Arial Narrow" w:hAnsi="Arial Narrow"/>
                <w:color w:val="222222"/>
                <w:sz w:val="20"/>
                <w:szCs w:val="20"/>
              </w:rPr>
              <w:t>El 35% de los estudiantes que iniciaron el proceso formativo en 2017, alcanzaron el nivel A2 + y superior.</w:t>
            </w:r>
          </w:p>
        </w:tc>
      </w:tr>
      <w:tr w:rsidR="009A6914" w:rsidRPr="009A6914" w14:paraId="6C76D76A" w14:textId="77777777" w:rsidTr="009A6914">
        <w:trPr>
          <w:jc w:val="center"/>
        </w:trPr>
        <w:tc>
          <w:tcPr>
            <w:tcW w:w="662" w:type="pct"/>
            <w:vMerge w:val="restart"/>
          </w:tcPr>
          <w:p w14:paraId="644AA060" w14:textId="77777777" w:rsidR="009A6914" w:rsidRPr="009A6914" w:rsidRDefault="009A6914" w:rsidP="00193195">
            <w:pPr>
              <w:jc w:val="center"/>
              <w:rPr>
                <w:rFonts w:ascii="Arial Narrow" w:hAnsi="Arial Narrow"/>
                <w:color w:val="222222"/>
                <w:sz w:val="20"/>
                <w:szCs w:val="20"/>
              </w:rPr>
            </w:pPr>
          </w:p>
          <w:p w14:paraId="1DF7651C" w14:textId="77777777" w:rsidR="009A6914" w:rsidRPr="009A6914" w:rsidRDefault="009A6914" w:rsidP="00193195">
            <w:pPr>
              <w:jc w:val="center"/>
              <w:rPr>
                <w:rFonts w:ascii="Arial Narrow" w:hAnsi="Arial Narrow"/>
                <w:color w:val="222222"/>
                <w:sz w:val="20"/>
                <w:szCs w:val="20"/>
              </w:rPr>
            </w:pPr>
          </w:p>
          <w:p w14:paraId="36EE9BAB" w14:textId="77777777" w:rsidR="00DD27BC" w:rsidRDefault="00DD27BC" w:rsidP="00193195">
            <w:pPr>
              <w:jc w:val="center"/>
              <w:rPr>
                <w:rFonts w:ascii="Arial Narrow" w:hAnsi="Arial Narrow"/>
                <w:color w:val="222222"/>
                <w:sz w:val="20"/>
                <w:szCs w:val="20"/>
              </w:rPr>
            </w:pPr>
          </w:p>
          <w:p w14:paraId="7AD6C74F" w14:textId="77777777" w:rsidR="00DD27BC" w:rsidRDefault="00DD27BC" w:rsidP="00193195">
            <w:pPr>
              <w:jc w:val="center"/>
              <w:rPr>
                <w:rFonts w:ascii="Arial Narrow" w:hAnsi="Arial Narrow"/>
                <w:color w:val="222222"/>
                <w:sz w:val="20"/>
                <w:szCs w:val="20"/>
              </w:rPr>
            </w:pPr>
          </w:p>
          <w:p w14:paraId="1CA919E3" w14:textId="77777777" w:rsidR="009A6914" w:rsidRPr="009A6914" w:rsidRDefault="009A6914" w:rsidP="00193195">
            <w:pPr>
              <w:jc w:val="center"/>
              <w:rPr>
                <w:rFonts w:ascii="Arial Narrow" w:hAnsi="Arial Narrow"/>
                <w:color w:val="222222"/>
                <w:sz w:val="20"/>
                <w:szCs w:val="20"/>
              </w:rPr>
            </w:pPr>
            <w:r w:rsidRPr="009A6914">
              <w:rPr>
                <w:rFonts w:ascii="Arial Narrow" w:hAnsi="Arial Narrow"/>
                <w:color w:val="222222"/>
                <w:sz w:val="20"/>
                <w:szCs w:val="20"/>
              </w:rPr>
              <w:t>2019</w:t>
            </w:r>
          </w:p>
        </w:tc>
        <w:tc>
          <w:tcPr>
            <w:tcW w:w="2132" w:type="pct"/>
          </w:tcPr>
          <w:p w14:paraId="1E52DA6E" w14:textId="77777777" w:rsidR="009A6914" w:rsidRPr="009A6914" w:rsidRDefault="009A6914" w:rsidP="00193195">
            <w:pPr>
              <w:shd w:val="clear" w:color="auto" w:fill="FFFFFF"/>
              <w:jc w:val="both"/>
              <w:rPr>
                <w:rFonts w:ascii="Arial Narrow" w:hAnsi="Arial Narrow"/>
                <w:color w:val="222222"/>
                <w:sz w:val="20"/>
                <w:szCs w:val="20"/>
              </w:rPr>
            </w:pPr>
            <w:r w:rsidRPr="009A6914">
              <w:rPr>
                <w:rFonts w:ascii="Arial Narrow" w:hAnsi="Arial Narrow"/>
                <w:color w:val="222222"/>
                <w:sz w:val="20"/>
                <w:szCs w:val="20"/>
              </w:rPr>
              <w:t>70% de los estudiantes en su primer año de inglés, y asisten al 90% de las horas establecidas alcanzan el nivel A1 + del MCER.</w:t>
            </w:r>
          </w:p>
        </w:tc>
        <w:tc>
          <w:tcPr>
            <w:tcW w:w="2206" w:type="pct"/>
          </w:tcPr>
          <w:p w14:paraId="6B9273F1" w14:textId="77777777" w:rsidR="009A6914" w:rsidRPr="009A6914" w:rsidRDefault="009A6914" w:rsidP="00193195">
            <w:pPr>
              <w:shd w:val="clear" w:color="auto" w:fill="FFFFFF"/>
              <w:jc w:val="both"/>
              <w:rPr>
                <w:rFonts w:ascii="Arial Narrow" w:hAnsi="Arial Narrow"/>
                <w:color w:val="222222"/>
                <w:sz w:val="20"/>
                <w:szCs w:val="20"/>
              </w:rPr>
            </w:pPr>
            <w:r w:rsidRPr="009A6914">
              <w:rPr>
                <w:rFonts w:ascii="Arial Narrow" w:hAnsi="Arial Narrow"/>
                <w:color w:val="222222"/>
                <w:sz w:val="20"/>
                <w:szCs w:val="20"/>
              </w:rPr>
              <w:t>El 91% de los estudiantes que iniciaron el proceso formativo en 2019, alcanzaron el nivel entre A1+ y superior.</w:t>
            </w:r>
          </w:p>
        </w:tc>
      </w:tr>
      <w:tr w:rsidR="009A6914" w:rsidRPr="009A6914" w14:paraId="69CBB1AD" w14:textId="77777777" w:rsidTr="009A6914">
        <w:trPr>
          <w:jc w:val="center"/>
        </w:trPr>
        <w:tc>
          <w:tcPr>
            <w:tcW w:w="662" w:type="pct"/>
            <w:vMerge/>
          </w:tcPr>
          <w:p w14:paraId="2632E8E2" w14:textId="77777777" w:rsidR="009A6914" w:rsidRPr="009A6914" w:rsidRDefault="009A6914" w:rsidP="00193195">
            <w:pPr>
              <w:widowControl w:val="0"/>
              <w:pBdr>
                <w:top w:val="nil"/>
                <w:left w:val="nil"/>
                <w:bottom w:val="nil"/>
                <w:right w:val="nil"/>
                <w:between w:val="nil"/>
              </w:pBdr>
              <w:rPr>
                <w:rFonts w:ascii="Arial Narrow" w:hAnsi="Arial Narrow"/>
                <w:color w:val="222222"/>
                <w:sz w:val="20"/>
                <w:szCs w:val="20"/>
              </w:rPr>
            </w:pPr>
          </w:p>
        </w:tc>
        <w:tc>
          <w:tcPr>
            <w:tcW w:w="2132" w:type="pct"/>
          </w:tcPr>
          <w:p w14:paraId="0A1CE4D2" w14:textId="77777777" w:rsidR="009A6914" w:rsidRPr="009A6914" w:rsidRDefault="009A6914" w:rsidP="00193195">
            <w:pPr>
              <w:shd w:val="clear" w:color="auto" w:fill="FFFFFF"/>
              <w:jc w:val="both"/>
              <w:rPr>
                <w:rFonts w:ascii="Arial Narrow" w:hAnsi="Arial Narrow"/>
                <w:color w:val="222222"/>
                <w:sz w:val="20"/>
                <w:szCs w:val="20"/>
              </w:rPr>
            </w:pPr>
            <w:r w:rsidRPr="009A6914">
              <w:rPr>
                <w:rFonts w:ascii="Arial Narrow" w:hAnsi="Arial Narrow"/>
                <w:color w:val="222222"/>
                <w:sz w:val="20"/>
                <w:szCs w:val="20"/>
              </w:rPr>
              <w:t>70% de los estudiantes que cumplen segundo año y asisten al 90% de las horas establecidas alcanzan el nivel A2 del MCER.</w:t>
            </w:r>
          </w:p>
        </w:tc>
        <w:tc>
          <w:tcPr>
            <w:tcW w:w="2206" w:type="pct"/>
          </w:tcPr>
          <w:p w14:paraId="1183010B" w14:textId="77777777" w:rsidR="009A6914" w:rsidRPr="009A6914" w:rsidRDefault="009A6914" w:rsidP="00193195">
            <w:pPr>
              <w:shd w:val="clear" w:color="auto" w:fill="FFFFFF"/>
              <w:jc w:val="both"/>
              <w:rPr>
                <w:rFonts w:ascii="Arial Narrow" w:hAnsi="Arial Narrow"/>
                <w:color w:val="222222"/>
                <w:sz w:val="20"/>
                <w:szCs w:val="20"/>
              </w:rPr>
            </w:pPr>
            <w:r w:rsidRPr="009A6914">
              <w:rPr>
                <w:rFonts w:ascii="Arial Narrow" w:hAnsi="Arial Narrow"/>
                <w:color w:val="222222"/>
                <w:sz w:val="20"/>
                <w:szCs w:val="20"/>
              </w:rPr>
              <w:t>El 77% de los estudiantes que iniciaron el proceso formativo en 2018, alcanzaron el nivel A2+ y superior.</w:t>
            </w:r>
          </w:p>
        </w:tc>
      </w:tr>
      <w:tr w:rsidR="009A6914" w:rsidRPr="009A6914" w14:paraId="31791EDE" w14:textId="77777777" w:rsidTr="009A6914">
        <w:trPr>
          <w:jc w:val="center"/>
        </w:trPr>
        <w:tc>
          <w:tcPr>
            <w:tcW w:w="662" w:type="pct"/>
            <w:vMerge/>
          </w:tcPr>
          <w:p w14:paraId="466C19E8" w14:textId="77777777" w:rsidR="009A6914" w:rsidRPr="009A6914" w:rsidRDefault="009A6914" w:rsidP="00193195">
            <w:pPr>
              <w:widowControl w:val="0"/>
              <w:pBdr>
                <w:top w:val="nil"/>
                <w:left w:val="nil"/>
                <w:bottom w:val="nil"/>
                <w:right w:val="nil"/>
                <w:between w:val="nil"/>
              </w:pBdr>
              <w:rPr>
                <w:rFonts w:ascii="Arial Narrow" w:hAnsi="Arial Narrow"/>
                <w:color w:val="222222"/>
                <w:sz w:val="20"/>
                <w:szCs w:val="20"/>
              </w:rPr>
            </w:pPr>
          </w:p>
        </w:tc>
        <w:tc>
          <w:tcPr>
            <w:tcW w:w="2132" w:type="pct"/>
          </w:tcPr>
          <w:p w14:paraId="3C2AADE0" w14:textId="77777777" w:rsidR="009A6914" w:rsidRPr="009A6914" w:rsidRDefault="009A6914" w:rsidP="00193195">
            <w:pPr>
              <w:shd w:val="clear" w:color="auto" w:fill="FFFFFF"/>
              <w:jc w:val="both"/>
              <w:rPr>
                <w:rFonts w:ascii="Arial Narrow" w:hAnsi="Arial Narrow"/>
                <w:color w:val="222222"/>
                <w:sz w:val="20"/>
                <w:szCs w:val="20"/>
              </w:rPr>
            </w:pPr>
            <w:r w:rsidRPr="009A6914">
              <w:rPr>
                <w:rFonts w:ascii="Arial Narrow" w:hAnsi="Arial Narrow"/>
                <w:color w:val="222222"/>
                <w:sz w:val="20"/>
                <w:szCs w:val="20"/>
              </w:rPr>
              <w:t>35% de los estudiantes en tercer primer año de inglés, y asisten al 90% de las horas establecidas alcanzan el nivel B1 del MCER.</w:t>
            </w:r>
          </w:p>
        </w:tc>
        <w:tc>
          <w:tcPr>
            <w:tcW w:w="2206" w:type="pct"/>
          </w:tcPr>
          <w:p w14:paraId="4C5D46FC" w14:textId="77777777" w:rsidR="009A6914" w:rsidRPr="009A6914" w:rsidRDefault="009A6914" w:rsidP="00193195">
            <w:pPr>
              <w:shd w:val="clear" w:color="auto" w:fill="FFFFFF"/>
              <w:jc w:val="both"/>
              <w:rPr>
                <w:rFonts w:ascii="Arial Narrow" w:hAnsi="Arial Narrow"/>
                <w:color w:val="222222"/>
                <w:sz w:val="20"/>
                <w:szCs w:val="20"/>
              </w:rPr>
            </w:pPr>
            <w:r w:rsidRPr="009A6914">
              <w:rPr>
                <w:rFonts w:ascii="Arial Narrow" w:hAnsi="Arial Narrow"/>
                <w:color w:val="222222"/>
                <w:sz w:val="20"/>
                <w:szCs w:val="20"/>
              </w:rPr>
              <w:t>El 28% de los estudiantes que iniciaron el proceso formativo en 2017, alcanzaron el nivel B1 y B1+.</w:t>
            </w:r>
          </w:p>
        </w:tc>
      </w:tr>
      <w:tr w:rsidR="009A6914" w:rsidRPr="009A6914" w14:paraId="5D8DB8FE" w14:textId="77777777" w:rsidTr="009A6914">
        <w:trPr>
          <w:trHeight w:val="989"/>
          <w:jc w:val="center"/>
        </w:trPr>
        <w:tc>
          <w:tcPr>
            <w:tcW w:w="662" w:type="pct"/>
            <w:vMerge w:val="restart"/>
          </w:tcPr>
          <w:p w14:paraId="0EA20504" w14:textId="77777777" w:rsidR="009A6914" w:rsidRPr="009A6914" w:rsidRDefault="009A6914" w:rsidP="00193195">
            <w:pPr>
              <w:jc w:val="both"/>
              <w:rPr>
                <w:rFonts w:ascii="Arial Narrow" w:hAnsi="Arial Narrow"/>
                <w:color w:val="222222"/>
                <w:sz w:val="20"/>
                <w:szCs w:val="20"/>
              </w:rPr>
            </w:pPr>
          </w:p>
          <w:p w14:paraId="78A7202C" w14:textId="77777777" w:rsidR="009A6914" w:rsidRPr="009A6914" w:rsidRDefault="009A6914" w:rsidP="00193195">
            <w:pPr>
              <w:jc w:val="both"/>
              <w:rPr>
                <w:rFonts w:ascii="Arial Narrow" w:hAnsi="Arial Narrow"/>
                <w:color w:val="222222"/>
                <w:sz w:val="20"/>
                <w:szCs w:val="20"/>
              </w:rPr>
            </w:pPr>
          </w:p>
          <w:p w14:paraId="3E8A4141" w14:textId="77777777" w:rsidR="009A6914" w:rsidRDefault="009A6914" w:rsidP="00193195">
            <w:pPr>
              <w:jc w:val="both"/>
              <w:rPr>
                <w:rFonts w:ascii="Arial Narrow" w:hAnsi="Arial Narrow"/>
                <w:color w:val="222222"/>
                <w:sz w:val="20"/>
                <w:szCs w:val="20"/>
              </w:rPr>
            </w:pPr>
          </w:p>
          <w:p w14:paraId="58F62B76" w14:textId="77777777" w:rsidR="00DD27BC" w:rsidRDefault="00DD27BC" w:rsidP="00193195">
            <w:pPr>
              <w:jc w:val="both"/>
              <w:rPr>
                <w:rFonts w:ascii="Arial Narrow" w:hAnsi="Arial Narrow"/>
                <w:color w:val="222222"/>
                <w:sz w:val="20"/>
                <w:szCs w:val="20"/>
              </w:rPr>
            </w:pPr>
          </w:p>
          <w:p w14:paraId="76EE2754" w14:textId="77777777" w:rsidR="009A6914" w:rsidRPr="009A6914" w:rsidRDefault="009A6914" w:rsidP="00193195">
            <w:pPr>
              <w:jc w:val="center"/>
              <w:rPr>
                <w:rFonts w:ascii="Arial Narrow" w:hAnsi="Arial Narrow"/>
                <w:color w:val="222222"/>
                <w:sz w:val="20"/>
                <w:szCs w:val="20"/>
              </w:rPr>
            </w:pPr>
            <w:r w:rsidRPr="009A6914">
              <w:rPr>
                <w:rFonts w:ascii="Arial Narrow" w:hAnsi="Arial Narrow"/>
                <w:color w:val="222222"/>
                <w:sz w:val="20"/>
                <w:szCs w:val="20"/>
              </w:rPr>
              <w:t>2020</w:t>
            </w:r>
          </w:p>
        </w:tc>
        <w:tc>
          <w:tcPr>
            <w:tcW w:w="2132" w:type="pct"/>
          </w:tcPr>
          <w:p w14:paraId="2967BD13" w14:textId="77777777" w:rsidR="009A6914" w:rsidRPr="009A6914" w:rsidRDefault="009A6914" w:rsidP="00193195">
            <w:pPr>
              <w:shd w:val="clear" w:color="auto" w:fill="FFFFFF"/>
              <w:jc w:val="both"/>
              <w:rPr>
                <w:rFonts w:ascii="Arial Narrow" w:hAnsi="Arial Narrow"/>
                <w:color w:val="222222"/>
                <w:sz w:val="20"/>
                <w:szCs w:val="20"/>
              </w:rPr>
            </w:pPr>
            <w:r w:rsidRPr="009A6914">
              <w:rPr>
                <w:rFonts w:ascii="Arial Narrow" w:hAnsi="Arial Narrow"/>
                <w:color w:val="222222"/>
                <w:sz w:val="20"/>
                <w:szCs w:val="20"/>
              </w:rPr>
              <w:t>35% de los estudiantes en su primer año de inglés, y asisten al 90% de las horas establecidas alcanzan el nivel A1+ del MCER.</w:t>
            </w:r>
          </w:p>
        </w:tc>
        <w:tc>
          <w:tcPr>
            <w:tcW w:w="2206" w:type="pct"/>
          </w:tcPr>
          <w:p w14:paraId="0BCD499D" w14:textId="77777777" w:rsidR="009A6914" w:rsidRPr="009A6914" w:rsidRDefault="009A6914" w:rsidP="00193195">
            <w:pPr>
              <w:shd w:val="clear" w:color="auto" w:fill="FFFFFF"/>
              <w:jc w:val="both"/>
              <w:rPr>
                <w:rFonts w:ascii="Arial Narrow" w:hAnsi="Arial Narrow"/>
                <w:color w:val="222222"/>
                <w:sz w:val="20"/>
                <w:szCs w:val="20"/>
              </w:rPr>
            </w:pPr>
            <w:r w:rsidRPr="009A6914">
              <w:rPr>
                <w:rFonts w:ascii="Arial Narrow" w:hAnsi="Arial Narrow"/>
                <w:color w:val="222222"/>
                <w:sz w:val="20"/>
                <w:szCs w:val="20"/>
              </w:rPr>
              <w:t>El 92% de los estudiantes que iniciaron el proceso formativo en 2020, alcanzaron el nivel A1+ y superior.</w:t>
            </w:r>
          </w:p>
        </w:tc>
      </w:tr>
      <w:tr w:rsidR="009A6914" w:rsidRPr="009A6914" w14:paraId="42522C8B" w14:textId="77777777" w:rsidTr="009A6914">
        <w:trPr>
          <w:jc w:val="center"/>
        </w:trPr>
        <w:tc>
          <w:tcPr>
            <w:tcW w:w="662" w:type="pct"/>
            <w:vMerge/>
          </w:tcPr>
          <w:p w14:paraId="20FEC184" w14:textId="77777777" w:rsidR="009A6914" w:rsidRPr="009A6914" w:rsidRDefault="009A6914" w:rsidP="00193195">
            <w:pPr>
              <w:widowControl w:val="0"/>
              <w:pBdr>
                <w:top w:val="nil"/>
                <w:left w:val="nil"/>
                <w:bottom w:val="nil"/>
                <w:right w:val="nil"/>
                <w:between w:val="nil"/>
              </w:pBdr>
              <w:rPr>
                <w:rFonts w:ascii="Arial Narrow" w:hAnsi="Arial Narrow"/>
                <w:color w:val="222222"/>
                <w:sz w:val="20"/>
                <w:szCs w:val="20"/>
              </w:rPr>
            </w:pPr>
          </w:p>
        </w:tc>
        <w:tc>
          <w:tcPr>
            <w:tcW w:w="2132" w:type="pct"/>
          </w:tcPr>
          <w:p w14:paraId="6852A53D" w14:textId="77777777" w:rsidR="009A6914" w:rsidRPr="009A6914" w:rsidRDefault="009A6914" w:rsidP="00193195">
            <w:pPr>
              <w:shd w:val="clear" w:color="auto" w:fill="FFFFFF"/>
              <w:jc w:val="both"/>
              <w:rPr>
                <w:rFonts w:ascii="Arial Narrow" w:hAnsi="Arial Narrow"/>
                <w:color w:val="222222"/>
                <w:sz w:val="20"/>
                <w:szCs w:val="20"/>
              </w:rPr>
            </w:pPr>
            <w:r w:rsidRPr="009A6914">
              <w:rPr>
                <w:rFonts w:ascii="Arial Narrow" w:hAnsi="Arial Narrow"/>
                <w:color w:val="222222"/>
                <w:sz w:val="20"/>
                <w:szCs w:val="20"/>
              </w:rPr>
              <w:t>25% de los estudiantes que cumplen segundo año y asisten al 90% de las horas establecidas alcanzan el nivel A2 del MCER.</w:t>
            </w:r>
          </w:p>
        </w:tc>
        <w:tc>
          <w:tcPr>
            <w:tcW w:w="2206" w:type="pct"/>
          </w:tcPr>
          <w:p w14:paraId="459A0F85" w14:textId="77777777" w:rsidR="009A6914" w:rsidRPr="009A6914" w:rsidRDefault="009A6914" w:rsidP="00193195">
            <w:pPr>
              <w:shd w:val="clear" w:color="auto" w:fill="FFFFFF"/>
              <w:jc w:val="both"/>
              <w:rPr>
                <w:rFonts w:ascii="Arial Narrow" w:hAnsi="Arial Narrow"/>
                <w:color w:val="222222"/>
                <w:sz w:val="20"/>
                <w:szCs w:val="20"/>
              </w:rPr>
            </w:pPr>
            <w:r w:rsidRPr="009A6914">
              <w:rPr>
                <w:rFonts w:ascii="Arial Narrow" w:hAnsi="Arial Narrow"/>
                <w:color w:val="222222"/>
                <w:sz w:val="20"/>
                <w:szCs w:val="20"/>
              </w:rPr>
              <w:t>El 30% de los estudiantes que iniciaron el proceso formativo en 2019, alcanzaron el nivel A2+ y superior.</w:t>
            </w:r>
          </w:p>
        </w:tc>
      </w:tr>
      <w:tr w:rsidR="009A6914" w:rsidRPr="009A6914" w14:paraId="07BFA567" w14:textId="77777777" w:rsidTr="009A6914">
        <w:trPr>
          <w:jc w:val="center"/>
        </w:trPr>
        <w:tc>
          <w:tcPr>
            <w:tcW w:w="662" w:type="pct"/>
            <w:vMerge/>
          </w:tcPr>
          <w:p w14:paraId="6583B86B" w14:textId="77777777" w:rsidR="009A6914" w:rsidRPr="009A6914" w:rsidRDefault="009A6914" w:rsidP="00193195">
            <w:pPr>
              <w:widowControl w:val="0"/>
              <w:pBdr>
                <w:top w:val="nil"/>
                <w:left w:val="nil"/>
                <w:bottom w:val="nil"/>
                <w:right w:val="nil"/>
                <w:between w:val="nil"/>
              </w:pBdr>
              <w:rPr>
                <w:rFonts w:ascii="Arial Narrow" w:hAnsi="Arial Narrow"/>
                <w:color w:val="222222"/>
                <w:sz w:val="20"/>
                <w:szCs w:val="20"/>
              </w:rPr>
            </w:pPr>
          </w:p>
        </w:tc>
        <w:tc>
          <w:tcPr>
            <w:tcW w:w="2132" w:type="pct"/>
          </w:tcPr>
          <w:p w14:paraId="0946DE9B" w14:textId="77777777" w:rsidR="009A6914" w:rsidRPr="009A6914" w:rsidRDefault="009A6914" w:rsidP="00193195">
            <w:pPr>
              <w:shd w:val="clear" w:color="auto" w:fill="FFFFFF"/>
              <w:jc w:val="both"/>
              <w:rPr>
                <w:rFonts w:ascii="Arial Narrow" w:hAnsi="Arial Narrow"/>
                <w:color w:val="222222"/>
                <w:sz w:val="20"/>
                <w:szCs w:val="20"/>
              </w:rPr>
            </w:pPr>
            <w:r w:rsidRPr="009A6914">
              <w:rPr>
                <w:rFonts w:ascii="Arial Narrow" w:hAnsi="Arial Narrow"/>
                <w:color w:val="222222"/>
                <w:sz w:val="20"/>
                <w:szCs w:val="20"/>
              </w:rPr>
              <w:t>25% de los estudiantes en primer año de inglés, y asisten al 90% de las horas establecidas alcanzan el nivel A2+ del MCER.</w:t>
            </w:r>
          </w:p>
        </w:tc>
        <w:tc>
          <w:tcPr>
            <w:tcW w:w="2206" w:type="pct"/>
          </w:tcPr>
          <w:p w14:paraId="7ED68BD7" w14:textId="77777777" w:rsidR="009A6914" w:rsidRPr="009A6914" w:rsidRDefault="009A6914" w:rsidP="00193195">
            <w:pPr>
              <w:shd w:val="clear" w:color="auto" w:fill="FFFFFF"/>
              <w:jc w:val="both"/>
              <w:rPr>
                <w:rFonts w:ascii="Arial Narrow" w:hAnsi="Arial Narrow"/>
                <w:color w:val="222222"/>
                <w:sz w:val="20"/>
                <w:szCs w:val="20"/>
              </w:rPr>
            </w:pPr>
            <w:r w:rsidRPr="009A6914">
              <w:rPr>
                <w:rFonts w:ascii="Arial Narrow" w:hAnsi="Arial Narrow"/>
                <w:color w:val="222222"/>
                <w:sz w:val="20"/>
                <w:szCs w:val="20"/>
              </w:rPr>
              <w:t>El 3% de los estudiantes que iniciaron el proceso formativo en 2018, alcanzaron el nivel A2+ y superior.</w:t>
            </w:r>
          </w:p>
        </w:tc>
      </w:tr>
      <w:tr w:rsidR="009A6914" w:rsidRPr="009A6914" w14:paraId="63B03680" w14:textId="77777777" w:rsidTr="009A6914">
        <w:trPr>
          <w:jc w:val="center"/>
        </w:trPr>
        <w:tc>
          <w:tcPr>
            <w:tcW w:w="662" w:type="pct"/>
          </w:tcPr>
          <w:p w14:paraId="5E392247" w14:textId="77777777" w:rsidR="00DD27BC" w:rsidRDefault="00DD27BC" w:rsidP="00193195">
            <w:pPr>
              <w:jc w:val="center"/>
              <w:rPr>
                <w:rFonts w:ascii="Arial Narrow" w:hAnsi="Arial Narrow"/>
                <w:color w:val="222222"/>
                <w:sz w:val="20"/>
                <w:szCs w:val="20"/>
              </w:rPr>
            </w:pPr>
          </w:p>
          <w:p w14:paraId="50E4F108" w14:textId="77777777" w:rsidR="009A6914" w:rsidRPr="009A6914" w:rsidRDefault="009A6914" w:rsidP="00193195">
            <w:pPr>
              <w:jc w:val="center"/>
              <w:rPr>
                <w:rFonts w:ascii="Arial Narrow" w:hAnsi="Arial Narrow"/>
                <w:color w:val="222222"/>
                <w:sz w:val="20"/>
                <w:szCs w:val="20"/>
              </w:rPr>
            </w:pPr>
            <w:r w:rsidRPr="009A6914">
              <w:rPr>
                <w:rFonts w:ascii="Arial Narrow" w:hAnsi="Arial Narrow"/>
                <w:color w:val="222222"/>
                <w:sz w:val="20"/>
                <w:szCs w:val="20"/>
              </w:rPr>
              <w:t>2021</w:t>
            </w:r>
          </w:p>
        </w:tc>
        <w:tc>
          <w:tcPr>
            <w:tcW w:w="2132" w:type="pct"/>
          </w:tcPr>
          <w:p w14:paraId="79FFA7AE" w14:textId="77777777" w:rsidR="009A6914" w:rsidRPr="009A6914" w:rsidRDefault="009A6914" w:rsidP="00193195">
            <w:pPr>
              <w:shd w:val="clear" w:color="auto" w:fill="FFFFFF"/>
              <w:jc w:val="both"/>
              <w:rPr>
                <w:rFonts w:ascii="Arial Narrow" w:hAnsi="Arial Narrow"/>
                <w:color w:val="222222"/>
                <w:sz w:val="20"/>
                <w:szCs w:val="20"/>
              </w:rPr>
            </w:pPr>
            <w:r w:rsidRPr="009A6914">
              <w:rPr>
                <w:rFonts w:ascii="Arial Narrow" w:hAnsi="Arial Narrow"/>
                <w:color w:val="222222"/>
                <w:sz w:val="20"/>
                <w:szCs w:val="20"/>
              </w:rPr>
              <w:t>70% de los estudiantes en su primer año de inglés, y asisten al 90% de las horas establecidas alcanzan el nivel A1+ del MCER.</w:t>
            </w:r>
          </w:p>
        </w:tc>
        <w:tc>
          <w:tcPr>
            <w:tcW w:w="2206" w:type="pct"/>
          </w:tcPr>
          <w:p w14:paraId="5FD0AE01" w14:textId="77777777" w:rsidR="009A6914" w:rsidRPr="009A6914" w:rsidRDefault="009A6914" w:rsidP="00193195">
            <w:pPr>
              <w:shd w:val="clear" w:color="auto" w:fill="FFFFFF"/>
              <w:jc w:val="both"/>
              <w:rPr>
                <w:rFonts w:ascii="Arial Narrow" w:hAnsi="Arial Narrow"/>
                <w:color w:val="222222"/>
                <w:sz w:val="20"/>
                <w:szCs w:val="20"/>
              </w:rPr>
            </w:pPr>
            <w:r w:rsidRPr="009A6914">
              <w:rPr>
                <w:rFonts w:ascii="Arial Narrow" w:hAnsi="Arial Narrow"/>
                <w:color w:val="222222"/>
                <w:sz w:val="20"/>
                <w:szCs w:val="20"/>
              </w:rPr>
              <w:t>50% de los estudiantes que cumplen segundo año y asisten al 90% de las horas establecidas alcanzan el nivel A2 del MCER.</w:t>
            </w:r>
          </w:p>
        </w:tc>
      </w:tr>
    </w:tbl>
    <w:p w14:paraId="7A27BA0B" w14:textId="77777777" w:rsidR="0014634A" w:rsidRDefault="0014634A" w:rsidP="0014634A">
      <w:pPr>
        <w:jc w:val="both"/>
        <w:rPr>
          <w:rFonts w:ascii="Arial Narrow" w:hAnsi="Arial Narrow" w:cs="Calibri"/>
          <w:bCs/>
          <w:color w:val="FF0000"/>
          <w:sz w:val="22"/>
          <w:szCs w:val="22"/>
        </w:rPr>
      </w:pPr>
    </w:p>
    <w:p w14:paraId="61192743" w14:textId="77777777" w:rsidR="00100C16" w:rsidRDefault="00100C16" w:rsidP="0014634A">
      <w:pPr>
        <w:jc w:val="both"/>
        <w:rPr>
          <w:rFonts w:ascii="Arial Narrow" w:hAnsi="Arial Narrow" w:cs="Calibri"/>
          <w:sz w:val="22"/>
          <w:szCs w:val="22"/>
        </w:rPr>
      </w:pPr>
    </w:p>
    <w:p w14:paraId="1D042B81" w14:textId="77777777" w:rsidR="0014634A" w:rsidRDefault="0014634A" w:rsidP="0014634A">
      <w:pPr>
        <w:jc w:val="both"/>
        <w:rPr>
          <w:rFonts w:ascii="Arial Narrow" w:hAnsi="Arial Narrow" w:cs="Calibri"/>
          <w:sz w:val="22"/>
          <w:szCs w:val="22"/>
        </w:rPr>
      </w:pPr>
      <w:r w:rsidRPr="00597EF2">
        <w:rPr>
          <w:rFonts w:ascii="Arial Narrow" w:hAnsi="Arial Narrow" w:cs="Calibri"/>
          <w:sz w:val="22"/>
          <w:szCs w:val="22"/>
        </w:rPr>
        <w:t xml:space="preserve">Así mismo </w:t>
      </w:r>
      <w:proofErr w:type="spellStart"/>
      <w:r w:rsidRPr="00597EF2">
        <w:rPr>
          <w:rFonts w:ascii="Arial Narrow" w:hAnsi="Arial Narrow" w:cs="Calibri"/>
          <w:sz w:val="22"/>
          <w:szCs w:val="22"/>
        </w:rPr>
        <w:t>Confa</w:t>
      </w:r>
      <w:proofErr w:type="spellEnd"/>
      <w:r w:rsidRPr="00597EF2">
        <w:rPr>
          <w:rFonts w:ascii="Arial Narrow" w:hAnsi="Arial Narrow" w:cs="Calibri"/>
          <w:sz w:val="22"/>
          <w:szCs w:val="22"/>
        </w:rPr>
        <w:t xml:space="preserve"> viene desarrollando </w:t>
      </w:r>
      <w:r w:rsidR="004D071F">
        <w:rPr>
          <w:rFonts w:ascii="Arial Narrow" w:hAnsi="Arial Narrow" w:cs="Calibri"/>
          <w:sz w:val="22"/>
          <w:szCs w:val="22"/>
        </w:rPr>
        <w:t xml:space="preserve">el pilotaje de </w:t>
      </w:r>
      <w:r w:rsidRPr="00597EF2">
        <w:rPr>
          <w:rFonts w:ascii="Arial Narrow" w:hAnsi="Arial Narrow" w:cs="Calibri"/>
          <w:sz w:val="22"/>
          <w:szCs w:val="22"/>
        </w:rPr>
        <w:t>formación en ciencia y tecnología (pensamiento computacional) con una participación de 292 estudiantes de 9 I</w:t>
      </w:r>
      <w:r w:rsidR="004D071F">
        <w:rPr>
          <w:rFonts w:ascii="Arial Narrow" w:hAnsi="Arial Narrow" w:cs="Calibri"/>
          <w:sz w:val="22"/>
          <w:szCs w:val="22"/>
        </w:rPr>
        <w:t xml:space="preserve">nstituciones </w:t>
      </w:r>
      <w:r w:rsidRPr="00597EF2">
        <w:rPr>
          <w:rFonts w:ascii="Arial Narrow" w:hAnsi="Arial Narrow" w:cs="Calibri"/>
          <w:sz w:val="22"/>
          <w:szCs w:val="22"/>
        </w:rPr>
        <w:t>E</w:t>
      </w:r>
      <w:r w:rsidR="004D071F">
        <w:rPr>
          <w:rFonts w:ascii="Arial Narrow" w:hAnsi="Arial Narrow" w:cs="Calibri"/>
          <w:sz w:val="22"/>
          <w:szCs w:val="22"/>
        </w:rPr>
        <w:t xml:space="preserve">ducativas </w:t>
      </w:r>
      <w:r w:rsidRPr="00597EF2">
        <w:rPr>
          <w:rFonts w:ascii="Arial Narrow" w:hAnsi="Arial Narrow" w:cs="Calibri"/>
          <w:sz w:val="22"/>
          <w:szCs w:val="22"/>
        </w:rPr>
        <w:t>oficiales focalizadas: Andrés Bello, Chipre, ITEC, Instituto Manizales, Asunción, Sinaí, La Sultana, Seráfico y San Jorge.</w:t>
      </w:r>
    </w:p>
    <w:p w14:paraId="4405B87F" w14:textId="457A2A59" w:rsidR="004D071F" w:rsidRDefault="0058425E" w:rsidP="0014634A">
      <w:pPr>
        <w:jc w:val="both"/>
        <w:rPr>
          <w:rFonts w:ascii="Arial Narrow" w:hAnsi="Arial Narrow" w:cs="Calibri"/>
          <w:sz w:val="22"/>
          <w:szCs w:val="22"/>
        </w:rPr>
      </w:pPr>
      <w:r>
        <w:rPr>
          <w:rFonts w:ascii="Arial Narrow" w:hAnsi="Arial Narrow" w:cs="Calibri"/>
          <w:sz w:val="22"/>
          <w:szCs w:val="22"/>
        </w:rPr>
        <w:tab/>
      </w:r>
    </w:p>
    <w:p w14:paraId="2A83C8AA" w14:textId="77777777" w:rsidR="009C01EE" w:rsidRDefault="009C01EE" w:rsidP="00127ACA">
      <w:pPr>
        <w:rPr>
          <w:rFonts w:ascii="Arial Narrow" w:hAnsi="Arial Narrow" w:cs="Arial"/>
          <w:sz w:val="22"/>
          <w:szCs w:val="22"/>
          <w:lang w:val="es-CO"/>
        </w:rPr>
      </w:pPr>
    </w:p>
    <w:p w14:paraId="1CB5E426" w14:textId="77777777" w:rsidR="0014634A" w:rsidRDefault="005B6338" w:rsidP="0014634A">
      <w:pPr>
        <w:jc w:val="both"/>
        <w:rPr>
          <w:rFonts w:ascii="Arial Narrow" w:hAnsi="Arial Narrow" w:cs="Calibri"/>
          <w:sz w:val="22"/>
          <w:szCs w:val="22"/>
        </w:rPr>
      </w:pPr>
      <w:r>
        <w:rPr>
          <w:rFonts w:ascii="Arial Narrow" w:hAnsi="Arial Narrow" w:cs="Calibri"/>
          <w:sz w:val="22"/>
          <w:szCs w:val="22"/>
        </w:rPr>
        <w:t>1.3</w:t>
      </w:r>
      <w:r w:rsidR="00221E7F">
        <w:rPr>
          <w:rFonts w:ascii="Arial Narrow" w:hAnsi="Arial Narrow" w:cs="Calibri"/>
          <w:sz w:val="22"/>
          <w:szCs w:val="22"/>
        </w:rPr>
        <w:t xml:space="preserve"> ACOMPAÑAMIENTO DESDE EL MINISTERIO DE EDUCACIÓN NACIONAL A TRAVÉS DEL PLAN NACIONAL DE BILINGÜISMO </w:t>
      </w:r>
    </w:p>
    <w:p w14:paraId="08FE36BD" w14:textId="77777777" w:rsidR="004D071F" w:rsidRPr="00597EF2" w:rsidRDefault="004D071F" w:rsidP="0014634A">
      <w:pPr>
        <w:jc w:val="both"/>
        <w:rPr>
          <w:rFonts w:ascii="Arial Narrow" w:hAnsi="Arial Narrow" w:cs="Calibri"/>
          <w:sz w:val="22"/>
          <w:szCs w:val="22"/>
        </w:rPr>
      </w:pPr>
    </w:p>
    <w:p w14:paraId="1B86953A" w14:textId="77777777" w:rsidR="00597EF2" w:rsidRPr="00114F97" w:rsidRDefault="00597EF2" w:rsidP="005A37FE">
      <w:pPr>
        <w:jc w:val="both"/>
        <w:rPr>
          <w:rFonts w:cs="Calibri"/>
        </w:rPr>
      </w:pPr>
    </w:p>
    <w:tbl>
      <w:tblPr>
        <w:tblW w:w="848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7"/>
        <w:gridCol w:w="4588"/>
        <w:gridCol w:w="1923"/>
      </w:tblGrid>
      <w:tr w:rsidR="005A37FE" w:rsidRPr="00DD27BC" w14:paraId="6C906FEE" w14:textId="77777777" w:rsidTr="003206B2">
        <w:trPr>
          <w:trHeight w:val="270"/>
          <w:jc w:val="center"/>
        </w:trPr>
        <w:tc>
          <w:tcPr>
            <w:tcW w:w="8488" w:type="dxa"/>
            <w:gridSpan w:val="3"/>
            <w:tcBorders>
              <w:top w:val="single" w:sz="6" w:space="0" w:color="auto"/>
              <w:left w:val="single" w:sz="6" w:space="0" w:color="auto"/>
              <w:bottom w:val="single" w:sz="6" w:space="0" w:color="auto"/>
              <w:right w:val="single" w:sz="6" w:space="0" w:color="auto"/>
            </w:tcBorders>
            <w:shd w:val="clear" w:color="auto" w:fill="auto"/>
            <w:hideMark/>
          </w:tcPr>
          <w:p w14:paraId="15179E20" w14:textId="77777777" w:rsidR="005A37FE" w:rsidRPr="003559CE" w:rsidRDefault="009B725C" w:rsidP="004E1D4B">
            <w:pPr>
              <w:jc w:val="center"/>
              <w:textAlignment w:val="baseline"/>
              <w:rPr>
                <w:rFonts w:ascii="Arial Narrow" w:eastAsia="Times New Roman" w:hAnsi="Arial Narrow" w:cs="Calibri"/>
                <w:b/>
                <w:sz w:val="20"/>
                <w:szCs w:val="20"/>
                <w:lang w:eastAsia="es-CO"/>
              </w:rPr>
            </w:pPr>
            <w:r w:rsidRPr="003559CE">
              <w:rPr>
                <w:rFonts w:ascii="Arial Narrow" w:eastAsia="Times New Roman" w:hAnsi="Arial Narrow" w:cs="Calibri"/>
                <w:b/>
                <w:bCs/>
                <w:sz w:val="20"/>
                <w:szCs w:val="20"/>
                <w:lang w:eastAsia="es-CO"/>
              </w:rPr>
              <w:t>ACCIONES DE FORMACIÓN DOCENTE EN LENGUA EXTRANJERA</w:t>
            </w:r>
            <w:r w:rsidRPr="003559CE">
              <w:rPr>
                <w:rFonts w:ascii="Arial Narrow" w:eastAsia="Times New Roman" w:hAnsi="Arial Narrow" w:cs="Calibri"/>
                <w:b/>
                <w:sz w:val="20"/>
                <w:szCs w:val="20"/>
                <w:lang w:eastAsia="es-CO"/>
              </w:rPr>
              <w:t xml:space="preserve"> DIRECCIONADAS POR EL MEN A TRAVÉS DEL PLAN NACIONAL DE BILINGÜISMO </w:t>
            </w:r>
          </w:p>
          <w:p w14:paraId="4619F31D" w14:textId="77777777" w:rsidR="009B725C" w:rsidRPr="003559CE" w:rsidRDefault="009B725C" w:rsidP="004E1D4B">
            <w:pPr>
              <w:jc w:val="center"/>
              <w:textAlignment w:val="baseline"/>
              <w:rPr>
                <w:rFonts w:ascii="Arial Narrow" w:eastAsia="Times New Roman" w:hAnsi="Arial Narrow" w:cs="Calibri"/>
                <w:b/>
                <w:i/>
                <w:sz w:val="20"/>
                <w:szCs w:val="20"/>
                <w:lang w:eastAsia="es-CO"/>
              </w:rPr>
            </w:pPr>
          </w:p>
        </w:tc>
      </w:tr>
      <w:tr w:rsidR="005A37FE" w:rsidRPr="00DD27BC" w14:paraId="7BF5E572" w14:textId="77777777" w:rsidTr="003206B2">
        <w:trPr>
          <w:trHeight w:val="405"/>
          <w:jc w:val="center"/>
        </w:trPr>
        <w:tc>
          <w:tcPr>
            <w:tcW w:w="1977" w:type="dxa"/>
            <w:tcBorders>
              <w:top w:val="single" w:sz="6" w:space="0" w:color="auto"/>
              <w:left w:val="single" w:sz="6" w:space="0" w:color="auto"/>
              <w:bottom w:val="single" w:sz="6" w:space="0" w:color="auto"/>
              <w:right w:val="single" w:sz="6" w:space="0" w:color="auto"/>
            </w:tcBorders>
            <w:shd w:val="clear" w:color="auto" w:fill="auto"/>
            <w:hideMark/>
          </w:tcPr>
          <w:p w14:paraId="7C22F9D7" w14:textId="77777777" w:rsidR="005A37FE" w:rsidRPr="003559CE" w:rsidRDefault="005A37FE" w:rsidP="004E1D4B">
            <w:pPr>
              <w:jc w:val="center"/>
              <w:textAlignment w:val="baseline"/>
              <w:rPr>
                <w:rFonts w:ascii="Arial Narrow" w:eastAsia="Times New Roman" w:hAnsi="Arial Narrow" w:cs="Calibri"/>
                <w:b/>
                <w:sz w:val="20"/>
                <w:szCs w:val="20"/>
                <w:lang w:eastAsia="es-CO"/>
              </w:rPr>
            </w:pPr>
            <w:r w:rsidRPr="003559CE">
              <w:rPr>
                <w:rFonts w:ascii="Arial Narrow" w:eastAsia="Times New Roman" w:hAnsi="Arial Narrow" w:cs="Calibri"/>
                <w:b/>
                <w:bCs/>
                <w:sz w:val="20"/>
                <w:szCs w:val="20"/>
                <w:lang w:eastAsia="es-CO"/>
              </w:rPr>
              <w:t>ACCIONES</w:t>
            </w:r>
          </w:p>
        </w:tc>
        <w:tc>
          <w:tcPr>
            <w:tcW w:w="4588" w:type="dxa"/>
            <w:tcBorders>
              <w:top w:val="single" w:sz="6" w:space="0" w:color="auto"/>
              <w:left w:val="single" w:sz="6" w:space="0" w:color="auto"/>
              <w:bottom w:val="single" w:sz="6" w:space="0" w:color="auto"/>
              <w:right w:val="single" w:sz="6" w:space="0" w:color="auto"/>
            </w:tcBorders>
            <w:shd w:val="clear" w:color="auto" w:fill="auto"/>
            <w:hideMark/>
          </w:tcPr>
          <w:p w14:paraId="64D79B06" w14:textId="77777777" w:rsidR="005A37FE" w:rsidRPr="003559CE" w:rsidRDefault="005A37FE" w:rsidP="004E1D4B">
            <w:pPr>
              <w:jc w:val="center"/>
              <w:textAlignment w:val="baseline"/>
              <w:rPr>
                <w:rFonts w:ascii="Arial Narrow" w:eastAsia="Times New Roman" w:hAnsi="Arial Narrow" w:cs="Calibri"/>
                <w:b/>
                <w:sz w:val="20"/>
                <w:szCs w:val="20"/>
                <w:lang w:eastAsia="es-CO"/>
              </w:rPr>
            </w:pPr>
            <w:r w:rsidRPr="003559CE">
              <w:rPr>
                <w:rFonts w:ascii="Arial Narrow" w:eastAsia="Times New Roman" w:hAnsi="Arial Narrow" w:cs="Calibri"/>
                <w:b/>
                <w:bCs/>
                <w:sz w:val="20"/>
                <w:szCs w:val="20"/>
                <w:lang w:eastAsia="es-CO"/>
              </w:rPr>
              <w:t>OBJETIVOS</w:t>
            </w:r>
          </w:p>
        </w:tc>
        <w:tc>
          <w:tcPr>
            <w:tcW w:w="1923" w:type="dxa"/>
            <w:tcBorders>
              <w:top w:val="single" w:sz="6" w:space="0" w:color="auto"/>
              <w:left w:val="single" w:sz="6" w:space="0" w:color="auto"/>
              <w:bottom w:val="single" w:sz="6" w:space="0" w:color="auto"/>
              <w:right w:val="single" w:sz="6" w:space="0" w:color="auto"/>
            </w:tcBorders>
            <w:shd w:val="clear" w:color="auto" w:fill="auto"/>
            <w:hideMark/>
          </w:tcPr>
          <w:p w14:paraId="3E632100" w14:textId="77777777" w:rsidR="005A37FE" w:rsidRPr="003559CE" w:rsidRDefault="005A37FE" w:rsidP="009B725C">
            <w:pPr>
              <w:jc w:val="center"/>
              <w:textAlignment w:val="baseline"/>
              <w:rPr>
                <w:rFonts w:ascii="Arial Narrow" w:eastAsia="Times New Roman" w:hAnsi="Arial Narrow" w:cs="Calibri"/>
                <w:b/>
                <w:sz w:val="20"/>
                <w:szCs w:val="20"/>
                <w:lang w:eastAsia="es-CO"/>
              </w:rPr>
            </w:pPr>
            <w:r w:rsidRPr="003559CE">
              <w:rPr>
                <w:rFonts w:ascii="Arial Narrow" w:eastAsia="Times New Roman" w:hAnsi="Arial Narrow" w:cs="Calibri"/>
                <w:b/>
                <w:bCs/>
                <w:sz w:val="20"/>
                <w:szCs w:val="20"/>
                <w:lang w:eastAsia="es-CO"/>
              </w:rPr>
              <w:t xml:space="preserve">DOCENTES </w:t>
            </w:r>
          </w:p>
        </w:tc>
      </w:tr>
      <w:tr w:rsidR="005A37FE" w:rsidRPr="00DD27BC" w14:paraId="26A3AC12" w14:textId="77777777" w:rsidTr="003206B2">
        <w:trPr>
          <w:trHeight w:val="840"/>
          <w:jc w:val="center"/>
        </w:trPr>
        <w:tc>
          <w:tcPr>
            <w:tcW w:w="1977" w:type="dxa"/>
            <w:tcBorders>
              <w:top w:val="single" w:sz="6" w:space="0" w:color="auto"/>
              <w:left w:val="single" w:sz="6" w:space="0" w:color="auto"/>
              <w:bottom w:val="single" w:sz="6" w:space="0" w:color="auto"/>
              <w:right w:val="single" w:sz="6" w:space="0" w:color="auto"/>
            </w:tcBorders>
            <w:shd w:val="clear" w:color="auto" w:fill="auto"/>
            <w:hideMark/>
          </w:tcPr>
          <w:p w14:paraId="23704E90" w14:textId="77777777" w:rsidR="009B725C" w:rsidRPr="003559CE" w:rsidRDefault="009B725C" w:rsidP="003559CE">
            <w:pPr>
              <w:jc w:val="center"/>
              <w:textAlignment w:val="baseline"/>
              <w:rPr>
                <w:rFonts w:ascii="Arial Narrow" w:eastAsia="Times New Roman" w:hAnsi="Arial Narrow" w:cs="Calibri"/>
                <w:sz w:val="20"/>
                <w:szCs w:val="20"/>
                <w:lang w:eastAsia="es-CO"/>
              </w:rPr>
            </w:pPr>
            <w:r w:rsidRPr="003559CE">
              <w:rPr>
                <w:rFonts w:ascii="Arial Narrow" w:eastAsia="Times New Roman" w:hAnsi="Arial Narrow" w:cs="Calibri"/>
                <w:bCs/>
                <w:sz w:val="20"/>
                <w:szCs w:val="20"/>
                <w:lang w:eastAsia="es-CO"/>
              </w:rPr>
              <w:t>CURSO DE INGLÉS CON OBJETIVOS ESPECÍFICOS PARA LA ENSEÑANZA</w:t>
            </w:r>
          </w:p>
        </w:tc>
        <w:tc>
          <w:tcPr>
            <w:tcW w:w="4588" w:type="dxa"/>
            <w:tcBorders>
              <w:top w:val="single" w:sz="6" w:space="0" w:color="auto"/>
              <w:left w:val="single" w:sz="6" w:space="0" w:color="auto"/>
              <w:bottom w:val="single" w:sz="6" w:space="0" w:color="auto"/>
              <w:right w:val="single" w:sz="6" w:space="0" w:color="auto"/>
            </w:tcBorders>
            <w:shd w:val="clear" w:color="auto" w:fill="auto"/>
            <w:hideMark/>
          </w:tcPr>
          <w:p w14:paraId="26829F70" w14:textId="77777777" w:rsidR="005A37FE" w:rsidRPr="003559CE" w:rsidRDefault="005A37FE" w:rsidP="004E1D4B">
            <w:pPr>
              <w:textAlignment w:val="baseline"/>
              <w:rPr>
                <w:rFonts w:ascii="Arial Narrow" w:eastAsia="Times New Roman" w:hAnsi="Arial Narrow" w:cs="Calibri"/>
                <w:sz w:val="20"/>
                <w:szCs w:val="20"/>
                <w:lang w:eastAsia="es-CO"/>
              </w:rPr>
            </w:pPr>
            <w:r w:rsidRPr="003559CE">
              <w:rPr>
                <w:rFonts w:ascii="Arial Narrow" w:eastAsia="Times New Roman" w:hAnsi="Arial Narrow" w:cs="Calibri"/>
                <w:sz w:val="20"/>
                <w:szCs w:val="20"/>
                <w:lang w:eastAsia="es-CO"/>
              </w:rPr>
              <w:t>Promover el aprendizaje del idioma a nivel de aula o a nivel institucional. </w:t>
            </w:r>
          </w:p>
        </w:tc>
        <w:tc>
          <w:tcPr>
            <w:tcW w:w="1923" w:type="dxa"/>
            <w:tcBorders>
              <w:top w:val="single" w:sz="6" w:space="0" w:color="auto"/>
              <w:left w:val="single" w:sz="6" w:space="0" w:color="auto"/>
              <w:bottom w:val="single" w:sz="6" w:space="0" w:color="auto"/>
              <w:right w:val="single" w:sz="6" w:space="0" w:color="auto"/>
            </w:tcBorders>
            <w:shd w:val="clear" w:color="auto" w:fill="auto"/>
            <w:hideMark/>
          </w:tcPr>
          <w:p w14:paraId="7C2B5D35" w14:textId="77777777" w:rsidR="005A37FE" w:rsidRPr="003559CE" w:rsidRDefault="005A37FE" w:rsidP="009B725C">
            <w:pPr>
              <w:jc w:val="center"/>
              <w:textAlignment w:val="baseline"/>
              <w:rPr>
                <w:rFonts w:ascii="Arial Narrow" w:eastAsia="Times New Roman" w:hAnsi="Arial Narrow" w:cs="Calibri"/>
                <w:sz w:val="20"/>
                <w:szCs w:val="20"/>
                <w:lang w:eastAsia="es-CO"/>
              </w:rPr>
            </w:pPr>
            <w:r w:rsidRPr="003559CE">
              <w:rPr>
                <w:rFonts w:ascii="Arial Narrow" w:eastAsia="Times New Roman" w:hAnsi="Arial Narrow" w:cs="Calibri"/>
                <w:sz w:val="20"/>
                <w:szCs w:val="20"/>
                <w:lang w:eastAsia="es-CO"/>
              </w:rPr>
              <w:t>42  docentes y DD</w:t>
            </w:r>
          </w:p>
        </w:tc>
      </w:tr>
      <w:tr w:rsidR="005A37FE" w:rsidRPr="00DD27BC" w14:paraId="66DEFC6F" w14:textId="77777777" w:rsidTr="00D00EF1">
        <w:trPr>
          <w:trHeight w:val="984"/>
          <w:jc w:val="center"/>
        </w:trPr>
        <w:tc>
          <w:tcPr>
            <w:tcW w:w="1977" w:type="dxa"/>
            <w:tcBorders>
              <w:top w:val="single" w:sz="6" w:space="0" w:color="auto"/>
              <w:left w:val="single" w:sz="6" w:space="0" w:color="auto"/>
              <w:bottom w:val="single" w:sz="6" w:space="0" w:color="auto"/>
              <w:right w:val="single" w:sz="6" w:space="0" w:color="auto"/>
            </w:tcBorders>
            <w:shd w:val="clear" w:color="auto" w:fill="auto"/>
            <w:hideMark/>
          </w:tcPr>
          <w:p w14:paraId="700D0514" w14:textId="77777777" w:rsidR="005A37FE" w:rsidRPr="00DD27BC" w:rsidRDefault="009B725C" w:rsidP="009B725C">
            <w:pPr>
              <w:jc w:val="center"/>
              <w:textAlignment w:val="baseline"/>
              <w:rPr>
                <w:rFonts w:ascii="Arial Narrow" w:eastAsia="Times New Roman" w:hAnsi="Arial Narrow" w:cs="Calibri"/>
                <w:sz w:val="20"/>
                <w:szCs w:val="20"/>
                <w:lang w:eastAsia="es-CO"/>
              </w:rPr>
            </w:pPr>
            <w:r w:rsidRPr="00DD27BC">
              <w:rPr>
                <w:rFonts w:ascii="Arial Narrow" w:eastAsia="Times New Roman" w:hAnsi="Arial Narrow" w:cs="Calibri"/>
                <w:bCs/>
                <w:sz w:val="20"/>
                <w:szCs w:val="20"/>
                <w:lang w:eastAsia="es-CO"/>
              </w:rPr>
              <w:t>GESTIÓN INSTITUCIONAL DE BILINGÜISMO</w:t>
            </w:r>
          </w:p>
        </w:tc>
        <w:tc>
          <w:tcPr>
            <w:tcW w:w="4588" w:type="dxa"/>
            <w:tcBorders>
              <w:top w:val="single" w:sz="6" w:space="0" w:color="auto"/>
              <w:left w:val="single" w:sz="6" w:space="0" w:color="auto"/>
              <w:bottom w:val="single" w:sz="6" w:space="0" w:color="auto"/>
              <w:right w:val="single" w:sz="6" w:space="0" w:color="auto"/>
            </w:tcBorders>
            <w:shd w:val="clear" w:color="auto" w:fill="auto"/>
            <w:hideMark/>
          </w:tcPr>
          <w:p w14:paraId="3E88C89A" w14:textId="77777777" w:rsidR="009B725C" w:rsidRPr="00DD27BC" w:rsidRDefault="005A37FE" w:rsidP="003559CE">
            <w:pPr>
              <w:jc w:val="both"/>
              <w:textAlignment w:val="baseline"/>
              <w:rPr>
                <w:rFonts w:ascii="Arial Narrow" w:eastAsia="Times New Roman" w:hAnsi="Arial Narrow" w:cs="Calibri"/>
                <w:sz w:val="20"/>
                <w:szCs w:val="20"/>
                <w:lang w:eastAsia="es-CO"/>
              </w:rPr>
            </w:pPr>
            <w:r w:rsidRPr="00DD27BC">
              <w:rPr>
                <w:rFonts w:ascii="Arial Narrow" w:eastAsia="Times New Roman" w:hAnsi="Arial Narrow" w:cs="Calibri"/>
                <w:sz w:val="20"/>
                <w:szCs w:val="20"/>
                <w:lang w:eastAsia="es-CO"/>
              </w:rPr>
              <w:t>Promover el mejoramiento continuo con directivos docentes en la gestión y formulación de un plan institucional de Bilingüismo a partir de los Ejes de Fortalecimiento del Programa Nacional de Bilingüismo. </w:t>
            </w:r>
          </w:p>
        </w:tc>
        <w:tc>
          <w:tcPr>
            <w:tcW w:w="1923" w:type="dxa"/>
            <w:tcBorders>
              <w:top w:val="single" w:sz="6" w:space="0" w:color="auto"/>
              <w:left w:val="single" w:sz="6" w:space="0" w:color="auto"/>
              <w:bottom w:val="single" w:sz="6" w:space="0" w:color="auto"/>
              <w:right w:val="single" w:sz="6" w:space="0" w:color="auto"/>
            </w:tcBorders>
            <w:shd w:val="clear" w:color="auto" w:fill="auto"/>
            <w:hideMark/>
          </w:tcPr>
          <w:p w14:paraId="20848AFF" w14:textId="77777777" w:rsidR="009B725C" w:rsidRPr="00DD27BC" w:rsidRDefault="009B725C" w:rsidP="009B725C">
            <w:pPr>
              <w:jc w:val="center"/>
              <w:textAlignment w:val="baseline"/>
              <w:rPr>
                <w:rFonts w:ascii="Arial Narrow" w:eastAsia="Times New Roman" w:hAnsi="Arial Narrow" w:cs="Calibri"/>
                <w:sz w:val="20"/>
                <w:szCs w:val="20"/>
                <w:lang w:eastAsia="es-CO"/>
              </w:rPr>
            </w:pPr>
          </w:p>
          <w:p w14:paraId="17D52451" w14:textId="77777777" w:rsidR="005A37FE" w:rsidRPr="00DD27BC" w:rsidRDefault="005A37FE" w:rsidP="009B725C">
            <w:pPr>
              <w:jc w:val="center"/>
              <w:textAlignment w:val="baseline"/>
              <w:rPr>
                <w:rFonts w:ascii="Arial Narrow" w:eastAsia="Times New Roman" w:hAnsi="Arial Narrow" w:cs="Calibri"/>
                <w:sz w:val="20"/>
                <w:szCs w:val="20"/>
                <w:lang w:eastAsia="es-CO"/>
              </w:rPr>
            </w:pPr>
            <w:r w:rsidRPr="00DD27BC">
              <w:rPr>
                <w:rFonts w:ascii="Arial Narrow" w:eastAsia="Times New Roman" w:hAnsi="Arial Narrow" w:cs="Calibri"/>
                <w:sz w:val="20"/>
                <w:szCs w:val="20"/>
                <w:lang w:eastAsia="es-CO"/>
              </w:rPr>
              <w:t>Tres (3) Directivos docentes</w:t>
            </w:r>
          </w:p>
        </w:tc>
      </w:tr>
      <w:tr w:rsidR="005A37FE" w:rsidRPr="00DD27BC" w14:paraId="11D13541" w14:textId="77777777" w:rsidTr="003559CE">
        <w:trPr>
          <w:trHeight w:val="1398"/>
          <w:jc w:val="center"/>
        </w:trPr>
        <w:tc>
          <w:tcPr>
            <w:tcW w:w="1977" w:type="dxa"/>
            <w:tcBorders>
              <w:top w:val="single" w:sz="6" w:space="0" w:color="auto"/>
              <w:left w:val="single" w:sz="6" w:space="0" w:color="auto"/>
              <w:bottom w:val="single" w:sz="6" w:space="0" w:color="auto"/>
              <w:right w:val="single" w:sz="6" w:space="0" w:color="auto"/>
            </w:tcBorders>
            <w:shd w:val="clear" w:color="auto" w:fill="auto"/>
          </w:tcPr>
          <w:p w14:paraId="13871355" w14:textId="77777777" w:rsidR="005A37FE" w:rsidRPr="00DD27BC" w:rsidRDefault="009B725C" w:rsidP="009B725C">
            <w:pPr>
              <w:jc w:val="center"/>
              <w:textAlignment w:val="baseline"/>
              <w:rPr>
                <w:rFonts w:ascii="Arial Narrow" w:eastAsia="Times New Roman" w:hAnsi="Arial Narrow" w:cs="Calibri"/>
                <w:bCs/>
                <w:sz w:val="20"/>
                <w:szCs w:val="20"/>
                <w:lang w:eastAsia="es-CO"/>
              </w:rPr>
            </w:pPr>
            <w:r w:rsidRPr="00DD27BC">
              <w:rPr>
                <w:rFonts w:ascii="Arial Narrow" w:eastAsia="Times New Roman" w:hAnsi="Arial Narrow" w:cs="Calibri"/>
                <w:bCs/>
                <w:sz w:val="20"/>
                <w:szCs w:val="20"/>
                <w:lang w:eastAsia="es-CO"/>
              </w:rPr>
              <w:lastRenderedPageBreak/>
              <w:t>TALLERES DE GESTIÓN INSTITUCIONAL DE BILINGÜISMO</w:t>
            </w:r>
          </w:p>
        </w:tc>
        <w:tc>
          <w:tcPr>
            <w:tcW w:w="4588" w:type="dxa"/>
            <w:tcBorders>
              <w:top w:val="single" w:sz="6" w:space="0" w:color="auto"/>
              <w:left w:val="single" w:sz="6" w:space="0" w:color="auto"/>
              <w:bottom w:val="single" w:sz="6" w:space="0" w:color="auto"/>
              <w:right w:val="single" w:sz="6" w:space="0" w:color="auto"/>
            </w:tcBorders>
            <w:shd w:val="clear" w:color="auto" w:fill="auto"/>
          </w:tcPr>
          <w:p w14:paraId="3FFD51A9" w14:textId="77777777" w:rsidR="005A37FE" w:rsidRPr="00DD27BC" w:rsidRDefault="005A37FE" w:rsidP="009B725C">
            <w:pPr>
              <w:jc w:val="both"/>
              <w:textAlignment w:val="baseline"/>
              <w:rPr>
                <w:rFonts w:ascii="Arial Narrow" w:eastAsia="Times New Roman" w:hAnsi="Arial Narrow" w:cs="Calibri"/>
                <w:sz w:val="20"/>
                <w:szCs w:val="20"/>
                <w:lang w:eastAsia="es-CO"/>
              </w:rPr>
            </w:pPr>
            <w:r w:rsidRPr="00DD27BC">
              <w:rPr>
                <w:rFonts w:ascii="Arial Narrow" w:eastAsia="Times New Roman" w:hAnsi="Arial Narrow" w:cs="Calibri"/>
                <w:sz w:val="20"/>
                <w:szCs w:val="20"/>
                <w:lang w:eastAsia="es-CO"/>
              </w:rPr>
              <w:t>Dos talleres realizados en la ciudad de Pereira con los objetivos de formular y gestionar un plan institucional de bilingüismo y la capacitación sobre el liderazgo institucional con énfasis en los “Ejes de fortalecimiento del Programa Nacional de Bilingüismo”.</w:t>
            </w:r>
          </w:p>
          <w:p w14:paraId="7432998E" w14:textId="77777777" w:rsidR="009B725C" w:rsidRPr="00DD27BC" w:rsidRDefault="005A37FE" w:rsidP="003559CE">
            <w:pPr>
              <w:jc w:val="both"/>
              <w:textAlignment w:val="baseline"/>
              <w:rPr>
                <w:rFonts w:ascii="Arial Narrow" w:eastAsia="Times New Roman" w:hAnsi="Arial Narrow" w:cs="Calibri"/>
                <w:sz w:val="20"/>
                <w:szCs w:val="20"/>
                <w:lang w:eastAsia="es-CO"/>
              </w:rPr>
            </w:pPr>
            <w:r w:rsidRPr="00DD27BC">
              <w:rPr>
                <w:rFonts w:ascii="Arial Narrow" w:eastAsia="Times New Roman" w:hAnsi="Arial Narrow" w:cs="Calibri"/>
                <w:sz w:val="20"/>
                <w:szCs w:val="20"/>
                <w:lang w:eastAsia="es-CO"/>
              </w:rPr>
              <w:t>Se llevaron a cabo en febrero y mayo.</w:t>
            </w:r>
          </w:p>
        </w:tc>
        <w:tc>
          <w:tcPr>
            <w:tcW w:w="1923" w:type="dxa"/>
            <w:tcBorders>
              <w:top w:val="single" w:sz="6" w:space="0" w:color="auto"/>
              <w:left w:val="single" w:sz="6" w:space="0" w:color="auto"/>
              <w:bottom w:val="single" w:sz="6" w:space="0" w:color="auto"/>
              <w:right w:val="single" w:sz="6" w:space="0" w:color="auto"/>
            </w:tcBorders>
            <w:shd w:val="clear" w:color="auto" w:fill="auto"/>
          </w:tcPr>
          <w:p w14:paraId="5439E2A2" w14:textId="77777777" w:rsidR="009B725C" w:rsidRPr="00DD27BC" w:rsidRDefault="009B725C" w:rsidP="009B725C">
            <w:pPr>
              <w:jc w:val="center"/>
              <w:textAlignment w:val="baseline"/>
              <w:rPr>
                <w:rFonts w:ascii="Arial Narrow" w:eastAsia="Times New Roman" w:hAnsi="Arial Narrow" w:cs="Calibri"/>
                <w:sz w:val="20"/>
                <w:szCs w:val="20"/>
                <w:lang w:eastAsia="es-CO"/>
              </w:rPr>
            </w:pPr>
          </w:p>
          <w:p w14:paraId="4BB8390B" w14:textId="77777777" w:rsidR="009B725C" w:rsidRPr="00DD27BC" w:rsidRDefault="009B725C" w:rsidP="009B725C">
            <w:pPr>
              <w:jc w:val="center"/>
              <w:textAlignment w:val="baseline"/>
              <w:rPr>
                <w:rFonts w:ascii="Arial Narrow" w:eastAsia="Times New Roman" w:hAnsi="Arial Narrow" w:cs="Calibri"/>
                <w:sz w:val="20"/>
                <w:szCs w:val="20"/>
                <w:lang w:eastAsia="es-CO"/>
              </w:rPr>
            </w:pPr>
          </w:p>
          <w:p w14:paraId="75712CD1" w14:textId="77777777" w:rsidR="005A37FE" w:rsidRPr="00DD27BC" w:rsidRDefault="005A37FE" w:rsidP="009B725C">
            <w:pPr>
              <w:jc w:val="center"/>
              <w:textAlignment w:val="baseline"/>
              <w:rPr>
                <w:rFonts w:ascii="Arial Narrow" w:eastAsia="Times New Roman" w:hAnsi="Arial Narrow" w:cs="Calibri"/>
                <w:sz w:val="20"/>
                <w:szCs w:val="20"/>
                <w:lang w:eastAsia="es-CO"/>
              </w:rPr>
            </w:pPr>
            <w:r w:rsidRPr="00DD27BC">
              <w:rPr>
                <w:rFonts w:ascii="Arial Narrow" w:eastAsia="Times New Roman" w:hAnsi="Arial Narrow" w:cs="Calibri"/>
                <w:sz w:val="20"/>
                <w:szCs w:val="20"/>
                <w:lang w:eastAsia="es-CO"/>
              </w:rPr>
              <w:t>Dos (2) directivos docentes.</w:t>
            </w:r>
          </w:p>
        </w:tc>
      </w:tr>
      <w:tr w:rsidR="005A37FE" w:rsidRPr="00DD27BC" w14:paraId="2EF197FD" w14:textId="77777777" w:rsidTr="003206B2">
        <w:trPr>
          <w:trHeight w:val="822"/>
          <w:jc w:val="center"/>
        </w:trPr>
        <w:tc>
          <w:tcPr>
            <w:tcW w:w="1977" w:type="dxa"/>
            <w:tcBorders>
              <w:top w:val="single" w:sz="6" w:space="0" w:color="auto"/>
              <w:left w:val="single" w:sz="6" w:space="0" w:color="auto"/>
              <w:bottom w:val="single" w:sz="6" w:space="0" w:color="auto"/>
              <w:right w:val="single" w:sz="6" w:space="0" w:color="auto"/>
            </w:tcBorders>
            <w:shd w:val="clear" w:color="auto" w:fill="auto"/>
          </w:tcPr>
          <w:p w14:paraId="21F4C4AC" w14:textId="77777777" w:rsidR="005A37FE" w:rsidRPr="00DD27BC" w:rsidRDefault="009B725C" w:rsidP="009B725C">
            <w:pPr>
              <w:jc w:val="center"/>
              <w:textAlignment w:val="baseline"/>
              <w:rPr>
                <w:rFonts w:ascii="Arial Narrow" w:eastAsia="Times New Roman" w:hAnsi="Arial Narrow" w:cs="Calibri"/>
                <w:bCs/>
                <w:sz w:val="20"/>
                <w:szCs w:val="20"/>
                <w:lang w:eastAsia="es-CO"/>
              </w:rPr>
            </w:pPr>
            <w:r w:rsidRPr="00DD27BC">
              <w:rPr>
                <w:rFonts w:ascii="Arial Narrow" w:eastAsia="Times New Roman" w:hAnsi="Arial Narrow" w:cs="Calibri"/>
                <w:bCs/>
                <w:sz w:val="20"/>
                <w:szCs w:val="20"/>
                <w:lang w:eastAsia="es-CO"/>
              </w:rPr>
              <w:t>TALLER " GESTIONA TU BILINGÜISMO"</w:t>
            </w:r>
          </w:p>
        </w:tc>
        <w:tc>
          <w:tcPr>
            <w:tcW w:w="4588" w:type="dxa"/>
            <w:tcBorders>
              <w:top w:val="single" w:sz="6" w:space="0" w:color="auto"/>
              <w:left w:val="single" w:sz="6" w:space="0" w:color="auto"/>
              <w:bottom w:val="single" w:sz="6" w:space="0" w:color="auto"/>
              <w:right w:val="single" w:sz="6" w:space="0" w:color="auto"/>
            </w:tcBorders>
            <w:shd w:val="clear" w:color="auto" w:fill="auto"/>
          </w:tcPr>
          <w:p w14:paraId="4629CDF4" w14:textId="77777777" w:rsidR="009B725C" w:rsidRPr="00DD27BC" w:rsidRDefault="005A37FE" w:rsidP="003559CE">
            <w:pPr>
              <w:jc w:val="both"/>
              <w:textAlignment w:val="baseline"/>
              <w:rPr>
                <w:rFonts w:ascii="Arial Narrow" w:eastAsia="Times New Roman" w:hAnsi="Arial Narrow" w:cs="Calibri"/>
                <w:sz w:val="20"/>
                <w:szCs w:val="20"/>
                <w:lang w:eastAsia="es-CO"/>
              </w:rPr>
            </w:pPr>
            <w:r w:rsidRPr="00DD27BC">
              <w:rPr>
                <w:rFonts w:ascii="Arial Narrow" w:eastAsia="Times New Roman" w:hAnsi="Arial Narrow" w:cs="Calibri"/>
                <w:sz w:val="20"/>
                <w:szCs w:val="20"/>
                <w:lang w:eastAsia="es-CO"/>
              </w:rPr>
              <w:t>El taller fue dirigido a directivos docentes de instituciones educativas oficiales y se llevó a cabo en la ciudad de Pereira el 15 de julio.</w:t>
            </w:r>
          </w:p>
        </w:tc>
        <w:tc>
          <w:tcPr>
            <w:tcW w:w="1923" w:type="dxa"/>
            <w:tcBorders>
              <w:top w:val="single" w:sz="6" w:space="0" w:color="auto"/>
              <w:left w:val="single" w:sz="6" w:space="0" w:color="auto"/>
              <w:bottom w:val="single" w:sz="6" w:space="0" w:color="auto"/>
              <w:right w:val="single" w:sz="6" w:space="0" w:color="auto"/>
            </w:tcBorders>
            <w:shd w:val="clear" w:color="auto" w:fill="auto"/>
          </w:tcPr>
          <w:p w14:paraId="4CCEF0D1" w14:textId="77777777" w:rsidR="009B725C" w:rsidRPr="00DD27BC" w:rsidRDefault="009B725C" w:rsidP="009B725C">
            <w:pPr>
              <w:jc w:val="center"/>
              <w:textAlignment w:val="baseline"/>
              <w:rPr>
                <w:rFonts w:ascii="Arial Narrow" w:eastAsia="Times New Roman" w:hAnsi="Arial Narrow" w:cs="Calibri"/>
                <w:sz w:val="20"/>
                <w:szCs w:val="20"/>
                <w:lang w:eastAsia="es-CO"/>
              </w:rPr>
            </w:pPr>
          </w:p>
          <w:p w14:paraId="39F96056" w14:textId="77777777" w:rsidR="005A37FE" w:rsidRPr="00DD27BC" w:rsidRDefault="005A37FE" w:rsidP="009B725C">
            <w:pPr>
              <w:jc w:val="center"/>
              <w:textAlignment w:val="baseline"/>
              <w:rPr>
                <w:rFonts w:ascii="Arial Narrow" w:eastAsia="Times New Roman" w:hAnsi="Arial Narrow" w:cs="Calibri"/>
                <w:sz w:val="20"/>
                <w:szCs w:val="20"/>
                <w:lang w:eastAsia="es-CO"/>
              </w:rPr>
            </w:pPr>
            <w:r w:rsidRPr="00DD27BC">
              <w:rPr>
                <w:rFonts w:ascii="Arial Narrow" w:eastAsia="Times New Roman" w:hAnsi="Arial Narrow" w:cs="Calibri"/>
                <w:sz w:val="20"/>
                <w:szCs w:val="20"/>
                <w:lang w:eastAsia="es-CO"/>
              </w:rPr>
              <w:t>Siete (7) docentes.</w:t>
            </w:r>
          </w:p>
        </w:tc>
      </w:tr>
      <w:tr w:rsidR="005A37FE" w:rsidRPr="00DD27BC" w14:paraId="208207CF" w14:textId="77777777" w:rsidTr="003559CE">
        <w:trPr>
          <w:trHeight w:val="1132"/>
          <w:jc w:val="center"/>
        </w:trPr>
        <w:tc>
          <w:tcPr>
            <w:tcW w:w="1977" w:type="dxa"/>
            <w:tcBorders>
              <w:top w:val="single" w:sz="6" w:space="0" w:color="auto"/>
              <w:left w:val="single" w:sz="6" w:space="0" w:color="auto"/>
              <w:bottom w:val="single" w:sz="6" w:space="0" w:color="auto"/>
              <w:right w:val="single" w:sz="6" w:space="0" w:color="auto"/>
            </w:tcBorders>
            <w:shd w:val="clear" w:color="auto" w:fill="auto"/>
            <w:hideMark/>
          </w:tcPr>
          <w:p w14:paraId="05608919" w14:textId="77777777" w:rsidR="005A37FE" w:rsidRPr="00DD27BC" w:rsidRDefault="009B725C" w:rsidP="009B725C">
            <w:pPr>
              <w:jc w:val="center"/>
              <w:textAlignment w:val="baseline"/>
              <w:rPr>
                <w:rFonts w:ascii="Arial Narrow" w:eastAsia="Times New Roman" w:hAnsi="Arial Narrow" w:cs="Calibri"/>
                <w:sz w:val="20"/>
                <w:szCs w:val="20"/>
                <w:lang w:eastAsia="es-CO"/>
              </w:rPr>
            </w:pPr>
            <w:r w:rsidRPr="00DD27BC">
              <w:rPr>
                <w:rFonts w:ascii="Arial Narrow" w:eastAsia="Times New Roman" w:hAnsi="Arial Narrow" w:cs="Calibri"/>
                <w:bCs/>
                <w:sz w:val="20"/>
                <w:szCs w:val="20"/>
                <w:lang w:eastAsia="es-CO"/>
              </w:rPr>
              <w:t>PROMOTORES PARA CULTURA DE MEJORAMIENTO Y USO DE RECURSOS DE APRENDIZAJE.</w:t>
            </w:r>
          </w:p>
        </w:tc>
        <w:tc>
          <w:tcPr>
            <w:tcW w:w="4588" w:type="dxa"/>
            <w:tcBorders>
              <w:top w:val="single" w:sz="6" w:space="0" w:color="auto"/>
              <w:left w:val="single" w:sz="6" w:space="0" w:color="auto"/>
              <w:bottom w:val="single" w:sz="6" w:space="0" w:color="auto"/>
              <w:right w:val="single" w:sz="6" w:space="0" w:color="auto"/>
            </w:tcBorders>
            <w:shd w:val="clear" w:color="auto" w:fill="auto"/>
            <w:hideMark/>
          </w:tcPr>
          <w:p w14:paraId="637842CC" w14:textId="77777777" w:rsidR="009B725C" w:rsidRPr="00DD27BC" w:rsidRDefault="005A37FE" w:rsidP="003559CE">
            <w:pPr>
              <w:jc w:val="both"/>
              <w:textAlignment w:val="baseline"/>
              <w:rPr>
                <w:rFonts w:ascii="Arial Narrow" w:eastAsia="Times New Roman" w:hAnsi="Arial Narrow" w:cs="Calibri"/>
                <w:sz w:val="20"/>
                <w:szCs w:val="20"/>
                <w:lang w:eastAsia="es-CO"/>
              </w:rPr>
            </w:pPr>
            <w:r w:rsidRPr="00DD27BC">
              <w:rPr>
                <w:rFonts w:ascii="Arial Narrow" w:eastAsia="Times New Roman" w:hAnsi="Arial Narrow" w:cs="Calibri"/>
                <w:sz w:val="20"/>
                <w:szCs w:val="20"/>
                <w:lang w:eastAsia="es-CO"/>
              </w:rPr>
              <w:t xml:space="preserve">Fomentar el mejoramiento continuo a través de un modelo de acompañamiento pedagógico con docentes de inglés, para promover la evaluación formativa y el uso y apropiación del Ecosistema de recursos de aprendizaje de inglés ECO 2.0 (Be </w:t>
            </w:r>
            <w:proofErr w:type="spellStart"/>
            <w:r w:rsidRPr="00DD27BC">
              <w:rPr>
                <w:rFonts w:ascii="Arial Narrow" w:eastAsia="Times New Roman" w:hAnsi="Arial Narrow" w:cs="Calibri"/>
                <w:sz w:val="20"/>
                <w:szCs w:val="20"/>
                <w:lang w:eastAsia="es-CO"/>
              </w:rPr>
              <w:t>the</w:t>
            </w:r>
            <w:proofErr w:type="spellEnd"/>
            <w:r w:rsidRPr="00DD27BC">
              <w:rPr>
                <w:rFonts w:ascii="Arial Narrow" w:eastAsia="Times New Roman" w:hAnsi="Arial Narrow" w:cs="Calibri"/>
                <w:sz w:val="20"/>
                <w:szCs w:val="20"/>
                <w:lang w:eastAsia="es-CO"/>
              </w:rPr>
              <w:t xml:space="preserve"> 1 </w:t>
            </w:r>
            <w:proofErr w:type="spellStart"/>
            <w:r w:rsidRPr="00DD27BC">
              <w:rPr>
                <w:rFonts w:ascii="Arial Narrow" w:eastAsia="Times New Roman" w:hAnsi="Arial Narrow" w:cs="Calibri"/>
                <w:sz w:val="20"/>
                <w:szCs w:val="20"/>
                <w:lang w:eastAsia="es-CO"/>
              </w:rPr>
              <w:t>Challenge</w:t>
            </w:r>
            <w:proofErr w:type="spellEnd"/>
            <w:r w:rsidRPr="00DD27BC">
              <w:rPr>
                <w:rFonts w:ascii="Arial Narrow" w:eastAsia="Times New Roman" w:hAnsi="Arial Narrow" w:cs="Calibri"/>
                <w:sz w:val="20"/>
                <w:szCs w:val="20"/>
                <w:lang w:eastAsia="es-CO"/>
              </w:rPr>
              <w:t>), ECO Radio y ECO Web. </w:t>
            </w:r>
          </w:p>
        </w:tc>
        <w:tc>
          <w:tcPr>
            <w:tcW w:w="1923" w:type="dxa"/>
            <w:tcBorders>
              <w:top w:val="single" w:sz="6" w:space="0" w:color="auto"/>
              <w:left w:val="single" w:sz="6" w:space="0" w:color="auto"/>
              <w:bottom w:val="single" w:sz="6" w:space="0" w:color="auto"/>
              <w:right w:val="single" w:sz="6" w:space="0" w:color="auto"/>
            </w:tcBorders>
            <w:shd w:val="clear" w:color="auto" w:fill="auto"/>
            <w:hideMark/>
          </w:tcPr>
          <w:p w14:paraId="17A7673A" w14:textId="77777777" w:rsidR="009B725C" w:rsidRPr="00DD27BC" w:rsidRDefault="009B725C" w:rsidP="009B725C">
            <w:pPr>
              <w:jc w:val="center"/>
              <w:textAlignment w:val="baseline"/>
              <w:rPr>
                <w:rFonts w:ascii="Arial Narrow" w:eastAsia="Times New Roman" w:hAnsi="Arial Narrow" w:cs="Calibri"/>
                <w:sz w:val="20"/>
                <w:szCs w:val="20"/>
                <w:lang w:eastAsia="es-CO"/>
              </w:rPr>
            </w:pPr>
          </w:p>
          <w:p w14:paraId="0C2FCAC1" w14:textId="77777777" w:rsidR="005A37FE" w:rsidRPr="00DD27BC" w:rsidRDefault="005A37FE" w:rsidP="009B725C">
            <w:pPr>
              <w:jc w:val="center"/>
              <w:textAlignment w:val="baseline"/>
              <w:rPr>
                <w:rFonts w:ascii="Arial Narrow" w:eastAsia="Times New Roman" w:hAnsi="Arial Narrow" w:cs="Calibri"/>
                <w:sz w:val="20"/>
                <w:szCs w:val="20"/>
                <w:lang w:eastAsia="es-CO"/>
              </w:rPr>
            </w:pPr>
            <w:r w:rsidRPr="00DD27BC">
              <w:rPr>
                <w:rFonts w:ascii="Arial Narrow" w:eastAsia="Times New Roman" w:hAnsi="Arial Narrow" w:cs="Calibri"/>
                <w:sz w:val="20"/>
                <w:szCs w:val="20"/>
                <w:lang w:eastAsia="es-CO"/>
              </w:rPr>
              <w:t>14 docentes de 10 Instituciones Educativas.</w:t>
            </w:r>
          </w:p>
        </w:tc>
      </w:tr>
      <w:tr w:rsidR="005A37FE" w:rsidRPr="00DD27BC" w14:paraId="53AC032E" w14:textId="77777777" w:rsidTr="003559CE">
        <w:trPr>
          <w:trHeight w:val="964"/>
          <w:jc w:val="center"/>
        </w:trPr>
        <w:tc>
          <w:tcPr>
            <w:tcW w:w="1977" w:type="dxa"/>
            <w:tcBorders>
              <w:top w:val="single" w:sz="6" w:space="0" w:color="auto"/>
              <w:left w:val="single" w:sz="6" w:space="0" w:color="auto"/>
              <w:bottom w:val="single" w:sz="6" w:space="0" w:color="auto"/>
              <w:right w:val="single" w:sz="6" w:space="0" w:color="auto"/>
            </w:tcBorders>
            <w:shd w:val="clear" w:color="auto" w:fill="auto"/>
            <w:hideMark/>
          </w:tcPr>
          <w:p w14:paraId="377264CB" w14:textId="77777777" w:rsidR="005A37FE" w:rsidRPr="00DD27BC" w:rsidRDefault="009B725C" w:rsidP="009B725C">
            <w:pPr>
              <w:jc w:val="center"/>
              <w:textAlignment w:val="baseline"/>
              <w:rPr>
                <w:rFonts w:ascii="Arial Narrow" w:eastAsia="Times New Roman" w:hAnsi="Arial Narrow" w:cs="Calibri"/>
                <w:sz w:val="20"/>
                <w:szCs w:val="20"/>
                <w:lang w:eastAsia="es-CO"/>
              </w:rPr>
            </w:pPr>
            <w:r w:rsidRPr="00DD27BC">
              <w:rPr>
                <w:rFonts w:ascii="Arial Narrow" w:eastAsia="Times New Roman" w:hAnsi="Arial Narrow" w:cs="Calibri"/>
                <w:bCs/>
                <w:color w:val="000000"/>
                <w:sz w:val="20"/>
                <w:szCs w:val="20"/>
                <w:shd w:val="clear" w:color="auto" w:fill="FFFFFF"/>
                <w:lang w:eastAsia="es-CO"/>
              </w:rPr>
              <w:t>CLUBES DE CONVERSACIÓN INTERCULTURAL EN INGLÉS - TALKATIV-E</w:t>
            </w:r>
          </w:p>
        </w:tc>
        <w:tc>
          <w:tcPr>
            <w:tcW w:w="4588" w:type="dxa"/>
            <w:tcBorders>
              <w:top w:val="single" w:sz="6" w:space="0" w:color="auto"/>
              <w:left w:val="single" w:sz="6" w:space="0" w:color="auto"/>
              <w:bottom w:val="single" w:sz="6" w:space="0" w:color="auto"/>
              <w:right w:val="single" w:sz="6" w:space="0" w:color="auto"/>
            </w:tcBorders>
            <w:shd w:val="clear" w:color="auto" w:fill="auto"/>
            <w:hideMark/>
          </w:tcPr>
          <w:p w14:paraId="3A919C5C" w14:textId="77777777" w:rsidR="009B725C" w:rsidRPr="00DD27BC" w:rsidRDefault="005A37FE" w:rsidP="009B725C">
            <w:pPr>
              <w:jc w:val="both"/>
              <w:textAlignment w:val="baseline"/>
              <w:rPr>
                <w:rFonts w:ascii="Arial Narrow" w:eastAsia="Times New Roman" w:hAnsi="Arial Narrow" w:cs="Calibri"/>
                <w:sz w:val="20"/>
                <w:szCs w:val="20"/>
                <w:lang w:eastAsia="es-CO"/>
              </w:rPr>
            </w:pPr>
            <w:r w:rsidRPr="00DD27BC">
              <w:rPr>
                <w:rFonts w:ascii="Arial Narrow" w:eastAsia="Times New Roman" w:hAnsi="Arial Narrow" w:cs="Calibri"/>
                <w:sz w:val="20"/>
                <w:szCs w:val="20"/>
                <w:lang w:eastAsia="es-CO"/>
              </w:rPr>
              <w:t xml:space="preserve">Generar espacios virtuales de 1 hora aproximadamente donde un grupo de docentes de </w:t>
            </w:r>
            <w:r w:rsidR="003559CE" w:rsidRPr="00DD27BC">
              <w:rPr>
                <w:rFonts w:ascii="Arial Narrow" w:eastAsia="Times New Roman" w:hAnsi="Arial Narrow" w:cs="Calibri"/>
                <w:sz w:val="20"/>
                <w:szCs w:val="20"/>
                <w:lang w:eastAsia="es-CO"/>
              </w:rPr>
              <w:t>idiomas con</w:t>
            </w:r>
            <w:r w:rsidRPr="00DD27BC">
              <w:rPr>
                <w:rFonts w:ascii="Arial Narrow" w:eastAsia="Times New Roman" w:hAnsi="Arial Narrow" w:cs="Calibri"/>
                <w:sz w:val="20"/>
                <w:szCs w:val="20"/>
                <w:lang w:eastAsia="es-CO"/>
              </w:rPr>
              <w:t xml:space="preserve"> niveles de suficiencia en inglés del sector oficial se reúne a discutir, dialogar e interactuar en inglés acerca de un tema determinado. </w:t>
            </w:r>
          </w:p>
        </w:tc>
        <w:tc>
          <w:tcPr>
            <w:tcW w:w="1923" w:type="dxa"/>
            <w:tcBorders>
              <w:top w:val="single" w:sz="6" w:space="0" w:color="auto"/>
              <w:left w:val="single" w:sz="6" w:space="0" w:color="auto"/>
              <w:bottom w:val="single" w:sz="6" w:space="0" w:color="auto"/>
              <w:right w:val="single" w:sz="6" w:space="0" w:color="auto"/>
            </w:tcBorders>
            <w:shd w:val="clear" w:color="auto" w:fill="auto"/>
            <w:hideMark/>
          </w:tcPr>
          <w:p w14:paraId="7F283C60" w14:textId="77777777" w:rsidR="009B725C" w:rsidRPr="00DD27BC" w:rsidRDefault="009B725C" w:rsidP="009B725C">
            <w:pPr>
              <w:jc w:val="center"/>
              <w:textAlignment w:val="baseline"/>
              <w:rPr>
                <w:rFonts w:ascii="Arial Narrow" w:eastAsia="Times New Roman" w:hAnsi="Arial Narrow" w:cs="Calibri"/>
                <w:sz w:val="20"/>
                <w:szCs w:val="20"/>
                <w:lang w:eastAsia="es-CO"/>
              </w:rPr>
            </w:pPr>
          </w:p>
          <w:p w14:paraId="45A12F9A" w14:textId="77777777" w:rsidR="005A37FE" w:rsidRPr="00DD27BC" w:rsidRDefault="005A37FE" w:rsidP="009B725C">
            <w:pPr>
              <w:jc w:val="center"/>
              <w:textAlignment w:val="baseline"/>
              <w:rPr>
                <w:rFonts w:ascii="Arial Narrow" w:eastAsia="Times New Roman" w:hAnsi="Arial Narrow" w:cs="Calibri"/>
                <w:sz w:val="20"/>
                <w:szCs w:val="20"/>
                <w:lang w:eastAsia="es-CO"/>
              </w:rPr>
            </w:pPr>
            <w:r w:rsidRPr="00DD27BC">
              <w:rPr>
                <w:rFonts w:ascii="Arial Narrow" w:eastAsia="Times New Roman" w:hAnsi="Arial Narrow" w:cs="Calibri"/>
                <w:sz w:val="20"/>
                <w:szCs w:val="20"/>
                <w:lang w:eastAsia="es-CO"/>
              </w:rPr>
              <w:t>15 docentes  de 12 Instituciones Educativas</w:t>
            </w:r>
          </w:p>
        </w:tc>
      </w:tr>
      <w:tr w:rsidR="005A37FE" w:rsidRPr="00DD27BC" w14:paraId="0F4770D2" w14:textId="77777777" w:rsidTr="003206B2">
        <w:trPr>
          <w:trHeight w:val="703"/>
          <w:jc w:val="center"/>
        </w:trPr>
        <w:tc>
          <w:tcPr>
            <w:tcW w:w="1977" w:type="dxa"/>
            <w:tcBorders>
              <w:top w:val="single" w:sz="6" w:space="0" w:color="auto"/>
              <w:left w:val="single" w:sz="6" w:space="0" w:color="auto"/>
              <w:bottom w:val="single" w:sz="6" w:space="0" w:color="auto"/>
              <w:right w:val="single" w:sz="6" w:space="0" w:color="auto"/>
            </w:tcBorders>
            <w:shd w:val="clear" w:color="auto" w:fill="auto"/>
            <w:hideMark/>
          </w:tcPr>
          <w:p w14:paraId="0902EC8E" w14:textId="77777777" w:rsidR="005A37FE" w:rsidRPr="00DD27BC" w:rsidRDefault="009B725C" w:rsidP="009B725C">
            <w:pPr>
              <w:shd w:val="clear" w:color="auto" w:fill="FFFFFF"/>
              <w:jc w:val="center"/>
              <w:textAlignment w:val="baseline"/>
              <w:rPr>
                <w:rFonts w:ascii="Arial Narrow" w:eastAsia="Times New Roman" w:hAnsi="Arial Narrow" w:cs="Calibri"/>
                <w:sz w:val="20"/>
                <w:szCs w:val="20"/>
                <w:lang w:eastAsia="es-CO"/>
              </w:rPr>
            </w:pPr>
            <w:r w:rsidRPr="00DD27BC">
              <w:rPr>
                <w:rFonts w:ascii="Arial Narrow" w:eastAsia="Times New Roman" w:hAnsi="Arial Narrow" w:cs="Calibri"/>
                <w:bCs/>
                <w:color w:val="000000"/>
                <w:sz w:val="20"/>
                <w:szCs w:val="20"/>
                <w:shd w:val="clear" w:color="auto" w:fill="FFFFFF"/>
                <w:lang w:eastAsia="es-CO"/>
              </w:rPr>
              <w:t>JORNADAS CULTURALES- ELT CULTURAL FAIR</w:t>
            </w:r>
          </w:p>
          <w:p w14:paraId="5039CC31" w14:textId="77777777" w:rsidR="005A37FE" w:rsidRPr="00DD27BC" w:rsidRDefault="005A37FE" w:rsidP="009B725C">
            <w:pPr>
              <w:jc w:val="center"/>
              <w:textAlignment w:val="baseline"/>
              <w:rPr>
                <w:rFonts w:ascii="Arial Narrow" w:eastAsia="Times New Roman" w:hAnsi="Arial Narrow" w:cs="Calibri"/>
                <w:sz w:val="20"/>
                <w:szCs w:val="20"/>
                <w:lang w:eastAsia="es-CO"/>
              </w:rPr>
            </w:pPr>
          </w:p>
        </w:tc>
        <w:tc>
          <w:tcPr>
            <w:tcW w:w="4588" w:type="dxa"/>
            <w:tcBorders>
              <w:top w:val="single" w:sz="6" w:space="0" w:color="auto"/>
              <w:left w:val="single" w:sz="6" w:space="0" w:color="auto"/>
              <w:bottom w:val="single" w:sz="6" w:space="0" w:color="auto"/>
              <w:right w:val="single" w:sz="6" w:space="0" w:color="auto"/>
            </w:tcBorders>
            <w:shd w:val="clear" w:color="auto" w:fill="auto"/>
            <w:hideMark/>
          </w:tcPr>
          <w:p w14:paraId="545B4E03" w14:textId="77777777" w:rsidR="009B725C" w:rsidRPr="00DD27BC" w:rsidRDefault="005A37FE" w:rsidP="003559CE">
            <w:pPr>
              <w:shd w:val="clear" w:color="auto" w:fill="FFFFFF"/>
              <w:jc w:val="both"/>
              <w:textAlignment w:val="baseline"/>
              <w:rPr>
                <w:rFonts w:ascii="Arial Narrow" w:eastAsia="Times New Roman" w:hAnsi="Arial Narrow" w:cs="Calibri"/>
                <w:sz w:val="20"/>
                <w:szCs w:val="20"/>
                <w:lang w:eastAsia="es-CO"/>
              </w:rPr>
            </w:pPr>
            <w:r w:rsidRPr="00DD27BC">
              <w:rPr>
                <w:rFonts w:ascii="Arial Narrow" w:eastAsia="Times New Roman" w:hAnsi="Arial Narrow" w:cs="Calibri"/>
                <w:color w:val="000000"/>
                <w:sz w:val="20"/>
                <w:szCs w:val="20"/>
                <w:lang w:eastAsia="es-CO"/>
              </w:rPr>
              <w:t>Crear espacios de práctica auténtica del inglés donde los participantes puedan fortalecer su competencia comunicativa, mediante el intercambio cultural, lingüístico y lúdico, con el fin de mantener un alto nivel de fluidez y dominio del idioma. </w:t>
            </w:r>
          </w:p>
        </w:tc>
        <w:tc>
          <w:tcPr>
            <w:tcW w:w="1923" w:type="dxa"/>
            <w:tcBorders>
              <w:top w:val="single" w:sz="6" w:space="0" w:color="auto"/>
              <w:left w:val="single" w:sz="6" w:space="0" w:color="auto"/>
              <w:bottom w:val="single" w:sz="6" w:space="0" w:color="auto"/>
              <w:right w:val="single" w:sz="6" w:space="0" w:color="auto"/>
            </w:tcBorders>
            <w:shd w:val="clear" w:color="auto" w:fill="auto"/>
            <w:hideMark/>
          </w:tcPr>
          <w:p w14:paraId="4DCCBD9A" w14:textId="77777777" w:rsidR="009B725C" w:rsidRPr="00DD27BC" w:rsidRDefault="009B725C" w:rsidP="009B725C">
            <w:pPr>
              <w:jc w:val="center"/>
              <w:textAlignment w:val="baseline"/>
              <w:rPr>
                <w:rFonts w:ascii="Arial Narrow" w:eastAsia="Times New Roman" w:hAnsi="Arial Narrow" w:cs="Calibri"/>
                <w:sz w:val="20"/>
                <w:szCs w:val="20"/>
                <w:lang w:eastAsia="es-CO"/>
              </w:rPr>
            </w:pPr>
          </w:p>
          <w:p w14:paraId="4292A818" w14:textId="77777777" w:rsidR="005A37FE" w:rsidRPr="00DD27BC" w:rsidRDefault="005A37FE" w:rsidP="009B725C">
            <w:pPr>
              <w:jc w:val="center"/>
              <w:textAlignment w:val="baseline"/>
              <w:rPr>
                <w:rFonts w:ascii="Arial Narrow" w:eastAsia="Times New Roman" w:hAnsi="Arial Narrow" w:cs="Calibri"/>
                <w:sz w:val="20"/>
                <w:szCs w:val="20"/>
                <w:lang w:eastAsia="es-CO"/>
              </w:rPr>
            </w:pPr>
            <w:r w:rsidRPr="00DD27BC">
              <w:rPr>
                <w:rFonts w:ascii="Arial Narrow" w:eastAsia="Times New Roman" w:hAnsi="Arial Narrow" w:cs="Calibri"/>
                <w:sz w:val="20"/>
                <w:szCs w:val="20"/>
                <w:lang w:eastAsia="es-CO"/>
              </w:rPr>
              <w:t>31 docentes de 17 instituciones Educativas</w:t>
            </w:r>
          </w:p>
        </w:tc>
      </w:tr>
      <w:tr w:rsidR="005A37FE" w:rsidRPr="00DD27BC" w14:paraId="7FB18879" w14:textId="77777777" w:rsidTr="003206B2">
        <w:trPr>
          <w:trHeight w:val="1019"/>
          <w:jc w:val="center"/>
        </w:trPr>
        <w:tc>
          <w:tcPr>
            <w:tcW w:w="1977" w:type="dxa"/>
            <w:tcBorders>
              <w:top w:val="single" w:sz="6" w:space="0" w:color="auto"/>
              <w:left w:val="single" w:sz="6" w:space="0" w:color="auto"/>
              <w:bottom w:val="single" w:sz="6" w:space="0" w:color="auto"/>
              <w:right w:val="single" w:sz="6" w:space="0" w:color="auto"/>
            </w:tcBorders>
            <w:shd w:val="clear" w:color="auto" w:fill="auto"/>
          </w:tcPr>
          <w:p w14:paraId="42BFE26F" w14:textId="77777777" w:rsidR="005A37FE" w:rsidRPr="00DD27BC" w:rsidRDefault="009B725C" w:rsidP="009B725C">
            <w:pPr>
              <w:shd w:val="clear" w:color="auto" w:fill="FFFFFF"/>
              <w:jc w:val="center"/>
              <w:textAlignment w:val="baseline"/>
              <w:rPr>
                <w:rFonts w:ascii="Arial Narrow" w:eastAsia="Times New Roman" w:hAnsi="Arial Narrow" w:cs="Calibri"/>
                <w:bCs/>
                <w:color w:val="000000"/>
                <w:sz w:val="20"/>
                <w:szCs w:val="20"/>
                <w:shd w:val="clear" w:color="auto" w:fill="FFFFFF"/>
                <w:lang w:val="en-US" w:eastAsia="es-CO"/>
              </w:rPr>
            </w:pPr>
            <w:r w:rsidRPr="00DD27BC">
              <w:rPr>
                <w:rFonts w:ascii="Arial Narrow" w:eastAsia="Times New Roman" w:hAnsi="Arial Narrow" w:cs="Calibri"/>
                <w:bCs/>
                <w:color w:val="000000"/>
                <w:sz w:val="20"/>
                <w:szCs w:val="20"/>
                <w:lang w:val="en-US" w:eastAsia="es-CO"/>
              </w:rPr>
              <w:t>INSPIRING TEACHERS MASTER CLASSES</w:t>
            </w:r>
          </w:p>
        </w:tc>
        <w:tc>
          <w:tcPr>
            <w:tcW w:w="4588" w:type="dxa"/>
            <w:tcBorders>
              <w:top w:val="single" w:sz="6" w:space="0" w:color="auto"/>
              <w:left w:val="single" w:sz="6" w:space="0" w:color="auto"/>
              <w:bottom w:val="single" w:sz="6" w:space="0" w:color="auto"/>
              <w:right w:val="single" w:sz="6" w:space="0" w:color="auto"/>
            </w:tcBorders>
            <w:shd w:val="clear" w:color="auto" w:fill="auto"/>
          </w:tcPr>
          <w:p w14:paraId="565E945D" w14:textId="77777777" w:rsidR="009B725C" w:rsidRPr="00DD27BC" w:rsidRDefault="005A37FE" w:rsidP="003559CE">
            <w:pPr>
              <w:jc w:val="both"/>
              <w:rPr>
                <w:rFonts w:ascii="Arial Narrow" w:eastAsia="Times New Roman" w:hAnsi="Arial Narrow" w:cs="Calibri"/>
                <w:color w:val="000000"/>
                <w:sz w:val="20"/>
                <w:szCs w:val="20"/>
                <w:lang w:eastAsia="es-CO"/>
              </w:rPr>
            </w:pPr>
            <w:r w:rsidRPr="00DD27BC">
              <w:rPr>
                <w:rFonts w:ascii="Arial Narrow" w:eastAsia="Times New Roman" w:hAnsi="Arial Narrow" w:cs="Calibri"/>
                <w:color w:val="000000"/>
                <w:sz w:val="20"/>
                <w:szCs w:val="20"/>
                <w:lang w:eastAsia="es-CO"/>
              </w:rPr>
              <w:t xml:space="preserve">Objetivo: participar en espacios sincrónicos </w:t>
            </w:r>
            <w:r w:rsidR="003559CE" w:rsidRPr="00DD27BC">
              <w:rPr>
                <w:rFonts w:ascii="Arial Narrow" w:eastAsia="Times New Roman" w:hAnsi="Arial Narrow" w:cs="Calibri"/>
                <w:color w:val="000000"/>
                <w:sz w:val="20"/>
                <w:szCs w:val="20"/>
                <w:lang w:eastAsia="es-CO"/>
              </w:rPr>
              <w:t>compartiendo experiencias</w:t>
            </w:r>
            <w:r w:rsidRPr="00DD27BC">
              <w:rPr>
                <w:rFonts w:ascii="Arial Narrow" w:eastAsia="Times New Roman" w:hAnsi="Arial Narrow" w:cs="Calibri"/>
                <w:color w:val="000000"/>
                <w:sz w:val="20"/>
                <w:szCs w:val="20"/>
                <w:lang w:eastAsia="es-CO"/>
              </w:rPr>
              <w:t xml:space="preserve"> en diversas temáticas pedagógicas propuestas por el MEN para cada sesión en vivo con docentes de inglés de todo el país.</w:t>
            </w:r>
          </w:p>
        </w:tc>
        <w:tc>
          <w:tcPr>
            <w:tcW w:w="1923" w:type="dxa"/>
            <w:tcBorders>
              <w:top w:val="single" w:sz="6" w:space="0" w:color="auto"/>
              <w:left w:val="single" w:sz="6" w:space="0" w:color="auto"/>
              <w:bottom w:val="single" w:sz="6" w:space="0" w:color="auto"/>
              <w:right w:val="single" w:sz="6" w:space="0" w:color="auto"/>
            </w:tcBorders>
            <w:shd w:val="clear" w:color="auto" w:fill="auto"/>
          </w:tcPr>
          <w:p w14:paraId="056E9E0A" w14:textId="77777777" w:rsidR="005A37FE" w:rsidRPr="00DD27BC" w:rsidRDefault="005A37FE" w:rsidP="009B725C">
            <w:pPr>
              <w:jc w:val="center"/>
              <w:rPr>
                <w:rFonts w:ascii="Arial Narrow" w:eastAsia="Times New Roman" w:hAnsi="Arial Narrow" w:cs="Calibri"/>
                <w:sz w:val="20"/>
                <w:szCs w:val="20"/>
                <w:lang w:eastAsia="es-CO"/>
              </w:rPr>
            </w:pPr>
            <w:r w:rsidRPr="00DD27BC">
              <w:rPr>
                <w:rFonts w:ascii="Arial Narrow" w:eastAsia="Times New Roman" w:hAnsi="Arial Narrow" w:cs="Calibri"/>
                <w:sz w:val="20"/>
                <w:szCs w:val="20"/>
                <w:lang w:eastAsia="es-CO"/>
              </w:rPr>
              <w:t xml:space="preserve">Dos (2) docentes por Manizales de las IE </w:t>
            </w:r>
            <w:proofErr w:type="gramStart"/>
            <w:r w:rsidRPr="00DD27BC">
              <w:rPr>
                <w:rFonts w:ascii="Arial Narrow" w:eastAsia="Times New Roman" w:hAnsi="Arial Narrow" w:cs="Calibri"/>
                <w:sz w:val="20"/>
                <w:szCs w:val="20"/>
                <w:lang w:eastAsia="es-CO"/>
              </w:rPr>
              <w:t>Malabar</w:t>
            </w:r>
            <w:proofErr w:type="gramEnd"/>
            <w:r w:rsidRPr="00DD27BC">
              <w:rPr>
                <w:rFonts w:ascii="Arial Narrow" w:eastAsia="Times New Roman" w:hAnsi="Arial Narrow" w:cs="Calibri"/>
                <w:sz w:val="20"/>
                <w:szCs w:val="20"/>
                <w:lang w:eastAsia="es-CO"/>
              </w:rPr>
              <w:t xml:space="preserve"> y Normal Superior de Caldas</w:t>
            </w:r>
          </w:p>
        </w:tc>
      </w:tr>
      <w:tr w:rsidR="005A37FE" w:rsidRPr="00DD27BC" w14:paraId="65913EB2" w14:textId="77777777" w:rsidTr="003206B2">
        <w:trPr>
          <w:trHeight w:val="820"/>
          <w:jc w:val="center"/>
        </w:trPr>
        <w:tc>
          <w:tcPr>
            <w:tcW w:w="1977" w:type="dxa"/>
            <w:tcBorders>
              <w:top w:val="single" w:sz="6" w:space="0" w:color="auto"/>
              <w:left w:val="single" w:sz="6" w:space="0" w:color="auto"/>
              <w:bottom w:val="single" w:sz="6" w:space="0" w:color="auto"/>
              <w:right w:val="single" w:sz="6" w:space="0" w:color="auto"/>
            </w:tcBorders>
            <w:shd w:val="clear" w:color="auto" w:fill="auto"/>
          </w:tcPr>
          <w:p w14:paraId="58CD758E" w14:textId="77777777" w:rsidR="005A37FE" w:rsidRPr="00DD27BC" w:rsidRDefault="009B725C" w:rsidP="009B725C">
            <w:pPr>
              <w:jc w:val="center"/>
              <w:textAlignment w:val="baseline"/>
              <w:rPr>
                <w:rFonts w:ascii="Arial Narrow" w:eastAsia="Times New Roman" w:hAnsi="Arial Narrow" w:cs="Calibri"/>
                <w:bCs/>
                <w:color w:val="000000"/>
                <w:sz w:val="20"/>
                <w:szCs w:val="20"/>
                <w:lang w:eastAsia="es-CO"/>
              </w:rPr>
            </w:pPr>
            <w:r w:rsidRPr="00DD27BC">
              <w:rPr>
                <w:rFonts w:ascii="Arial Narrow" w:eastAsia="Times New Roman" w:hAnsi="Arial Narrow" w:cs="Calibri"/>
                <w:bCs/>
                <w:color w:val="000000"/>
                <w:sz w:val="20"/>
                <w:szCs w:val="20"/>
                <w:lang w:eastAsia="es-CO"/>
              </w:rPr>
              <w:t>INMERSIÓN CULTURAL EN INGLÉS</w:t>
            </w:r>
          </w:p>
        </w:tc>
        <w:tc>
          <w:tcPr>
            <w:tcW w:w="4588" w:type="dxa"/>
            <w:tcBorders>
              <w:top w:val="single" w:sz="6" w:space="0" w:color="auto"/>
              <w:left w:val="single" w:sz="6" w:space="0" w:color="auto"/>
              <w:bottom w:val="single" w:sz="6" w:space="0" w:color="auto"/>
              <w:right w:val="single" w:sz="6" w:space="0" w:color="auto"/>
            </w:tcBorders>
            <w:shd w:val="clear" w:color="auto" w:fill="auto"/>
            <w:vAlign w:val="center"/>
          </w:tcPr>
          <w:p w14:paraId="5D239C21" w14:textId="77777777" w:rsidR="005A37FE" w:rsidRPr="00DD27BC" w:rsidRDefault="003559CE" w:rsidP="003559CE">
            <w:pPr>
              <w:jc w:val="both"/>
              <w:rPr>
                <w:rFonts w:ascii="Arial Narrow" w:eastAsia="Times New Roman" w:hAnsi="Arial Narrow" w:cs="Calibri"/>
                <w:sz w:val="20"/>
                <w:szCs w:val="20"/>
                <w:lang w:eastAsia="es-CO"/>
              </w:rPr>
            </w:pPr>
            <w:r w:rsidRPr="00DD27BC">
              <w:rPr>
                <w:rFonts w:ascii="Arial Narrow" w:eastAsia="Times New Roman" w:hAnsi="Arial Narrow" w:cs="Calibri"/>
                <w:sz w:val="20"/>
                <w:szCs w:val="20"/>
                <w:lang w:eastAsia="es-CO"/>
              </w:rPr>
              <w:t>Manizales gana</w:t>
            </w:r>
            <w:r w:rsidR="005A37FE" w:rsidRPr="00DD27BC">
              <w:rPr>
                <w:rFonts w:ascii="Arial Narrow" w:eastAsia="Times New Roman" w:hAnsi="Arial Narrow" w:cs="Calibri"/>
                <w:sz w:val="20"/>
                <w:szCs w:val="20"/>
                <w:lang w:eastAsia="es-CO"/>
              </w:rPr>
              <w:t xml:space="preserve"> un</w:t>
            </w:r>
            <w:r w:rsidR="00E43B08" w:rsidRPr="00DD27BC">
              <w:rPr>
                <w:rFonts w:ascii="Arial Narrow" w:eastAsia="Times New Roman" w:hAnsi="Arial Narrow" w:cs="Calibri"/>
                <w:sz w:val="20"/>
                <w:szCs w:val="20"/>
                <w:lang w:eastAsia="es-CO"/>
              </w:rPr>
              <w:t>o de los 80</w:t>
            </w:r>
            <w:r w:rsidR="005A37FE" w:rsidRPr="00DD27BC">
              <w:rPr>
                <w:rFonts w:ascii="Arial Narrow" w:eastAsia="Times New Roman" w:hAnsi="Arial Narrow" w:cs="Calibri"/>
                <w:sz w:val="20"/>
                <w:szCs w:val="20"/>
                <w:lang w:eastAsia="es-CO"/>
              </w:rPr>
              <w:t xml:space="preserve"> cupo</w:t>
            </w:r>
            <w:r w:rsidR="00E43B08" w:rsidRPr="00DD27BC">
              <w:rPr>
                <w:rFonts w:ascii="Arial Narrow" w:eastAsia="Times New Roman" w:hAnsi="Arial Narrow" w:cs="Calibri"/>
                <w:sz w:val="20"/>
                <w:szCs w:val="20"/>
                <w:lang w:eastAsia="es-CO"/>
              </w:rPr>
              <w:t>s a nivel nacional</w:t>
            </w:r>
            <w:r w:rsidR="005A37FE" w:rsidRPr="00DD27BC">
              <w:rPr>
                <w:rFonts w:ascii="Arial Narrow" w:eastAsia="Times New Roman" w:hAnsi="Arial Narrow" w:cs="Calibri"/>
                <w:sz w:val="20"/>
                <w:szCs w:val="20"/>
                <w:lang w:eastAsia="es-CO"/>
              </w:rPr>
              <w:t xml:space="preserve"> para la inmersión Cultural en </w:t>
            </w:r>
            <w:proofErr w:type="gramStart"/>
            <w:r w:rsidR="005A37FE" w:rsidRPr="00DD27BC">
              <w:rPr>
                <w:rFonts w:ascii="Arial Narrow" w:eastAsia="Times New Roman" w:hAnsi="Arial Narrow" w:cs="Calibri"/>
                <w:sz w:val="20"/>
                <w:szCs w:val="20"/>
                <w:lang w:eastAsia="es-CO"/>
              </w:rPr>
              <w:t>Inglés</w:t>
            </w:r>
            <w:proofErr w:type="gramEnd"/>
            <w:r w:rsidR="005A37FE" w:rsidRPr="00DD27BC">
              <w:rPr>
                <w:rFonts w:ascii="Arial Narrow" w:eastAsia="Times New Roman" w:hAnsi="Arial Narrow" w:cs="Calibri"/>
                <w:sz w:val="20"/>
                <w:szCs w:val="20"/>
                <w:lang w:eastAsia="es-CO"/>
              </w:rPr>
              <w:t xml:space="preserve"> de una semana, del 11 al 15 de julio) con el CCA en la ciudad de Pereira </w:t>
            </w:r>
          </w:p>
        </w:tc>
        <w:tc>
          <w:tcPr>
            <w:tcW w:w="1923" w:type="dxa"/>
            <w:tcBorders>
              <w:top w:val="single" w:sz="6" w:space="0" w:color="auto"/>
              <w:left w:val="single" w:sz="6" w:space="0" w:color="auto"/>
              <w:bottom w:val="single" w:sz="6" w:space="0" w:color="auto"/>
              <w:right w:val="single" w:sz="6" w:space="0" w:color="auto"/>
            </w:tcBorders>
            <w:shd w:val="clear" w:color="auto" w:fill="auto"/>
          </w:tcPr>
          <w:p w14:paraId="3A298C22" w14:textId="77777777" w:rsidR="009B725C" w:rsidRPr="00DD27BC" w:rsidRDefault="009B725C" w:rsidP="009B725C">
            <w:pPr>
              <w:jc w:val="center"/>
              <w:rPr>
                <w:rFonts w:ascii="Arial Narrow" w:eastAsia="Times New Roman" w:hAnsi="Arial Narrow" w:cs="Calibri"/>
                <w:sz w:val="20"/>
                <w:szCs w:val="20"/>
                <w:lang w:eastAsia="es-CO"/>
              </w:rPr>
            </w:pPr>
          </w:p>
          <w:p w14:paraId="66F1CEA3" w14:textId="77777777" w:rsidR="005A37FE" w:rsidRPr="00DD27BC" w:rsidRDefault="005A37FE" w:rsidP="009B725C">
            <w:pPr>
              <w:jc w:val="center"/>
              <w:rPr>
                <w:rFonts w:ascii="Arial Narrow" w:eastAsia="Times New Roman" w:hAnsi="Arial Narrow" w:cs="Calibri"/>
                <w:color w:val="000000"/>
                <w:sz w:val="20"/>
                <w:szCs w:val="20"/>
                <w:lang w:eastAsia="es-CO"/>
              </w:rPr>
            </w:pPr>
            <w:r w:rsidRPr="00DD27BC">
              <w:rPr>
                <w:rFonts w:ascii="Arial Narrow" w:eastAsia="Times New Roman" w:hAnsi="Arial Narrow" w:cs="Calibri"/>
                <w:sz w:val="20"/>
                <w:szCs w:val="20"/>
                <w:lang w:eastAsia="es-CO"/>
              </w:rPr>
              <w:t xml:space="preserve">Una docente de la IE </w:t>
            </w:r>
            <w:proofErr w:type="gramStart"/>
            <w:r w:rsidRPr="00DD27BC">
              <w:rPr>
                <w:rFonts w:ascii="Arial Narrow" w:eastAsia="Times New Roman" w:hAnsi="Arial Narrow" w:cs="Calibri"/>
                <w:sz w:val="20"/>
                <w:szCs w:val="20"/>
                <w:lang w:eastAsia="es-CO"/>
              </w:rPr>
              <w:t>Malabar</w:t>
            </w:r>
            <w:proofErr w:type="gramEnd"/>
          </w:p>
        </w:tc>
      </w:tr>
      <w:tr w:rsidR="005A37FE" w:rsidRPr="00DD27BC" w14:paraId="3EE97BF5" w14:textId="77777777" w:rsidTr="003206B2">
        <w:trPr>
          <w:trHeight w:val="693"/>
          <w:jc w:val="center"/>
        </w:trPr>
        <w:tc>
          <w:tcPr>
            <w:tcW w:w="1977" w:type="dxa"/>
            <w:tcBorders>
              <w:top w:val="single" w:sz="6" w:space="0" w:color="auto"/>
              <w:left w:val="single" w:sz="6" w:space="0" w:color="auto"/>
              <w:bottom w:val="single" w:sz="6" w:space="0" w:color="auto"/>
              <w:right w:val="single" w:sz="6" w:space="0" w:color="auto"/>
            </w:tcBorders>
            <w:shd w:val="clear" w:color="auto" w:fill="auto"/>
          </w:tcPr>
          <w:p w14:paraId="101F19B2" w14:textId="77777777" w:rsidR="009B725C" w:rsidRPr="00DD27BC" w:rsidRDefault="009B725C" w:rsidP="009B725C">
            <w:pPr>
              <w:jc w:val="center"/>
              <w:textAlignment w:val="baseline"/>
              <w:rPr>
                <w:rFonts w:ascii="Arial Narrow" w:eastAsia="Times New Roman" w:hAnsi="Arial Narrow" w:cs="Calibri"/>
                <w:bCs/>
                <w:color w:val="000000"/>
                <w:sz w:val="20"/>
                <w:szCs w:val="20"/>
                <w:lang w:eastAsia="es-CO"/>
              </w:rPr>
            </w:pPr>
          </w:p>
          <w:p w14:paraId="14296BC7" w14:textId="77777777" w:rsidR="005A37FE" w:rsidRPr="00DD27BC" w:rsidRDefault="009B725C" w:rsidP="009B725C">
            <w:pPr>
              <w:jc w:val="center"/>
              <w:textAlignment w:val="baseline"/>
              <w:rPr>
                <w:rFonts w:ascii="Arial Narrow" w:eastAsia="Times New Roman" w:hAnsi="Arial Narrow" w:cs="Calibri"/>
                <w:bCs/>
                <w:color w:val="000000"/>
                <w:sz w:val="20"/>
                <w:szCs w:val="20"/>
                <w:lang w:eastAsia="es-CO"/>
              </w:rPr>
            </w:pPr>
            <w:r w:rsidRPr="00DD27BC">
              <w:rPr>
                <w:rFonts w:ascii="Arial Narrow" w:eastAsia="Times New Roman" w:hAnsi="Arial Narrow" w:cs="Calibri"/>
                <w:bCs/>
                <w:color w:val="000000"/>
                <w:sz w:val="20"/>
                <w:szCs w:val="20"/>
                <w:lang w:eastAsia="es-CO"/>
              </w:rPr>
              <w:t>INMERSIÓN EN REINO UNIDO</w:t>
            </w:r>
          </w:p>
        </w:tc>
        <w:tc>
          <w:tcPr>
            <w:tcW w:w="4588" w:type="dxa"/>
            <w:tcBorders>
              <w:top w:val="single" w:sz="6" w:space="0" w:color="auto"/>
              <w:left w:val="single" w:sz="6" w:space="0" w:color="auto"/>
              <w:bottom w:val="single" w:sz="6" w:space="0" w:color="auto"/>
              <w:right w:val="single" w:sz="6" w:space="0" w:color="auto"/>
            </w:tcBorders>
            <w:shd w:val="clear" w:color="auto" w:fill="auto"/>
            <w:vAlign w:val="center"/>
          </w:tcPr>
          <w:p w14:paraId="141867EB" w14:textId="77777777" w:rsidR="005A37FE" w:rsidRPr="00DD27BC" w:rsidRDefault="005A37FE" w:rsidP="00D00EF1">
            <w:pPr>
              <w:jc w:val="both"/>
              <w:rPr>
                <w:rFonts w:ascii="Arial Narrow" w:eastAsia="Times New Roman" w:hAnsi="Arial Narrow" w:cs="Calibri"/>
                <w:sz w:val="20"/>
                <w:szCs w:val="20"/>
                <w:lang w:eastAsia="es-CO"/>
              </w:rPr>
            </w:pPr>
            <w:r w:rsidRPr="00DD27BC">
              <w:rPr>
                <w:rFonts w:ascii="Arial Narrow" w:eastAsia="Times New Roman" w:hAnsi="Arial Narrow" w:cs="Calibri"/>
                <w:sz w:val="20"/>
                <w:szCs w:val="20"/>
                <w:lang w:eastAsia="es-CO"/>
              </w:rPr>
              <w:t>Manizales se gana un</w:t>
            </w:r>
            <w:r w:rsidR="00E43B08" w:rsidRPr="00DD27BC">
              <w:rPr>
                <w:rFonts w:ascii="Arial Narrow" w:eastAsia="Times New Roman" w:hAnsi="Arial Narrow" w:cs="Calibri"/>
                <w:sz w:val="20"/>
                <w:szCs w:val="20"/>
                <w:lang w:eastAsia="es-CO"/>
              </w:rPr>
              <w:t>o de los 8</w:t>
            </w:r>
            <w:r w:rsidRPr="00DD27BC">
              <w:rPr>
                <w:rFonts w:ascii="Arial Narrow" w:eastAsia="Times New Roman" w:hAnsi="Arial Narrow" w:cs="Calibri"/>
                <w:sz w:val="20"/>
                <w:szCs w:val="20"/>
                <w:lang w:eastAsia="es-CO"/>
              </w:rPr>
              <w:t xml:space="preserve"> cupo</w:t>
            </w:r>
            <w:r w:rsidR="00E43B08" w:rsidRPr="00DD27BC">
              <w:rPr>
                <w:rFonts w:ascii="Arial Narrow" w:eastAsia="Times New Roman" w:hAnsi="Arial Narrow" w:cs="Calibri"/>
                <w:sz w:val="20"/>
                <w:szCs w:val="20"/>
                <w:lang w:eastAsia="es-CO"/>
              </w:rPr>
              <w:t xml:space="preserve">s a nivel nacional </w:t>
            </w:r>
            <w:r w:rsidRPr="00DD27BC">
              <w:rPr>
                <w:rFonts w:ascii="Arial Narrow" w:eastAsia="Times New Roman" w:hAnsi="Arial Narrow" w:cs="Calibri"/>
                <w:sz w:val="20"/>
                <w:szCs w:val="20"/>
                <w:lang w:eastAsia="es-CO"/>
              </w:rPr>
              <w:t xml:space="preserve"> para la inmersión en la Ciudad de York en el Reino Unido, gracias a la estrategia “Promotores Pedagógicos…”</w:t>
            </w:r>
          </w:p>
        </w:tc>
        <w:tc>
          <w:tcPr>
            <w:tcW w:w="1923" w:type="dxa"/>
            <w:tcBorders>
              <w:top w:val="single" w:sz="6" w:space="0" w:color="auto"/>
              <w:left w:val="single" w:sz="6" w:space="0" w:color="auto"/>
              <w:bottom w:val="single" w:sz="6" w:space="0" w:color="auto"/>
              <w:right w:val="single" w:sz="6" w:space="0" w:color="auto"/>
            </w:tcBorders>
            <w:shd w:val="clear" w:color="auto" w:fill="auto"/>
          </w:tcPr>
          <w:p w14:paraId="075765CF" w14:textId="77777777" w:rsidR="005A37FE" w:rsidRPr="00DD27BC" w:rsidRDefault="005A37FE" w:rsidP="004A694B">
            <w:pPr>
              <w:jc w:val="center"/>
              <w:rPr>
                <w:rFonts w:ascii="Arial Narrow" w:hAnsi="Arial Narrow" w:cs="Calibri"/>
                <w:b/>
                <w:sz w:val="20"/>
                <w:szCs w:val="20"/>
              </w:rPr>
            </w:pPr>
            <w:r w:rsidRPr="00DD27BC">
              <w:rPr>
                <w:rFonts w:ascii="Arial Narrow" w:eastAsia="Times New Roman" w:hAnsi="Arial Narrow" w:cs="Calibri"/>
                <w:sz w:val="20"/>
                <w:szCs w:val="20"/>
                <w:lang w:eastAsia="es-CO"/>
              </w:rPr>
              <w:t xml:space="preserve">Una docente de la IE </w:t>
            </w:r>
            <w:r w:rsidR="004A694B">
              <w:rPr>
                <w:rFonts w:ascii="Arial Narrow" w:eastAsia="Times New Roman" w:hAnsi="Arial Narrow" w:cs="Calibri"/>
                <w:sz w:val="20"/>
                <w:szCs w:val="20"/>
                <w:lang w:eastAsia="es-CO"/>
              </w:rPr>
              <w:t>Colegio de Cristo</w:t>
            </w:r>
          </w:p>
        </w:tc>
      </w:tr>
      <w:tr w:rsidR="005A37FE" w:rsidRPr="00DD27BC" w14:paraId="0D995E09" w14:textId="77777777" w:rsidTr="003206B2">
        <w:trPr>
          <w:trHeight w:val="693"/>
          <w:jc w:val="center"/>
        </w:trPr>
        <w:tc>
          <w:tcPr>
            <w:tcW w:w="1977" w:type="dxa"/>
            <w:tcBorders>
              <w:top w:val="single" w:sz="6" w:space="0" w:color="auto"/>
              <w:left w:val="single" w:sz="6" w:space="0" w:color="auto"/>
              <w:bottom w:val="single" w:sz="6" w:space="0" w:color="auto"/>
              <w:right w:val="single" w:sz="6" w:space="0" w:color="auto"/>
            </w:tcBorders>
            <w:shd w:val="clear" w:color="auto" w:fill="auto"/>
          </w:tcPr>
          <w:p w14:paraId="1E4543F7" w14:textId="77777777" w:rsidR="009B725C" w:rsidRPr="00DD27BC" w:rsidRDefault="009B725C" w:rsidP="009B725C">
            <w:pPr>
              <w:jc w:val="center"/>
              <w:textAlignment w:val="baseline"/>
              <w:rPr>
                <w:rFonts w:ascii="Arial Narrow" w:eastAsia="Times New Roman" w:hAnsi="Arial Narrow" w:cs="Calibri"/>
                <w:bCs/>
                <w:color w:val="000000"/>
                <w:sz w:val="20"/>
                <w:szCs w:val="20"/>
                <w:lang w:eastAsia="es-CO"/>
              </w:rPr>
            </w:pPr>
          </w:p>
          <w:p w14:paraId="624D2C07" w14:textId="77777777" w:rsidR="005A37FE" w:rsidRPr="00DD27BC" w:rsidRDefault="009B725C" w:rsidP="009B725C">
            <w:pPr>
              <w:jc w:val="center"/>
              <w:textAlignment w:val="baseline"/>
              <w:rPr>
                <w:rFonts w:ascii="Arial Narrow" w:eastAsia="Times New Roman" w:hAnsi="Arial Narrow" w:cs="Calibri"/>
                <w:bCs/>
                <w:color w:val="000000"/>
                <w:sz w:val="20"/>
                <w:szCs w:val="20"/>
                <w:lang w:eastAsia="es-CO"/>
              </w:rPr>
            </w:pPr>
            <w:r w:rsidRPr="00DD27BC">
              <w:rPr>
                <w:rFonts w:ascii="Arial Narrow" w:eastAsia="Times New Roman" w:hAnsi="Arial Narrow" w:cs="Calibri"/>
                <w:bCs/>
                <w:color w:val="000000"/>
                <w:sz w:val="20"/>
                <w:szCs w:val="20"/>
                <w:lang w:eastAsia="es-CO"/>
              </w:rPr>
              <w:t>PROYECTO FRANCO DE REINTRODUCCIÓN AL FRANCÉS</w:t>
            </w:r>
          </w:p>
        </w:tc>
        <w:tc>
          <w:tcPr>
            <w:tcW w:w="4588" w:type="dxa"/>
            <w:tcBorders>
              <w:top w:val="single" w:sz="6" w:space="0" w:color="auto"/>
              <w:left w:val="single" w:sz="6" w:space="0" w:color="auto"/>
              <w:bottom w:val="single" w:sz="6" w:space="0" w:color="auto"/>
              <w:right w:val="single" w:sz="6" w:space="0" w:color="auto"/>
            </w:tcBorders>
            <w:shd w:val="clear" w:color="auto" w:fill="auto"/>
            <w:vAlign w:val="center"/>
          </w:tcPr>
          <w:p w14:paraId="459EE574" w14:textId="77777777" w:rsidR="009B725C" w:rsidRPr="00DD27BC" w:rsidRDefault="009B725C" w:rsidP="009B725C">
            <w:pPr>
              <w:jc w:val="both"/>
              <w:rPr>
                <w:rFonts w:ascii="Arial Narrow" w:eastAsia="Times New Roman" w:hAnsi="Arial Narrow" w:cs="Calibri"/>
                <w:sz w:val="20"/>
                <w:szCs w:val="20"/>
                <w:lang w:eastAsia="es-CO"/>
              </w:rPr>
            </w:pPr>
          </w:p>
          <w:p w14:paraId="7BD575F8" w14:textId="77777777" w:rsidR="005A37FE" w:rsidRPr="00DD27BC" w:rsidRDefault="005A37FE" w:rsidP="009B725C">
            <w:pPr>
              <w:jc w:val="both"/>
              <w:rPr>
                <w:rFonts w:ascii="Arial Narrow" w:eastAsia="Times New Roman" w:hAnsi="Arial Narrow" w:cs="Calibri"/>
                <w:sz w:val="20"/>
                <w:szCs w:val="20"/>
                <w:lang w:eastAsia="es-CO"/>
              </w:rPr>
            </w:pPr>
            <w:r w:rsidRPr="00DD27BC">
              <w:rPr>
                <w:rFonts w:ascii="Arial Narrow" w:eastAsia="Times New Roman" w:hAnsi="Arial Narrow" w:cs="Calibri"/>
                <w:sz w:val="20"/>
                <w:szCs w:val="20"/>
                <w:lang w:eastAsia="es-CO"/>
              </w:rPr>
              <w:t>Capacitación a docentes dejando capacidad instalada.</w:t>
            </w:r>
          </w:p>
          <w:p w14:paraId="471B9B56" w14:textId="77777777" w:rsidR="005A37FE" w:rsidRPr="00DD27BC" w:rsidRDefault="005A37FE" w:rsidP="009B725C">
            <w:pPr>
              <w:jc w:val="both"/>
              <w:rPr>
                <w:rFonts w:ascii="Arial Narrow" w:eastAsia="Times New Roman" w:hAnsi="Arial Narrow" w:cs="Calibri"/>
                <w:sz w:val="20"/>
                <w:szCs w:val="20"/>
                <w:lang w:eastAsia="es-CO"/>
              </w:rPr>
            </w:pPr>
            <w:r w:rsidRPr="00DD27BC">
              <w:rPr>
                <w:rFonts w:ascii="Arial Narrow" w:eastAsia="Times New Roman" w:hAnsi="Arial Narrow" w:cs="Calibri"/>
                <w:sz w:val="20"/>
                <w:szCs w:val="20"/>
                <w:lang w:eastAsia="es-CO"/>
              </w:rPr>
              <w:t>Certificación a docentes y estudiantes con la prueba internacional DELF Junior A1.</w:t>
            </w:r>
          </w:p>
          <w:p w14:paraId="09230FFB" w14:textId="77777777" w:rsidR="005A37FE" w:rsidRPr="00DD27BC" w:rsidRDefault="005A37FE" w:rsidP="009B725C">
            <w:pPr>
              <w:jc w:val="both"/>
              <w:rPr>
                <w:rFonts w:ascii="Arial Narrow" w:eastAsia="Times New Roman" w:hAnsi="Arial Narrow" w:cs="Calibri"/>
                <w:sz w:val="20"/>
                <w:szCs w:val="20"/>
                <w:lang w:eastAsia="es-CO"/>
              </w:rPr>
            </w:pPr>
          </w:p>
        </w:tc>
        <w:tc>
          <w:tcPr>
            <w:tcW w:w="1923" w:type="dxa"/>
            <w:tcBorders>
              <w:top w:val="single" w:sz="6" w:space="0" w:color="auto"/>
              <w:left w:val="single" w:sz="6" w:space="0" w:color="auto"/>
              <w:bottom w:val="single" w:sz="6" w:space="0" w:color="auto"/>
              <w:right w:val="single" w:sz="6" w:space="0" w:color="auto"/>
            </w:tcBorders>
            <w:shd w:val="clear" w:color="auto" w:fill="auto"/>
          </w:tcPr>
          <w:p w14:paraId="2128CC94" w14:textId="77777777" w:rsidR="005A37FE" w:rsidRPr="00DD27BC" w:rsidRDefault="005A37FE" w:rsidP="009B725C">
            <w:pPr>
              <w:jc w:val="center"/>
              <w:rPr>
                <w:rFonts w:ascii="Arial Narrow" w:eastAsia="Times New Roman" w:hAnsi="Arial Narrow" w:cs="Calibri"/>
                <w:sz w:val="20"/>
                <w:szCs w:val="20"/>
                <w:lang w:eastAsia="es-CO"/>
              </w:rPr>
            </w:pPr>
            <w:r w:rsidRPr="00DD27BC">
              <w:rPr>
                <w:rFonts w:ascii="Arial Narrow" w:eastAsia="Times New Roman" w:hAnsi="Arial Narrow" w:cs="Calibri"/>
                <w:sz w:val="20"/>
                <w:szCs w:val="20"/>
                <w:lang w:eastAsia="es-CO"/>
              </w:rPr>
              <w:t>Tres (3) instituciones educativas beneficiadas.</w:t>
            </w:r>
          </w:p>
          <w:p w14:paraId="353D0CAD" w14:textId="77777777" w:rsidR="005A37FE" w:rsidRPr="00DD27BC" w:rsidRDefault="005A37FE" w:rsidP="009B725C">
            <w:pPr>
              <w:jc w:val="center"/>
              <w:rPr>
                <w:rFonts w:ascii="Arial Narrow" w:eastAsia="Times New Roman" w:hAnsi="Arial Narrow" w:cs="Calibri"/>
                <w:sz w:val="20"/>
                <w:szCs w:val="20"/>
                <w:lang w:eastAsia="es-CO"/>
              </w:rPr>
            </w:pPr>
            <w:r w:rsidRPr="00DD27BC">
              <w:rPr>
                <w:rFonts w:ascii="Arial Narrow" w:eastAsia="Times New Roman" w:hAnsi="Arial Narrow" w:cs="Calibri"/>
                <w:sz w:val="20"/>
                <w:szCs w:val="20"/>
                <w:lang w:eastAsia="es-CO"/>
              </w:rPr>
              <w:t>5 docentes capacitados</w:t>
            </w:r>
          </w:p>
          <w:p w14:paraId="021C2A8F" w14:textId="77777777" w:rsidR="005A37FE" w:rsidRPr="00DD27BC" w:rsidRDefault="005A37FE" w:rsidP="009B725C">
            <w:pPr>
              <w:jc w:val="center"/>
              <w:rPr>
                <w:rFonts w:ascii="Arial Narrow" w:eastAsia="Times New Roman" w:hAnsi="Arial Narrow" w:cs="Calibri"/>
                <w:sz w:val="20"/>
                <w:szCs w:val="20"/>
                <w:lang w:eastAsia="es-CO"/>
              </w:rPr>
            </w:pPr>
            <w:r w:rsidRPr="00DD27BC">
              <w:rPr>
                <w:rFonts w:ascii="Arial Narrow" w:eastAsia="Times New Roman" w:hAnsi="Arial Narrow" w:cs="Calibri"/>
                <w:sz w:val="20"/>
                <w:szCs w:val="20"/>
                <w:lang w:eastAsia="es-CO"/>
              </w:rPr>
              <w:t>64 estudiantes certificados</w:t>
            </w:r>
          </w:p>
        </w:tc>
      </w:tr>
    </w:tbl>
    <w:p w14:paraId="4FB92795" w14:textId="77777777" w:rsidR="005A37FE" w:rsidRDefault="005A37FE" w:rsidP="005A37FE">
      <w:pPr>
        <w:rPr>
          <w:rFonts w:cs="Calibri"/>
        </w:rPr>
      </w:pPr>
    </w:p>
    <w:p w14:paraId="0D306556" w14:textId="77777777" w:rsidR="00100C16" w:rsidRPr="00114F97" w:rsidRDefault="00100C16" w:rsidP="005A37FE">
      <w:pPr>
        <w:rPr>
          <w:rFonts w:cs="Calibri"/>
        </w:rPr>
      </w:pPr>
    </w:p>
    <w:p w14:paraId="14AC3E6E" w14:textId="77777777" w:rsidR="00197D01" w:rsidRDefault="005B6338" w:rsidP="00197D01">
      <w:pPr>
        <w:jc w:val="both"/>
        <w:rPr>
          <w:rFonts w:ascii="Arial Narrow" w:hAnsi="Arial Narrow" w:cs="Calibri"/>
          <w:bCs/>
          <w:sz w:val="22"/>
          <w:szCs w:val="22"/>
        </w:rPr>
      </w:pPr>
      <w:r>
        <w:rPr>
          <w:rFonts w:ascii="Arial Narrow" w:hAnsi="Arial Narrow" w:cs="Calibri"/>
          <w:bCs/>
          <w:sz w:val="22"/>
          <w:szCs w:val="22"/>
        </w:rPr>
        <w:t>1.4</w:t>
      </w:r>
      <w:r w:rsidR="00221E7F">
        <w:rPr>
          <w:rFonts w:ascii="Arial Narrow" w:hAnsi="Arial Narrow" w:cs="Calibri"/>
          <w:bCs/>
          <w:sz w:val="22"/>
          <w:szCs w:val="22"/>
        </w:rPr>
        <w:t xml:space="preserve"> ALIANZA COLOMBO FRANCESA </w:t>
      </w:r>
    </w:p>
    <w:p w14:paraId="2EE3BF8E" w14:textId="77777777" w:rsidR="00197D01" w:rsidRDefault="00197D01" w:rsidP="00197D01">
      <w:pPr>
        <w:jc w:val="both"/>
        <w:rPr>
          <w:rFonts w:ascii="Arial Narrow" w:hAnsi="Arial Narrow" w:cs="Calibri"/>
          <w:bCs/>
          <w:sz w:val="22"/>
          <w:szCs w:val="22"/>
        </w:rPr>
      </w:pPr>
    </w:p>
    <w:p w14:paraId="723869E6" w14:textId="77777777" w:rsidR="007D2D02" w:rsidRDefault="007D2D02" w:rsidP="00197D01">
      <w:pPr>
        <w:jc w:val="both"/>
        <w:rPr>
          <w:rFonts w:ascii="Arial Narrow" w:hAnsi="Arial Narrow" w:cs="Calibri"/>
          <w:b/>
          <w:bCs/>
          <w:sz w:val="22"/>
          <w:szCs w:val="22"/>
        </w:rPr>
      </w:pPr>
      <w:r w:rsidRPr="00197D01">
        <w:rPr>
          <w:rFonts w:ascii="Arial Narrow" w:hAnsi="Arial Narrow" w:cs="Calibri"/>
          <w:bCs/>
          <w:sz w:val="22"/>
          <w:szCs w:val="22"/>
        </w:rPr>
        <w:t xml:space="preserve">Convenio con </w:t>
      </w:r>
      <w:r w:rsidRPr="00197D01">
        <w:rPr>
          <w:rFonts w:ascii="Arial Narrow" w:hAnsi="Arial Narrow" w:cs="Calibri"/>
          <w:b/>
          <w:bCs/>
          <w:sz w:val="22"/>
          <w:szCs w:val="22"/>
        </w:rPr>
        <w:t>LA ALIANZA COLOMBO FRANCESA</w:t>
      </w:r>
      <w:r w:rsidRPr="00197D01">
        <w:rPr>
          <w:rFonts w:ascii="Arial Narrow" w:hAnsi="Arial Narrow" w:cs="Calibri"/>
          <w:bCs/>
          <w:sz w:val="22"/>
          <w:szCs w:val="22"/>
        </w:rPr>
        <w:t xml:space="preserve"> que tiene por objeto: </w:t>
      </w:r>
      <w:r w:rsidRPr="00197D01">
        <w:rPr>
          <w:rFonts w:ascii="Arial Narrow" w:hAnsi="Arial Narrow" w:cs="Calibri"/>
          <w:b/>
          <w:bCs/>
          <w:sz w:val="22"/>
          <w:szCs w:val="22"/>
        </w:rPr>
        <w:t>“Aunar esfuerzos para el fortalecimiento del idioma francés en Instituciones Educativas focalizadas”.</w:t>
      </w:r>
    </w:p>
    <w:p w14:paraId="7943890C" w14:textId="77777777" w:rsidR="004D071F" w:rsidRPr="00197D01" w:rsidRDefault="004D071F" w:rsidP="00197D01">
      <w:pPr>
        <w:jc w:val="both"/>
        <w:rPr>
          <w:rFonts w:ascii="Arial Narrow" w:hAnsi="Arial Narrow" w:cs="Calibri"/>
          <w:b/>
          <w:bCs/>
          <w:sz w:val="22"/>
          <w:szCs w:val="22"/>
        </w:rPr>
      </w:pPr>
    </w:p>
    <w:p w14:paraId="2EED922A" w14:textId="77777777" w:rsidR="007D2D02" w:rsidRDefault="007D2D02" w:rsidP="004D071F">
      <w:pPr>
        <w:jc w:val="both"/>
        <w:rPr>
          <w:rFonts w:ascii="Arial Narrow" w:hAnsi="Arial Narrow" w:cs="Calibri"/>
          <w:bCs/>
          <w:sz w:val="22"/>
          <w:szCs w:val="22"/>
        </w:rPr>
      </w:pPr>
      <w:r w:rsidRPr="00197D01">
        <w:rPr>
          <w:rFonts w:ascii="Arial Narrow" w:hAnsi="Arial Narrow" w:cs="Calibri"/>
          <w:bCs/>
          <w:sz w:val="22"/>
          <w:szCs w:val="22"/>
        </w:rPr>
        <w:t>Las I</w:t>
      </w:r>
      <w:r w:rsidR="004D071F">
        <w:rPr>
          <w:rFonts w:ascii="Arial Narrow" w:hAnsi="Arial Narrow" w:cs="Calibri"/>
          <w:bCs/>
          <w:sz w:val="22"/>
          <w:szCs w:val="22"/>
        </w:rPr>
        <w:t xml:space="preserve">nstituciones </w:t>
      </w:r>
      <w:r w:rsidRPr="00197D01">
        <w:rPr>
          <w:rFonts w:ascii="Arial Narrow" w:hAnsi="Arial Narrow" w:cs="Calibri"/>
          <w:bCs/>
          <w:sz w:val="22"/>
          <w:szCs w:val="22"/>
        </w:rPr>
        <w:t>E</w:t>
      </w:r>
      <w:r w:rsidR="004D071F">
        <w:rPr>
          <w:rFonts w:ascii="Arial Narrow" w:hAnsi="Arial Narrow" w:cs="Calibri"/>
          <w:bCs/>
          <w:sz w:val="22"/>
          <w:szCs w:val="22"/>
        </w:rPr>
        <w:t xml:space="preserve">ducativas </w:t>
      </w:r>
      <w:r w:rsidRPr="00197D01">
        <w:rPr>
          <w:rFonts w:ascii="Arial Narrow" w:hAnsi="Arial Narrow" w:cs="Calibri"/>
          <w:bCs/>
          <w:sz w:val="22"/>
          <w:szCs w:val="22"/>
        </w:rPr>
        <w:t>a beneficiar son: Colegio de Cristo, Instituto Universitario y Normal Superior de Caldas.</w:t>
      </w:r>
    </w:p>
    <w:p w14:paraId="6B0D1206" w14:textId="77777777" w:rsidR="005B6338" w:rsidRPr="00197D01" w:rsidRDefault="005B6338" w:rsidP="004D071F">
      <w:pPr>
        <w:jc w:val="both"/>
        <w:rPr>
          <w:rFonts w:ascii="Arial Narrow" w:hAnsi="Arial Narrow" w:cs="Calibri"/>
          <w:bCs/>
          <w:sz w:val="22"/>
          <w:szCs w:val="22"/>
        </w:rPr>
      </w:pPr>
    </w:p>
    <w:p w14:paraId="6F7955EE" w14:textId="77777777" w:rsidR="007D2D02" w:rsidRPr="00197D01" w:rsidRDefault="007D2D02" w:rsidP="004D071F">
      <w:pPr>
        <w:jc w:val="both"/>
        <w:rPr>
          <w:rFonts w:ascii="Arial Narrow" w:hAnsi="Arial Narrow" w:cs="Calibri"/>
          <w:bCs/>
          <w:sz w:val="22"/>
          <w:szCs w:val="22"/>
        </w:rPr>
      </w:pPr>
      <w:r w:rsidRPr="00197D01">
        <w:rPr>
          <w:rFonts w:ascii="Arial Narrow" w:hAnsi="Arial Narrow" w:cs="Calibri"/>
          <w:bCs/>
          <w:sz w:val="22"/>
          <w:szCs w:val="22"/>
        </w:rPr>
        <w:t xml:space="preserve">El CDP está por un valor de 33.000.000 (treinta y tres millones de pesos) destinados a </w:t>
      </w:r>
      <w:r w:rsidR="00260DB0" w:rsidRPr="00197D01">
        <w:rPr>
          <w:rFonts w:ascii="Arial Narrow" w:hAnsi="Arial Narrow" w:cs="Calibri"/>
          <w:bCs/>
          <w:sz w:val="22"/>
          <w:szCs w:val="22"/>
        </w:rPr>
        <w:t>formar seis</w:t>
      </w:r>
      <w:r w:rsidRPr="00197D01">
        <w:rPr>
          <w:rFonts w:ascii="Arial Narrow" w:hAnsi="Arial Narrow" w:cs="Calibri"/>
          <w:bCs/>
          <w:sz w:val="22"/>
          <w:szCs w:val="22"/>
        </w:rPr>
        <w:t xml:space="preserve"> (</w:t>
      </w:r>
      <w:r w:rsidR="005B6338">
        <w:rPr>
          <w:rFonts w:ascii="Arial Narrow" w:hAnsi="Arial Narrow" w:cs="Calibri"/>
          <w:bCs/>
          <w:sz w:val="22"/>
          <w:szCs w:val="22"/>
        </w:rPr>
        <w:t>9</w:t>
      </w:r>
      <w:r w:rsidRPr="00197D01">
        <w:rPr>
          <w:rFonts w:ascii="Arial Narrow" w:hAnsi="Arial Narrow" w:cs="Calibri"/>
          <w:bCs/>
          <w:sz w:val="22"/>
          <w:szCs w:val="22"/>
        </w:rPr>
        <w:t xml:space="preserve">) grupos de estudiantes con </w:t>
      </w:r>
      <w:r w:rsidR="005B6338">
        <w:rPr>
          <w:rFonts w:ascii="Arial Narrow" w:hAnsi="Arial Narrow" w:cs="Calibri"/>
          <w:bCs/>
          <w:sz w:val="22"/>
          <w:szCs w:val="22"/>
        </w:rPr>
        <w:t xml:space="preserve">5 horas semanales, hasta que se completen 50 </w:t>
      </w:r>
      <w:r w:rsidRPr="00197D01">
        <w:rPr>
          <w:rFonts w:ascii="Arial Narrow" w:hAnsi="Arial Narrow" w:cs="Calibri"/>
          <w:bCs/>
          <w:sz w:val="22"/>
          <w:szCs w:val="22"/>
        </w:rPr>
        <w:t xml:space="preserve">horas de francés </w:t>
      </w:r>
      <w:r w:rsidR="005B6338">
        <w:rPr>
          <w:rFonts w:ascii="Arial Narrow" w:hAnsi="Arial Narrow" w:cs="Calibri"/>
          <w:bCs/>
          <w:sz w:val="22"/>
          <w:szCs w:val="22"/>
        </w:rPr>
        <w:t xml:space="preserve">por grupo </w:t>
      </w:r>
      <w:r w:rsidRPr="00197D01">
        <w:rPr>
          <w:rFonts w:ascii="Arial Narrow" w:hAnsi="Arial Narrow" w:cs="Calibri"/>
          <w:bCs/>
          <w:sz w:val="22"/>
          <w:szCs w:val="22"/>
        </w:rPr>
        <w:t xml:space="preserve">para un total de 450 horas. </w:t>
      </w:r>
    </w:p>
    <w:p w14:paraId="1CE27F14" w14:textId="77777777" w:rsidR="009C01EE" w:rsidRDefault="009C01EE" w:rsidP="00D94BE3">
      <w:pPr>
        <w:jc w:val="both"/>
        <w:rPr>
          <w:rFonts w:ascii="Arial Narrow" w:hAnsi="Arial Narrow" w:cs="Arial"/>
          <w:b/>
          <w:sz w:val="22"/>
          <w:szCs w:val="22"/>
          <w:highlight w:val="green"/>
          <w:lang w:val="es-CO"/>
        </w:rPr>
      </w:pPr>
    </w:p>
    <w:p w14:paraId="3831E03B" w14:textId="77777777" w:rsidR="009C01EE" w:rsidRDefault="009C01EE" w:rsidP="00D94BE3">
      <w:pPr>
        <w:jc w:val="both"/>
        <w:rPr>
          <w:rFonts w:ascii="Arial Narrow" w:hAnsi="Arial Narrow" w:cs="Arial"/>
          <w:b/>
          <w:sz w:val="22"/>
          <w:szCs w:val="22"/>
          <w:highlight w:val="green"/>
          <w:lang w:val="es-CO"/>
        </w:rPr>
      </w:pPr>
    </w:p>
    <w:p w14:paraId="6C741996" w14:textId="77777777" w:rsidR="00D94BE3" w:rsidRPr="00F56759" w:rsidRDefault="00D94BE3" w:rsidP="00F56759">
      <w:pPr>
        <w:pStyle w:val="Ttulo2"/>
        <w:rPr>
          <w:b/>
          <w:bCs/>
          <w:lang w:val="es-CO"/>
        </w:rPr>
      </w:pPr>
      <w:bookmarkStart w:id="3" w:name="_Toc118295056"/>
      <w:r w:rsidRPr="00F56759">
        <w:rPr>
          <w:b/>
          <w:bCs/>
          <w:lang w:val="es-CO"/>
        </w:rPr>
        <w:lastRenderedPageBreak/>
        <w:t>2. FORO EDUCATIVO NACIONAL – TERRITORIAL</w:t>
      </w:r>
      <w:bookmarkEnd w:id="3"/>
      <w:r w:rsidRPr="00F56759">
        <w:rPr>
          <w:b/>
          <w:bCs/>
          <w:lang w:val="es-CO"/>
        </w:rPr>
        <w:t xml:space="preserve">  </w:t>
      </w:r>
    </w:p>
    <w:p w14:paraId="3D068DBF" w14:textId="77777777" w:rsidR="00D94BE3" w:rsidRDefault="00D94BE3" w:rsidP="00D94BE3">
      <w:pPr>
        <w:jc w:val="both"/>
        <w:rPr>
          <w:rFonts w:ascii="Arial Narrow" w:hAnsi="Arial Narrow" w:cs="Arial"/>
          <w:lang w:val="es-CO"/>
        </w:rPr>
      </w:pPr>
    </w:p>
    <w:p w14:paraId="14BBE859" w14:textId="77777777" w:rsidR="00D94BE3" w:rsidRPr="00D94BE3" w:rsidRDefault="00D94BE3" w:rsidP="00D94BE3">
      <w:pPr>
        <w:jc w:val="both"/>
        <w:rPr>
          <w:rFonts w:ascii="Arial Narrow" w:hAnsi="Arial Narrow" w:cs="Calibri"/>
          <w:sz w:val="22"/>
          <w:szCs w:val="22"/>
          <w:lang w:val="es-ES"/>
        </w:rPr>
      </w:pPr>
      <w:r>
        <w:rPr>
          <w:rFonts w:ascii="Arial Narrow" w:hAnsi="Arial Narrow" w:cs="Calibri"/>
          <w:sz w:val="22"/>
          <w:szCs w:val="22"/>
        </w:rPr>
        <w:t xml:space="preserve">El Foro </w:t>
      </w:r>
      <w:r w:rsidRPr="00D94BE3">
        <w:rPr>
          <w:rFonts w:ascii="Arial Narrow" w:hAnsi="Arial Narrow" w:cs="Calibri"/>
          <w:sz w:val="22"/>
          <w:szCs w:val="22"/>
        </w:rPr>
        <w:t xml:space="preserve">Educativo </w:t>
      </w:r>
      <w:r w:rsidR="005D196A" w:rsidRPr="00D94BE3">
        <w:rPr>
          <w:rFonts w:ascii="Arial Narrow" w:hAnsi="Arial Narrow" w:cs="Calibri"/>
          <w:sz w:val="22"/>
          <w:szCs w:val="22"/>
        </w:rPr>
        <w:t>Nacional se</w:t>
      </w:r>
      <w:r>
        <w:rPr>
          <w:rFonts w:ascii="Arial Narrow" w:hAnsi="Arial Narrow" w:cs="Calibri"/>
          <w:sz w:val="22"/>
          <w:szCs w:val="22"/>
        </w:rPr>
        <w:t xml:space="preserve"> llevará a cabo los días </w:t>
      </w:r>
      <w:r w:rsidR="005B6338">
        <w:rPr>
          <w:rFonts w:ascii="Arial Narrow" w:hAnsi="Arial Narrow" w:cs="Calibri"/>
          <w:sz w:val="22"/>
          <w:szCs w:val="22"/>
        </w:rPr>
        <w:t>10 y 11</w:t>
      </w:r>
      <w:r w:rsidRPr="00D94BE3">
        <w:rPr>
          <w:rFonts w:ascii="Arial Narrow" w:hAnsi="Arial Narrow" w:cs="Calibri"/>
          <w:sz w:val="22"/>
          <w:szCs w:val="22"/>
        </w:rPr>
        <w:t xml:space="preserve"> de </w:t>
      </w:r>
      <w:r w:rsidR="005B6338">
        <w:rPr>
          <w:rFonts w:ascii="Arial Narrow" w:hAnsi="Arial Narrow" w:cs="Calibri"/>
          <w:sz w:val="22"/>
          <w:szCs w:val="22"/>
        </w:rPr>
        <w:t>noviembre</w:t>
      </w:r>
      <w:r w:rsidRPr="00D94BE3">
        <w:rPr>
          <w:rFonts w:ascii="Arial Narrow" w:hAnsi="Arial Narrow" w:cs="Calibri"/>
          <w:sz w:val="22"/>
          <w:szCs w:val="22"/>
        </w:rPr>
        <w:t xml:space="preserve"> del presente año con la temática: </w:t>
      </w:r>
      <w:r w:rsidRPr="00D94BE3">
        <w:rPr>
          <w:rFonts w:ascii="Arial Narrow" w:hAnsi="Arial Narrow" w:cs="Calibri"/>
          <w:b/>
          <w:sz w:val="22"/>
          <w:szCs w:val="22"/>
        </w:rPr>
        <w:t>“Cierre de brechas de aprendizaje: apuesta educativa para aportar a los proyectos de vida de niñas, niños, adolescentes, jóvenes y adultos del país”.</w:t>
      </w:r>
    </w:p>
    <w:p w14:paraId="07CD5EB3" w14:textId="77777777" w:rsidR="00D94BE3" w:rsidRPr="00D94BE3" w:rsidRDefault="00D94BE3" w:rsidP="00D94BE3">
      <w:pPr>
        <w:rPr>
          <w:rFonts w:ascii="Arial Narrow" w:hAnsi="Arial Narrow" w:cs="Calibri"/>
          <w:sz w:val="22"/>
          <w:szCs w:val="22"/>
        </w:rPr>
      </w:pPr>
    </w:p>
    <w:p w14:paraId="372FC099" w14:textId="77777777" w:rsidR="00D94BE3" w:rsidRPr="00D94BE3" w:rsidRDefault="00D94BE3" w:rsidP="00D94BE3">
      <w:pPr>
        <w:rPr>
          <w:rFonts w:ascii="Arial Narrow" w:hAnsi="Arial Narrow" w:cs="Calibri"/>
          <w:b/>
          <w:sz w:val="22"/>
          <w:szCs w:val="22"/>
        </w:rPr>
      </w:pPr>
      <w:r w:rsidRPr="00D94BE3">
        <w:rPr>
          <w:rFonts w:ascii="Arial Narrow" w:hAnsi="Arial Narrow" w:cs="Calibri"/>
          <w:b/>
          <w:sz w:val="22"/>
          <w:szCs w:val="22"/>
        </w:rPr>
        <w:t>ORIENTACIONES GENERALES:</w:t>
      </w:r>
    </w:p>
    <w:p w14:paraId="3DFC6F98" w14:textId="77777777" w:rsidR="00D94BE3" w:rsidRDefault="00D94BE3" w:rsidP="00D94BE3">
      <w:pPr>
        <w:jc w:val="both"/>
        <w:rPr>
          <w:rFonts w:ascii="Arial Narrow" w:hAnsi="Arial Narrow" w:cs="Calibri"/>
          <w:b/>
          <w:sz w:val="22"/>
          <w:szCs w:val="22"/>
        </w:rPr>
      </w:pPr>
    </w:p>
    <w:p w14:paraId="1851F509" w14:textId="77777777" w:rsidR="00D94BE3" w:rsidRDefault="00D94BE3" w:rsidP="00D94BE3">
      <w:pPr>
        <w:jc w:val="both"/>
        <w:rPr>
          <w:rFonts w:ascii="Arial Narrow" w:hAnsi="Arial Narrow" w:cs="Calibri"/>
          <w:sz w:val="22"/>
          <w:szCs w:val="22"/>
        </w:rPr>
      </w:pPr>
      <w:r w:rsidRPr="00D94BE3">
        <w:rPr>
          <w:rFonts w:ascii="Arial Narrow" w:hAnsi="Arial Narrow" w:cs="Calibri"/>
          <w:b/>
          <w:sz w:val="22"/>
          <w:szCs w:val="22"/>
        </w:rPr>
        <w:t>Objetivo General:</w:t>
      </w:r>
      <w:r w:rsidRPr="00D94BE3">
        <w:rPr>
          <w:rFonts w:ascii="Arial Narrow" w:hAnsi="Arial Narrow" w:cs="Calibri"/>
          <w:sz w:val="22"/>
          <w:szCs w:val="22"/>
        </w:rPr>
        <w:t xml:space="preserve"> Movilizar espacios de participación, reflexión y debate público que promuevan el posicionamiento e implementación de la política pública dirigida a fortalecer los procesos de desarrollo, la innovación educativa y la resignificación de la evaluación para contribuir al cierre de brechas de aprendizajes, al mejoramiento de la calidad de la educación, y a la consolidación de trayectorias educativas completas de todos los niños, niñas, adolescentes, jóvenes y adultos del país.</w:t>
      </w:r>
    </w:p>
    <w:p w14:paraId="1B321371" w14:textId="77777777" w:rsidR="00100C16" w:rsidRDefault="00100C16" w:rsidP="00D94BE3">
      <w:pPr>
        <w:jc w:val="both"/>
        <w:rPr>
          <w:rFonts w:ascii="Arial Narrow" w:hAnsi="Arial Narrow" w:cs="Calibri"/>
          <w:sz w:val="22"/>
          <w:szCs w:val="22"/>
        </w:rPr>
      </w:pPr>
    </w:p>
    <w:p w14:paraId="5DAFCA87" w14:textId="77777777" w:rsidR="00D94BE3" w:rsidRDefault="00D94BE3" w:rsidP="00D94BE3">
      <w:pPr>
        <w:rPr>
          <w:rFonts w:ascii="Arial Narrow" w:hAnsi="Arial Narrow" w:cs="Calibri"/>
          <w:b/>
          <w:sz w:val="22"/>
          <w:szCs w:val="22"/>
        </w:rPr>
      </w:pPr>
      <w:r w:rsidRPr="00D94BE3">
        <w:rPr>
          <w:rFonts w:ascii="Arial Narrow" w:hAnsi="Arial Narrow" w:cs="Calibri"/>
          <w:b/>
          <w:sz w:val="22"/>
          <w:szCs w:val="22"/>
        </w:rPr>
        <w:t>LAS LÍNEAS TEMÁTICAS DEL FORO EDUCATIVO NACIONAL 2022 SON:</w:t>
      </w:r>
    </w:p>
    <w:p w14:paraId="3BF987D1" w14:textId="77777777" w:rsidR="00D94BE3" w:rsidRPr="00D94BE3" w:rsidRDefault="00D94BE3" w:rsidP="00D94BE3">
      <w:pPr>
        <w:rPr>
          <w:rFonts w:ascii="Arial Narrow" w:hAnsi="Arial Narrow" w:cs="Calibri"/>
          <w:b/>
          <w:sz w:val="22"/>
          <w:szCs w:val="22"/>
        </w:rPr>
      </w:pPr>
    </w:p>
    <w:p w14:paraId="6EDC308B" w14:textId="77777777" w:rsidR="00D94BE3" w:rsidRDefault="00D94BE3" w:rsidP="00D94BE3">
      <w:pPr>
        <w:rPr>
          <w:rFonts w:ascii="Arial Narrow" w:hAnsi="Arial Narrow" w:cs="Calibri"/>
          <w:sz w:val="22"/>
          <w:szCs w:val="22"/>
        </w:rPr>
      </w:pPr>
      <w:r>
        <w:rPr>
          <w:rFonts w:ascii="Arial Narrow" w:hAnsi="Arial Narrow" w:cs="Calibri"/>
          <w:sz w:val="22"/>
          <w:szCs w:val="22"/>
        </w:rPr>
        <w:t xml:space="preserve">1. </w:t>
      </w:r>
      <w:r w:rsidRPr="00D94BE3">
        <w:rPr>
          <w:rFonts w:ascii="Arial Narrow" w:hAnsi="Arial Narrow" w:cs="Calibri"/>
          <w:sz w:val="22"/>
          <w:szCs w:val="22"/>
        </w:rPr>
        <w:t>Cierre de brechas de aprendizaje y promoción de desarrollo integral para tray</w:t>
      </w:r>
      <w:r>
        <w:rPr>
          <w:rFonts w:ascii="Arial Narrow" w:hAnsi="Arial Narrow" w:cs="Calibri"/>
          <w:sz w:val="22"/>
          <w:szCs w:val="22"/>
        </w:rPr>
        <w:t>ectorias educativas completas.</w:t>
      </w:r>
    </w:p>
    <w:p w14:paraId="103F399D" w14:textId="77777777" w:rsidR="00D94BE3" w:rsidRPr="00D00EF1" w:rsidRDefault="00D94BE3" w:rsidP="00D94BE3">
      <w:pPr>
        <w:rPr>
          <w:rFonts w:ascii="Arial Narrow" w:hAnsi="Arial Narrow" w:cs="Calibri"/>
          <w:sz w:val="22"/>
          <w:szCs w:val="22"/>
        </w:rPr>
      </w:pPr>
      <w:r w:rsidRPr="00D00EF1">
        <w:rPr>
          <w:rFonts w:ascii="Arial Narrow" w:hAnsi="Arial Narrow" w:cs="Calibri"/>
          <w:sz w:val="22"/>
          <w:szCs w:val="22"/>
        </w:rPr>
        <w:t>2. Fortalecimiento de habilidades socioemocionales: una prioridad para el cierre de brechas de aprendizaje en la escuela y en las Instituciones de Educación Superior.</w:t>
      </w:r>
    </w:p>
    <w:p w14:paraId="6491EBEA" w14:textId="77777777" w:rsidR="00D94BE3" w:rsidRPr="00D00EF1" w:rsidRDefault="00D94BE3" w:rsidP="00D94BE3">
      <w:pPr>
        <w:rPr>
          <w:rFonts w:ascii="Arial Narrow" w:hAnsi="Arial Narrow" w:cs="Calibri"/>
          <w:sz w:val="22"/>
          <w:szCs w:val="22"/>
        </w:rPr>
      </w:pPr>
      <w:r w:rsidRPr="00D00EF1">
        <w:rPr>
          <w:rFonts w:ascii="Arial Narrow" w:hAnsi="Arial Narrow" w:cs="Calibri"/>
          <w:sz w:val="22"/>
          <w:szCs w:val="22"/>
        </w:rPr>
        <w:t>3. Formación docente y cierre de brechas de aprendizaje.</w:t>
      </w:r>
    </w:p>
    <w:p w14:paraId="4D144C78" w14:textId="77777777" w:rsidR="00D94BE3" w:rsidRPr="00D00EF1" w:rsidRDefault="00D94BE3" w:rsidP="00D94BE3">
      <w:pPr>
        <w:rPr>
          <w:rFonts w:ascii="Arial Narrow" w:hAnsi="Arial Narrow" w:cs="Calibri"/>
          <w:sz w:val="22"/>
          <w:szCs w:val="22"/>
        </w:rPr>
      </w:pPr>
      <w:r w:rsidRPr="00D00EF1">
        <w:rPr>
          <w:rFonts w:ascii="Arial Narrow" w:hAnsi="Arial Narrow" w:cs="Calibri"/>
          <w:sz w:val="22"/>
          <w:szCs w:val="22"/>
        </w:rPr>
        <w:t>4. Gestión territorial y cierre de brechas: compromiso de todos</w:t>
      </w:r>
    </w:p>
    <w:p w14:paraId="1EC676FB" w14:textId="77777777" w:rsidR="00D94BE3" w:rsidRPr="00D00EF1" w:rsidRDefault="00D94BE3" w:rsidP="00D94BE3">
      <w:pPr>
        <w:rPr>
          <w:rFonts w:ascii="Arial Narrow" w:hAnsi="Arial Narrow" w:cs="Calibri"/>
          <w:sz w:val="22"/>
          <w:szCs w:val="22"/>
        </w:rPr>
      </w:pPr>
      <w:r w:rsidRPr="00D00EF1">
        <w:rPr>
          <w:rFonts w:ascii="Arial Narrow" w:hAnsi="Arial Narrow" w:cs="Calibri"/>
          <w:sz w:val="22"/>
          <w:szCs w:val="22"/>
        </w:rPr>
        <w:t>5. Alianzas entre la familia y la escuela, las instituciones de educación superior, el sector productivo y el Estado: una oportunidad para trayectorias educativas completas</w:t>
      </w:r>
    </w:p>
    <w:p w14:paraId="3ECF376D" w14:textId="77777777" w:rsidR="00D94BE3" w:rsidRPr="00D00EF1" w:rsidRDefault="00D94BE3" w:rsidP="00D94BE3">
      <w:pPr>
        <w:jc w:val="both"/>
        <w:rPr>
          <w:rFonts w:ascii="Arial Narrow" w:hAnsi="Arial Narrow" w:cs="Calibri"/>
          <w:sz w:val="22"/>
          <w:szCs w:val="22"/>
        </w:rPr>
      </w:pPr>
    </w:p>
    <w:p w14:paraId="2E8E2BF0" w14:textId="77777777" w:rsidR="00D94BE3" w:rsidRPr="00D00EF1" w:rsidRDefault="00D94BE3" w:rsidP="00D94BE3">
      <w:pPr>
        <w:jc w:val="both"/>
        <w:rPr>
          <w:rFonts w:ascii="Arial Narrow" w:hAnsi="Arial Narrow" w:cs="Calibri"/>
          <w:sz w:val="22"/>
          <w:szCs w:val="22"/>
        </w:rPr>
      </w:pPr>
      <w:r w:rsidRPr="00D00EF1">
        <w:rPr>
          <w:rFonts w:ascii="Arial Narrow" w:hAnsi="Arial Narrow" w:cs="Calibri"/>
          <w:sz w:val="22"/>
          <w:szCs w:val="22"/>
        </w:rPr>
        <w:t>Con el fin de presentar Buenas Prácticas o Experiencias Significativas de Manizales al FEN2022, se está convocando a las IE de Manizales, rurales y urbanas, a participar en el FORO EDUCATIVO TERRITORIAL DE EDUCACIÓN 2022 en donde se seleccionarán las Experiencias significativas institucionales y las Buenas Prácticas de Secretaría de Educación para elegir las ganadoras que serán postuladas al FEN2022.</w:t>
      </w:r>
    </w:p>
    <w:p w14:paraId="1F3859C6" w14:textId="77777777" w:rsidR="00D94BE3" w:rsidRPr="00D00EF1" w:rsidRDefault="00D94BE3" w:rsidP="00D94BE3">
      <w:pPr>
        <w:rPr>
          <w:rFonts w:ascii="Arial Narrow" w:hAnsi="Arial Narrow" w:cs="Calibri"/>
        </w:rPr>
      </w:pPr>
    </w:p>
    <w:p w14:paraId="4FD8D4A0" w14:textId="77777777" w:rsidR="007F5FEB" w:rsidRDefault="007F5FEB" w:rsidP="000D642D">
      <w:pPr>
        <w:jc w:val="both"/>
        <w:rPr>
          <w:rFonts w:ascii="Arial Narrow" w:hAnsi="Arial Narrow" w:cs="Calibri"/>
          <w:sz w:val="22"/>
          <w:szCs w:val="22"/>
        </w:rPr>
      </w:pPr>
    </w:p>
    <w:p w14:paraId="4C61D3D8" w14:textId="77777777" w:rsidR="007F5FEB" w:rsidRPr="007F5FEB" w:rsidRDefault="007F5FEB" w:rsidP="000D642D">
      <w:pPr>
        <w:jc w:val="both"/>
        <w:rPr>
          <w:rFonts w:ascii="Arial Narrow" w:hAnsi="Arial Narrow" w:cs="Calibri"/>
          <w:sz w:val="22"/>
          <w:szCs w:val="22"/>
        </w:rPr>
      </w:pPr>
      <w:r w:rsidRPr="007F5FEB">
        <w:rPr>
          <w:rFonts w:ascii="Arial Narrow" w:hAnsi="Arial Narrow" w:cs="Calibri"/>
          <w:sz w:val="22"/>
          <w:szCs w:val="22"/>
        </w:rPr>
        <w:t xml:space="preserve">2.1 BUENAS PRÁCTICAS Y EXPERIENCIAS SIGNIFICATIVAS </w:t>
      </w:r>
    </w:p>
    <w:p w14:paraId="6008D783" w14:textId="77777777" w:rsidR="007F5FEB" w:rsidRDefault="007F5FEB" w:rsidP="000D642D">
      <w:pPr>
        <w:jc w:val="both"/>
        <w:rPr>
          <w:rFonts w:ascii="Arial Narrow" w:hAnsi="Arial Narrow" w:cs="Calibri"/>
          <w:b/>
          <w:sz w:val="22"/>
          <w:szCs w:val="22"/>
        </w:rPr>
      </w:pPr>
    </w:p>
    <w:p w14:paraId="4E40B8D2" w14:textId="77777777" w:rsidR="00D94BE3" w:rsidRPr="007F5FEB" w:rsidRDefault="007F5FEB" w:rsidP="000D642D">
      <w:pPr>
        <w:jc w:val="both"/>
        <w:rPr>
          <w:rFonts w:ascii="Arial Narrow" w:hAnsi="Arial Narrow" w:cs="Calibri"/>
          <w:i/>
          <w:sz w:val="22"/>
          <w:szCs w:val="22"/>
        </w:rPr>
      </w:pPr>
      <w:r w:rsidRPr="007F5FEB">
        <w:rPr>
          <w:rFonts w:ascii="Arial Narrow" w:hAnsi="Arial Narrow" w:cs="Calibri"/>
          <w:sz w:val="22"/>
          <w:szCs w:val="22"/>
        </w:rPr>
        <w:t>2.1.1</w:t>
      </w:r>
      <w:r w:rsidRPr="007F5FEB">
        <w:rPr>
          <w:rFonts w:ascii="Arial Narrow" w:hAnsi="Arial Narrow" w:cs="Calibri"/>
          <w:i/>
          <w:sz w:val="22"/>
          <w:szCs w:val="22"/>
        </w:rPr>
        <w:t xml:space="preserve"> </w:t>
      </w:r>
      <w:r w:rsidR="00D94BE3" w:rsidRPr="007F5FEB">
        <w:rPr>
          <w:rFonts w:ascii="Arial Narrow" w:hAnsi="Arial Narrow" w:cs="Calibri"/>
          <w:i/>
          <w:sz w:val="22"/>
          <w:szCs w:val="22"/>
        </w:rPr>
        <w:t>LA BUENA PRÁC</w:t>
      </w:r>
      <w:r w:rsidR="000D642D" w:rsidRPr="007F5FEB">
        <w:rPr>
          <w:rFonts w:ascii="Arial Narrow" w:hAnsi="Arial Narrow" w:cs="Calibri"/>
          <w:i/>
          <w:sz w:val="22"/>
          <w:szCs w:val="22"/>
        </w:rPr>
        <w:t>TICA DE SECRETARÍA DE EDUCACIÓN POSTULADA PARA EL FORO EDUCATIVO ES</w:t>
      </w:r>
      <w:r w:rsidR="00D94BE3" w:rsidRPr="007F5FEB">
        <w:rPr>
          <w:rFonts w:ascii="Arial Narrow" w:hAnsi="Arial Narrow" w:cs="Calibri"/>
          <w:i/>
          <w:sz w:val="22"/>
          <w:szCs w:val="22"/>
        </w:rPr>
        <w:t>:</w:t>
      </w:r>
      <w:r w:rsidR="000D642D" w:rsidRPr="007F5FEB">
        <w:rPr>
          <w:rFonts w:ascii="Arial Narrow" w:hAnsi="Arial Narrow" w:cs="Calibri"/>
          <w:i/>
          <w:sz w:val="22"/>
          <w:szCs w:val="22"/>
        </w:rPr>
        <w:t xml:space="preserve"> </w:t>
      </w:r>
      <w:r w:rsidR="00D94BE3" w:rsidRPr="007F5FEB">
        <w:rPr>
          <w:rFonts w:ascii="Arial Narrow" w:hAnsi="Arial Narrow" w:cs="Calibri"/>
          <w:i/>
          <w:sz w:val="22"/>
          <w:szCs w:val="22"/>
        </w:rPr>
        <w:t>LA UNIVERSIDAD EN EL CAMPO</w:t>
      </w:r>
    </w:p>
    <w:p w14:paraId="23FF3046" w14:textId="18EF8C79" w:rsidR="00D94BE3" w:rsidRDefault="00D94BE3" w:rsidP="005B6338">
      <w:pPr>
        <w:jc w:val="both"/>
        <w:rPr>
          <w:rFonts w:ascii="Arial Narrow" w:hAnsi="Arial Narrow" w:cs="Calibri"/>
          <w:noProof/>
          <w:color w:val="000000"/>
          <w:sz w:val="22"/>
          <w:szCs w:val="22"/>
          <w:lang w:eastAsia="es-CO"/>
        </w:rPr>
      </w:pPr>
      <w:r w:rsidRPr="000D642D">
        <w:rPr>
          <w:rFonts w:ascii="Arial Narrow" w:hAnsi="Arial Narrow" w:cs="Calibri"/>
          <w:noProof/>
          <w:color w:val="000000"/>
          <w:sz w:val="22"/>
          <w:szCs w:val="22"/>
          <w:lang w:eastAsia="es-CO"/>
        </w:rPr>
        <w:t>Línea estratégica: Cierre de brechas de aprendizaje y promoción de desarrollo integral para trayectorias educativas completas.</w:t>
      </w:r>
      <w:r w:rsidR="005B6338">
        <w:rPr>
          <w:rFonts w:ascii="Arial Narrow" w:hAnsi="Arial Narrow" w:cs="Calibri"/>
          <w:noProof/>
          <w:color w:val="000000"/>
          <w:sz w:val="22"/>
          <w:szCs w:val="22"/>
          <w:lang w:eastAsia="es-CO"/>
        </w:rPr>
        <w:t xml:space="preserve"> </w:t>
      </w:r>
      <w:r w:rsidR="005B6338" w:rsidRPr="005B6338">
        <w:rPr>
          <w:rFonts w:ascii="Arial Narrow" w:hAnsi="Arial Narrow" w:cs="Calibri"/>
          <w:b/>
          <w:noProof/>
          <w:color w:val="000000"/>
          <w:sz w:val="22"/>
          <w:szCs w:val="22"/>
          <w:u w:val="single"/>
          <w:lang w:eastAsia="es-CO"/>
        </w:rPr>
        <w:t>EL MINISTERIO DE EDUCACIPON NACINAL YA INFORMÓ A LA SECRETARIA DE EDUCACIÓN QUE SE BREALIZARÁ RECONOCIMIENTO A ESTA BUENA PRACTICA EN EL FORO EDUCATTIVO NACIONAL YA QUE QUEDO SELECCIONADA ENTRE LAS CINC</w:t>
      </w:r>
      <w:r w:rsidR="0058425E">
        <w:rPr>
          <w:rFonts w:ascii="Arial Narrow" w:hAnsi="Arial Narrow" w:cs="Calibri"/>
          <w:b/>
          <w:noProof/>
          <w:color w:val="000000"/>
          <w:sz w:val="22"/>
          <w:szCs w:val="22"/>
          <w:u w:val="single"/>
          <w:lang w:eastAsia="es-CO"/>
        </w:rPr>
        <w:t>O</w:t>
      </w:r>
      <w:r w:rsidR="005B6338" w:rsidRPr="005B6338">
        <w:rPr>
          <w:rFonts w:ascii="Arial Narrow" w:hAnsi="Arial Narrow" w:cs="Calibri"/>
          <w:b/>
          <w:noProof/>
          <w:color w:val="000000"/>
          <w:sz w:val="22"/>
          <w:szCs w:val="22"/>
          <w:u w:val="single"/>
          <w:lang w:eastAsia="es-CO"/>
        </w:rPr>
        <w:t xml:space="preserve"> MEJORES DEL PAÍS</w:t>
      </w:r>
      <w:r w:rsidR="005B6338">
        <w:rPr>
          <w:rFonts w:ascii="Arial Narrow" w:hAnsi="Arial Narrow" w:cs="Calibri"/>
          <w:noProof/>
          <w:color w:val="000000"/>
          <w:sz w:val="22"/>
          <w:szCs w:val="22"/>
          <w:lang w:eastAsia="es-CO"/>
        </w:rPr>
        <w:t xml:space="preserve">. </w:t>
      </w:r>
    </w:p>
    <w:p w14:paraId="0FEBBB0F" w14:textId="77777777" w:rsidR="005B6338" w:rsidRDefault="005B6338" w:rsidP="000D642D">
      <w:pPr>
        <w:jc w:val="both"/>
        <w:rPr>
          <w:rFonts w:ascii="Arial Narrow" w:hAnsi="Arial Narrow" w:cs="Calibri"/>
          <w:noProof/>
          <w:color w:val="000000"/>
          <w:sz w:val="22"/>
          <w:szCs w:val="22"/>
          <w:lang w:eastAsia="es-CO"/>
        </w:rPr>
      </w:pPr>
    </w:p>
    <w:p w14:paraId="39BDF6E6" w14:textId="77777777" w:rsidR="00D94BE3" w:rsidRPr="007F5FEB" w:rsidRDefault="007F5FEB" w:rsidP="000D642D">
      <w:pPr>
        <w:jc w:val="both"/>
        <w:rPr>
          <w:rFonts w:ascii="Arial Narrow" w:hAnsi="Arial Narrow" w:cs="Calibri"/>
          <w:sz w:val="22"/>
          <w:szCs w:val="22"/>
        </w:rPr>
      </w:pPr>
      <w:r w:rsidRPr="007F5FEB">
        <w:rPr>
          <w:rFonts w:ascii="Arial Narrow" w:hAnsi="Arial Narrow" w:cs="Calibri"/>
          <w:sz w:val="22"/>
          <w:szCs w:val="22"/>
        </w:rPr>
        <w:t xml:space="preserve">2.1.2 </w:t>
      </w:r>
      <w:r w:rsidR="00D94BE3" w:rsidRPr="007F5FEB">
        <w:rPr>
          <w:rFonts w:ascii="Arial Narrow" w:hAnsi="Arial Narrow" w:cs="Calibri"/>
          <w:i/>
          <w:sz w:val="22"/>
          <w:szCs w:val="22"/>
        </w:rPr>
        <w:t xml:space="preserve">LAS EXPERIENCIAS SIGNIFICATIVAS </w:t>
      </w:r>
      <w:r w:rsidR="005D196A" w:rsidRPr="007F5FEB">
        <w:rPr>
          <w:rFonts w:ascii="Arial Narrow" w:hAnsi="Arial Narrow" w:cs="Calibri"/>
          <w:i/>
          <w:sz w:val="22"/>
          <w:szCs w:val="22"/>
        </w:rPr>
        <w:t>INSTITUCIONALES presentadas</w:t>
      </w:r>
      <w:r w:rsidR="00D94BE3" w:rsidRPr="007F5FEB">
        <w:rPr>
          <w:rFonts w:ascii="Arial Narrow" w:hAnsi="Arial Narrow" w:cs="Calibri"/>
          <w:i/>
          <w:sz w:val="22"/>
          <w:szCs w:val="22"/>
        </w:rPr>
        <w:t xml:space="preserve"> son:</w:t>
      </w:r>
    </w:p>
    <w:p w14:paraId="47B59FE2" w14:textId="77777777" w:rsidR="000D642D" w:rsidRPr="000D642D" w:rsidRDefault="000D642D" w:rsidP="000D642D">
      <w:pPr>
        <w:jc w:val="both"/>
        <w:rPr>
          <w:rFonts w:ascii="Arial Narrow" w:hAnsi="Arial Narrow" w:cs="Calibri"/>
          <w:sz w:val="22"/>
          <w:szCs w:val="22"/>
        </w:rPr>
      </w:pPr>
    </w:p>
    <w:p w14:paraId="1DC38223" w14:textId="77777777" w:rsidR="00D94BE3" w:rsidRPr="000D642D" w:rsidRDefault="00D94BE3">
      <w:pPr>
        <w:pStyle w:val="Prrafodelista"/>
        <w:numPr>
          <w:ilvl w:val="0"/>
          <w:numId w:val="1"/>
        </w:numPr>
        <w:spacing w:line="256" w:lineRule="auto"/>
        <w:jc w:val="both"/>
        <w:rPr>
          <w:rFonts w:ascii="Arial Narrow" w:hAnsi="Arial Narrow" w:cs="Calibri"/>
          <w:sz w:val="22"/>
          <w:szCs w:val="22"/>
        </w:rPr>
      </w:pPr>
      <w:r w:rsidRPr="000D642D">
        <w:rPr>
          <w:rFonts w:ascii="Arial Narrow" w:hAnsi="Arial Narrow" w:cs="Calibri"/>
          <w:sz w:val="22"/>
          <w:szCs w:val="22"/>
        </w:rPr>
        <w:t xml:space="preserve">APRENDIZAJE BASADO EN ESCENARIOS (ABE), ALTERNATIVA EN FORMACIÓN DE MAESTROS NOVELES EN LA </w:t>
      </w:r>
      <w:r w:rsidRPr="000D642D">
        <w:rPr>
          <w:rFonts w:ascii="Arial Narrow" w:hAnsi="Arial Narrow" w:cs="Calibri"/>
          <w:b/>
          <w:sz w:val="22"/>
          <w:szCs w:val="22"/>
        </w:rPr>
        <w:t>ESCUELA NORMAL SUPERIOR DE CALDAS.</w:t>
      </w:r>
    </w:p>
    <w:p w14:paraId="706434CE" w14:textId="77777777" w:rsidR="00D94BE3" w:rsidRDefault="00D94BE3" w:rsidP="000D642D">
      <w:pPr>
        <w:pStyle w:val="Prrafodelista"/>
        <w:ind w:left="360"/>
        <w:jc w:val="both"/>
        <w:rPr>
          <w:rFonts w:ascii="Arial Narrow" w:hAnsi="Arial Narrow" w:cs="Calibri"/>
          <w:sz w:val="22"/>
          <w:szCs w:val="22"/>
        </w:rPr>
      </w:pPr>
      <w:r w:rsidRPr="000D642D">
        <w:rPr>
          <w:rFonts w:ascii="Arial Narrow" w:hAnsi="Arial Narrow" w:cs="Calibri"/>
          <w:sz w:val="22"/>
          <w:szCs w:val="22"/>
        </w:rPr>
        <w:t>Línea estratégica: Formación docente y cierre de brechas de aprendizaje.</w:t>
      </w:r>
    </w:p>
    <w:p w14:paraId="4F4AB699" w14:textId="77777777" w:rsidR="000D642D" w:rsidRDefault="000D642D" w:rsidP="000D642D">
      <w:pPr>
        <w:pStyle w:val="Prrafodelista"/>
        <w:ind w:left="360"/>
        <w:jc w:val="both"/>
        <w:rPr>
          <w:rFonts w:ascii="Arial Narrow" w:hAnsi="Arial Narrow" w:cs="Calibri"/>
          <w:sz w:val="22"/>
          <w:szCs w:val="22"/>
        </w:rPr>
      </w:pPr>
    </w:p>
    <w:p w14:paraId="004BFDDA" w14:textId="77777777" w:rsidR="00D94BE3" w:rsidRPr="000D642D" w:rsidRDefault="00D94BE3">
      <w:pPr>
        <w:pStyle w:val="Prrafodelista"/>
        <w:numPr>
          <w:ilvl w:val="0"/>
          <w:numId w:val="1"/>
        </w:numPr>
        <w:spacing w:line="256" w:lineRule="auto"/>
        <w:jc w:val="both"/>
        <w:rPr>
          <w:rFonts w:ascii="Arial Narrow" w:hAnsi="Arial Narrow" w:cs="Calibri"/>
          <w:noProof/>
          <w:color w:val="000000"/>
          <w:sz w:val="22"/>
          <w:szCs w:val="22"/>
          <w:lang w:eastAsia="es-CO"/>
        </w:rPr>
      </w:pPr>
      <w:r w:rsidRPr="000D642D">
        <w:rPr>
          <w:rFonts w:ascii="Arial Narrow" w:hAnsi="Arial Narrow" w:cs="Calibri"/>
          <w:noProof/>
          <w:color w:val="000000"/>
          <w:sz w:val="22"/>
          <w:szCs w:val="22"/>
          <w:lang w:eastAsia="es-CO"/>
        </w:rPr>
        <w:t xml:space="preserve">AMPLIANDO HORIZONTES: INSTITUCIÓN EDUCATIVA </w:t>
      </w:r>
      <w:r w:rsidRPr="000D642D">
        <w:rPr>
          <w:rFonts w:ascii="Arial Narrow" w:hAnsi="Arial Narrow" w:cs="Calibri"/>
          <w:b/>
          <w:noProof/>
          <w:color w:val="000000"/>
          <w:sz w:val="22"/>
          <w:szCs w:val="22"/>
          <w:lang w:eastAsia="es-CO"/>
        </w:rPr>
        <w:t>INEM</w:t>
      </w:r>
    </w:p>
    <w:p w14:paraId="7E5647BE" w14:textId="77777777" w:rsidR="00D94BE3" w:rsidRDefault="00D94BE3" w:rsidP="000D642D">
      <w:pPr>
        <w:ind w:left="360"/>
        <w:jc w:val="both"/>
        <w:rPr>
          <w:rFonts w:ascii="Arial Narrow" w:hAnsi="Arial Narrow" w:cs="Calibri"/>
          <w:noProof/>
          <w:color w:val="000000"/>
          <w:sz w:val="22"/>
          <w:szCs w:val="22"/>
          <w:lang w:eastAsia="es-CO"/>
        </w:rPr>
      </w:pPr>
      <w:r w:rsidRPr="000D642D">
        <w:rPr>
          <w:rFonts w:ascii="Arial Narrow" w:hAnsi="Arial Narrow" w:cs="Calibri"/>
          <w:noProof/>
          <w:color w:val="000000"/>
          <w:sz w:val="22"/>
          <w:szCs w:val="22"/>
          <w:lang w:eastAsia="es-CO"/>
        </w:rPr>
        <w:t>Línea estratégica: Cierre de brechas de aprendizaje y promoción de desarrollo integral para trayectorias educativas completas.</w:t>
      </w:r>
    </w:p>
    <w:p w14:paraId="4F0B4307" w14:textId="77777777" w:rsidR="000D642D" w:rsidRPr="000D642D" w:rsidRDefault="000D642D" w:rsidP="000D642D">
      <w:pPr>
        <w:ind w:left="360"/>
        <w:jc w:val="both"/>
        <w:rPr>
          <w:rFonts w:ascii="Arial Narrow" w:hAnsi="Arial Narrow" w:cs="Calibri"/>
          <w:noProof/>
          <w:color w:val="000000"/>
          <w:sz w:val="22"/>
          <w:szCs w:val="22"/>
          <w:lang w:eastAsia="es-CO"/>
        </w:rPr>
      </w:pPr>
    </w:p>
    <w:p w14:paraId="7E174745" w14:textId="77777777" w:rsidR="00D94BE3" w:rsidRPr="000D642D" w:rsidRDefault="00D94BE3">
      <w:pPr>
        <w:pStyle w:val="Prrafodelista"/>
        <w:numPr>
          <w:ilvl w:val="0"/>
          <w:numId w:val="1"/>
        </w:numPr>
        <w:spacing w:after="160" w:line="256" w:lineRule="auto"/>
        <w:jc w:val="both"/>
        <w:rPr>
          <w:rFonts w:ascii="Arial Narrow" w:hAnsi="Arial Narrow" w:cs="Calibri"/>
          <w:noProof/>
          <w:color w:val="000000"/>
          <w:sz w:val="22"/>
          <w:szCs w:val="22"/>
          <w:lang w:eastAsia="es-CO"/>
        </w:rPr>
      </w:pPr>
      <w:r w:rsidRPr="000D642D">
        <w:rPr>
          <w:rFonts w:ascii="Arial Narrow" w:hAnsi="Arial Narrow" w:cs="Calibri"/>
          <w:noProof/>
          <w:color w:val="000000"/>
          <w:sz w:val="22"/>
          <w:szCs w:val="22"/>
          <w:lang w:eastAsia="es-CO"/>
        </w:rPr>
        <w:lastRenderedPageBreak/>
        <w:t xml:space="preserve">PRAE : DEJANDO HUELLA AGROAMBIENTAL . MARACUYAGRO: “ Viveros de vida” IER </w:t>
      </w:r>
      <w:r w:rsidRPr="000D642D">
        <w:rPr>
          <w:rFonts w:ascii="Arial Narrow" w:hAnsi="Arial Narrow" w:cs="Calibri"/>
          <w:b/>
          <w:noProof/>
          <w:color w:val="000000"/>
          <w:sz w:val="22"/>
          <w:szCs w:val="22"/>
          <w:lang w:eastAsia="es-CO"/>
        </w:rPr>
        <w:t>LA TRINIDAD</w:t>
      </w:r>
    </w:p>
    <w:p w14:paraId="5E161933" w14:textId="77777777" w:rsidR="00D94BE3" w:rsidRDefault="00D94BE3" w:rsidP="000D642D">
      <w:pPr>
        <w:pStyle w:val="Prrafodelista"/>
        <w:ind w:left="360"/>
        <w:jc w:val="both"/>
        <w:rPr>
          <w:rFonts w:ascii="Arial Narrow" w:hAnsi="Arial Narrow" w:cs="Calibri"/>
          <w:noProof/>
          <w:color w:val="000000"/>
          <w:sz w:val="22"/>
          <w:szCs w:val="22"/>
          <w:lang w:eastAsia="es-CO"/>
        </w:rPr>
      </w:pPr>
      <w:r w:rsidRPr="000D642D">
        <w:rPr>
          <w:rFonts w:ascii="Arial Narrow" w:hAnsi="Arial Narrow" w:cs="Calibri"/>
          <w:noProof/>
          <w:color w:val="000000"/>
          <w:sz w:val="22"/>
          <w:szCs w:val="22"/>
          <w:lang w:eastAsia="es-CO"/>
        </w:rPr>
        <w:t>Línea estratégica: Gestión territorial y cierre de brechas: compromiso de todos</w:t>
      </w:r>
    </w:p>
    <w:p w14:paraId="10D1B28A" w14:textId="77777777" w:rsidR="000D642D" w:rsidRPr="000D642D" w:rsidRDefault="000D642D" w:rsidP="000D642D">
      <w:pPr>
        <w:pStyle w:val="Prrafodelista"/>
        <w:ind w:left="360"/>
        <w:jc w:val="both"/>
        <w:rPr>
          <w:rFonts w:ascii="Arial Narrow" w:hAnsi="Arial Narrow" w:cs="Calibri"/>
          <w:noProof/>
          <w:color w:val="000000"/>
          <w:sz w:val="22"/>
          <w:szCs w:val="22"/>
          <w:lang w:eastAsia="es-CO"/>
        </w:rPr>
      </w:pPr>
    </w:p>
    <w:p w14:paraId="57BB1905" w14:textId="77777777" w:rsidR="00D94BE3" w:rsidRPr="000D642D" w:rsidRDefault="00D94BE3">
      <w:pPr>
        <w:pStyle w:val="Prrafodelista"/>
        <w:numPr>
          <w:ilvl w:val="0"/>
          <w:numId w:val="1"/>
        </w:numPr>
        <w:spacing w:line="256" w:lineRule="auto"/>
        <w:jc w:val="both"/>
        <w:rPr>
          <w:rFonts w:ascii="Arial Narrow" w:hAnsi="Arial Narrow" w:cs="Calibri"/>
          <w:sz w:val="22"/>
          <w:szCs w:val="22"/>
        </w:rPr>
      </w:pPr>
      <w:r w:rsidRPr="000D642D">
        <w:rPr>
          <w:rFonts w:ascii="Arial Narrow" w:hAnsi="Arial Narrow" w:cs="Calibri"/>
          <w:sz w:val="22"/>
          <w:szCs w:val="22"/>
        </w:rPr>
        <w:t xml:space="preserve">GRUPO DE INVESTIGACIÓN DEJANDO HUELLAS IE </w:t>
      </w:r>
      <w:r w:rsidRPr="000D642D">
        <w:rPr>
          <w:rFonts w:ascii="Arial Narrow" w:hAnsi="Arial Narrow" w:cs="Calibri"/>
          <w:b/>
          <w:sz w:val="22"/>
          <w:szCs w:val="22"/>
        </w:rPr>
        <w:t>SAN SEBASTIÁN.</w:t>
      </w:r>
    </w:p>
    <w:p w14:paraId="3FBBBA32" w14:textId="77777777" w:rsidR="00D94BE3" w:rsidRDefault="00D94BE3" w:rsidP="000D642D">
      <w:pPr>
        <w:pStyle w:val="Prrafodelista"/>
        <w:ind w:left="360"/>
        <w:jc w:val="both"/>
        <w:rPr>
          <w:rFonts w:ascii="Arial Narrow" w:hAnsi="Arial Narrow" w:cs="Calibri"/>
          <w:sz w:val="22"/>
          <w:szCs w:val="22"/>
        </w:rPr>
      </w:pPr>
      <w:r w:rsidRPr="000D642D">
        <w:rPr>
          <w:rFonts w:ascii="Arial Narrow" w:hAnsi="Arial Narrow" w:cs="Calibri"/>
          <w:sz w:val="22"/>
          <w:szCs w:val="22"/>
        </w:rPr>
        <w:t>Línea Estratégica: Fortalecimiento de habilidades socioemocionales: una prioridad para el cierre de brechas de aprendizaje en la escuela y en las Instituciones de Educación Superior</w:t>
      </w:r>
    </w:p>
    <w:p w14:paraId="1FE2E0CA" w14:textId="77777777" w:rsidR="000D642D" w:rsidRPr="000D642D" w:rsidRDefault="000D642D" w:rsidP="000D642D">
      <w:pPr>
        <w:pStyle w:val="Prrafodelista"/>
        <w:ind w:left="360"/>
        <w:jc w:val="both"/>
        <w:rPr>
          <w:rFonts w:ascii="Arial Narrow" w:hAnsi="Arial Narrow" w:cs="Calibri"/>
          <w:sz w:val="22"/>
          <w:szCs w:val="22"/>
        </w:rPr>
      </w:pPr>
    </w:p>
    <w:p w14:paraId="5DD669F1" w14:textId="77777777" w:rsidR="00D94BE3" w:rsidRPr="000D642D" w:rsidRDefault="00D94BE3">
      <w:pPr>
        <w:pStyle w:val="Prrafodelista"/>
        <w:numPr>
          <w:ilvl w:val="0"/>
          <w:numId w:val="1"/>
        </w:numPr>
        <w:spacing w:line="256" w:lineRule="auto"/>
        <w:jc w:val="both"/>
        <w:rPr>
          <w:rFonts w:ascii="Arial Narrow" w:hAnsi="Arial Narrow" w:cs="Calibri"/>
          <w:sz w:val="22"/>
          <w:szCs w:val="22"/>
        </w:rPr>
      </w:pPr>
      <w:r w:rsidRPr="000D642D">
        <w:rPr>
          <w:rFonts w:ascii="Arial Narrow" w:hAnsi="Arial Narrow" w:cs="Calibri"/>
          <w:sz w:val="22"/>
          <w:szCs w:val="22"/>
        </w:rPr>
        <w:t xml:space="preserve">PENSAMIENTO COMPUTACIONAL Y EDUCACIÓN STEM: HACIA UNA EDUCACIÓN INCLUSIVA. IE </w:t>
      </w:r>
      <w:r w:rsidRPr="000D642D">
        <w:rPr>
          <w:rFonts w:ascii="Arial Narrow" w:hAnsi="Arial Narrow" w:cs="Calibri"/>
          <w:b/>
          <w:sz w:val="22"/>
          <w:szCs w:val="22"/>
        </w:rPr>
        <w:t>MARISCAL SUCRE</w:t>
      </w:r>
      <w:r w:rsidRPr="000D642D">
        <w:rPr>
          <w:rFonts w:ascii="Arial Narrow" w:hAnsi="Arial Narrow" w:cs="Calibri"/>
          <w:sz w:val="22"/>
          <w:szCs w:val="22"/>
        </w:rPr>
        <w:t>.</w:t>
      </w:r>
    </w:p>
    <w:p w14:paraId="05AB241C" w14:textId="77777777" w:rsidR="00D94BE3" w:rsidRDefault="00D94BE3" w:rsidP="000D642D">
      <w:pPr>
        <w:pStyle w:val="Prrafodelista"/>
        <w:ind w:left="360"/>
        <w:jc w:val="both"/>
        <w:rPr>
          <w:rFonts w:ascii="Arial Narrow" w:hAnsi="Arial Narrow" w:cs="Calibri"/>
          <w:sz w:val="22"/>
          <w:szCs w:val="22"/>
        </w:rPr>
      </w:pPr>
      <w:r w:rsidRPr="000D642D">
        <w:rPr>
          <w:rFonts w:ascii="Arial Narrow" w:hAnsi="Arial Narrow" w:cs="Calibri"/>
          <w:sz w:val="22"/>
          <w:szCs w:val="22"/>
        </w:rPr>
        <w:t>Línea estratégica: Cierre de brechas de aprendizaje y promoción de desarrollo integral para trayectorias educativas completas.</w:t>
      </w:r>
    </w:p>
    <w:p w14:paraId="11950CAF" w14:textId="77777777" w:rsidR="000D642D" w:rsidRPr="000D642D" w:rsidRDefault="000D642D" w:rsidP="000D642D">
      <w:pPr>
        <w:pStyle w:val="Prrafodelista"/>
        <w:ind w:left="360"/>
        <w:jc w:val="both"/>
        <w:rPr>
          <w:rFonts w:ascii="Arial Narrow" w:hAnsi="Arial Narrow" w:cs="Calibri"/>
          <w:sz w:val="22"/>
          <w:szCs w:val="22"/>
        </w:rPr>
      </w:pPr>
    </w:p>
    <w:p w14:paraId="1E144621" w14:textId="77777777" w:rsidR="00D94BE3" w:rsidRPr="000D642D" w:rsidRDefault="00D94BE3">
      <w:pPr>
        <w:pStyle w:val="Prrafodelista"/>
        <w:numPr>
          <w:ilvl w:val="0"/>
          <w:numId w:val="1"/>
        </w:numPr>
        <w:spacing w:line="256" w:lineRule="auto"/>
        <w:jc w:val="both"/>
        <w:rPr>
          <w:rFonts w:ascii="Arial Narrow" w:hAnsi="Arial Narrow" w:cs="Calibri"/>
          <w:b/>
          <w:sz w:val="22"/>
          <w:szCs w:val="22"/>
        </w:rPr>
      </w:pPr>
      <w:r w:rsidRPr="000D642D">
        <w:rPr>
          <w:rFonts w:ascii="Arial Narrow" w:hAnsi="Arial Narrow" w:cs="Calibri"/>
          <w:sz w:val="22"/>
          <w:szCs w:val="22"/>
        </w:rPr>
        <w:t xml:space="preserve">“SOY FELIZ ME DIVIERTO Y APRENDO”. </w:t>
      </w:r>
      <w:r w:rsidRPr="000D642D">
        <w:rPr>
          <w:rFonts w:ascii="Arial Narrow" w:hAnsi="Arial Narrow" w:cs="Calibri"/>
          <w:b/>
          <w:sz w:val="22"/>
          <w:szCs w:val="22"/>
        </w:rPr>
        <w:t>IE LA LINDA</w:t>
      </w:r>
    </w:p>
    <w:p w14:paraId="0AD32E71" w14:textId="4814BD00" w:rsidR="00D94BE3" w:rsidRDefault="00D94BE3" w:rsidP="000D642D">
      <w:pPr>
        <w:ind w:left="360"/>
        <w:jc w:val="both"/>
        <w:rPr>
          <w:rFonts w:ascii="Arial Narrow" w:hAnsi="Arial Narrow" w:cs="Calibri"/>
          <w:sz w:val="22"/>
          <w:szCs w:val="22"/>
        </w:rPr>
      </w:pPr>
      <w:r w:rsidRPr="000D642D">
        <w:rPr>
          <w:rFonts w:ascii="Arial Narrow" w:hAnsi="Arial Narrow" w:cs="Calibri"/>
          <w:sz w:val="22"/>
          <w:szCs w:val="22"/>
        </w:rPr>
        <w:t>Línea estratégica: Fortalecimiento de habilidades socioemocionales: una prioridad para el cierre de brechas de aprendizaje en la escuela y en las Instituciones de Educación Superior.</w:t>
      </w:r>
    </w:p>
    <w:p w14:paraId="62A95F58" w14:textId="77777777" w:rsidR="000D642D" w:rsidRPr="000D642D" w:rsidRDefault="000D642D" w:rsidP="000D642D">
      <w:pPr>
        <w:ind w:left="360"/>
        <w:jc w:val="both"/>
        <w:rPr>
          <w:rFonts w:ascii="Arial Narrow" w:hAnsi="Arial Narrow" w:cs="Calibri"/>
          <w:sz w:val="22"/>
          <w:szCs w:val="22"/>
        </w:rPr>
      </w:pPr>
    </w:p>
    <w:p w14:paraId="16BB98F3" w14:textId="77777777" w:rsidR="00D94BE3" w:rsidRPr="000D642D" w:rsidRDefault="00D94BE3">
      <w:pPr>
        <w:pStyle w:val="Prrafodelista"/>
        <w:numPr>
          <w:ilvl w:val="0"/>
          <w:numId w:val="1"/>
        </w:numPr>
        <w:spacing w:line="256" w:lineRule="auto"/>
        <w:jc w:val="both"/>
        <w:rPr>
          <w:rFonts w:ascii="Arial Narrow" w:hAnsi="Arial Narrow" w:cs="Calibri"/>
          <w:b/>
          <w:sz w:val="22"/>
          <w:szCs w:val="22"/>
        </w:rPr>
      </w:pPr>
      <w:r w:rsidRPr="000D642D">
        <w:rPr>
          <w:rFonts w:ascii="Arial Narrow" w:hAnsi="Arial Narrow" w:cs="Calibri"/>
          <w:sz w:val="22"/>
          <w:szCs w:val="22"/>
        </w:rPr>
        <w:t xml:space="preserve">“PODCAST NOTALONE: HISTORIAS REALES PARA CHIC@S REALES” IE </w:t>
      </w:r>
      <w:r w:rsidRPr="000D642D">
        <w:rPr>
          <w:rFonts w:ascii="Arial Narrow" w:hAnsi="Arial Narrow" w:cs="Calibri"/>
          <w:b/>
          <w:sz w:val="22"/>
          <w:szCs w:val="22"/>
        </w:rPr>
        <w:t>SAN JUAN BAUTISTA LA SALLE</w:t>
      </w:r>
    </w:p>
    <w:p w14:paraId="35E75DEC" w14:textId="77777777" w:rsidR="00D94BE3" w:rsidRPr="000D642D" w:rsidRDefault="00D94BE3" w:rsidP="000D642D">
      <w:pPr>
        <w:ind w:left="360"/>
        <w:jc w:val="both"/>
        <w:rPr>
          <w:rFonts w:ascii="Arial Narrow" w:hAnsi="Arial Narrow" w:cs="Calibri"/>
          <w:sz w:val="22"/>
          <w:szCs w:val="22"/>
        </w:rPr>
      </w:pPr>
      <w:r w:rsidRPr="000D642D">
        <w:rPr>
          <w:rFonts w:ascii="Arial Narrow" w:hAnsi="Arial Narrow" w:cs="Calibri"/>
          <w:sz w:val="22"/>
          <w:szCs w:val="22"/>
        </w:rPr>
        <w:t>Línea estratégica: Fortalecimiento de habilidades socioemocionales: una prioridad para el cierre de brechas de aprendizaje en la escuela y en las Instituciones de Educación Superior.</w:t>
      </w:r>
    </w:p>
    <w:p w14:paraId="080AF0B1" w14:textId="77777777" w:rsidR="00D94BE3" w:rsidRPr="000D642D" w:rsidRDefault="00D94BE3" w:rsidP="000D642D">
      <w:pPr>
        <w:ind w:left="360"/>
        <w:jc w:val="both"/>
        <w:rPr>
          <w:rFonts w:ascii="Arial Narrow" w:hAnsi="Arial Narrow" w:cs="Calibri"/>
          <w:sz w:val="22"/>
          <w:szCs w:val="22"/>
        </w:rPr>
      </w:pPr>
    </w:p>
    <w:p w14:paraId="26C0747E" w14:textId="77777777" w:rsidR="00D94BE3" w:rsidRPr="000D642D" w:rsidRDefault="00D94BE3">
      <w:pPr>
        <w:pStyle w:val="Prrafodelista"/>
        <w:numPr>
          <w:ilvl w:val="0"/>
          <w:numId w:val="1"/>
        </w:numPr>
        <w:spacing w:line="256" w:lineRule="auto"/>
        <w:jc w:val="both"/>
        <w:rPr>
          <w:rFonts w:ascii="Arial Narrow" w:hAnsi="Arial Narrow" w:cs="Calibri"/>
          <w:sz w:val="22"/>
          <w:szCs w:val="22"/>
        </w:rPr>
      </w:pPr>
      <w:r w:rsidRPr="000D642D">
        <w:rPr>
          <w:rFonts w:ascii="Arial Narrow" w:hAnsi="Arial Narrow" w:cs="Calibri"/>
          <w:color w:val="000000"/>
          <w:sz w:val="22"/>
          <w:szCs w:val="22"/>
        </w:rPr>
        <w:t xml:space="preserve">PERIÓDICO ESCOLAR ‘’LÁPIZ Y PAPEL’’ IER </w:t>
      </w:r>
      <w:r w:rsidRPr="000D642D">
        <w:rPr>
          <w:rFonts w:ascii="Arial Narrow" w:hAnsi="Arial Narrow" w:cs="Calibri"/>
          <w:b/>
          <w:color w:val="000000"/>
          <w:sz w:val="22"/>
          <w:szCs w:val="22"/>
        </w:rPr>
        <w:t>MIGUEL ANTONIO CARO</w:t>
      </w:r>
    </w:p>
    <w:p w14:paraId="4041D679" w14:textId="77777777" w:rsidR="00D94BE3" w:rsidRDefault="00D94BE3" w:rsidP="000D642D">
      <w:pPr>
        <w:ind w:left="360"/>
        <w:jc w:val="both"/>
        <w:rPr>
          <w:rFonts w:ascii="Arial Narrow" w:hAnsi="Arial Narrow" w:cs="Calibri"/>
          <w:color w:val="000000"/>
          <w:sz w:val="22"/>
          <w:szCs w:val="22"/>
        </w:rPr>
      </w:pPr>
      <w:r w:rsidRPr="000D642D">
        <w:rPr>
          <w:rFonts w:ascii="Arial Narrow" w:hAnsi="Arial Narrow" w:cs="Calibri"/>
          <w:color w:val="000000"/>
          <w:sz w:val="22"/>
          <w:szCs w:val="22"/>
        </w:rPr>
        <w:t>Línea estratégica:</w:t>
      </w:r>
      <w:r w:rsidR="000D642D">
        <w:rPr>
          <w:rFonts w:ascii="Arial Narrow" w:hAnsi="Arial Narrow" w:cs="Calibri"/>
          <w:color w:val="000000"/>
          <w:sz w:val="22"/>
          <w:szCs w:val="22"/>
        </w:rPr>
        <w:t xml:space="preserve"> </w:t>
      </w:r>
      <w:r w:rsidRPr="000D642D">
        <w:rPr>
          <w:rFonts w:ascii="Arial Narrow" w:hAnsi="Arial Narrow" w:cs="Calibri"/>
          <w:color w:val="000000"/>
          <w:sz w:val="22"/>
          <w:szCs w:val="22"/>
        </w:rPr>
        <w:t xml:space="preserve">Cierre de brechas de aprendizaje y promoción de desarrollo integral para trayectorias educativas completas. </w:t>
      </w:r>
    </w:p>
    <w:p w14:paraId="38CDAB7C" w14:textId="77777777" w:rsidR="000D642D" w:rsidRPr="000D642D" w:rsidRDefault="000D642D" w:rsidP="000D642D">
      <w:pPr>
        <w:ind w:left="360"/>
        <w:jc w:val="both"/>
        <w:rPr>
          <w:rFonts w:ascii="Arial Narrow" w:hAnsi="Arial Narrow" w:cs="Calibri"/>
          <w:color w:val="000000"/>
          <w:sz w:val="22"/>
          <w:szCs w:val="22"/>
        </w:rPr>
      </w:pPr>
    </w:p>
    <w:p w14:paraId="4538917C" w14:textId="77777777" w:rsidR="00D94BE3" w:rsidRPr="000D642D" w:rsidRDefault="00D94BE3">
      <w:pPr>
        <w:pStyle w:val="Prrafodelista"/>
        <w:numPr>
          <w:ilvl w:val="0"/>
          <w:numId w:val="1"/>
        </w:numPr>
        <w:spacing w:line="256" w:lineRule="auto"/>
        <w:jc w:val="both"/>
        <w:rPr>
          <w:rFonts w:ascii="Arial Narrow" w:hAnsi="Arial Narrow" w:cs="Calibri"/>
          <w:color w:val="000000"/>
          <w:sz w:val="22"/>
          <w:szCs w:val="22"/>
        </w:rPr>
      </w:pPr>
      <w:r w:rsidRPr="000D642D">
        <w:rPr>
          <w:rFonts w:ascii="Arial Narrow" w:hAnsi="Arial Narrow" w:cs="Calibri"/>
          <w:color w:val="000000"/>
          <w:sz w:val="22"/>
          <w:szCs w:val="22"/>
        </w:rPr>
        <w:t>ESTRATEGIA PEDAGÓGICA APRENDIZAJE BASADO EN PROYECTOS ABP</w:t>
      </w:r>
      <w:r w:rsidR="000D642D" w:rsidRPr="000D642D">
        <w:rPr>
          <w:rFonts w:ascii="Arial Narrow" w:hAnsi="Arial Narrow" w:cs="Calibri"/>
          <w:color w:val="000000"/>
          <w:sz w:val="22"/>
          <w:szCs w:val="22"/>
        </w:rPr>
        <w:t xml:space="preserve"> </w:t>
      </w:r>
      <w:r w:rsidRPr="000D642D">
        <w:rPr>
          <w:rFonts w:ascii="Arial Narrow" w:hAnsi="Arial Narrow" w:cs="Calibri"/>
          <w:color w:val="000000"/>
          <w:sz w:val="22"/>
          <w:szCs w:val="22"/>
        </w:rPr>
        <w:t xml:space="preserve">PROYECTO: “SUPERARTE” </w:t>
      </w:r>
      <w:r w:rsidRPr="000D642D">
        <w:rPr>
          <w:rFonts w:ascii="Arial Narrow" w:hAnsi="Arial Narrow" w:cs="Calibri"/>
          <w:b/>
          <w:color w:val="000000"/>
          <w:sz w:val="22"/>
          <w:szCs w:val="22"/>
        </w:rPr>
        <w:t>IER MIGUEL ANTONIO CARO</w:t>
      </w:r>
    </w:p>
    <w:p w14:paraId="263208EE" w14:textId="77777777" w:rsidR="00D94BE3" w:rsidRDefault="005D196A" w:rsidP="000D642D">
      <w:pPr>
        <w:ind w:left="360"/>
        <w:jc w:val="both"/>
        <w:rPr>
          <w:rFonts w:ascii="Arial Narrow" w:hAnsi="Arial Narrow" w:cs="Calibri"/>
          <w:color w:val="000000"/>
          <w:sz w:val="22"/>
          <w:szCs w:val="22"/>
        </w:rPr>
      </w:pPr>
      <w:r>
        <w:rPr>
          <w:rFonts w:ascii="Arial Narrow" w:hAnsi="Arial Narrow" w:cs="Calibri"/>
          <w:color w:val="000000"/>
          <w:sz w:val="22"/>
          <w:szCs w:val="22"/>
        </w:rPr>
        <w:t>Línea</w:t>
      </w:r>
      <w:r w:rsidR="00D94BE3" w:rsidRPr="000D642D">
        <w:rPr>
          <w:rFonts w:ascii="Arial Narrow" w:hAnsi="Arial Narrow" w:cs="Calibri"/>
          <w:color w:val="000000"/>
          <w:sz w:val="22"/>
          <w:szCs w:val="22"/>
        </w:rPr>
        <w:t xml:space="preserve"> estratégica: Fortalecimiento de habilidades socioemocionales: una prioridad para el cierre de brechas de aprendizaje en la escuela y en las Instituciones de Educación Superior.</w:t>
      </w:r>
    </w:p>
    <w:p w14:paraId="688D65DB" w14:textId="77777777" w:rsidR="000D642D" w:rsidRPr="000D642D" w:rsidRDefault="000D642D" w:rsidP="000D642D">
      <w:pPr>
        <w:ind w:left="360"/>
        <w:jc w:val="both"/>
        <w:rPr>
          <w:rFonts w:ascii="Arial Narrow" w:hAnsi="Arial Narrow" w:cs="Calibri"/>
          <w:color w:val="000000"/>
          <w:sz w:val="22"/>
          <w:szCs w:val="22"/>
        </w:rPr>
      </w:pPr>
    </w:p>
    <w:p w14:paraId="138962C5" w14:textId="77777777" w:rsidR="00D94BE3" w:rsidRPr="000D642D" w:rsidRDefault="00D94BE3">
      <w:pPr>
        <w:pStyle w:val="Prrafodelista"/>
        <w:numPr>
          <w:ilvl w:val="0"/>
          <w:numId w:val="1"/>
        </w:numPr>
        <w:spacing w:line="256" w:lineRule="auto"/>
        <w:jc w:val="both"/>
        <w:rPr>
          <w:rFonts w:ascii="Arial Narrow" w:hAnsi="Arial Narrow" w:cs="Calibri"/>
          <w:color w:val="000000"/>
          <w:sz w:val="22"/>
          <w:szCs w:val="22"/>
        </w:rPr>
      </w:pPr>
      <w:r w:rsidRPr="000D642D">
        <w:rPr>
          <w:rFonts w:ascii="Arial Narrow" w:hAnsi="Arial Narrow" w:cs="Calibri"/>
          <w:color w:val="000000"/>
          <w:sz w:val="22"/>
          <w:szCs w:val="22"/>
        </w:rPr>
        <w:t xml:space="preserve">“LA EDUCACIÓN STEM Y LOS OBJETIVOS DE DESARROLLO SOSTENIBLE EN LA FORMACIÓN DEL CIUDADANO DEL FUTURO Y EL DESARROLLO </w:t>
      </w:r>
      <w:r w:rsidR="005D196A" w:rsidRPr="000D642D">
        <w:rPr>
          <w:rFonts w:ascii="Arial Narrow" w:hAnsi="Arial Narrow" w:cs="Calibri"/>
          <w:color w:val="000000"/>
          <w:sz w:val="22"/>
          <w:szCs w:val="22"/>
        </w:rPr>
        <w:t>DEL APRENDIZAJE</w:t>
      </w:r>
      <w:r w:rsidRPr="000D642D">
        <w:rPr>
          <w:rFonts w:ascii="Arial Narrow" w:hAnsi="Arial Narrow" w:cs="Calibri"/>
          <w:color w:val="000000"/>
          <w:sz w:val="22"/>
          <w:szCs w:val="22"/>
        </w:rPr>
        <w:t xml:space="preserve"> PROFUNDO EN LA POBLACIÓN VULNERABLE DE LA I.E </w:t>
      </w:r>
      <w:r w:rsidRPr="000D642D">
        <w:rPr>
          <w:rFonts w:ascii="Arial Narrow" w:hAnsi="Arial Narrow" w:cs="Calibri"/>
          <w:b/>
          <w:color w:val="000000"/>
          <w:sz w:val="22"/>
          <w:szCs w:val="22"/>
        </w:rPr>
        <w:t>GRAN COLOMBIA</w:t>
      </w:r>
      <w:r w:rsidRPr="000D642D">
        <w:rPr>
          <w:rFonts w:ascii="Arial Narrow" w:hAnsi="Arial Narrow" w:cs="Calibri"/>
          <w:color w:val="000000"/>
          <w:sz w:val="22"/>
          <w:szCs w:val="22"/>
        </w:rPr>
        <w:t xml:space="preserve"> SEDE A”.</w:t>
      </w:r>
    </w:p>
    <w:p w14:paraId="189EDBBD" w14:textId="77777777" w:rsidR="00D94BE3" w:rsidRDefault="00D94BE3" w:rsidP="000D642D">
      <w:pPr>
        <w:pStyle w:val="Prrafodelista"/>
        <w:ind w:left="360"/>
        <w:jc w:val="both"/>
        <w:rPr>
          <w:rFonts w:ascii="Arial Narrow" w:hAnsi="Arial Narrow" w:cs="Calibri"/>
          <w:color w:val="000000"/>
          <w:sz w:val="22"/>
          <w:szCs w:val="22"/>
        </w:rPr>
      </w:pPr>
      <w:r w:rsidRPr="000D642D">
        <w:rPr>
          <w:rFonts w:ascii="Arial Narrow" w:hAnsi="Arial Narrow" w:cs="Calibri"/>
          <w:color w:val="000000"/>
          <w:sz w:val="22"/>
          <w:szCs w:val="22"/>
        </w:rPr>
        <w:t>Línea estratégica: Cierre de brechas de aprendizaje y promoción de desarrollo integral para trayectorias educativas completas.</w:t>
      </w:r>
    </w:p>
    <w:p w14:paraId="21608FAB" w14:textId="77777777" w:rsidR="000D642D" w:rsidRPr="000D642D" w:rsidRDefault="000D642D" w:rsidP="000D642D">
      <w:pPr>
        <w:pStyle w:val="Prrafodelista"/>
        <w:ind w:left="360"/>
        <w:jc w:val="both"/>
        <w:rPr>
          <w:rFonts w:ascii="Arial Narrow" w:hAnsi="Arial Narrow" w:cs="Calibri"/>
          <w:color w:val="000000"/>
          <w:sz w:val="22"/>
          <w:szCs w:val="22"/>
        </w:rPr>
      </w:pPr>
    </w:p>
    <w:p w14:paraId="10745AD5" w14:textId="77777777" w:rsidR="00D94BE3" w:rsidRPr="000D642D" w:rsidRDefault="00D94BE3">
      <w:pPr>
        <w:pStyle w:val="Prrafodelista"/>
        <w:numPr>
          <w:ilvl w:val="0"/>
          <w:numId w:val="1"/>
        </w:numPr>
        <w:spacing w:line="256" w:lineRule="auto"/>
        <w:jc w:val="both"/>
        <w:rPr>
          <w:rFonts w:ascii="Arial Narrow" w:hAnsi="Arial Narrow" w:cs="Calibri"/>
          <w:color w:val="000000"/>
          <w:sz w:val="22"/>
          <w:szCs w:val="22"/>
        </w:rPr>
      </w:pPr>
      <w:r w:rsidRPr="000D642D">
        <w:rPr>
          <w:rFonts w:ascii="Arial Narrow" w:hAnsi="Arial Narrow" w:cs="Calibri"/>
          <w:color w:val="000000"/>
          <w:sz w:val="22"/>
          <w:szCs w:val="22"/>
        </w:rPr>
        <w:t xml:space="preserve">ENFERMERÍA EN TU COLEGIO: MODELO DE GESTION DEL CUIDADO DE LA SALUD PARA LA INFANCIA </w:t>
      </w:r>
      <w:r w:rsidR="005D196A" w:rsidRPr="000D642D">
        <w:rPr>
          <w:rFonts w:ascii="Arial Narrow" w:hAnsi="Arial Narrow" w:cs="Calibri"/>
          <w:color w:val="000000"/>
          <w:sz w:val="22"/>
          <w:szCs w:val="22"/>
        </w:rPr>
        <w:t>Y ADOLESCENCIA</w:t>
      </w:r>
      <w:r w:rsidRPr="000D642D">
        <w:rPr>
          <w:rFonts w:ascii="Arial Narrow" w:hAnsi="Arial Narrow" w:cs="Calibri"/>
          <w:color w:val="000000"/>
          <w:sz w:val="22"/>
          <w:szCs w:val="22"/>
        </w:rPr>
        <w:t xml:space="preserve"> DESARROLLADO EN EL COLEGIO </w:t>
      </w:r>
      <w:r w:rsidRPr="000D642D">
        <w:rPr>
          <w:rFonts w:ascii="Arial Narrow" w:hAnsi="Arial Narrow" w:cs="Calibri"/>
          <w:b/>
          <w:color w:val="000000"/>
          <w:sz w:val="22"/>
          <w:szCs w:val="22"/>
        </w:rPr>
        <w:t>LA ASUNCIÓN</w:t>
      </w:r>
      <w:r w:rsidRPr="000D642D">
        <w:rPr>
          <w:rFonts w:ascii="Arial Narrow" w:hAnsi="Arial Narrow" w:cs="Calibri"/>
          <w:color w:val="000000"/>
          <w:sz w:val="22"/>
          <w:szCs w:val="22"/>
        </w:rPr>
        <w:t>.</w:t>
      </w:r>
    </w:p>
    <w:p w14:paraId="5ACD4A56" w14:textId="77777777" w:rsidR="00D94BE3" w:rsidRDefault="00D94BE3" w:rsidP="000D642D">
      <w:pPr>
        <w:pStyle w:val="Prrafodelista"/>
        <w:ind w:left="360"/>
        <w:jc w:val="both"/>
        <w:rPr>
          <w:rFonts w:ascii="Arial Narrow" w:hAnsi="Arial Narrow" w:cs="Calibri"/>
          <w:noProof/>
          <w:color w:val="000000"/>
          <w:sz w:val="22"/>
          <w:szCs w:val="22"/>
          <w:lang w:eastAsia="es-CO"/>
        </w:rPr>
      </w:pPr>
      <w:r w:rsidRPr="000D642D">
        <w:rPr>
          <w:rFonts w:ascii="Arial Narrow" w:hAnsi="Arial Narrow" w:cs="Calibri"/>
          <w:noProof/>
          <w:color w:val="000000"/>
          <w:sz w:val="22"/>
          <w:szCs w:val="22"/>
          <w:lang w:eastAsia="es-CO"/>
        </w:rPr>
        <w:t>Línea estratégica: Fortalecimiento de habilidades sociemocionales: una prioridad para el cierre de brechas de aprendizaje en la escuela y en las Instituciones de Educación Superior.</w:t>
      </w:r>
    </w:p>
    <w:p w14:paraId="10A99E7C" w14:textId="77777777" w:rsidR="000D642D" w:rsidRPr="000D642D" w:rsidRDefault="000D642D" w:rsidP="000D642D">
      <w:pPr>
        <w:pStyle w:val="Prrafodelista"/>
        <w:ind w:left="360"/>
        <w:jc w:val="both"/>
        <w:rPr>
          <w:rFonts w:ascii="Arial Narrow" w:hAnsi="Arial Narrow" w:cs="Calibri"/>
          <w:noProof/>
          <w:color w:val="000000"/>
          <w:sz w:val="22"/>
          <w:szCs w:val="22"/>
          <w:lang w:eastAsia="es-CO"/>
        </w:rPr>
      </w:pPr>
    </w:p>
    <w:p w14:paraId="5631BB56" w14:textId="77777777" w:rsidR="00D94BE3" w:rsidRPr="000D642D" w:rsidRDefault="00D94BE3">
      <w:pPr>
        <w:pStyle w:val="Prrafodelista"/>
        <w:numPr>
          <w:ilvl w:val="0"/>
          <w:numId w:val="1"/>
        </w:numPr>
        <w:spacing w:line="256" w:lineRule="auto"/>
        <w:jc w:val="both"/>
        <w:rPr>
          <w:rFonts w:ascii="Arial Narrow" w:hAnsi="Arial Narrow" w:cs="Calibri"/>
          <w:color w:val="000000"/>
          <w:sz w:val="22"/>
          <w:szCs w:val="22"/>
        </w:rPr>
      </w:pPr>
      <w:r w:rsidRPr="000D642D">
        <w:rPr>
          <w:rFonts w:ascii="Arial Narrow" w:hAnsi="Arial Narrow" w:cs="Calibri"/>
          <w:color w:val="000000"/>
          <w:sz w:val="22"/>
          <w:szCs w:val="22"/>
        </w:rPr>
        <w:t xml:space="preserve">EL SOCIOGRAMA EMOCIONAL COMO ACCIÓN PEDAGÓGICA FORMATIVA PARA ESTIMULAR RELACIONES INTERPERSONALES POSITIVAS. </w:t>
      </w:r>
      <w:r w:rsidRPr="000D642D">
        <w:rPr>
          <w:rFonts w:ascii="Arial Narrow" w:hAnsi="Arial Narrow" w:cs="Calibri"/>
          <w:b/>
          <w:color w:val="000000"/>
          <w:sz w:val="22"/>
          <w:szCs w:val="22"/>
        </w:rPr>
        <w:t>IER JOSÉ ANTONIO GALÁN</w:t>
      </w:r>
    </w:p>
    <w:p w14:paraId="4CECA63D" w14:textId="77777777" w:rsidR="00D94BE3" w:rsidRDefault="00D94BE3" w:rsidP="000D642D">
      <w:pPr>
        <w:pStyle w:val="Prrafodelista"/>
        <w:ind w:left="360"/>
        <w:jc w:val="both"/>
        <w:rPr>
          <w:rFonts w:ascii="Arial Narrow" w:hAnsi="Arial Narrow"/>
          <w:sz w:val="22"/>
          <w:szCs w:val="22"/>
        </w:rPr>
      </w:pPr>
      <w:r w:rsidRPr="000D642D">
        <w:rPr>
          <w:rFonts w:ascii="Arial Narrow" w:hAnsi="Arial Narrow" w:cs="Calibri"/>
          <w:color w:val="000000"/>
          <w:sz w:val="22"/>
          <w:szCs w:val="22"/>
        </w:rPr>
        <w:t xml:space="preserve">Línea estratégica: </w:t>
      </w:r>
      <w:r w:rsidRPr="000D642D">
        <w:rPr>
          <w:rFonts w:ascii="Arial Narrow" w:hAnsi="Arial Narrow"/>
          <w:sz w:val="22"/>
          <w:szCs w:val="22"/>
        </w:rPr>
        <w:t>Fortalecimiento de habilidades socioemocionales: una prioridad para el cierre de brechas de aprendizaje en la escuela y en las Instituciones de Educación Superior.</w:t>
      </w:r>
    </w:p>
    <w:p w14:paraId="2DB23D64" w14:textId="77777777" w:rsidR="000E524D" w:rsidRDefault="000E524D" w:rsidP="000D642D">
      <w:pPr>
        <w:pStyle w:val="Prrafodelista"/>
        <w:ind w:left="360"/>
        <w:jc w:val="both"/>
        <w:rPr>
          <w:rFonts w:ascii="Arial Narrow" w:hAnsi="Arial Narrow"/>
          <w:sz w:val="22"/>
          <w:szCs w:val="22"/>
        </w:rPr>
      </w:pPr>
    </w:p>
    <w:p w14:paraId="29E9E6E4" w14:textId="77777777" w:rsidR="00D94BE3" w:rsidRPr="000D642D" w:rsidRDefault="00D94BE3">
      <w:pPr>
        <w:pStyle w:val="Prrafodelista"/>
        <w:numPr>
          <w:ilvl w:val="0"/>
          <w:numId w:val="1"/>
        </w:numPr>
        <w:spacing w:line="256" w:lineRule="auto"/>
        <w:jc w:val="both"/>
        <w:rPr>
          <w:rFonts w:ascii="Arial Narrow" w:hAnsi="Arial Narrow" w:cs="Calibri"/>
          <w:b/>
          <w:color w:val="000000"/>
          <w:sz w:val="22"/>
          <w:szCs w:val="22"/>
        </w:rPr>
      </w:pPr>
      <w:r w:rsidRPr="000D642D">
        <w:rPr>
          <w:rFonts w:ascii="Arial Narrow" w:hAnsi="Arial Narrow" w:cs="Calibri"/>
          <w:color w:val="000000"/>
          <w:sz w:val="22"/>
          <w:szCs w:val="22"/>
        </w:rPr>
        <w:t>AULA DEL SOL.</w:t>
      </w:r>
      <w:r w:rsidRPr="000D642D">
        <w:rPr>
          <w:rFonts w:ascii="Arial Narrow" w:hAnsi="Arial Narrow" w:cs="Calibri"/>
          <w:b/>
          <w:color w:val="000000"/>
          <w:sz w:val="22"/>
          <w:szCs w:val="22"/>
        </w:rPr>
        <w:t xml:space="preserve"> IE NORMAL SUPERIOR DE MANIZALES.</w:t>
      </w:r>
    </w:p>
    <w:p w14:paraId="0D4B9033" w14:textId="77777777" w:rsidR="00D94BE3" w:rsidRDefault="00D94BE3" w:rsidP="000D642D">
      <w:pPr>
        <w:pStyle w:val="Prrafodelista"/>
        <w:ind w:left="360"/>
        <w:jc w:val="both"/>
        <w:rPr>
          <w:rFonts w:ascii="Arial Narrow" w:hAnsi="Arial Narrow" w:cs="Calibri"/>
          <w:color w:val="000000"/>
          <w:sz w:val="22"/>
          <w:szCs w:val="22"/>
        </w:rPr>
      </w:pPr>
      <w:r w:rsidRPr="000D642D">
        <w:rPr>
          <w:rFonts w:ascii="Arial Narrow" w:hAnsi="Arial Narrow" w:cs="Calibri"/>
          <w:color w:val="000000"/>
          <w:sz w:val="22"/>
          <w:szCs w:val="22"/>
        </w:rPr>
        <w:t>Línea estratégica:</w:t>
      </w:r>
      <w:r w:rsidRPr="000D642D">
        <w:rPr>
          <w:rFonts w:ascii="Arial Narrow" w:hAnsi="Arial Narrow"/>
          <w:sz w:val="22"/>
          <w:szCs w:val="22"/>
        </w:rPr>
        <w:t xml:space="preserve"> </w:t>
      </w:r>
      <w:r w:rsidRPr="000D642D">
        <w:rPr>
          <w:rFonts w:ascii="Arial Narrow" w:hAnsi="Arial Narrow" w:cs="Calibri"/>
          <w:color w:val="000000"/>
          <w:sz w:val="22"/>
          <w:szCs w:val="22"/>
        </w:rPr>
        <w:t>Fortalecimiento de habilidades socioemocionales: una prioridad para el cierre de brechas de aprendizaje en la escuela y en las Instituciones de Educación Superior.</w:t>
      </w:r>
    </w:p>
    <w:p w14:paraId="26E7A010" w14:textId="77777777" w:rsidR="000D642D" w:rsidRPr="000D642D" w:rsidRDefault="000D642D" w:rsidP="000D642D">
      <w:pPr>
        <w:pStyle w:val="Prrafodelista"/>
        <w:ind w:left="360"/>
        <w:jc w:val="both"/>
        <w:rPr>
          <w:rFonts w:ascii="Arial Narrow" w:hAnsi="Arial Narrow" w:cs="Calibri"/>
          <w:color w:val="000000"/>
          <w:sz w:val="22"/>
          <w:szCs w:val="22"/>
        </w:rPr>
      </w:pPr>
    </w:p>
    <w:p w14:paraId="1EF44DBF" w14:textId="77777777" w:rsidR="00D94BE3" w:rsidRPr="000D642D" w:rsidRDefault="00D94BE3">
      <w:pPr>
        <w:pStyle w:val="Prrafodelista"/>
        <w:numPr>
          <w:ilvl w:val="0"/>
          <w:numId w:val="1"/>
        </w:numPr>
        <w:spacing w:line="256" w:lineRule="auto"/>
        <w:jc w:val="both"/>
        <w:rPr>
          <w:rFonts w:ascii="Arial Narrow" w:hAnsi="Arial Narrow" w:cs="Calibri"/>
          <w:color w:val="000000"/>
          <w:sz w:val="22"/>
          <w:szCs w:val="22"/>
        </w:rPr>
      </w:pPr>
      <w:r w:rsidRPr="000D642D">
        <w:rPr>
          <w:rFonts w:ascii="Arial Narrow" w:hAnsi="Arial Narrow" w:cs="Calibri"/>
          <w:color w:val="000000"/>
          <w:sz w:val="22"/>
          <w:szCs w:val="22"/>
        </w:rPr>
        <w:lastRenderedPageBreak/>
        <w:t xml:space="preserve">CUIDA ESTE DIARIO: </w:t>
      </w:r>
      <w:r w:rsidRPr="000D642D">
        <w:rPr>
          <w:rFonts w:ascii="Arial Narrow" w:hAnsi="Arial Narrow" w:cs="Calibri"/>
          <w:b/>
          <w:color w:val="000000"/>
          <w:sz w:val="22"/>
          <w:szCs w:val="22"/>
        </w:rPr>
        <w:t>IER GRANADA</w:t>
      </w:r>
    </w:p>
    <w:p w14:paraId="1D575A40" w14:textId="77777777" w:rsidR="00D94BE3" w:rsidRDefault="00D94BE3" w:rsidP="000D642D">
      <w:pPr>
        <w:pStyle w:val="Prrafodelista"/>
        <w:ind w:left="360"/>
        <w:jc w:val="both"/>
        <w:rPr>
          <w:rFonts w:ascii="Arial Narrow" w:hAnsi="Arial Narrow" w:cs="Calibri"/>
          <w:color w:val="000000"/>
          <w:sz w:val="22"/>
          <w:szCs w:val="22"/>
        </w:rPr>
      </w:pPr>
      <w:r w:rsidRPr="000D642D">
        <w:rPr>
          <w:rFonts w:ascii="Arial Narrow" w:hAnsi="Arial Narrow" w:cs="Calibri"/>
          <w:color w:val="000000"/>
          <w:sz w:val="22"/>
          <w:szCs w:val="22"/>
        </w:rPr>
        <w:t>Línea estratégica:</w:t>
      </w:r>
      <w:r w:rsidRPr="000D642D">
        <w:rPr>
          <w:rFonts w:ascii="Arial Narrow" w:hAnsi="Arial Narrow"/>
          <w:sz w:val="22"/>
          <w:szCs w:val="22"/>
        </w:rPr>
        <w:t xml:space="preserve"> </w:t>
      </w:r>
      <w:r w:rsidRPr="000D642D">
        <w:rPr>
          <w:rFonts w:ascii="Arial Narrow" w:hAnsi="Arial Narrow" w:cs="Calibri"/>
          <w:color w:val="000000"/>
          <w:sz w:val="22"/>
          <w:szCs w:val="22"/>
        </w:rPr>
        <w:t>Alianzas entre la familia y la escuela, las instituciones de educación superior, el sector productivo y el Estado: una oportunidad para trayectorias educativas completas.</w:t>
      </w:r>
    </w:p>
    <w:p w14:paraId="3B2E1621" w14:textId="77777777" w:rsidR="000D642D" w:rsidRPr="000D642D" w:rsidRDefault="000D642D" w:rsidP="000D642D">
      <w:pPr>
        <w:pStyle w:val="Prrafodelista"/>
        <w:ind w:left="360"/>
        <w:jc w:val="both"/>
        <w:rPr>
          <w:rFonts w:ascii="Arial Narrow" w:hAnsi="Arial Narrow" w:cs="Calibri"/>
          <w:color w:val="000000"/>
          <w:sz w:val="22"/>
          <w:szCs w:val="22"/>
        </w:rPr>
      </w:pPr>
    </w:p>
    <w:p w14:paraId="7213B166" w14:textId="77777777" w:rsidR="00D94BE3" w:rsidRPr="000D642D" w:rsidRDefault="00D94BE3">
      <w:pPr>
        <w:pStyle w:val="Prrafodelista"/>
        <w:numPr>
          <w:ilvl w:val="0"/>
          <w:numId w:val="1"/>
        </w:numPr>
        <w:spacing w:line="256" w:lineRule="auto"/>
        <w:jc w:val="both"/>
        <w:rPr>
          <w:rFonts w:ascii="Arial Narrow" w:hAnsi="Arial Narrow" w:cs="Calibri"/>
          <w:color w:val="000000"/>
          <w:sz w:val="22"/>
          <w:szCs w:val="22"/>
        </w:rPr>
      </w:pPr>
      <w:r w:rsidRPr="000D642D">
        <w:rPr>
          <w:rFonts w:ascii="Arial Narrow" w:hAnsi="Arial Narrow" w:cs="Calibri"/>
          <w:color w:val="000000"/>
          <w:sz w:val="22"/>
          <w:szCs w:val="22"/>
        </w:rPr>
        <w:t>PROYECTO T</w:t>
      </w:r>
      <w:r w:rsidR="005D196A">
        <w:rPr>
          <w:rFonts w:ascii="Arial Narrow" w:hAnsi="Arial Narrow" w:cs="Calibri"/>
          <w:color w:val="000000"/>
          <w:sz w:val="22"/>
          <w:szCs w:val="22"/>
        </w:rPr>
        <w:t xml:space="preserve">IC-TA </w:t>
      </w:r>
      <w:r w:rsidRPr="000D642D">
        <w:rPr>
          <w:rFonts w:ascii="Arial Narrow" w:hAnsi="Arial Narrow" w:cs="Calibri"/>
          <w:color w:val="000000"/>
          <w:sz w:val="22"/>
          <w:szCs w:val="22"/>
        </w:rPr>
        <w:t xml:space="preserve">(Proyecto académico basado en las tecnologías de la información y las comunicaciones y el trabajo autónomo.) </w:t>
      </w:r>
      <w:r w:rsidRPr="000D642D">
        <w:rPr>
          <w:rFonts w:ascii="Arial Narrow" w:hAnsi="Arial Narrow" w:cs="Calibri"/>
          <w:b/>
          <w:color w:val="000000"/>
          <w:sz w:val="22"/>
          <w:szCs w:val="22"/>
        </w:rPr>
        <w:t>IE ATANASIO GIRARDOT.</w:t>
      </w:r>
    </w:p>
    <w:p w14:paraId="788985D8" w14:textId="77777777" w:rsidR="00D94BE3" w:rsidRDefault="00D94BE3" w:rsidP="000D642D">
      <w:pPr>
        <w:pStyle w:val="Prrafodelista"/>
        <w:ind w:left="360"/>
        <w:jc w:val="both"/>
        <w:rPr>
          <w:rFonts w:ascii="Arial Narrow" w:hAnsi="Arial Narrow" w:cs="Calibri"/>
          <w:color w:val="000000"/>
          <w:sz w:val="22"/>
          <w:szCs w:val="22"/>
        </w:rPr>
      </w:pPr>
      <w:r w:rsidRPr="000D642D">
        <w:rPr>
          <w:rFonts w:ascii="Arial Narrow" w:hAnsi="Arial Narrow" w:cs="Calibri"/>
          <w:color w:val="000000"/>
          <w:sz w:val="22"/>
          <w:szCs w:val="22"/>
        </w:rPr>
        <w:t>Línea estratégica:</w:t>
      </w:r>
      <w:r w:rsidRPr="000D642D">
        <w:rPr>
          <w:rFonts w:ascii="Arial Narrow" w:hAnsi="Arial Narrow"/>
          <w:sz w:val="22"/>
          <w:szCs w:val="22"/>
        </w:rPr>
        <w:t xml:space="preserve"> </w:t>
      </w:r>
      <w:r w:rsidRPr="000D642D">
        <w:rPr>
          <w:rFonts w:ascii="Arial Narrow" w:hAnsi="Arial Narrow" w:cs="Calibri"/>
          <w:color w:val="000000"/>
          <w:sz w:val="22"/>
          <w:szCs w:val="22"/>
        </w:rPr>
        <w:t>Cierre de brechas de aprendizaje y promoción de desarrollo integral para tr</w:t>
      </w:r>
      <w:r w:rsidR="004A694B">
        <w:rPr>
          <w:rFonts w:ascii="Arial Narrow" w:hAnsi="Arial Narrow" w:cs="Calibri"/>
          <w:color w:val="000000"/>
          <w:sz w:val="22"/>
          <w:szCs w:val="22"/>
        </w:rPr>
        <w:t xml:space="preserve">ayectorias educativas completas. </w:t>
      </w:r>
    </w:p>
    <w:p w14:paraId="4EE0AFF8" w14:textId="77777777" w:rsidR="004A694B" w:rsidRDefault="004A694B" w:rsidP="000D642D">
      <w:pPr>
        <w:pStyle w:val="Prrafodelista"/>
        <w:ind w:left="360"/>
        <w:jc w:val="both"/>
        <w:rPr>
          <w:rFonts w:ascii="Arial Narrow" w:hAnsi="Arial Narrow" w:cs="Calibri"/>
          <w:color w:val="000000"/>
          <w:sz w:val="22"/>
          <w:szCs w:val="22"/>
        </w:rPr>
      </w:pPr>
    </w:p>
    <w:p w14:paraId="1CCBAAB7" w14:textId="77777777" w:rsidR="004A694B" w:rsidRPr="004A694B" w:rsidRDefault="004A694B">
      <w:pPr>
        <w:pStyle w:val="Prrafodelista"/>
        <w:numPr>
          <w:ilvl w:val="0"/>
          <w:numId w:val="7"/>
        </w:numPr>
        <w:spacing w:line="259" w:lineRule="auto"/>
        <w:rPr>
          <w:rFonts w:ascii="Arial Narrow" w:hAnsi="Arial Narrow" w:cs="Calibri"/>
          <w:color w:val="000000"/>
          <w:sz w:val="22"/>
          <w:szCs w:val="22"/>
        </w:rPr>
      </w:pPr>
      <w:r w:rsidRPr="004A694B">
        <w:rPr>
          <w:rFonts w:ascii="Arial Narrow" w:hAnsi="Arial Narrow" w:cs="Calibri"/>
          <w:color w:val="000000"/>
          <w:sz w:val="22"/>
          <w:szCs w:val="22"/>
        </w:rPr>
        <w:t>COMUNICADORES CREATIVOS MONTINI</w:t>
      </w:r>
      <w:r w:rsidRPr="004A694B">
        <w:rPr>
          <w:rFonts w:ascii="Arial Narrow" w:hAnsi="Arial Narrow" w:cs="Calibri"/>
          <w:b/>
          <w:color w:val="000000"/>
          <w:sz w:val="22"/>
          <w:szCs w:val="22"/>
        </w:rPr>
        <w:t>. IE</w:t>
      </w:r>
      <w:r w:rsidRPr="004A694B">
        <w:rPr>
          <w:rFonts w:ascii="Arial Narrow" w:hAnsi="Arial Narrow" w:cs="Calibri"/>
          <w:color w:val="000000"/>
          <w:sz w:val="22"/>
          <w:szCs w:val="22"/>
        </w:rPr>
        <w:t xml:space="preserve"> </w:t>
      </w:r>
      <w:r w:rsidRPr="004A694B">
        <w:rPr>
          <w:rFonts w:ascii="Arial Narrow" w:hAnsi="Arial Narrow" w:cs="Calibri"/>
          <w:b/>
          <w:color w:val="000000"/>
          <w:sz w:val="22"/>
          <w:szCs w:val="22"/>
        </w:rPr>
        <w:t>GIOVANNI MONTINI.</w:t>
      </w:r>
    </w:p>
    <w:p w14:paraId="4C60FE5B" w14:textId="77777777" w:rsidR="004A694B" w:rsidRDefault="004A694B" w:rsidP="004A694B">
      <w:pPr>
        <w:pStyle w:val="Prrafodelista"/>
        <w:ind w:left="360"/>
        <w:rPr>
          <w:rFonts w:ascii="Arial Narrow" w:hAnsi="Arial Narrow" w:cs="Calibri"/>
          <w:color w:val="000000"/>
          <w:sz w:val="22"/>
          <w:szCs w:val="22"/>
        </w:rPr>
      </w:pPr>
      <w:r w:rsidRPr="004A694B">
        <w:rPr>
          <w:rFonts w:ascii="Arial Narrow" w:hAnsi="Arial Narrow" w:cs="Calibri"/>
          <w:color w:val="000000"/>
          <w:sz w:val="22"/>
          <w:szCs w:val="22"/>
        </w:rPr>
        <w:t>Línea estratégica:</w:t>
      </w:r>
      <w:r w:rsidRPr="004A694B">
        <w:rPr>
          <w:rFonts w:ascii="Arial Narrow" w:hAnsi="Arial Narrow"/>
          <w:sz w:val="22"/>
          <w:szCs w:val="22"/>
        </w:rPr>
        <w:t xml:space="preserve"> </w:t>
      </w:r>
      <w:r w:rsidRPr="004A694B">
        <w:rPr>
          <w:rFonts w:ascii="Arial Narrow" w:hAnsi="Arial Narrow" w:cs="Calibri"/>
          <w:color w:val="000000"/>
          <w:sz w:val="22"/>
          <w:szCs w:val="22"/>
        </w:rPr>
        <w:t>Cierre de brechas de aprend</w:t>
      </w:r>
      <w:r>
        <w:rPr>
          <w:rFonts w:ascii="Arial Narrow" w:hAnsi="Arial Narrow" w:cs="Calibri"/>
          <w:color w:val="000000"/>
          <w:sz w:val="22"/>
          <w:szCs w:val="22"/>
        </w:rPr>
        <w:t>izaje y promoción de desarrollo</w:t>
      </w:r>
      <w:r w:rsidR="005D196A">
        <w:rPr>
          <w:rFonts w:ascii="Arial Narrow" w:hAnsi="Arial Narrow" w:cs="Calibri"/>
          <w:color w:val="000000"/>
          <w:sz w:val="22"/>
          <w:szCs w:val="22"/>
        </w:rPr>
        <w:t xml:space="preserve"> </w:t>
      </w:r>
      <w:r w:rsidRPr="004A694B">
        <w:rPr>
          <w:rFonts w:ascii="Arial Narrow" w:hAnsi="Arial Narrow" w:cs="Calibri"/>
          <w:color w:val="000000"/>
          <w:sz w:val="22"/>
          <w:szCs w:val="22"/>
        </w:rPr>
        <w:t>Integral para trayectorias educativas completas.</w:t>
      </w:r>
    </w:p>
    <w:p w14:paraId="400AB4A9" w14:textId="77777777" w:rsidR="004A694B" w:rsidRPr="004A694B" w:rsidRDefault="004A694B" w:rsidP="004A694B">
      <w:pPr>
        <w:pStyle w:val="Prrafodelista"/>
        <w:ind w:left="360"/>
        <w:rPr>
          <w:rFonts w:ascii="Arial Narrow" w:hAnsi="Arial Narrow" w:cs="Calibri"/>
          <w:color w:val="000000"/>
          <w:sz w:val="22"/>
          <w:szCs w:val="22"/>
        </w:rPr>
      </w:pPr>
    </w:p>
    <w:p w14:paraId="75C19BCC" w14:textId="77777777" w:rsidR="004A694B" w:rsidRPr="004A694B" w:rsidRDefault="004A694B">
      <w:pPr>
        <w:pStyle w:val="Prrafodelista"/>
        <w:numPr>
          <w:ilvl w:val="0"/>
          <w:numId w:val="7"/>
        </w:numPr>
        <w:spacing w:line="259" w:lineRule="auto"/>
        <w:jc w:val="both"/>
        <w:rPr>
          <w:rFonts w:ascii="Arial Narrow" w:hAnsi="Arial Narrow" w:cs="Calibri"/>
          <w:color w:val="000000"/>
          <w:sz w:val="22"/>
          <w:szCs w:val="22"/>
        </w:rPr>
      </w:pPr>
      <w:r w:rsidRPr="004A694B">
        <w:rPr>
          <w:rFonts w:ascii="Arial Narrow" w:hAnsi="Arial Narrow"/>
          <w:color w:val="000000"/>
          <w:sz w:val="22"/>
          <w:szCs w:val="22"/>
        </w:rPr>
        <w:t xml:space="preserve">GUÍA VIRTUAL PROYECTO DE VIDA:  </w:t>
      </w:r>
      <w:r w:rsidRPr="004A694B">
        <w:rPr>
          <w:rFonts w:ascii="Arial Narrow" w:hAnsi="Arial Narrow"/>
          <w:b/>
          <w:color w:val="000000"/>
          <w:sz w:val="22"/>
          <w:szCs w:val="22"/>
        </w:rPr>
        <w:t>IE</w:t>
      </w:r>
      <w:r w:rsidRPr="004A694B">
        <w:rPr>
          <w:rFonts w:ascii="Arial Narrow" w:hAnsi="Arial Narrow"/>
          <w:color w:val="000000"/>
          <w:sz w:val="22"/>
          <w:szCs w:val="22"/>
        </w:rPr>
        <w:t xml:space="preserve"> </w:t>
      </w:r>
      <w:r w:rsidRPr="004A694B">
        <w:rPr>
          <w:rFonts w:ascii="Arial Narrow" w:hAnsi="Arial Narrow"/>
          <w:b/>
          <w:color w:val="000000"/>
          <w:sz w:val="22"/>
          <w:szCs w:val="22"/>
        </w:rPr>
        <w:t>SAN JUAN BAUTISTA LA SALLE</w:t>
      </w:r>
    </w:p>
    <w:p w14:paraId="1F82CA3C" w14:textId="77777777" w:rsidR="004A694B" w:rsidRDefault="004A694B" w:rsidP="007F5FEB">
      <w:pPr>
        <w:pStyle w:val="Prrafodelista"/>
        <w:ind w:left="360"/>
        <w:jc w:val="both"/>
        <w:rPr>
          <w:rFonts w:ascii="Arial Narrow" w:hAnsi="Arial Narrow"/>
          <w:color w:val="000000"/>
          <w:sz w:val="22"/>
          <w:szCs w:val="22"/>
          <w:lang w:val="es-CO"/>
        </w:rPr>
      </w:pPr>
      <w:r w:rsidRPr="004A694B">
        <w:rPr>
          <w:rFonts w:ascii="Arial Narrow" w:hAnsi="Arial Narrow"/>
          <w:color w:val="000000"/>
          <w:sz w:val="22"/>
          <w:szCs w:val="22"/>
        </w:rPr>
        <w:t xml:space="preserve">Línea estratégica: </w:t>
      </w:r>
      <w:r w:rsidRPr="004A694B">
        <w:rPr>
          <w:rFonts w:ascii="Arial Narrow" w:hAnsi="Arial Narrow"/>
          <w:color w:val="000000"/>
          <w:sz w:val="22"/>
          <w:szCs w:val="22"/>
          <w:lang w:val="es-CO"/>
        </w:rPr>
        <w:t xml:space="preserve">Fortalecimiento de habilidades </w:t>
      </w:r>
      <w:proofErr w:type="spellStart"/>
      <w:r w:rsidRPr="004A694B">
        <w:rPr>
          <w:rFonts w:ascii="Arial Narrow" w:hAnsi="Arial Narrow"/>
          <w:color w:val="000000"/>
          <w:sz w:val="22"/>
          <w:szCs w:val="22"/>
          <w:lang w:val="es-CO"/>
        </w:rPr>
        <w:t>sociemocionales</w:t>
      </w:r>
      <w:proofErr w:type="spellEnd"/>
      <w:r w:rsidRPr="004A694B">
        <w:rPr>
          <w:rFonts w:ascii="Arial Narrow" w:hAnsi="Arial Narrow"/>
          <w:color w:val="000000"/>
          <w:sz w:val="22"/>
          <w:szCs w:val="22"/>
          <w:lang w:val="es-CO"/>
        </w:rPr>
        <w:t xml:space="preserve">: una prioridad para el cierre de brechas </w:t>
      </w:r>
      <w:r w:rsidR="005D196A" w:rsidRPr="004A694B">
        <w:rPr>
          <w:rFonts w:ascii="Arial Narrow" w:hAnsi="Arial Narrow"/>
          <w:color w:val="000000"/>
          <w:sz w:val="22"/>
          <w:szCs w:val="22"/>
          <w:lang w:val="es-CO"/>
        </w:rPr>
        <w:t xml:space="preserve">de </w:t>
      </w:r>
      <w:r w:rsidR="005D196A">
        <w:rPr>
          <w:rFonts w:ascii="Arial Narrow" w:hAnsi="Arial Narrow"/>
          <w:color w:val="000000"/>
          <w:sz w:val="22"/>
          <w:szCs w:val="22"/>
          <w:lang w:val="es-CO"/>
        </w:rPr>
        <w:t>aprendizaje</w:t>
      </w:r>
      <w:r w:rsidRPr="004A694B">
        <w:rPr>
          <w:rFonts w:ascii="Arial Narrow" w:hAnsi="Arial Narrow"/>
          <w:color w:val="000000"/>
          <w:sz w:val="22"/>
          <w:szCs w:val="22"/>
          <w:lang w:val="es-CO"/>
        </w:rPr>
        <w:t xml:space="preserve"> en la escuela y en las Instituciones de Educación Superior.</w:t>
      </w:r>
    </w:p>
    <w:p w14:paraId="779533A3" w14:textId="77777777" w:rsidR="007F5FEB" w:rsidRPr="004A694B" w:rsidRDefault="007F5FEB" w:rsidP="007F5FEB">
      <w:pPr>
        <w:pStyle w:val="Prrafodelista"/>
        <w:ind w:left="360"/>
        <w:jc w:val="both"/>
        <w:rPr>
          <w:rFonts w:ascii="Arial Narrow" w:hAnsi="Arial Narrow"/>
          <w:color w:val="000000"/>
          <w:sz w:val="22"/>
          <w:szCs w:val="22"/>
          <w:lang w:val="es-CO"/>
        </w:rPr>
      </w:pPr>
    </w:p>
    <w:p w14:paraId="31EAFE3C" w14:textId="77777777" w:rsidR="004A694B" w:rsidRPr="004A694B" w:rsidRDefault="004A694B">
      <w:pPr>
        <w:pStyle w:val="Prrafodelista"/>
        <w:numPr>
          <w:ilvl w:val="0"/>
          <w:numId w:val="7"/>
        </w:numPr>
        <w:spacing w:after="160" w:line="259" w:lineRule="auto"/>
        <w:jc w:val="both"/>
        <w:rPr>
          <w:rFonts w:ascii="Arial Narrow" w:hAnsi="Arial Narrow" w:cs="Calibri"/>
          <w:noProof/>
          <w:color w:val="000000"/>
          <w:sz w:val="22"/>
          <w:szCs w:val="22"/>
          <w:lang w:eastAsia="es-CO"/>
        </w:rPr>
      </w:pPr>
      <w:r w:rsidRPr="004A694B">
        <w:rPr>
          <w:rFonts w:ascii="Arial Narrow" w:hAnsi="Arial Narrow" w:cs="Calibri"/>
          <w:noProof/>
          <w:color w:val="000000"/>
          <w:sz w:val="22"/>
          <w:szCs w:val="22"/>
          <w:lang w:eastAsia="es-CO"/>
        </w:rPr>
        <w:t xml:space="preserve">XTREME DANCE, UN BAILE CON SENTIDO SOCIAL. </w:t>
      </w:r>
      <w:r w:rsidRPr="004A694B">
        <w:rPr>
          <w:rFonts w:ascii="Arial Narrow" w:hAnsi="Arial Narrow" w:cs="Calibri"/>
          <w:b/>
          <w:color w:val="000000"/>
          <w:sz w:val="22"/>
          <w:szCs w:val="22"/>
        </w:rPr>
        <w:t xml:space="preserve"> IE</w:t>
      </w:r>
      <w:r w:rsidRPr="004A694B">
        <w:rPr>
          <w:rFonts w:ascii="Arial Narrow" w:hAnsi="Arial Narrow" w:cs="Calibri"/>
          <w:color w:val="000000"/>
          <w:sz w:val="22"/>
          <w:szCs w:val="22"/>
        </w:rPr>
        <w:t xml:space="preserve"> </w:t>
      </w:r>
      <w:r w:rsidRPr="004A694B">
        <w:rPr>
          <w:rFonts w:ascii="Arial Narrow" w:hAnsi="Arial Narrow" w:cs="Calibri"/>
          <w:b/>
          <w:color w:val="000000"/>
          <w:sz w:val="22"/>
          <w:szCs w:val="22"/>
        </w:rPr>
        <w:t>SAN JUAN BAUTISTA LA SALLE</w:t>
      </w:r>
    </w:p>
    <w:p w14:paraId="1F280DC1" w14:textId="77777777" w:rsidR="004A694B" w:rsidRDefault="004A694B" w:rsidP="007F5FEB">
      <w:pPr>
        <w:pStyle w:val="Prrafodelista"/>
        <w:ind w:left="360"/>
        <w:jc w:val="both"/>
        <w:rPr>
          <w:rFonts w:ascii="Arial Narrow" w:hAnsi="Arial Narrow" w:cs="Calibri"/>
          <w:color w:val="000000"/>
          <w:sz w:val="22"/>
          <w:szCs w:val="22"/>
        </w:rPr>
      </w:pPr>
      <w:r w:rsidRPr="004A694B">
        <w:rPr>
          <w:rFonts w:ascii="Arial Narrow" w:hAnsi="Arial Narrow" w:cs="Calibri"/>
          <w:color w:val="000000"/>
          <w:sz w:val="22"/>
          <w:szCs w:val="22"/>
        </w:rPr>
        <w:t>Línea estratégica: Alianzas entre la familia y la escuela, las instituciones de educación superior, el sector productivo y el Estado: una oportunidad para trayectorias educativas completas.</w:t>
      </w:r>
    </w:p>
    <w:p w14:paraId="5EA4634D" w14:textId="77777777" w:rsidR="007F5FEB" w:rsidRPr="004A694B" w:rsidRDefault="007F5FEB" w:rsidP="007F5FEB">
      <w:pPr>
        <w:pStyle w:val="Prrafodelista"/>
        <w:ind w:left="360"/>
        <w:jc w:val="both"/>
        <w:rPr>
          <w:rFonts w:ascii="Arial Narrow" w:hAnsi="Arial Narrow" w:cs="Calibri"/>
          <w:color w:val="000000"/>
          <w:sz w:val="22"/>
          <w:szCs w:val="22"/>
        </w:rPr>
      </w:pPr>
    </w:p>
    <w:p w14:paraId="63827808" w14:textId="77777777" w:rsidR="004A694B" w:rsidRPr="004A694B" w:rsidRDefault="004A694B">
      <w:pPr>
        <w:pStyle w:val="Prrafodelista"/>
        <w:numPr>
          <w:ilvl w:val="0"/>
          <w:numId w:val="7"/>
        </w:numPr>
        <w:spacing w:line="259" w:lineRule="auto"/>
        <w:jc w:val="both"/>
        <w:rPr>
          <w:rFonts w:ascii="Arial Narrow" w:hAnsi="Arial Narrow" w:cs="Calibri"/>
          <w:color w:val="000000"/>
          <w:sz w:val="22"/>
          <w:szCs w:val="22"/>
        </w:rPr>
      </w:pPr>
      <w:r w:rsidRPr="004A694B">
        <w:rPr>
          <w:rFonts w:ascii="Arial Narrow" w:hAnsi="Arial Narrow" w:cs="Calibri"/>
          <w:color w:val="000000"/>
          <w:sz w:val="22"/>
          <w:szCs w:val="22"/>
        </w:rPr>
        <w:t xml:space="preserve">EMOCIONES AL PODER; ACTIVIDADES CREATIVAS PARA PROMOVER PROCESOS DE TRANSFORMACIÓN EMOCIONAL EN ESTUDIANTES </w:t>
      </w:r>
      <w:r w:rsidRPr="004A694B">
        <w:rPr>
          <w:rFonts w:ascii="Arial Narrow" w:hAnsi="Arial Narrow" w:cs="Calibri"/>
          <w:b/>
          <w:color w:val="000000"/>
          <w:sz w:val="22"/>
          <w:szCs w:val="22"/>
        </w:rPr>
        <w:t>IE RURAL LA CABAÑA.</w:t>
      </w:r>
    </w:p>
    <w:p w14:paraId="1F43BCCD" w14:textId="77777777" w:rsidR="004A694B" w:rsidRDefault="004A694B" w:rsidP="007F5FEB">
      <w:pPr>
        <w:pStyle w:val="Prrafodelista"/>
        <w:ind w:left="360"/>
        <w:jc w:val="both"/>
        <w:rPr>
          <w:rFonts w:ascii="Arial Narrow" w:hAnsi="Arial Narrow" w:cs="Calibri"/>
          <w:color w:val="000000"/>
          <w:sz w:val="22"/>
          <w:szCs w:val="22"/>
        </w:rPr>
      </w:pPr>
      <w:r w:rsidRPr="004A694B">
        <w:rPr>
          <w:rFonts w:ascii="Arial Narrow" w:hAnsi="Arial Narrow" w:cs="Calibri"/>
          <w:color w:val="000000"/>
          <w:sz w:val="22"/>
          <w:szCs w:val="22"/>
        </w:rPr>
        <w:t xml:space="preserve">Línea estratégica: Fortalecimiento de habilidades </w:t>
      </w:r>
      <w:proofErr w:type="spellStart"/>
      <w:r w:rsidRPr="004A694B">
        <w:rPr>
          <w:rFonts w:ascii="Arial Narrow" w:hAnsi="Arial Narrow" w:cs="Calibri"/>
          <w:color w:val="000000"/>
          <w:sz w:val="22"/>
          <w:szCs w:val="22"/>
        </w:rPr>
        <w:t>sociemocionales</w:t>
      </w:r>
      <w:proofErr w:type="spellEnd"/>
      <w:r w:rsidRPr="004A694B">
        <w:rPr>
          <w:rFonts w:ascii="Arial Narrow" w:hAnsi="Arial Narrow" w:cs="Calibri"/>
          <w:color w:val="000000"/>
          <w:sz w:val="22"/>
          <w:szCs w:val="22"/>
        </w:rPr>
        <w:t>: una prioridad para el cierre de brechas de aprendizaje en la escuela y en las Instituciones de Educación Superior.</w:t>
      </w:r>
    </w:p>
    <w:p w14:paraId="04AEBB8D" w14:textId="77777777" w:rsidR="007F5FEB" w:rsidRPr="004A694B" w:rsidRDefault="007F5FEB" w:rsidP="007F5FEB">
      <w:pPr>
        <w:pStyle w:val="Prrafodelista"/>
        <w:ind w:left="360"/>
        <w:jc w:val="both"/>
        <w:rPr>
          <w:rFonts w:ascii="Arial Narrow" w:hAnsi="Arial Narrow" w:cs="Calibri"/>
          <w:color w:val="000000"/>
          <w:sz w:val="22"/>
          <w:szCs w:val="22"/>
        </w:rPr>
      </w:pPr>
    </w:p>
    <w:p w14:paraId="3E5DB0BE" w14:textId="77777777" w:rsidR="004A694B" w:rsidRPr="004A694B" w:rsidRDefault="004A694B">
      <w:pPr>
        <w:pStyle w:val="Prrafodelista"/>
        <w:numPr>
          <w:ilvl w:val="0"/>
          <w:numId w:val="7"/>
        </w:numPr>
        <w:spacing w:line="259" w:lineRule="auto"/>
        <w:jc w:val="both"/>
        <w:rPr>
          <w:rFonts w:ascii="Arial Narrow" w:hAnsi="Arial Narrow" w:cs="Calibri"/>
          <w:color w:val="000000"/>
          <w:sz w:val="22"/>
          <w:szCs w:val="22"/>
        </w:rPr>
      </w:pPr>
      <w:r w:rsidRPr="004A694B">
        <w:rPr>
          <w:rFonts w:ascii="Arial Narrow" w:hAnsi="Arial Narrow" w:cs="Calibri"/>
          <w:color w:val="000000"/>
          <w:sz w:val="22"/>
          <w:szCs w:val="22"/>
        </w:rPr>
        <w:t xml:space="preserve">PROYECTO INSTITUCIONAL DE LECTURA Y ESCRITURA: “LEER Y ESCRIBIR BIEN PARA PENSAR Y ACTUAR BIEN” </w:t>
      </w:r>
      <w:r w:rsidRPr="004A694B">
        <w:rPr>
          <w:rFonts w:ascii="Arial Narrow" w:hAnsi="Arial Narrow" w:cs="Calibri"/>
          <w:b/>
          <w:color w:val="000000"/>
          <w:sz w:val="22"/>
          <w:szCs w:val="22"/>
        </w:rPr>
        <w:t>IE COLEGIO DE CRISTO.</w:t>
      </w:r>
    </w:p>
    <w:p w14:paraId="2B523C6C" w14:textId="77777777" w:rsidR="004A694B" w:rsidRDefault="004A694B" w:rsidP="007F5FEB">
      <w:pPr>
        <w:pStyle w:val="Prrafodelista"/>
        <w:ind w:left="360"/>
        <w:jc w:val="both"/>
        <w:rPr>
          <w:rFonts w:ascii="Arial Narrow" w:hAnsi="Arial Narrow" w:cs="Calibri"/>
          <w:color w:val="000000"/>
          <w:sz w:val="22"/>
          <w:szCs w:val="22"/>
        </w:rPr>
      </w:pPr>
      <w:r w:rsidRPr="004A694B">
        <w:rPr>
          <w:rFonts w:ascii="Arial Narrow" w:hAnsi="Arial Narrow" w:cs="Calibri"/>
          <w:color w:val="000000"/>
          <w:sz w:val="22"/>
          <w:szCs w:val="22"/>
        </w:rPr>
        <w:t>Línea estratégica: cierre de brechas de aprendizaje y promoción de desarrollo integral para trayectorias educativas completas</w:t>
      </w:r>
    </w:p>
    <w:p w14:paraId="0CE4B515" w14:textId="77777777" w:rsidR="007F5FEB" w:rsidRPr="004A694B" w:rsidRDefault="007F5FEB" w:rsidP="007F5FEB">
      <w:pPr>
        <w:pStyle w:val="Prrafodelista"/>
        <w:ind w:left="360"/>
        <w:jc w:val="both"/>
        <w:rPr>
          <w:rFonts w:ascii="Arial Narrow" w:hAnsi="Arial Narrow" w:cs="Calibri"/>
          <w:color w:val="000000"/>
          <w:sz w:val="22"/>
          <w:szCs w:val="22"/>
        </w:rPr>
      </w:pPr>
    </w:p>
    <w:p w14:paraId="3D03A2CC" w14:textId="77777777" w:rsidR="004A694B" w:rsidRPr="004A694B" w:rsidRDefault="004A694B">
      <w:pPr>
        <w:pStyle w:val="Prrafodelista"/>
        <w:numPr>
          <w:ilvl w:val="0"/>
          <w:numId w:val="7"/>
        </w:numPr>
        <w:spacing w:line="259" w:lineRule="auto"/>
        <w:jc w:val="both"/>
        <w:rPr>
          <w:rFonts w:ascii="Arial Narrow" w:hAnsi="Arial Narrow" w:cs="Calibri"/>
          <w:b/>
          <w:color w:val="000000"/>
          <w:sz w:val="22"/>
          <w:szCs w:val="22"/>
        </w:rPr>
      </w:pPr>
      <w:r w:rsidRPr="004A694B">
        <w:rPr>
          <w:rFonts w:ascii="Arial Narrow" w:hAnsi="Arial Narrow" w:cs="Calibri"/>
          <w:color w:val="000000"/>
          <w:sz w:val="22"/>
          <w:szCs w:val="22"/>
        </w:rPr>
        <w:t xml:space="preserve">RECONSTRUCCIÓN DE LAS PRACTICAS PEDAGÓGICAS EN EL MODELO FLEXIBLE ACELERACIÓN DEL APRENDIZAJE </w:t>
      </w:r>
      <w:r w:rsidRPr="004A694B">
        <w:rPr>
          <w:rFonts w:ascii="Arial Narrow" w:hAnsi="Arial Narrow" w:cs="Calibri"/>
          <w:b/>
          <w:color w:val="000000"/>
          <w:sz w:val="22"/>
          <w:szCs w:val="22"/>
        </w:rPr>
        <w:t>IE GRAN COLOMBIA</w:t>
      </w:r>
    </w:p>
    <w:p w14:paraId="4F89407A" w14:textId="77777777" w:rsidR="004A694B" w:rsidRPr="004A694B" w:rsidRDefault="004A694B" w:rsidP="007F5FEB">
      <w:pPr>
        <w:ind w:left="360"/>
        <w:jc w:val="both"/>
        <w:rPr>
          <w:rFonts w:ascii="Arial Narrow" w:hAnsi="Arial Narrow" w:cs="Calibri"/>
          <w:color w:val="000000"/>
          <w:sz w:val="22"/>
          <w:szCs w:val="22"/>
        </w:rPr>
      </w:pPr>
      <w:r w:rsidRPr="004A694B">
        <w:rPr>
          <w:rFonts w:ascii="Arial Narrow" w:hAnsi="Arial Narrow" w:cs="Calibri"/>
          <w:color w:val="000000"/>
          <w:sz w:val="22"/>
          <w:szCs w:val="22"/>
        </w:rPr>
        <w:t>Línea estratégica: cierre de brechas de aprendizaje y promoción de desarrollo integral para trayectorias educativas completas</w:t>
      </w:r>
    </w:p>
    <w:p w14:paraId="5F7B7663" w14:textId="77777777" w:rsidR="004A694B" w:rsidRDefault="004A694B" w:rsidP="004A694B">
      <w:pPr>
        <w:pStyle w:val="Prrafodelista"/>
        <w:ind w:left="0"/>
        <w:jc w:val="both"/>
        <w:rPr>
          <w:rFonts w:ascii="Arial Narrow" w:hAnsi="Arial Narrow" w:cs="Calibri"/>
          <w:color w:val="000000"/>
          <w:sz w:val="22"/>
          <w:szCs w:val="22"/>
        </w:rPr>
      </w:pPr>
    </w:p>
    <w:p w14:paraId="668DC525" w14:textId="77777777" w:rsidR="009A6841" w:rsidRDefault="00041707" w:rsidP="002B52A1">
      <w:pPr>
        <w:jc w:val="both"/>
        <w:rPr>
          <w:rFonts w:ascii="Arial Narrow" w:hAnsi="Arial Narrow" w:cs="Arial"/>
          <w:sz w:val="22"/>
          <w:szCs w:val="22"/>
        </w:rPr>
      </w:pPr>
      <w:r>
        <w:rPr>
          <w:rFonts w:ascii="Arial Narrow" w:hAnsi="Arial Narrow" w:cs="Arial"/>
          <w:sz w:val="22"/>
          <w:szCs w:val="22"/>
        </w:rPr>
        <w:t xml:space="preserve">2.2 CRONOGRAMA FORO EDUCATIVO TERRITORIAL </w:t>
      </w:r>
    </w:p>
    <w:p w14:paraId="5B6481B3" w14:textId="77777777" w:rsidR="00221E7F" w:rsidRDefault="00221E7F" w:rsidP="002B52A1">
      <w:pPr>
        <w:jc w:val="both"/>
        <w:rPr>
          <w:rFonts w:ascii="Arial Narrow" w:hAnsi="Arial Narrow" w:cs="Arial"/>
          <w:sz w:val="22"/>
          <w:szCs w:val="22"/>
          <w:lang w:val="es-CO"/>
        </w:rPr>
      </w:pPr>
    </w:p>
    <w:tbl>
      <w:tblPr>
        <w:tblW w:w="8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6"/>
        <w:gridCol w:w="3886"/>
      </w:tblGrid>
      <w:tr w:rsidR="006B1A74" w14:paraId="12624303" w14:textId="77777777" w:rsidTr="006B1A74">
        <w:trPr>
          <w:trHeight w:val="300"/>
          <w:jc w:val="center"/>
        </w:trPr>
        <w:tc>
          <w:tcPr>
            <w:tcW w:w="8972" w:type="dxa"/>
            <w:gridSpan w:val="2"/>
            <w:tcBorders>
              <w:top w:val="single" w:sz="4" w:space="0" w:color="auto"/>
              <w:left w:val="single" w:sz="4" w:space="0" w:color="auto"/>
              <w:bottom w:val="single" w:sz="4" w:space="0" w:color="auto"/>
              <w:right w:val="single" w:sz="4" w:space="0" w:color="auto"/>
            </w:tcBorders>
            <w:hideMark/>
          </w:tcPr>
          <w:p w14:paraId="39D097F4" w14:textId="77777777" w:rsidR="006B1A74" w:rsidRPr="006B1A74" w:rsidRDefault="006B1A74">
            <w:pPr>
              <w:pStyle w:val="NormalWeb"/>
              <w:jc w:val="center"/>
              <w:rPr>
                <w:rFonts w:ascii="Arial Narrow" w:hAnsi="Arial Narrow" w:cs="Calibri"/>
                <w:b/>
                <w:color w:val="000000"/>
                <w:sz w:val="22"/>
                <w:szCs w:val="22"/>
              </w:rPr>
            </w:pPr>
            <w:r w:rsidRPr="006B1A74">
              <w:rPr>
                <w:rFonts w:ascii="Arial Narrow" w:hAnsi="Arial Narrow" w:cs="Calibri"/>
                <w:b/>
                <w:color w:val="000000"/>
                <w:sz w:val="22"/>
                <w:szCs w:val="22"/>
              </w:rPr>
              <w:t>CRONOGRAMA FORO EDUCATIVO TERRITORIAL 2022</w:t>
            </w:r>
          </w:p>
        </w:tc>
      </w:tr>
      <w:tr w:rsidR="006B1A74" w14:paraId="13EB5850" w14:textId="77777777" w:rsidTr="006B1A74">
        <w:trPr>
          <w:trHeight w:val="300"/>
          <w:jc w:val="center"/>
        </w:trPr>
        <w:tc>
          <w:tcPr>
            <w:tcW w:w="5086" w:type="dxa"/>
            <w:tcBorders>
              <w:top w:val="single" w:sz="4" w:space="0" w:color="auto"/>
              <w:left w:val="single" w:sz="4" w:space="0" w:color="auto"/>
              <w:bottom w:val="single" w:sz="4" w:space="0" w:color="auto"/>
              <w:right w:val="single" w:sz="4" w:space="0" w:color="auto"/>
            </w:tcBorders>
            <w:hideMark/>
          </w:tcPr>
          <w:p w14:paraId="5EB1759F" w14:textId="77777777" w:rsidR="006B1A74" w:rsidRPr="006B1A74" w:rsidRDefault="006B1A74" w:rsidP="006B1A74">
            <w:pPr>
              <w:pStyle w:val="NormalWeb"/>
              <w:jc w:val="center"/>
              <w:rPr>
                <w:rFonts w:ascii="Arial Narrow" w:hAnsi="Arial Narrow" w:cs="Calibri"/>
                <w:b/>
                <w:color w:val="000000"/>
                <w:sz w:val="22"/>
                <w:szCs w:val="22"/>
              </w:rPr>
            </w:pPr>
            <w:r w:rsidRPr="006B1A74">
              <w:rPr>
                <w:rFonts w:ascii="Arial Narrow" w:hAnsi="Arial Narrow" w:cs="Calibri"/>
                <w:b/>
                <w:color w:val="000000"/>
                <w:sz w:val="22"/>
                <w:szCs w:val="22"/>
              </w:rPr>
              <w:t>ACTIVIDAD</w:t>
            </w:r>
          </w:p>
        </w:tc>
        <w:tc>
          <w:tcPr>
            <w:tcW w:w="3886" w:type="dxa"/>
            <w:tcBorders>
              <w:top w:val="single" w:sz="4" w:space="0" w:color="auto"/>
              <w:left w:val="single" w:sz="4" w:space="0" w:color="auto"/>
              <w:bottom w:val="single" w:sz="4" w:space="0" w:color="auto"/>
              <w:right w:val="single" w:sz="4" w:space="0" w:color="auto"/>
            </w:tcBorders>
            <w:hideMark/>
          </w:tcPr>
          <w:p w14:paraId="58FA430E" w14:textId="77777777" w:rsidR="006B1A74" w:rsidRPr="006B1A74" w:rsidRDefault="006B1A74" w:rsidP="006B1A74">
            <w:pPr>
              <w:pStyle w:val="NormalWeb"/>
              <w:jc w:val="center"/>
              <w:rPr>
                <w:rFonts w:ascii="Arial Narrow" w:hAnsi="Arial Narrow" w:cs="Calibri"/>
                <w:b/>
                <w:color w:val="000000"/>
                <w:sz w:val="22"/>
                <w:szCs w:val="22"/>
              </w:rPr>
            </w:pPr>
            <w:r w:rsidRPr="006B1A74">
              <w:rPr>
                <w:rFonts w:ascii="Arial Narrow" w:hAnsi="Arial Narrow" w:cs="Calibri"/>
                <w:b/>
                <w:color w:val="000000"/>
                <w:sz w:val="22"/>
                <w:szCs w:val="22"/>
              </w:rPr>
              <w:t>FECHA</w:t>
            </w:r>
          </w:p>
        </w:tc>
      </w:tr>
      <w:tr w:rsidR="006B1A74" w:rsidRPr="006B1A74" w14:paraId="0F19FC2A" w14:textId="77777777" w:rsidTr="006B1A74">
        <w:trPr>
          <w:trHeight w:val="931"/>
          <w:jc w:val="center"/>
        </w:trPr>
        <w:tc>
          <w:tcPr>
            <w:tcW w:w="5086" w:type="dxa"/>
            <w:tcBorders>
              <w:top w:val="single" w:sz="4" w:space="0" w:color="auto"/>
              <w:left w:val="single" w:sz="4" w:space="0" w:color="auto"/>
              <w:bottom w:val="single" w:sz="4" w:space="0" w:color="auto"/>
              <w:right w:val="single" w:sz="4" w:space="0" w:color="auto"/>
            </w:tcBorders>
            <w:hideMark/>
          </w:tcPr>
          <w:p w14:paraId="46A7C1F0" w14:textId="77777777" w:rsidR="006B1A74" w:rsidRPr="006B1A74" w:rsidRDefault="006B1A74">
            <w:pPr>
              <w:pStyle w:val="NormalWeb"/>
              <w:jc w:val="both"/>
              <w:rPr>
                <w:rFonts w:ascii="Arial Narrow" w:hAnsi="Arial Narrow" w:cs="Calibri"/>
                <w:b/>
                <w:color w:val="000000"/>
                <w:sz w:val="22"/>
                <w:szCs w:val="22"/>
              </w:rPr>
            </w:pPr>
            <w:r w:rsidRPr="006B1A74">
              <w:rPr>
                <w:rFonts w:ascii="Arial Narrow" w:hAnsi="Arial Narrow" w:cs="Calibri"/>
                <w:color w:val="000000"/>
                <w:sz w:val="22"/>
                <w:szCs w:val="22"/>
              </w:rPr>
              <w:t>Inscripción de las Buenas prácticas o Experiencias significativas ante la Secretaría de Educación.</w:t>
            </w:r>
          </w:p>
        </w:tc>
        <w:tc>
          <w:tcPr>
            <w:tcW w:w="3886" w:type="dxa"/>
            <w:tcBorders>
              <w:top w:val="single" w:sz="4" w:space="0" w:color="auto"/>
              <w:left w:val="single" w:sz="4" w:space="0" w:color="auto"/>
              <w:bottom w:val="single" w:sz="4" w:space="0" w:color="auto"/>
              <w:right w:val="single" w:sz="4" w:space="0" w:color="auto"/>
            </w:tcBorders>
            <w:hideMark/>
          </w:tcPr>
          <w:p w14:paraId="2CC7FBF7" w14:textId="77777777" w:rsidR="006B1A74" w:rsidRPr="006B1A74" w:rsidRDefault="006B1A74">
            <w:pPr>
              <w:pStyle w:val="NormalWeb"/>
              <w:spacing w:before="0" w:beforeAutospacing="0" w:after="0" w:afterAutospacing="0"/>
              <w:jc w:val="both"/>
              <w:rPr>
                <w:rFonts w:ascii="Arial Narrow" w:hAnsi="Arial Narrow" w:cs="Calibri"/>
                <w:b/>
                <w:color w:val="000000"/>
                <w:sz w:val="22"/>
                <w:szCs w:val="22"/>
              </w:rPr>
            </w:pPr>
            <w:r w:rsidRPr="006B1A74">
              <w:rPr>
                <w:rFonts w:ascii="Arial Narrow" w:hAnsi="Arial Narrow" w:cs="Calibri"/>
                <w:b/>
                <w:color w:val="000000"/>
                <w:sz w:val="22"/>
                <w:szCs w:val="22"/>
              </w:rPr>
              <w:t>Desde el 29 de julio Hasta el 22 de agosto al medio día.</w:t>
            </w:r>
          </w:p>
        </w:tc>
      </w:tr>
      <w:tr w:rsidR="006B1A74" w14:paraId="5D8EEE32" w14:textId="77777777" w:rsidTr="006B1A74">
        <w:trPr>
          <w:trHeight w:val="616"/>
          <w:jc w:val="center"/>
        </w:trPr>
        <w:tc>
          <w:tcPr>
            <w:tcW w:w="5086" w:type="dxa"/>
            <w:tcBorders>
              <w:top w:val="single" w:sz="4" w:space="0" w:color="auto"/>
              <w:left w:val="single" w:sz="4" w:space="0" w:color="auto"/>
              <w:bottom w:val="single" w:sz="4" w:space="0" w:color="auto"/>
              <w:right w:val="single" w:sz="4" w:space="0" w:color="auto"/>
            </w:tcBorders>
            <w:hideMark/>
          </w:tcPr>
          <w:p w14:paraId="72EB8B08" w14:textId="77777777" w:rsidR="006B1A74" w:rsidRPr="006B1A74" w:rsidRDefault="006B1A74">
            <w:pPr>
              <w:pStyle w:val="NormalWeb"/>
              <w:jc w:val="both"/>
              <w:rPr>
                <w:rFonts w:ascii="Arial Narrow" w:hAnsi="Arial Narrow" w:cs="Calibri"/>
                <w:b/>
                <w:color w:val="000000"/>
                <w:sz w:val="22"/>
                <w:szCs w:val="22"/>
              </w:rPr>
            </w:pPr>
            <w:r w:rsidRPr="006B1A74">
              <w:rPr>
                <w:rFonts w:ascii="Arial Narrow" w:hAnsi="Arial Narrow" w:cs="Calibri"/>
                <w:color w:val="000000"/>
                <w:sz w:val="22"/>
                <w:szCs w:val="22"/>
              </w:rPr>
              <w:t>Valoración y selección de las experiencias a presentar en el Foro Educativo Territorial</w:t>
            </w:r>
          </w:p>
        </w:tc>
        <w:tc>
          <w:tcPr>
            <w:tcW w:w="3886" w:type="dxa"/>
            <w:tcBorders>
              <w:top w:val="single" w:sz="4" w:space="0" w:color="auto"/>
              <w:left w:val="single" w:sz="4" w:space="0" w:color="auto"/>
              <w:bottom w:val="single" w:sz="4" w:space="0" w:color="auto"/>
              <w:right w:val="single" w:sz="4" w:space="0" w:color="auto"/>
            </w:tcBorders>
            <w:hideMark/>
          </w:tcPr>
          <w:p w14:paraId="51419F73" w14:textId="4678A7AB" w:rsidR="006B1A74" w:rsidRPr="006B1A74" w:rsidRDefault="006B1A74">
            <w:pPr>
              <w:pStyle w:val="NormalWeb"/>
              <w:spacing w:before="0" w:beforeAutospacing="0" w:after="0" w:afterAutospacing="0"/>
              <w:jc w:val="both"/>
              <w:rPr>
                <w:rFonts w:ascii="Arial Narrow" w:hAnsi="Arial Narrow" w:cs="Calibri"/>
                <w:color w:val="000000"/>
                <w:sz w:val="22"/>
                <w:szCs w:val="22"/>
              </w:rPr>
            </w:pPr>
            <w:r w:rsidRPr="006B1A74">
              <w:rPr>
                <w:rFonts w:ascii="Arial Narrow" w:hAnsi="Arial Narrow" w:cs="Calibri"/>
                <w:color w:val="000000"/>
                <w:sz w:val="22"/>
                <w:szCs w:val="22"/>
              </w:rPr>
              <w:t xml:space="preserve">Del 22 al 31 de </w:t>
            </w:r>
            <w:r w:rsidR="00ED1F36" w:rsidRPr="006B1A74">
              <w:rPr>
                <w:rFonts w:ascii="Arial Narrow" w:hAnsi="Arial Narrow" w:cs="Calibri"/>
                <w:color w:val="000000"/>
                <w:sz w:val="22"/>
                <w:szCs w:val="22"/>
              </w:rPr>
              <w:t>agosto</w:t>
            </w:r>
            <w:r w:rsidRPr="006B1A74">
              <w:rPr>
                <w:rFonts w:ascii="Arial Narrow" w:hAnsi="Arial Narrow" w:cs="Calibri"/>
                <w:color w:val="000000"/>
                <w:sz w:val="22"/>
                <w:szCs w:val="22"/>
              </w:rPr>
              <w:t>.</w:t>
            </w:r>
          </w:p>
        </w:tc>
      </w:tr>
      <w:tr w:rsidR="006B1A74" w14:paraId="6B472115" w14:textId="77777777" w:rsidTr="006B1A74">
        <w:trPr>
          <w:trHeight w:val="616"/>
          <w:jc w:val="center"/>
        </w:trPr>
        <w:tc>
          <w:tcPr>
            <w:tcW w:w="5086" w:type="dxa"/>
            <w:tcBorders>
              <w:top w:val="single" w:sz="4" w:space="0" w:color="auto"/>
              <w:left w:val="single" w:sz="4" w:space="0" w:color="auto"/>
              <w:bottom w:val="single" w:sz="4" w:space="0" w:color="auto"/>
              <w:right w:val="single" w:sz="4" w:space="0" w:color="auto"/>
            </w:tcBorders>
            <w:hideMark/>
          </w:tcPr>
          <w:p w14:paraId="4F54D1D3" w14:textId="77777777" w:rsidR="006B1A74" w:rsidRPr="006B1A74" w:rsidRDefault="006B1A74">
            <w:pPr>
              <w:pStyle w:val="NormalWeb"/>
              <w:jc w:val="both"/>
              <w:rPr>
                <w:rFonts w:ascii="Arial Narrow" w:hAnsi="Arial Narrow" w:cs="Calibri"/>
                <w:b/>
                <w:color w:val="000000"/>
                <w:sz w:val="22"/>
                <w:szCs w:val="22"/>
              </w:rPr>
            </w:pPr>
            <w:r w:rsidRPr="006B1A74">
              <w:rPr>
                <w:rFonts w:ascii="Arial Narrow" w:hAnsi="Arial Narrow" w:cs="Calibri"/>
                <w:color w:val="000000"/>
                <w:sz w:val="22"/>
                <w:szCs w:val="22"/>
              </w:rPr>
              <w:t>Publicación y Retroalimentación de las experiencias seleccionadas</w:t>
            </w:r>
          </w:p>
        </w:tc>
        <w:tc>
          <w:tcPr>
            <w:tcW w:w="3886" w:type="dxa"/>
            <w:tcBorders>
              <w:top w:val="single" w:sz="4" w:space="0" w:color="auto"/>
              <w:left w:val="single" w:sz="4" w:space="0" w:color="auto"/>
              <w:bottom w:val="single" w:sz="4" w:space="0" w:color="auto"/>
              <w:right w:val="single" w:sz="4" w:space="0" w:color="auto"/>
            </w:tcBorders>
            <w:hideMark/>
          </w:tcPr>
          <w:p w14:paraId="04026772" w14:textId="77777777" w:rsidR="006B1A74" w:rsidRPr="006B1A74" w:rsidRDefault="006B1A74">
            <w:pPr>
              <w:pStyle w:val="NormalWeb"/>
              <w:spacing w:before="0" w:beforeAutospacing="0" w:after="0" w:afterAutospacing="0"/>
              <w:jc w:val="both"/>
              <w:rPr>
                <w:rFonts w:ascii="Arial Narrow" w:hAnsi="Arial Narrow" w:cs="Calibri"/>
                <w:color w:val="000000"/>
                <w:sz w:val="22"/>
                <w:szCs w:val="22"/>
              </w:rPr>
            </w:pPr>
            <w:r w:rsidRPr="006B1A74">
              <w:rPr>
                <w:rFonts w:ascii="Arial Narrow" w:hAnsi="Arial Narrow" w:cs="Calibri"/>
                <w:color w:val="000000"/>
                <w:sz w:val="22"/>
                <w:szCs w:val="22"/>
              </w:rPr>
              <w:t>Del 1 al 8 de septiembre.</w:t>
            </w:r>
          </w:p>
        </w:tc>
      </w:tr>
      <w:tr w:rsidR="006B1A74" w:rsidRPr="006B1A74" w14:paraId="48379C08" w14:textId="77777777" w:rsidTr="006B1A74">
        <w:trPr>
          <w:trHeight w:val="616"/>
          <w:jc w:val="center"/>
        </w:trPr>
        <w:tc>
          <w:tcPr>
            <w:tcW w:w="5086" w:type="dxa"/>
            <w:tcBorders>
              <w:top w:val="single" w:sz="4" w:space="0" w:color="auto"/>
              <w:left w:val="single" w:sz="4" w:space="0" w:color="auto"/>
              <w:bottom w:val="single" w:sz="4" w:space="0" w:color="auto"/>
              <w:right w:val="single" w:sz="4" w:space="0" w:color="auto"/>
            </w:tcBorders>
            <w:hideMark/>
          </w:tcPr>
          <w:p w14:paraId="22CD03F6" w14:textId="77777777" w:rsidR="006B1A74" w:rsidRPr="006B1A74" w:rsidRDefault="006B1A74">
            <w:pPr>
              <w:pStyle w:val="NormalWeb"/>
              <w:jc w:val="both"/>
              <w:rPr>
                <w:rFonts w:ascii="Arial Narrow" w:hAnsi="Arial Narrow" w:cs="Calibri"/>
                <w:b/>
                <w:color w:val="000000"/>
                <w:sz w:val="22"/>
                <w:szCs w:val="22"/>
              </w:rPr>
            </w:pPr>
            <w:r w:rsidRPr="006B1A74">
              <w:rPr>
                <w:rFonts w:ascii="Arial Narrow" w:hAnsi="Arial Narrow" w:cs="Calibri"/>
                <w:color w:val="000000"/>
                <w:sz w:val="22"/>
                <w:szCs w:val="22"/>
              </w:rPr>
              <w:lastRenderedPageBreak/>
              <w:t>Inscripción de los asistentes al Foro Educativo Territorial 2022.</w:t>
            </w:r>
          </w:p>
        </w:tc>
        <w:tc>
          <w:tcPr>
            <w:tcW w:w="3886" w:type="dxa"/>
            <w:tcBorders>
              <w:top w:val="single" w:sz="4" w:space="0" w:color="auto"/>
              <w:left w:val="single" w:sz="4" w:space="0" w:color="auto"/>
              <w:bottom w:val="single" w:sz="4" w:space="0" w:color="auto"/>
              <w:right w:val="single" w:sz="4" w:space="0" w:color="auto"/>
            </w:tcBorders>
            <w:hideMark/>
          </w:tcPr>
          <w:p w14:paraId="2E1DCC69" w14:textId="77777777" w:rsidR="006B1A74" w:rsidRPr="006B1A74" w:rsidRDefault="006B1A74">
            <w:pPr>
              <w:pStyle w:val="NormalWeb"/>
              <w:spacing w:before="0" w:beforeAutospacing="0" w:after="0" w:afterAutospacing="0"/>
              <w:jc w:val="both"/>
              <w:rPr>
                <w:rFonts w:ascii="Arial Narrow" w:hAnsi="Arial Narrow" w:cs="Calibri"/>
                <w:b/>
                <w:color w:val="000000"/>
                <w:sz w:val="22"/>
                <w:szCs w:val="22"/>
              </w:rPr>
            </w:pPr>
            <w:r w:rsidRPr="006B1A74">
              <w:rPr>
                <w:rFonts w:ascii="Arial Narrow" w:hAnsi="Arial Narrow" w:cs="Calibri"/>
                <w:b/>
                <w:color w:val="000000"/>
                <w:sz w:val="22"/>
                <w:szCs w:val="22"/>
              </w:rPr>
              <w:t>Del 22 de agosto al 2 de septiembre.</w:t>
            </w:r>
          </w:p>
        </w:tc>
      </w:tr>
      <w:tr w:rsidR="006B1A74" w:rsidRPr="006B1A74" w14:paraId="7EACCA1C" w14:textId="77777777" w:rsidTr="006B1A74">
        <w:trPr>
          <w:trHeight w:val="616"/>
          <w:jc w:val="center"/>
        </w:trPr>
        <w:tc>
          <w:tcPr>
            <w:tcW w:w="5086" w:type="dxa"/>
            <w:tcBorders>
              <w:top w:val="single" w:sz="4" w:space="0" w:color="auto"/>
              <w:left w:val="single" w:sz="4" w:space="0" w:color="auto"/>
              <w:bottom w:val="single" w:sz="4" w:space="0" w:color="auto"/>
              <w:right w:val="single" w:sz="4" w:space="0" w:color="auto"/>
            </w:tcBorders>
            <w:hideMark/>
          </w:tcPr>
          <w:p w14:paraId="1869A81D" w14:textId="77777777" w:rsidR="006B1A74" w:rsidRPr="006B1A74" w:rsidRDefault="006B1A74">
            <w:pPr>
              <w:pStyle w:val="NormalWeb"/>
              <w:jc w:val="both"/>
              <w:rPr>
                <w:rFonts w:ascii="Arial Narrow" w:hAnsi="Arial Narrow" w:cs="Calibri"/>
                <w:b/>
                <w:color w:val="000000"/>
                <w:sz w:val="22"/>
                <w:szCs w:val="22"/>
              </w:rPr>
            </w:pPr>
            <w:r w:rsidRPr="006B1A74">
              <w:rPr>
                <w:rFonts w:ascii="Arial Narrow" w:hAnsi="Arial Narrow" w:cs="Calibri"/>
                <w:color w:val="000000"/>
                <w:sz w:val="22"/>
                <w:szCs w:val="22"/>
              </w:rPr>
              <w:t>Realización Foro Territorial 2022</w:t>
            </w:r>
          </w:p>
        </w:tc>
        <w:tc>
          <w:tcPr>
            <w:tcW w:w="3886" w:type="dxa"/>
            <w:tcBorders>
              <w:top w:val="single" w:sz="4" w:space="0" w:color="auto"/>
              <w:left w:val="single" w:sz="4" w:space="0" w:color="auto"/>
              <w:bottom w:val="single" w:sz="4" w:space="0" w:color="auto"/>
              <w:right w:val="single" w:sz="4" w:space="0" w:color="auto"/>
            </w:tcBorders>
            <w:hideMark/>
          </w:tcPr>
          <w:p w14:paraId="286325C5" w14:textId="77777777" w:rsidR="006B1A74" w:rsidRPr="006B1A74" w:rsidRDefault="006B1A74">
            <w:pPr>
              <w:pStyle w:val="NormalWeb"/>
              <w:jc w:val="both"/>
              <w:rPr>
                <w:rFonts w:ascii="Arial Narrow" w:hAnsi="Arial Narrow" w:cs="Calibri"/>
                <w:b/>
                <w:color w:val="000000"/>
                <w:sz w:val="22"/>
                <w:szCs w:val="22"/>
              </w:rPr>
            </w:pPr>
            <w:r w:rsidRPr="006B1A74">
              <w:rPr>
                <w:rFonts w:ascii="Arial Narrow" w:hAnsi="Arial Narrow" w:cs="Calibri"/>
                <w:b/>
                <w:color w:val="000000"/>
                <w:sz w:val="22"/>
                <w:szCs w:val="22"/>
              </w:rPr>
              <w:t>Martes 13 de septiembre de 9 a.m. a 12m</w:t>
            </w:r>
          </w:p>
        </w:tc>
      </w:tr>
      <w:tr w:rsidR="006B1A74" w:rsidRPr="006B1A74" w14:paraId="6311FC57" w14:textId="77777777" w:rsidTr="006B1A74">
        <w:trPr>
          <w:trHeight w:val="616"/>
          <w:jc w:val="center"/>
        </w:trPr>
        <w:tc>
          <w:tcPr>
            <w:tcW w:w="5086" w:type="dxa"/>
            <w:tcBorders>
              <w:top w:val="single" w:sz="4" w:space="0" w:color="auto"/>
              <w:left w:val="single" w:sz="4" w:space="0" w:color="auto"/>
              <w:bottom w:val="single" w:sz="4" w:space="0" w:color="auto"/>
              <w:right w:val="single" w:sz="4" w:space="0" w:color="auto"/>
            </w:tcBorders>
            <w:hideMark/>
          </w:tcPr>
          <w:p w14:paraId="45D28251" w14:textId="77777777" w:rsidR="006B1A74" w:rsidRPr="006B1A74" w:rsidRDefault="006B1A74">
            <w:pPr>
              <w:pStyle w:val="NormalWeb"/>
              <w:jc w:val="both"/>
              <w:rPr>
                <w:rFonts w:ascii="Arial Narrow" w:hAnsi="Arial Narrow" w:cs="Calibri"/>
                <w:b/>
                <w:color w:val="000000"/>
                <w:sz w:val="22"/>
                <w:szCs w:val="22"/>
              </w:rPr>
            </w:pPr>
            <w:r w:rsidRPr="006B1A74">
              <w:rPr>
                <w:rFonts w:ascii="Arial Narrow" w:hAnsi="Arial Narrow" w:cs="Calibri"/>
                <w:color w:val="000000"/>
                <w:sz w:val="22"/>
                <w:szCs w:val="22"/>
              </w:rPr>
              <w:t>Envío de la Experiencia Significativa ganadora al Ministerio de Educación</w:t>
            </w:r>
          </w:p>
        </w:tc>
        <w:tc>
          <w:tcPr>
            <w:tcW w:w="3886" w:type="dxa"/>
            <w:tcBorders>
              <w:top w:val="single" w:sz="4" w:space="0" w:color="auto"/>
              <w:left w:val="single" w:sz="4" w:space="0" w:color="auto"/>
              <w:bottom w:val="single" w:sz="4" w:space="0" w:color="auto"/>
              <w:right w:val="single" w:sz="4" w:space="0" w:color="auto"/>
            </w:tcBorders>
            <w:hideMark/>
          </w:tcPr>
          <w:p w14:paraId="37DE37DD" w14:textId="77777777" w:rsidR="006B1A74" w:rsidRPr="006B1A74" w:rsidRDefault="006B1A74">
            <w:pPr>
              <w:pStyle w:val="NormalWeb"/>
              <w:spacing w:before="0" w:beforeAutospacing="0" w:after="0" w:afterAutospacing="0"/>
              <w:jc w:val="both"/>
              <w:rPr>
                <w:rFonts w:ascii="Arial Narrow" w:hAnsi="Arial Narrow" w:cs="Calibri"/>
                <w:color w:val="000000"/>
                <w:sz w:val="22"/>
                <w:szCs w:val="22"/>
              </w:rPr>
            </w:pPr>
            <w:r w:rsidRPr="006B1A74">
              <w:rPr>
                <w:rFonts w:ascii="Arial Narrow" w:hAnsi="Arial Narrow" w:cs="Calibri"/>
                <w:color w:val="000000"/>
                <w:sz w:val="22"/>
                <w:szCs w:val="22"/>
              </w:rPr>
              <w:t>Hasta el 15 de septiembre (lo hace la SEM).</w:t>
            </w:r>
          </w:p>
        </w:tc>
      </w:tr>
      <w:tr w:rsidR="006B1A74" w14:paraId="4482842A" w14:textId="77777777" w:rsidTr="006B1A74">
        <w:trPr>
          <w:trHeight w:val="632"/>
          <w:jc w:val="center"/>
        </w:trPr>
        <w:tc>
          <w:tcPr>
            <w:tcW w:w="5086" w:type="dxa"/>
            <w:tcBorders>
              <w:top w:val="single" w:sz="4" w:space="0" w:color="auto"/>
              <w:left w:val="single" w:sz="4" w:space="0" w:color="auto"/>
              <w:bottom w:val="single" w:sz="4" w:space="0" w:color="auto"/>
              <w:right w:val="single" w:sz="4" w:space="0" w:color="auto"/>
            </w:tcBorders>
            <w:hideMark/>
          </w:tcPr>
          <w:p w14:paraId="440A7464" w14:textId="77777777" w:rsidR="006B1A74" w:rsidRPr="006B1A74" w:rsidRDefault="006B1A74">
            <w:pPr>
              <w:pStyle w:val="NormalWeb"/>
              <w:jc w:val="both"/>
              <w:rPr>
                <w:rFonts w:ascii="Arial Narrow" w:hAnsi="Arial Narrow" w:cs="Calibri"/>
                <w:b/>
                <w:color w:val="000000"/>
                <w:sz w:val="22"/>
                <w:szCs w:val="22"/>
              </w:rPr>
            </w:pPr>
            <w:r w:rsidRPr="006B1A74">
              <w:rPr>
                <w:rFonts w:ascii="Arial Narrow" w:hAnsi="Arial Narrow" w:cs="Calibri"/>
                <w:color w:val="000000"/>
                <w:sz w:val="22"/>
                <w:szCs w:val="22"/>
              </w:rPr>
              <w:t>Encuentro de experiencias significativas y buenas prácticas a nivel nacional.</w:t>
            </w:r>
          </w:p>
        </w:tc>
        <w:tc>
          <w:tcPr>
            <w:tcW w:w="3886" w:type="dxa"/>
            <w:tcBorders>
              <w:top w:val="single" w:sz="4" w:space="0" w:color="auto"/>
              <w:left w:val="single" w:sz="4" w:space="0" w:color="auto"/>
              <w:bottom w:val="single" w:sz="4" w:space="0" w:color="auto"/>
              <w:right w:val="single" w:sz="4" w:space="0" w:color="auto"/>
            </w:tcBorders>
            <w:hideMark/>
          </w:tcPr>
          <w:p w14:paraId="601FF18C" w14:textId="77777777" w:rsidR="006B1A74" w:rsidRPr="006B1A74" w:rsidRDefault="005B6338" w:rsidP="005B6338">
            <w:pPr>
              <w:pStyle w:val="NormalWeb"/>
              <w:spacing w:before="0" w:beforeAutospacing="0" w:after="0" w:afterAutospacing="0"/>
              <w:jc w:val="both"/>
              <w:rPr>
                <w:rFonts w:ascii="Arial Narrow" w:hAnsi="Arial Narrow" w:cs="Calibri"/>
                <w:color w:val="000000"/>
                <w:sz w:val="22"/>
                <w:szCs w:val="22"/>
              </w:rPr>
            </w:pPr>
            <w:r>
              <w:rPr>
                <w:rFonts w:ascii="Arial Narrow" w:hAnsi="Arial Narrow" w:cs="Calibri"/>
                <w:color w:val="000000"/>
                <w:sz w:val="22"/>
                <w:szCs w:val="22"/>
              </w:rPr>
              <w:t>10 y 11</w:t>
            </w:r>
            <w:r w:rsidR="006B1A74" w:rsidRPr="006B1A74">
              <w:rPr>
                <w:rFonts w:ascii="Arial Narrow" w:hAnsi="Arial Narrow" w:cs="Calibri"/>
                <w:color w:val="000000"/>
                <w:sz w:val="22"/>
                <w:szCs w:val="22"/>
              </w:rPr>
              <w:t xml:space="preserve"> de </w:t>
            </w:r>
            <w:r>
              <w:rPr>
                <w:rFonts w:ascii="Arial Narrow" w:hAnsi="Arial Narrow" w:cs="Calibri"/>
                <w:color w:val="000000"/>
                <w:sz w:val="22"/>
                <w:szCs w:val="22"/>
              </w:rPr>
              <w:t>noviembre</w:t>
            </w:r>
            <w:r w:rsidR="006B1A74" w:rsidRPr="006B1A74">
              <w:rPr>
                <w:rFonts w:ascii="Arial Narrow" w:hAnsi="Arial Narrow" w:cs="Calibri"/>
                <w:color w:val="000000"/>
                <w:sz w:val="22"/>
                <w:szCs w:val="22"/>
              </w:rPr>
              <w:t xml:space="preserve">  </w:t>
            </w:r>
          </w:p>
        </w:tc>
      </w:tr>
      <w:tr w:rsidR="006B1A74" w14:paraId="60B6195E" w14:textId="77777777" w:rsidTr="006B1A74">
        <w:trPr>
          <w:trHeight w:val="300"/>
          <w:jc w:val="center"/>
        </w:trPr>
        <w:tc>
          <w:tcPr>
            <w:tcW w:w="5086" w:type="dxa"/>
            <w:tcBorders>
              <w:top w:val="single" w:sz="4" w:space="0" w:color="auto"/>
              <w:left w:val="single" w:sz="4" w:space="0" w:color="auto"/>
              <w:bottom w:val="single" w:sz="4" w:space="0" w:color="auto"/>
              <w:right w:val="single" w:sz="4" w:space="0" w:color="auto"/>
            </w:tcBorders>
            <w:hideMark/>
          </w:tcPr>
          <w:p w14:paraId="5E152635" w14:textId="77777777" w:rsidR="006B1A74" w:rsidRPr="006B1A74" w:rsidRDefault="006B1A74">
            <w:pPr>
              <w:pStyle w:val="NormalWeb"/>
              <w:jc w:val="both"/>
              <w:rPr>
                <w:rFonts w:ascii="Arial Narrow" w:hAnsi="Arial Narrow" w:cs="Calibri"/>
                <w:color w:val="000000"/>
                <w:sz w:val="22"/>
                <w:szCs w:val="22"/>
              </w:rPr>
            </w:pPr>
            <w:r w:rsidRPr="006B1A74">
              <w:rPr>
                <w:rFonts w:ascii="Arial Narrow" w:hAnsi="Arial Narrow" w:cs="Calibri"/>
                <w:color w:val="000000"/>
                <w:sz w:val="22"/>
                <w:szCs w:val="22"/>
              </w:rPr>
              <w:t>Evento Central  FEN 2022</w:t>
            </w:r>
          </w:p>
        </w:tc>
        <w:tc>
          <w:tcPr>
            <w:tcW w:w="3886" w:type="dxa"/>
            <w:tcBorders>
              <w:top w:val="single" w:sz="4" w:space="0" w:color="auto"/>
              <w:left w:val="single" w:sz="4" w:space="0" w:color="auto"/>
              <w:bottom w:val="single" w:sz="4" w:space="0" w:color="auto"/>
              <w:right w:val="single" w:sz="4" w:space="0" w:color="auto"/>
            </w:tcBorders>
            <w:hideMark/>
          </w:tcPr>
          <w:p w14:paraId="6C67AF1F" w14:textId="77777777" w:rsidR="006B1A74" w:rsidRPr="006B1A74" w:rsidRDefault="005B6338" w:rsidP="005B6338">
            <w:pPr>
              <w:pStyle w:val="NormalWeb"/>
              <w:spacing w:before="0" w:beforeAutospacing="0" w:after="0" w:afterAutospacing="0"/>
              <w:jc w:val="both"/>
              <w:rPr>
                <w:rFonts w:ascii="Arial Narrow" w:hAnsi="Arial Narrow" w:cs="Calibri"/>
                <w:b/>
                <w:color w:val="000000"/>
                <w:sz w:val="22"/>
                <w:szCs w:val="22"/>
              </w:rPr>
            </w:pPr>
            <w:r>
              <w:rPr>
                <w:rFonts w:ascii="Arial Narrow" w:hAnsi="Arial Narrow" w:cs="Calibri"/>
                <w:b/>
                <w:color w:val="000000"/>
                <w:sz w:val="22"/>
                <w:szCs w:val="22"/>
              </w:rPr>
              <w:t>10 y 11</w:t>
            </w:r>
            <w:r w:rsidR="006B1A74" w:rsidRPr="006B1A74">
              <w:rPr>
                <w:rFonts w:ascii="Arial Narrow" w:hAnsi="Arial Narrow" w:cs="Calibri"/>
                <w:b/>
                <w:color w:val="000000"/>
                <w:sz w:val="22"/>
                <w:szCs w:val="22"/>
              </w:rPr>
              <w:t xml:space="preserve">  de </w:t>
            </w:r>
            <w:r>
              <w:rPr>
                <w:rFonts w:ascii="Arial Narrow" w:hAnsi="Arial Narrow" w:cs="Calibri"/>
                <w:b/>
                <w:color w:val="000000"/>
                <w:sz w:val="22"/>
                <w:szCs w:val="22"/>
              </w:rPr>
              <w:t>noviembre</w:t>
            </w:r>
            <w:r w:rsidR="006B1A74" w:rsidRPr="006B1A74">
              <w:rPr>
                <w:rFonts w:ascii="Arial Narrow" w:hAnsi="Arial Narrow" w:cs="Calibri"/>
                <w:b/>
                <w:color w:val="000000"/>
                <w:sz w:val="22"/>
                <w:szCs w:val="22"/>
              </w:rPr>
              <w:t>.</w:t>
            </w:r>
          </w:p>
        </w:tc>
      </w:tr>
    </w:tbl>
    <w:p w14:paraId="44F81493" w14:textId="77777777" w:rsidR="00D00EF1" w:rsidRDefault="00D00EF1" w:rsidP="00221E7F">
      <w:pPr>
        <w:jc w:val="both"/>
        <w:rPr>
          <w:rFonts w:ascii="Arial Narrow" w:hAnsi="Arial Narrow" w:cs="Arial"/>
          <w:b/>
          <w:sz w:val="22"/>
          <w:szCs w:val="22"/>
          <w:highlight w:val="green"/>
          <w:lang w:val="es-CO"/>
        </w:rPr>
      </w:pPr>
    </w:p>
    <w:p w14:paraId="7C3A14AE" w14:textId="77777777" w:rsidR="005B6338" w:rsidRPr="000E524D" w:rsidRDefault="005B6338" w:rsidP="00221E7F">
      <w:pPr>
        <w:jc w:val="both"/>
        <w:rPr>
          <w:rFonts w:ascii="Arial Narrow" w:hAnsi="Arial Narrow" w:cs="Calibri"/>
          <w:sz w:val="22"/>
          <w:szCs w:val="22"/>
        </w:rPr>
      </w:pPr>
      <w:r w:rsidRPr="000E524D">
        <w:rPr>
          <w:rFonts w:ascii="Arial Narrow" w:hAnsi="Arial Narrow" w:cs="Calibri"/>
          <w:sz w:val="22"/>
          <w:szCs w:val="22"/>
        </w:rPr>
        <w:t xml:space="preserve">En el foro educativo territorio fue seleccionada como experiencia significativa para que nos represente en el foro educativo nacional  la siguiente: </w:t>
      </w:r>
    </w:p>
    <w:p w14:paraId="5B3849C6" w14:textId="77777777" w:rsidR="005B6338" w:rsidRDefault="005B6338" w:rsidP="00221E7F">
      <w:pPr>
        <w:jc w:val="both"/>
        <w:rPr>
          <w:rFonts w:ascii="Arial Narrow" w:hAnsi="Arial Narrow" w:cs="Arial"/>
          <w:b/>
          <w:sz w:val="22"/>
          <w:szCs w:val="22"/>
          <w:highlight w:val="green"/>
          <w:lang w:val="es-CO"/>
        </w:rPr>
      </w:pPr>
    </w:p>
    <w:p w14:paraId="197326CB" w14:textId="77777777" w:rsidR="000E524D" w:rsidRDefault="000E524D" w:rsidP="000E524D">
      <w:pPr>
        <w:pStyle w:val="Prrafodelista"/>
        <w:spacing w:line="256" w:lineRule="auto"/>
        <w:ind w:left="0"/>
        <w:jc w:val="both"/>
        <w:rPr>
          <w:rFonts w:ascii="Arial Narrow" w:hAnsi="Arial Narrow" w:cs="Calibri"/>
          <w:sz w:val="22"/>
          <w:szCs w:val="22"/>
        </w:rPr>
      </w:pPr>
      <w:r>
        <w:rPr>
          <w:rFonts w:ascii="Arial Narrow" w:hAnsi="Arial Narrow" w:cs="Arial"/>
          <w:b/>
          <w:sz w:val="22"/>
          <w:szCs w:val="22"/>
          <w:lang w:val="es-CO"/>
        </w:rPr>
        <w:t>“</w:t>
      </w:r>
      <w:r w:rsidRPr="000D642D">
        <w:rPr>
          <w:rFonts w:ascii="Arial Narrow" w:hAnsi="Arial Narrow" w:cs="Calibri"/>
          <w:sz w:val="22"/>
          <w:szCs w:val="22"/>
        </w:rPr>
        <w:t xml:space="preserve">PENSAMIENTO COMPUTACIONAL Y EDUCACIÓN STEM: HACIA UNA EDUCACIÓN INCLUSIVA. IE </w:t>
      </w:r>
      <w:r w:rsidRPr="000D642D">
        <w:rPr>
          <w:rFonts w:ascii="Arial Narrow" w:hAnsi="Arial Narrow" w:cs="Calibri"/>
          <w:b/>
          <w:sz w:val="22"/>
          <w:szCs w:val="22"/>
        </w:rPr>
        <w:t>MARISCAL SUCRE</w:t>
      </w:r>
      <w:r w:rsidRPr="000D642D">
        <w:rPr>
          <w:rFonts w:ascii="Arial Narrow" w:hAnsi="Arial Narrow" w:cs="Calibri"/>
          <w:sz w:val="22"/>
          <w:szCs w:val="22"/>
        </w:rPr>
        <w:t>.</w:t>
      </w:r>
      <w:r>
        <w:rPr>
          <w:rFonts w:ascii="Arial Narrow" w:hAnsi="Arial Narrow" w:cs="Calibri"/>
          <w:sz w:val="22"/>
          <w:szCs w:val="22"/>
        </w:rPr>
        <w:t xml:space="preserve"> </w:t>
      </w:r>
      <w:r w:rsidRPr="000D642D">
        <w:rPr>
          <w:rFonts w:ascii="Arial Narrow" w:hAnsi="Arial Narrow" w:cs="Calibri"/>
          <w:sz w:val="22"/>
          <w:szCs w:val="22"/>
        </w:rPr>
        <w:t>Línea estratégica: Cierre de brechas de aprendizaje y promoción de desarrollo integral para trayectorias educativas completas</w:t>
      </w:r>
      <w:r>
        <w:rPr>
          <w:rFonts w:ascii="Arial Narrow" w:hAnsi="Arial Narrow" w:cs="Calibri"/>
          <w:sz w:val="22"/>
          <w:szCs w:val="22"/>
        </w:rPr>
        <w:t>”</w:t>
      </w:r>
      <w:r w:rsidRPr="000D642D">
        <w:rPr>
          <w:rFonts w:ascii="Arial Narrow" w:hAnsi="Arial Narrow" w:cs="Calibri"/>
          <w:sz w:val="22"/>
          <w:szCs w:val="22"/>
        </w:rPr>
        <w:t>.</w:t>
      </w:r>
    </w:p>
    <w:p w14:paraId="71A408DE" w14:textId="77777777" w:rsidR="005B6338" w:rsidRPr="000E524D" w:rsidRDefault="005B6338" w:rsidP="00221E7F">
      <w:pPr>
        <w:jc w:val="both"/>
        <w:rPr>
          <w:rFonts w:ascii="Arial Narrow" w:hAnsi="Arial Narrow" w:cs="Arial"/>
          <w:b/>
          <w:sz w:val="22"/>
          <w:szCs w:val="22"/>
          <w:highlight w:val="green"/>
        </w:rPr>
      </w:pPr>
    </w:p>
    <w:p w14:paraId="23B2855C" w14:textId="77777777" w:rsidR="00221E7F" w:rsidRPr="00F56759" w:rsidRDefault="00221E7F" w:rsidP="00F56759">
      <w:pPr>
        <w:pStyle w:val="Ttulo2"/>
        <w:rPr>
          <w:b/>
          <w:bCs/>
          <w:lang w:val="es-CO"/>
        </w:rPr>
      </w:pPr>
      <w:bookmarkStart w:id="4" w:name="_Toc118295057"/>
      <w:r w:rsidRPr="00F56759">
        <w:rPr>
          <w:b/>
          <w:bCs/>
          <w:lang w:val="es-CO"/>
        </w:rPr>
        <w:t>3. ESTRATEGIAS DE INTERVENCIÓN PSICOSOCIAL A ESTUDIANTES Y FAMILIAS</w:t>
      </w:r>
      <w:bookmarkEnd w:id="4"/>
      <w:r w:rsidRPr="00F56759">
        <w:rPr>
          <w:b/>
          <w:bCs/>
          <w:lang w:val="es-CO"/>
        </w:rPr>
        <w:t xml:space="preserve">  </w:t>
      </w:r>
    </w:p>
    <w:p w14:paraId="7357C248" w14:textId="77777777" w:rsidR="00221E7F" w:rsidRDefault="00221E7F" w:rsidP="00221E7F">
      <w:pPr>
        <w:jc w:val="both"/>
        <w:rPr>
          <w:rFonts w:ascii="Arial Narrow" w:hAnsi="Arial Narrow" w:cs="Arial"/>
          <w:b/>
          <w:lang w:val="es-CO"/>
        </w:rPr>
      </w:pPr>
    </w:p>
    <w:p w14:paraId="08C52F75" w14:textId="77777777" w:rsidR="00221E7F" w:rsidRPr="00221E7F" w:rsidRDefault="00221E7F" w:rsidP="00221E7F">
      <w:pPr>
        <w:jc w:val="both"/>
        <w:rPr>
          <w:rFonts w:ascii="Arial Narrow" w:hAnsi="Arial Narrow" w:cs="Arial"/>
          <w:sz w:val="22"/>
          <w:szCs w:val="22"/>
          <w:lang w:val="es-CO"/>
        </w:rPr>
      </w:pPr>
      <w:r w:rsidRPr="00221E7F">
        <w:rPr>
          <w:rFonts w:ascii="Arial Narrow" w:hAnsi="Arial Narrow" w:cs="Arial"/>
          <w:sz w:val="22"/>
          <w:szCs w:val="22"/>
          <w:lang w:val="es-CO"/>
        </w:rPr>
        <w:t xml:space="preserve">OBJETIVO: Desarrollar </w:t>
      </w:r>
      <w:r>
        <w:rPr>
          <w:rFonts w:ascii="Arial Narrow" w:hAnsi="Arial Narrow" w:cs="Arial"/>
          <w:sz w:val="22"/>
          <w:szCs w:val="22"/>
          <w:lang w:val="es-CO"/>
        </w:rPr>
        <w:t xml:space="preserve">estrategias de intervención psicosocial a estudiantes y familias de instituciones educativas, que presentan problemáticas y patrones de conductas negativas y bajo rendimiento académico, potenciando conductas de orientación moral y social en la comunidad educativa del entorno. </w:t>
      </w:r>
    </w:p>
    <w:p w14:paraId="0FBA532E" w14:textId="77777777" w:rsidR="009A6841" w:rsidRDefault="009A6841" w:rsidP="002B52A1">
      <w:pPr>
        <w:jc w:val="both"/>
        <w:rPr>
          <w:rFonts w:ascii="Arial Narrow" w:hAnsi="Arial Narrow" w:cs="Arial"/>
          <w:sz w:val="22"/>
          <w:szCs w:val="22"/>
        </w:rPr>
      </w:pPr>
    </w:p>
    <w:p w14:paraId="2F1808D4" w14:textId="77777777" w:rsidR="00221E7F" w:rsidRDefault="00221E7F" w:rsidP="002B52A1">
      <w:pPr>
        <w:jc w:val="both"/>
        <w:rPr>
          <w:rFonts w:ascii="Arial Narrow" w:hAnsi="Arial Narrow" w:cs="Arial"/>
          <w:sz w:val="22"/>
          <w:szCs w:val="22"/>
        </w:rPr>
      </w:pPr>
      <w:r>
        <w:rPr>
          <w:rFonts w:ascii="Arial Narrow" w:hAnsi="Arial Narrow" w:cs="Arial"/>
          <w:sz w:val="22"/>
          <w:szCs w:val="22"/>
        </w:rPr>
        <w:t xml:space="preserve">3.1 COMITES ASOCIADOS </w:t>
      </w:r>
    </w:p>
    <w:p w14:paraId="481769EF" w14:textId="77777777" w:rsidR="00D00EF1" w:rsidRDefault="00D00EF1" w:rsidP="002B52A1">
      <w:pPr>
        <w:jc w:val="both"/>
        <w:rPr>
          <w:rFonts w:ascii="Arial Narrow" w:hAnsi="Arial Narrow" w:cs="Arial"/>
          <w:sz w:val="22"/>
          <w:szCs w:val="22"/>
        </w:rPr>
      </w:pPr>
    </w:p>
    <w:tbl>
      <w:tblPr>
        <w:tblW w:w="9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8"/>
        <w:gridCol w:w="1559"/>
        <w:gridCol w:w="3712"/>
        <w:gridCol w:w="1988"/>
        <w:gridCol w:w="14"/>
      </w:tblGrid>
      <w:tr w:rsidR="00221E7F" w:rsidRPr="00D00EF1" w14:paraId="6D167406" w14:textId="77777777" w:rsidTr="00EC6BF3">
        <w:trPr>
          <w:trHeight w:val="20"/>
          <w:jc w:val="center"/>
        </w:trPr>
        <w:tc>
          <w:tcPr>
            <w:tcW w:w="9841" w:type="dxa"/>
            <w:gridSpan w:val="5"/>
            <w:shd w:val="clear" w:color="auto" w:fill="auto"/>
            <w:noWrap/>
            <w:hideMark/>
          </w:tcPr>
          <w:p w14:paraId="4547C326" w14:textId="77777777" w:rsidR="00221E7F" w:rsidRPr="00D00EF1" w:rsidRDefault="00221E7F" w:rsidP="00183AA3">
            <w:pPr>
              <w:jc w:val="center"/>
              <w:rPr>
                <w:rFonts w:ascii="Arial Narrow" w:hAnsi="Arial Narrow" w:cs="Arial"/>
                <w:b/>
                <w:bCs/>
                <w:sz w:val="20"/>
                <w:szCs w:val="20"/>
              </w:rPr>
            </w:pPr>
            <w:r w:rsidRPr="00D00EF1">
              <w:rPr>
                <w:rFonts w:ascii="Arial Narrow" w:hAnsi="Arial Narrow" w:cs="Arial"/>
                <w:b/>
                <w:bCs/>
                <w:sz w:val="20"/>
                <w:szCs w:val="20"/>
              </w:rPr>
              <w:t>COMITÉS MUNICIPALES Y DEPARTAMENTALES PRIMER SEMESTRE 2022</w:t>
            </w:r>
          </w:p>
        </w:tc>
      </w:tr>
      <w:tr w:rsidR="00221E7F" w:rsidRPr="00D00EF1" w14:paraId="5FF1B688" w14:textId="77777777" w:rsidTr="00EC6BF3">
        <w:trPr>
          <w:gridAfter w:val="1"/>
          <w:wAfter w:w="14" w:type="dxa"/>
          <w:trHeight w:val="20"/>
          <w:jc w:val="center"/>
        </w:trPr>
        <w:tc>
          <w:tcPr>
            <w:tcW w:w="2568" w:type="dxa"/>
            <w:shd w:val="clear" w:color="auto" w:fill="auto"/>
            <w:hideMark/>
          </w:tcPr>
          <w:p w14:paraId="116E079D" w14:textId="77777777" w:rsidR="00221E7F" w:rsidRPr="00D00EF1" w:rsidRDefault="00221E7F" w:rsidP="00183AA3">
            <w:pPr>
              <w:jc w:val="center"/>
              <w:rPr>
                <w:rFonts w:ascii="Arial Narrow" w:hAnsi="Arial Narrow" w:cs="Arial"/>
                <w:b/>
                <w:bCs/>
                <w:sz w:val="20"/>
                <w:szCs w:val="20"/>
              </w:rPr>
            </w:pPr>
            <w:r w:rsidRPr="00D00EF1">
              <w:rPr>
                <w:rFonts w:ascii="Arial Narrow" w:hAnsi="Arial Narrow" w:cs="Arial"/>
                <w:b/>
                <w:bCs/>
                <w:sz w:val="20"/>
                <w:szCs w:val="20"/>
              </w:rPr>
              <w:t>COMITÉ</w:t>
            </w:r>
          </w:p>
        </w:tc>
        <w:tc>
          <w:tcPr>
            <w:tcW w:w="1559" w:type="dxa"/>
            <w:shd w:val="clear" w:color="auto" w:fill="auto"/>
            <w:hideMark/>
          </w:tcPr>
          <w:p w14:paraId="4526C835" w14:textId="77777777" w:rsidR="00221E7F" w:rsidRPr="00D00EF1" w:rsidRDefault="00221E7F" w:rsidP="00183AA3">
            <w:pPr>
              <w:jc w:val="center"/>
              <w:rPr>
                <w:rFonts w:ascii="Arial Narrow" w:hAnsi="Arial Narrow" w:cs="Arial"/>
                <w:b/>
                <w:bCs/>
                <w:sz w:val="20"/>
                <w:szCs w:val="20"/>
              </w:rPr>
            </w:pPr>
            <w:r w:rsidRPr="00D00EF1">
              <w:rPr>
                <w:rFonts w:ascii="Arial Narrow" w:hAnsi="Arial Narrow" w:cs="Arial"/>
                <w:b/>
                <w:bCs/>
                <w:sz w:val="20"/>
                <w:szCs w:val="20"/>
              </w:rPr>
              <w:t>INSTITUCIÓN QUE LIDERA</w:t>
            </w:r>
          </w:p>
        </w:tc>
        <w:tc>
          <w:tcPr>
            <w:tcW w:w="3712" w:type="dxa"/>
            <w:shd w:val="clear" w:color="auto" w:fill="auto"/>
            <w:hideMark/>
          </w:tcPr>
          <w:p w14:paraId="7BDB7F9A" w14:textId="77777777" w:rsidR="00221E7F" w:rsidRPr="00D00EF1" w:rsidRDefault="00221E7F" w:rsidP="00183AA3">
            <w:pPr>
              <w:jc w:val="center"/>
              <w:rPr>
                <w:rFonts w:ascii="Arial Narrow" w:hAnsi="Arial Narrow" w:cs="Arial"/>
                <w:b/>
                <w:bCs/>
                <w:sz w:val="20"/>
                <w:szCs w:val="20"/>
              </w:rPr>
            </w:pPr>
            <w:r w:rsidRPr="00D00EF1">
              <w:rPr>
                <w:rFonts w:ascii="Arial Narrow" w:hAnsi="Arial Narrow" w:cs="Arial"/>
                <w:b/>
                <w:bCs/>
                <w:sz w:val="20"/>
                <w:szCs w:val="20"/>
              </w:rPr>
              <w:t>DESCRIPCIÓN ACTIVIDADES</w:t>
            </w:r>
          </w:p>
        </w:tc>
        <w:tc>
          <w:tcPr>
            <w:tcW w:w="1988" w:type="dxa"/>
            <w:shd w:val="clear" w:color="auto" w:fill="auto"/>
            <w:hideMark/>
          </w:tcPr>
          <w:p w14:paraId="2EBB3BCB" w14:textId="77777777" w:rsidR="00221E7F" w:rsidRPr="00D00EF1" w:rsidRDefault="00221E7F" w:rsidP="00183AA3">
            <w:pPr>
              <w:jc w:val="center"/>
              <w:rPr>
                <w:rFonts w:ascii="Arial Narrow" w:hAnsi="Arial Narrow" w:cs="Arial"/>
                <w:b/>
                <w:bCs/>
                <w:sz w:val="20"/>
                <w:szCs w:val="20"/>
              </w:rPr>
            </w:pPr>
            <w:r w:rsidRPr="00D00EF1">
              <w:rPr>
                <w:rFonts w:ascii="Arial Narrow" w:hAnsi="Arial Narrow" w:cs="Arial"/>
                <w:b/>
                <w:bCs/>
                <w:sz w:val="20"/>
                <w:szCs w:val="20"/>
              </w:rPr>
              <w:t>ACTIVIDADES DESARROLLADAS</w:t>
            </w:r>
          </w:p>
        </w:tc>
      </w:tr>
      <w:tr w:rsidR="00221E7F" w:rsidRPr="00D00EF1" w14:paraId="694A1195" w14:textId="77777777" w:rsidTr="00EC6BF3">
        <w:trPr>
          <w:gridAfter w:val="1"/>
          <w:wAfter w:w="14" w:type="dxa"/>
          <w:trHeight w:val="20"/>
          <w:jc w:val="center"/>
        </w:trPr>
        <w:tc>
          <w:tcPr>
            <w:tcW w:w="2568" w:type="dxa"/>
            <w:shd w:val="clear" w:color="auto" w:fill="auto"/>
            <w:hideMark/>
          </w:tcPr>
          <w:p w14:paraId="79FED5CD" w14:textId="77777777" w:rsidR="00221E7F" w:rsidRPr="00D00EF1" w:rsidRDefault="00221E7F" w:rsidP="005076A2">
            <w:pPr>
              <w:jc w:val="center"/>
              <w:rPr>
                <w:rFonts w:ascii="Arial Narrow" w:hAnsi="Arial Narrow" w:cs="Arial"/>
                <w:sz w:val="20"/>
                <w:szCs w:val="20"/>
              </w:rPr>
            </w:pPr>
            <w:r w:rsidRPr="00D00EF1">
              <w:rPr>
                <w:rFonts w:ascii="Arial Narrow" w:hAnsi="Arial Narrow" w:cs="Arial"/>
                <w:sz w:val="20"/>
                <w:szCs w:val="20"/>
              </w:rPr>
              <w:t>MESA EDUCACION, DEPORTE, CULTURA Y PROYECTO DE VIDA SRPA</w:t>
            </w:r>
          </w:p>
        </w:tc>
        <w:tc>
          <w:tcPr>
            <w:tcW w:w="1559" w:type="dxa"/>
            <w:shd w:val="clear" w:color="auto" w:fill="auto"/>
            <w:noWrap/>
            <w:hideMark/>
          </w:tcPr>
          <w:p w14:paraId="405D17CD" w14:textId="77777777" w:rsidR="00221E7F" w:rsidRPr="00D00EF1" w:rsidRDefault="00221E7F" w:rsidP="00183AA3">
            <w:pPr>
              <w:jc w:val="both"/>
              <w:rPr>
                <w:rFonts w:ascii="Arial Narrow" w:hAnsi="Arial Narrow" w:cs="Arial"/>
                <w:sz w:val="20"/>
                <w:szCs w:val="20"/>
              </w:rPr>
            </w:pPr>
          </w:p>
          <w:p w14:paraId="5F1AD72E" w14:textId="77777777" w:rsidR="005076A2" w:rsidRPr="00D00EF1" w:rsidRDefault="005076A2" w:rsidP="005076A2">
            <w:pPr>
              <w:jc w:val="center"/>
              <w:rPr>
                <w:rFonts w:ascii="Arial Narrow" w:hAnsi="Arial Narrow" w:cs="Arial"/>
                <w:sz w:val="20"/>
                <w:szCs w:val="20"/>
              </w:rPr>
            </w:pPr>
            <w:r w:rsidRPr="00D00EF1">
              <w:rPr>
                <w:rFonts w:ascii="Arial Narrow" w:hAnsi="Arial Narrow" w:cs="Arial"/>
                <w:sz w:val="20"/>
                <w:szCs w:val="20"/>
              </w:rPr>
              <w:t xml:space="preserve">SECRETARIA DE EDUCACIÓN </w:t>
            </w:r>
          </w:p>
          <w:p w14:paraId="23BDE2B1" w14:textId="77777777" w:rsidR="005076A2" w:rsidRPr="00D00EF1" w:rsidRDefault="005076A2" w:rsidP="005076A2">
            <w:pPr>
              <w:jc w:val="center"/>
              <w:rPr>
                <w:rFonts w:ascii="Arial Narrow" w:hAnsi="Arial Narrow" w:cs="Arial"/>
                <w:sz w:val="20"/>
                <w:szCs w:val="20"/>
              </w:rPr>
            </w:pPr>
          </w:p>
          <w:p w14:paraId="46AE781E" w14:textId="77777777" w:rsidR="005076A2" w:rsidRPr="00D00EF1" w:rsidRDefault="005076A2" w:rsidP="005076A2">
            <w:pPr>
              <w:jc w:val="center"/>
              <w:rPr>
                <w:rFonts w:ascii="Arial Narrow" w:hAnsi="Arial Narrow" w:cs="Arial"/>
                <w:sz w:val="20"/>
                <w:szCs w:val="20"/>
              </w:rPr>
            </w:pPr>
            <w:r w:rsidRPr="00D00EF1">
              <w:rPr>
                <w:rFonts w:ascii="Arial Narrow" w:hAnsi="Arial Narrow" w:cs="Arial"/>
                <w:sz w:val="20"/>
                <w:szCs w:val="20"/>
              </w:rPr>
              <w:t>ICBF</w:t>
            </w:r>
          </w:p>
        </w:tc>
        <w:tc>
          <w:tcPr>
            <w:tcW w:w="3712" w:type="dxa"/>
            <w:shd w:val="clear" w:color="auto" w:fill="auto"/>
            <w:hideMark/>
          </w:tcPr>
          <w:p w14:paraId="586DDC17" w14:textId="77777777" w:rsidR="00221E7F" w:rsidRPr="00D00EF1" w:rsidRDefault="00221E7F" w:rsidP="00183AA3">
            <w:pPr>
              <w:jc w:val="both"/>
              <w:rPr>
                <w:rFonts w:ascii="Arial Narrow" w:hAnsi="Arial Narrow" w:cs="Arial"/>
                <w:sz w:val="20"/>
                <w:szCs w:val="20"/>
              </w:rPr>
            </w:pPr>
            <w:r w:rsidRPr="00D00EF1">
              <w:rPr>
                <w:rFonts w:ascii="Arial Narrow" w:hAnsi="Arial Narrow" w:cs="Arial"/>
                <w:sz w:val="20"/>
                <w:szCs w:val="20"/>
              </w:rPr>
              <w:t>Liderar la Mesa Técnica, convocar a los participantes, direccionar acciones educativas en beneficio de la población del SRPA, presentar informes en los Comités Departamentales según plan de acción y lineamientos del MEN.</w:t>
            </w:r>
          </w:p>
          <w:p w14:paraId="09A148D5" w14:textId="77777777" w:rsidR="005076A2" w:rsidRPr="00D00EF1" w:rsidRDefault="005076A2" w:rsidP="00183AA3">
            <w:pPr>
              <w:jc w:val="both"/>
              <w:rPr>
                <w:rFonts w:ascii="Arial Narrow" w:hAnsi="Arial Narrow" w:cs="Arial"/>
                <w:sz w:val="20"/>
                <w:szCs w:val="20"/>
              </w:rPr>
            </w:pPr>
          </w:p>
        </w:tc>
        <w:tc>
          <w:tcPr>
            <w:tcW w:w="1988" w:type="dxa"/>
            <w:shd w:val="clear" w:color="auto" w:fill="auto"/>
            <w:hideMark/>
          </w:tcPr>
          <w:p w14:paraId="0B73CB21" w14:textId="77777777" w:rsidR="005076A2" w:rsidRPr="00D00EF1" w:rsidRDefault="005076A2" w:rsidP="005076A2">
            <w:pPr>
              <w:jc w:val="center"/>
              <w:rPr>
                <w:rFonts w:ascii="Arial Narrow" w:hAnsi="Arial Narrow" w:cs="Arial"/>
                <w:sz w:val="20"/>
                <w:szCs w:val="20"/>
              </w:rPr>
            </w:pPr>
          </w:p>
          <w:p w14:paraId="744469DB" w14:textId="77777777" w:rsidR="005076A2" w:rsidRPr="00D00EF1" w:rsidRDefault="005076A2" w:rsidP="005076A2">
            <w:pPr>
              <w:jc w:val="center"/>
              <w:rPr>
                <w:rFonts w:ascii="Arial Narrow" w:hAnsi="Arial Narrow" w:cs="Arial"/>
                <w:sz w:val="20"/>
                <w:szCs w:val="20"/>
              </w:rPr>
            </w:pPr>
          </w:p>
          <w:p w14:paraId="7F9DF196" w14:textId="77777777" w:rsidR="00221E7F" w:rsidRPr="00D00EF1" w:rsidRDefault="00221E7F" w:rsidP="005076A2">
            <w:pPr>
              <w:jc w:val="center"/>
              <w:rPr>
                <w:rFonts w:ascii="Arial Narrow" w:hAnsi="Arial Narrow" w:cs="Arial"/>
                <w:sz w:val="20"/>
                <w:szCs w:val="20"/>
              </w:rPr>
            </w:pPr>
            <w:r w:rsidRPr="00D00EF1">
              <w:rPr>
                <w:rFonts w:ascii="Arial Narrow" w:hAnsi="Arial Narrow" w:cs="Arial"/>
                <w:sz w:val="20"/>
                <w:szCs w:val="20"/>
              </w:rPr>
              <w:t>4 sesiones de Subcomité. Plan de Acción Departamental.</w:t>
            </w:r>
          </w:p>
        </w:tc>
      </w:tr>
      <w:tr w:rsidR="00221E7F" w:rsidRPr="00D00EF1" w14:paraId="5BB0172D" w14:textId="77777777" w:rsidTr="00EC6BF3">
        <w:trPr>
          <w:gridAfter w:val="1"/>
          <w:wAfter w:w="14" w:type="dxa"/>
          <w:trHeight w:val="20"/>
          <w:jc w:val="center"/>
        </w:trPr>
        <w:tc>
          <w:tcPr>
            <w:tcW w:w="2568" w:type="dxa"/>
            <w:shd w:val="clear" w:color="auto" w:fill="auto"/>
            <w:hideMark/>
          </w:tcPr>
          <w:p w14:paraId="3CC27B12" w14:textId="77777777" w:rsidR="00221E7F" w:rsidRPr="00D00EF1" w:rsidRDefault="00221E7F" w:rsidP="005076A2">
            <w:pPr>
              <w:jc w:val="center"/>
              <w:rPr>
                <w:rFonts w:ascii="Arial Narrow" w:hAnsi="Arial Narrow" w:cs="Arial"/>
                <w:sz w:val="20"/>
                <w:szCs w:val="20"/>
              </w:rPr>
            </w:pPr>
            <w:r w:rsidRPr="00D00EF1">
              <w:rPr>
                <w:rFonts w:ascii="Arial Narrow" w:hAnsi="Arial Narrow" w:cs="Arial"/>
                <w:sz w:val="20"/>
                <w:szCs w:val="20"/>
              </w:rPr>
              <w:t>COMITÉ DEPARTAMENTAL DEL SISTEMA NACIONAL DE COORDINACIÓN DE RESPONSABILIDAD PENAL PARA ADOLESCENTES DEPARTAMENTO DE CALDAS</w:t>
            </w:r>
          </w:p>
          <w:p w14:paraId="0BF836BC" w14:textId="77777777" w:rsidR="005076A2" w:rsidRPr="00D00EF1" w:rsidRDefault="005076A2" w:rsidP="005076A2">
            <w:pPr>
              <w:jc w:val="center"/>
              <w:rPr>
                <w:rFonts w:ascii="Arial Narrow" w:hAnsi="Arial Narrow" w:cs="Arial"/>
                <w:sz w:val="20"/>
                <w:szCs w:val="20"/>
              </w:rPr>
            </w:pPr>
          </w:p>
        </w:tc>
        <w:tc>
          <w:tcPr>
            <w:tcW w:w="1559" w:type="dxa"/>
            <w:shd w:val="clear" w:color="auto" w:fill="auto"/>
            <w:hideMark/>
          </w:tcPr>
          <w:p w14:paraId="7CE323CF" w14:textId="77777777" w:rsidR="005076A2" w:rsidRPr="00D00EF1" w:rsidRDefault="005076A2" w:rsidP="005076A2">
            <w:pPr>
              <w:jc w:val="center"/>
              <w:rPr>
                <w:rFonts w:ascii="Arial Narrow" w:hAnsi="Arial Narrow" w:cs="Arial"/>
                <w:sz w:val="20"/>
                <w:szCs w:val="20"/>
              </w:rPr>
            </w:pPr>
            <w:r w:rsidRPr="00D00EF1">
              <w:rPr>
                <w:rFonts w:ascii="Arial Narrow" w:hAnsi="Arial Narrow" w:cs="Arial"/>
                <w:sz w:val="20"/>
                <w:szCs w:val="20"/>
              </w:rPr>
              <w:t xml:space="preserve">SECRETARIO DE GOBIERNO </w:t>
            </w:r>
          </w:p>
          <w:p w14:paraId="30E1BFED" w14:textId="77777777" w:rsidR="005076A2" w:rsidRPr="00D00EF1" w:rsidRDefault="005076A2" w:rsidP="005076A2">
            <w:pPr>
              <w:jc w:val="center"/>
              <w:rPr>
                <w:rFonts w:ascii="Arial Narrow" w:hAnsi="Arial Narrow" w:cs="Arial"/>
                <w:sz w:val="20"/>
                <w:szCs w:val="20"/>
              </w:rPr>
            </w:pPr>
          </w:p>
          <w:p w14:paraId="5F8CA729" w14:textId="77777777" w:rsidR="00221E7F" w:rsidRPr="00D00EF1" w:rsidRDefault="00221E7F" w:rsidP="005076A2">
            <w:pPr>
              <w:jc w:val="center"/>
              <w:rPr>
                <w:rFonts w:ascii="Arial Narrow" w:hAnsi="Arial Narrow" w:cs="Arial"/>
                <w:sz w:val="20"/>
                <w:szCs w:val="20"/>
              </w:rPr>
            </w:pPr>
            <w:r w:rsidRPr="00D00EF1">
              <w:rPr>
                <w:rFonts w:ascii="Arial Narrow" w:hAnsi="Arial Narrow" w:cs="Arial"/>
                <w:sz w:val="20"/>
                <w:szCs w:val="20"/>
              </w:rPr>
              <w:t>GOBERNACION DE CALDAS</w:t>
            </w:r>
          </w:p>
        </w:tc>
        <w:tc>
          <w:tcPr>
            <w:tcW w:w="3712" w:type="dxa"/>
            <w:shd w:val="clear" w:color="auto" w:fill="auto"/>
            <w:hideMark/>
          </w:tcPr>
          <w:p w14:paraId="3A3AEEED" w14:textId="77777777" w:rsidR="00221E7F" w:rsidRPr="00D00EF1" w:rsidRDefault="00221E7F" w:rsidP="00183AA3">
            <w:pPr>
              <w:jc w:val="both"/>
              <w:rPr>
                <w:rFonts w:ascii="Arial Narrow" w:hAnsi="Arial Narrow" w:cs="Arial"/>
                <w:sz w:val="20"/>
                <w:szCs w:val="20"/>
              </w:rPr>
            </w:pPr>
            <w:r w:rsidRPr="00D00EF1">
              <w:rPr>
                <w:rFonts w:ascii="Arial Narrow" w:hAnsi="Arial Narrow" w:cs="Arial"/>
                <w:sz w:val="20"/>
                <w:szCs w:val="20"/>
              </w:rPr>
              <w:t xml:space="preserve">Representar al </w:t>
            </w:r>
            <w:proofErr w:type="gramStart"/>
            <w:r w:rsidRPr="00D00EF1">
              <w:rPr>
                <w:rFonts w:ascii="Arial Narrow" w:hAnsi="Arial Narrow" w:cs="Arial"/>
                <w:sz w:val="20"/>
                <w:szCs w:val="20"/>
              </w:rPr>
              <w:t>Secretario</w:t>
            </w:r>
            <w:proofErr w:type="gramEnd"/>
            <w:r w:rsidRPr="00D00EF1">
              <w:rPr>
                <w:rFonts w:ascii="Arial Narrow" w:hAnsi="Arial Narrow" w:cs="Arial"/>
                <w:sz w:val="20"/>
                <w:szCs w:val="20"/>
              </w:rPr>
              <w:t xml:space="preserve"> de Educación en las reuniones convocadas, llevar informe de las acciones ejecutadas desde la SE según el plan de acción y los lineamientos del MEN respecto a la atención educativa de los estudiantes del SRPA.</w:t>
            </w:r>
          </w:p>
        </w:tc>
        <w:tc>
          <w:tcPr>
            <w:tcW w:w="1988" w:type="dxa"/>
            <w:shd w:val="clear" w:color="auto" w:fill="auto"/>
            <w:hideMark/>
          </w:tcPr>
          <w:p w14:paraId="01ECBA8A" w14:textId="77777777" w:rsidR="005076A2" w:rsidRPr="00D00EF1" w:rsidRDefault="005076A2" w:rsidP="005076A2">
            <w:pPr>
              <w:jc w:val="center"/>
              <w:rPr>
                <w:rFonts w:ascii="Arial Narrow" w:hAnsi="Arial Narrow" w:cs="Arial"/>
                <w:sz w:val="20"/>
                <w:szCs w:val="20"/>
              </w:rPr>
            </w:pPr>
          </w:p>
          <w:p w14:paraId="71BCFBB3" w14:textId="77777777" w:rsidR="005076A2" w:rsidRPr="00D00EF1" w:rsidRDefault="005076A2" w:rsidP="005076A2">
            <w:pPr>
              <w:jc w:val="center"/>
              <w:rPr>
                <w:rFonts w:ascii="Arial Narrow" w:hAnsi="Arial Narrow" w:cs="Arial"/>
                <w:sz w:val="20"/>
                <w:szCs w:val="20"/>
              </w:rPr>
            </w:pPr>
          </w:p>
          <w:p w14:paraId="7A10EB60" w14:textId="77777777" w:rsidR="005076A2" w:rsidRPr="00D00EF1" w:rsidRDefault="005076A2" w:rsidP="005076A2">
            <w:pPr>
              <w:jc w:val="center"/>
              <w:rPr>
                <w:rFonts w:ascii="Arial Narrow" w:hAnsi="Arial Narrow" w:cs="Arial"/>
                <w:sz w:val="20"/>
                <w:szCs w:val="20"/>
              </w:rPr>
            </w:pPr>
          </w:p>
          <w:p w14:paraId="7622C1A0" w14:textId="77777777" w:rsidR="005076A2" w:rsidRPr="00D00EF1" w:rsidRDefault="005076A2" w:rsidP="005076A2">
            <w:pPr>
              <w:jc w:val="center"/>
              <w:rPr>
                <w:rFonts w:ascii="Arial Narrow" w:hAnsi="Arial Narrow" w:cs="Arial"/>
                <w:sz w:val="20"/>
                <w:szCs w:val="20"/>
              </w:rPr>
            </w:pPr>
          </w:p>
          <w:p w14:paraId="2E6B0BCA" w14:textId="77777777" w:rsidR="00221E7F" w:rsidRPr="00D00EF1" w:rsidRDefault="00221E7F" w:rsidP="005076A2">
            <w:pPr>
              <w:jc w:val="center"/>
              <w:rPr>
                <w:rFonts w:ascii="Arial Narrow" w:hAnsi="Arial Narrow" w:cs="Arial"/>
                <w:sz w:val="20"/>
                <w:szCs w:val="20"/>
              </w:rPr>
            </w:pPr>
            <w:r w:rsidRPr="00D00EF1">
              <w:rPr>
                <w:rFonts w:ascii="Arial Narrow" w:hAnsi="Arial Narrow" w:cs="Arial"/>
                <w:sz w:val="20"/>
                <w:szCs w:val="20"/>
              </w:rPr>
              <w:t>3 sesiones</w:t>
            </w:r>
          </w:p>
        </w:tc>
      </w:tr>
      <w:tr w:rsidR="00221E7F" w:rsidRPr="00D00EF1" w14:paraId="709080C4" w14:textId="77777777" w:rsidTr="00EC6BF3">
        <w:trPr>
          <w:gridAfter w:val="1"/>
          <w:wAfter w:w="14" w:type="dxa"/>
          <w:trHeight w:val="20"/>
          <w:jc w:val="center"/>
        </w:trPr>
        <w:tc>
          <w:tcPr>
            <w:tcW w:w="2568" w:type="dxa"/>
            <w:shd w:val="clear" w:color="auto" w:fill="auto"/>
            <w:hideMark/>
          </w:tcPr>
          <w:p w14:paraId="05187AE9" w14:textId="77777777" w:rsidR="00221E7F" w:rsidRPr="00D00EF1" w:rsidRDefault="00221E7F" w:rsidP="005076A2">
            <w:pPr>
              <w:jc w:val="center"/>
              <w:rPr>
                <w:rFonts w:ascii="Arial Narrow" w:hAnsi="Arial Narrow" w:cs="Arial"/>
                <w:sz w:val="20"/>
                <w:szCs w:val="20"/>
              </w:rPr>
            </w:pPr>
            <w:r w:rsidRPr="00D00EF1">
              <w:rPr>
                <w:rFonts w:ascii="Arial Narrow" w:hAnsi="Arial Narrow" w:cs="Arial"/>
                <w:sz w:val="20"/>
                <w:szCs w:val="20"/>
              </w:rPr>
              <w:t>MESA DE SEGUIMIENTO PROCESO DE PRACTICA ACOMPAÑAMIENTO PSICOSOCIAL</w:t>
            </w:r>
          </w:p>
          <w:p w14:paraId="172FE7A8" w14:textId="77777777" w:rsidR="005076A2" w:rsidRPr="00D00EF1" w:rsidRDefault="005076A2" w:rsidP="005076A2">
            <w:pPr>
              <w:jc w:val="center"/>
              <w:rPr>
                <w:rFonts w:ascii="Arial Narrow" w:hAnsi="Arial Narrow" w:cs="Arial"/>
                <w:sz w:val="20"/>
                <w:szCs w:val="20"/>
              </w:rPr>
            </w:pPr>
          </w:p>
        </w:tc>
        <w:tc>
          <w:tcPr>
            <w:tcW w:w="1559" w:type="dxa"/>
            <w:shd w:val="clear" w:color="auto" w:fill="auto"/>
            <w:noWrap/>
            <w:hideMark/>
          </w:tcPr>
          <w:p w14:paraId="2692BD4B" w14:textId="77777777" w:rsidR="00221E7F" w:rsidRPr="00D00EF1" w:rsidRDefault="00221E7F" w:rsidP="005076A2">
            <w:pPr>
              <w:jc w:val="center"/>
              <w:rPr>
                <w:rFonts w:ascii="Arial Narrow" w:hAnsi="Arial Narrow" w:cs="Arial"/>
                <w:sz w:val="20"/>
                <w:szCs w:val="20"/>
              </w:rPr>
            </w:pPr>
            <w:r w:rsidRPr="00D00EF1">
              <w:rPr>
                <w:rFonts w:ascii="Arial Narrow" w:hAnsi="Arial Narrow" w:cs="Arial"/>
                <w:sz w:val="20"/>
                <w:szCs w:val="20"/>
              </w:rPr>
              <w:t>SECRETARIA DE EDUCACIÓN</w:t>
            </w:r>
          </w:p>
        </w:tc>
        <w:tc>
          <w:tcPr>
            <w:tcW w:w="3712" w:type="dxa"/>
            <w:shd w:val="clear" w:color="auto" w:fill="auto"/>
            <w:hideMark/>
          </w:tcPr>
          <w:p w14:paraId="28027D47" w14:textId="77777777" w:rsidR="00221E7F" w:rsidRPr="00D00EF1" w:rsidRDefault="00221E7F" w:rsidP="00183AA3">
            <w:pPr>
              <w:jc w:val="both"/>
              <w:rPr>
                <w:rFonts w:ascii="Arial Narrow" w:hAnsi="Arial Narrow" w:cs="Arial"/>
                <w:sz w:val="20"/>
                <w:szCs w:val="20"/>
              </w:rPr>
            </w:pPr>
            <w:r w:rsidRPr="00D00EF1">
              <w:rPr>
                <w:rFonts w:ascii="Arial Narrow" w:hAnsi="Arial Narrow" w:cs="Arial"/>
                <w:sz w:val="20"/>
                <w:szCs w:val="20"/>
              </w:rPr>
              <w:t xml:space="preserve">Realizar acompañamiento, seguimiento y estudio de casos de las I.E. Fortalecer los procesos de acompañamiento a familias </w:t>
            </w:r>
          </w:p>
        </w:tc>
        <w:tc>
          <w:tcPr>
            <w:tcW w:w="1988" w:type="dxa"/>
            <w:shd w:val="clear" w:color="auto" w:fill="auto"/>
            <w:hideMark/>
          </w:tcPr>
          <w:p w14:paraId="028CD9D3" w14:textId="77777777" w:rsidR="005076A2" w:rsidRPr="00D00EF1" w:rsidRDefault="005076A2" w:rsidP="005076A2">
            <w:pPr>
              <w:jc w:val="center"/>
              <w:rPr>
                <w:rFonts w:ascii="Arial Narrow" w:hAnsi="Arial Narrow" w:cs="Arial"/>
                <w:sz w:val="20"/>
                <w:szCs w:val="20"/>
              </w:rPr>
            </w:pPr>
          </w:p>
          <w:p w14:paraId="708D1CA3" w14:textId="77777777" w:rsidR="00221E7F" w:rsidRPr="00D00EF1" w:rsidRDefault="00221E7F" w:rsidP="005076A2">
            <w:pPr>
              <w:jc w:val="center"/>
              <w:rPr>
                <w:rFonts w:ascii="Arial Narrow" w:hAnsi="Arial Narrow" w:cs="Arial"/>
                <w:sz w:val="20"/>
                <w:szCs w:val="20"/>
              </w:rPr>
            </w:pPr>
            <w:r w:rsidRPr="00D00EF1">
              <w:rPr>
                <w:rFonts w:ascii="Arial Narrow" w:hAnsi="Arial Narrow" w:cs="Arial"/>
                <w:sz w:val="20"/>
                <w:szCs w:val="20"/>
              </w:rPr>
              <w:t>4 mesas de seguimiento</w:t>
            </w:r>
          </w:p>
        </w:tc>
      </w:tr>
      <w:tr w:rsidR="00221E7F" w:rsidRPr="00D00EF1" w14:paraId="6E8675EC" w14:textId="77777777" w:rsidTr="00EC6BF3">
        <w:trPr>
          <w:gridAfter w:val="1"/>
          <w:wAfter w:w="14" w:type="dxa"/>
          <w:trHeight w:val="20"/>
          <w:jc w:val="center"/>
        </w:trPr>
        <w:tc>
          <w:tcPr>
            <w:tcW w:w="2568" w:type="dxa"/>
            <w:shd w:val="clear" w:color="auto" w:fill="auto"/>
          </w:tcPr>
          <w:p w14:paraId="67B4063F" w14:textId="58B71E0E" w:rsidR="005076A2" w:rsidRPr="00D00EF1" w:rsidRDefault="00221E7F" w:rsidP="00EC6BF3">
            <w:pPr>
              <w:jc w:val="center"/>
              <w:rPr>
                <w:rFonts w:ascii="Arial Narrow" w:hAnsi="Arial Narrow" w:cs="Arial"/>
                <w:sz w:val="20"/>
                <w:szCs w:val="20"/>
              </w:rPr>
            </w:pPr>
            <w:r w:rsidRPr="00D00EF1">
              <w:rPr>
                <w:rFonts w:ascii="Arial Narrow" w:hAnsi="Arial Narrow" w:cs="Arial"/>
                <w:sz w:val="20"/>
                <w:szCs w:val="20"/>
              </w:rPr>
              <w:t>COMITÉ DE SEGUIMIENTO AL ACUERDO DE VOLUNTADES CON LA UNIVERSIDAD LUIS AMIGÓ</w:t>
            </w:r>
          </w:p>
        </w:tc>
        <w:tc>
          <w:tcPr>
            <w:tcW w:w="1559" w:type="dxa"/>
            <w:shd w:val="clear" w:color="auto" w:fill="auto"/>
            <w:noWrap/>
          </w:tcPr>
          <w:p w14:paraId="167AA7A3" w14:textId="77777777" w:rsidR="00221E7F" w:rsidRPr="00D00EF1" w:rsidRDefault="00221E7F" w:rsidP="00183AA3">
            <w:pPr>
              <w:jc w:val="both"/>
              <w:rPr>
                <w:rFonts w:ascii="Arial Narrow" w:hAnsi="Arial Narrow" w:cs="Arial"/>
                <w:sz w:val="20"/>
                <w:szCs w:val="20"/>
              </w:rPr>
            </w:pPr>
            <w:r w:rsidRPr="00D00EF1">
              <w:rPr>
                <w:rFonts w:ascii="Arial Narrow" w:hAnsi="Arial Narrow" w:cs="Arial"/>
                <w:sz w:val="20"/>
                <w:szCs w:val="20"/>
              </w:rPr>
              <w:t>SECRETARIA DE EDUCACIÓN</w:t>
            </w:r>
          </w:p>
        </w:tc>
        <w:tc>
          <w:tcPr>
            <w:tcW w:w="3712" w:type="dxa"/>
            <w:shd w:val="clear" w:color="auto" w:fill="auto"/>
          </w:tcPr>
          <w:p w14:paraId="1456B4E1" w14:textId="77777777" w:rsidR="00221E7F" w:rsidRPr="00D00EF1" w:rsidRDefault="00221E7F" w:rsidP="00183AA3">
            <w:pPr>
              <w:jc w:val="both"/>
              <w:rPr>
                <w:rFonts w:ascii="Arial Narrow" w:hAnsi="Arial Narrow" w:cs="Arial"/>
                <w:sz w:val="20"/>
                <w:szCs w:val="20"/>
              </w:rPr>
            </w:pPr>
            <w:r w:rsidRPr="00D00EF1">
              <w:rPr>
                <w:rFonts w:ascii="Arial Narrow" w:hAnsi="Arial Narrow" w:cs="Arial"/>
                <w:sz w:val="20"/>
                <w:szCs w:val="20"/>
              </w:rPr>
              <w:t>Realizar seguimiento al cumplimiento de metas en el marco del acuerdo de voluntades.</w:t>
            </w:r>
          </w:p>
        </w:tc>
        <w:tc>
          <w:tcPr>
            <w:tcW w:w="1988" w:type="dxa"/>
            <w:shd w:val="clear" w:color="auto" w:fill="auto"/>
          </w:tcPr>
          <w:p w14:paraId="5D65C5B2" w14:textId="77777777" w:rsidR="005076A2" w:rsidRPr="00D00EF1" w:rsidRDefault="005076A2" w:rsidP="00183AA3">
            <w:pPr>
              <w:jc w:val="both"/>
              <w:rPr>
                <w:rFonts w:ascii="Arial Narrow" w:hAnsi="Arial Narrow" w:cs="Arial"/>
                <w:sz w:val="20"/>
                <w:szCs w:val="20"/>
              </w:rPr>
            </w:pPr>
          </w:p>
          <w:p w14:paraId="245E3314" w14:textId="77777777" w:rsidR="005076A2" w:rsidRPr="00D00EF1" w:rsidRDefault="005076A2" w:rsidP="00183AA3">
            <w:pPr>
              <w:jc w:val="both"/>
              <w:rPr>
                <w:rFonts w:ascii="Arial Narrow" w:hAnsi="Arial Narrow" w:cs="Arial"/>
                <w:sz w:val="20"/>
                <w:szCs w:val="20"/>
              </w:rPr>
            </w:pPr>
          </w:p>
          <w:p w14:paraId="4CDA51F1" w14:textId="1F5B7621" w:rsidR="00221E7F" w:rsidRPr="00D00EF1" w:rsidRDefault="00221E7F" w:rsidP="005076A2">
            <w:pPr>
              <w:jc w:val="center"/>
              <w:rPr>
                <w:rFonts w:ascii="Arial Narrow" w:hAnsi="Arial Narrow" w:cs="Arial"/>
                <w:sz w:val="20"/>
                <w:szCs w:val="20"/>
              </w:rPr>
            </w:pPr>
            <w:r w:rsidRPr="00D00EF1">
              <w:rPr>
                <w:rFonts w:ascii="Arial Narrow" w:hAnsi="Arial Narrow" w:cs="Arial"/>
                <w:sz w:val="20"/>
                <w:szCs w:val="20"/>
              </w:rPr>
              <w:t xml:space="preserve">2 </w:t>
            </w:r>
            <w:r w:rsidR="00EC6BF3" w:rsidRPr="00D00EF1">
              <w:rPr>
                <w:rFonts w:ascii="Arial Narrow" w:hAnsi="Arial Narrow" w:cs="Arial"/>
                <w:sz w:val="20"/>
                <w:szCs w:val="20"/>
              </w:rPr>
              <w:t>comités</w:t>
            </w:r>
          </w:p>
        </w:tc>
      </w:tr>
      <w:tr w:rsidR="00221E7F" w:rsidRPr="00D00EF1" w14:paraId="2EFAFDEF" w14:textId="77777777" w:rsidTr="00EC6BF3">
        <w:trPr>
          <w:gridAfter w:val="1"/>
          <w:wAfter w:w="14" w:type="dxa"/>
          <w:trHeight w:val="20"/>
          <w:jc w:val="center"/>
        </w:trPr>
        <w:tc>
          <w:tcPr>
            <w:tcW w:w="2568" w:type="dxa"/>
            <w:shd w:val="clear" w:color="auto" w:fill="auto"/>
            <w:hideMark/>
          </w:tcPr>
          <w:p w14:paraId="7C6FFDCD" w14:textId="77777777" w:rsidR="00221E7F" w:rsidRPr="00D00EF1" w:rsidRDefault="00221E7F" w:rsidP="000909A6">
            <w:pPr>
              <w:jc w:val="center"/>
              <w:rPr>
                <w:rFonts w:ascii="Arial Narrow" w:hAnsi="Arial Narrow" w:cs="Arial"/>
                <w:sz w:val="20"/>
                <w:szCs w:val="20"/>
              </w:rPr>
            </w:pPr>
            <w:r w:rsidRPr="00D00EF1">
              <w:rPr>
                <w:rFonts w:ascii="Arial Narrow" w:hAnsi="Arial Narrow" w:cs="Arial"/>
                <w:sz w:val="20"/>
                <w:szCs w:val="20"/>
              </w:rPr>
              <w:t>COMITÉ DE POLITICA PUBLICA DE INFANCIA, ADOLESCENCIA Y FAMILIA</w:t>
            </w:r>
          </w:p>
        </w:tc>
        <w:tc>
          <w:tcPr>
            <w:tcW w:w="1559" w:type="dxa"/>
            <w:shd w:val="clear" w:color="auto" w:fill="auto"/>
            <w:noWrap/>
            <w:hideMark/>
          </w:tcPr>
          <w:p w14:paraId="1BF55CD6" w14:textId="77777777" w:rsidR="00221E7F" w:rsidRPr="00D00EF1" w:rsidRDefault="00221E7F" w:rsidP="000909A6">
            <w:pPr>
              <w:jc w:val="center"/>
              <w:rPr>
                <w:rFonts w:ascii="Arial Narrow" w:hAnsi="Arial Narrow" w:cs="Arial"/>
                <w:sz w:val="20"/>
                <w:szCs w:val="20"/>
              </w:rPr>
            </w:pPr>
            <w:r w:rsidRPr="00D00EF1">
              <w:rPr>
                <w:rFonts w:ascii="Arial Narrow" w:hAnsi="Arial Narrow" w:cs="Arial"/>
                <w:sz w:val="20"/>
                <w:szCs w:val="20"/>
              </w:rPr>
              <w:t>DESARROLLO SOCIAL</w:t>
            </w:r>
          </w:p>
        </w:tc>
        <w:tc>
          <w:tcPr>
            <w:tcW w:w="3712" w:type="dxa"/>
            <w:shd w:val="clear" w:color="auto" w:fill="auto"/>
            <w:noWrap/>
            <w:hideMark/>
          </w:tcPr>
          <w:p w14:paraId="2EF73D82" w14:textId="77777777" w:rsidR="000909A6" w:rsidRPr="00D00EF1" w:rsidRDefault="000909A6" w:rsidP="00183AA3">
            <w:pPr>
              <w:jc w:val="both"/>
              <w:rPr>
                <w:rFonts w:ascii="Arial Narrow" w:hAnsi="Arial Narrow" w:cs="Arial"/>
                <w:sz w:val="20"/>
                <w:szCs w:val="20"/>
              </w:rPr>
            </w:pPr>
          </w:p>
          <w:p w14:paraId="5DFF6DCE" w14:textId="77777777" w:rsidR="00221E7F" w:rsidRPr="00D00EF1" w:rsidRDefault="00221E7F" w:rsidP="00183AA3">
            <w:pPr>
              <w:jc w:val="both"/>
              <w:rPr>
                <w:rFonts w:ascii="Arial Narrow" w:hAnsi="Arial Narrow" w:cs="Arial"/>
                <w:sz w:val="20"/>
                <w:szCs w:val="20"/>
              </w:rPr>
            </w:pPr>
            <w:r w:rsidRPr="00D00EF1">
              <w:rPr>
                <w:rFonts w:ascii="Arial Narrow" w:hAnsi="Arial Narrow" w:cs="Arial"/>
                <w:sz w:val="20"/>
                <w:szCs w:val="20"/>
              </w:rPr>
              <w:t xml:space="preserve">Seguimiento al plan de acción 2022, revisión política pública </w:t>
            </w:r>
          </w:p>
        </w:tc>
        <w:tc>
          <w:tcPr>
            <w:tcW w:w="1988" w:type="dxa"/>
            <w:shd w:val="clear" w:color="auto" w:fill="auto"/>
            <w:hideMark/>
          </w:tcPr>
          <w:p w14:paraId="2B245FEA" w14:textId="77777777" w:rsidR="000909A6" w:rsidRPr="00D00EF1" w:rsidRDefault="000909A6" w:rsidP="000909A6">
            <w:pPr>
              <w:jc w:val="center"/>
              <w:rPr>
                <w:rFonts w:ascii="Arial Narrow" w:hAnsi="Arial Narrow" w:cs="Arial"/>
                <w:sz w:val="20"/>
                <w:szCs w:val="20"/>
              </w:rPr>
            </w:pPr>
          </w:p>
          <w:p w14:paraId="2D8052F3" w14:textId="77777777" w:rsidR="00221E7F" w:rsidRPr="00D00EF1" w:rsidRDefault="00221E7F" w:rsidP="000909A6">
            <w:pPr>
              <w:jc w:val="center"/>
              <w:rPr>
                <w:rFonts w:ascii="Arial Narrow" w:hAnsi="Arial Narrow" w:cs="Arial"/>
                <w:sz w:val="20"/>
                <w:szCs w:val="20"/>
              </w:rPr>
            </w:pPr>
            <w:r w:rsidRPr="00D00EF1">
              <w:rPr>
                <w:rFonts w:ascii="Arial Narrow" w:hAnsi="Arial Narrow" w:cs="Arial"/>
                <w:sz w:val="20"/>
                <w:szCs w:val="20"/>
              </w:rPr>
              <w:t>3 sesiones</w:t>
            </w:r>
          </w:p>
        </w:tc>
      </w:tr>
      <w:tr w:rsidR="00221E7F" w:rsidRPr="00D00EF1" w14:paraId="7B8F22BC" w14:textId="77777777" w:rsidTr="00EC6BF3">
        <w:trPr>
          <w:gridAfter w:val="1"/>
          <w:wAfter w:w="14" w:type="dxa"/>
          <w:trHeight w:val="20"/>
          <w:jc w:val="center"/>
        </w:trPr>
        <w:tc>
          <w:tcPr>
            <w:tcW w:w="2568" w:type="dxa"/>
            <w:shd w:val="clear" w:color="auto" w:fill="auto"/>
            <w:hideMark/>
          </w:tcPr>
          <w:p w14:paraId="2557700C" w14:textId="77777777" w:rsidR="00221E7F" w:rsidRPr="00D00EF1" w:rsidRDefault="00221E7F" w:rsidP="000909A6">
            <w:pPr>
              <w:jc w:val="center"/>
              <w:rPr>
                <w:rFonts w:ascii="Arial Narrow" w:hAnsi="Arial Narrow" w:cs="Arial"/>
                <w:sz w:val="20"/>
                <w:szCs w:val="20"/>
              </w:rPr>
            </w:pPr>
            <w:r w:rsidRPr="00D00EF1">
              <w:rPr>
                <w:rFonts w:ascii="Arial Narrow" w:hAnsi="Arial Narrow" w:cs="Arial"/>
                <w:sz w:val="20"/>
                <w:szCs w:val="20"/>
              </w:rPr>
              <w:lastRenderedPageBreak/>
              <w:t>COMITÉ MUNICIPAL DE SALUD MENTAL</w:t>
            </w:r>
          </w:p>
        </w:tc>
        <w:tc>
          <w:tcPr>
            <w:tcW w:w="1559" w:type="dxa"/>
            <w:shd w:val="clear" w:color="auto" w:fill="auto"/>
            <w:hideMark/>
          </w:tcPr>
          <w:p w14:paraId="09060F5C" w14:textId="77777777" w:rsidR="00221E7F" w:rsidRPr="00D00EF1" w:rsidRDefault="00221E7F" w:rsidP="000909A6">
            <w:pPr>
              <w:jc w:val="center"/>
              <w:rPr>
                <w:rFonts w:ascii="Arial Narrow" w:hAnsi="Arial Narrow" w:cs="Arial"/>
                <w:sz w:val="20"/>
                <w:szCs w:val="20"/>
              </w:rPr>
            </w:pPr>
            <w:r w:rsidRPr="00D00EF1">
              <w:rPr>
                <w:rFonts w:ascii="Arial Narrow" w:hAnsi="Arial Narrow" w:cs="Arial"/>
                <w:sz w:val="20"/>
                <w:szCs w:val="20"/>
              </w:rPr>
              <w:t>SECRETARIA DE SALUD</w:t>
            </w:r>
          </w:p>
        </w:tc>
        <w:tc>
          <w:tcPr>
            <w:tcW w:w="3712" w:type="dxa"/>
            <w:shd w:val="clear" w:color="auto" w:fill="auto"/>
            <w:hideMark/>
          </w:tcPr>
          <w:p w14:paraId="252FF804" w14:textId="77777777" w:rsidR="00221E7F" w:rsidRPr="00D00EF1" w:rsidRDefault="00221E7F" w:rsidP="00183AA3">
            <w:pPr>
              <w:jc w:val="both"/>
              <w:rPr>
                <w:rFonts w:ascii="Arial Narrow" w:hAnsi="Arial Narrow" w:cs="Arial"/>
                <w:sz w:val="20"/>
                <w:szCs w:val="20"/>
              </w:rPr>
            </w:pPr>
            <w:r w:rsidRPr="00D00EF1">
              <w:rPr>
                <w:rFonts w:ascii="Arial Narrow" w:hAnsi="Arial Narrow" w:cs="Arial"/>
                <w:sz w:val="20"/>
                <w:szCs w:val="20"/>
              </w:rPr>
              <w:t>Construcción, participación y seguimiento al Plan de Acción de la Policita Publica de Salud Mental</w:t>
            </w:r>
          </w:p>
          <w:p w14:paraId="3C4A87D9" w14:textId="77777777" w:rsidR="000909A6" w:rsidRPr="00D00EF1" w:rsidRDefault="000909A6" w:rsidP="00183AA3">
            <w:pPr>
              <w:jc w:val="both"/>
              <w:rPr>
                <w:rFonts w:ascii="Arial Narrow" w:hAnsi="Arial Narrow" w:cs="Arial"/>
                <w:sz w:val="20"/>
                <w:szCs w:val="20"/>
              </w:rPr>
            </w:pPr>
          </w:p>
        </w:tc>
        <w:tc>
          <w:tcPr>
            <w:tcW w:w="1988" w:type="dxa"/>
            <w:shd w:val="clear" w:color="auto" w:fill="auto"/>
            <w:hideMark/>
          </w:tcPr>
          <w:p w14:paraId="124A53DF" w14:textId="77777777" w:rsidR="000909A6" w:rsidRPr="00D00EF1" w:rsidRDefault="000909A6" w:rsidP="00183AA3">
            <w:pPr>
              <w:jc w:val="both"/>
              <w:rPr>
                <w:rFonts w:ascii="Arial Narrow" w:hAnsi="Arial Narrow" w:cs="Arial"/>
                <w:sz w:val="20"/>
                <w:szCs w:val="20"/>
              </w:rPr>
            </w:pPr>
          </w:p>
          <w:p w14:paraId="488042CA" w14:textId="77777777" w:rsidR="00221E7F" w:rsidRPr="00D00EF1" w:rsidRDefault="00221E7F" w:rsidP="000909A6">
            <w:pPr>
              <w:jc w:val="center"/>
              <w:rPr>
                <w:rFonts w:ascii="Arial Narrow" w:hAnsi="Arial Narrow" w:cs="Arial"/>
                <w:sz w:val="20"/>
                <w:szCs w:val="20"/>
              </w:rPr>
            </w:pPr>
            <w:r w:rsidRPr="00D00EF1">
              <w:rPr>
                <w:rFonts w:ascii="Arial Narrow" w:hAnsi="Arial Narrow" w:cs="Arial"/>
                <w:sz w:val="20"/>
                <w:szCs w:val="20"/>
              </w:rPr>
              <w:t>3 sesiones</w:t>
            </w:r>
          </w:p>
        </w:tc>
      </w:tr>
      <w:tr w:rsidR="00221E7F" w:rsidRPr="00D00EF1" w14:paraId="5CA032AD" w14:textId="77777777" w:rsidTr="00EC6BF3">
        <w:trPr>
          <w:gridAfter w:val="1"/>
          <w:wAfter w:w="14" w:type="dxa"/>
          <w:trHeight w:val="20"/>
          <w:jc w:val="center"/>
        </w:trPr>
        <w:tc>
          <w:tcPr>
            <w:tcW w:w="2568" w:type="dxa"/>
            <w:shd w:val="clear" w:color="auto" w:fill="auto"/>
          </w:tcPr>
          <w:p w14:paraId="2486EB56" w14:textId="0408E105" w:rsidR="000909A6" w:rsidRPr="00D00EF1" w:rsidRDefault="00221E7F" w:rsidP="00EC6BF3">
            <w:pPr>
              <w:jc w:val="center"/>
              <w:rPr>
                <w:rFonts w:ascii="Arial Narrow" w:hAnsi="Arial Narrow" w:cs="Arial"/>
                <w:sz w:val="20"/>
                <w:szCs w:val="20"/>
              </w:rPr>
            </w:pPr>
            <w:r w:rsidRPr="00D00EF1">
              <w:rPr>
                <w:rFonts w:ascii="Arial Narrow" w:hAnsi="Arial Narrow" w:cs="Arial"/>
                <w:sz w:val="20"/>
                <w:szCs w:val="20"/>
              </w:rPr>
              <w:t>MECANISMO ARTICULADOR PARA LA PREVENCION DE VIOLENCIAS DE GÉNERO</w:t>
            </w:r>
          </w:p>
        </w:tc>
        <w:tc>
          <w:tcPr>
            <w:tcW w:w="1559" w:type="dxa"/>
            <w:shd w:val="clear" w:color="auto" w:fill="auto"/>
          </w:tcPr>
          <w:p w14:paraId="1DD3F9CD" w14:textId="77777777" w:rsidR="00221E7F" w:rsidRPr="00D00EF1" w:rsidRDefault="00221E7F" w:rsidP="000909A6">
            <w:pPr>
              <w:jc w:val="center"/>
              <w:rPr>
                <w:rFonts w:ascii="Arial Narrow" w:hAnsi="Arial Narrow" w:cs="Arial"/>
                <w:sz w:val="20"/>
                <w:szCs w:val="20"/>
              </w:rPr>
            </w:pPr>
            <w:r w:rsidRPr="00D00EF1">
              <w:rPr>
                <w:rFonts w:ascii="Arial Narrow" w:hAnsi="Arial Narrow" w:cs="Arial"/>
                <w:sz w:val="20"/>
                <w:szCs w:val="20"/>
              </w:rPr>
              <w:t>SECRETARIA DE SALUD</w:t>
            </w:r>
          </w:p>
        </w:tc>
        <w:tc>
          <w:tcPr>
            <w:tcW w:w="3712" w:type="dxa"/>
            <w:shd w:val="clear" w:color="auto" w:fill="auto"/>
          </w:tcPr>
          <w:p w14:paraId="40449ACF" w14:textId="77777777" w:rsidR="00221E7F" w:rsidRPr="00D00EF1" w:rsidRDefault="00221E7F" w:rsidP="00183AA3">
            <w:pPr>
              <w:jc w:val="both"/>
              <w:rPr>
                <w:rFonts w:ascii="Arial Narrow" w:hAnsi="Arial Narrow" w:cs="Arial"/>
                <w:sz w:val="20"/>
                <w:szCs w:val="20"/>
              </w:rPr>
            </w:pPr>
            <w:r w:rsidRPr="00D00EF1">
              <w:rPr>
                <w:rFonts w:ascii="Arial Narrow" w:hAnsi="Arial Narrow" w:cs="Arial"/>
                <w:sz w:val="20"/>
                <w:szCs w:val="20"/>
              </w:rPr>
              <w:t>Participación en la construcción del Plan de Acción Municipal para la prevención de violencias de género</w:t>
            </w:r>
          </w:p>
        </w:tc>
        <w:tc>
          <w:tcPr>
            <w:tcW w:w="1988" w:type="dxa"/>
            <w:shd w:val="clear" w:color="auto" w:fill="auto"/>
          </w:tcPr>
          <w:p w14:paraId="49CD1B61" w14:textId="77777777" w:rsidR="00221E7F" w:rsidRPr="00D00EF1" w:rsidRDefault="00221E7F" w:rsidP="000909A6">
            <w:pPr>
              <w:jc w:val="center"/>
              <w:rPr>
                <w:rFonts w:ascii="Arial Narrow" w:hAnsi="Arial Narrow" w:cs="Arial"/>
                <w:sz w:val="20"/>
                <w:szCs w:val="20"/>
              </w:rPr>
            </w:pPr>
            <w:r w:rsidRPr="00D00EF1">
              <w:rPr>
                <w:rFonts w:ascii="Arial Narrow" w:hAnsi="Arial Narrow" w:cs="Arial"/>
                <w:sz w:val="20"/>
                <w:szCs w:val="20"/>
              </w:rPr>
              <w:t>5 sesiones</w:t>
            </w:r>
          </w:p>
        </w:tc>
      </w:tr>
      <w:tr w:rsidR="00221E7F" w:rsidRPr="00D00EF1" w14:paraId="1D2B38E8" w14:textId="77777777" w:rsidTr="00EC6BF3">
        <w:trPr>
          <w:gridAfter w:val="1"/>
          <w:wAfter w:w="14" w:type="dxa"/>
          <w:trHeight w:val="20"/>
          <w:jc w:val="center"/>
        </w:trPr>
        <w:tc>
          <w:tcPr>
            <w:tcW w:w="2568" w:type="dxa"/>
            <w:shd w:val="clear" w:color="auto" w:fill="auto"/>
          </w:tcPr>
          <w:p w14:paraId="07B3F1B5" w14:textId="77777777" w:rsidR="00221E7F" w:rsidRPr="00D00EF1" w:rsidRDefault="00221E7F" w:rsidP="000909A6">
            <w:pPr>
              <w:jc w:val="center"/>
              <w:rPr>
                <w:rFonts w:ascii="Arial Narrow" w:hAnsi="Arial Narrow" w:cs="Arial"/>
                <w:sz w:val="20"/>
                <w:szCs w:val="20"/>
              </w:rPr>
            </w:pPr>
            <w:r w:rsidRPr="00D00EF1">
              <w:rPr>
                <w:rFonts w:ascii="Arial Narrow" w:hAnsi="Arial Narrow" w:cs="Arial"/>
                <w:sz w:val="20"/>
                <w:szCs w:val="20"/>
              </w:rPr>
              <w:t>SUBCOMITE CONSULTIVO DE VIOLENCIAS</w:t>
            </w:r>
          </w:p>
          <w:p w14:paraId="1D4C579E" w14:textId="77777777" w:rsidR="000909A6" w:rsidRPr="00D00EF1" w:rsidRDefault="000909A6" w:rsidP="000909A6">
            <w:pPr>
              <w:jc w:val="center"/>
              <w:rPr>
                <w:rFonts w:ascii="Arial Narrow" w:hAnsi="Arial Narrow" w:cs="Arial"/>
                <w:sz w:val="20"/>
                <w:szCs w:val="20"/>
              </w:rPr>
            </w:pPr>
          </w:p>
        </w:tc>
        <w:tc>
          <w:tcPr>
            <w:tcW w:w="1559" w:type="dxa"/>
            <w:shd w:val="clear" w:color="auto" w:fill="auto"/>
          </w:tcPr>
          <w:p w14:paraId="233B18C6" w14:textId="77777777" w:rsidR="00221E7F" w:rsidRPr="00D00EF1" w:rsidRDefault="00221E7F" w:rsidP="000909A6">
            <w:pPr>
              <w:jc w:val="center"/>
              <w:rPr>
                <w:rFonts w:ascii="Arial Narrow" w:hAnsi="Arial Narrow" w:cs="Arial"/>
                <w:sz w:val="20"/>
                <w:szCs w:val="20"/>
              </w:rPr>
            </w:pPr>
            <w:r w:rsidRPr="00D00EF1">
              <w:rPr>
                <w:rFonts w:ascii="Arial Narrow" w:hAnsi="Arial Narrow" w:cs="Arial"/>
                <w:sz w:val="20"/>
                <w:szCs w:val="20"/>
              </w:rPr>
              <w:t>SECRETARIA DE EDUCACIÓN</w:t>
            </w:r>
          </w:p>
        </w:tc>
        <w:tc>
          <w:tcPr>
            <w:tcW w:w="3712" w:type="dxa"/>
            <w:shd w:val="clear" w:color="auto" w:fill="auto"/>
          </w:tcPr>
          <w:p w14:paraId="70E65162" w14:textId="63AD3FCD" w:rsidR="000909A6" w:rsidRPr="00D00EF1" w:rsidRDefault="00221E7F" w:rsidP="00183AA3">
            <w:pPr>
              <w:jc w:val="both"/>
              <w:rPr>
                <w:rFonts w:ascii="Arial Narrow" w:hAnsi="Arial Narrow" w:cs="Arial"/>
                <w:sz w:val="20"/>
                <w:szCs w:val="20"/>
              </w:rPr>
            </w:pPr>
            <w:r w:rsidRPr="00D00EF1">
              <w:rPr>
                <w:rFonts w:ascii="Arial Narrow" w:hAnsi="Arial Narrow" w:cs="Arial"/>
                <w:sz w:val="20"/>
                <w:szCs w:val="20"/>
              </w:rPr>
              <w:t>Realizar la coordinación y seguimiento al Plan de Acción para la Prevención de violencias de género, realizar los informes y articulación intersectorial</w:t>
            </w:r>
          </w:p>
        </w:tc>
        <w:tc>
          <w:tcPr>
            <w:tcW w:w="1988" w:type="dxa"/>
            <w:shd w:val="clear" w:color="auto" w:fill="auto"/>
          </w:tcPr>
          <w:p w14:paraId="6256208A" w14:textId="77777777" w:rsidR="00221E7F" w:rsidRPr="00D00EF1" w:rsidRDefault="00221E7F" w:rsidP="000909A6">
            <w:pPr>
              <w:jc w:val="center"/>
              <w:rPr>
                <w:rFonts w:ascii="Arial Narrow" w:hAnsi="Arial Narrow" w:cs="Arial"/>
                <w:sz w:val="20"/>
                <w:szCs w:val="20"/>
              </w:rPr>
            </w:pPr>
            <w:r w:rsidRPr="00D00EF1">
              <w:rPr>
                <w:rFonts w:ascii="Arial Narrow" w:hAnsi="Arial Narrow" w:cs="Arial"/>
                <w:sz w:val="20"/>
                <w:szCs w:val="20"/>
              </w:rPr>
              <w:t>4 sesiones</w:t>
            </w:r>
          </w:p>
        </w:tc>
      </w:tr>
    </w:tbl>
    <w:p w14:paraId="1E32EFE7" w14:textId="77777777" w:rsidR="00221E7F" w:rsidRDefault="00221E7F" w:rsidP="002B52A1">
      <w:pPr>
        <w:jc w:val="both"/>
        <w:rPr>
          <w:rFonts w:ascii="Arial Narrow" w:hAnsi="Arial Narrow" w:cs="Arial"/>
          <w:sz w:val="22"/>
          <w:szCs w:val="22"/>
        </w:rPr>
      </w:pPr>
    </w:p>
    <w:p w14:paraId="232A3FAB" w14:textId="77777777" w:rsidR="00221E7F" w:rsidRDefault="00221E7F" w:rsidP="002B52A1">
      <w:pPr>
        <w:jc w:val="both"/>
        <w:rPr>
          <w:rFonts w:ascii="Arial Narrow" w:hAnsi="Arial Narrow" w:cs="Arial"/>
          <w:sz w:val="22"/>
          <w:szCs w:val="22"/>
        </w:rPr>
      </w:pPr>
    </w:p>
    <w:p w14:paraId="26D9594A" w14:textId="77777777" w:rsidR="000909A6" w:rsidRDefault="00DC4816" w:rsidP="002B52A1">
      <w:pPr>
        <w:jc w:val="both"/>
        <w:rPr>
          <w:rFonts w:ascii="Arial Narrow" w:hAnsi="Arial Narrow" w:cs="Arial"/>
          <w:sz w:val="22"/>
          <w:szCs w:val="22"/>
        </w:rPr>
      </w:pPr>
      <w:r w:rsidRPr="00DC4816">
        <w:rPr>
          <w:rFonts w:ascii="Arial Narrow" w:hAnsi="Arial Narrow" w:cs="Arial"/>
          <w:sz w:val="22"/>
          <w:szCs w:val="22"/>
        </w:rPr>
        <w:t>3.2 PROYECTO PREVENCIÓN DE RIESGO PSICOSOCIAL, PROMOCIÓN DE SALUD MENTAL Y MITIGACIÓN DE LA CONDUCTA SUICIDA EN LAS IE DE LA CIUDAD</w:t>
      </w:r>
      <w:r>
        <w:rPr>
          <w:rFonts w:ascii="Arial Narrow" w:hAnsi="Arial Narrow" w:cs="Arial"/>
          <w:sz w:val="22"/>
          <w:szCs w:val="22"/>
        </w:rPr>
        <w:t>.</w:t>
      </w:r>
    </w:p>
    <w:p w14:paraId="7B43415F" w14:textId="77777777" w:rsidR="00DC4816" w:rsidRDefault="00DC4816" w:rsidP="002B52A1">
      <w:pPr>
        <w:jc w:val="both"/>
        <w:rPr>
          <w:rFonts w:ascii="Arial Narrow" w:hAnsi="Arial Narrow" w:cs="Arial"/>
          <w:sz w:val="22"/>
          <w:szCs w:val="22"/>
        </w:rPr>
      </w:pPr>
    </w:p>
    <w:p w14:paraId="5E2FE361" w14:textId="37ECEB33" w:rsidR="00DC4816" w:rsidRPr="00DC4816" w:rsidRDefault="00DC4816" w:rsidP="002B52A1">
      <w:pPr>
        <w:jc w:val="both"/>
        <w:rPr>
          <w:rFonts w:ascii="Arial Narrow" w:hAnsi="Arial Narrow" w:cs="Arial"/>
          <w:sz w:val="22"/>
          <w:szCs w:val="22"/>
        </w:rPr>
      </w:pPr>
      <w:r>
        <w:rPr>
          <w:rFonts w:ascii="Arial Narrow" w:hAnsi="Arial Narrow" w:cs="Arial"/>
          <w:sz w:val="22"/>
          <w:szCs w:val="22"/>
        </w:rPr>
        <w:t xml:space="preserve">Este proyecto se lleva a cabo entre la </w:t>
      </w:r>
      <w:r w:rsidR="00C700BB">
        <w:rPr>
          <w:rFonts w:ascii="Arial Narrow" w:hAnsi="Arial Narrow" w:cs="Arial"/>
          <w:sz w:val="22"/>
          <w:szCs w:val="22"/>
        </w:rPr>
        <w:t>secretaria</w:t>
      </w:r>
      <w:r>
        <w:rPr>
          <w:rFonts w:ascii="Arial Narrow" w:hAnsi="Arial Narrow" w:cs="Arial"/>
          <w:sz w:val="22"/>
          <w:szCs w:val="22"/>
        </w:rPr>
        <w:t xml:space="preserve"> de Educación y la Universidad Luis Amigó </w:t>
      </w:r>
    </w:p>
    <w:p w14:paraId="6E32E277" w14:textId="77777777" w:rsidR="00221E7F" w:rsidRPr="00DC4816" w:rsidRDefault="00221E7F" w:rsidP="002B52A1">
      <w:pPr>
        <w:jc w:val="both"/>
        <w:rPr>
          <w:rFonts w:ascii="Arial Narrow" w:hAnsi="Arial Narrow" w:cs="Arial"/>
          <w:sz w:val="22"/>
          <w:szCs w:val="22"/>
        </w:rPr>
      </w:pPr>
    </w:p>
    <w:p w14:paraId="3E7CDE7B" w14:textId="77777777" w:rsidR="005F37EF" w:rsidRPr="005F37EF" w:rsidRDefault="005F37EF" w:rsidP="005F37EF">
      <w:pPr>
        <w:jc w:val="both"/>
        <w:rPr>
          <w:rFonts w:ascii="Arial Narrow" w:hAnsi="Arial Narrow"/>
          <w:sz w:val="22"/>
          <w:szCs w:val="22"/>
        </w:rPr>
      </w:pPr>
      <w:r w:rsidRPr="005F37EF">
        <w:rPr>
          <w:rFonts w:ascii="Arial Narrow" w:hAnsi="Arial Narrow" w:cs="Arial"/>
          <w:sz w:val="22"/>
          <w:szCs w:val="22"/>
        </w:rPr>
        <w:t>Resultados Proyecto de acuerdo a los objetivos planteados:</w:t>
      </w:r>
      <w:r w:rsidRPr="005F37EF">
        <w:rPr>
          <w:rFonts w:ascii="Arial Narrow" w:hAnsi="Arial Narrow"/>
          <w:sz w:val="22"/>
          <w:szCs w:val="22"/>
        </w:rPr>
        <w:t xml:space="preserve"> </w:t>
      </w:r>
    </w:p>
    <w:p w14:paraId="576FF471" w14:textId="77777777" w:rsidR="005F37EF" w:rsidRPr="005F37EF" w:rsidRDefault="005F37EF" w:rsidP="005F37EF">
      <w:pPr>
        <w:jc w:val="both"/>
        <w:rPr>
          <w:rFonts w:ascii="Arial Narrow" w:hAnsi="Arial Narrow"/>
          <w:sz w:val="22"/>
          <w:szCs w:val="22"/>
        </w:rPr>
      </w:pPr>
    </w:p>
    <w:p w14:paraId="7D017222" w14:textId="77777777" w:rsidR="005F37EF" w:rsidRPr="005F37EF" w:rsidRDefault="005F37EF" w:rsidP="005F37EF">
      <w:pPr>
        <w:jc w:val="both"/>
        <w:rPr>
          <w:rFonts w:ascii="Arial Narrow" w:hAnsi="Arial Narrow" w:cs="Arial"/>
          <w:sz w:val="22"/>
          <w:szCs w:val="22"/>
        </w:rPr>
      </w:pPr>
      <w:r w:rsidRPr="005F37EF">
        <w:rPr>
          <w:rFonts w:ascii="Arial Narrow" w:hAnsi="Arial Narrow" w:cs="Arial"/>
          <w:sz w:val="22"/>
          <w:szCs w:val="22"/>
        </w:rPr>
        <w:t>Objetivo No.</w:t>
      </w:r>
      <w:r w:rsidRPr="005F37EF">
        <w:rPr>
          <w:rFonts w:ascii="Arial Narrow" w:hAnsi="Arial Narrow"/>
          <w:sz w:val="22"/>
          <w:szCs w:val="22"/>
        </w:rPr>
        <w:t xml:space="preserve"> </w:t>
      </w:r>
      <w:r w:rsidRPr="005F37EF">
        <w:rPr>
          <w:rFonts w:ascii="Arial Narrow" w:hAnsi="Arial Narrow" w:cs="Arial"/>
          <w:sz w:val="22"/>
          <w:szCs w:val="22"/>
        </w:rPr>
        <w:t>1.</w:t>
      </w:r>
      <w:r w:rsidRPr="005F37EF">
        <w:rPr>
          <w:rFonts w:ascii="Arial Narrow" w:hAnsi="Arial Narrow" w:cs="Arial"/>
          <w:sz w:val="22"/>
          <w:szCs w:val="22"/>
        </w:rPr>
        <w:tab/>
        <w:t>Realizar el tamizaje de psicopatología infantil y adolescente, que permita identificar la población que se encuentra en riesgo y el nivel de riesgo, con el fin de activar rutas que faciliten la atención temprana.</w:t>
      </w:r>
    </w:p>
    <w:p w14:paraId="62B4543C" w14:textId="77777777" w:rsidR="009A6841" w:rsidRDefault="009A6841" w:rsidP="002B52A1">
      <w:pPr>
        <w:jc w:val="both"/>
        <w:rPr>
          <w:rFonts w:ascii="Arial Narrow" w:hAnsi="Arial Narrow" w:cs="Arial"/>
          <w:sz w:val="22"/>
          <w:szCs w:val="22"/>
          <w:lang w:val="es-CO"/>
        </w:rPr>
      </w:pPr>
    </w:p>
    <w:tbl>
      <w:tblPr>
        <w:tblW w:w="9045" w:type="dxa"/>
        <w:jc w:val="center"/>
        <w:tblLayout w:type="fixed"/>
        <w:tblCellMar>
          <w:left w:w="70" w:type="dxa"/>
          <w:right w:w="70" w:type="dxa"/>
        </w:tblCellMar>
        <w:tblLook w:val="04A0" w:firstRow="1" w:lastRow="0" w:firstColumn="1" w:lastColumn="0" w:noHBand="0" w:noVBand="1"/>
      </w:tblPr>
      <w:tblGrid>
        <w:gridCol w:w="2241"/>
        <w:gridCol w:w="850"/>
        <w:gridCol w:w="993"/>
        <w:gridCol w:w="992"/>
        <w:gridCol w:w="1276"/>
        <w:gridCol w:w="1275"/>
        <w:gridCol w:w="1418"/>
      </w:tblGrid>
      <w:tr w:rsidR="005F37EF" w:rsidRPr="005F37EF" w14:paraId="07F1C0BB" w14:textId="77777777" w:rsidTr="00EC6BF3">
        <w:trPr>
          <w:trHeight w:val="20"/>
          <w:jc w:val="center"/>
        </w:trPr>
        <w:tc>
          <w:tcPr>
            <w:tcW w:w="2241"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3B106A3F" w14:textId="77777777" w:rsidR="005F37EF" w:rsidRPr="005F37EF" w:rsidRDefault="005F37EF" w:rsidP="00183AA3">
            <w:pPr>
              <w:jc w:val="center"/>
              <w:rPr>
                <w:rFonts w:ascii="Arial Narrow" w:hAnsi="Arial Narrow" w:cs="Arial"/>
                <w:b/>
                <w:bCs/>
                <w:color w:val="000000"/>
                <w:sz w:val="18"/>
                <w:szCs w:val="18"/>
              </w:rPr>
            </w:pPr>
            <w:r w:rsidRPr="005F37EF">
              <w:rPr>
                <w:rFonts w:ascii="Arial Narrow" w:hAnsi="Arial Narrow" w:cs="Arial"/>
                <w:b/>
                <w:bCs/>
                <w:color w:val="000000"/>
                <w:sz w:val="18"/>
                <w:szCs w:val="18"/>
              </w:rPr>
              <w:t>INSTITUCIÓN EDUCATIVA</w:t>
            </w:r>
          </w:p>
        </w:tc>
        <w:tc>
          <w:tcPr>
            <w:tcW w:w="4111" w:type="dxa"/>
            <w:gridSpan w:val="4"/>
            <w:tcBorders>
              <w:top w:val="single" w:sz="4" w:space="0" w:color="auto"/>
              <w:left w:val="nil"/>
              <w:bottom w:val="single" w:sz="4" w:space="0" w:color="auto"/>
              <w:right w:val="nil"/>
            </w:tcBorders>
            <w:shd w:val="clear" w:color="auto" w:fill="auto"/>
            <w:vAlign w:val="bottom"/>
            <w:hideMark/>
          </w:tcPr>
          <w:p w14:paraId="7FC8D4AA" w14:textId="77777777" w:rsidR="005F37EF" w:rsidRPr="005F37EF" w:rsidRDefault="005F37EF" w:rsidP="00183AA3">
            <w:pPr>
              <w:jc w:val="center"/>
              <w:rPr>
                <w:rFonts w:ascii="Arial Narrow" w:hAnsi="Arial Narrow" w:cs="Arial"/>
                <w:b/>
                <w:bCs/>
                <w:color w:val="000000"/>
                <w:sz w:val="18"/>
                <w:szCs w:val="18"/>
              </w:rPr>
            </w:pPr>
            <w:r w:rsidRPr="005F37EF">
              <w:rPr>
                <w:rFonts w:ascii="Arial Narrow" w:hAnsi="Arial Narrow" w:cs="Arial"/>
                <w:b/>
                <w:bCs/>
                <w:color w:val="000000"/>
                <w:sz w:val="18"/>
                <w:szCs w:val="18"/>
              </w:rPr>
              <w:t>TAMIZAJES REALIZADOS</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56937F88" w14:textId="77777777" w:rsidR="005F37EF" w:rsidRPr="005F37EF" w:rsidRDefault="005F37EF" w:rsidP="00183AA3">
            <w:pPr>
              <w:jc w:val="center"/>
              <w:rPr>
                <w:rFonts w:ascii="Arial Narrow" w:hAnsi="Arial Narrow" w:cs="Arial"/>
                <w:b/>
                <w:bCs/>
                <w:color w:val="000000"/>
                <w:sz w:val="18"/>
                <w:szCs w:val="18"/>
              </w:rPr>
            </w:pPr>
            <w:r w:rsidRPr="005F37EF">
              <w:rPr>
                <w:rFonts w:ascii="Arial Narrow" w:hAnsi="Arial Narrow" w:cs="Arial"/>
                <w:b/>
                <w:bCs/>
                <w:color w:val="000000"/>
                <w:sz w:val="18"/>
                <w:szCs w:val="18"/>
              </w:rPr>
              <w:t>REMISIONES</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73907552" w14:textId="77777777" w:rsidR="005F37EF" w:rsidRPr="005F37EF" w:rsidRDefault="005F37EF" w:rsidP="00183AA3">
            <w:pPr>
              <w:jc w:val="center"/>
              <w:rPr>
                <w:rFonts w:ascii="Arial Narrow" w:hAnsi="Arial Narrow" w:cs="Arial"/>
                <w:b/>
                <w:bCs/>
                <w:color w:val="000000"/>
                <w:sz w:val="18"/>
                <w:szCs w:val="18"/>
              </w:rPr>
            </w:pPr>
            <w:r w:rsidRPr="005F37EF">
              <w:rPr>
                <w:rFonts w:ascii="Arial Narrow" w:hAnsi="Arial Narrow" w:cs="Arial"/>
                <w:b/>
                <w:bCs/>
                <w:color w:val="000000"/>
                <w:sz w:val="18"/>
                <w:szCs w:val="18"/>
              </w:rPr>
              <w:t>REMISIONES CON SEGUIMIENTO</w:t>
            </w:r>
          </w:p>
        </w:tc>
      </w:tr>
      <w:tr w:rsidR="005F37EF" w:rsidRPr="005F37EF" w14:paraId="57B8F514" w14:textId="77777777" w:rsidTr="00EC6BF3">
        <w:trPr>
          <w:trHeight w:val="20"/>
          <w:jc w:val="center"/>
        </w:trPr>
        <w:tc>
          <w:tcPr>
            <w:tcW w:w="2241" w:type="dxa"/>
            <w:vMerge/>
            <w:tcBorders>
              <w:top w:val="single" w:sz="4" w:space="0" w:color="auto"/>
              <w:left w:val="single" w:sz="4" w:space="0" w:color="auto"/>
              <w:bottom w:val="single" w:sz="4" w:space="0" w:color="000000"/>
              <w:right w:val="single" w:sz="4" w:space="0" w:color="auto"/>
            </w:tcBorders>
            <w:vAlign w:val="center"/>
            <w:hideMark/>
          </w:tcPr>
          <w:p w14:paraId="607B75D0" w14:textId="77777777" w:rsidR="005F37EF" w:rsidRPr="005F37EF" w:rsidRDefault="005F37EF" w:rsidP="00183AA3">
            <w:pPr>
              <w:rPr>
                <w:rFonts w:ascii="Arial Narrow" w:hAnsi="Arial Narrow" w:cs="Arial"/>
                <w:b/>
                <w:bCs/>
                <w:color w:val="000000"/>
                <w:sz w:val="20"/>
                <w:szCs w:val="20"/>
              </w:rPr>
            </w:pPr>
          </w:p>
        </w:tc>
        <w:tc>
          <w:tcPr>
            <w:tcW w:w="850" w:type="dxa"/>
            <w:tcBorders>
              <w:top w:val="nil"/>
              <w:left w:val="nil"/>
              <w:bottom w:val="single" w:sz="4" w:space="0" w:color="auto"/>
              <w:right w:val="nil"/>
            </w:tcBorders>
            <w:shd w:val="clear" w:color="auto" w:fill="auto"/>
            <w:vAlign w:val="bottom"/>
            <w:hideMark/>
          </w:tcPr>
          <w:p w14:paraId="7B638905" w14:textId="77777777" w:rsidR="005F37EF" w:rsidRPr="005F37EF" w:rsidRDefault="005F37EF" w:rsidP="00183AA3">
            <w:pPr>
              <w:jc w:val="center"/>
              <w:rPr>
                <w:rFonts w:ascii="Arial Narrow" w:hAnsi="Arial Narrow" w:cs="Arial"/>
                <w:b/>
                <w:bCs/>
                <w:color w:val="000000"/>
                <w:sz w:val="18"/>
                <w:szCs w:val="18"/>
              </w:rPr>
            </w:pPr>
            <w:r w:rsidRPr="005F37EF">
              <w:rPr>
                <w:rFonts w:ascii="Arial Narrow" w:hAnsi="Arial Narrow" w:cs="Arial"/>
                <w:b/>
                <w:bCs/>
                <w:color w:val="000000"/>
                <w:sz w:val="18"/>
                <w:szCs w:val="18"/>
              </w:rPr>
              <w:t>ESTUDIANTES</w:t>
            </w:r>
          </w:p>
        </w:tc>
        <w:tc>
          <w:tcPr>
            <w:tcW w:w="993" w:type="dxa"/>
            <w:tcBorders>
              <w:top w:val="nil"/>
              <w:left w:val="single" w:sz="4" w:space="0" w:color="auto"/>
              <w:bottom w:val="single" w:sz="4" w:space="0" w:color="auto"/>
              <w:right w:val="nil"/>
            </w:tcBorders>
            <w:shd w:val="clear" w:color="auto" w:fill="auto"/>
            <w:vAlign w:val="bottom"/>
            <w:hideMark/>
          </w:tcPr>
          <w:p w14:paraId="348C8A90" w14:textId="77777777" w:rsidR="005F37EF" w:rsidRPr="005F37EF" w:rsidRDefault="005F37EF" w:rsidP="00183AA3">
            <w:pPr>
              <w:jc w:val="center"/>
              <w:rPr>
                <w:rFonts w:ascii="Arial Narrow" w:hAnsi="Arial Narrow" w:cs="Arial"/>
                <w:b/>
                <w:bCs/>
                <w:color w:val="000000"/>
                <w:sz w:val="18"/>
                <w:szCs w:val="18"/>
              </w:rPr>
            </w:pPr>
            <w:r w:rsidRPr="005F37EF">
              <w:rPr>
                <w:rFonts w:ascii="Arial Narrow" w:hAnsi="Arial Narrow" w:cs="Arial"/>
                <w:b/>
                <w:bCs/>
                <w:color w:val="000000"/>
                <w:sz w:val="18"/>
                <w:szCs w:val="18"/>
              </w:rPr>
              <w:t>PLUTCHIK</w:t>
            </w:r>
          </w:p>
        </w:tc>
        <w:tc>
          <w:tcPr>
            <w:tcW w:w="992" w:type="dxa"/>
            <w:tcBorders>
              <w:top w:val="nil"/>
              <w:left w:val="single" w:sz="4" w:space="0" w:color="auto"/>
              <w:bottom w:val="single" w:sz="4" w:space="0" w:color="auto"/>
              <w:right w:val="single" w:sz="4" w:space="0" w:color="auto"/>
            </w:tcBorders>
            <w:shd w:val="clear" w:color="auto" w:fill="auto"/>
            <w:vAlign w:val="bottom"/>
            <w:hideMark/>
          </w:tcPr>
          <w:p w14:paraId="0EAC98FF" w14:textId="77777777" w:rsidR="005F37EF" w:rsidRPr="005F37EF" w:rsidRDefault="005F37EF" w:rsidP="00183AA3">
            <w:pPr>
              <w:jc w:val="center"/>
              <w:rPr>
                <w:rFonts w:ascii="Arial Narrow" w:hAnsi="Arial Narrow" w:cs="Arial"/>
                <w:b/>
                <w:bCs/>
                <w:color w:val="000000"/>
                <w:sz w:val="18"/>
                <w:szCs w:val="18"/>
              </w:rPr>
            </w:pPr>
            <w:r w:rsidRPr="005F37EF">
              <w:rPr>
                <w:rFonts w:ascii="Arial Narrow" w:hAnsi="Arial Narrow" w:cs="Arial"/>
                <w:b/>
                <w:bCs/>
                <w:color w:val="000000"/>
                <w:sz w:val="18"/>
                <w:szCs w:val="18"/>
              </w:rPr>
              <w:t>PADRES DE FAMILIA</w:t>
            </w:r>
          </w:p>
        </w:tc>
        <w:tc>
          <w:tcPr>
            <w:tcW w:w="1276" w:type="dxa"/>
            <w:tcBorders>
              <w:top w:val="nil"/>
              <w:left w:val="nil"/>
              <w:bottom w:val="single" w:sz="4" w:space="0" w:color="auto"/>
              <w:right w:val="single" w:sz="4" w:space="0" w:color="auto"/>
            </w:tcBorders>
            <w:shd w:val="clear" w:color="auto" w:fill="auto"/>
            <w:vAlign w:val="bottom"/>
            <w:hideMark/>
          </w:tcPr>
          <w:p w14:paraId="0E762A95" w14:textId="77777777" w:rsidR="005F37EF" w:rsidRPr="005F37EF" w:rsidRDefault="005F37EF" w:rsidP="00183AA3">
            <w:pPr>
              <w:jc w:val="center"/>
              <w:rPr>
                <w:rFonts w:ascii="Arial Narrow" w:hAnsi="Arial Narrow" w:cs="Arial"/>
                <w:b/>
                <w:bCs/>
                <w:color w:val="000000"/>
                <w:sz w:val="18"/>
                <w:szCs w:val="18"/>
              </w:rPr>
            </w:pPr>
            <w:r w:rsidRPr="005F37EF">
              <w:rPr>
                <w:rFonts w:ascii="Arial Narrow" w:hAnsi="Arial Narrow" w:cs="Arial"/>
                <w:b/>
                <w:bCs/>
                <w:color w:val="000000"/>
                <w:sz w:val="18"/>
                <w:szCs w:val="18"/>
              </w:rPr>
              <w:t>DOCENTES</w:t>
            </w: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664C5597" w14:textId="77777777" w:rsidR="005F37EF" w:rsidRPr="005F37EF" w:rsidRDefault="005F37EF" w:rsidP="00183AA3">
            <w:pPr>
              <w:rPr>
                <w:rFonts w:ascii="Arial Narrow" w:hAnsi="Arial Narrow" w:cs="Arial"/>
                <w:b/>
                <w:bCs/>
                <w:color w:val="000000"/>
                <w:sz w:val="20"/>
                <w:szCs w:val="20"/>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197C7C4A" w14:textId="77777777" w:rsidR="005F37EF" w:rsidRPr="005F37EF" w:rsidRDefault="005F37EF" w:rsidP="00183AA3">
            <w:pPr>
              <w:rPr>
                <w:rFonts w:ascii="Arial Narrow" w:hAnsi="Arial Narrow" w:cs="Arial"/>
                <w:b/>
                <w:bCs/>
                <w:color w:val="000000"/>
                <w:sz w:val="20"/>
                <w:szCs w:val="20"/>
              </w:rPr>
            </w:pPr>
          </w:p>
        </w:tc>
      </w:tr>
      <w:tr w:rsidR="005F37EF" w:rsidRPr="005F37EF" w14:paraId="0551804E" w14:textId="77777777" w:rsidTr="00EC6BF3">
        <w:trPr>
          <w:trHeight w:val="20"/>
          <w:jc w:val="center"/>
        </w:trPr>
        <w:tc>
          <w:tcPr>
            <w:tcW w:w="2241" w:type="dxa"/>
            <w:tcBorders>
              <w:top w:val="nil"/>
              <w:left w:val="single" w:sz="4" w:space="0" w:color="auto"/>
              <w:bottom w:val="single" w:sz="4" w:space="0" w:color="auto"/>
              <w:right w:val="single" w:sz="4" w:space="0" w:color="auto"/>
            </w:tcBorders>
            <w:shd w:val="clear" w:color="auto" w:fill="auto"/>
            <w:vAlign w:val="bottom"/>
            <w:hideMark/>
          </w:tcPr>
          <w:p w14:paraId="6D9EE411" w14:textId="77777777" w:rsidR="005F37EF" w:rsidRPr="005F37EF" w:rsidRDefault="005F37EF" w:rsidP="005F37EF">
            <w:pPr>
              <w:jc w:val="center"/>
              <w:rPr>
                <w:rFonts w:ascii="Arial Narrow" w:hAnsi="Arial Narrow" w:cs="Arial"/>
                <w:color w:val="000000"/>
                <w:sz w:val="20"/>
                <w:szCs w:val="20"/>
              </w:rPr>
            </w:pPr>
            <w:r w:rsidRPr="005F37EF">
              <w:rPr>
                <w:rFonts w:ascii="Arial Narrow" w:hAnsi="Arial Narrow" w:cs="Arial"/>
                <w:color w:val="000000"/>
                <w:sz w:val="20"/>
                <w:szCs w:val="20"/>
              </w:rPr>
              <w:t>INSTITUTO MANIZALES</w:t>
            </w:r>
          </w:p>
        </w:tc>
        <w:tc>
          <w:tcPr>
            <w:tcW w:w="850" w:type="dxa"/>
            <w:tcBorders>
              <w:top w:val="nil"/>
              <w:left w:val="nil"/>
              <w:bottom w:val="single" w:sz="4" w:space="0" w:color="auto"/>
              <w:right w:val="single" w:sz="4" w:space="0" w:color="auto"/>
            </w:tcBorders>
            <w:shd w:val="clear" w:color="auto" w:fill="auto"/>
            <w:noWrap/>
            <w:vAlign w:val="bottom"/>
          </w:tcPr>
          <w:p w14:paraId="03A05E49" w14:textId="77777777" w:rsidR="005F37EF" w:rsidRPr="005F37EF" w:rsidRDefault="005F37EF" w:rsidP="00183AA3">
            <w:pPr>
              <w:jc w:val="center"/>
              <w:rPr>
                <w:rFonts w:ascii="Arial Narrow" w:hAnsi="Arial Narrow" w:cs="Arial"/>
                <w:color w:val="000000"/>
                <w:sz w:val="20"/>
                <w:szCs w:val="20"/>
              </w:rPr>
            </w:pPr>
            <w:r w:rsidRPr="005F37EF">
              <w:rPr>
                <w:rFonts w:ascii="Arial Narrow" w:hAnsi="Arial Narrow" w:cs="Arial"/>
                <w:color w:val="000000"/>
                <w:sz w:val="20"/>
                <w:szCs w:val="20"/>
              </w:rPr>
              <w:t>41</w:t>
            </w:r>
          </w:p>
        </w:tc>
        <w:tc>
          <w:tcPr>
            <w:tcW w:w="993" w:type="dxa"/>
            <w:tcBorders>
              <w:top w:val="nil"/>
              <w:left w:val="nil"/>
              <w:bottom w:val="single" w:sz="4" w:space="0" w:color="auto"/>
              <w:right w:val="single" w:sz="4" w:space="0" w:color="auto"/>
            </w:tcBorders>
            <w:shd w:val="clear" w:color="auto" w:fill="auto"/>
            <w:noWrap/>
            <w:vAlign w:val="bottom"/>
          </w:tcPr>
          <w:p w14:paraId="3A4DBE9B" w14:textId="77777777" w:rsidR="005F37EF" w:rsidRPr="005F37EF" w:rsidRDefault="005F37EF" w:rsidP="00183AA3">
            <w:pPr>
              <w:jc w:val="center"/>
              <w:rPr>
                <w:rFonts w:ascii="Arial Narrow" w:hAnsi="Arial Narrow" w:cs="Arial"/>
                <w:color w:val="000000"/>
                <w:sz w:val="20"/>
                <w:szCs w:val="20"/>
              </w:rPr>
            </w:pPr>
            <w:r w:rsidRPr="005F37EF">
              <w:rPr>
                <w:rFonts w:ascii="Arial Narrow" w:hAnsi="Arial Narrow" w:cs="Arial"/>
                <w:color w:val="000000"/>
                <w:sz w:val="20"/>
                <w:szCs w:val="20"/>
              </w:rPr>
              <w:t>1</w:t>
            </w:r>
          </w:p>
        </w:tc>
        <w:tc>
          <w:tcPr>
            <w:tcW w:w="992" w:type="dxa"/>
            <w:tcBorders>
              <w:top w:val="nil"/>
              <w:left w:val="nil"/>
              <w:bottom w:val="single" w:sz="4" w:space="0" w:color="auto"/>
              <w:right w:val="single" w:sz="4" w:space="0" w:color="auto"/>
            </w:tcBorders>
            <w:shd w:val="clear" w:color="auto" w:fill="auto"/>
            <w:noWrap/>
            <w:vAlign w:val="bottom"/>
          </w:tcPr>
          <w:p w14:paraId="539620F7" w14:textId="77777777" w:rsidR="005F37EF" w:rsidRPr="005F37EF" w:rsidRDefault="005F37EF" w:rsidP="00183AA3">
            <w:pPr>
              <w:jc w:val="center"/>
              <w:rPr>
                <w:rFonts w:ascii="Arial Narrow" w:hAnsi="Arial Narrow" w:cs="Arial"/>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14:paraId="417B89B5" w14:textId="77777777" w:rsidR="005F37EF" w:rsidRPr="005F37EF" w:rsidRDefault="005F37EF" w:rsidP="00183AA3">
            <w:pPr>
              <w:jc w:val="center"/>
              <w:rPr>
                <w:rFonts w:ascii="Arial Narrow" w:hAnsi="Arial Narrow" w:cs="Arial"/>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bottom"/>
          </w:tcPr>
          <w:p w14:paraId="3B5EC6C3" w14:textId="77777777" w:rsidR="005F37EF" w:rsidRPr="005F37EF" w:rsidRDefault="005F37EF" w:rsidP="00183AA3">
            <w:pPr>
              <w:jc w:val="center"/>
              <w:rPr>
                <w:rFonts w:ascii="Arial Narrow" w:hAnsi="Arial Narrow" w:cs="Arial"/>
                <w:color w:val="000000"/>
                <w:sz w:val="20"/>
                <w:szCs w:val="20"/>
              </w:rPr>
            </w:pPr>
            <w:r w:rsidRPr="005F37EF">
              <w:rPr>
                <w:rFonts w:ascii="Arial Narrow" w:hAnsi="Arial Narrow" w:cs="Arial"/>
                <w:color w:val="000000"/>
                <w:sz w:val="20"/>
                <w:szCs w:val="20"/>
              </w:rPr>
              <w:t>5</w:t>
            </w:r>
          </w:p>
        </w:tc>
        <w:tc>
          <w:tcPr>
            <w:tcW w:w="1418" w:type="dxa"/>
            <w:tcBorders>
              <w:top w:val="nil"/>
              <w:left w:val="nil"/>
              <w:bottom w:val="single" w:sz="4" w:space="0" w:color="auto"/>
              <w:right w:val="single" w:sz="4" w:space="0" w:color="auto"/>
            </w:tcBorders>
            <w:shd w:val="clear" w:color="auto" w:fill="auto"/>
            <w:noWrap/>
            <w:vAlign w:val="bottom"/>
          </w:tcPr>
          <w:p w14:paraId="3DFBF0CB" w14:textId="77777777" w:rsidR="005F37EF" w:rsidRPr="005F37EF" w:rsidRDefault="005F37EF" w:rsidP="00183AA3">
            <w:pPr>
              <w:jc w:val="center"/>
              <w:rPr>
                <w:rFonts w:ascii="Arial Narrow" w:hAnsi="Arial Narrow" w:cs="Arial"/>
                <w:color w:val="000000"/>
                <w:sz w:val="20"/>
                <w:szCs w:val="20"/>
              </w:rPr>
            </w:pPr>
            <w:r w:rsidRPr="005F37EF">
              <w:rPr>
                <w:rFonts w:ascii="Arial Narrow" w:hAnsi="Arial Narrow" w:cs="Arial"/>
                <w:color w:val="000000"/>
                <w:sz w:val="20"/>
                <w:szCs w:val="20"/>
              </w:rPr>
              <w:t>5</w:t>
            </w:r>
          </w:p>
        </w:tc>
      </w:tr>
      <w:tr w:rsidR="005F37EF" w:rsidRPr="005F37EF" w14:paraId="16CD0EBE" w14:textId="77777777" w:rsidTr="00EC6BF3">
        <w:trPr>
          <w:trHeight w:val="20"/>
          <w:jc w:val="center"/>
        </w:trPr>
        <w:tc>
          <w:tcPr>
            <w:tcW w:w="2241" w:type="dxa"/>
            <w:tcBorders>
              <w:top w:val="nil"/>
              <w:left w:val="single" w:sz="4" w:space="0" w:color="auto"/>
              <w:bottom w:val="single" w:sz="4" w:space="0" w:color="auto"/>
              <w:right w:val="single" w:sz="4" w:space="0" w:color="auto"/>
            </w:tcBorders>
            <w:shd w:val="clear" w:color="auto" w:fill="auto"/>
            <w:vAlign w:val="bottom"/>
            <w:hideMark/>
          </w:tcPr>
          <w:p w14:paraId="22B3DAAC" w14:textId="77777777" w:rsidR="005F37EF" w:rsidRPr="005F37EF" w:rsidRDefault="005F37EF" w:rsidP="005F37EF">
            <w:pPr>
              <w:jc w:val="center"/>
              <w:rPr>
                <w:rFonts w:ascii="Arial Narrow" w:hAnsi="Arial Narrow" w:cs="Arial"/>
                <w:color w:val="000000"/>
                <w:sz w:val="20"/>
                <w:szCs w:val="20"/>
              </w:rPr>
            </w:pPr>
            <w:r w:rsidRPr="005F37EF">
              <w:rPr>
                <w:rFonts w:ascii="Arial Narrow" w:hAnsi="Arial Narrow" w:cs="Arial"/>
                <w:color w:val="000000"/>
                <w:sz w:val="20"/>
                <w:szCs w:val="20"/>
              </w:rPr>
              <w:t>LICEO ISABEL LA CATOLICA</w:t>
            </w:r>
          </w:p>
        </w:tc>
        <w:tc>
          <w:tcPr>
            <w:tcW w:w="850" w:type="dxa"/>
            <w:tcBorders>
              <w:top w:val="nil"/>
              <w:left w:val="nil"/>
              <w:bottom w:val="single" w:sz="4" w:space="0" w:color="auto"/>
              <w:right w:val="single" w:sz="4" w:space="0" w:color="auto"/>
            </w:tcBorders>
            <w:shd w:val="clear" w:color="auto" w:fill="auto"/>
            <w:noWrap/>
            <w:vAlign w:val="bottom"/>
          </w:tcPr>
          <w:p w14:paraId="68D8C403" w14:textId="77777777" w:rsidR="005F37EF" w:rsidRPr="005F37EF" w:rsidRDefault="005F37EF" w:rsidP="00183AA3">
            <w:pPr>
              <w:jc w:val="center"/>
              <w:rPr>
                <w:rFonts w:ascii="Arial Narrow" w:hAnsi="Arial Narrow" w:cs="Arial"/>
                <w:color w:val="000000"/>
                <w:sz w:val="20"/>
                <w:szCs w:val="20"/>
              </w:rPr>
            </w:pPr>
            <w:r w:rsidRPr="005F37EF">
              <w:rPr>
                <w:rFonts w:ascii="Arial Narrow" w:hAnsi="Arial Narrow" w:cs="Arial"/>
                <w:color w:val="000000"/>
                <w:sz w:val="20"/>
                <w:szCs w:val="20"/>
              </w:rPr>
              <w:t>40</w:t>
            </w:r>
          </w:p>
        </w:tc>
        <w:tc>
          <w:tcPr>
            <w:tcW w:w="993" w:type="dxa"/>
            <w:tcBorders>
              <w:top w:val="nil"/>
              <w:left w:val="nil"/>
              <w:bottom w:val="single" w:sz="4" w:space="0" w:color="auto"/>
              <w:right w:val="single" w:sz="4" w:space="0" w:color="auto"/>
            </w:tcBorders>
            <w:shd w:val="clear" w:color="auto" w:fill="auto"/>
            <w:noWrap/>
            <w:vAlign w:val="bottom"/>
          </w:tcPr>
          <w:p w14:paraId="5EE48486" w14:textId="77777777" w:rsidR="005F37EF" w:rsidRPr="005F37EF" w:rsidRDefault="005F37EF" w:rsidP="00183AA3">
            <w:pPr>
              <w:jc w:val="center"/>
              <w:rPr>
                <w:rFonts w:ascii="Arial Narrow" w:hAnsi="Arial Narrow" w:cs="Arial"/>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7FBCF5EC" w14:textId="77777777" w:rsidR="005F37EF" w:rsidRPr="005F37EF" w:rsidRDefault="005F37EF" w:rsidP="00183AA3">
            <w:pPr>
              <w:jc w:val="center"/>
              <w:rPr>
                <w:rFonts w:ascii="Arial Narrow" w:hAnsi="Arial Narrow" w:cs="Arial"/>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14:paraId="0F33587F" w14:textId="77777777" w:rsidR="005F37EF" w:rsidRPr="005F37EF" w:rsidRDefault="005F37EF" w:rsidP="00183AA3">
            <w:pPr>
              <w:jc w:val="center"/>
              <w:rPr>
                <w:rFonts w:ascii="Arial Narrow" w:hAnsi="Arial Narrow" w:cs="Arial"/>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bottom"/>
          </w:tcPr>
          <w:p w14:paraId="3FD6BA0E" w14:textId="77777777" w:rsidR="005F37EF" w:rsidRPr="005F37EF" w:rsidRDefault="005F37EF" w:rsidP="00183AA3">
            <w:pPr>
              <w:jc w:val="center"/>
              <w:rPr>
                <w:rFonts w:ascii="Arial Narrow" w:hAnsi="Arial Narrow" w:cs="Arial"/>
                <w:color w:val="000000"/>
                <w:sz w:val="20"/>
                <w:szCs w:val="20"/>
              </w:rPr>
            </w:pPr>
            <w:r w:rsidRPr="005F37EF">
              <w:rPr>
                <w:rFonts w:ascii="Arial Narrow" w:hAnsi="Arial Narrow" w:cs="Arial"/>
                <w:color w:val="000000"/>
                <w:sz w:val="20"/>
                <w:szCs w:val="20"/>
              </w:rPr>
              <w:t>7</w:t>
            </w:r>
          </w:p>
        </w:tc>
        <w:tc>
          <w:tcPr>
            <w:tcW w:w="1418" w:type="dxa"/>
            <w:tcBorders>
              <w:top w:val="nil"/>
              <w:left w:val="nil"/>
              <w:bottom w:val="single" w:sz="4" w:space="0" w:color="auto"/>
              <w:right w:val="single" w:sz="4" w:space="0" w:color="auto"/>
            </w:tcBorders>
            <w:shd w:val="clear" w:color="auto" w:fill="auto"/>
            <w:noWrap/>
            <w:vAlign w:val="bottom"/>
          </w:tcPr>
          <w:p w14:paraId="2BAC9496" w14:textId="77777777" w:rsidR="005F37EF" w:rsidRPr="005F37EF" w:rsidRDefault="005F37EF" w:rsidP="00183AA3">
            <w:pPr>
              <w:jc w:val="center"/>
              <w:rPr>
                <w:rFonts w:ascii="Arial Narrow" w:hAnsi="Arial Narrow" w:cs="Arial"/>
                <w:color w:val="000000"/>
                <w:sz w:val="20"/>
                <w:szCs w:val="20"/>
              </w:rPr>
            </w:pPr>
            <w:r w:rsidRPr="005F37EF">
              <w:rPr>
                <w:rFonts w:ascii="Arial Narrow" w:hAnsi="Arial Narrow" w:cs="Arial"/>
                <w:color w:val="000000"/>
                <w:sz w:val="20"/>
                <w:szCs w:val="20"/>
              </w:rPr>
              <w:t>4</w:t>
            </w:r>
          </w:p>
        </w:tc>
      </w:tr>
      <w:tr w:rsidR="005F37EF" w:rsidRPr="005F37EF" w14:paraId="63A8FAC3" w14:textId="77777777" w:rsidTr="00EC6BF3">
        <w:trPr>
          <w:trHeight w:val="20"/>
          <w:jc w:val="center"/>
        </w:trPr>
        <w:tc>
          <w:tcPr>
            <w:tcW w:w="2241" w:type="dxa"/>
            <w:tcBorders>
              <w:top w:val="nil"/>
              <w:left w:val="single" w:sz="4" w:space="0" w:color="auto"/>
              <w:bottom w:val="single" w:sz="4" w:space="0" w:color="auto"/>
              <w:right w:val="single" w:sz="4" w:space="0" w:color="auto"/>
            </w:tcBorders>
            <w:shd w:val="clear" w:color="auto" w:fill="auto"/>
            <w:vAlign w:val="bottom"/>
            <w:hideMark/>
          </w:tcPr>
          <w:p w14:paraId="53BB571B" w14:textId="77777777" w:rsidR="005F37EF" w:rsidRPr="005F37EF" w:rsidRDefault="005F37EF" w:rsidP="005F37EF">
            <w:pPr>
              <w:jc w:val="center"/>
              <w:rPr>
                <w:rFonts w:ascii="Arial Narrow" w:hAnsi="Arial Narrow" w:cs="Arial"/>
                <w:color w:val="000000"/>
                <w:sz w:val="20"/>
                <w:szCs w:val="20"/>
              </w:rPr>
            </w:pPr>
            <w:r w:rsidRPr="005F37EF">
              <w:rPr>
                <w:rFonts w:ascii="Arial Narrow" w:hAnsi="Arial Narrow" w:cs="Arial"/>
                <w:color w:val="000000"/>
                <w:sz w:val="20"/>
                <w:szCs w:val="20"/>
              </w:rPr>
              <w:t>ENAE</w:t>
            </w:r>
          </w:p>
        </w:tc>
        <w:tc>
          <w:tcPr>
            <w:tcW w:w="850" w:type="dxa"/>
            <w:tcBorders>
              <w:top w:val="nil"/>
              <w:left w:val="nil"/>
              <w:bottom w:val="single" w:sz="4" w:space="0" w:color="auto"/>
              <w:right w:val="single" w:sz="4" w:space="0" w:color="auto"/>
            </w:tcBorders>
            <w:shd w:val="clear" w:color="auto" w:fill="auto"/>
            <w:noWrap/>
            <w:vAlign w:val="bottom"/>
          </w:tcPr>
          <w:p w14:paraId="5509769B" w14:textId="77777777" w:rsidR="005F37EF" w:rsidRPr="005F37EF" w:rsidRDefault="005F37EF" w:rsidP="00183AA3">
            <w:pPr>
              <w:jc w:val="center"/>
              <w:rPr>
                <w:rFonts w:ascii="Arial Narrow" w:hAnsi="Arial Narrow" w:cs="Arial"/>
                <w:color w:val="000000"/>
                <w:sz w:val="20"/>
                <w:szCs w:val="20"/>
              </w:rPr>
            </w:pPr>
            <w:r w:rsidRPr="005F37EF">
              <w:rPr>
                <w:rFonts w:ascii="Arial Narrow" w:hAnsi="Arial Narrow" w:cs="Arial"/>
                <w:color w:val="000000"/>
                <w:sz w:val="20"/>
                <w:szCs w:val="20"/>
              </w:rPr>
              <w:t>65</w:t>
            </w:r>
          </w:p>
        </w:tc>
        <w:tc>
          <w:tcPr>
            <w:tcW w:w="993" w:type="dxa"/>
            <w:tcBorders>
              <w:top w:val="nil"/>
              <w:left w:val="nil"/>
              <w:bottom w:val="single" w:sz="4" w:space="0" w:color="auto"/>
              <w:right w:val="single" w:sz="4" w:space="0" w:color="auto"/>
            </w:tcBorders>
            <w:shd w:val="clear" w:color="auto" w:fill="auto"/>
            <w:noWrap/>
            <w:vAlign w:val="bottom"/>
          </w:tcPr>
          <w:p w14:paraId="6718034E" w14:textId="77777777" w:rsidR="005F37EF" w:rsidRPr="005F37EF" w:rsidRDefault="005F37EF" w:rsidP="00183AA3">
            <w:pPr>
              <w:jc w:val="center"/>
              <w:rPr>
                <w:rFonts w:ascii="Arial Narrow" w:hAnsi="Arial Narrow" w:cs="Arial"/>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1F43AFDD" w14:textId="77777777" w:rsidR="005F37EF" w:rsidRPr="005F37EF" w:rsidRDefault="005F37EF" w:rsidP="00183AA3">
            <w:pPr>
              <w:jc w:val="center"/>
              <w:rPr>
                <w:rFonts w:ascii="Arial Narrow" w:hAnsi="Arial Narrow" w:cs="Arial"/>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14:paraId="02BE73AD" w14:textId="77777777" w:rsidR="005F37EF" w:rsidRPr="005F37EF" w:rsidRDefault="005F37EF" w:rsidP="00183AA3">
            <w:pPr>
              <w:jc w:val="center"/>
              <w:rPr>
                <w:rFonts w:ascii="Arial Narrow" w:hAnsi="Arial Narrow" w:cs="Arial"/>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bottom"/>
          </w:tcPr>
          <w:p w14:paraId="5F6864C6" w14:textId="77777777" w:rsidR="005F37EF" w:rsidRPr="005F37EF" w:rsidRDefault="005F37EF" w:rsidP="00183AA3">
            <w:pPr>
              <w:jc w:val="center"/>
              <w:rPr>
                <w:rFonts w:ascii="Arial Narrow" w:hAnsi="Arial Narrow" w:cs="Arial"/>
                <w:color w:val="000000"/>
                <w:sz w:val="20"/>
                <w:szCs w:val="20"/>
              </w:rPr>
            </w:pPr>
            <w:r w:rsidRPr="005F37EF">
              <w:rPr>
                <w:rFonts w:ascii="Arial Narrow" w:hAnsi="Arial Narrow" w:cs="Arial"/>
                <w:color w:val="000000"/>
                <w:sz w:val="20"/>
                <w:szCs w:val="20"/>
              </w:rPr>
              <w:t>7</w:t>
            </w:r>
          </w:p>
        </w:tc>
        <w:tc>
          <w:tcPr>
            <w:tcW w:w="1418" w:type="dxa"/>
            <w:tcBorders>
              <w:top w:val="nil"/>
              <w:left w:val="nil"/>
              <w:bottom w:val="single" w:sz="4" w:space="0" w:color="auto"/>
              <w:right w:val="single" w:sz="4" w:space="0" w:color="auto"/>
            </w:tcBorders>
            <w:shd w:val="clear" w:color="auto" w:fill="auto"/>
            <w:noWrap/>
            <w:vAlign w:val="bottom"/>
          </w:tcPr>
          <w:p w14:paraId="42EEF139" w14:textId="77777777" w:rsidR="005F37EF" w:rsidRPr="005F37EF" w:rsidRDefault="005F37EF" w:rsidP="00183AA3">
            <w:pPr>
              <w:jc w:val="center"/>
              <w:rPr>
                <w:rFonts w:ascii="Arial Narrow" w:hAnsi="Arial Narrow" w:cs="Arial"/>
                <w:color w:val="000000"/>
                <w:sz w:val="20"/>
                <w:szCs w:val="20"/>
              </w:rPr>
            </w:pPr>
            <w:r w:rsidRPr="005F37EF">
              <w:rPr>
                <w:rFonts w:ascii="Arial Narrow" w:hAnsi="Arial Narrow" w:cs="Arial"/>
                <w:color w:val="000000"/>
                <w:sz w:val="20"/>
                <w:szCs w:val="20"/>
              </w:rPr>
              <w:t>4</w:t>
            </w:r>
          </w:p>
        </w:tc>
      </w:tr>
      <w:tr w:rsidR="005F37EF" w:rsidRPr="005F37EF" w14:paraId="317C7FE0" w14:textId="77777777" w:rsidTr="00EC6BF3">
        <w:trPr>
          <w:trHeight w:val="20"/>
          <w:jc w:val="center"/>
        </w:trPr>
        <w:tc>
          <w:tcPr>
            <w:tcW w:w="2241" w:type="dxa"/>
            <w:tcBorders>
              <w:top w:val="nil"/>
              <w:left w:val="single" w:sz="4" w:space="0" w:color="auto"/>
              <w:bottom w:val="single" w:sz="4" w:space="0" w:color="auto"/>
              <w:right w:val="single" w:sz="4" w:space="0" w:color="auto"/>
            </w:tcBorders>
            <w:shd w:val="clear" w:color="auto" w:fill="auto"/>
            <w:vAlign w:val="bottom"/>
            <w:hideMark/>
          </w:tcPr>
          <w:p w14:paraId="64A8E99F" w14:textId="77777777" w:rsidR="005F37EF" w:rsidRPr="005F37EF" w:rsidRDefault="005F37EF" w:rsidP="005F37EF">
            <w:pPr>
              <w:jc w:val="center"/>
              <w:rPr>
                <w:rFonts w:ascii="Arial Narrow" w:hAnsi="Arial Narrow" w:cs="Arial"/>
                <w:color w:val="000000"/>
                <w:sz w:val="20"/>
                <w:szCs w:val="20"/>
              </w:rPr>
            </w:pPr>
            <w:r w:rsidRPr="005F37EF">
              <w:rPr>
                <w:rFonts w:ascii="Arial Narrow" w:hAnsi="Arial Narrow" w:cs="Arial"/>
                <w:color w:val="000000"/>
                <w:sz w:val="20"/>
                <w:szCs w:val="20"/>
              </w:rPr>
              <w:t>INEM</w:t>
            </w:r>
          </w:p>
        </w:tc>
        <w:tc>
          <w:tcPr>
            <w:tcW w:w="850" w:type="dxa"/>
            <w:tcBorders>
              <w:top w:val="nil"/>
              <w:left w:val="nil"/>
              <w:bottom w:val="single" w:sz="4" w:space="0" w:color="auto"/>
              <w:right w:val="single" w:sz="4" w:space="0" w:color="auto"/>
            </w:tcBorders>
            <w:shd w:val="clear" w:color="auto" w:fill="auto"/>
            <w:noWrap/>
            <w:vAlign w:val="bottom"/>
          </w:tcPr>
          <w:p w14:paraId="3F177059" w14:textId="77777777" w:rsidR="005F37EF" w:rsidRPr="005F37EF" w:rsidRDefault="005F37EF" w:rsidP="00183AA3">
            <w:pPr>
              <w:jc w:val="center"/>
              <w:rPr>
                <w:rFonts w:ascii="Arial Narrow" w:hAnsi="Arial Narrow" w:cs="Arial"/>
                <w:color w:val="000000"/>
                <w:sz w:val="20"/>
                <w:szCs w:val="20"/>
              </w:rPr>
            </w:pPr>
            <w:r w:rsidRPr="005F37EF">
              <w:rPr>
                <w:rFonts w:ascii="Arial Narrow" w:hAnsi="Arial Narrow" w:cs="Arial"/>
                <w:color w:val="000000"/>
                <w:sz w:val="20"/>
                <w:szCs w:val="20"/>
              </w:rPr>
              <w:t>20</w:t>
            </w:r>
          </w:p>
        </w:tc>
        <w:tc>
          <w:tcPr>
            <w:tcW w:w="993" w:type="dxa"/>
            <w:tcBorders>
              <w:top w:val="nil"/>
              <w:left w:val="nil"/>
              <w:bottom w:val="single" w:sz="4" w:space="0" w:color="auto"/>
              <w:right w:val="single" w:sz="4" w:space="0" w:color="auto"/>
            </w:tcBorders>
            <w:shd w:val="clear" w:color="auto" w:fill="auto"/>
            <w:noWrap/>
            <w:vAlign w:val="bottom"/>
          </w:tcPr>
          <w:p w14:paraId="013DDC47" w14:textId="77777777" w:rsidR="005F37EF" w:rsidRPr="005F37EF" w:rsidRDefault="005F37EF" w:rsidP="00183AA3">
            <w:pPr>
              <w:jc w:val="center"/>
              <w:rPr>
                <w:rFonts w:ascii="Arial Narrow" w:hAnsi="Arial Narrow" w:cs="Arial"/>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3D385062" w14:textId="77777777" w:rsidR="005F37EF" w:rsidRPr="005F37EF" w:rsidRDefault="005F37EF" w:rsidP="00183AA3">
            <w:pPr>
              <w:jc w:val="center"/>
              <w:rPr>
                <w:rFonts w:ascii="Arial Narrow" w:hAnsi="Arial Narrow" w:cs="Arial"/>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14:paraId="3470891C" w14:textId="77777777" w:rsidR="005F37EF" w:rsidRPr="005F37EF" w:rsidRDefault="005F37EF" w:rsidP="00183AA3">
            <w:pPr>
              <w:jc w:val="center"/>
              <w:rPr>
                <w:rFonts w:ascii="Arial Narrow" w:hAnsi="Arial Narrow" w:cs="Arial"/>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bottom"/>
          </w:tcPr>
          <w:p w14:paraId="5C48BD61" w14:textId="77777777" w:rsidR="005F37EF" w:rsidRPr="005F37EF" w:rsidRDefault="005F37EF" w:rsidP="00183AA3">
            <w:pPr>
              <w:jc w:val="center"/>
              <w:rPr>
                <w:rFonts w:ascii="Arial Narrow" w:hAnsi="Arial Narrow" w:cs="Arial"/>
                <w:color w:val="000000"/>
                <w:sz w:val="20"/>
                <w:szCs w:val="20"/>
              </w:rPr>
            </w:pPr>
            <w:r w:rsidRPr="005F37EF">
              <w:rPr>
                <w:rFonts w:ascii="Arial Narrow" w:hAnsi="Arial Narrow" w:cs="Arial"/>
                <w:color w:val="000000"/>
                <w:sz w:val="20"/>
                <w:szCs w:val="20"/>
              </w:rPr>
              <w:t>7</w:t>
            </w:r>
          </w:p>
        </w:tc>
        <w:tc>
          <w:tcPr>
            <w:tcW w:w="1418" w:type="dxa"/>
            <w:tcBorders>
              <w:top w:val="nil"/>
              <w:left w:val="nil"/>
              <w:bottom w:val="single" w:sz="4" w:space="0" w:color="auto"/>
              <w:right w:val="single" w:sz="4" w:space="0" w:color="auto"/>
            </w:tcBorders>
            <w:shd w:val="clear" w:color="auto" w:fill="auto"/>
            <w:noWrap/>
            <w:vAlign w:val="bottom"/>
          </w:tcPr>
          <w:p w14:paraId="6D9613A5" w14:textId="77777777" w:rsidR="005F37EF" w:rsidRPr="005F37EF" w:rsidRDefault="005F37EF" w:rsidP="00183AA3">
            <w:pPr>
              <w:jc w:val="center"/>
              <w:rPr>
                <w:rFonts w:ascii="Arial Narrow" w:hAnsi="Arial Narrow" w:cs="Arial"/>
                <w:color w:val="000000"/>
                <w:sz w:val="20"/>
                <w:szCs w:val="20"/>
              </w:rPr>
            </w:pPr>
          </w:p>
        </w:tc>
      </w:tr>
      <w:tr w:rsidR="005F37EF" w:rsidRPr="005F37EF" w14:paraId="40317362" w14:textId="77777777" w:rsidTr="00EC6BF3">
        <w:trPr>
          <w:trHeight w:val="20"/>
          <w:jc w:val="center"/>
        </w:trPr>
        <w:tc>
          <w:tcPr>
            <w:tcW w:w="2241" w:type="dxa"/>
            <w:tcBorders>
              <w:top w:val="nil"/>
              <w:left w:val="single" w:sz="4" w:space="0" w:color="auto"/>
              <w:bottom w:val="single" w:sz="4" w:space="0" w:color="auto"/>
              <w:right w:val="single" w:sz="4" w:space="0" w:color="auto"/>
            </w:tcBorders>
            <w:shd w:val="clear" w:color="auto" w:fill="auto"/>
            <w:vAlign w:val="bottom"/>
            <w:hideMark/>
          </w:tcPr>
          <w:p w14:paraId="1042939D" w14:textId="77777777" w:rsidR="005F37EF" w:rsidRPr="005F37EF" w:rsidRDefault="005F37EF" w:rsidP="005F37EF">
            <w:pPr>
              <w:jc w:val="center"/>
              <w:rPr>
                <w:rFonts w:ascii="Arial Narrow" w:hAnsi="Arial Narrow" w:cs="Arial"/>
                <w:color w:val="000000"/>
                <w:sz w:val="20"/>
                <w:szCs w:val="20"/>
              </w:rPr>
            </w:pPr>
            <w:r w:rsidRPr="005F37EF">
              <w:rPr>
                <w:rFonts w:ascii="Arial Narrow" w:hAnsi="Arial Narrow" w:cs="Arial"/>
                <w:color w:val="000000"/>
                <w:sz w:val="20"/>
                <w:szCs w:val="20"/>
              </w:rPr>
              <w:t>ANDRES BELLO</w:t>
            </w:r>
          </w:p>
        </w:tc>
        <w:tc>
          <w:tcPr>
            <w:tcW w:w="850" w:type="dxa"/>
            <w:tcBorders>
              <w:top w:val="nil"/>
              <w:left w:val="nil"/>
              <w:bottom w:val="single" w:sz="4" w:space="0" w:color="auto"/>
              <w:right w:val="single" w:sz="4" w:space="0" w:color="auto"/>
            </w:tcBorders>
            <w:shd w:val="clear" w:color="auto" w:fill="auto"/>
            <w:noWrap/>
            <w:vAlign w:val="bottom"/>
          </w:tcPr>
          <w:p w14:paraId="65259C57" w14:textId="77777777" w:rsidR="005F37EF" w:rsidRPr="005F37EF" w:rsidRDefault="005F37EF" w:rsidP="00183AA3">
            <w:pPr>
              <w:jc w:val="center"/>
              <w:rPr>
                <w:rFonts w:ascii="Arial Narrow" w:hAnsi="Arial Narrow" w:cs="Arial"/>
                <w:color w:val="000000"/>
                <w:sz w:val="20"/>
                <w:szCs w:val="20"/>
              </w:rPr>
            </w:pPr>
            <w:r w:rsidRPr="005F37EF">
              <w:rPr>
                <w:rFonts w:ascii="Arial Narrow" w:hAnsi="Arial Narrow" w:cs="Arial"/>
                <w:color w:val="000000"/>
                <w:sz w:val="20"/>
                <w:szCs w:val="20"/>
              </w:rPr>
              <w:t>46</w:t>
            </w:r>
          </w:p>
        </w:tc>
        <w:tc>
          <w:tcPr>
            <w:tcW w:w="993" w:type="dxa"/>
            <w:tcBorders>
              <w:top w:val="nil"/>
              <w:left w:val="nil"/>
              <w:bottom w:val="single" w:sz="4" w:space="0" w:color="auto"/>
              <w:right w:val="single" w:sz="4" w:space="0" w:color="auto"/>
            </w:tcBorders>
            <w:shd w:val="clear" w:color="auto" w:fill="auto"/>
            <w:noWrap/>
            <w:vAlign w:val="bottom"/>
          </w:tcPr>
          <w:p w14:paraId="6EEB992F" w14:textId="77777777" w:rsidR="005F37EF" w:rsidRPr="005F37EF" w:rsidRDefault="005F37EF" w:rsidP="00183AA3">
            <w:pPr>
              <w:jc w:val="center"/>
              <w:rPr>
                <w:rFonts w:ascii="Arial Narrow" w:hAnsi="Arial Narrow" w:cs="Arial"/>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5F608946" w14:textId="77777777" w:rsidR="005F37EF" w:rsidRPr="005F37EF" w:rsidRDefault="005F37EF" w:rsidP="00183AA3">
            <w:pPr>
              <w:jc w:val="center"/>
              <w:rPr>
                <w:rFonts w:ascii="Arial Narrow" w:hAnsi="Arial Narrow" w:cs="Arial"/>
                <w:color w:val="000000"/>
                <w:sz w:val="20"/>
                <w:szCs w:val="20"/>
              </w:rPr>
            </w:pPr>
            <w:r w:rsidRPr="005F37EF">
              <w:rPr>
                <w:rFonts w:ascii="Arial Narrow" w:hAnsi="Arial Narrow" w:cs="Arial"/>
                <w:color w:val="000000"/>
                <w:sz w:val="20"/>
                <w:szCs w:val="20"/>
              </w:rPr>
              <w:t>3</w:t>
            </w:r>
          </w:p>
        </w:tc>
        <w:tc>
          <w:tcPr>
            <w:tcW w:w="1276" w:type="dxa"/>
            <w:tcBorders>
              <w:top w:val="nil"/>
              <w:left w:val="nil"/>
              <w:bottom w:val="single" w:sz="4" w:space="0" w:color="auto"/>
              <w:right w:val="single" w:sz="4" w:space="0" w:color="auto"/>
            </w:tcBorders>
            <w:shd w:val="clear" w:color="auto" w:fill="auto"/>
            <w:noWrap/>
            <w:vAlign w:val="bottom"/>
          </w:tcPr>
          <w:p w14:paraId="157F1D2C" w14:textId="77777777" w:rsidR="005F37EF" w:rsidRPr="005F37EF" w:rsidRDefault="005F37EF" w:rsidP="00183AA3">
            <w:pPr>
              <w:jc w:val="center"/>
              <w:rPr>
                <w:rFonts w:ascii="Arial Narrow" w:hAnsi="Arial Narrow" w:cs="Arial"/>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bottom"/>
          </w:tcPr>
          <w:p w14:paraId="488ED330" w14:textId="77777777" w:rsidR="005F37EF" w:rsidRPr="005F37EF" w:rsidRDefault="005F37EF" w:rsidP="00183AA3">
            <w:pPr>
              <w:jc w:val="center"/>
              <w:rPr>
                <w:rFonts w:ascii="Arial Narrow" w:hAnsi="Arial Narrow" w:cs="Arial"/>
                <w:color w:val="000000"/>
                <w:sz w:val="20"/>
                <w:szCs w:val="20"/>
              </w:rPr>
            </w:pPr>
            <w:r w:rsidRPr="005F37EF">
              <w:rPr>
                <w:rFonts w:ascii="Arial Narrow" w:hAnsi="Arial Narrow" w:cs="Arial"/>
                <w:color w:val="000000"/>
                <w:sz w:val="20"/>
                <w:szCs w:val="20"/>
              </w:rPr>
              <w:t>10</w:t>
            </w:r>
          </w:p>
        </w:tc>
        <w:tc>
          <w:tcPr>
            <w:tcW w:w="1418" w:type="dxa"/>
            <w:tcBorders>
              <w:top w:val="nil"/>
              <w:left w:val="nil"/>
              <w:bottom w:val="single" w:sz="4" w:space="0" w:color="auto"/>
              <w:right w:val="single" w:sz="4" w:space="0" w:color="auto"/>
            </w:tcBorders>
            <w:shd w:val="clear" w:color="auto" w:fill="auto"/>
            <w:noWrap/>
            <w:vAlign w:val="bottom"/>
          </w:tcPr>
          <w:p w14:paraId="2A48A6BD" w14:textId="77777777" w:rsidR="005F37EF" w:rsidRPr="005F37EF" w:rsidRDefault="005F37EF" w:rsidP="00183AA3">
            <w:pPr>
              <w:jc w:val="center"/>
              <w:rPr>
                <w:rFonts w:ascii="Arial Narrow" w:hAnsi="Arial Narrow" w:cs="Arial"/>
                <w:color w:val="000000"/>
                <w:sz w:val="20"/>
                <w:szCs w:val="20"/>
              </w:rPr>
            </w:pPr>
            <w:r w:rsidRPr="005F37EF">
              <w:rPr>
                <w:rFonts w:ascii="Arial Narrow" w:hAnsi="Arial Narrow" w:cs="Arial"/>
                <w:color w:val="000000"/>
                <w:sz w:val="20"/>
                <w:szCs w:val="20"/>
              </w:rPr>
              <w:t>6</w:t>
            </w:r>
          </w:p>
        </w:tc>
      </w:tr>
      <w:tr w:rsidR="005F37EF" w:rsidRPr="005F37EF" w14:paraId="188B8822" w14:textId="77777777" w:rsidTr="00EC6BF3">
        <w:trPr>
          <w:trHeight w:val="20"/>
          <w:jc w:val="center"/>
        </w:trPr>
        <w:tc>
          <w:tcPr>
            <w:tcW w:w="2241" w:type="dxa"/>
            <w:tcBorders>
              <w:top w:val="nil"/>
              <w:left w:val="single" w:sz="4" w:space="0" w:color="auto"/>
              <w:bottom w:val="single" w:sz="4" w:space="0" w:color="auto"/>
              <w:right w:val="single" w:sz="4" w:space="0" w:color="auto"/>
            </w:tcBorders>
            <w:shd w:val="clear" w:color="auto" w:fill="auto"/>
            <w:vAlign w:val="bottom"/>
            <w:hideMark/>
          </w:tcPr>
          <w:p w14:paraId="44243E75" w14:textId="77777777" w:rsidR="005F37EF" w:rsidRPr="005F37EF" w:rsidRDefault="005F37EF" w:rsidP="005F37EF">
            <w:pPr>
              <w:jc w:val="center"/>
              <w:rPr>
                <w:rFonts w:ascii="Arial Narrow" w:hAnsi="Arial Narrow" w:cs="Arial"/>
                <w:color w:val="000000"/>
                <w:sz w:val="20"/>
                <w:szCs w:val="20"/>
              </w:rPr>
            </w:pPr>
            <w:r w:rsidRPr="005F37EF">
              <w:rPr>
                <w:rFonts w:ascii="Arial Narrow" w:hAnsi="Arial Narrow" w:cs="Arial"/>
                <w:color w:val="000000"/>
                <w:sz w:val="20"/>
                <w:szCs w:val="20"/>
              </w:rPr>
              <w:t>EUGENIO PACELLI</w:t>
            </w:r>
          </w:p>
        </w:tc>
        <w:tc>
          <w:tcPr>
            <w:tcW w:w="850" w:type="dxa"/>
            <w:tcBorders>
              <w:top w:val="nil"/>
              <w:left w:val="nil"/>
              <w:bottom w:val="single" w:sz="4" w:space="0" w:color="auto"/>
              <w:right w:val="single" w:sz="4" w:space="0" w:color="auto"/>
            </w:tcBorders>
            <w:shd w:val="clear" w:color="auto" w:fill="auto"/>
            <w:noWrap/>
            <w:vAlign w:val="bottom"/>
          </w:tcPr>
          <w:p w14:paraId="3D7CEFC3" w14:textId="77777777" w:rsidR="005F37EF" w:rsidRPr="005F37EF" w:rsidRDefault="005F37EF" w:rsidP="00183AA3">
            <w:pPr>
              <w:jc w:val="center"/>
              <w:rPr>
                <w:rFonts w:ascii="Arial Narrow" w:hAnsi="Arial Narrow" w:cs="Arial"/>
                <w:color w:val="000000"/>
                <w:sz w:val="20"/>
                <w:szCs w:val="20"/>
              </w:rPr>
            </w:pPr>
            <w:r w:rsidRPr="005F37EF">
              <w:rPr>
                <w:rFonts w:ascii="Arial Narrow" w:hAnsi="Arial Narrow" w:cs="Arial"/>
                <w:color w:val="000000"/>
                <w:sz w:val="20"/>
                <w:szCs w:val="20"/>
              </w:rPr>
              <w:t>40</w:t>
            </w:r>
          </w:p>
        </w:tc>
        <w:tc>
          <w:tcPr>
            <w:tcW w:w="993" w:type="dxa"/>
            <w:tcBorders>
              <w:top w:val="nil"/>
              <w:left w:val="nil"/>
              <w:bottom w:val="single" w:sz="4" w:space="0" w:color="auto"/>
              <w:right w:val="single" w:sz="4" w:space="0" w:color="auto"/>
            </w:tcBorders>
            <w:shd w:val="clear" w:color="auto" w:fill="auto"/>
            <w:vAlign w:val="bottom"/>
          </w:tcPr>
          <w:p w14:paraId="7D06DCD5" w14:textId="77777777" w:rsidR="005F37EF" w:rsidRPr="005F37EF" w:rsidRDefault="005F37EF" w:rsidP="00183AA3">
            <w:pPr>
              <w:jc w:val="center"/>
              <w:rPr>
                <w:rFonts w:ascii="Arial Narrow" w:hAnsi="Arial Narrow" w:cs="Arial"/>
                <w:color w:val="000000"/>
                <w:sz w:val="20"/>
                <w:szCs w:val="20"/>
              </w:rPr>
            </w:pPr>
            <w:r w:rsidRPr="005F37EF">
              <w:rPr>
                <w:rFonts w:ascii="Arial Narrow" w:hAnsi="Arial Narrow" w:cs="Arial"/>
                <w:color w:val="000000"/>
                <w:sz w:val="20"/>
                <w:szCs w:val="20"/>
              </w:rPr>
              <w:t>1</w:t>
            </w:r>
          </w:p>
        </w:tc>
        <w:tc>
          <w:tcPr>
            <w:tcW w:w="992" w:type="dxa"/>
            <w:tcBorders>
              <w:top w:val="nil"/>
              <w:left w:val="nil"/>
              <w:bottom w:val="single" w:sz="4" w:space="0" w:color="auto"/>
              <w:right w:val="single" w:sz="4" w:space="0" w:color="auto"/>
            </w:tcBorders>
            <w:shd w:val="clear" w:color="auto" w:fill="auto"/>
            <w:noWrap/>
            <w:vAlign w:val="bottom"/>
          </w:tcPr>
          <w:p w14:paraId="0B52E526" w14:textId="77777777" w:rsidR="005F37EF" w:rsidRPr="005F37EF" w:rsidRDefault="005F37EF" w:rsidP="00183AA3">
            <w:pPr>
              <w:jc w:val="center"/>
              <w:rPr>
                <w:rFonts w:ascii="Arial Narrow" w:hAnsi="Arial Narrow" w:cs="Arial"/>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14:paraId="062D8966" w14:textId="77777777" w:rsidR="005F37EF" w:rsidRPr="005F37EF" w:rsidRDefault="005F37EF" w:rsidP="00183AA3">
            <w:pPr>
              <w:jc w:val="center"/>
              <w:rPr>
                <w:rFonts w:ascii="Arial Narrow" w:hAnsi="Arial Narrow" w:cs="Arial"/>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bottom"/>
          </w:tcPr>
          <w:p w14:paraId="1BFCB013" w14:textId="77777777" w:rsidR="005F37EF" w:rsidRPr="005F37EF" w:rsidRDefault="005F37EF" w:rsidP="00183AA3">
            <w:pPr>
              <w:jc w:val="center"/>
              <w:rPr>
                <w:rFonts w:ascii="Arial Narrow" w:hAnsi="Arial Narrow" w:cs="Arial"/>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bottom"/>
          </w:tcPr>
          <w:p w14:paraId="47FB8E36" w14:textId="77777777" w:rsidR="005F37EF" w:rsidRPr="005F37EF" w:rsidRDefault="005F37EF" w:rsidP="00183AA3">
            <w:pPr>
              <w:jc w:val="center"/>
              <w:rPr>
                <w:rFonts w:ascii="Arial Narrow" w:hAnsi="Arial Narrow" w:cs="Arial"/>
                <w:color w:val="000000"/>
                <w:sz w:val="20"/>
                <w:szCs w:val="20"/>
              </w:rPr>
            </w:pPr>
          </w:p>
        </w:tc>
      </w:tr>
      <w:tr w:rsidR="005F37EF" w:rsidRPr="005F37EF" w14:paraId="3606C130" w14:textId="77777777" w:rsidTr="00EC6BF3">
        <w:trPr>
          <w:trHeight w:val="20"/>
          <w:jc w:val="center"/>
        </w:trPr>
        <w:tc>
          <w:tcPr>
            <w:tcW w:w="2241" w:type="dxa"/>
            <w:tcBorders>
              <w:top w:val="nil"/>
              <w:left w:val="single" w:sz="4" w:space="0" w:color="auto"/>
              <w:bottom w:val="single" w:sz="4" w:space="0" w:color="auto"/>
              <w:right w:val="single" w:sz="4" w:space="0" w:color="auto"/>
            </w:tcBorders>
            <w:shd w:val="clear" w:color="auto" w:fill="auto"/>
            <w:vAlign w:val="bottom"/>
            <w:hideMark/>
          </w:tcPr>
          <w:p w14:paraId="3BF24403" w14:textId="77777777" w:rsidR="005F37EF" w:rsidRPr="005F37EF" w:rsidRDefault="005F37EF" w:rsidP="005F37EF">
            <w:pPr>
              <w:jc w:val="center"/>
              <w:rPr>
                <w:rFonts w:ascii="Arial Narrow" w:hAnsi="Arial Narrow" w:cs="Arial"/>
                <w:color w:val="000000"/>
                <w:sz w:val="20"/>
                <w:szCs w:val="20"/>
              </w:rPr>
            </w:pPr>
            <w:r w:rsidRPr="005F37EF">
              <w:rPr>
                <w:rFonts w:ascii="Arial Narrow" w:hAnsi="Arial Narrow" w:cs="Arial"/>
                <w:color w:val="000000"/>
                <w:sz w:val="20"/>
                <w:szCs w:val="20"/>
              </w:rPr>
              <w:t>SAN SEBASTIAN</w:t>
            </w:r>
          </w:p>
        </w:tc>
        <w:tc>
          <w:tcPr>
            <w:tcW w:w="850" w:type="dxa"/>
            <w:tcBorders>
              <w:top w:val="nil"/>
              <w:left w:val="nil"/>
              <w:bottom w:val="single" w:sz="4" w:space="0" w:color="auto"/>
              <w:right w:val="single" w:sz="4" w:space="0" w:color="auto"/>
            </w:tcBorders>
            <w:shd w:val="clear" w:color="auto" w:fill="auto"/>
            <w:noWrap/>
            <w:vAlign w:val="bottom"/>
          </w:tcPr>
          <w:p w14:paraId="582801C0" w14:textId="77777777" w:rsidR="005F37EF" w:rsidRPr="005F37EF" w:rsidRDefault="005F37EF" w:rsidP="00183AA3">
            <w:pPr>
              <w:jc w:val="center"/>
              <w:rPr>
                <w:rFonts w:ascii="Arial Narrow" w:hAnsi="Arial Narrow" w:cs="Arial"/>
                <w:color w:val="000000"/>
                <w:sz w:val="20"/>
                <w:szCs w:val="20"/>
              </w:rPr>
            </w:pPr>
            <w:r w:rsidRPr="005F37EF">
              <w:rPr>
                <w:rFonts w:ascii="Arial Narrow" w:hAnsi="Arial Narrow" w:cs="Arial"/>
                <w:color w:val="000000"/>
                <w:sz w:val="20"/>
                <w:szCs w:val="20"/>
              </w:rPr>
              <w:t>20</w:t>
            </w:r>
          </w:p>
        </w:tc>
        <w:tc>
          <w:tcPr>
            <w:tcW w:w="993" w:type="dxa"/>
            <w:tcBorders>
              <w:top w:val="nil"/>
              <w:left w:val="nil"/>
              <w:bottom w:val="single" w:sz="4" w:space="0" w:color="auto"/>
              <w:right w:val="single" w:sz="4" w:space="0" w:color="auto"/>
            </w:tcBorders>
            <w:shd w:val="clear" w:color="auto" w:fill="auto"/>
            <w:noWrap/>
            <w:vAlign w:val="bottom"/>
          </w:tcPr>
          <w:p w14:paraId="11D81AB7" w14:textId="77777777" w:rsidR="005F37EF" w:rsidRPr="005F37EF" w:rsidRDefault="005F37EF" w:rsidP="00183AA3">
            <w:pPr>
              <w:jc w:val="center"/>
              <w:rPr>
                <w:rFonts w:ascii="Arial Narrow" w:hAnsi="Arial Narrow" w:cs="Arial"/>
                <w:color w:val="000000"/>
                <w:sz w:val="20"/>
                <w:szCs w:val="20"/>
              </w:rPr>
            </w:pPr>
            <w:r w:rsidRPr="005F37EF">
              <w:rPr>
                <w:rFonts w:ascii="Arial Narrow" w:hAnsi="Arial Narrow" w:cs="Arial"/>
                <w:color w:val="000000"/>
                <w:sz w:val="20"/>
                <w:szCs w:val="20"/>
              </w:rPr>
              <w:t>4</w:t>
            </w:r>
          </w:p>
        </w:tc>
        <w:tc>
          <w:tcPr>
            <w:tcW w:w="992" w:type="dxa"/>
            <w:tcBorders>
              <w:top w:val="nil"/>
              <w:left w:val="nil"/>
              <w:bottom w:val="single" w:sz="4" w:space="0" w:color="auto"/>
              <w:right w:val="single" w:sz="4" w:space="0" w:color="auto"/>
            </w:tcBorders>
            <w:shd w:val="clear" w:color="auto" w:fill="auto"/>
            <w:noWrap/>
            <w:vAlign w:val="bottom"/>
          </w:tcPr>
          <w:p w14:paraId="2A858A8A" w14:textId="77777777" w:rsidR="005F37EF" w:rsidRPr="005F37EF" w:rsidRDefault="005F37EF" w:rsidP="00183AA3">
            <w:pPr>
              <w:jc w:val="center"/>
              <w:rPr>
                <w:rFonts w:ascii="Arial Narrow" w:hAnsi="Arial Narrow" w:cs="Arial"/>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14:paraId="6020A27A" w14:textId="77777777" w:rsidR="005F37EF" w:rsidRPr="005F37EF" w:rsidRDefault="005F37EF" w:rsidP="00183AA3">
            <w:pPr>
              <w:jc w:val="center"/>
              <w:rPr>
                <w:rFonts w:ascii="Arial Narrow" w:hAnsi="Arial Narrow" w:cs="Arial"/>
                <w:color w:val="000000"/>
                <w:sz w:val="20"/>
                <w:szCs w:val="20"/>
              </w:rPr>
            </w:pPr>
            <w:r w:rsidRPr="005F37EF">
              <w:rPr>
                <w:rFonts w:ascii="Arial Narrow" w:hAnsi="Arial Narrow" w:cs="Arial"/>
                <w:color w:val="000000"/>
                <w:sz w:val="20"/>
                <w:szCs w:val="20"/>
              </w:rPr>
              <w:t>15</w:t>
            </w:r>
          </w:p>
        </w:tc>
        <w:tc>
          <w:tcPr>
            <w:tcW w:w="1275" w:type="dxa"/>
            <w:tcBorders>
              <w:top w:val="nil"/>
              <w:left w:val="nil"/>
              <w:bottom w:val="single" w:sz="4" w:space="0" w:color="auto"/>
              <w:right w:val="single" w:sz="4" w:space="0" w:color="auto"/>
            </w:tcBorders>
            <w:shd w:val="clear" w:color="auto" w:fill="auto"/>
            <w:noWrap/>
            <w:vAlign w:val="bottom"/>
          </w:tcPr>
          <w:p w14:paraId="5F06140F" w14:textId="77777777" w:rsidR="005F37EF" w:rsidRPr="005F37EF" w:rsidRDefault="005F37EF" w:rsidP="00183AA3">
            <w:pPr>
              <w:jc w:val="center"/>
              <w:rPr>
                <w:rFonts w:ascii="Arial Narrow" w:hAnsi="Arial Narrow" w:cs="Arial"/>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bottom"/>
          </w:tcPr>
          <w:p w14:paraId="073C7951" w14:textId="77777777" w:rsidR="005F37EF" w:rsidRPr="005F37EF" w:rsidRDefault="005F37EF" w:rsidP="00183AA3">
            <w:pPr>
              <w:jc w:val="center"/>
              <w:rPr>
                <w:rFonts w:ascii="Arial Narrow" w:hAnsi="Arial Narrow" w:cs="Arial"/>
                <w:color w:val="000000"/>
                <w:sz w:val="20"/>
                <w:szCs w:val="20"/>
              </w:rPr>
            </w:pPr>
          </w:p>
        </w:tc>
      </w:tr>
      <w:tr w:rsidR="005F37EF" w:rsidRPr="005F37EF" w14:paraId="64C68B9C" w14:textId="77777777" w:rsidTr="00EC6BF3">
        <w:trPr>
          <w:trHeight w:val="20"/>
          <w:jc w:val="center"/>
        </w:trPr>
        <w:tc>
          <w:tcPr>
            <w:tcW w:w="2241" w:type="dxa"/>
            <w:tcBorders>
              <w:top w:val="nil"/>
              <w:left w:val="single" w:sz="4" w:space="0" w:color="auto"/>
              <w:bottom w:val="single" w:sz="4" w:space="0" w:color="auto"/>
              <w:right w:val="single" w:sz="4" w:space="0" w:color="auto"/>
            </w:tcBorders>
            <w:shd w:val="clear" w:color="auto" w:fill="auto"/>
            <w:vAlign w:val="bottom"/>
            <w:hideMark/>
          </w:tcPr>
          <w:p w14:paraId="3C2E2115" w14:textId="77777777" w:rsidR="005F37EF" w:rsidRPr="005F37EF" w:rsidRDefault="005F37EF" w:rsidP="00183AA3">
            <w:pPr>
              <w:rPr>
                <w:rFonts w:ascii="Arial Narrow" w:hAnsi="Arial Narrow" w:cs="Arial"/>
                <w:color w:val="000000"/>
                <w:sz w:val="20"/>
                <w:szCs w:val="20"/>
              </w:rPr>
            </w:pPr>
            <w:r w:rsidRPr="005F37EF">
              <w:rPr>
                <w:rFonts w:ascii="Arial Narrow" w:hAnsi="Arial Narrow" w:cs="Arial"/>
                <w:color w:val="000000"/>
                <w:sz w:val="20"/>
                <w:szCs w:val="20"/>
              </w:rPr>
              <w:t>SANTO DOMINGO SAVIO</w:t>
            </w:r>
          </w:p>
        </w:tc>
        <w:tc>
          <w:tcPr>
            <w:tcW w:w="850" w:type="dxa"/>
            <w:tcBorders>
              <w:top w:val="nil"/>
              <w:left w:val="nil"/>
              <w:bottom w:val="single" w:sz="4" w:space="0" w:color="auto"/>
              <w:right w:val="single" w:sz="4" w:space="0" w:color="auto"/>
            </w:tcBorders>
            <w:shd w:val="clear" w:color="auto" w:fill="auto"/>
            <w:noWrap/>
            <w:vAlign w:val="bottom"/>
          </w:tcPr>
          <w:p w14:paraId="50B809E1" w14:textId="77777777" w:rsidR="005F37EF" w:rsidRPr="005F37EF" w:rsidRDefault="005F37EF" w:rsidP="00183AA3">
            <w:pPr>
              <w:jc w:val="center"/>
              <w:rPr>
                <w:rFonts w:ascii="Arial Narrow" w:hAnsi="Arial Narrow" w:cs="Arial"/>
                <w:color w:val="000000"/>
                <w:sz w:val="20"/>
                <w:szCs w:val="20"/>
              </w:rPr>
            </w:pPr>
            <w:r w:rsidRPr="005F37EF">
              <w:rPr>
                <w:rFonts w:ascii="Arial Narrow" w:hAnsi="Arial Narrow" w:cs="Arial"/>
                <w:color w:val="000000"/>
                <w:sz w:val="20"/>
                <w:szCs w:val="20"/>
              </w:rPr>
              <w:t>45</w:t>
            </w:r>
          </w:p>
        </w:tc>
        <w:tc>
          <w:tcPr>
            <w:tcW w:w="993" w:type="dxa"/>
            <w:tcBorders>
              <w:top w:val="nil"/>
              <w:left w:val="nil"/>
              <w:bottom w:val="single" w:sz="4" w:space="0" w:color="auto"/>
              <w:right w:val="single" w:sz="4" w:space="0" w:color="auto"/>
            </w:tcBorders>
            <w:shd w:val="clear" w:color="auto" w:fill="auto"/>
            <w:noWrap/>
            <w:vAlign w:val="bottom"/>
          </w:tcPr>
          <w:p w14:paraId="3F5FE21E" w14:textId="77777777" w:rsidR="005F37EF" w:rsidRPr="005F37EF" w:rsidRDefault="005F37EF" w:rsidP="00183AA3">
            <w:pPr>
              <w:jc w:val="center"/>
              <w:rPr>
                <w:rFonts w:ascii="Arial Narrow" w:hAnsi="Arial Narrow" w:cs="Arial"/>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5C726985" w14:textId="77777777" w:rsidR="005F37EF" w:rsidRPr="005F37EF" w:rsidRDefault="005F37EF" w:rsidP="00183AA3">
            <w:pPr>
              <w:jc w:val="center"/>
              <w:rPr>
                <w:rFonts w:ascii="Arial Narrow" w:hAnsi="Arial Narrow" w:cs="Arial"/>
                <w:color w:val="000000"/>
                <w:sz w:val="20"/>
                <w:szCs w:val="20"/>
              </w:rPr>
            </w:pPr>
            <w:r w:rsidRPr="005F37EF">
              <w:rPr>
                <w:rFonts w:ascii="Arial Narrow" w:hAnsi="Arial Narrow" w:cs="Arial"/>
                <w:color w:val="000000"/>
                <w:sz w:val="20"/>
                <w:szCs w:val="20"/>
              </w:rPr>
              <w:t>2</w:t>
            </w:r>
          </w:p>
        </w:tc>
        <w:tc>
          <w:tcPr>
            <w:tcW w:w="1276" w:type="dxa"/>
            <w:tcBorders>
              <w:top w:val="nil"/>
              <w:left w:val="nil"/>
              <w:bottom w:val="single" w:sz="4" w:space="0" w:color="auto"/>
              <w:right w:val="single" w:sz="4" w:space="0" w:color="auto"/>
            </w:tcBorders>
            <w:shd w:val="clear" w:color="auto" w:fill="auto"/>
            <w:noWrap/>
            <w:vAlign w:val="bottom"/>
          </w:tcPr>
          <w:p w14:paraId="2C46FE3E" w14:textId="77777777" w:rsidR="005F37EF" w:rsidRPr="005F37EF" w:rsidRDefault="005F37EF" w:rsidP="00183AA3">
            <w:pPr>
              <w:jc w:val="center"/>
              <w:rPr>
                <w:rFonts w:ascii="Arial Narrow" w:hAnsi="Arial Narrow" w:cs="Arial"/>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bottom"/>
          </w:tcPr>
          <w:p w14:paraId="3A944BB8" w14:textId="77777777" w:rsidR="005F37EF" w:rsidRPr="005F37EF" w:rsidRDefault="005F37EF" w:rsidP="00183AA3">
            <w:pPr>
              <w:jc w:val="center"/>
              <w:rPr>
                <w:rFonts w:ascii="Arial Narrow" w:hAnsi="Arial Narrow" w:cs="Arial"/>
                <w:color w:val="000000"/>
                <w:sz w:val="20"/>
                <w:szCs w:val="20"/>
              </w:rPr>
            </w:pPr>
            <w:r w:rsidRPr="005F37EF">
              <w:rPr>
                <w:rFonts w:ascii="Arial Narrow" w:hAnsi="Arial Narrow" w:cs="Arial"/>
                <w:color w:val="000000"/>
                <w:sz w:val="20"/>
                <w:szCs w:val="20"/>
              </w:rPr>
              <w:t>4</w:t>
            </w:r>
          </w:p>
        </w:tc>
        <w:tc>
          <w:tcPr>
            <w:tcW w:w="1418" w:type="dxa"/>
            <w:tcBorders>
              <w:top w:val="nil"/>
              <w:left w:val="nil"/>
              <w:bottom w:val="single" w:sz="4" w:space="0" w:color="auto"/>
              <w:right w:val="single" w:sz="4" w:space="0" w:color="auto"/>
            </w:tcBorders>
            <w:shd w:val="clear" w:color="auto" w:fill="auto"/>
            <w:noWrap/>
            <w:vAlign w:val="bottom"/>
          </w:tcPr>
          <w:p w14:paraId="66299859" w14:textId="77777777" w:rsidR="005F37EF" w:rsidRPr="005F37EF" w:rsidRDefault="005F37EF" w:rsidP="00183AA3">
            <w:pPr>
              <w:jc w:val="center"/>
              <w:rPr>
                <w:rFonts w:ascii="Arial Narrow" w:hAnsi="Arial Narrow" w:cs="Arial"/>
                <w:color w:val="000000"/>
                <w:sz w:val="20"/>
                <w:szCs w:val="20"/>
              </w:rPr>
            </w:pPr>
            <w:r w:rsidRPr="005F37EF">
              <w:rPr>
                <w:rFonts w:ascii="Arial Narrow" w:hAnsi="Arial Narrow" w:cs="Arial"/>
                <w:color w:val="000000"/>
                <w:sz w:val="20"/>
                <w:szCs w:val="20"/>
              </w:rPr>
              <w:t>3</w:t>
            </w:r>
          </w:p>
        </w:tc>
      </w:tr>
      <w:tr w:rsidR="005F37EF" w:rsidRPr="005F37EF" w14:paraId="45A7FE78" w14:textId="77777777" w:rsidTr="00EC6BF3">
        <w:trPr>
          <w:trHeight w:val="20"/>
          <w:jc w:val="center"/>
        </w:trPr>
        <w:tc>
          <w:tcPr>
            <w:tcW w:w="2241" w:type="dxa"/>
            <w:tcBorders>
              <w:top w:val="nil"/>
              <w:left w:val="single" w:sz="4" w:space="0" w:color="auto"/>
              <w:bottom w:val="single" w:sz="4" w:space="0" w:color="auto"/>
              <w:right w:val="single" w:sz="4" w:space="0" w:color="auto"/>
            </w:tcBorders>
            <w:shd w:val="clear" w:color="auto" w:fill="auto"/>
            <w:vAlign w:val="bottom"/>
            <w:hideMark/>
          </w:tcPr>
          <w:p w14:paraId="2FE6D47D" w14:textId="77777777" w:rsidR="005F37EF" w:rsidRPr="005F37EF" w:rsidRDefault="005F37EF" w:rsidP="00183AA3">
            <w:pPr>
              <w:rPr>
                <w:rFonts w:ascii="Arial Narrow" w:hAnsi="Arial Narrow" w:cs="Arial"/>
                <w:color w:val="000000"/>
                <w:sz w:val="20"/>
                <w:szCs w:val="20"/>
              </w:rPr>
            </w:pPr>
            <w:r w:rsidRPr="005F37EF">
              <w:rPr>
                <w:rFonts w:ascii="Arial Narrow" w:hAnsi="Arial Narrow" w:cs="Arial"/>
                <w:color w:val="000000"/>
                <w:sz w:val="20"/>
                <w:szCs w:val="20"/>
              </w:rPr>
              <w:t>PABLO VI</w:t>
            </w:r>
          </w:p>
        </w:tc>
        <w:tc>
          <w:tcPr>
            <w:tcW w:w="850" w:type="dxa"/>
            <w:tcBorders>
              <w:top w:val="nil"/>
              <w:left w:val="nil"/>
              <w:bottom w:val="single" w:sz="4" w:space="0" w:color="auto"/>
              <w:right w:val="single" w:sz="4" w:space="0" w:color="auto"/>
            </w:tcBorders>
            <w:shd w:val="clear" w:color="auto" w:fill="auto"/>
            <w:noWrap/>
            <w:vAlign w:val="bottom"/>
          </w:tcPr>
          <w:p w14:paraId="457279B4" w14:textId="77777777" w:rsidR="005F37EF" w:rsidRPr="005F37EF" w:rsidRDefault="005F37EF" w:rsidP="00183AA3">
            <w:pPr>
              <w:jc w:val="center"/>
              <w:rPr>
                <w:rFonts w:ascii="Arial Narrow" w:hAnsi="Arial Narrow" w:cs="Arial"/>
                <w:color w:val="000000"/>
                <w:sz w:val="20"/>
                <w:szCs w:val="20"/>
              </w:rPr>
            </w:pPr>
            <w:r w:rsidRPr="005F37EF">
              <w:rPr>
                <w:rFonts w:ascii="Arial Narrow" w:hAnsi="Arial Narrow" w:cs="Arial"/>
                <w:color w:val="000000"/>
                <w:sz w:val="20"/>
                <w:szCs w:val="20"/>
              </w:rPr>
              <w:t>44</w:t>
            </w:r>
          </w:p>
        </w:tc>
        <w:tc>
          <w:tcPr>
            <w:tcW w:w="993" w:type="dxa"/>
            <w:tcBorders>
              <w:top w:val="nil"/>
              <w:left w:val="nil"/>
              <w:bottom w:val="single" w:sz="4" w:space="0" w:color="auto"/>
              <w:right w:val="single" w:sz="4" w:space="0" w:color="auto"/>
            </w:tcBorders>
            <w:shd w:val="clear" w:color="auto" w:fill="auto"/>
            <w:noWrap/>
            <w:vAlign w:val="bottom"/>
          </w:tcPr>
          <w:p w14:paraId="53B3D45E" w14:textId="77777777" w:rsidR="005F37EF" w:rsidRPr="005F37EF" w:rsidRDefault="005F37EF" w:rsidP="00183AA3">
            <w:pPr>
              <w:jc w:val="center"/>
              <w:rPr>
                <w:rFonts w:ascii="Arial Narrow" w:hAnsi="Arial Narrow" w:cs="Arial"/>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34E6FC28" w14:textId="77777777" w:rsidR="005F37EF" w:rsidRPr="005F37EF" w:rsidRDefault="005F37EF" w:rsidP="00183AA3">
            <w:pPr>
              <w:jc w:val="center"/>
              <w:rPr>
                <w:rFonts w:ascii="Arial Narrow" w:hAnsi="Arial Narrow" w:cs="Arial"/>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14:paraId="1C64547D" w14:textId="77777777" w:rsidR="005F37EF" w:rsidRPr="005F37EF" w:rsidRDefault="005F37EF" w:rsidP="00183AA3">
            <w:pPr>
              <w:jc w:val="center"/>
              <w:rPr>
                <w:rFonts w:ascii="Arial Narrow" w:hAnsi="Arial Narrow" w:cs="Arial"/>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bottom"/>
          </w:tcPr>
          <w:p w14:paraId="5009FD9A" w14:textId="77777777" w:rsidR="005F37EF" w:rsidRPr="005F37EF" w:rsidRDefault="005F37EF" w:rsidP="00183AA3">
            <w:pPr>
              <w:jc w:val="center"/>
              <w:rPr>
                <w:rFonts w:ascii="Arial Narrow" w:hAnsi="Arial Narrow" w:cs="Arial"/>
                <w:color w:val="000000"/>
                <w:sz w:val="20"/>
                <w:szCs w:val="20"/>
              </w:rPr>
            </w:pPr>
            <w:r w:rsidRPr="005F37EF">
              <w:rPr>
                <w:rFonts w:ascii="Arial Narrow" w:hAnsi="Arial Narrow" w:cs="Arial"/>
                <w:color w:val="000000"/>
                <w:sz w:val="20"/>
                <w:szCs w:val="20"/>
              </w:rPr>
              <w:t>9</w:t>
            </w:r>
          </w:p>
        </w:tc>
        <w:tc>
          <w:tcPr>
            <w:tcW w:w="1418" w:type="dxa"/>
            <w:tcBorders>
              <w:top w:val="nil"/>
              <w:left w:val="nil"/>
              <w:bottom w:val="single" w:sz="4" w:space="0" w:color="auto"/>
              <w:right w:val="single" w:sz="4" w:space="0" w:color="auto"/>
            </w:tcBorders>
            <w:shd w:val="clear" w:color="auto" w:fill="auto"/>
            <w:noWrap/>
            <w:vAlign w:val="bottom"/>
          </w:tcPr>
          <w:p w14:paraId="2A52CDA5" w14:textId="77777777" w:rsidR="005F37EF" w:rsidRPr="005F37EF" w:rsidRDefault="005F37EF" w:rsidP="00183AA3">
            <w:pPr>
              <w:jc w:val="center"/>
              <w:rPr>
                <w:rFonts w:ascii="Arial Narrow" w:hAnsi="Arial Narrow" w:cs="Arial"/>
                <w:color w:val="000000"/>
                <w:sz w:val="20"/>
                <w:szCs w:val="20"/>
              </w:rPr>
            </w:pPr>
          </w:p>
        </w:tc>
      </w:tr>
      <w:tr w:rsidR="005F37EF" w:rsidRPr="005F37EF" w14:paraId="03BC1AD3" w14:textId="77777777" w:rsidTr="00EC6BF3">
        <w:trPr>
          <w:trHeight w:val="20"/>
          <w:jc w:val="center"/>
        </w:trPr>
        <w:tc>
          <w:tcPr>
            <w:tcW w:w="2241" w:type="dxa"/>
            <w:tcBorders>
              <w:top w:val="nil"/>
              <w:left w:val="single" w:sz="4" w:space="0" w:color="auto"/>
              <w:bottom w:val="single" w:sz="4" w:space="0" w:color="auto"/>
              <w:right w:val="single" w:sz="4" w:space="0" w:color="auto"/>
            </w:tcBorders>
            <w:shd w:val="clear" w:color="auto" w:fill="auto"/>
            <w:vAlign w:val="bottom"/>
            <w:hideMark/>
          </w:tcPr>
          <w:p w14:paraId="58DA1F07" w14:textId="77777777" w:rsidR="005F37EF" w:rsidRPr="005F37EF" w:rsidRDefault="005F37EF" w:rsidP="00183AA3">
            <w:pPr>
              <w:rPr>
                <w:rFonts w:ascii="Arial Narrow" w:hAnsi="Arial Narrow" w:cs="Arial"/>
                <w:color w:val="000000"/>
                <w:sz w:val="20"/>
                <w:szCs w:val="20"/>
              </w:rPr>
            </w:pPr>
            <w:r w:rsidRPr="005F37EF">
              <w:rPr>
                <w:rFonts w:ascii="Arial Narrow" w:hAnsi="Arial Narrow" w:cs="Arial"/>
                <w:color w:val="000000"/>
                <w:sz w:val="20"/>
                <w:szCs w:val="20"/>
              </w:rPr>
              <w:t>SAN PIO X</w:t>
            </w:r>
          </w:p>
        </w:tc>
        <w:tc>
          <w:tcPr>
            <w:tcW w:w="850" w:type="dxa"/>
            <w:tcBorders>
              <w:top w:val="nil"/>
              <w:left w:val="nil"/>
              <w:bottom w:val="single" w:sz="4" w:space="0" w:color="auto"/>
              <w:right w:val="single" w:sz="4" w:space="0" w:color="auto"/>
            </w:tcBorders>
            <w:shd w:val="clear" w:color="auto" w:fill="auto"/>
            <w:noWrap/>
            <w:vAlign w:val="bottom"/>
          </w:tcPr>
          <w:p w14:paraId="42E53CCA" w14:textId="77777777" w:rsidR="005F37EF" w:rsidRPr="005F37EF" w:rsidRDefault="005F37EF" w:rsidP="00183AA3">
            <w:pPr>
              <w:jc w:val="center"/>
              <w:rPr>
                <w:rFonts w:ascii="Arial Narrow" w:hAnsi="Arial Narrow" w:cs="Arial"/>
                <w:color w:val="000000"/>
                <w:sz w:val="20"/>
                <w:szCs w:val="20"/>
              </w:rPr>
            </w:pPr>
            <w:r w:rsidRPr="005F37EF">
              <w:rPr>
                <w:rFonts w:ascii="Arial Narrow" w:hAnsi="Arial Narrow" w:cs="Arial"/>
                <w:color w:val="000000"/>
                <w:sz w:val="20"/>
                <w:szCs w:val="20"/>
              </w:rPr>
              <w:t>28</w:t>
            </w:r>
          </w:p>
        </w:tc>
        <w:tc>
          <w:tcPr>
            <w:tcW w:w="993" w:type="dxa"/>
            <w:tcBorders>
              <w:top w:val="nil"/>
              <w:left w:val="nil"/>
              <w:bottom w:val="single" w:sz="4" w:space="0" w:color="auto"/>
              <w:right w:val="single" w:sz="4" w:space="0" w:color="auto"/>
            </w:tcBorders>
            <w:shd w:val="clear" w:color="auto" w:fill="auto"/>
            <w:noWrap/>
            <w:vAlign w:val="bottom"/>
          </w:tcPr>
          <w:p w14:paraId="6F59E4C7" w14:textId="77777777" w:rsidR="005F37EF" w:rsidRPr="005F37EF" w:rsidRDefault="005F37EF" w:rsidP="00183AA3">
            <w:pPr>
              <w:jc w:val="center"/>
              <w:rPr>
                <w:rFonts w:ascii="Arial Narrow" w:hAnsi="Arial Narrow" w:cs="Arial"/>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66AA8680" w14:textId="77777777" w:rsidR="005F37EF" w:rsidRPr="005F37EF" w:rsidRDefault="005F37EF" w:rsidP="00183AA3">
            <w:pPr>
              <w:jc w:val="center"/>
              <w:rPr>
                <w:rFonts w:ascii="Arial Narrow" w:hAnsi="Arial Narrow" w:cs="Arial"/>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14:paraId="36F6BF08" w14:textId="77777777" w:rsidR="005F37EF" w:rsidRPr="005F37EF" w:rsidRDefault="005F37EF" w:rsidP="00183AA3">
            <w:pPr>
              <w:jc w:val="center"/>
              <w:rPr>
                <w:rFonts w:ascii="Arial Narrow" w:hAnsi="Arial Narrow" w:cs="Arial"/>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bottom"/>
          </w:tcPr>
          <w:p w14:paraId="330B6A47" w14:textId="77777777" w:rsidR="005F37EF" w:rsidRPr="005F37EF" w:rsidRDefault="005F37EF" w:rsidP="00183AA3">
            <w:pPr>
              <w:jc w:val="center"/>
              <w:rPr>
                <w:rFonts w:ascii="Arial Narrow" w:hAnsi="Arial Narrow" w:cs="Arial"/>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bottom"/>
          </w:tcPr>
          <w:p w14:paraId="57F8ED80" w14:textId="77777777" w:rsidR="005F37EF" w:rsidRPr="005F37EF" w:rsidRDefault="005F37EF" w:rsidP="00183AA3">
            <w:pPr>
              <w:jc w:val="center"/>
              <w:rPr>
                <w:rFonts w:ascii="Arial Narrow" w:hAnsi="Arial Narrow" w:cs="Arial"/>
                <w:color w:val="000000"/>
                <w:sz w:val="20"/>
                <w:szCs w:val="20"/>
              </w:rPr>
            </w:pPr>
          </w:p>
        </w:tc>
      </w:tr>
      <w:tr w:rsidR="005F37EF" w:rsidRPr="005F37EF" w14:paraId="5C2A0BBA" w14:textId="77777777" w:rsidTr="00EC6BF3">
        <w:trPr>
          <w:trHeight w:val="20"/>
          <w:jc w:val="center"/>
        </w:trPr>
        <w:tc>
          <w:tcPr>
            <w:tcW w:w="2241" w:type="dxa"/>
            <w:tcBorders>
              <w:top w:val="nil"/>
              <w:left w:val="single" w:sz="4" w:space="0" w:color="auto"/>
              <w:bottom w:val="single" w:sz="4" w:space="0" w:color="auto"/>
              <w:right w:val="single" w:sz="4" w:space="0" w:color="auto"/>
            </w:tcBorders>
            <w:shd w:val="clear" w:color="auto" w:fill="auto"/>
            <w:vAlign w:val="bottom"/>
            <w:hideMark/>
          </w:tcPr>
          <w:p w14:paraId="625DC387" w14:textId="77777777" w:rsidR="005F37EF" w:rsidRPr="005F37EF" w:rsidRDefault="005F37EF" w:rsidP="00183AA3">
            <w:pPr>
              <w:rPr>
                <w:rFonts w:ascii="Arial Narrow" w:hAnsi="Arial Narrow" w:cs="Arial"/>
                <w:color w:val="000000"/>
                <w:sz w:val="20"/>
                <w:szCs w:val="20"/>
              </w:rPr>
            </w:pPr>
            <w:r w:rsidRPr="005F37EF">
              <w:rPr>
                <w:rFonts w:ascii="Arial Narrow" w:hAnsi="Arial Narrow" w:cs="Arial"/>
                <w:color w:val="000000"/>
                <w:sz w:val="20"/>
                <w:szCs w:val="20"/>
              </w:rPr>
              <w:t>LEÓN DE GREIFF</w:t>
            </w:r>
          </w:p>
        </w:tc>
        <w:tc>
          <w:tcPr>
            <w:tcW w:w="850" w:type="dxa"/>
            <w:tcBorders>
              <w:top w:val="nil"/>
              <w:left w:val="nil"/>
              <w:bottom w:val="single" w:sz="4" w:space="0" w:color="auto"/>
              <w:right w:val="single" w:sz="4" w:space="0" w:color="auto"/>
            </w:tcBorders>
            <w:shd w:val="clear" w:color="auto" w:fill="auto"/>
            <w:noWrap/>
            <w:vAlign w:val="bottom"/>
          </w:tcPr>
          <w:p w14:paraId="4222F8B2" w14:textId="77777777" w:rsidR="005F37EF" w:rsidRPr="005F37EF" w:rsidRDefault="005F37EF" w:rsidP="00183AA3">
            <w:pPr>
              <w:jc w:val="center"/>
              <w:rPr>
                <w:rFonts w:ascii="Arial Narrow" w:hAnsi="Arial Narrow" w:cs="Arial"/>
                <w:color w:val="000000"/>
                <w:sz w:val="20"/>
                <w:szCs w:val="20"/>
              </w:rPr>
            </w:pPr>
            <w:r w:rsidRPr="005F37EF">
              <w:rPr>
                <w:rFonts w:ascii="Arial Narrow" w:hAnsi="Arial Narrow" w:cs="Arial"/>
                <w:color w:val="000000"/>
                <w:sz w:val="20"/>
                <w:szCs w:val="20"/>
              </w:rPr>
              <w:t>20</w:t>
            </w:r>
          </w:p>
        </w:tc>
        <w:tc>
          <w:tcPr>
            <w:tcW w:w="993" w:type="dxa"/>
            <w:tcBorders>
              <w:top w:val="nil"/>
              <w:left w:val="nil"/>
              <w:bottom w:val="single" w:sz="4" w:space="0" w:color="auto"/>
              <w:right w:val="single" w:sz="4" w:space="0" w:color="auto"/>
            </w:tcBorders>
            <w:shd w:val="clear" w:color="auto" w:fill="auto"/>
            <w:noWrap/>
            <w:vAlign w:val="bottom"/>
          </w:tcPr>
          <w:p w14:paraId="52AB98A8" w14:textId="77777777" w:rsidR="005F37EF" w:rsidRPr="005F37EF" w:rsidRDefault="005F37EF" w:rsidP="00183AA3">
            <w:pPr>
              <w:jc w:val="center"/>
              <w:rPr>
                <w:rFonts w:ascii="Arial Narrow" w:hAnsi="Arial Narrow" w:cs="Arial"/>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1C0C56A0" w14:textId="77777777" w:rsidR="005F37EF" w:rsidRPr="005F37EF" w:rsidRDefault="005F37EF" w:rsidP="00183AA3">
            <w:pPr>
              <w:jc w:val="center"/>
              <w:rPr>
                <w:rFonts w:ascii="Arial Narrow" w:hAnsi="Arial Narrow" w:cs="Arial"/>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14:paraId="2063F9B1" w14:textId="77777777" w:rsidR="005F37EF" w:rsidRPr="005F37EF" w:rsidRDefault="005F37EF" w:rsidP="00183AA3">
            <w:pPr>
              <w:jc w:val="center"/>
              <w:rPr>
                <w:rFonts w:ascii="Arial Narrow" w:hAnsi="Arial Narrow" w:cs="Arial"/>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bottom"/>
          </w:tcPr>
          <w:p w14:paraId="366EAC4E" w14:textId="77777777" w:rsidR="005F37EF" w:rsidRPr="005F37EF" w:rsidRDefault="005F37EF" w:rsidP="00183AA3">
            <w:pPr>
              <w:jc w:val="center"/>
              <w:rPr>
                <w:rFonts w:ascii="Arial Narrow" w:hAnsi="Arial Narrow" w:cs="Arial"/>
                <w:color w:val="000000"/>
                <w:sz w:val="20"/>
                <w:szCs w:val="20"/>
              </w:rPr>
            </w:pPr>
            <w:r w:rsidRPr="005F37EF">
              <w:rPr>
                <w:rFonts w:ascii="Arial Narrow" w:hAnsi="Arial Narrow" w:cs="Arial"/>
                <w:color w:val="000000"/>
                <w:sz w:val="20"/>
                <w:szCs w:val="20"/>
              </w:rPr>
              <w:t>5</w:t>
            </w:r>
          </w:p>
        </w:tc>
        <w:tc>
          <w:tcPr>
            <w:tcW w:w="1418" w:type="dxa"/>
            <w:tcBorders>
              <w:top w:val="nil"/>
              <w:left w:val="nil"/>
              <w:bottom w:val="single" w:sz="4" w:space="0" w:color="auto"/>
              <w:right w:val="single" w:sz="4" w:space="0" w:color="auto"/>
            </w:tcBorders>
            <w:shd w:val="clear" w:color="auto" w:fill="auto"/>
            <w:noWrap/>
            <w:vAlign w:val="bottom"/>
          </w:tcPr>
          <w:p w14:paraId="4ED4FE3B" w14:textId="77777777" w:rsidR="005F37EF" w:rsidRPr="005F37EF" w:rsidRDefault="005F37EF" w:rsidP="00183AA3">
            <w:pPr>
              <w:jc w:val="center"/>
              <w:rPr>
                <w:rFonts w:ascii="Arial Narrow" w:hAnsi="Arial Narrow" w:cs="Arial"/>
                <w:color w:val="000000"/>
                <w:sz w:val="20"/>
                <w:szCs w:val="20"/>
              </w:rPr>
            </w:pPr>
          </w:p>
        </w:tc>
      </w:tr>
      <w:tr w:rsidR="005F37EF" w:rsidRPr="005F37EF" w14:paraId="27BFD026" w14:textId="77777777" w:rsidTr="00EC6BF3">
        <w:trPr>
          <w:trHeight w:val="20"/>
          <w:jc w:val="center"/>
        </w:trPr>
        <w:tc>
          <w:tcPr>
            <w:tcW w:w="2241" w:type="dxa"/>
            <w:tcBorders>
              <w:top w:val="nil"/>
              <w:left w:val="single" w:sz="4" w:space="0" w:color="auto"/>
              <w:bottom w:val="single" w:sz="4" w:space="0" w:color="auto"/>
              <w:right w:val="single" w:sz="4" w:space="0" w:color="auto"/>
            </w:tcBorders>
            <w:shd w:val="clear" w:color="auto" w:fill="auto"/>
            <w:vAlign w:val="bottom"/>
            <w:hideMark/>
          </w:tcPr>
          <w:p w14:paraId="5410C6CB" w14:textId="77777777" w:rsidR="005F37EF" w:rsidRPr="005F37EF" w:rsidRDefault="005F37EF" w:rsidP="00183AA3">
            <w:pPr>
              <w:rPr>
                <w:rFonts w:ascii="Arial Narrow" w:hAnsi="Arial Narrow" w:cs="Arial"/>
                <w:color w:val="000000"/>
                <w:sz w:val="20"/>
                <w:szCs w:val="20"/>
              </w:rPr>
            </w:pPr>
            <w:r w:rsidRPr="005F37EF">
              <w:rPr>
                <w:rFonts w:ascii="Arial Narrow" w:hAnsi="Arial Narrow" w:cs="Arial"/>
                <w:color w:val="000000"/>
                <w:sz w:val="20"/>
                <w:szCs w:val="20"/>
              </w:rPr>
              <w:t>LEONARDO DA VINCI</w:t>
            </w:r>
          </w:p>
        </w:tc>
        <w:tc>
          <w:tcPr>
            <w:tcW w:w="850" w:type="dxa"/>
            <w:tcBorders>
              <w:top w:val="nil"/>
              <w:left w:val="nil"/>
              <w:bottom w:val="single" w:sz="4" w:space="0" w:color="auto"/>
              <w:right w:val="single" w:sz="4" w:space="0" w:color="auto"/>
            </w:tcBorders>
            <w:shd w:val="clear" w:color="auto" w:fill="auto"/>
            <w:noWrap/>
            <w:vAlign w:val="bottom"/>
          </w:tcPr>
          <w:p w14:paraId="22A74CFD" w14:textId="77777777" w:rsidR="005F37EF" w:rsidRPr="005F37EF" w:rsidRDefault="005F37EF" w:rsidP="00183AA3">
            <w:pPr>
              <w:jc w:val="center"/>
              <w:rPr>
                <w:rFonts w:ascii="Arial Narrow" w:hAnsi="Arial Narrow" w:cs="Arial"/>
                <w:color w:val="000000"/>
                <w:sz w:val="20"/>
                <w:szCs w:val="20"/>
              </w:rPr>
            </w:pPr>
            <w:r w:rsidRPr="005F37EF">
              <w:rPr>
                <w:rFonts w:ascii="Arial Narrow" w:hAnsi="Arial Narrow" w:cs="Arial"/>
                <w:color w:val="000000"/>
                <w:sz w:val="20"/>
                <w:szCs w:val="20"/>
              </w:rPr>
              <w:t>41</w:t>
            </w:r>
          </w:p>
        </w:tc>
        <w:tc>
          <w:tcPr>
            <w:tcW w:w="993" w:type="dxa"/>
            <w:tcBorders>
              <w:top w:val="nil"/>
              <w:left w:val="nil"/>
              <w:bottom w:val="single" w:sz="4" w:space="0" w:color="auto"/>
              <w:right w:val="single" w:sz="4" w:space="0" w:color="auto"/>
            </w:tcBorders>
            <w:shd w:val="clear" w:color="auto" w:fill="auto"/>
            <w:noWrap/>
            <w:vAlign w:val="bottom"/>
          </w:tcPr>
          <w:p w14:paraId="07414754" w14:textId="77777777" w:rsidR="005F37EF" w:rsidRPr="005F37EF" w:rsidRDefault="005F37EF" w:rsidP="00183AA3">
            <w:pPr>
              <w:jc w:val="center"/>
              <w:rPr>
                <w:rFonts w:ascii="Arial Narrow" w:hAnsi="Arial Narrow" w:cs="Arial"/>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6E5A0494" w14:textId="77777777" w:rsidR="005F37EF" w:rsidRPr="005F37EF" w:rsidRDefault="005F37EF" w:rsidP="00183AA3">
            <w:pPr>
              <w:jc w:val="center"/>
              <w:rPr>
                <w:rFonts w:ascii="Arial Narrow" w:hAnsi="Arial Narrow" w:cs="Arial"/>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14:paraId="0E6EA245" w14:textId="77777777" w:rsidR="005F37EF" w:rsidRPr="005F37EF" w:rsidRDefault="005F37EF" w:rsidP="00183AA3">
            <w:pPr>
              <w:jc w:val="center"/>
              <w:rPr>
                <w:rFonts w:ascii="Arial Narrow" w:hAnsi="Arial Narrow" w:cs="Arial"/>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bottom"/>
          </w:tcPr>
          <w:p w14:paraId="4553F853" w14:textId="77777777" w:rsidR="005F37EF" w:rsidRPr="005F37EF" w:rsidRDefault="005F37EF" w:rsidP="00183AA3">
            <w:pPr>
              <w:jc w:val="center"/>
              <w:rPr>
                <w:rFonts w:ascii="Arial Narrow" w:hAnsi="Arial Narrow" w:cs="Arial"/>
                <w:color w:val="000000"/>
                <w:sz w:val="20"/>
                <w:szCs w:val="20"/>
              </w:rPr>
            </w:pPr>
            <w:r w:rsidRPr="005F37EF">
              <w:rPr>
                <w:rFonts w:ascii="Arial Narrow" w:hAnsi="Arial Narrow" w:cs="Arial"/>
                <w:color w:val="000000"/>
                <w:sz w:val="20"/>
                <w:szCs w:val="20"/>
              </w:rPr>
              <w:t>9</w:t>
            </w:r>
          </w:p>
        </w:tc>
        <w:tc>
          <w:tcPr>
            <w:tcW w:w="1418" w:type="dxa"/>
            <w:tcBorders>
              <w:top w:val="nil"/>
              <w:left w:val="nil"/>
              <w:bottom w:val="single" w:sz="4" w:space="0" w:color="auto"/>
              <w:right w:val="single" w:sz="4" w:space="0" w:color="auto"/>
            </w:tcBorders>
            <w:shd w:val="clear" w:color="auto" w:fill="auto"/>
            <w:noWrap/>
            <w:vAlign w:val="bottom"/>
          </w:tcPr>
          <w:p w14:paraId="416A5807" w14:textId="77777777" w:rsidR="005F37EF" w:rsidRPr="005F37EF" w:rsidRDefault="005F37EF" w:rsidP="00183AA3">
            <w:pPr>
              <w:jc w:val="center"/>
              <w:rPr>
                <w:rFonts w:ascii="Arial Narrow" w:hAnsi="Arial Narrow" w:cs="Arial"/>
                <w:color w:val="000000"/>
                <w:sz w:val="20"/>
                <w:szCs w:val="20"/>
              </w:rPr>
            </w:pPr>
            <w:r w:rsidRPr="005F37EF">
              <w:rPr>
                <w:rFonts w:ascii="Arial Narrow" w:hAnsi="Arial Narrow" w:cs="Arial"/>
                <w:color w:val="000000"/>
                <w:sz w:val="20"/>
                <w:szCs w:val="20"/>
              </w:rPr>
              <w:t>2</w:t>
            </w:r>
          </w:p>
        </w:tc>
      </w:tr>
      <w:tr w:rsidR="005F37EF" w:rsidRPr="005F37EF" w14:paraId="6DC412AC" w14:textId="77777777" w:rsidTr="00EC6BF3">
        <w:trPr>
          <w:trHeight w:val="20"/>
          <w:jc w:val="center"/>
        </w:trPr>
        <w:tc>
          <w:tcPr>
            <w:tcW w:w="2241" w:type="dxa"/>
            <w:tcBorders>
              <w:top w:val="nil"/>
              <w:left w:val="single" w:sz="4" w:space="0" w:color="auto"/>
              <w:bottom w:val="single" w:sz="4" w:space="0" w:color="auto"/>
              <w:right w:val="single" w:sz="4" w:space="0" w:color="auto"/>
            </w:tcBorders>
            <w:shd w:val="clear" w:color="auto" w:fill="auto"/>
            <w:vAlign w:val="bottom"/>
            <w:hideMark/>
          </w:tcPr>
          <w:p w14:paraId="04A0FFD9" w14:textId="77777777" w:rsidR="005F37EF" w:rsidRPr="005F37EF" w:rsidRDefault="005F37EF" w:rsidP="00183AA3">
            <w:pPr>
              <w:rPr>
                <w:rFonts w:ascii="Arial Narrow" w:hAnsi="Arial Narrow" w:cs="Arial"/>
                <w:color w:val="000000"/>
                <w:sz w:val="20"/>
                <w:szCs w:val="20"/>
              </w:rPr>
            </w:pPr>
            <w:r w:rsidRPr="005F37EF">
              <w:rPr>
                <w:rFonts w:ascii="Arial Narrow" w:hAnsi="Arial Narrow" w:cs="Arial"/>
                <w:color w:val="000000"/>
                <w:sz w:val="20"/>
                <w:szCs w:val="20"/>
              </w:rPr>
              <w:t>LATINOAMERICANO</w:t>
            </w:r>
          </w:p>
        </w:tc>
        <w:tc>
          <w:tcPr>
            <w:tcW w:w="850" w:type="dxa"/>
            <w:tcBorders>
              <w:top w:val="nil"/>
              <w:left w:val="nil"/>
              <w:bottom w:val="single" w:sz="4" w:space="0" w:color="auto"/>
              <w:right w:val="single" w:sz="4" w:space="0" w:color="auto"/>
            </w:tcBorders>
            <w:shd w:val="clear" w:color="auto" w:fill="auto"/>
            <w:noWrap/>
            <w:vAlign w:val="bottom"/>
          </w:tcPr>
          <w:p w14:paraId="2F83EA98" w14:textId="77777777" w:rsidR="005F37EF" w:rsidRPr="005F37EF" w:rsidRDefault="005F37EF" w:rsidP="00183AA3">
            <w:pPr>
              <w:jc w:val="center"/>
              <w:rPr>
                <w:rFonts w:ascii="Arial Narrow" w:hAnsi="Arial Narrow" w:cs="Arial"/>
                <w:color w:val="000000"/>
                <w:sz w:val="20"/>
                <w:szCs w:val="20"/>
              </w:rPr>
            </w:pPr>
            <w:r w:rsidRPr="005F37EF">
              <w:rPr>
                <w:rFonts w:ascii="Arial Narrow" w:hAnsi="Arial Narrow" w:cs="Arial"/>
                <w:color w:val="000000"/>
                <w:sz w:val="20"/>
                <w:szCs w:val="20"/>
              </w:rPr>
              <w:t>36</w:t>
            </w:r>
          </w:p>
        </w:tc>
        <w:tc>
          <w:tcPr>
            <w:tcW w:w="993" w:type="dxa"/>
            <w:tcBorders>
              <w:top w:val="nil"/>
              <w:left w:val="nil"/>
              <w:bottom w:val="single" w:sz="4" w:space="0" w:color="auto"/>
              <w:right w:val="single" w:sz="4" w:space="0" w:color="auto"/>
            </w:tcBorders>
            <w:shd w:val="clear" w:color="auto" w:fill="auto"/>
            <w:noWrap/>
            <w:vAlign w:val="bottom"/>
          </w:tcPr>
          <w:p w14:paraId="72CB9CFC" w14:textId="77777777" w:rsidR="005F37EF" w:rsidRPr="005F37EF" w:rsidRDefault="005F37EF" w:rsidP="00183AA3">
            <w:pPr>
              <w:jc w:val="center"/>
              <w:rPr>
                <w:rFonts w:ascii="Arial Narrow" w:hAnsi="Arial Narrow" w:cs="Arial"/>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0852729A" w14:textId="77777777" w:rsidR="005F37EF" w:rsidRPr="005F37EF" w:rsidRDefault="005F37EF" w:rsidP="00183AA3">
            <w:pPr>
              <w:jc w:val="center"/>
              <w:rPr>
                <w:rFonts w:ascii="Arial Narrow" w:hAnsi="Arial Narrow" w:cs="Arial"/>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14:paraId="5E032595" w14:textId="77777777" w:rsidR="005F37EF" w:rsidRPr="005F37EF" w:rsidRDefault="005F37EF" w:rsidP="00183AA3">
            <w:pPr>
              <w:jc w:val="center"/>
              <w:rPr>
                <w:rFonts w:ascii="Arial Narrow" w:hAnsi="Arial Narrow" w:cs="Arial"/>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bottom"/>
          </w:tcPr>
          <w:p w14:paraId="39C5A257" w14:textId="77777777" w:rsidR="005F37EF" w:rsidRPr="005F37EF" w:rsidRDefault="005F37EF" w:rsidP="00183AA3">
            <w:pPr>
              <w:jc w:val="center"/>
              <w:rPr>
                <w:rFonts w:ascii="Arial Narrow" w:hAnsi="Arial Narrow" w:cs="Arial"/>
                <w:color w:val="000000"/>
                <w:sz w:val="20"/>
                <w:szCs w:val="20"/>
              </w:rPr>
            </w:pPr>
            <w:r w:rsidRPr="005F37EF">
              <w:rPr>
                <w:rFonts w:ascii="Arial Narrow" w:hAnsi="Arial Narrow" w:cs="Arial"/>
                <w:color w:val="000000"/>
                <w:sz w:val="20"/>
                <w:szCs w:val="20"/>
              </w:rPr>
              <w:t>12</w:t>
            </w:r>
          </w:p>
        </w:tc>
        <w:tc>
          <w:tcPr>
            <w:tcW w:w="1418" w:type="dxa"/>
            <w:tcBorders>
              <w:top w:val="nil"/>
              <w:left w:val="nil"/>
              <w:bottom w:val="single" w:sz="4" w:space="0" w:color="auto"/>
              <w:right w:val="single" w:sz="4" w:space="0" w:color="auto"/>
            </w:tcBorders>
            <w:shd w:val="clear" w:color="auto" w:fill="auto"/>
            <w:noWrap/>
            <w:vAlign w:val="bottom"/>
          </w:tcPr>
          <w:p w14:paraId="6DF1BBF2" w14:textId="77777777" w:rsidR="005F37EF" w:rsidRPr="005F37EF" w:rsidRDefault="005F37EF" w:rsidP="00183AA3">
            <w:pPr>
              <w:jc w:val="center"/>
              <w:rPr>
                <w:rFonts w:ascii="Arial Narrow" w:hAnsi="Arial Narrow" w:cs="Arial"/>
                <w:color w:val="000000"/>
                <w:sz w:val="20"/>
                <w:szCs w:val="20"/>
              </w:rPr>
            </w:pPr>
            <w:r w:rsidRPr="005F37EF">
              <w:rPr>
                <w:rFonts w:ascii="Arial Narrow" w:hAnsi="Arial Narrow" w:cs="Arial"/>
                <w:color w:val="000000"/>
                <w:sz w:val="20"/>
                <w:szCs w:val="20"/>
              </w:rPr>
              <w:t>12</w:t>
            </w:r>
          </w:p>
        </w:tc>
      </w:tr>
      <w:tr w:rsidR="005F37EF" w:rsidRPr="005F37EF" w14:paraId="4511A5D5" w14:textId="77777777" w:rsidTr="00EC6BF3">
        <w:trPr>
          <w:trHeight w:val="20"/>
          <w:jc w:val="center"/>
        </w:trPr>
        <w:tc>
          <w:tcPr>
            <w:tcW w:w="2241" w:type="dxa"/>
            <w:tcBorders>
              <w:top w:val="nil"/>
              <w:left w:val="single" w:sz="4" w:space="0" w:color="auto"/>
              <w:bottom w:val="single" w:sz="4" w:space="0" w:color="auto"/>
              <w:right w:val="single" w:sz="4" w:space="0" w:color="auto"/>
            </w:tcBorders>
            <w:shd w:val="clear" w:color="auto" w:fill="D5DCE4"/>
            <w:noWrap/>
            <w:vAlign w:val="bottom"/>
            <w:hideMark/>
          </w:tcPr>
          <w:p w14:paraId="160D2FB9" w14:textId="77777777" w:rsidR="005F37EF" w:rsidRPr="005F37EF" w:rsidRDefault="005F37EF" w:rsidP="00183AA3">
            <w:pPr>
              <w:rPr>
                <w:rFonts w:ascii="Arial Narrow" w:hAnsi="Arial Narrow" w:cs="Arial"/>
                <w:b/>
                <w:bCs/>
                <w:color w:val="000000"/>
                <w:sz w:val="20"/>
                <w:szCs w:val="20"/>
              </w:rPr>
            </w:pPr>
            <w:r w:rsidRPr="005F37EF">
              <w:rPr>
                <w:rFonts w:ascii="Arial Narrow" w:hAnsi="Arial Narrow" w:cs="Arial"/>
                <w:b/>
                <w:bCs/>
                <w:color w:val="000000"/>
                <w:sz w:val="20"/>
                <w:szCs w:val="20"/>
              </w:rPr>
              <w:t>TOTALES</w:t>
            </w:r>
          </w:p>
        </w:tc>
        <w:tc>
          <w:tcPr>
            <w:tcW w:w="850" w:type="dxa"/>
            <w:tcBorders>
              <w:top w:val="nil"/>
              <w:left w:val="nil"/>
              <w:bottom w:val="single" w:sz="4" w:space="0" w:color="auto"/>
              <w:right w:val="single" w:sz="4" w:space="0" w:color="auto"/>
            </w:tcBorders>
            <w:shd w:val="clear" w:color="auto" w:fill="D5DCE4"/>
            <w:noWrap/>
            <w:vAlign w:val="bottom"/>
          </w:tcPr>
          <w:p w14:paraId="12EC7A97" w14:textId="77777777" w:rsidR="005F37EF" w:rsidRPr="005F37EF" w:rsidRDefault="005F37EF" w:rsidP="005F37EF">
            <w:pPr>
              <w:jc w:val="center"/>
              <w:rPr>
                <w:rFonts w:ascii="Arial Narrow" w:hAnsi="Arial Narrow" w:cs="Arial"/>
                <w:b/>
                <w:bCs/>
                <w:color w:val="000000"/>
                <w:sz w:val="20"/>
                <w:szCs w:val="20"/>
              </w:rPr>
            </w:pPr>
            <w:r>
              <w:rPr>
                <w:rFonts w:ascii="Arial Narrow" w:hAnsi="Arial Narrow" w:cs="Arial"/>
                <w:b/>
                <w:bCs/>
                <w:color w:val="000000"/>
                <w:sz w:val="20"/>
                <w:szCs w:val="20"/>
              </w:rPr>
              <w:t>486</w:t>
            </w:r>
          </w:p>
        </w:tc>
        <w:tc>
          <w:tcPr>
            <w:tcW w:w="993" w:type="dxa"/>
            <w:tcBorders>
              <w:top w:val="nil"/>
              <w:left w:val="nil"/>
              <w:bottom w:val="single" w:sz="4" w:space="0" w:color="auto"/>
              <w:right w:val="single" w:sz="4" w:space="0" w:color="auto"/>
            </w:tcBorders>
            <w:shd w:val="clear" w:color="auto" w:fill="D5DCE4"/>
            <w:noWrap/>
            <w:vAlign w:val="bottom"/>
          </w:tcPr>
          <w:p w14:paraId="1527B70B" w14:textId="77777777" w:rsidR="005F37EF" w:rsidRPr="005F37EF" w:rsidRDefault="005F37EF" w:rsidP="00183AA3">
            <w:pPr>
              <w:jc w:val="center"/>
              <w:rPr>
                <w:rFonts w:ascii="Arial Narrow" w:hAnsi="Arial Narrow" w:cs="Arial"/>
                <w:b/>
                <w:bCs/>
                <w:color w:val="000000"/>
                <w:sz w:val="20"/>
                <w:szCs w:val="20"/>
              </w:rPr>
            </w:pPr>
            <w:r w:rsidRPr="005F37EF">
              <w:rPr>
                <w:rFonts w:ascii="Arial Narrow" w:hAnsi="Arial Narrow" w:cs="Arial"/>
                <w:b/>
                <w:bCs/>
                <w:color w:val="000000"/>
                <w:sz w:val="20"/>
                <w:szCs w:val="20"/>
              </w:rPr>
              <w:t>6</w:t>
            </w:r>
          </w:p>
        </w:tc>
        <w:tc>
          <w:tcPr>
            <w:tcW w:w="992" w:type="dxa"/>
            <w:tcBorders>
              <w:top w:val="nil"/>
              <w:left w:val="nil"/>
              <w:bottom w:val="single" w:sz="4" w:space="0" w:color="auto"/>
              <w:right w:val="single" w:sz="4" w:space="0" w:color="auto"/>
            </w:tcBorders>
            <w:shd w:val="clear" w:color="auto" w:fill="D5DCE4"/>
            <w:noWrap/>
            <w:vAlign w:val="bottom"/>
          </w:tcPr>
          <w:p w14:paraId="2FA5DFB6" w14:textId="77777777" w:rsidR="005F37EF" w:rsidRPr="005F37EF" w:rsidRDefault="005F37EF" w:rsidP="00183AA3">
            <w:pPr>
              <w:jc w:val="center"/>
              <w:rPr>
                <w:rFonts w:ascii="Arial Narrow" w:hAnsi="Arial Narrow" w:cs="Arial"/>
                <w:b/>
                <w:bCs/>
                <w:color w:val="000000"/>
                <w:sz w:val="20"/>
                <w:szCs w:val="20"/>
              </w:rPr>
            </w:pPr>
            <w:r w:rsidRPr="005F37EF">
              <w:rPr>
                <w:rFonts w:ascii="Arial Narrow" w:hAnsi="Arial Narrow" w:cs="Arial"/>
                <w:b/>
                <w:bCs/>
                <w:color w:val="000000"/>
                <w:sz w:val="20"/>
                <w:szCs w:val="20"/>
              </w:rPr>
              <w:t>5</w:t>
            </w:r>
          </w:p>
        </w:tc>
        <w:tc>
          <w:tcPr>
            <w:tcW w:w="1276" w:type="dxa"/>
            <w:tcBorders>
              <w:top w:val="nil"/>
              <w:left w:val="nil"/>
              <w:bottom w:val="single" w:sz="4" w:space="0" w:color="auto"/>
              <w:right w:val="single" w:sz="4" w:space="0" w:color="auto"/>
            </w:tcBorders>
            <w:shd w:val="clear" w:color="auto" w:fill="D5DCE4"/>
            <w:noWrap/>
            <w:vAlign w:val="bottom"/>
          </w:tcPr>
          <w:p w14:paraId="0984243C" w14:textId="77777777" w:rsidR="005F37EF" w:rsidRPr="005F37EF" w:rsidRDefault="005F37EF" w:rsidP="00183AA3">
            <w:pPr>
              <w:jc w:val="center"/>
              <w:rPr>
                <w:rFonts w:ascii="Arial Narrow" w:hAnsi="Arial Narrow" w:cs="Arial"/>
                <w:b/>
                <w:bCs/>
                <w:color w:val="000000"/>
                <w:sz w:val="20"/>
                <w:szCs w:val="20"/>
              </w:rPr>
            </w:pPr>
            <w:r w:rsidRPr="005F37EF">
              <w:rPr>
                <w:rFonts w:ascii="Arial Narrow" w:hAnsi="Arial Narrow" w:cs="Arial"/>
                <w:b/>
                <w:bCs/>
                <w:color w:val="000000"/>
                <w:sz w:val="20"/>
                <w:szCs w:val="20"/>
              </w:rPr>
              <w:t>15</w:t>
            </w:r>
          </w:p>
        </w:tc>
        <w:tc>
          <w:tcPr>
            <w:tcW w:w="1275" w:type="dxa"/>
            <w:tcBorders>
              <w:top w:val="nil"/>
              <w:left w:val="nil"/>
              <w:bottom w:val="single" w:sz="4" w:space="0" w:color="auto"/>
              <w:right w:val="single" w:sz="4" w:space="0" w:color="auto"/>
            </w:tcBorders>
            <w:shd w:val="clear" w:color="auto" w:fill="D5DCE4"/>
            <w:noWrap/>
            <w:vAlign w:val="bottom"/>
          </w:tcPr>
          <w:p w14:paraId="2D6EC07B" w14:textId="77777777" w:rsidR="005F37EF" w:rsidRPr="005F37EF" w:rsidRDefault="005F37EF" w:rsidP="00183AA3">
            <w:pPr>
              <w:jc w:val="center"/>
              <w:rPr>
                <w:rFonts w:ascii="Arial Narrow" w:hAnsi="Arial Narrow" w:cs="Arial"/>
                <w:b/>
                <w:bCs/>
                <w:color w:val="000000"/>
                <w:sz w:val="20"/>
                <w:szCs w:val="20"/>
              </w:rPr>
            </w:pPr>
            <w:r>
              <w:rPr>
                <w:rFonts w:ascii="Arial Narrow" w:hAnsi="Arial Narrow" w:cs="Arial"/>
                <w:b/>
                <w:bCs/>
                <w:color w:val="000000"/>
                <w:sz w:val="20"/>
                <w:szCs w:val="20"/>
              </w:rPr>
              <w:t>75</w:t>
            </w:r>
          </w:p>
        </w:tc>
        <w:tc>
          <w:tcPr>
            <w:tcW w:w="1418" w:type="dxa"/>
            <w:tcBorders>
              <w:top w:val="nil"/>
              <w:left w:val="nil"/>
              <w:bottom w:val="single" w:sz="4" w:space="0" w:color="auto"/>
              <w:right w:val="single" w:sz="4" w:space="0" w:color="auto"/>
            </w:tcBorders>
            <w:shd w:val="clear" w:color="auto" w:fill="D5DCE4"/>
            <w:noWrap/>
            <w:vAlign w:val="bottom"/>
          </w:tcPr>
          <w:p w14:paraId="0CDAE862" w14:textId="77777777" w:rsidR="005F37EF" w:rsidRPr="005F37EF" w:rsidRDefault="005F37EF" w:rsidP="00183AA3">
            <w:pPr>
              <w:jc w:val="center"/>
              <w:rPr>
                <w:rFonts w:ascii="Arial Narrow" w:hAnsi="Arial Narrow" w:cs="Arial"/>
                <w:b/>
                <w:bCs/>
                <w:color w:val="000000"/>
                <w:sz w:val="20"/>
                <w:szCs w:val="20"/>
              </w:rPr>
            </w:pPr>
            <w:r>
              <w:rPr>
                <w:rFonts w:ascii="Arial Narrow" w:hAnsi="Arial Narrow" w:cs="Arial"/>
                <w:b/>
                <w:bCs/>
                <w:color w:val="000000"/>
                <w:sz w:val="20"/>
                <w:szCs w:val="20"/>
              </w:rPr>
              <w:t>36</w:t>
            </w:r>
          </w:p>
        </w:tc>
      </w:tr>
    </w:tbl>
    <w:p w14:paraId="5113B8FD" w14:textId="77777777" w:rsidR="005D196A" w:rsidRDefault="005D196A" w:rsidP="00296B45">
      <w:pPr>
        <w:jc w:val="both"/>
        <w:rPr>
          <w:rFonts w:ascii="Arial Narrow" w:hAnsi="Arial Narrow" w:cs="Arial"/>
          <w:sz w:val="22"/>
          <w:szCs w:val="22"/>
        </w:rPr>
      </w:pPr>
    </w:p>
    <w:p w14:paraId="1C1B2259" w14:textId="77777777" w:rsidR="005D196A" w:rsidRDefault="005D196A" w:rsidP="00296B45">
      <w:pPr>
        <w:jc w:val="both"/>
        <w:rPr>
          <w:rFonts w:ascii="Arial Narrow" w:hAnsi="Arial Narrow" w:cs="Arial"/>
          <w:sz w:val="22"/>
          <w:szCs w:val="22"/>
        </w:rPr>
      </w:pPr>
    </w:p>
    <w:p w14:paraId="58017ACF" w14:textId="77777777" w:rsidR="00296B45" w:rsidRDefault="00296B45" w:rsidP="00296B45">
      <w:pPr>
        <w:jc w:val="both"/>
        <w:rPr>
          <w:rFonts w:ascii="Arial Narrow" w:hAnsi="Arial Narrow" w:cs="Arial"/>
          <w:sz w:val="22"/>
          <w:szCs w:val="22"/>
        </w:rPr>
      </w:pPr>
      <w:r w:rsidRPr="00296B45">
        <w:rPr>
          <w:rFonts w:ascii="Arial Narrow" w:hAnsi="Arial Narrow" w:cs="Arial"/>
          <w:sz w:val="22"/>
          <w:szCs w:val="22"/>
        </w:rPr>
        <w:t>Objetivo 2: Realizar procesos de valoración y acompañamiento integral (medicina-psiquiatría, psicología, trabajo social) según las necesidades de cada caso y efectuar las remisiones respectivas.</w:t>
      </w:r>
    </w:p>
    <w:p w14:paraId="4BD1462B" w14:textId="77777777" w:rsidR="005D196A" w:rsidRDefault="005D196A" w:rsidP="00296B45">
      <w:pPr>
        <w:jc w:val="both"/>
        <w:rPr>
          <w:rFonts w:ascii="Arial Narrow" w:hAnsi="Arial Narrow" w:cs="Arial"/>
          <w:sz w:val="22"/>
          <w:szCs w:val="22"/>
        </w:rPr>
      </w:pPr>
    </w:p>
    <w:p w14:paraId="367DB9D6" w14:textId="77777777" w:rsidR="005D196A" w:rsidRPr="00296B45" w:rsidRDefault="005D196A" w:rsidP="00296B45">
      <w:pPr>
        <w:jc w:val="both"/>
        <w:rPr>
          <w:rFonts w:ascii="Arial Narrow" w:hAnsi="Arial Narrow" w:cs="Arial"/>
          <w:sz w:val="22"/>
          <w:szCs w:val="22"/>
        </w:rPr>
      </w:pPr>
    </w:p>
    <w:p w14:paraId="104F14E5" w14:textId="77777777" w:rsidR="005D196A" w:rsidRDefault="005D196A" w:rsidP="00296B45">
      <w:pPr>
        <w:jc w:val="both"/>
        <w:rPr>
          <w:rFonts w:ascii="Arial" w:hAnsi="Arial" w:cs="Arial"/>
        </w:rPr>
      </w:pP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8"/>
        <w:gridCol w:w="1796"/>
        <w:gridCol w:w="1701"/>
        <w:gridCol w:w="1346"/>
        <w:gridCol w:w="1276"/>
        <w:gridCol w:w="1276"/>
      </w:tblGrid>
      <w:tr w:rsidR="00296B45" w:rsidRPr="000A0650" w14:paraId="37968528" w14:textId="77777777" w:rsidTr="0013580A">
        <w:trPr>
          <w:trHeight w:val="401"/>
          <w:jc w:val="center"/>
        </w:trPr>
        <w:tc>
          <w:tcPr>
            <w:tcW w:w="1678" w:type="dxa"/>
            <w:vMerge w:val="restart"/>
            <w:shd w:val="clear" w:color="auto" w:fill="auto"/>
            <w:hideMark/>
          </w:tcPr>
          <w:p w14:paraId="44E159FA" w14:textId="77777777" w:rsidR="0013580A" w:rsidRPr="0013580A" w:rsidRDefault="0013580A" w:rsidP="0013580A">
            <w:pPr>
              <w:jc w:val="center"/>
              <w:rPr>
                <w:rFonts w:ascii="Arial Narrow" w:hAnsi="Arial Narrow" w:cs="Arial"/>
                <w:bCs/>
                <w:sz w:val="18"/>
                <w:szCs w:val="18"/>
              </w:rPr>
            </w:pPr>
          </w:p>
          <w:p w14:paraId="14459BEC" w14:textId="77777777" w:rsidR="00296B45" w:rsidRPr="0013580A" w:rsidRDefault="00296B45" w:rsidP="0013580A">
            <w:pPr>
              <w:jc w:val="center"/>
              <w:rPr>
                <w:rFonts w:ascii="Arial Narrow" w:hAnsi="Arial Narrow" w:cs="Arial"/>
                <w:bCs/>
                <w:sz w:val="18"/>
                <w:szCs w:val="18"/>
              </w:rPr>
            </w:pPr>
            <w:r w:rsidRPr="0013580A">
              <w:rPr>
                <w:rFonts w:ascii="Arial Narrow" w:hAnsi="Arial Narrow" w:cs="Arial"/>
                <w:bCs/>
                <w:sz w:val="18"/>
                <w:szCs w:val="18"/>
              </w:rPr>
              <w:t>ORIENTACIONES PSICOEDUCATIVAS REALIZADAS</w:t>
            </w:r>
          </w:p>
        </w:tc>
        <w:tc>
          <w:tcPr>
            <w:tcW w:w="1796" w:type="dxa"/>
            <w:vMerge w:val="restart"/>
            <w:shd w:val="clear" w:color="auto" w:fill="auto"/>
            <w:hideMark/>
          </w:tcPr>
          <w:p w14:paraId="4D7B66E1" w14:textId="77777777" w:rsidR="0013580A" w:rsidRPr="0013580A" w:rsidRDefault="0013580A" w:rsidP="0013580A">
            <w:pPr>
              <w:jc w:val="center"/>
              <w:rPr>
                <w:rFonts w:ascii="Arial Narrow" w:hAnsi="Arial Narrow" w:cs="Arial"/>
                <w:bCs/>
                <w:sz w:val="18"/>
                <w:szCs w:val="18"/>
              </w:rPr>
            </w:pPr>
          </w:p>
          <w:p w14:paraId="12269DC8" w14:textId="77777777" w:rsidR="00296B45" w:rsidRPr="0013580A" w:rsidRDefault="00296B45" w:rsidP="0013580A">
            <w:pPr>
              <w:jc w:val="center"/>
              <w:rPr>
                <w:rFonts w:ascii="Arial Narrow" w:hAnsi="Arial Narrow" w:cs="Arial"/>
                <w:bCs/>
                <w:sz w:val="18"/>
                <w:szCs w:val="18"/>
              </w:rPr>
            </w:pPr>
            <w:r w:rsidRPr="0013580A">
              <w:rPr>
                <w:rFonts w:ascii="Arial Narrow" w:hAnsi="Arial Narrow" w:cs="Arial"/>
                <w:bCs/>
                <w:sz w:val="18"/>
                <w:szCs w:val="18"/>
              </w:rPr>
              <w:t>PROCESO DE ACOMPAÑAMIENTO PSICOSOCIAL REALIZADOS</w:t>
            </w:r>
          </w:p>
        </w:tc>
        <w:tc>
          <w:tcPr>
            <w:tcW w:w="1701" w:type="dxa"/>
            <w:vMerge w:val="restart"/>
            <w:shd w:val="clear" w:color="auto" w:fill="auto"/>
            <w:hideMark/>
          </w:tcPr>
          <w:p w14:paraId="6E7FC58A" w14:textId="77777777" w:rsidR="00296B45" w:rsidRPr="0013580A" w:rsidRDefault="00296B45" w:rsidP="0013580A">
            <w:pPr>
              <w:jc w:val="center"/>
              <w:rPr>
                <w:rFonts w:ascii="Arial Narrow" w:hAnsi="Arial Narrow" w:cs="Arial"/>
                <w:bCs/>
                <w:sz w:val="18"/>
                <w:szCs w:val="18"/>
              </w:rPr>
            </w:pPr>
            <w:r w:rsidRPr="0013580A">
              <w:rPr>
                <w:rFonts w:ascii="Arial Narrow" w:hAnsi="Arial Narrow" w:cs="Arial"/>
                <w:bCs/>
                <w:sz w:val="18"/>
                <w:szCs w:val="18"/>
              </w:rPr>
              <w:t>SESIONES DE ACOMPAÑAMIENTO PSICOSOCIAL REALIZADAS</w:t>
            </w:r>
          </w:p>
        </w:tc>
        <w:tc>
          <w:tcPr>
            <w:tcW w:w="2622" w:type="dxa"/>
            <w:gridSpan w:val="2"/>
            <w:shd w:val="clear" w:color="auto" w:fill="auto"/>
            <w:hideMark/>
          </w:tcPr>
          <w:p w14:paraId="36CA2EB4" w14:textId="77777777" w:rsidR="0013580A" w:rsidRPr="0013580A" w:rsidRDefault="0013580A" w:rsidP="0013580A">
            <w:pPr>
              <w:jc w:val="center"/>
              <w:rPr>
                <w:rFonts w:ascii="Arial Narrow" w:hAnsi="Arial Narrow" w:cs="Arial"/>
                <w:bCs/>
                <w:sz w:val="18"/>
                <w:szCs w:val="18"/>
              </w:rPr>
            </w:pPr>
          </w:p>
          <w:p w14:paraId="056E74B4" w14:textId="77777777" w:rsidR="00296B45" w:rsidRPr="0013580A" w:rsidRDefault="00296B45" w:rsidP="0013580A">
            <w:pPr>
              <w:jc w:val="center"/>
              <w:rPr>
                <w:rFonts w:ascii="Arial Narrow" w:hAnsi="Arial Narrow" w:cs="Arial"/>
                <w:bCs/>
                <w:sz w:val="18"/>
                <w:szCs w:val="18"/>
              </w:rPr>
            </w:pPr>
            <w:r w:rsidRPr="0013580A">
              <w:rPr>
                <w:rFonts w:ascii="Arial Narrow" w:hAnsi="Arial Narrow" w:cs="Arial"/>
                <w:bCs/>
                <w:sz w:val="18"/>
                <w:szCs w:val="18"/>
              </w:rPr>
              <w:t>ATENCIONES EN CRISIS</w:t>
            </w:r>
          </w:p>
        </w:tc>
        <w:tc>
          <w:tcPr>
            <w:tcW w:w="1276" w:type="dxa"/>
            <w:vMerge w:val="restart"/>
            <w:shd w:val="clear" w:color="auto" w:fill="auto"/>
            <w:hideMark/>
          </w:tcPr>
          <w:p w14:paraId="797FD18A" w14:textId="77777777" w:rsidR="00296B45" w:rsidRPr="0013580A" w:rsidRDefault="00296B45" w:rsidP="0013580A">
            <w:pPr>
              <w:jc w:val="center"/>
              <w:rPr>
                <w:rFonts w:ascii="Arial Narrow" w:hAnsi="Arial Narrow" w:cs="Arial"/>
                <w:bCs/>
                <w:sz w:val="18"/>
                <w:szCs w:val="18"/>
              </w:rPr>
            </w:pPr>
            <w:r w:rsidRPr="0013580A">
              <w:rPr>
                <w:rFonts w:ascii="Arial Narrow" w:hAnsi="Arial Narrow" w:cs="Arial"/>
                <w:bCs/>
                <w:sz w:val="18"/>
                <w:szCs w:val="18"/>
              </w:rPr>
              <w:t>CASOS CON CONDUCTA SUICIDA ATENDIDOS</w:t>
            </w:r>
          </w:p>
        </w:tc>
      </w:tr>
      <w:tr w:rsidR="00296B45" w:rsidRPr="000A0650" w14:paraId="344DB6BF" w14:textId="77777777" w:rsidTr="0013580A">
        <w:trPr>
          <w:trHeight w:val="300"/>
          <w:jc w:val="center"/>
        </w:trPr>
        <w:tc>
          <w:tcPr>
            <w:tcW w:w="1678" w:type="dxa"/>
            <w:vMerge/>
            <w:shd w:val="clear" w:color="auto" w:fill="auto"/>
            <w:hideMark/>
          </w:tcPr>
          <w:p w14:paraId="247F2A45" w14:textId="77777777" w:rsidR="00296B45" w:rsidRPr="00296B45" w:rsidRDefault="00296B45" w:rsidP="00183AA3">
            <w:pPr>
              <w:jc w:val="both"/>
              <w:rPr>
                <w:rFonts w:ascii="Arial Narrow" w:hAnsi="Arial Narrow" w:cs="Arial"/>
                <w:b/>
                <w:bCs/>
                <w:sz w:val="18"/>
                <w:szCs w:val="18"/>
              </w:rPr>
            </w:pPr>
          </w:p>
        </w:tc>
        <w:tc>
          <w:tcPr>
            <w:tcW w:w="1796" w:type="dxa"/>
            <w:vMerge/>
            <w:shd w:val="clear" w:color="auto" w:fill="auto"/>
            <w:hideMark/>
          </w:tcPr>
          <w:p w14:paraId="3D8571A2" w14:textId="77777777" w:rsidR="00296B45" w:rsidRPr="00296B45" w:rsidRDefault="00296B45" w:rsidP="00183AA3">
            <w:pPr>
              <w:jc w:val="both"/>
              <w:rPr>
                <w:rFonts w:ascii="Arial Narrow" w:hAnsi="Arial Narrow" w:cs="Arial"/>
                <w:b/>
                <w:bCs/>
                <w:sz w:val="18"/>
                <w:szCs w:val="18"/>
              </w:rPr>
            </w:pPr>
          </w:p>
        </w:tc>
        <w:tc>
          <w:tcPr>
            <w:tcW w:w="1701" w:type="dxa"/>
            <w:vMerge/>
            <w:shd w:val="clear" w:color="auto" w:fill="auto"/>
            <w:hideMark/>
          </w:tcPr>
          <w:p w14:paraId="43652227" w14:textId="77777777" w:rsidR="00296B45" w:rsidRPr="00296B45" w:rsidRDefault="00296B45" w:rsidP="00183AA3">
            <w:pPr>
              <w:jc w:val="both"/>
              <w:rPr>
                <w:rFonts w:ascii="Arial Narrow" w:hAnsi="Arial Narrow" w:cs="Arial"/>
                <w:b/>
                <w:bCs/>
                <w:sz w:val="18"/>
                <w:szCs w:val="18"/>
              </w:rPr>
            </w:pPr>
          </w:p>
        </w:tc>
        <w:tc>
          <w:tcPr>
            <w:tcW w:w="1346" w:type="dxa"/>
            <w:shd w:val="clear" w:color="auto" w:fill="auto"/>
            <w:hideMark/>
          </w:tcPr>
          <w:p w14:paraId="19DC04E4" w14:textId="77777777" w:rsidR="0013580A" w:rsidRPr="0013580A" w:rsidRDefault="0013580A" w:rsidP="0013580A">
            <w:pPr>
              <w:jc w:val="center"/>
              <w:rPr>
                <w:rFonts w:ascii="Arial Narrow" w:hAnsi="Arial Narrow" w:cs="Arial"/>
                <w:bCs/>
                <w:sz w:val="18"/>
                <w:szCs w:val="18"/>
              </w:rPr>
            </w:pPr>
          </w:p>
          <w:p w14:paraId="28B466B0" w14:textId="77777777" w:rsidR="00296B45" w:rsidRPr="0013580A" w:rsidRDefault="00296B45" w:rsidP="0013580A">
            <w:pPr>
              <w:jc w:val="center"/>
              <w:rPr>
                <w:rFonts w:ascii="Arial Narrow" w:hAnsi="Arial Narrow" w:cs="Arial"/>
                <w:bCs/>
                <w:sz w:val="18"/>
                <w:szCs w:val="18"/>
              </w:rPr>
            </w:pPr>
            <w:r w:rsidRPr="0013580A">
              <w:rPr>
                <w:rFonts w:ascii="Arial Narrow" w:hAnsi="Arial Narrow" w:cs="Arial"/>
                <w:bCs/>
                <w:sz w:val="18"/>
                <w:szCs w:val="18"/>
              </w:rPr>
              <w:t>ESTUDIANTES</w:t>
            </w:r>
          </w:p>
        </w:tc>
        <w:tc>
          <w:tcPr>
            <w:tcW w:w="1276" w:type="dxa"/>
            <w:shd w:val="clear" w:color="auto" w:fill="auto"/>
            <w:hideMark/>
          </w:tcPr>
          <w:p w14:paraId="2BD428D5" w14:textId="77777777" w:rsidR="0013580A" w:rsidRPr="0013580A" w:rsidRDefault="0013580A" w:rsidP="0013580A">
            <w:pPr>
              <w:jc w:val="center"/>
              <w:rPr>
                <w:rFonts w:ascii="Arial Narrow" w:hAnsi="Arial Narrow" w:cs="Arial"/>
                <w:bCs/>
                <w:sz w:val="18"/>
                <w:szCs w:val="18"/>
              </w:rPr>
            </w:pPr>
          </w:p>
          <w:p w14:paraId="052F4461" w14:textId="77777777" w:rsidR="00296B45" w:rsidRPr="0013580A" w:rsidRDefault="00296B45" w:rsidP="0013580A">
            <w:pPr>
              <w:jc w:val="center"/>
              <w:rPr>
                <w:rFonts w:ascii="Arial Narrow" w:hAnsi="Arial Narrow" w:cs="Arial"/>
                <w:bCs/>
                <w:sz w:val="18"/>
                <w:szCs w:val="18"/>
              </w:rPr>
            </w:pPr>
            <w:r w:rsidRPr="0013580A">
              <w:rPr>
                <w:rFonts w:ascii="Arial Narrow" w:hAnsi="Arial Narrow" w:cs="Arial"/>
                <w:bCs/>
                <w:sz w:val="18"/>
                <w:szCs w:val="18"/>
              </w:rPr>
              <w:t>FAMILIARES</w:t>
            </w:r>
          </w:p>
        </w:tc>
        <w:tc>
          <w:tcPr>
            <w:tcW w:w="1276" w:type="dxa"/>
            <w:vMerge/>
            <w:shd w:val="clear" w:color="auto" w:fill="auto"/>
            <w:hideMark/>
          </w:tcPr>
          <w:p w14:paraId="015EFE48" w14:textId="77777777" w:rsidR="00296B45" w:rsidRPr="00296B45" w:rsidRDefault="00296B45" w:rsidP="00183AA3">
            <w:pPr>
              <w:jc w:val="both"/>
              <w:rPr>
                <w:rFonts w:ascii="Arial Narrow" w:hAnsi="Arial Narrow" w:cs="Arial"/>
                <w:b/>
                <w:bCs/>
                <w:sz w:val="18"/>
                <w:szCs w:val="18"/>
              </w:rPr>
            </w:pPr>
          </w:p>
        </w:tc>
      </w:tr>
      <w:tr w:rsidR="00296B45" w:rsidRPr="000A0650" w14:paraId="1FD2FEF6" w14:textId="77777777" w:rsidTr="00183AA3">
        <w:trPr>
          <w:trHeight w:val="300"/>
          <w:jc w:val="center"/>
        </w:trPr>
        <w:tc>
          <w:tcPr>
            <w:tcW w:w="1678" w:type="dxa"/>
            <w:shd w:val="clear" w:color="auto" w:fill="D5DCE4"/>
            <w:noWrap/>
            <w:hideMark/>
          </w:tcPr>
          <w:p w14:paraId="246885C5" w14:textId="77777777" w:rsidR="00296B45" w:rsidRPr="0013580A" w:rsidRDefault="00296B45" w:rsidP="00183AA3">
            <w:pPr>
              <w:jc w:val="center"/>
              <w:rPr>
                <w:rFonts w:ascii="Arial Narrow" w:hAnsi="Arial Narrow" w:cs="Arial"/>
                <w:sz w:val="22"/>
                <w:szCs w:val="22"/>
              </w:rPr>
            </w:pPr>
            <w:r w:rsidRPr="0013580A">
              <w:rPr>
                <w:rFonts w:ascii="Arial Narrow" w:hAnsi="Arial Narrow" w:cs="Arial"/>
                <w:sz w:val="22"/>
                <w:szCs w:val="22"/>
              </w:rPr>
              <w:t>646</w:t>
            </w:r>
          </w:p>
        </w:tc>
        <w:tc>
          <w:tcPr>
            <w:tcW w:w="1796" w:type="dxa"/>
            <w:shd w:val="clear" w:color="auto" w:fill="D5DCE4"/>
            <w:noWrap/>
            <w:hideMark/>
          </w:tcPr>
          <w:p w14:paraId="58E0A760" w14:textId="77777777" w:rsidR="00296B45" w:rsidRPr="0013580A" w:rsidRDefault="00296B45" w:rsidP="00183AA3">
            <w:pPr>
              <w:jc w:val="center"/>
              <w:rPr>
                <w:rFonts w:ascii="Arial Narrow" w:hAnsi="Arial Narrow" w:cs="Arial"/>
                <w:sz w:val="22"/>
                <w:szCs w:val="22"/>
              </w:rPr>
            </w:pPr>
            <w:r w:rsidRPr="0013580A">
              <w:rPr>
                <w:rFonts w:ascii="Arial Narrow" w:hAnsi="Arial Narrow" w:cs="Arial"/>
                <w:sz w:val="22"/>
                <w:szCs w:val="22"/>
              </w:rPr>
              <w:t>230</w:t>
            </w:r>
          </w:p>
        </w:tc>
        <w:tc>
          <w:tcPr>
            <w:tcW w:w="1701" w:type="dxa"/>
            <w:shd w:val="clear" w:color="auto" w:fill="D5DCE4"/>
            <w:noWrap/>
            <w:hideMark/>
          </w:tcPr>
          <w:p w14:paraId="3D81F70A" w14:textId="77777777" w:rsidR="00296B45" w:rsidRPr="0013580A" w:rsidRDefault="00296B45" w:rsidP="00183AA3">
            <w:pPr>
              <w:jc w:val="center"/>
              <w:rPr>
                <w:rFonts w:ascii="Arial Narrow" w:hAnsi="Arial Narrow" w:cs="Arial"/>
                <w:sz w:val="22"/>
                <w:szCs w:val="22"/>
              </w:rPr>
            </w:pPr>
            <w:r w:rsidRPr="0013580A">
              <w:rPr>
                <w:rFonts w:ascii="Arial Narrow" w:hAnsi="Arial Narrow" w:cs="Arial"/>
                <w:sz w:val="22"/>
                <w:szCs w:val="22"/>
              </w:rPr>
              <w:t>1094</w:t>
            </w:r>
          </w:p>
        </w:tc>
        <w:tc>
          <w:tcPr>
            <w:tcW w:w="1346" w:type="dxa"/>
            <w:shd w:val="clear" w:color="auto" w:fill="D5DCE4"/>
            <w:noWrap/>
            <w:hideMark/>
          </w:tcPr>
          <w:p w14:paraId="3DEEFEAB" w14:textId="77777777" w:rsidR="00296B45" w:rsidRPr="0013580A" w:rsidRDefault="00296B45" w:rsidP="00183AA3">
            <w:pPr>
              <w:jc w:val="center"/>
              <w:rPr>
                <w:rFonts w:ascii="Arial Narrow" w:hAnsi="Arial Narrow" w:cs="Arial"/>
                <w:sz w:val="22"/>
                <w:szCs w:val="22"/>
              </w:rPr>
            </w:pPr>
            <w:r w:rsidRPr="0013580A">
              <w:rPr>
                <w:rFonts w:ascii="Arial Narrow" w:hAnsi="Arial Narrow" w:cs="Arial"/>
                <w:sz w:val="22"/>
                <w:szCs w:val="22"/>
              </w:rPr>
              <w:t>189</w:t>
            </w:r>
          </w:p>
        </w:tc>
        <w:tc>
          <w:tcPr>
            <w:tcW w:w="1276" w:type="dxa"/>
            <w:shd w:val="clear" w:color="auto" w:fill="D5DCE4"/>
            <w:noWrap/>
            <w:hideMark/>
          </w:tcPr>
          <w:p w14:paraId="14ACBD44" w14:textId="77777777" w:rsidR="00296B45" w:rsidRPr="0013580A" w:rsidRDefault="00296B45" w:rsidP="00183AA3">
            <w:pPr>
              <w:jc w:val="center"/>
              <w:rPr>
                <w:rFonts w:ascii="Arial Narrow" w:hAnsi="Arial Narrow" w:cs="Arial"/>
                <w:sz w:val="22"/>
                <w:szCs w:val="22"/>
              </w:rPr>
            </w:pPr>
            <w:r w:rsidRPr="0013580A">
              <w:rPr>
                <w:rFonts w:ascii="Arial Narrow" w:hAnsi="Arial Narrow" w:cs="Arial"/>
                <w:sz w:val="22"/>
                <w:szCs w:val="22"/>
              </w:rPr>
              <w:t>17</w:t>
            </w:r>
          </w:p>
        </w:tc>
        <w:tc>
          <w:tcPr>
            <w:tcW w:w="1276" w:type="dxa"/>
            <w:shd w:val="clear" w:color="auto" w:fill="D5DCE4"/>
            <w:noWrap/>
            <w:hideMark/>
          </w:tcPr>
          <w:p w14:paraId="41E596B2" w14:textId="77777777" w:rsidR="00296B45" w:rsidRPr="0013580A" w:rsidRDefault="00296B45" w:rsidP="00183AA3">
            <w:pPr>
              <w:jc w:val="center"/>
              <w:rPr>
                <w:rFonts w:ascii="Arial Narrow" w:hAnsi="Arial Narrow" w:cs="Arial"/>
                <w:sz w:val="22"/>
                <w:szCs w:val="22"/>
              </w:rPr>
            </w:pPr>
            <w:r w:rsidRPr="0013580A">
              <w:rPr>
                <w:rFonts w:ascii="Arial Narrow" w:hAnsi="Arial Narrow" w:cs="Arial"/>
                <w:sz w:val="22"/>
                <w:szCs w:val="22"/>
              </w:rPr>
              <w:t>57</w:t>
            </w:r>
          </w:p>
        </w:tc>
      </w:tr>
    </w:tbl>
    <w:p w14:paraId="7C8BE41A" w14:textId="77777777" w:rsidR="00296B45" w:rsidRDefault="00296B45" w:rsidP="00296B45">
      <w:pPr>
        <w:jc w:val="both"/>
        <w:rPr>
          <w:rFonts w:ascii="Arial" w:hAnsi="Arial" w:cs="Arial"/>
        </w:rPr>
      </w:pPr>
    </w:p>
    <w:p w14:paraId="1DBAB741" w14:textId="77777777" w:rsidR="009A6841" w:rsidRDefault="009A6841" w:rsidP="002B52A1">
      <w:pPr>
        <w:jc w:val="both"/>
        <w:rPr>
          <w:rFonts w:ascii="Arial Narrow" w:hAnsi="Arial Narrow" w:cs="Arial"/>
          <w:sz w:val="22"/>
          <w:szCs w:val="22"/>
          <w:lang w:val="es-CO"/>
        </w:rPr>
      </w:pPr>
    </w:p>
    <w:p w14:paraId="1F14EB31" w14:textId="3CE9DB68" w:rsidR="009A6841" w:rsidRDefault="003E7DE0" w:rsidP="0013580A">
      <w:pPr>
        <w:jc w:val="center"/>
        <w:rPr>
          <w:rFonts w:ascii="Arial Narrow" w:hAnsi="Arial Narrow" w:cs="Arial"/>
          <w:sz w:val="22"/>
          <w:szCs w:val="22"/>
          <w:lang w:val="es-CO"/>
        </w:rPr>
      </w:pPr>
      <w:r w:rsidRPr="00A5500C">
        <w:rPr>
          <w:noProof/>
          <w:lang w:val="en-US"/>
        </w:rPr>
        <w:drawing>
          <wp:inline distT="0" distB="0" distL="0" distR="0" wp14:anchorId="285F0880" wp14:editId="584A7EA8">
            <wp:extent cx="4787900" cy="2952750"/>
            <wp:effectExtent l="0" t="0" r="0" b="0"/>
            <wp:docPr id="6" name="Objet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08F8195" w14:textId="77777777" w:rsidR="009A6841" w:rsidRDefault="009A6841" w:rsidP="002B52A1">
      <w:pPr>
        <w:jc w:val="both"/>
        <w:rPr>
          <w:rFonts w:ascii="Arial Narrow" w:hAnsi="Arial Narrow" w:cs="Arial"/>
          <w:sz w:val="22"/>
          <w:szCs w:val="22"/>
          <w:lang w:val="es-CO"/>
        </w:rPr>
      </w:pPr>
    </w:p>
    <w:p w14:paraId="1C6AEF3F" w14:textId="77777777" w:rsidR="00100C16" w:rsidRDefault="00100C16" w:rsidP="0013580A">
      <w:pPr>
        <w:jc w:val="both"/>
        <w:rPr>
          <w:rFonts w:ascii="Arial Narrow" w:hAnsi="Arial Narrow" w:cs="Arial"/>
          <w:sz w:val="22"/>
          <w:szCs w:val="22"/>
        </w:rPr>
      </w:pPr>
    </w:p>
    <w:p w14:paraId="4D690D9E" w14:textId="77777777" w:rsidR="0013580A" w:rsidRDefault="0013580A" w:rsidP="0013580A">
      <w:pPr>
        <w:jc w:val="both"/>
        <w:rPr>
          <w:rFonts w:ascii="Arial Narrow" w:hAnsi="Arial Narrow" w:cs="Arial"/>
          <w:sz w:val="22"/>
          <w:szCs w:val="22"/>
        </w:rPr>
      </w:pPr>
      <w:r w:rsidRPr="0068772C">
        <w:rPr>
          <w:rFonts w:ascii="Arial Narrow" w:hAnsi="Arial Narrow" w:cs="Arial"/>
          <w:sz w:val="22"/>
          <w:szCs w:val="22"/>
        </w:rPr>
        <w:t>Objetivo 3: Desarrollar procesos psicoeducativos con las comunidades educativas con el fin de sensibilizar, capacitar y orientar respecto a la detección y apoyo en el tratamiento de la patología mental de niños, niñas y adolescentes que afectan la vida saludable.</w:t>
      </w:r>
    </w:p>
    <w:p w14:paraId="523C418C" w14:textId="77777777" w:rsidR="00D00EF1" w:rsidRDefault="00D00EF1" w:rsidP="0013580A">
      <w:pPr>
        <w:jc w:val="both"/>
        <w:rPr>
          <w:rFonts w:ascii="Arial Narrow" w:hAnsi="Arial Narrow" w:cs="Arial"/>
          <w:sz w:val="22"/>
          <w:szCs w:val="22"/>
        </w:rPr>
      </w:pPr>
    </w:p>
    <w:tbl>
      <w:tblPr>
        <w:tblW w:w="8513" w:type="dxa"/>
        <w:jc w:val="center"/>
        <w:tblCellMar>
          <w:left w:w="70" w:type="dxa"/>
          <w:right w:w="70" w:type="dxa"/>
        </w:tblCellMar>
        <w:tblLook w:val="04A0" w:firstRow="1" w:lastRow="0" w:firstColumn="1" w:lastColumn="0" w:noHBand="0" w:noVBand="1"/>
      </w:tblPr>
      <w:tblGrid>
        <w:gridCol w:w="1259"/>
        <w:gridCol w:w="1138"/>
        <w:gridCol w:w="1381"/>
        <w:gridCol w:w="4735"/>
      </w:tblGrid>
      <w:tr w:rsidR="0013580A" w:rsidRPr="004201A5" w14:paraId="35028991" w14:textId="77777777" w:rsidTr="00EC6BF3">
        <w:trPr>
          <w:trHeight w:val="20"/>
          <w:jc w:val="center"/>
        </w:trPr>
        <w:tc>
          <w:tcPr>
            <w:tcW w:w="12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E4B2CB" w14:textId="77777777" w:rsidR="0013580A" w:rsidRPr="0068772C" w:rsidRDefault="0013580A" w:rsidP="00183AA3">
            <w:pPr>
              <w:jc w:val="center"/>
              <w:rPr>
                <w:rFonts w:ascii="Arial Narrow" w:hAnsi="Arial Narrow" w:cs="Calibri"/>
                <w:b/>
                <w:bCs/>
                <w:color w:val="000000"/>
                <w:sz w:val="20"/>
                <w:szCs w:val="20"/>
              </w:rPr>
            </w:pPr>
            <w:r w:rsidRPr="0068772C">
              <w:rPr>
                <w:rFonts w:ascii="Arial Narrow" w:hAnsi="Arial Narrow" w:cs="Calibri"/>
                <w:b/>
                <w:bCs/>
                <w:color w:val="000000"/>
                <w:sz w:val="20"/>
                <w:szCs w:val="20"/>
              </w:rPr>
              <w:t xml:space="preserve">POBLACIÓN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02ABD55D" w14:textId="77777777" w:rsidR="0013580A" w:rsidRPr="0068772C" w:rsidRDefault="0013580A" w:rsidP="00183AA3">
            <w:pPr>
              <w:jc w:val="center"/>
              <w:rPr>
                <w:rFonts w:ascii="Arial Narrow" w:hAnsi="Arial Narrow" w:cs="Calibri"/>
                <w:b/>
                <w:bCs/>
                <w:color w:val="000000"/>
                <w:sz w:val="20"/>
                <w:szCs w:val="20"/>
              </w:rPr>
            </w:pPr>
            <w:r w:rsidRPr="0068772C">
              <w:rPr>
                <w:rFonts w:ascii="Arial Narrow" w:hAnsi="Arial Narrow" w:cs="Calibri"/>
                <w:b/>
                <w:bCs/>
                <w:color w:val="000000"/>
                <w:sz w:val="20"/>
                <w:szCs w:val="20"/>
              </w:rPr>
              <w:t>No DE TALLERES</w:t>
            </w:r>
          </w:p>
        </w:tc>
        <w:tc>
          <w:tcPr>
            <w:tcW w:w="1381" w:type="dxa"/>
            <w:tcBorders>
              <w:top w:val="single" w:sz="4" w:space="0" w:color="auto"/>
              <w:left w:val="nil"/>
              <w:bottom w:val="single" w:sz="4" w:space="0" w:color="auto"/>
              <w:right w:val="single" w:sz="4" w:space="0" w:color="auto"/>
            </w:tcBorders>
            <w:shd w:val="clear" w:color="auto" w:fill="auto"/>
            <w:vAlign w:val="bottom"/>
            <w:hideMark/>
          </w:tcPr>
          <w:p w14:paraId="15250C6E" w14:textId="77777777" w:rsidR="0013580A" w:rsidRPr="0068772C" w:rsidRDefault="0013580A" w:rsidP="00183AA3">
            <w:pPr>
              <w:jc w:val="center"/>
              <w:rPr>
                <w:rFonts w:ascii="Arial Narrow" w:hAnsi="Arial Narrow" w:cs="Calibri"/>
                <w:b/>
                <w:bCs/>
                <w:color w:val="000000"/>
                <w:sz w:val="20"/>
                <w:szCs w:val="20"/>
              </w:rPr>
            </w:pPr>
            <w:r w:rsidRPr="0068772C">
              <w:rPr>
                <w:rFonts w:ascii="Arial Narrow" w:hAnsi="Arial Narrow" w:cs="Calibri"/>
                <w:b/>
                <w:bCs/>
                <w:color w:val="000000"/>
                <w:sz w:val="20"/>
                <w:szCs w:val="20"/>
              </w:rPr>
              <w:t>ASISTENTES A TALLER</w:t>
            </w:r>
          </w:p>
        </w:tc>
        <w:tc>
          <w:tcPr>
            <w:tcW w:w="4735" w:type="dxa"/>
            <w:tcBorders>
              <w:top w:val="single" w:sz="4" w:space="0" w:color="auto"/>
              <w:left w:val="nil"/>
              <w:bottom w:val="single" w:sz="4" w:space="0" w:color="auto"/>
              <w:right w:val="single" w:sz="4" w:space="0" w:color="auto"/>
            </w:tcBorders>
            <w:shd w:val="clear" w:color="auto" w:fill="auto"/>
            <w:vAlign w:val="bottom"/>
            <w:hideMark/>
          </w:tcPr>
          <w:p w14:paraId="495AA1EB" w14:textId="77777777" w:rsidR="0013580A" w:rsidRPr="0068772C" w:rsidRDefault="0013580A" w:rsidP="00183AA3">
            <w:pPr>
              <w:jc w:val="center"/>
              <w:rPr>
                <w:rFonts w:ascii="Arial Narrow" w:hAnsi="Arial Narrow" w:cs="Calibri"/>
                <w:b/>
                <w:bCs/>
                <w:color w:val="000000"/>
                <w:sz w:val="20"/>
                <w:szCs w:val="20"/>
              </w:rPr>
            </w:pPr>
            <w:r w:rsidRPr="0068772C">
              <w:rPr>
                <w:rFonts w:ascii="Arial Narrow" w:hAnsi="Arial Narrow" w:cs="Calibri"/>
                <w:b/>
                <w:bCs/>
                <w:color w:val="000000"/>
                <w:sz w:val="20"/>
                <w:szCs w:val="20"/>
              </w:rPr>
              <w:t>TEMAS TRATADOS</w:t>
            </w:r>
          </w:p>
        </w:tc>
      </w:tr>
      <w:tr w:rsidR="0013580A" w:rsidRPr="004201A5" w14:paraId="271910CD" w14:textId="77777777" w:rsidTr="00EC6BF3">
        <w:trPr>
          <w:trHeight w:val="20"/>
          <w:jc w:val="center"/>
        </w:trPr>
        <w:tc>
          <w:tcPr>
            <w:tcW w:w="1259" w:type="dxa"/>
            <w:tcBorders>
              <w:top w:val="nil"/>
              <w:left w:val="single" w:sz="4" w:space="0" w:color="auto"/>
              <w:bottom w:val="single" w:sz="4" w:space="0" w:color="auto"/>
              <w:right w:val="single" w:sz="4" w:space="0" w:color="auto"/>
            </w:tcBorders>
            <w:shd w:val="clear" w:color="auto" w:fill="auto"/>
            <w:vAlign w:val="center"/>
            <w:hideMark/>
          </w:tcPr>
          <w:p w14:paraId="3D64474F" w14:textId="77777777" w:rsidR="0013580A" w:rsidRPr="0068772C" w:rsidRDefault="0013580A" w:rsidP="00183AA3">
            <w:pPr>
              <w:jc w:val="center"/>
              <w:rPr>
                <w:rFonts w:ascii="Arial Narrow" w:hAnsi="Arial Narrow" w:cs="Calibri"/>
                <w:color w:val="000000"/>
                <w:sz w:val="20"/>
                <w:szCs w:val="20"/>
              </w:rPr>
            </w:pPr>
            <w:r w:rsidRPr="0068772C">
              <w:rPr>
                <w:rFonts w:ascii="Arial Narrow" w:hAnsi="Arial Narrow" w:cs="Calibri"/>
                <w:color w:val="000000"/>
                <w:sz w:val="20"/>
                <w:szCs w:val="20"/>
              </w:rPr>
              <w:t>Docentes</w:t>
            </w:r>
          </w:p>
        </w:tc>
        <w:tc>
          <w:tcPr>
            <w:tcW w:w="1138" w:type="dxa"/>
            <w:tcBorders>
              <w:top w:val="nil"/>
              <w:left w:val="nil"/>
              <w:bottom w:val="single" w:sz="4" w:space="0" w:color="auto"/>
              <w:right w:val="single" w:sz="4" w:space="0" w:color="auto"/>
            </w:tcBorders>
            <w:shd w:val="clear" w:color="auto" w:fill="auto"/>
            <w:vAlign w:val="center"/>
            <w:hideMark/>
          </w:tcPr>
          <w:p w14:paraId="4B106E0D" w14:textId="77777777" w:rsidR="0013580A" w:rsidRPr="0068772C" w:rsidRDefault="0013580A" w:rsidP="00183AA3">
            <w:pPr>
              <w:jc w:val="center"/>
              <w:rPr>
                <w:rFonts w:ascii="Arial Narrow" w:hAnsi="Arial Narrow" w:cs="Calibri"/>
                <w:color w:val="000000"/>
                <w:sz w:val="20"/>
                <w:szCs w:val="20"/>
              </w:rPr>
            </w:pPr>
            <w:r w:rsidRPr="0068772C">
              <w:rPr>
                <w:rFonts w:ascii="Arial Narrow" w:hAnsi="Arial Narrow" w:cs="Calibri"/>
                <w:color w:val="000000"/>
                <w:sz w:val="20"/>
                <w:szCs w:val="20"/>
              </w:rPr>
              <w:t>5</w:t>
            </w:r>
          </w:p>
        </w:tc>
        <w:tc>
          <w:tcPr>
            <w:tcW w:w="1381" w:type="dxa"/>
            <w:tcBorders>
              <w:top w:val="nil"/>
              <w:left w:val="nil"/>
              <w:bottom w:val="single" w:sz="4" w:space="0" w:color="auto"/>
              <w:right w:val="single" w:sz="4" w:space="0" w:color="auto"/>
            </w:tcBorders>
            <w:shd w:val="clear" w:color="auto" w:fill="auto"/>
            <w:vAlign w:val="center"/>
            <w:hideMark/>
          </w:tcPr>
          <w:p w14:paraId="505AC615" w14:textId="77777777" w:rsidR="0013580A" w:rsidRPr="0068772C" w:rsidRDefault="0013580A" w:rsidP="00183AA3">
            <w:pPr>
              <w:rPr>
                <w:rFonts w:ascii="Arial Narrow" w:hAnsi="Arial Narrow" w:cs="Calibri"/>
                <w:color w:val="000000"/>
                <w:sz w:val="20"/>
                <w:szCs w:val="20"/>
              </w:rPr>
            </w:pPr>
            <w:r w:rsidRPr="0068772C">
              <w:rPr>
                <w:rFonts w:ascii="Arial Narrow" w:hAnsi="Arial Narrow" w:cs="Calibri"/>
                <w:color w:val="000000"/>
                <w:sz w:val="20"/>
                <w:szCs w:val="20"/>
              </w:rPr>
              <w:t xml:space="preserve">          176</w:t>
            </w:r>
          </w:p>
        </w:tc>
        <w:tc>
          <w:tcPr>
            <w:tcW w:w="4735" w:type="dxa"/>
            <w:tcBorders>
              <w:top w:val="nil"/>
              <w:left w:val="nil"/>
              <w:bottom w:val="single" w:sz="4" w:space="0" w:color="auto"/>
              <w:right w:val="single" w:sz="4" w:space="0" w:color="auto"/>
            </w:tcBorders>
            <w:shd w:val="clear" w:color="auto" w:fill="auto"/>
            <w:vAlign w:val="bottom"/>
            <w:hideMark/>
          </w:tcPr>
          <w:p w14:paraId="456DF9E8" w14:textId="77777777" w:rsidR="0013580A" w:rsidRPr="0068772C" w:rsidRDefault="0013580A" w:rsidP="00183AA3">
            <w:pPr>
              <w:jc w:val="both"/>
              <w:rPr>
                <w:rFonts w:ascii="Arial Narrow" w:hAnsi="Arial Narrow" w:cs="Calibri"/>
                <w:color w:val="000000"/>
                <w:sz w:val="20"/>
                <w:szCs w:val="20"/>
              </w:rPr>
            </w:pPr>
            <w:r w:rsidRPr="0068772C">
              <w:rPr>
                <w:rFonts w:ascii="Arial Narrow" w:hAnsi="Arial Narrow" w:cs="Calibri"/>
                <w:color w:val="000000"/>
                <w:sz w:val="20"/>
                <w:szCs w:val="20"/>
              </w:rPr>
              <w:t>Conductas asociadas a la deserción escolar, convivencia escolar, gestión de emociones, resiliencia emocional.</w:t>
            </w:r>
          </w:p>
        </w:tc>
      </w:tr>
      <w:tr w:rsidR="0013580A" w:rsidRPr="004201A5" w14:paraId="134D529C" w14:textId="77777777" w:rsidTr="00EC6BF3">
        <w:trPr>
          <w:trHeight w:val="20"/>
          <w:jc w:val="center"/>
        </w:trPr>
        <w:tc>
          <w:tcPr>
            <w:tcW w:w="1259" w:type="dxa"/>
            <w:tcBorders>
              <w:top w:val="nil"/>
              <w:left w:val="single" w:sz="4" w:space="0" w:color="auto"/>
              <w:bottom w:val="single" w:sz="4" w:space="0" w:color="auto"/>
              <w:right w:val="single" w:sz="4" w:space="0" w:color="auto"/>
            </w:tcBorders>
            <w:shd w:val="clear" w:color="auto" w:fill="auto"/>
            <w:vAlign w:val="center"/>
            <w:hideMark/>
          </w:tcPr>
          <w:p w14:paraId="07A641F2" w14:textId="77777777" w:rsidR="0013580A" w:rsidRPr="0068772C" w:rsidRDefault="0013580A" w:rsidP="00183AA3">
            <w:pPr>
              <w:jc w:val="center"/>
              <w:rPr>
                <w:rFonts w:ascii="Arial Narrow" w:hAnsi="Arial Narrow" w:cs="Calibri"/>
                <w:color w:val="000000"/>
                <w:sz w:val="20"/>
                <w:szCs w:val="20"/>
              </w:rPr>
            </w:pPr>
            <w:r w:rsidRPr="0068772C">
              <w:rPr>
                <w:rFonts w:ascii="Arial Narrow" w:hAnsi="Arial Narrow" w:cs="Calibri"/>
                <w:color w:val="000000"/>
                <w:sz w:val="20"/>
                <w:szCs w:val="20"/>
              </w:rPr>
              <w:t>Estudiantes</w:t>
            </w:r>
          </w:p>
        </w:tc>
        <w:tc>
          <w:tcPr>
            <w:tcW w:w="1138" w:type="dxa"/>
            <w:tcBorders>
              <w:top w:val="nil"/>
              <w:left w:val="nil"/>
              <w:bottom w:val="single" w:sz="4" w:space="0" w:color="auto"/>
              <w:right w:val="single" w:sz="4" w:space="0" w:color="auto"/>
            </w:tcBorders>
            <w:shd w:val="clear" w:color="auto" w:fill="auto"/>
            <w:vAlign w:val="center"/>
            <w:hideMark/>
          </w:tcPr>
          <w:p w14:paraId="103CA09B" w14:textId="77777777" w:rsidR="0013580A" w:rsidRPr="0068772C" w:rsidRDefault="0013580A" w:rsidP="00183AA3">
            <w:pPr>
              <w:jc w:val="center"/>
              <w:rPr>
                <w:rFonts w:ascii="Arial Narrow" w:hAnsi="Arial Narrow" w:cs="Calibri"/>
                <w:color w:val="000000"/>
                <w:sz w:val="20"/>
                <w:szCs w:val="20"/>
              </w:rPr>
            </w:pPr>
            <w:r w:rsidRPr="0068772C">
              <w:rPr>
                <w:rFonts w:ascii="Arial Narrow" w:hAnsi="Arial Narrow" w:cs="Calibri"/>
                <w:color w:val="000000"/>
                <w:sz w:val="20"/>
                <w:szCs w:val="20"/>
              </w:rPr>
              <w:t>60</w:t>
            </w:r>
          </w:p>
        </w:tc>
        <w:tc>
          <w:tcPr>
            <w:tcW w:w="1381" w:type="dxa"/>
            <w:tcBorders>
              <w:top w:val="nil"/>
              <w:left w:val="nil"/>
              <w:bottom w:val="single" w:sz="4" w:space="0" w:color="auto"/>
              <w:right w:val="single" w:sz="4" w:space="0" w:color="auto"/>
            </w:tcBorders>
            <w:shd w:val="clear" w:color="auto" w:fill="auto"/>
            <w:vAlign w:val="center"/>
            <w:hideMark/>
          </w:tcPr>
          <w:p w14:paraId="00EA1CED" w14:textId="77777777" w:rsidR="0013580A" w:rsidRPr="0068772C" w:rsidRDefault="0013580A" w:rsidP="00183AA3">
            <w:pPr>
              <w:jc w:val="center"/>
              <w:rPr>
                <w:rFonts w:ascii="Arial Narrow" w:hAnsi="Arial Narrow" w:cs="Calibri"/>
                <w:color w:val="000000"/>
                <w:sz w:val="20"/>
                <w:szCs w:val="20"/>
              </w:rPr>
            </w:pPr>
            <w:r w:rsidRPr="0068772C">
              <w:rPr>
                <w:rFonts w:ascii="Arial Narrow" w:hAnsi="Arial Narrow" w:cs="Calibri"/>
                <w:color w:val="000000"/>
                <w:sz w:val="20"/>
                <w:szCs w:val="20"/>
              </w:rPr>
              <w:t>1594</w:t>
            </w:r>
          </w:p>
        </w:tc>
        <w:tc>
          <w:tcPr>
            <w:tcW w:w="4735" w:type="dxa"/>
            <w:tcBorders>
              <w:top w:val="nil"/>
              <w:left w:val="nil"/>
              <w:bottom w:val="single" w:sz="4" w:space="0" w:color="auto"/>
              <w:right w:val="single" w:sz="4" w:space="0" w:color="auto"/>
            </w:tcBorders>
            <w:shd w:val="clear" w:color="auto" w:fill="auto"/>
            <w:vAlign w:val="bottom"/>
            <w:hideMark/>
          </w:tcPr>
          <w:p w14:paraId="30644F92" w14:textId="77777777" w:rsidR="0013580A" w:rsidRPr="0068772C" w:rsidRDefault="0013580A" w:rsidP="00183AA3">
            <w:pPr>
              <w:jc w:val="both"/>
              <w:rPr>
                <w:rFonts w:ascii="Arial Narrow" w:hAnsi="Arial Narrow" w:cs="Calibri"/>
                <w:color w:val="000000"/>
                <w:sz w:val="20"/>
                <w:szCs w:val="20"/>
              </w:rPr>
            </w:pPr>
            <w:r w:rsidRPr="0068772C">
              <w:rPr>
                <w:rFonts w:ascii="Arial Narrow" w:hAnsi="Arial Narrow" w:cs="Calibri"/>
                <w:color w:val="000000"/>
                <w:sz w:val="20"/>
                <w:szCs w:val="20"/>
              </w:rPr>
              <w:t>Habilidades para la vida: Emociones y sentimientos, Métodos de detección de la conducta suicida, violencia sexual y violencia escolar, Consumo de SPA, Convivencia escolar.</w:t>
            </w:r>
          </w:p>
        </w:tc>
      </w:tr>
      <w:tr w:rsidR="0013580A" w:rsidRPr="004201A5" w14:paraId="70B27B90" w14:textId="77777777" w:rsidTr="00EC6BF3">
        <w:trPr>
          <w:trHeight w:val="20"/>
          <w:jc w:val="center"/>
        </w:trPr>
        <w:tc>
          <w:tcPr>
            <w:tcW w:w="1259" w:type="dxa"/>
            <w:tcBorders>
              <w:top w:val="nil"/>
              <w:left w:val="single" w:sz="4" w:space="0" w:color="auto"/>
              <w:bottom w:val="single" w:sz="4" w:space="0" w:color="auto"/>
              <w:right w:val="single" w:sz="4" w:space="0" w:color="auto"/>
            </w:tcBorders>
            <w:shd w:val="clear" w:color="auto" w:fill="auto"/>
            <w:vAlign w:val="center"/>
            <w:hideMark/>
          </w:tcPr>
          <w:p w14:paraId="1866DCFD" w14:textId="77777777" w:rsidR="0013580A" w:rsidRPr="0068772C" w:rsidRDefault="0013580A" w:rsidP="00183AA3">
            <w:pPr>
              <w:jc w:val="center"/>
              <w:rPr>
                <w:rFonts w:ascii="Arial Narrow" w:hAnsi="Arial Narrow" w:cs="Calibri"/>
                <w:bCs/>
                <w:color w:val="000000"/>
                <w:sz w:val="20"/>
                <w:szCs w:val="20"/>
              </w:rPr>
            </w:pPr>
            <w:r w:rsidRPr="0068772C">
              <w:rPr>
                <w:rFonts w:ascii="Arial Narrow" w:hAnsi="Arial Narrow" w:cs="Calibri"/>
                <w:bCs/>
                <w:color w:val="000000"/>
                <w:sz w:val="20"/>
                <w:szCs w:val="20"/>
              </w:rPr>
              <w:t>Padres de familia</w:t>
            </w:r>
          </w:p>
        </w:tc>
        <w:tc>
          <w:tcPr>
            <w:tcW w:w="1138" w:type="dxa"/>
            <w:tcBorders>
              <w:top w:val="nil"/>
              <w:left w:val="nil"/>
              <w:bottom w:val="single" w:sz="4" w:space="0" w:color="auto"/>
              <w:right w:val="single" w:sz="4" w:space="0" w:color="auto"/>
            </w:tcBorders>
            <w:shd w:val="clear" w:color="auto" w:fill="auto"/>
            <w:vAlign w:val="center"/>
            <w:hideMark/>
          </w:tcPr>
          <w:p w14:paraId="3D389B7B" w14:textId="77777777" w:rsidR="0013580A" w:rsidRPr="0068772C" w:rsidRDefault="0013580A" w:rsidP="00183AA3">
            <w:pPr>
              <w:jc w:val="center"/>
              <w:rPr>
                <w:rFonts w:ascii="Arial Narrow" w:hAnsi="Arial Narrow" w:cs="Calibri"/>
                <w:bCs/>
                <w:color w:val="000000"/>
                <w:sz w:val="20"/>
                <w:szCs w:val="20"/>
              </w:rPr>
            </w:pPr>
            <w:r w:rsidRPr="0068772C">
              <w:rPr>
                <w:rFonts w:ascii="Arial Narrow" w:hAnsi="Arial Narrow" w:cs="Calibri"/>
                <w:bCs/>
                <w:color w:val="000000"/>
                <w:sz w:val="20"/>
                <w:szCs w:val="20"/>
              </w:rPr>
              <w:t>4</w:t>
            </w:r>
          </w:p>
        </w:tc>
        <w:tc>
          <w:tcPr>
            <w:tcW w:w="1381" w:type="dxa"/>
            <w:tcBorders>
              <w:top w:val="nil"/>
              <w:left w:val="nil"/>
              <w:bottom w:val="single" w:sz="4" w:space="0" w:color="auto"/>
              <w:right w:val="single" w:sz="4" w:space="0" w:color="auto"/>
            </w:tcBorders>
            <w:shd w:val="clear" w:color="auto" w:fill="auto"/>
            <w:vAlign w:val="center"/>
            <w:hideMark/>
          </w:tcPr>
          <w:p w14:paraId="3FB19D68" w14:textId="77777777" w:rsidR="0013580A" w:rsidRPr="0068772C" w:rsidRDefault="0013580A" w:rsidP="00183AA3">
            <w:pPr>
              <w:jc w:val="center"/>
              <w:rPr>
                <w:rFonts w:ascii="Arial Narrow" w:hAnsi="Arial Narrow" w:cs="Calibri"/>
                <w:color w:val="000000"/>
                <w:sz w:val="20"/>
                <w:szCs w:val="20"/>
              </w:rPr>
            </w:pPr>
            <w:r w:rsidRPr="0068772C">
              <w:rPr>
                <w:rFonts w:ascii="Arial Narrow" w:hAnsi="Arial Narrow" w:cs="Calibri"/>
                <w:color w:val="000000"/>
                <w:sz w:val="20"/>
                <w:szCs w:val="20"/>
              </w:rPr>
              <w:t>127</w:t>
            </w:r>
          </w:p>
        </w:tc>
        <w:tc>
          <w:tcPr>
            <w:tcW w:w="4735" w:type="dxa"/>
            <w:tcBorders>
              <w:top w:val="nil"/>
              <w:left w:val="nil"/>
              <w:bottom w:val="single" w:sz="4" w:space="0" w:color="auto"/>
              <w:right w:val="single" w:sz="4" w:space="0" w:color="auto"/>
            </w:tcBorders>
            <w:shd w:val="clear" w:color="auto" w:fill="auto"/>
            <w:vAlign w:val="center"/>
            <w:hideMark/>
          </w:tcPr>
          <w:p w14:paraId="1BF0672A" w14:textId="77777777" w:rsidR="0013580A" w:rsidRPr="0068772C" w:rsidRDefault="0013580A" w:rsidP="00183AA3">
            <w:pPr>
              <w:rPr>
                <w:rFonts w:ascii="Arial Narrow" w:hAnsi="Arial Narrow" w:cs="Calibri"/>
                <w:color w:val="000000"/>
                <w:sz w:val="20"/>
                <w:szCs w:val="20"/>
              </w:rPr>
            </w:pPr>
            <w:r w:rsidRPr="0068772C">
              <w:rPr>
                <w:rFonts w:ascii="Arial Narrow" w:hAnsi="Arial Narrow" w:cs="Calibri"/>
                <w:color w:val="000000"/>
                <w:sz w:val="20"/>
                <w:szCs w:val="20"/>
              </w:rPr>
              <w:t>Resolución de conflictos, Apoyo emocional, violencia escolar.</w:t>
            </w:r>
          </w:p>
        </w:tc>
      </w:tr>
      <w:tr w:rsidR="0068772C" w:rsidRPr="004201A5" w14:paraId="21081BDD" w14:textId="77777777" w:rsidTr="00EC6BF3">
        <w:trPr>
          <w:trHeight w:val="20"/>
          <w:jc w:val="center"/>
        </w:trPr>
        <w:tc>
          <w:tcPr>
            <w:tcW w:w="1259" w:type="dxa"/>
            <w:tcBorders>
              <w:top w:val="nil"/>
              <w:left w:val="single" w:sz="4" w:space="0" w:color="auto"/>
              <w:bottom w:val="single" w:sz="4" w:space="0" w:color="auto"/>
              <w:right w:val="single" w:sz="4" w:space="0" w:color="auto"/>
            </w:tcBorders>
            <w:shd w:val="clear" w:color="auto" w:fill="auto"/>
            <w:vAlign w:val="center"/>
            <w:hideMark/>
          </w:tcPr>
          <w:p w14:paraId="0A3B4431" w14:textId="77777777" w:rsidR="0068772C" w:rsidRPr="0068772C" w:rsidRDefault="0068772C" w:rsidP="00183AA3">
            <w:pPr>
              <w:jc w:val="center"/>
              <w:rPr>
                <w:rFonts w:ascii="Arial Narrow" w:hAnsi="Arial Narrow" w:cs="Calibri"/>
                <w:bCs/>
                <w:color w:val="000000"/>
                <w:sz w:val="20"/>
                <w:szCs w:val="20"/>
              </w:rPr>
            </w:pPr>
            <w:r w:rsidRPr="0068772C">
              <w:rPr>
                <w:rFonts w:ascii="Arial Narrow" w:hAnsi="Arial Narrow" w:cs="Calibri"/>
                <w:bCs/>
                <w:color w:val="000000"/>
                <w:sz w:val="20"/>
                <w:szCs w:val="20"/>
              </w:rPr>
              <w:t xml:space="preserve">POBLACIÓN </w:t>
            </w:r>
          </w:p>
        </w:tc>
        <w:tc>
          <w:tcPr>
            <w:tcW w:w="1138" w:type="dxa"/>
            <w:tcBorders>
              <w:top w:val="nil"/>
              <w:left w:val="nil"/>
              <w:bottom w:val="single" w:sz="4" w:space="0" w:color="auto"/>
              <w:right w:val="single" w:sz="4" w:space="0" w:color="auto"/>
            </w:tcBorders>
            <w:shd w:val="clear" w:color="auto" w:fill="auto"/>
            <w:vAlign w:val="center"/>
            <w:hideMark/>
          </w:tcPr>
          <w:p w14:paraId="1EB3CF77" w14:textId="77777777" w:rsidR="0068772C" w:rsidRPr="0068772C" w:rsidRDefault="0068772C" w:rsidP="00183AA3">
            <w:pPr>
              <w:jc w:val="center"/>
              <w:rPr>
                <w:rFonts w:ascii="Arial Narrow" w:hAnsi="Arial Narrow" w:cs="Calibri"/>
                <w:bCs/>
                <w:color w:val="000000"/>
                <w:sz w:val="20"/>
                <w:szCs w:val="20"/>
              </w:rPr>
            </w:pPr>
            <w:r w:rsidRPr="0068772C">
              <w:rPr>
                <w:rFonts w:ascii="Arial Narrow" w:hAnsi="Arial Narrow" w:cs="Calibri"/>
                <w:bCs/>
                <w:color w:val="000000"/>
                <w:sz w:val="20"/>
                <w:szCs w:val="20"/>
              </w:rPr>
              <w:t>No DE TALLERES</w:t>
            </w:r>
          </w:p>
        </w:tc>
        <w:tc>
          <w:tcPr>
            <w:tcW w:w="1381" w:type="dxa"/>
            <w:tcBorders>
              <w:top w:val="nil"/>
              <w:left w:val="nil"/>
              <w:bottom w:val="single" w:sz="4" w:space="0" w:color="auto"/>
              <w:right w:val="single" w:sz="4" w:space="0" w:color="auto"/>
            </w:tcBorders>
            <w:shd w:val="clear" w:color="auto" w:fill="auto"/>
            <w:vAlign w:val="center"/>
            <w:hideMark/>
          </w:tcPr>
          <w:p w14:paraId="732ABC87" w14:textId="77777777" w:rsidR="0068772C" w:rsidRPr="0068772C" w:rsidRDefault="0068772C" w:rsidP="00183AA3">
            <w:pPr>
              <w:jc w:val="center"/>
              <w:rPr>
                <w:rFonts w:ascii="Arial Narrow" w:hAnsi="Arial Narrow" w:cs="Calibri"/>
                <w:color w:val="000000"/>
                <w:sz w:val="20"/>
                <w:szCs w:val="20"/>
              </w:rPr>
            </w:pPr>
            <w:r w:rsidRPr="0068772C">
              <w:rPr>
                <w:rFonts w:ascii="Arial Narrow" w:hAnsi="Arial Narrow" w:cs="Calibri"/>
                <w:color w:val="000000"/>
                <w:sz w:val="20"/>
                <w:szCs w:val="20"/>
              </w:rPr>
              <w:t>ASISTENTES A TALLER</w:t>
            </w:r>
          </w:p>
        </w:tc>
        <w:tc>
          <w:tcPr>
            <w:tcW w:w="4735" w:type="dxa"/>
            <w:tcBorders>
              <w:top w:val="nil"/>
              <w:left w:val="nil"/>
              <w:bottom w:val="single" w:sz="4" w:space="0" w:color="auto"/>
              <w:right w:val="single" w:sz="4" w:space="0" w:color="auto"/>
            </w:tcBorders>
            <w:shd w:val="clear" w:color="auto" w:fill="auto"/>
            <w:vAlign w:val="center"/>
            <w:hideMark/>
          </w:tcPr>
          <w:p w14:paraId="498F7F01" w14:textId="77777777" w:rsidR="0068772C" w:rsidRPr="0068772C" w:rsidRDefault="0068772C" w:rsidP="0068772C">
            <w:pPr>
              <w:rPr>
                <w:rFonts w:ascii="Arial Narrow" w:hAnsi="Arial Narrow" w:cs="Calibri"/>
                <w:color w:val="000000"/>
                <w:sz w:val="20"/>
                <w:szCs w:val="20"/>
              </w:rPr>
            </w:pPr>
            <w:r w:rsidRPr="0068772C">
              <w:rPr>
                <w:rFonts w:ascii="Arial Narrow" w:hAnsi="Arial Narrow" w:cs="Calibri"/>
                <w:color w:val="000000"/>
                <w:sz w:val="20"/>
                <w:szCs w:val="20"/>
              </w:rPr>
              <w:t>TEMAS TRATADOS</w:t>
            </w:r>
          </w:p>
        </w:tc>
      </w:tr>
      <w:tr w:rsidR="0068772C" w:rsidRPr="004201A5" w14:paraId="55F11F50" w14:textId="77777777" w:rsidTr="00EC6BF3">
        <w:trPr>
          <w:trHeight w:val="20"/>
          <w:jc w:val="center"/>
        </w:trPr>
        <w:tc>
          <w:tcPr>
            <w:tcW w:w="1259" w:type="dxa"/>
            <w:tcBorders>
              <w:top w:val="nil"/>
              <w:left w:val="single" w:sz="4" w:space="0" w:color="auto"/>
              <w:bottom w:val="single" w:sz="4" w:space="0" w:color="auto"/>
              <w:right w:val="single" w:sz="4" w:space="0" w:color="auto"/>
            </w:tcBorders>
            <w:shd w:val="clear" w:color="auto" w:fill="auto"/>
            <w:vAlign w:val="center"/>
            <w:hideMark/>
          </w:tcPr>
          <w:p w14:paraId="4F21A03C" w14:textId="77777777" w:rsidR="0068772C" w:rsidRPr="0068772C" w:rsidRDefault="0068772C" w:rsidP="00183AA3">
            <w:pPr>
              <w:jc w:val="center"/>
              <w:rPr>
                <w:rFonts w:ascii="Arial Narrow" w:hAnsi="Arial Narrow" w:cs="Calibri"/>
                <w:bCs/>
                <w:color w:val="000000"/>
                <w:sz w:val="20"/>
                <w:szCs w:val="20"/>
              </w:rPr>
            </w:pPr>
            <w:r w:rsidRPr="0068772C">
              <w:rPr>
                <w:rFonts w:ascii="Arial Narrow" w:hAnsi="Arial Narrow" w:cs="Calibri"/>
                <w:bCs/>
                <w:color w:val="000000"/>
                <w:sz w:val="20"/>
                <w:szCs w:val="20"/>
              </w:rPr>
              <w:t>Docentes</w:t>
            </w:r>
          </w:p>
        </w:tc>
        <w:tc>
          <w:tcPr>
            <w:tcW w:w="1138" w:type="dxa"/>
            <w:tcBorders>
              <w:top w:val="nil"/>
              <w:left w:val="nil"/>
              <w:bottom w:val="single" w:sz="4" w:space="0" w:color="auto"/>
              <w:right w:val="single" w:sz="4" w:space="0" w:color="auto"/>
            </w:tcBorders>
            <w:shd w:val="clear" w:color="auto" w:fill="auto"/>
            <w:vAlign w:val="center"/>
            <w:hideMark/>
          </w:tcPr>
          <w:p w14:paraId="580D0B6A" w14:textId="77777777" w:rsidR="0068772C" w:rsidRPr="0068772C" w:rsidRDefault="0068772C" w:rsidP="00183AA3">
            <w:pPr>
              <w:jc w:val="center"/>
              <w:rPr>
                <w:rFonts w:ascii="Arial Narrow" w:hAnsi="Arial Narrow" w:cs="Calibri"/>
                <w:bCs/>
                <w:color w:val="000000"/>
                <w:sz w:val="20"/>
                <w:szCs w:val="20"/>
              </w:rPr>
            </w:pPr>
            <w:r w:rsidRPr="0068772C">
              <w:rPr>
                <w:rFonts w:ascii="Arial Narrow" w:hAnsi="Arial Narrow" w:cs="Calibri"/>
                <w:bCs/>
                <w:color w:val="000000"/>
                <w:sz w:val="20"/>
                <w:szCs w:val="20"/>
              </w:rPr>
              <w:t>5</w:t>
            </w:r>
          </w:p>
        </w:tc>
        <w:tc>
          <w:tcPr>
            <w:tcW w:w="1381" w:type="dxa"/>
            <w:tcBorders>
              <w:top w:val="nil"/>
              <w:left w:val="nil"/>
              <w:bottom w:val="single" w:sz="4" w:space="0" w:color="auto"/>
              <w:right w:val="single" w:sz="4" w:space="0" w:color="auto"/>
            </w:tcBorders>
            <w:shd w:val="clear" w:color="auto" w:fill="auto"/>
            <w:vAlign w:val="center"/>
            <w:hideMark/>
          </w:tcPr>
          <w:p w14:paraId="077BD7C0" w14:textId="77777777" w:rsidR="0068772C" w:rsidRPr="0068772C" w:rsidRDefault="0068772C" w:rsidP="0068772C">
            <w:pPr>
              <w:jc w:val="center"/>
              <w:rPr>
                <w:rFonts w:ascii="Arial Narrow" w:hAnsi="Arial Narrow" w:cs="Calibri"/>
                <w:color w:val="000000"/>
                <w:sz w:val="20"/>
                <w:szCs w:val="20"/>
              </w:rPr>
            </w:pPr>
            <w:r w:rsidRPr="0068772C">
              <w:rPr>
                <w:rFonts w:ascii="Arial Narrow" w:hAnsi="Arial Narrow" w:cs="Calibri"/>
                <w:color w:val="000000"/>
                <w:sz w:val="20"/>
                <w:szCs w:val="20"/>
              </w:rPr>
              <w:t xml:space="preserve">          176</w:t>
            </w:r>
          </w:p>
        </w:tc>
        <w:tc>
          <w:tcPr>
            <w:tcW w:w="4735" w:type="dxa"/>
            <w:tcBorders>
              <w:top w:val="nil"/>
              <w:left w:val="nil"/>
              <w:bottom w:val="single" w:sz="4" w:space="0" w:color="auto"/>
              <w:right w:val="single" w:sz="4" w:space="0" w:color="auto"/>
            </w:tcBorders>
            <w:shd w:val="clear" w:color="auto" w:fill="auto"/>
            <w:vAlign w:val="center"/>
            <w:hideMark/>
          </w:tcPr>
          <w:p w14:paraId="351085FE" w14:textId="77777777" w:rsidR="0068772C" w:rsidRPr="0068772C" w:rsidRDefault="0068772C" w:rsidP="0068772C">
            <w:pPr>
              <w:rPr>
                <w:rFonts w:ascii="Arial Narrow" w:hAnsi="Arial Narrow" w:cs="Calibri"/>
                <w:color w:val="000000"/>
                <w:sz w:val="20"/>
                <w:szCs w:val="20"/>
              </w:rPr>
            </w:pPr>
            <w:r w:rsidRPr="0068772C">
              <w:rPr>
                <w:rFonts w:ascii="Arial Narrow" w:hAnsi="Arial Narrow" w:cs="Calibri"/>
                <w:color w:val="000000"/>
                <w:sz w:val="20"/>
                <w:szCs w:val="20"/>
              </w:rPr>
              <w:t>Conductas asociadas a la deserción escolar, convivencia escolar, gestión de emociones, resiliencia emocional.</w:t>
            </w:r>
          </w:p>
        </w:tc>
      </w:tr>
      <w:tr w:rsidR="0068772C" w:rsidRPr="004201A5" w14:paraId="339C0490" w14:textId="77777777" w:rsidTr="00EC6BF3">
        <w:trPr>
          <w:trHeight w:val="20"/>
          <w:jc w:val="center"/>
        </w:trPr>
        <w:tc>
          <w:tcPr>
            <w:tcW w:w="1259" w:type="dxa"/>
            <w:tcBorders>
              <w:top w:val="nil"/>
              <w:left w:val="single" w:sz="4" w:space="0" w:color="auto"/>
              <w:bottom w:val="single" w:sz="4" w:space="0" w:color="auto"/>
              <w:right w:val="single" w:sz="4" w:space="0" w:color="auto"/>
            </w:tcBorders>
            <w:shd w:val="clear" w:color="auto" w:fill="auto"/>
            <w:vAlign w:val="center"/>
            <w:hideMark/>
          </w:tcPr>
          <w:p w14:paraId="1E4B2930" w14:textId="77777777" w:rsidR="0068772C" w:rsidRPr="0068772C" w:rsidRDefault="0068772C" w:rsidP="00183AA3">
            <w:pPr>
              <w:jc w:val="center"/>
              <w:rPr>
                <w:rFonts w:ascii="Arial Narrow" w:hAnsi="Arial Narrow" w:cs="Calibri"/>
                <w:bCs/>
                <w:color w:val="000000"/>
                <w:sz w:val="20"/>
                <w:szCs w:val="20"/>
              </w:rPr>
            </w:pPr>
            <w:r w:rsidRPr="0068772C">
              <w:rPr>
                <w:rFonts w:ascii="Arial Narrow" w:hAnsi="Arial Narrow" w:cs="Calibri"/>
                <w:bCs/>
                <w:color w:val="000000"/>
                <w:sz w:val="20"/>
                <w:szCs w:val="20"/>
              </w:rPr>
              <w:t>Estudiantes</w:t>
            </w:r>
          </w:p>
        </w:tc>
        <w:tc>
          <w:tcPr>
            <w:tcW w:w="1138" w:type="dxa"/>
            <w:tcBorders>
              <w:top w:val="nil"/>
              <w:left w:val="nil"/>
              <w:bottom w:val="single" w:sz="4" w:space="0" w:color="auto"/>
              <w:right w:val="single" w:sz="4" w:space="0" w:color="auto"/>
            </w:tcBorders>
            <w:shd w:val="clear" w:color="auto" w:fill="auto"/>
            <w:vAlign w:val="center"/>
            <w:hideMark/>
          </w:tcPr>
          <w:p w14:paraId="4477EA35" w14:textId="77777777" w:rsidR="0068772C" w:rsidRPr="0068772C" w:rsidRDefault="0068772C" w:rsidP="00183AA3">
            <w:pPr>
              <w:jc w:val="center"/>
              <w:rPr>
                <w:rFonts w:ascii="Arial Narrow" w:hAnsi="Arial Narrow" w:cs="Calibri"/>
                <w:bCs/>
                <w:color w:val="000000"/>
                <w:sz w:val="20"/>
                <w:szCs w:val="20"/>
              </w:rPr>
            </w:pPr>
            <w:r w:rsidRPr="0068772C">
              <w:rPr>
                <w:rFonts w:ascii="Arial Narrow" w:hAnsi="Arial Narrow" w:cs="Calibri"/>
                <w:bCs/>
                <w:color w:val="000000"/>
                <w:sz w:val="20"/>
                <w:szCs w:val="20"/>
              </w:rPr>
              <w:t>60</w:t>
            </w:r>
          </w:p>
        </w:tc>
        <w:tc>
          <w:tcPr>
            <w:tcW w:w="1381" w:type="dxa"/>
            <w:tcBorders>
              <w:top w:val="nil"/>
              <w:left w:val="nil"/>
              <w:bottom w:val="single" w:sz="4" w:space="0" w:color="auto"/>
              <w:right w:val="single" w:sz="4" w:space="0" w:color="auto"/>
            </w:tcBorders>
            <w:shd w:val="clear" w:color="auto" w:fill="auto"/>
            <w:vAlign w:val="center"/>
            <w:hideMark/>
          </w:tcPr>
          <w:p w14:paraId="4760CFF1" w14:textId="77777777" w:rsidR="0068772C" w:rsidRPr="0068772C" w:rsidRDefault="0068772C" w:rsidP="00183AA3">
            <w:pPr>
              <w:jc w:val="center"/>
              <w:rPr>
                <w:rFonts w:ascii="Arial Narrow" w:hAnsi="Arial Narrow" w:cs="Calibri"/>
                <w:color w:val="000000"/>
                <w:sz w:val="20"/>
                <w:szCs w:val="20"/>
              </w:rPr>
            </w:pPr>
            <w:r w:rsidRPr="0068772C">
              <w:rPr>
                <w:rFonts w:ascii="Arial Narrow" w:hAnsi="Arial Narrow" w:cs="Calibri"/>
                <w:color w:val="000000"/>
                <w:sz w:val="20"/>
                <w:szCs w:val="20"/>
              </w:rPr>
              <w:t>1594</w:t>
            </w:r>
          </w:p>
        </w:tc>
        <w:tc>
          <w:tcPr>
            <w:tcW w:w="4735" w:type="dxa"/>
            <w:tcBorders>
              <w:top w:val="nil"/>
              <w:left w:val="nil"/>
              <w:bottom w:val="single" w:sz="4" w:space="0" w:color="auto"/>
              <w:right w:val="single" w:sz="4" w:space="0" w:color="auto"/>
            </w:tcBorders>
            <w:shd w:val="clear" w:color="auto" w:fill="auto"/>
            <w:vAlign w:val="center"/>
            <w:hideMark/>
          </w:tcPr>
          <w:p w14:paraId="68161E79" w14:textId="77777777" w:rsidR="0068772C" w:rsidRPr="0068772C" w:rsidRDefault="0068772C" w:rsidP="0068772C">
            <w:pPr>
              <w:rPr>
                <w:rFonts w:ascii="Arial Narrow" w:hAnsi="Arial Narrow" w:cs="Calibri"/>
                <w:color w:val="000000"/>
                <w:sz w:val="20"/>
                <w:szCs w:val="20"/>
              </w:rPr>
            </w:pPr>
            <w:r w:rsidRPr="0068772C">
              <w:rPr>
                <w:rFonts w:ascii="Arial Narrow" w:hAnsi="Arial Narrow" w:cs="Calibri"/>
                <w:color w:val="000000"/>
                <w:sz w:val="20"/>
                <w:szCs w:val="20"/>
              </w:rPr>
              <w:t>Habilidades para la vida: Emociones y sentimientos, Métodos de detección de la conducta suicida, violencia sexual y violencia escolar, Consumo de SPA, Convivencia escolar.</w:t>
            </w:r>
          </w:p>
        </w:tc>
      </w:tr>
      <w:tr w:rsidR="0068772C" w:rsidRPr="004201A5" w14:paraId="1C7F1374" w14:textId="77777777" w:rsidTr="00EC6BF3">
        <w:trPr>
          <w:trHeight w:val="20"/>
          <w:jc w:val="center"/>
        </w:trPr>
        <w:tc>
          <w:tcPr>
            <w:tcW w:w="1259" w:type="dxa"/>
            <w:tcBorders>
              <w:top w:val="nil"/>
              <w:left w:val="single" w:sz="4" w:space="0" w:color="auto"/>
              <w:bottom w:val="single" w:sz="4" w:space="0" w:color="auto"/>
              <w:right w:val="single" w:sz="4" w:space="0" w:color="auto"/>
            </w:tcBorders>
            <w:shd w:val="clear" w:color="auto" w:fill="auto"/>
            <w:vAlign w:val="center"/>
            <w:hideMark/>
          </w:tcPr>
          <w:p w14:paraId="0367E4C7" w14:textId="77777777" w:rsidR="0068772C" w:rsidRPr="0068772C" w:rsidRDefault="0068772C" w:rsidP="00183AA3">
            <w:pPr>
              <w:jc w:val="center"/>
              <w:rPr>
                <w:rFonts w:ascii="Arial Narrow" w:hAnsi="Arial Narrow" w:cs="Calibri"/>
                <w:bCs/>
                <w:color w:val="000000"/>
                <w:sz w:val="20"/>
                <w:szCs w:val="20"/>
              </w:rPr>
            </w:pPr>
            <w:r w:rsidRPr="0068772C">
              <w:rPr>
                <w:rFonts w:ascii="Arial Narrow" w:hAnsi="Arial Narrow" w:cs="Calibri"/>
                <w:bCs/>
                <w:color w:val="000000"/>
                <w:sz w:val="20"/>
                <w:szCs w:val="20"/>
              </w:rPr>
              <w:t>Padres de familia</w:t>
            </w:r>
          </w:p>
        </w:tc>
        <w:tc>
          <w:tcPr>
            <w:tcW w:w="1138" w:type="dxa"/>
            <w:tcBorders>
              <w:top w:val="nil"/>
              <w:left w:val="nil"/>
              <w:bottom w:val="single" w:sz="4" w:space="0" w:color="auto"/>
              <w:right w:val="single" w:sz="4" w:space="0" w:color="auto"/>
            </w:tcBorders>
            <w:shd w:val="clear" w:color="auto" w:fill="auto"/>
            <w:vAlign w:val="center"/>
            <w:hideMark/>
          </w:tcPr>
          <w:p w14:paraId="43C05F50" w14:textId="77777777" w:rsidR="0068772C" w:rsidRPr="0068772C" w:rsidRDefault="0068772C" w:rsidP="00183AA3">
            <w:pPr>
              <w:jc w:val="center"/>
              <w:rPr>
                <w:rFonts w:ascii="Arial Narrow" w:hAnsi="Arial Narrow" w:cs="Calibri"/>
                <w:bCs/>
                <w:color w:val="000000"/>
                <w:sz w:val="20"/>
                <w:szCs w:val="20"/>
              </w:rPr>
            </w:pPr>
            <w:r w:rsidRPr="0068772C">
              <w:rPr>
                <w:rFonts w:ascii="Arial Narrow" w:hAnsi="Arial Narrow" w:cs="Calibri"/>
                <w:bCs/>
                <w:color w:val="000000"/>
                <w:sz w:val="20"/>
                <w:szCs w:val="20"/>
              </w:rPr>
              <w:t>4</w:t>
            </w:r>
          </w:p>
        </w:tc>
        <w:tc>
          <w:tcPr>
            <w:tcW w:w="1381" w:type="dxa"/>
            <w:tcBorders>
              <w:top w:val="nil"/>
              <w:left w:val="nil"/>
              <w:bottom w:val="single" w:sz="4" w:space="0" w:color="auto"/>
              <w:right w:val="single" w:sz="4" w:space="0" w:color="auto"/>
            </w:tcBorders>
            <w:shd w:val="clear" w:color="auto" w:fill="auto"/>
            <w:vAlign w:val="center"/>
            <w:hideMark/>
          </w:tcPr>
          <w:p w14:paraId="461562AB" w14:textId="77777777" w:rsidR="0068772C" w:rsidRPr="0068772C" w:rsidRDefault="0068772C" w:rsidP="00183AA3">
            <w:pPr>
              <w:jc w:val="center"/>
              <w:rPr>
                <w:rFonts w:ascii="Arial Narrow" w:hAnsi="Arial Narrow" w:cs="Calibri"/>
                <w:color w:val="000000"/>
                <w:sz w:val="20"/>
                <w:szCs w:val="20"/>
              </w:rPr>
            </w:pPr>
            <w:r w:rsidRPr="0068772C">
              <w:rPr>
                <w:rFonts w:ascii="Arial Narrow" w:hAnsi="Arial Narrow" w:cs="Calibri"/>
                <w:color w:val="000000"/>
                <w:sz w:val="20"/>
                <w:szCs w:val="20"/>
              </w:rPr>
              <w:t>127</w:t>
            </w:r>
          </w:p>
        </w:tc>
        <w:tc>
          <w:tcPr>
            <w:tcW w:w="4735" w:type="dxa"/>
            <w:tcBorders>
              <w:top w:val="nil"/>
              <w:left w:val="nil"/>
              <w:bottom w:val="single" w:sz="4" w:space="0" w:color="auto"/>
              <w:right w:val="single" w:sz="4" w:space="0" w:color="auto"/>
            </w:tcBorders>
            <w:shd w:val="clear" w:color="auto" w:fill="auto"/>
            <w:vAlign w:val="center"/>
            <w:hideMark/>
          </w:tcPr>
          <w:p w14:paraId="3D771576" w14:textId="77777777" w:rsidR="0068772C" w:rsidRPr="0068772C" w:rsidRDefault="0068772C" w:rsidP="00183AA3">
            <w:pPr>
              <w:rPr>
                <w:rFonts w:ascii="Arial Narrow" w:hAnsi="Arial Narrow" w:cs="Calibri"/>
                <w:color w:val="000000"/>
                <w:sz w:val="20"/>
                <w:szCs w:val="20"/>
              </w:rPr>
            </w:pPr>
            <w:r w:rsidRPr="0068772C">
              <w:rPr>
                <w:rFonts w:ascii="Arial Narrow" w:hAnsi="Arial Narrow" w:cs="Calibri"/>
                <w:color w:val="000000"/>
                <w:sz w:val="20"/>
                <w:szCs w:val="20"/>
              </w:rPr>
              <w:t>Resolución de conflictos, Apoyo emocional, violencia escolar.</w:t>
            </w:r>
          </w:p>
        </w:tc>
      </w:tr>
    </w:tbl>
    <w:p w14:paraId="521A1CD6" w14:textId="77777777" w:rsidR="0013580A" w:rsidRDefault="0013580A" w:rsidP="0013580A">
      <w:pPr>
        <w:jc w:val="both"/>
        <w:rPr>
          <w:noProof/>
        </w:rPr>
      </w:pPr>
    </w:p>
    <w:p w14:paraId="667351E0" w14:textId="77777777" w:rsidR="005D196A" w:rsidRDefault="005D196A" w:rsidP="0013580A">
      <w:pPr>
        <w:jc w:val="both"/>
        <w:rPr>
          <w:rFonts w:ascii="Arial Narrow" w:hAnsi="Arial Narrow" w:cs="Arial"/>
          <w:sz w:val="22"/>
          <w:szCs w:val="22"/>
        </w:rPr>
      </w:pPr>
    </w:p>
    <w:p w14:paraId="7118DE5B" w14:textId="77777777" w:rsidR="0013580A" w:rsidRPr="0068772C" w:rsidRDefault="0068772C" w:rsidP="0013580A">
      <w:pPr>
        <w:jc w:val="both"/>
        <w:rPr>
          <w:rFonts w:ascii="Arial Narrow" w:hAnsi="Arial Narrow" w:cs="Arial"/>
          <w:sz w:val="22"/>
          <w:szCs w:val="22"/>
        </w:rPr>
      </w:pPr>
      <w:r w:rsidRPr="0068772C">
        <w:rPr>
          <w:rFonts w:ascii="Arial Narrow" w:hAnsi="Arial Narrow" w:cs="Arial"/>
          <w:sz w:val="22"/>
          <w:szCs w:val="22"/>
        </w:rPr>
        <w:t xml:space="preserve">ALCANCES </w:t>
      </w:r>
    </w:p>
    <w:p w14:paraId="62173D0C" w14:textId="77777777" w:rsidR="0013580A" w:rsidRPr="0068772C" w:rsidRDefault="0013580A" w:rsidP="0013580A">
      <w:pPr>
        <w:jc w:val="both"/>
        <w:rPr>
          <w:rFonts w:ascii="Arial Narrow" w:hAnsi="Arial Narrow" w:cs="Arial"/>
          <w:sz w:val="22"/>
          <w:szCs w:val="22"/>
        </w:rPr>
      </w:pPr>
    </w:p>
    <w:p w14:paraId="308DD618" w14:textId="77777777" w:rsidR="0013580A" w:rsidRPr="0068772C" w:rsidRDefault="0013580A">
      <w:pPr>
        <w:pStyle w:val="Prrafodelista"/>
        <w:numPr>
          <w:ilvl w:val="0"/>
          <w:numId w:val="2"/>
        </w:numPr>
        <w:jc w:val="both"/>
        <w:rPr>
          <w:rFonts w:ascii="Arial Narrow" w:hAnsi="Arial Narrow" w:cs="Arial"/>
          <w:sz w:val="22"/>
          <w:szCs w:val="22"/>
        </w:rPr>
      </w:pPr>
      <w:r w:rsidRPr="0068772C">
        <w:rPr>
          <w:rFonts w:ascii="Arial Narrow" w:hAnsi="Arial Narrow" w:cs="Arial"/>
          <w:sz w:val="22"/>
          <w:szCs w:val="22"/>
        </w:rPr>
        <w:t>Los estudiantes al conectarse con sí mismo, lograron identificar una serie de dificultades emocionales que se llegaron afrontar de la mejor manera posible, liberando el peso que esto les causaba.</w:t>
      </w:r>
    </w:p>
    <w:p w14:paraId="4C5B1D4D" w14:textId="77777777" w:rsidR="0013580A" w:rsidRPr="0068772C" w:rsidRDefault="0013580A">
      <w:pPr>
        <w:pStyle w:val="Prrafodelista"/>
        <w:numPr>
          <w:ilvl w:val="0"/>
          <w:numId w:val="2"/>
        </w:numPr>
        <w:jc w:val="both"/>
        <w:rPr>
          <w:rFonts w:ascii="Arial Narrow" w:hAnsi="Arial Narrow" w:cs="Arial"/>
          <w:sz w:val="22"/>
          <w:szCs w:val="22"/>
        </w:rPr>
      </w:pPr>
      <w:r w:rsidRPr="0068772C">
        <w:rPr>
          <w:rFonts w:ascii="Arial Narrow" w:hAnsi="Arial Narrow" w:cs="Arial"/>
          <w:sz w:val="22"/>
          <w:szCs w:val="22"/>
        </w:rPr>
        <w:t>Los estudiantes se conocían mejor a ellos mismos, facilitando desde lo personal, aceptar y afrontar las situaciones o conductas a mejorar.</w:t>
      </w:r>
    </w:p>
    <w:p w14:paraId="5E7FF0DB" w14:textId="77777777" w:rsidR="0013580A" w:rsidRPr="0068772C" w:rsidRDefault="0013580A">
      <w:pPr>
        <w:pStyle w:val="Prrafodelista"/>
        <w:numPr>
          <w:ilvl w:val="0"/>
          <w:numId w:val="2"/>
        </w:numPr>
        <w:jc w:val="both"/>
        <w:rPr>
          <w:rFonts w:ascii="Arial Narrow" w:hAnsi="Arial Narrow" w:cs="Arial"/>
          <w:sz w:val="22"/>
          <w:szCs w:val="22"/>
        </w:rPr>
      </w:pPr>
      <w:r w:rsidRPr="0068772C">
        <w:rPr>
          <w:rFonts w:ascii="Arial Narrow" w:hAnsi="Arial Narrow" w:cs="Arial"/>
          <w:sz w:val="22"/>
          <w:szCs w:val="22"/>
        </w:rPr>
        <w:lastRenderedPageBreak/>
        <w:t>Se logra mejorar la motivación de los estudiantes para fortalecerse académicamente, teniendo en cuenta el manejo del tiempo.</w:t>
      </w:r>
    </w:p>
    <w:p w14:paraId="6D47F240" w14:textId="77777777" w:rsidR="0013580A" w:rsidRDefault="0013580A">
      <w:pPr>
        <w:pStyle w:val="Prrafodelista"/>
        <w:numPr>
          <w:ilvl w:val="0"/>
          <w:numId w:val="2"/>
        </w:numPr>
        <w:jc w:val="both"/>
        <w:rPr>
          <w:rFonts w:ascii="Arial Narrow" w:hAnsi="Arial Narrow" w:cs="Arial"/>
          <w:sz w:val="22"/>
          <w:szCs w:val="22"/>
        </w:rPr>
      </w:pPr>
      <w:r w:rsidRPr="0068772C">
        <w:rPr>
          <w:rFonts w:ascii="Arial Narrow" w:hAnsi="Arial Narrow" w:cs="Arial"/>
          <w:sz w:val="22"/>
          <w:szCs w:val="22"/>
        </w:rPr>
        <w:t>Las técnicas de relajación permiten que los estudiantes afronten adecuadamente y calmadamente las situaciones que se les presente, también mejoran los hábitos de vida y una mejor disposición a la hora de trabajar en las sesiones.</w:t>
      </w:r>
    </w:p>
    <w:p w14:paraId="7C256247" w14:textId="77777777" w:rsidR="00004F03" w:rsidRDefault="00004F03">
      <w:pPr>
        <w:pStyle w:val="Prrafodelista"/>
        <w:numPr>
          <w:ilvl w:val="0"/>
          <w:numId w:val="2"/>
        </w:numPr>
        <w:jc w:val="both"/>
        <w:rPr>
          <w:rFonts w:ascii="Arial Narrow" w:hAnsi="Arial Narrow" w:cs="Arial"/>
          <w:sz w:val="22"/>
          <w:szCs w:val="22"/>
        </w:rPr>
      </w:pPr>
      <w:r>
        <w:rPr>
          <w:rFonts w:ascii="Arial Narrow" w:hAnsi="Arial Narrow" w:cs="Arial"/>
          <w:sz w:val="22"/>
          <w:szCs w:val="22"/>
        </w:rPr>
        <w:t>Se cuenta con 11 practicantes de psicología de la Universidad Luis Amig</w:t>
      </w:r>
      <w:r w:rsidR="00D44B73">
        <w:rPr>
          <w:rFonts w:ascii="Arial Narrow" w:hAnsi="Arial Narrow" w:cs="Arial"/>
          <w:sz w:val="22"/>
          <w:szCs w:val="22"/>
        </w:rPr>
        <w:t xml:space="preserve">ó, 22 practicantes de psicología de la Universidad </w:t>
      </w:r>
      <w:proofErr w:type="spellStart"/>
      <w:r w:rsidR="00D44B73">
        <w:rPr>
          <w:rFonts w:ascii="Arial Narrow" w:hAnsi="Arial Narrow" w:cs="Arial"/>
          <w:sz w:val="22"/>
          <w:szCs w:val="22"/>
        </w:rPr>
        <w:t>Uniminuto</w:t>
      </w:r>
      <w:proofErr w:type="spellEnd"/>
      <w:r w:rsidR="00D44B73">
        <w:rPr>
          <w:rFonts w:ascii="Arial Narrow" w:hAnsi="Arial Narrow" w:cs="Arial"/>
          <w:sz w:val="22"/>
          <w:szCs w:val="22"/>
        </w:rPr>
        <w:t xml:space="preserve"> y una practicante de trabajo social de la Universidad de Caldas. </w:t>
      </w:r>
    </w:p>
    <w:p w14:paraId="413846B0" w14:textId="77777777" w:rsidR="0013580A" w:rsidRDefault="0013580A" w:rsidP="0013580A">
      <w:pPr>
        <w:jc w:val="both"/>
        <w:rPr>
          <w:rFonts w:ascii="Arial Narrow" w:hAnsi="Arial Narrow" w:cs="Arial"/>
          <w:sz w:val="22"/>
          <w:szCs w:val="22"/>
        </w:rPr>
      </w:pPr>
    </w:p>
    <w:p w14:paraId="44EE5847" w14:textId="77777777" w:rsidR="009A6841" w:rsidRPr="0068772C" w:rsidRDefault="009A6841" w:rsidP="002B52A1">
      <w:pPr>
        <w:jc w:val="both"/>
        <w:rPr>
          <w:rFonts w:ascii="Arial Narrow" w:hAnsi="Arial Narrow" w:cs="Arial"/>
          <w:sz w:val="22"/>
          <w:szCs w:val="22"/>
        </w:rPr>
      </w:pPr>
    </w:p>
    <w:p w14:paraId="06BD6AFF" w14:textId="77777777" w:rsidR="00787469" w:rsidRDefault="00787469" w:rsidP="00787469">
      <w:pPr>
        <w:jc w:val="both"/>
        <w:rPr>
          <w:rFonts w:ascii="Arial Narrow" w:hAnsi="Arial Narrow" w:cs="Arial"/>
          <w:sz w:val="22"/>
          <w:szCs w:val="22"/>
        </w:rPr>
      </w:pPr>
      <w:r>
        <w:rPr>
          <w:rFonts w:ascii="Arial Narrow" w:hAnsi="Arial Narrow" w:cs="Arial"/>
          <w:sz w:val="22"/>
          <w:szCs w:val="22"/>
        </w:rPr>
        <w:t>3.3</w:t>
      </w:r>
      <w:r w:rsidRPr="00DC4816">
        <w:rPr>
          <w:rFonts w:ascii="Arial Narrow" w:hAnsi="Arial Narrow" w:cs="Arial"/>
          <w:sz w:val="22"/>
          <w:szCs w:val="22"/>
        </w:rPr>
        <w:t xml:space="preserve"> </w:t>
      </w:r>
      <w:r>
        <w:rPr>
          <w:rFonts w:ascii="Arial Narrow" w:hAnsi="Arial Narrow" w:cs="Arial"/>
          <w:sz w:val="22"/>
          <w:szCs w:val="22"/>
        </w:rPr>
        <w:t xml:space="preserve">ACOMPAÑAMIENTOS PSICOSOCIAL A ESTUDIANTES GESTANTES DE LAS INSTITUCIONES EDUCATIVAS </w:t>
      </w:r>
    </w:p>
    <w:p w14:paraId="433DC698" w14:textId="77777777" w:rsidR="00787469" w:rsidRDefault="00787469" w:rsidP="002B52A1">
      <w:pPr>
        <w:jc w:val="both"/>
        <w:rPr>
          <w:rFonts w:ascii="Arial Narrow" w:hAnsi="Arial Narrow"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4"/>
        <w:gridCol w:w="1206"/>
      </w:tblGrid>
      <w:tr w:rsidR="00652AD6" w:rsidRPr="00183AA3" w14:paraId="2A87B745" w14:textId="77777777" w:rsidTr="00183AA3">
        <w:trPr>
          <w:jc w:val="center"/>
        </w:trPr>
        <w:tc>
          <w:tcPr>
            <w:tcW w:w="4144" w:type="dxa"/>
            <w:shd w:val="clear" w:color="auto" w:fill="auto"/>
          </w:tcPr>
          <w:p w14:paraId="33F89AF9" w14:textId="77777777" w:rsidR="00652AD6" w:rsidRPr="00183AA3" w:rsidRDefault="00652AD6" w:rsidP="00183AA3">
            <w:pPr>
              <w:jc w:val="both"/>
              <w:rPr>
                <w:rFonts w:ascii="Arial Narrow" w:hAnsi="Arial Narrow" w:cs="Arial"/>
                <w:sz w:val="22"/>
                <w:szCs w:val="22"/>
              </w:rPr>
            </w:pPr>
            <w:r w:rsidRPr="00183AA3">
              <w:rPr>
                <w:rFonts w:ascii="Arial Narrow" w:hAnsi="Arial Narrow" w:cs="Arial"/>
                <w:sz w:val="22"/>
                <w:szCs w:val="22"/>
              </w:rPr>
              <w:t xml:space="preserve">Estudiantes en el proyecto </w:t>
            </w:r>
          </w:p>
        </w:tc>
        <w:tc>
          <w:tcPr>
            <w:tcW w:w="1206" w:type="dxa"/>
            <w:shd w:val="clear" w:color="auto" w:fill="auto"/>
          </w:tcPr>
          <w:p w14:paraId="635E0F8E" w14:textId="77777777" w:rsidR="00652AD6" w:rsidRPr="00183AA3" w:rsidRDefault="00652AD6" w:rsidP="00183AA3">
            <w:pPr>
              <w:jc w:val="center"/>
              <w:rPr>
                <w:rFonts w:ascii="Arial Narrow" w:hAnsi="Arial Narrow" w:cs="Arial"/>
                <w:sz w:val="22"/>
                <w:szCs w:val="22"/>
              </w:rPr>
            </w:pPr>
            <w:r w:rsidRPr="00183AA3">
              <w:rPr>
                <w:rFonts w:ascii="Arial Narrow" w:hAnsi="Arial Narrow" w:cs="Arial"/>
                <w:sz w:val="22"/>
                <w:szCs w:val="22"/>
              </w:rPr>
              <w:t>7</w:t>
            </w:r>
          </w:p>
        </w:tc>
      </w:tr>
      <w:tr w:rsidR="00652AD6" w:rsidRPr="00183AA3" w14:paraId="063CF805" w14:textId="77777777" w:rsidTr="00183AA3">
        <w:trPr>
          <w:jc w:val="center"/>
        </w:trPr>
        <w:tc>
          <w:tcPr>
            <w:tcW w:w="4144" w:type="dxa"/>
            <w:shd w:val="clear" w:color="auto" w:fill="auto"/>
          </w:tcPr>
          <w:p w14:paraId="338E8F22" w14:textId="77777777" w:rsidR="00652AD6" w:rsidRPr="00183AA3" w:rsidRDefault="00652AD6" w:rsidP="00183AA3">
            <w:pPr>
              <w:jc w:val="both"/>
              <w:rPr>
                <w:rFonts w:ascii="Arial Narrow" w:hAnsi="Arial Narrow" w:cs="Arial"/>
                <w:sz w:val="22"/>
                <w:szCs w:val="22"/>
              </w:rPr>
            </w:pPr>
            <w:r w:rsidRPr="00183AA3">
              <w:rPr>
                <w:rFonts w:ascii="Arial Narrow" w:hAnsi="Arial Narrow" w:cs="Arial"/>
                <w:sz w:val="22"/>
                <w:szCs w:val="22"/>
              </w:rPr>
              <w:t xml:space="preserve">Estudiantes en proceso de acompañamiento </w:t>
            </w:r>
          </w:p>
        </w:tc>
        <w:tc>
          <w:tcPr>
            <w:tcW w:w="1206" w:type="dxa"/>
            <w:shd w:val="clear" w:color="auto" w:fill="auto"/>
          </w:tcPr>
          <w:p w14:paraId="7F15E69C" w14:textId="77777777" w:rsidR="00652AD6" w:rsidRPr="00183AA3" w:rsidRDefault="00652AD6" w:rsidP="00183AA3">
            <w:pPr>
              <w:jc w:val="center"/>
              <w:rPr>
                <w:rFonts w:ascii="Arial Narrow" w:hAnsi="Arial Narrow" w:cs="Arial"/>
                <w:sz w:val="22"/>
                <w:szCs w:val="22"/>
              </w:rPr>
            </w:pPr>
            <w:r w:rsidRPr="00183AA3">
              <w:rPr>
                <w:rFonts w:ascii="Arial Narrow" w:hAnsi="Arial Narrow" w:cs="Arial"/>
                <w:sz w:val="22"/>
                <w:szCs w:val="22"/>
              </w:rPr>
              <w:t>7</w:t>
            </w:r>
          </w:p>
        </w:tc>
      </w:tr>
      <w:tr w:rsidR="00652AD6" w:rsidRPr="00183AA3" w14:paraId="7341889A" w14:textId="77777777" w:rsidTr="00183AA3">
        <w:trPr>
          <w:jc w:val="center"/>
        </w:trPr>
        <w:tc>
          <w:tcPr>
            <w:tcW w:w="4144" w:type="dxa"/>
            <w:shd w:val="clear" w:color="auto" w:fill="auto"/>
          </w:tcPr>
          <w:p w14:paraId="6C038957" w14:textId="77777777" w:rsidR="00652AD6" w:rsidRPr="00183AA3" w:rsidRDefault="00652AD6" w:rsidP="00183AA3">
            <w:pPr>
              <w:jc w:val="both"/>
              <w:rPr>
                <w:rFonts w:ascii="Arial Narrow" w:hAnsi="Arial Narrow" w:cs="Arial"/>
                <w:sz w:val="22"/>
                <w:szCs w:val="22"/>
              </w:rPr>
            </w:pPr>
            <w:r w:rsidRPr="00183AA3">
              <w:rPr>
                <w:rFonts w:ascii="Arial Narrow" w:hAnsi="Arial Narrow" w:cs="Arial"/>
                <w:sz w:val="22"/>
                <w:szCs w:val="22"/>
              </w:rPr>
              <w:t xml:space="preserve">Estudiantes que </w:t>
            </w:r>
            <w:r w:rsidR="00B2769B" w:rsidRPr="00183AA3">
              <w:rPr>
                <w:rFonts w:ascii="Arial Narrow" w:hAnsi="Arial Narrow" w:cs="Arial"/>
                <w:sz w:val="22"/>
                <w:szCs w:val="22"/>
              </w:rPr>
              <w:t xml:space="preserve">continúan en </w:t>
            </w:r>
            <w:r w:rsidRPr="00183AA3">
              <w:rPr>
                <w:rFonts w:ascii="Arial Narrow" w:hAnsi="Arial Narrow" w:cs="Arial"/>
                <w:sz w:val="22"/>
                <w:szCs w:val="22"/>
              </w:rPr>
              <w:t xml:space="preserve">acompañamiento </w:t>
            </w:r>
          </w:p>
        </w:tc>
        <w:tc>
          <w:tcPr>
            <w:tcW w:w="1206" w:type="dxa"/>
            <w:shd w:val="clear" w:color="auto" w:fill="auto"/>
          </w:tcPr>
          <w:p w14:paraId="5EB8D147" w14:textId="77777777" w:rsidR="00652AD6" w:rsidRPr="00183AA3" w:rsidRDefault="00B2769B" w:rsidP="00183AA3">
            <w:pPr>
              <w:jc w:val="center"/>
              <w:rPr>
                <w:rFonts w:ascii="Arial Narrow" w:hAnsi="Arial Narrow" w:cs="Arial"/>
                <w:sz w:val="22"/>
                <w:szCs w:val="22"/>
              </w:rPr>
            </w:pPr>
            <w:r w:rsidRPr="00183AA3">
              <w:rPr>
                <w:rFonts w:ascii="Arial Narrow" w:hAnsi="Arial Narrow" w:cs="Arial"/>
                <w:sz w:val="22"/>
                <w:szCs w:val="22"/>
              </w:rPr>
              <w:t>5</w:t>
            </w:r>
          </w:p>
        </w:tc>
      </w:tr>
    </w:tbl>
    <w:p w14:paraId="342266CB" w14:textId="77777777" w:rsidR="00652AD6" w:rsidRDefault="00652AD6" w:rsidP="002B52A1">
      <w:pPr>
        <w:jc w:val="both"/>
        <w:rPr>
          <w:rFonts w:ascii="Arial Narrow" w:hAnsi="Arial Narrow" w:cs="Arial"/>
          <w:sz w:val="22"/>
          <w:szCs w:val="22"/>
        </w:rPr>
      </w:pPr>
    </w:p>
    <w:p w14:paraId="17C0E257" w14:textId="77777777" w:rsidR="00652AD6" w:rsidRPr="00B2769B" w:rsidRDefault="00B2769B" w:rsidP="00652AD6">
      <w:pPr>
        <w:spacing w:after="200" w:line="276" w:lineRule="auto"/>
        <w:jc w:val="both"/>
        <w:rPr>
          <w:rFonts w:ascii="Arial Narrow" w:hAnsi="Arial Narrow" w:cs="Arial"/>
          <w:sz w:val="22"/>
          <w:szCs w:val="22"/>
        </w:rPr>
      </w:pPr>
      <w:r w:rsidRPr="00B2769B">
        <w:rPr>
          <w:rFonts w:ascii="Arial Narrow" w:hAnsi="Arial Narrow" w:cs="Arial"/>
          <w:bCs/>
          <w:color w:val="000000"/>
          <w:sz w:val="22"/>
          <w:szCs w:val="22"/>
        </w:rPr>
        <w:t xml:space="preserve">Objetivo específico </w:t>
      </w:r>
      <w:r w:rsidR="00652AD6" w:rsidRPr="00B2769B">
        <w:rPr>
          <w:rFonts w:ascii="Arial Narrow" w:hAnsi="Arial Narrow" w:cs="Arial"/>
          <w:bCs/>
          <w:color w:val="000000"/>
          <w:sz w:val="22"/>
          <w:szCs w:val="22"/>
        </w:rPr>
        <w:t>1</w:t>
      </w:r>
      <w:r w:rsidR="00652AD6" w:rsidRPr="00B2769B">
        <w:rPr>
          <w:rFonts w:ascii="Arial Narrow" w:hAnsi="Arial Narrow" w:cs="Arial"/>
          <w:b/>
          <w:bCs/>
          <w:color w:val="000000"/>
          <w:sz w:val="22"/>
          <w:szCs w:val="22"/>
        </w:rPr>
        <w:t xml:space="preserve">: </w:t>
      </w:r>
      <w:r w:rsidR="00652AD6" w:rsidRPr="00B2769B">
        <w:rPr>
          <w:rFonts w:ascii="Arial Narrow" w:hAnsi="Arial Narrow" w:cs="Arial"/>
          <w:sz w:val="22"/>
          <w:szCs w:val="22"/>
        </w:rPr>
        <w:t>Realizar caracterización de las diferentes esferas de las estudiantes perteneciente al proyecto.</w:t>
      </w:r>
    </w:p>
    <w:p w14:paraId="5DB7CFF6" w14:textId="77777777" w:rsidR="00652AD6" w:rsidRPr="00B2769B" w:rsidRDefault="00652AD6" w:rsidP="00652AD6">
      <w:pPr>
        <w:jc w:val="both"/>
        <w:rPr>
          <w:rFonts w:ascii="Arial Narrow" w:hAnsi="Arial Narrow" w:cs="Arial"/>
          <w:bCs/>
          <w:color w:val="000000"/>
          <w:sz w:val="22"/>
          <w:szCs w:val="22"/>
        </w:rPr>
      </w:pPr>
      <w:r w:rsidRPr="00B2769B">
        <w:rPr>
          <w:rFonts w:ascii="Arial Narrow" w:hAnsi="Arial Narrow" w:cs="Arial"/>
          <w:bCs/>
          <w:color w:val="000000"/>
          <w:sz w:val="22"/>
          <w:szCs w:val="22"/>
        </w:rPr>
        <w:t>Se obtiene caracterización de 7 de las estudiantes, incluidas en el programa.</w:t>
      </w:r>
    </w:p>
    <w:p w14:paraId="6FB1FE96" w14:textId="77777777" w:rsidR="00652AD6" w:rsidRPr="00B2769B" w:rsidRDefault="00652AD6" w:rsidP="00652AD6">
      <w:pPr>
        <w:jc w:val="both"/>
        <w:rPr>
          <w:rFonts w:ascii="Arial Narrow" w:hAnsi="Arial Narrow" w:cs="Arial"/>
          <w:color w:val="5B9BD5"/>
          <w:sz w:val="22"/>
          <w:szCs w:val="22"/>
        </w:rPr>
      </w:pPr>
    </w:p>
    <w:p w14:paraId="1A80A1C0" w14:textId="77777777" w:rsidR="00652AD6" w:rsidRPr="00B2769B" w:rsidRDefault="00B2769B" w:rsidP="00652AD6">
      <w:pPr>
        <w:spacing w:after="200" w:line="276" w:lineRule="auto"/>
        <w:jc w:val="both"/>
        <w:rPr>
          <w:rFonts w:ascii="Arial Narrow" w:hAnsi="Arial Narrow" w:cs="Arial"/>
          <w:sz w:val="22"/>
          <w:szCs w:val="22"/>
        </w:rPr>
      </w:pPr>
      <w:r w:rsidRPr="00B2769B">
        <w:rPr>
          <w:rFonts w:ascii="Arial Narrow" w:hAnsi="Arial Narrow" w:cs="Arial"/>
          <w:bCs/>
          <w:color w:val="000000"/>
          <w:sz w:val="22"/>
          <w:szCs w:val="22"/>
        </w:rPr>
        <w:t xml:space="preserve">Objetivo específico </w:t>
      </w:r>
      <w:r w:rsidR="00652AD6" w:rsidRPr="00B2769B">
        <w:rPr>
          <w:rFonts w:ascii="Arial Narrow" w:hAnsi="Arial Narrow" w:cs="Arial"/>
          <w:bCs/>
          <w:color w:val="000000"/>
          <w:sz w:val="22"/>
          <w:szCs w:val="22"/>
        </w:rPr>
        <w:t>2:</w:t>
      </w:r>
      <w:r w:rsidR="00652AD6" w:rsidRPr="00B2769B">
        <w:rPr>
          <w:rFonts w:ascii="Arial Narrow" w:hAnsi="Arial Narrow" w:cs="Arial"/>
          <w:b/>
          <w:bCs/>
          <w:color w:val="000000"/>
          <w:sz w:val="22"/>
          <w:szCs w:val="22"/>
        </w:rPr>
        <w:t xml:space="preserve"> </w:t>
      </w:r>
      <w:proofErr w:type="spellStart"/>
      <w:r w:rsidR="00652AD6" w:rsidRPr="00B2769B">
        <w:rPr>
          <w:rFonts w:ascii="Arial Narrow" w:hAnsi="Arial Narrow" w:cs="Arial"/>
          <w:sz w:val="22"/>
          <w:szCs w:val="22"/>
        </w:rPr>
        <w:t>Psicoeducar</w:t>
      </w:r>
      <w:proofErr w:type="spellEnd"/>
      <w:r w:rsidR="00652AD6" w:rsidRPr="00B2769B">
        <w:rPr>
          <w:rFonts w:ascii="Arial Narrow" w:hAnsi="Arial Narrow" w:cs="Arial"/>
          <w:sz w:val="22"/>
          <w:szCs w:val="22"/>
        </w:rPr>
        <w:t xml:space="preserve"> en torno a la maternidad, etapa (Gestación y lactancia).</w:t>
      </w:r>
    </w:p>
    <w:p w14:paraId="53CA13E5" w14:textId="77777777" w:rsidR="00652AD6" w:rsidRPr="00B2769B" w:rsidRDefault="00B2769B" w:rsidP="00652AD6">
      <w:pPr>
        <w:spacing w:after="200" w:line="0" w:lineRule="atLeast"/>
        <w:rPr>
          <w:rFonts w:ascii="Arial Narrow" w:hAnsi="Arial Narrow" w:cs="Arial"/>
          <w:bCs/>
          <w:color w:val="000000"/>
          <w:sz w:val="22"/>
          <w:szCs w:val="22"/>
        </w:rPr>
      </w:pPr>
      <w:r w:rsidRPr="00B2769B">
        <w:rPr>
          <w:rFonts w:ascii="Arial Narrow" w:hAnsi="Arial Narrow" w:cs="Arial"/>
          <w:bCs/>
          <w:color w:val="000000"/>
          <w:sz w:val="22"/>
          <w:szCs w:val="22"/>
        </w:rPr>
        <w:t>Temáticas abordadas:</w:t>
      </w:r>
    </w:p>
    <w:p w14:paraId="0A6A2D88" w14:textId="77777777" w:rsidR="00652AD6" w:rsidRPr="00B2769B" w:rsidRDefault="00652AD6">
      <w:pPr>
        <w:pStyle w:val="Prrafodelista"/>
        <w:numPr>
          <w:ilvl w:val="0"/>
          <w:numId w:val="3"/>
        </w:numPr>
        <w:spacing w:after="200" w:line="0" w:lineRule="atLeast"/>
        <w:rPr>
          <w:rFonts w:ascii="Arial Narrow" w:eastAsia="Times New Roman" w:hAnsi="Arial Narrow" w:cs="Arial"/>
          <w:bCs/>
          <w:color w:val="000000"/>
          <w:sz w:val="22"/>
          <w:szCs w:val="22"/>
          <w:lang w:eastAsia="es-CO"/>
        </w:rPr>
      </w:pPr>
      <w:r w:rsidRPr="00B2769B">
        <w:rPr>
          <w:rFonts w:ascii="Arial Narrow" w:eastAsia="Times New Roman" w:hAnsi="Arial Narrow" w:cs="Arial"/>
          <w:iCs/>
          <w:color w:val="000000"/>
          <w:sz w:val="22"/>
          <w:szCs w:val="22"/>
          <w:lang w:eastAsia="es-CO"/>
        </w:rPr>
        <w:t>Guía madre adolescente</w:t>
      </w:r>
    </w:p>
    <w:p w14:paraId="26617F1E" w14:textId="77777777" w:rsidR="00652AD6" w:rsidRPr="00B2769B" w:rsidRDefault="00652AD6">
      <w:pPr>
        <w:pStyle w:val="Prrafodelista"/>
        <w:numPr>
          <w:ilvl w:val="0"/>
          <w:numId w:val="3"/>
        </w:numPr>
        <w:spacing w:after="160" w:line="0" w:lineRule="atLeast"/>
        <w:rPr>
          <w:rFonts w:ascii="Arial Narrow" w:eastAsia="Times New Roman" w:hAnsi="Arial Narrow" w:cs="Arial"/>
          <w:iCs/>
          <w:color w:val="000000"/>
          <w:sz w:val="22"/>
          <w:szCs w:val="22"/>
          <w:lang w:eastAsia="es-CO"/>
        </w:rPr>
      </w:pPr>
      <w:r w:rsidRPr="00B2769B">
        <w:rPr>
          <w:rFonts w:ascii="Arial Narrow" w:eastAsia="Times New Roman" w:hAnsi="Arial Narrow" w:cs="Arial"/>
          <w:iCs/>
          <w:color w:val="000000"/>
          <w:sz w:val="22"/>
          <w:szCs w:val="22"/>
          <w:lang w:eastAsia="es-CO"/>
        </w:rPr>
        <w:t>Importancia de la salud Mental</w:t>
      </w:r>
    </w:p>
    <w:p w14:paraId="05566B08" w14:textId="77777777" w:rsidR="00652AD6" w:rsidRPr="00B2769B" w:rsidRDefault="00652AD6">
      <w:pPr>
        <w:pStyle w:val="Prrafodelista"/>
        <w:numPr>
          <w:ilvl w:val="0"/>
          <w:numId w:val="3"/>
        </w:numPr>
        <w:spacing w:after="160" w:line="0" w:lineRule="atLeast"/>
        <w:rPr>
          <w:rFonts w:ascii="Arial Narrow" w:eastAsia="Times New Roman" w:hAnsi="Arial Narrow" w:cs="Arial"/>
          <w:iCs/>
          <w:color w:val="000000"/>
          <w:sz w:val="22"/>
          <w:szCs w:val="22"/>
          <w:lang w:eastAsia="es-CO"/>
        </w:rPr>
      </w:pPr>
      <w:r w:rsidRPr="00B2769B">
        <w:rPr>
          <w:rFonts w:ascii="Arial Narrow" w:eastAsia="Times New Roman" w:hAnsi="Arial Narrow" w:cs="Arial"/>
          <w:iCs/>
          <w:color w:val="000000"/>
          <w:sz w:val="22"/>
          <w:szCs w:val="22"/>
          <w:lang w:eastAsia="es-CO"/>
        </w:rPr>
        <w:t xml:space="preserve">Maternidad y autoestima </w:t>
      </w:r>
    </w:p>
    <w:p w14:paraId="5F54D02C" w14:textId="77777777" w:rsidR="00652AD6" w:rsidRPr="00B2769B" w:rsidRDefault="00652AD6">
      <w:pPr>
        <w:pStyle w:val="Prrafodelista"/>
        <w:numPr>
          <w:ilvl w:val="0"/>
          <w:numId w:val="3"/>
        </w:numPr>
        <w:spacing w:after="200" w:line="0" w:lineRule="atLeast"/>
        <w:rPr>
          <w:rFonts w:ascii="Arial Narrow" w:eastAsia="Times New Roman" w:hAnsi="Arial Narrow" w:cs="Arial"/>
          <w:bCs/>
          <w:color w:val="000000"/>
          <w:sz w:val="22"/>
          <w:szCs w:val="22"/>
          <w:lang w:eastAsia="es-CO"/>
        </w:rPr>
      </w:pPr>
      <w:r w:rsidRPr="00B2769B">
        <w:rPr>
          <w:rFonts w:ascii="Arial Narrow" w:eastAsia="Times New Roman" w:hAnsi="Arial Narrow" w:cs="Arial"/>
          <w:bCs/>
          <w:iCs/>
          <w:color w:val="000000"/>
          <w:sz w:val="22"/>
          <w:szCs w:val="22"/>
          <w:lang w:eastAsia="es-CO"/>
        </w:rPr>
        <w:t>Pautas de crianza</w:t>
      </w:r>
    </w:p>
    <w:p w14:paraId="53C2FFA6" w14:textId="77777777" w:rsidR="00652AD6" w:rsidRPr="00B2769B" w:rsidRDefault="00652AD6">
      <w:pPr>
        <w:pStyle w:val="Prrafodelista"/>
        <w:numPr>
          <w:ilvl w:val="0"/>
          <w:numId w:val="3"/>
        </w:numPr>
        <w:spacing w:after="160" w:line="0" w:lineRule="atLeast"/>
        <w:rPr>
          <w:rFonts w:ascii="Arial Narrow" w:eastAsia="Times New Roman" w:hAnsi="Arial Narrow" w:cs="Arial"/>
          <w:iCs/>
          <w:color w:val="000000"/>
          <w:sz w:val="22"/>
          <w:szCs w:val="22"/>
          <w:lang w:eastAsia="es-CO"/>
        </w:rPr>
      </w:pPr>
      <w:r w:rsidRPr="00B2769B">
        <w:rPr>
          <w:rFonts w:ascii="Arial Narrow" w:eastAsia="Times New Roman" w:hAnsi="Arial Narrow" w:cs="Arial"/>
          <w:iCs/>
          <w:color w:val="000000"/>
          <w:sz w:val="22"/>
          <w:szCs w:val="22"/>
          <w:lang w:eastAsia="es-CO"/>
        </w:rPr>
        <w:t xml:space="preserve">Técnicas de control emocional para adolescentes </w:t>
      </w:r>
    </w:p>
    <w:p w14:paraId="7AD67112" w14:textId="77777777" w:rsidR="00652AD6" w:rsidRPr="00B2769B" w:rsidRDefault="00652AD6">
      <w:pPr>
        <w:pStyle w:val="Prrafodelista"/>
        <w:numPr>
          <w:ilvl w:val="0"/>
          <w:numId w:val="3"/>
        </w:numPr>
        <w:spacing w:after="200" w:line="0" w:lineRule="atLeast"/>
        <w:rPr>
          <w:rFonts w:ascii="Arial Narrow" w:eastAsia="Times New Roman" w:hAnsi="Arial Narrow" w:cs="Arial"/>
          <w:bCs/>
          <w:color w:val="000000"/>
          <w:sz w:val="22"/>
          <w:szCs w:val="22"/>
          <w:lang w:eastAsia="es-CO"/>
        </w:rPr>
      </w:pPr>
      <w:r w:rsidRPr="00B2769B">
        <w:rPr>
          <w:rFonts w:ascii="Arial Narrow" w:eastAsia="Times New Roman" w:hAnsi="Arial Narrow" w:cs="Arial"/>
          <w:bCs/>
          <w:iCs/>
          <w:color w:val="000000"/>
          <w:sz w:val="22"/>
          <w:szCs w:val="22"/>
          <w:lang w:eastAsia="es-CO"/>
        </w:rPr>
        <w:t>Proyecto de vida</w:t>
      </w:r>
    </w:p>
    <w:p w14:paraId="0FBCC3B7" w14:textId="77777777" w:rsidR="00652AD6" w:rsidRPr="00B2769B" w:rsidRDefault="00652AD6">
      <w:pPr>
        <w:pStyle w:val="Prrafodelista"/>
        <w:numPr>
          <w:ilvl w:val="0"/>
          <w:numId w:val="3"/>
        </w:numPr>
        <w:spacing w:after="200" w:line="0" w:lineRule="atLeast"/>
        <w:rPr>
          <w:rFonts w:ascii="Arial Narrow" w:eastAsia="Times New Roman" w:hAnsi="Arial Narrow" w:cs="Arial"/>
          <w:bCs/>
          <w:color w:val="000000"/>
          <w:sz w:val="22"/>
          <w:szCs w:val="22"/>
          <w:lang w:eastAsia="es-CO"/>
        </w:rPr>
      </w:pPr>
      <w:r w:rsidRPr="00B2769B">
        <w:rPr>
          <w:rFonts w:ascii="Arial Narrow" w:eastAsia="Times New Roman" w:hAnsi="Arial Narrow" w:cs="Arial"/>
          <w:bCs/>
          <w:iCs/>
          <w:color w:val="000000"/>
          <w:sz w:val="22"/>
          <w:szCs w:val="22"/>
          <w:lang w:val="es-ES" w:eastAsia="es-CO"/>
        </w:rPr>
        <w:t>Experiencias significativas</w:t>
      </w:r>
    </w:p>
    <w:p w14:paraId="57AD06D7" w14:textId="77777777" w:rsidR="00B2769B" w:rsidRPr="00B2769B" w:rsidRDefault="00B2769B" w:rsidP="00B2769B">
      <w:pPr>
        <w:rPr>
          <w:rFonts w:ascii="Arial Narrow" w:hAnsi="Arial Narrow"/>
          <w:sz w:val="22"/>
          <w:szCs w:val="22"/>
        </w:rPr>
      </w:pPr>
      <w:r w:rsidRPr="00B2769B">
        <w:rPr>
          <w:rFonts w:ascii="Arial Narrow" w:hAnsi="Arial Narrow"/>
          <w:sz w:val="22"/>
          <w:szCs w:val="22"/>
        </w:rPr>
        <w:t>RESULTADOS OBTENIDOS:</w:t>
      </w:r>
    </w:p>
    <w:p w14:paraId="23EC4B43" w14:textId="77777777" w:rsidR="00B2769B" w:rsidRDefault="00B2769B" w:rsidP="00B2769B">
      <w:pPr>
        <w:rPr>
          <w:rFonts w:ascii="Arial Narrow" w:hAnsi="Arial Narrow"/>
          <w:sz w:val="22"/>
          <w:szCs w:val="22"/>
        </w:rPr>
      </w:pPr>
    </w:p>
    <w:p w14:paraId="3B10050F" w14:textId="77777777" w:rsidR="00B2769B" w:rsidRDefault="00652AD6">
      <w:pPr>
        <w:numPr>
          <w:ilvl w:val="0"/>
          <w:numId w:val="4"/>
        </w:numPr>
        <w:rPr>
          <w:rFonts w:ascii="Arial Narrow" w:hAnsi="Arial Narrow"/>
          <w:sz w:val="22"/>
          <w:szCs w:val="22"/>
        </w:rPr>
      </w:pPr>
      <w:r w:rsidRPr="00B2769B">
        <w:rPr>
          <w:rFonts w:ascii="Arial Narrow" w:hAnsi="Arial Narrow"/>
          <w:sz w:val="22"/>
          <w:szCs w:val="22"/>
        </w:rPr>
        <w:t>Las estudiantes refieren que la información es importante, precisa e interactiva, permitiendo comprensión de la misma.</w:t>
      </w:r>
    </w:p>
    <w:p w14:paraId="709EE15E" w14:textId="77777777" w:rsidR="00B2769B" w:rsidRDefault="00652AD6">
      <w:pPr>
        <w:numPr>
          <w:ilvl w:val="0"/>
          <w:numId w:val="4"/>
        </w:numPr>
        <w:rPr>
          <w:rFonts w:ascii="Arial Narrow" w:hAnsi="Arial Narrow"/>
          <w:sz w:val="22"/>
          <w:szCs w:val="22"/>
        </w:rPr>
      </w:pPr>
      <w:r w:rsidRPr="00B2769B">
        <w:rPr>
          <w:rFonts w:ascii="Arial Narrow" w:hAnsi="Arial Narrow"/>
          <w:sz w:val="22"/>
          <w:szCs w:val="22"/>
        </w:rPr>
        <w:t xml:space="preserve">Ser </w:t>
      </w:r>
      <w:r w:rsidR="006A640A" w:rsidRPr="00B2769B">
        <w:rPr>
          <w:rFonts w:ascii="Arial Narrow" w:hAnsi="Arial Narrow"/>
          <w:sz w:val="22"/>
          <w:szCs w:val="22"/>
        </w:rPr>
        <w:t>utilizada esta</w:t>
      </w:r>
      <w:r w:rsidR="00B2769B" w:rsidRPr="00B2769B">
        <w:rPr>
          <w:rFonts w:ascii="Arial Narrow" w:hAnsi="Arial Narrow"/>
          <w:sz w:val="22"/>
          <w:szCs w:val="22"/>
        </w:rPr>
        <w:t xml:space="preserve"> información </w:t>
      </w:r>
      <w:r w:rsidRPr="00B2769B">
        <w:rPr>
          <w:rFonts w:ascii="Arial Narrow" w:hAnsi="Arial Narrow"/>
          <w:sz w:val="22"/>
          <w:szCs w:val="22"/>
        </w:rPr>
        <w:t>desde el inicio en estado de gestación.</w:t>
      </w:r>
    </w:p>
    <w:p w14:paraId="1A38D9F2" w14:textId="77777777" w:rsidR="00B2769B" w:rsidRDefault="00652AD6">
      <w:pPr>
        <w:numPr>
          <w:ilvl w:val="0"/>
          <w:numId w:val="4"/>
        </w:numPr>
        <w:rPr>
          <w:rFonts w:ascii="Arial Narrow" w:hAnsi="Arial Narrow"/>
          <w:sz w:val="22"/>
          <w:szCs w:val="22"/>
        </w:rPr>
      </w:pPr>
      <w:r w:rsidRPr="00B2769B">
        <w:rPr>
          <w:rFonts w:ascii="Arial Narrow" w:hAnsi="Arial Narrow"/>
          <w:sz w:val="22"/>
          <w:szCs w:val="22"/>
        </w:rPr>
        <w:t>Los acudientes acompañaron a las estudiantes, resaltaron en general la importancia de estos espacios, donde se destaca la importancia de la salud mental, los hábitos saludables.</w:t>
      </w:r>
    </w:p>
    <w:p w14:paraId="120DEA11" w14:textId="77777777" w:rsidR="00B2769B" w:rsidRDefault="00652AD6">
      <w:pPr>
        <w:numPr>
          <w:ilvl w:val="0"/>
          <w:numId w:val="4"/>
        </w:numPr>
        <w:rPr>
          <w:rFonts w:ascii="Arial Narrow" w:hAnsi="Arial Narrow"/>
          <w:sz w:val="22"/>
          <w:szCs w:val="22"/>
        </w:rPr>
      </w:pPr>
      <w:r w:rsidRPr="00B2769B">
        <w:rPr>
          <w:rFonts w:ascii="Arial Narrow" w:hAnsi="Arial Narrow"/>
          <w:sz w:val="22"/>
          <w:szCs w:val="22"/>
        </w:rPr>
        <w:t>Las estudiantes identificaron sus debilidades y fortalezas, evidenciando la importancia de este tema para el empoderamiento personal.</w:t>
      </w:r>
    </w:p>
    <w:p w14:paraId="3AD936CA" w14:textId="77777777" w:rsidR="00652AD6" w:rsidRPr="00B2769B" w:rsidRDefault="00652AD6">
      <w:pPr>
        <w:numPr>
          <w:ilvl w:val="0"/>
          <w:numId w:val="4"/>
        </w:numPr>
        <w:rPr>
          <w:rFonts w:ascii="Arial Narrow" w:hAnsi="Arial Narrow"/>
          <w:sz w:val="22"/>
          <w:szCs w:val="22"/>
        </w:rPr>
      </w:pPr>
      <w:r w:rsidRPr="00B2769B">
        <w:rPr>
          <w:rFonts w:ascii="Arial Narrow" w:hAnsi="Arial Narrow"/>
          <w:sz w:val="22"/>
          <w:szCs w:val="22"/>
        </w:rPr>
        <w:t>Las estudiantes resaltan la comprensión e importancia de cada uno de los momentos pertenecientes al proyecto.</w:t>
      </w:r>
    </w:p>
    <w:p w14:paraId="3A17A818" w14:textId="77777777" w:rsidR="00652AD6" w:rsidRPr="00B2769B" w:rsidRDefault="00652AD6" w:rsidP="00B2769B">
      <w:pPr>
        <w:rPr>
          <w:rFonts w:ascii="Arial Narrow" w:hAnsi="Arial Narrow" w:cs="Arial"/>
          <w:color w:val="5B9BD5"/>
          <w:sz w:val="22"/>
          <w:szCs w:val="22"/>
        </w:rPr>
      </w:pPr>
    </w:p>
    <w:p w14:paraId="389869D9" w14:textId="77777777" w:rsidR="00787469" w:rsidRDefault="00787469" w:rsidP="002B52A1">
      <w:pPr>
        <w:jc w:val="both"/>
        <w:rPr>
          <w:rFonts w:ascii="Arial Narrow" w:hAnsi="Arial Narrow" w:cs="Arial"/>
          <w:sz w:val="22"/>
          <w:szCs w:val="22"/>
          <w:lang w:val="es-CO"/>
        </w:rPr>
      </w:pPr>
    </w:p>
    <w:p w14:paraId="4A218E76" w14:textId="77777777" w:rsidR="004415DE" w:rsidRDefault="00D44B73" w:rsidP="004415DE">
      <w:pPr>
        <w:jc w:val="both"/>
        <w:rPr>
          <w:rFonts w:ascii="Arial Narrow" w:hAnsi="Arial Narrow" w:cs="Arial"/>
          <w:sz w:val="22"/>
          <w:szCs w:val="22"/>
        </w:rPr>
      </w:pPr>
      <w:r>
        <w:rPr>
          <w:rFonts w:ascii="Arial Narrow" w:hAnsi="Arial Narrow" w:cs="Arial"/>
          <w:sz w:val="22"/>
          <w:szCs w:val="22"/>
        </w:rPr>
        <w:t>3.4</w:t>
      </w:r>
      <w:r w:rsidRPr="00DC4816">
        <w:rPr>
          <w:rFonts w:ascii="Arial Narrow" w:hAnsi="Arial Narrow" w:cs="Arial"/>
          <w:sz w:val="22"/>
          <w:szCs w:val="22"/>
        </w:rPr>
        <w:t xml:space="preserve"> </w:t>
      </w:r>
      <w:r>
        <w:rPr>
          <w:rFonts w:ascii="Arial Narrow" w:hAnsi="Arial Narrow" w:cs="Arial"/>
          <w:sz w:val="22"/>
          <w:szCs w:val="22"/>
        </w:rPr>
        <w:t xml:space="preserve">ACOMPAÑAMIENTOS PSICOEDUCATIVO A ESTUDIANTES DE PRIMARIA EN CONVENIO CON LA UNIVERSIDAD LUIS AMIGÓ  </w:t>
      </w:r>
    </w:p>
    <w:p w14:paraId="04631C8A" w14:textId="77777777" w:rsidR="004415DE" w:rsidRDefault="004415DE" w:rsidP="004415DE">
      <w:pPr>
        <w:jc w:val="both"/>
        <w:rPr>
          <w:rFonts w:ascii="Arial" w:hAnsi="Arial" w:cs="Arial"/>
          <w:color w:val="5B9BD5"/>
        </w:rPr>
      </w:pPr>
    </w:p>
    <w:p w14:paraId="694A7B2D" w14:textId="77777777" w:rsidR="004415DE" w:rsidRPr="004415DE" w:rsidRDefault="004415DE" w:rsidP="004415DE">
      <w:pPr>
        <w:jc w:val="both"/>
        <w:rPr>
          <w:rFonts w:ascii="Arial Narrow" w:hAnsi="Arial Narrow" w:cs="Arial"/>
          <w:sz w:val="22"/>
          <w:szCs w:val="22"/>
        </w:rPr>
      </w:pPr>
      <w:r w:rsidRPr="004415DE">
        <w:rPr>
          <w:rFonts w:ascii="Arial Narrow" w:hAnsi="Arial Narrow" w:cs="Arial"/>
          <w:sz w:val="22"/>
          <w:szCs w:val="22"/>
        </w:rPr>
        <w:lastRenderedPageBreak/>
        <w:t>Articulación proceso de acompañamiento psicoeducativo de estudiantes</w:t>
      </w:r>
      <w:r>
        <w:rPr>
          <w:rFonts w:ascii="Arial Narrow" w:hAnsi="Arial Narrow" w:cs="Arial"/>
          <w:sz w:val="22"/>
          <w:szCs w:val="22"/>
        </w:rPr>
        <w:t xml:space="preserve"> (practicantes) </w:t>
      </w:r>
      <w:r w:rsidRPr="004415DE">
        <w:rPr>
          <w:rFonts w:ascii="Arial Narrow" w:hAnsi="Arial Narrow" w:cs="Arial"/>
          <w:sz w:val="22"/>
          <w:szCs w:val="22"/>
        </w:rPr>
        <w:t>de psicología educativa a estudiantes de primaria de las I</w:t>
      </w:r>
      <w:r>
        <w:rPr>
          <w:rFonts w:ascii="Arial Narrow" w:hAnsi="Arial Narrow" w:cs="Arial"/>
          <w:sz w:val="22"/>
          <w:szCs w:val="22"/>
        </w:rPr>
        <w:t xml:space="preserve">nstituciones Educativas </w:t>
      </w:r>
      <w:r w:rsidRPr="004415DE">
        <w:rPr>
          <w:rFonts w:ascii="Arial Narrow" w:hAnsi="Arial Narrow" w:cs="Arial"/>
          <w:sz w:val="22"/>
          <w:szCs w:val="22"/>
        </w:rPr>
        <w:t>San Sebastián, Santo domingo Savio y Andrés Bello, con el fin de realizar diagnostico psicopedagógico en el ámbito lecto- escritor y establecer acompañamiento y apoyo a los estudiantes y docentes de acuerdo al diagnóstico para fortalecer el proceso pedagógico.</w:t>
      </w:r>
    </w:p>
    <w:p w14:paraId="69644B28" w14:textId="77777777" w:rsidR="00787469" w:rsidRDefault="00787469" w:rsidP="002B52A1">
      <w:pPr>
        <w:jc w:val="both"/>
        <w:rPr>
          <w:rFonts w:ascii="Arial Narrow" w:hAnsi="Arial Narrow" w:cs="Arial"/>
          <w:sz w:val="22"/>
          <w:szCs w:val="22"/>
        </w:rPr>
      </w:pPr>
    </w:p>
    <w:p w14:paraId="47A42741" w14:textId="342F9D8B" w:rsidR="004415DE" w:rsidRPr="00D44B73" w:rsidRDefault="004415DE" w:rsidP="002B52A1">
      <w:pPr>
        <w:jc w:val="both"/>
        <w:rPr>
          <w:rFonts w:ascii="Arial Narrow" w:hAnsi="Arial Narrow" w:cs="Arial"/>
          <w:sz w:val="22"/>
          <w:szCs w:val="22"/>
        </w:rPr>
      </w:pPr>
      <w:r>
        <w:rPr>
          <w:rFonts w:ascii="Arial Narrow" w:hAnsi="Arial Narrow" w:cs="Arial"/>
          <w:sz w:val="22"/>
          <w:szCs w:val="22"/>
        </w:rPr>
        <w:t xml:space="preserve">Actualmente contamos con el apoyo </w:t>
      </w:r>
      <w:r w:rsidRPr="00D44B73">
        <w:rPr>
          <w:rFonts w:ascii="Arial Narrow" w:hAnsi="Arial Narrow" w:cs="Arial"/>
          <w:sz w:val="22"/>
          <w:szCs w:val="22"/>
        </w:rPr>
        <w:t xml:space="preserve">de </w:t>
      </w:r>
      <w:r w:rsidR="00D44B73" w:rsidRPr="00D44B73">
        <w:rPr>
          <w:rFonts w:ascii="Arial Narrow" w:hAnsi="Arial Narrow" w:cs="Arial"/>
          <w:sz w:val="22"/>
          <w:szCs w:val="22"/>
        </w:rPr>
        <w:t xml:space="preserve">20 estuantes de psicología educativa, quienes realizan el diagnostico psicopedagógico </w:t>
      </w:r>
      <w:r w:rsidR="004D7ED7">
        <w:rPr>
          <w:rFonts w:ascii="Arial Narrow" w:hAnsi="Arial Narrow" w:cs="Arial"/>
          <w:sz w:val="22"/>
          <w:szCs w:val="22"/>
        </w:rPr>
        <w:t>d</w:t>
      </w:r>
      <w:r w:rsidR="00D44B73" w:rsidRPr="00D44B73">
        <w:rPr>
          <w:rFonts w:ascii="Arial Narrow" w:hAnsi="Arial Narrow" w:cs="Arial"/>
          <w:sz w:val="22"/>
          <w:szCs w:val="22"/>
        </w:rPr>
        <w:t xml:space="preserve">el 100% de los estudiantes de grado transición a quinto de las tres Instituciones Educativas mencionadas anteriormente. </w:t>
      </w:r>
    </w:p>
    <w:p w14:paraId="7F82CDC3" w14:textId="77777777" w:rsidR="009A6841" w:rsidRPr="00D44B73" w:rsidRDefault="009A6841" w:rsidP="002B52A1">
      <w:pPr>
        <w:jc w:val="both"/>
        <w:rPr>
          <w:rFonts w:ascii="Arial Narrow" w:hAnsi="Arial Narrow" w:cs="Arial"/>
          <w:sz w:val="22"/>
          <w:szCs w:val="22"/>
        </w:rPr>
      </w:pPr>
    </w:p>
    <w:p w14:paraId="581CBA48" w14:textId="77777777" w:rsidR="00100C16" w:rsidRDefault="00100C16" w:rsidP="002B52A1">
      <w:pPr>
        <w:jc w:val="both"/>
        <w:rPr>
          <w:rFonts w:ascii="Arial Narrow" w:hAnsi="Arial Narrow" w:cs="Arial"/>
          <w:sz w:val="22"/>
          <w:szCs w:val="22"/>
          <w:lang w:val="es-CO"/>
        </w:rPr>
      </w:pPr>
    </w:p>
    <w:p w14:paraId="61235384" w14:textId="77777777" w:rsidR="004415DE" w:rsidRDefault="004415DE" w:rsidP="004415DE">
      <w:pPr>
        <w:jc w:val="both"/>
        <w:rPr>
          <w:rFonts w:ascii="Arial Narrow" w:hAnsi="Arial Narrow" w:cs="Arial"/>
          <w:sz w:val="22"/>
          <w:szCs w:val="22"/>
        </w:rPr>
      </w:pPr>
      <w:r>
        <w:rPr>
          <w:rFonts w:ascii="Arial Narrow" w:hAnsi="Arial Narrow" w:cs="Arial"/>
          <w:sz w:val="22"/>
          <w:szCs w:val="22"/>
        </w:rPr>
        <w:t>3.5</w:t>
      </w:r>
      <w:r w:rsidRPr="00DC4816">
        <w:rPr>
          <w:rFonts w:ascii="Arial Narrow" w:hAnsi="Arial Narrow" w:cs="Arial"/>
          <w:sz w:val="22"/>
          <w:szCs w:val="22"/>
        </w:rPr>
        <w:t xml:space="preserve"> </w:t>
      </w:r>
      <w:r>
        <w:rPr>
          <w:rFonts w:ascii="Arial Narrow" w:hAnsi="Arial Narrow" w:cs="Arial"/>
          <w:sz w:val="22"/>
          <w:szCs w:val="22"/>
        </w:rPr>
        <w:t xml:space="preserve">ESTRATEGIA ALIANZA FAMILIA – ESCUELA   </w:t>
      </w:r>
    </w:p>
    <w:p w14:paraId="2347D65B" w14:textId="77777777" w:rsidR="004415DE" w:rsidRPr="004415DE" w:rsidRDefault="004415DE" w:rsidP="002B52A1">
      <w:pPr>
        <w:jc w:val="both"/>
        <w:rPr>
          <w:rFonts w:ascii="Arial Narrow" w:hAnsi="Arial Narrow" w:cs="Arial"/>
          <w:sz w:val="22"/>
          <w:szCs w:val="22"/>
        </w:rPr>
      </w:pPr>
    </w:p>
    <w:p w14:paraId="15F72E03" w14:textId="77777777" w:rsidR="00D44B73" w:rsidRDefault="004415DE" w:rsidP="004415DE">
      <w:pPr>
        <w:jc w:val="both"/>
        <w:rPr>
          <w:rFonts w:ascii="Arial Narrow" w:hAnsi="Arial Narrow" w:cs="Arial"/>
          <w:sz w:val="22"/>
          <w:szCs w:val="22"/>
        </w:rPr>
      </w:pPr>
      <w:r w:rsidRPr="004415DE">
        <w:rPr>
          <w:rFonts w:ascii="Arial Narrow" w:hAnsi="Arial Narrow" w:cs="Arial"/>
          <w:sz w:val="22"/>
          <w:szCs w:val="22"/>
        </w:rPr>
        <w:t>Dentro de las acciones para la socialización e implementación de la Estrategia Alianza Familia Escuela del Ministerio de Educación se realiza reunió</w:t>
      </w:r>
      <w:r w:rsidR="00D44B73">
        <w:rPr>
          <w:rFonts w:ascii="Arial Narrow" w:hAnsi="Arial Narrow" w:cs="Arial"/>
          <w:sz w:val="22"/>
          <w:szCs w:val="22"/>
        </w:rPr>
        <w:t xml:space="preserve"> en febrero con</w:t>
      </w:r>
      <w:r w:rsidRPr="004415DE">
        <w:rPr>
          <w:rFonts w:ascii="Arial Narrow" w:hAnsi="Arial Narrow" w:cs="Arial"/>
          <w:sz w:val="22"/>
          <w:szCs w:val="22"/>
        </w:rPr>
        <w:t xml:space="preserve"> docente orientadores de las IE oficiales</w:t>
      </w:r>
      <w:r w:rsidR="00D44B73">
        <w:rPr>
          <w:rFonts w:ascii="Arial Narrow" w:hAnsi="Arial Narrow" w:cs="Arial"/>
          <w:sz w:val="22"/>
          <w:szCs w:val="22"/>
        </w:rPr>
        <w:t xml:space="preserve"> y en el mes de enero con los psicólogos de las IE </w:t>
      </w:r>
      <w:r w:rsidRPr="004415DE">
        <w:rPr>
          <w:rFonts w:ascii="Arial Narrow" w:hAnsi="Arial Narrow" w:cs="Arial"/>
          <w:sz w:val="22"/>
          <w:szCs w:val="22"/>
        </w:rPr>
        <w:t>no oficiales para acordar fechas de entrega de la caracterización familiar y los Proyectos ajustados de Escuelas famil</w:t>
      </w:r>
      <w:r w:rsidR="00D44B73">
        <w:rPr>
          <w:rFonts w:ascii="Arial Narrow" w:hAnsi="Arial Narrow" w:cs="Arial"/>
          <w:sz w:val="22"/>
          <w:szCs w:val="22"/>
        </w:rPr>
        <w:t>iares del 100% de las IE.</w:t>
      </w:r>
    </w:p>
    <w:p w14:paraId="46ACF178" w14:textId="77777777" w:rsidR="00D44B73" w:rsidRDefault="00D44B73" w:rsidP="004415DE">
      <w:pPr>
        <w:jc w:val="both"/>
        <w:rPr>
          <w:rFonts w:ascii="Arial Narrow" w:hAnsi="Arial Narrow" w:cs="Arial"/>
          <w:sz w:val="22"/>
          <w:szCs w:val="22"/>
        </w:rPr>
      </w:pPr>
    </w:p>
    <w:p w14:paraId="73B87443" w14:textId="77777777" w:rsidR="00D44B73" w:rsidRDefault="00D44B73" w:rsidP="004415DE">
      <w:pPr>
        <w:jc w:val="both"/>
        <w:rPr>
          <w:rFonts w:ascii="Arial Narrow" w:hAnsi="Arial Narrow" w:cs="Arial"/>
          <w:sz w:val="22"/>
          <w:szCs w:val="22"/>
        </w:rPr>
      </w:pPr>
      <w:r>
        <w:rPr>
          <w:rFonts w:ascii="Arial Narrow" w:hAnsi="Arial Narrow" w:cs="Arial"/>
          <w:sz w:val="22"/>
          <w:szCs w:val="22"/>
        </w:rPr>
        <w:t>Esta estrategia tiene como finalidad generar estrategias para vinculas a las familias en los procesos educativos de los estudiantes. A la fecha el 100% de las Instituciones oficiale</w:t>
      </w:r>
      <w:r w:rsidR="006A640A">
        <w:rPr>
          <w:rFonts w:ascii="Arial Narrow" w:hAnsi="Arial Narrow" w:cs="Arial"/>
          <w:sz w:val="22"/>
          <w:szCs w:val="22"/>
        </w:rPr>
        <w:t xml:space="preserve">s y no oficiales han entregado </w:t>
      </w:r>
      <w:r w:rsidR="00DC2C28" w:rsidRPr="004415DE">
        <w:rPr>
          <w:rFonts w:ascii="Arial Narrow" w:hAnsi="Arial Narrow" w:cs="Arial"/>
          <w:sz w:val="22"/>
          <w:szCs w:val="22"/>
        </w:rPr>
        <w:t xml:space="preserve">la caracterización familiar y los Proyectos </w:t>
      </w:r>
      <w:r w:rsidR="00DC2C28">
        <w:rPr>
          <w:rFonts w:ascii="Arial Narrow" w:hAnsi="Arial Narrow" w:cs="Arial"/>
          <w:sz w:val="22"/>
          <w:szCs w:val="22"/>
        </w:rPr>
        <w:t xml:space="preserve">de escuelas familiares ajustados. </w:t>
      </w:r>
    </w:p>
    <w:p w14:paraId="06512F38" w14:textId="77777777" w:rsidR="004415DE" w:rsidRDefault="004415DE" w:rsidP="004415DE">
      <w:pPr>
        <w:jc w:val="both"/>
        <w:rPr>
          <w:rFonts w:ascii="Arial Narrow" w:hAnsi="Arial Narrow" w:cs="Arial"/>
          <w:sz w:val="22"/>
          <w:szCs w:val="22"/>
        </w:rPr>
      </w:pPr>
    </w:p>
    <w:p w14:paraId="738D3B00" w14:textId="77777777" w:rsidR="004415DE" w:rsidRDefault="004415DE" w:rsidP="004415DE">
      <w:pPr>
        <w:jc w:val="both"/>
        <w:rPr>
          <w:rFonts w:ascii="Arial Narrow" w:hAnsi="Arial Narrow" w:cs="Arial"/>
          <w:b/>
          <w:color w:val="FF0000"/>
          <w:sz w:val="22"/>
          <w:szCs w:val="22"/>
        </w:rPr>
      </w:pPr>
    </w:p>
    <w:p w14:paraId="0C1D7008" w14:textId="77777777" w:rsidR="002A1429" w:rsidRDefault="002A1429" w:rsidP="002A1429">
      <w:pPr>
        <w:jc w:val="both"/>
        <w:rPr>
          <w:rFonts w:ascii="Arial Narrow" w:hAnsi="Arial Narrow" w:cs="Arial"/>
          <w:sz w:val="22"/>
          <w:szCs w:val="22"/>
        </w:rPr>
      </w:pPr>
      <w:r>
        <w:rPr>
          <w:rFonts w:ascii="Arial Narrow" w:hAnsi="Arial Narrow" w:cs="Arial"/>
          <w:sz w:val="22"/>
          <w:szCs w:val="22"/>
        </w:rPr>
        <w:t>3.6</w:t>
      </w:r>
      <w:r w:rsidRPr="00DC4816">
        <w:rPr>
          <w:rFonts w:ascii="Arial Narrow" w:hAnsi="Arial Narrow" w:cs="Arial"/>
          <w:sz w:val="22"/>
          <w:szCs w:val="22"/>
        </w:rPr>
        <w:t xml:space="preserve"> </w:t>
      </w:r>
      <w:r>
        <w:rPr>
          <w:rFonts w:ascii="Arial Narrow" w:hAnsi="Arial Narrow" w:cs="Arial"/>
          <w:sz w:val="22"/>
          <w:szCs w:val="22"/>
        </w:rPr>
        <w:t xml:space="preserve">ESTRATEGIA PREVENCIÓN DE VIOLENCIAS    </w:t>
      </w:r>
    </w:p>
    <w:p w14:paraId="605F8E4A" w14:textId="77777777" w:rsidR="002A1429" w:rsidRDefault="002A1429" w:rsidP="002A1429">
      <w:pPr>
        <w:jc w:val="both"/>
        <w:rPr>
          <w:rFonts w:ascii="Arial" w:hAnsi="Arial" w:cs="Arial"/>
          <w:color w:val="5B9BD5"/>
        </w:rPr>
      </w:pPr>
    </w:p>
    <w:p w14:paraId="4CE28D3D" w14:textId="21BBBE88" w:rsidR="002A1429" w:rsidRDefault="002A1429" w:rsidP="002A1429">
      <w:pPr>
        <w:jc w:val="both"/>
        <w:rPr>
          <w:rFonts w:ascii="Arial Narrow" w:hAnsi="Arial Narrow" w:cs="Arial"/>
          <w:sz w:val="22"/>
        </w:rPr>
      </w:pPr>
      <w:r>
        <w:rPr>
          <w:rFonts w:ascii="Arial Narrow" w:hAnsi="Arial Narrow" w:cs="Arial"/>
          <w:sz w:val="22"/>
        </w:rPr>
        <w:t xml:space="preserve">3.6.1 Foro Municipal “Hagamos un </w:t>
      </w:r>
      <w:r w:rsidRPr="004D7ED7">
        <w:rPr>
          <w:rFonts w:ascii="Arial Narrow" w:hAnsi="Arial Narrow" w:cs="Arial"/>
          <w:sz w:val="22"/>
          <w:highlight w:val="yellow"/>
        </w:rPr>
        <w:t>grato</w:t>
      </w:r>
      <w:r>
        <w:rPr>
          <w:rFonts w:ascii="Arial Narrow" w:hAnsi="Arial Narrow" w:cs="Arial"/>
          <w:sz w:val="22"/>
        </w:rPr>
        <w:t xml:space="preserve"> por el buen trato”: </w:t>
      </w:r>
      <w:r w:rsidRPr="002A1429">
        <w:rPr>
          <w:rFonts w:ascii="Arial Narrow" w:hAnsi="Arial Narrow" w:cs="Arial"/>
          <w:sz w:val="22"/>
        </w:rPr>
        <w:t xml:space="preserve">Dentro de los procesos desarrollados por la Unidad de Calidad para la Prevención de violencias en las instituciones educativas se vienen desarrollando varias actividades como campañas, donde se dio apertura con el </w:t>
      </w:r>
      <w:r w:rsidRPr="002A1429">
        <w:rPr>
          <w:rFonts w:ascii="Arial Narrow" w:hAnsi="Arial Narrow" w:cs="Arial"/>
          <w:b/>
          <w:i/>
          <w:sz w:val="22"/>
        </w:rPr>
        <w:t>FORO MUNICIPAL “HAGAMOS UN TRATO POR EL BUEN TRATO”</w:t>
      </w:r>
      <w:r w:rsidRPr="002A1429">
        <w:rPr>
          <w:rFonts w:ascii="Arial Narrow" w:hAnsi="Arial Narrow" w:cs="Arial"/>
          <w:color w:val="5B9BD5"/>
          <w:sz w:val="22"/>
        </w:rPr>
        <w:t xml:space="preserve"> </w:t>
      </w:r>
      <w:r w:rsidRPr="002A1429">
        <w:rPr>
          <w:rFonts w:ascii="Arial Narrow" w:hAnsi="Arial Narrow" w:cs="Arial"/>
          <w:sz w:val="22"/>
        </w:rPr>
        <w:t>donde se contó con la asistencia de 1</w:t>
      </w:r>
      <w:r w:rsidR="004D7ED7">
        <w:rPr>
          <w:rFonts w:ascii="Arial Narrow" w:hAnsi="Arial Narrow" w:cs="Arial"/>
          <w:sz w:val="22"/>
        </w:rPr>
        <w:t>.</w:t>
      </w:r>
      <w:r w:rsidRPr="002A1429">
        <w:rPr>
          <w:rFonts w:ascii="Arial Narrow" w:hAnsi="Arial Narrow" w:cs="Arial"/>
          <w:sz w:val="22"/>
        </w:rPr>
        <w:t>500 personas aproximadamente de las comunidades educativas de la ciudad.</w:t>
      </w:r>
    </w:p>
    <w:p w14:paraId="2A514DA1" w14:textId="77777777" w:rsidR="002A1429" w:rsidRDefault="002A1429" w:rsidP="002A1429">
      <w:pPr>
        <w:jc w:val="both"/>
        <w:rPr>
          <w:rFonts w:ascii="Arial Narrow" w:hAnsi="Arial Narrow" w:cs="Arial"/>
          <w:sz w:val="22"/>
        </w:rPr>
      </w:pPr>
    </w:p>
    <w:p w14:paraId="0C1BE59E" w14:textId="77777777" w:rsidR="002A1429" w:rsidRDefault="002A1429" w:rsidP="002A1429">
      <w:pPr>
        <w:jc w:val="both"/>
        <w:rPr>
          <w:rFonts w:ascii="Arial Narrow" w:hAnsi="Arial Narrow" w:cs="Arial"/>
          <w:sz w:val="22"/>
          <w:szCs w:val="22"/>
        </w:rPr>
      </w:pPr>
      <w:r>
        <w:rPr>
          <w:rFonts w:ascii="Arial Narrow" w:hAnsi="Arial Narrow" w:cs="Arial"/>
          <w:sz w:val="22"/>
        </w:rPr>
        <w:t xml:space="preserve">3.6.2 Jornada de sensibilización para la prevención de violencias: </w:t>
      </w:r>
      <w:r w:rsidRPr="002A1429">
        <w:rPr>
          <w:rFonts w:ascii="Arial Narrow" w:hAnsi="Arial Narrow" w:cs="Arial"/>
          <w:sz w:val="22"/>
          <w:szCs w:val="22"/>
        </w:rPr>
        <w:t>En el marco de la Campaña “En Manizales nos tratamos bien” se lleva a cabo jornada de sensibilización para la Prevención de violencias con la Estrategia “Murmullos” de la Corporación Hablando por los Niños con profesionales de apoyo psicosocial, directivos docentes, docentes, padres de familia y estudiantes de las IE no oficiales.</w:t>
      </w:r>
    </w:p>
    <w:p w14:paraId="2544A6DB" w14:textId="77777777" w:rsidR="00C74D7E" w:rsidRDefault="00C74D7E" w:rsidP="002A1429">
      <w:pPr>
        <w:jc w:val="both"/>
        <w:rPr>
          <w:rFonts w:ascii="Arial Narrow" w:hAnsi="Arial Narrow" w:cs="Arial"/>
          <w:sz w:val="22"/>
          <w:szCs w:val="22"/>
        </w:rPr>
      </w:pPr>
    </w:p>
    <w:p w14:paraId="55C1EBD6" w14:textId="0B94EEA5" w:rsidR="00C74D7E" w:rsidRDefault="00C74D7E" w:rsidP="00C74D7E">
      <w:pPr>
        <w:jc w:val="both"/>
        <w:rPr>
          <w:rFonts w:ascii="Arial Narrow" w:hAnsi="Arial Narrow" w:cs="Arial"/>
          <w:sz w:val="22"/>
          <w:szCs w:val="22"/>
        </w:rPr>
      </w:pPr>
      <w:r>
        <w:rPr>
          <w:rFonts w:ascii="Arial Narrow" w:hAnsi="Arial Narrow" w:cs="Arial"/>
          <w:sz w:val="22"/>
          <w:szCs w:val="22"/>
        </w:rPr>
        <w:t xml:space="preserve">3.6.3 Campaña de prevención de violencias y promoción de factores protectores: </w:t>
      </w:r>
      <w:r w:rsidRPr="00C74D7E">
        <w:rPr>
          <w:rFonts w:ascii="Arial Narrow" w:hAnsi="Arial Narrow" w:cs="Arial"/>
          <w:sz w:val="22"/>
          <w:szCs w:val="22"/>
        </w:rPr>
        <w:t>Se realiza campaña de prevención de violencias en articulación con el Mecanismo Articulador Violencias de Genero</w:t>
      </w:r>
      <w:r w:rsidR="00DC2C28">
        <w:rPr>
          <w:rFonts w:ascii="Arial Narrow" w:hAnsi="Arial Narrow" w:cs="Arial"/>
          <w:sz w:val="22"/>
          <w:szCs w:val="22"/>
        </w:rPr>
        <w:t xml:space="preserve"> (este está conformado por secretaría de salud, secretaría de Educación, Mujer y equidad de género, fiscalía, procuraduría, personería, ICBF, dirección territorial de salud, </w:t>
      </w:r>
      <w:r w:rsidR="004D7ED7">
        <w:rPr>
          <w:rFonts w:ascii="Arial Narrow" w:hAnsi="Arial Narrow" w:cs="Arial"/>
          <w:sz w:val="22"/>
          <w:szCs w:val="22"/>
        </w:rPr>
        <w:t>Profamilia</w:t>
      </w:r>
      <w:r w:rsidR="00DC2C28">
        <w:rPr>
          <w:rFonts w:ascii="Arial Narrow" w:hAnsi="Arial Narrow" w:cs="Arial"/>
          <w:sz w:val="22"/>
          <w:szCs w:val="22"/>
        </w:rPr>
        <w:t xml:space="preserve">, CEDER y ONG’S) </w:t>
      </w:r>
      <w:r w:rsidRPr="00C74D7E">
        <w:rPr>
          <w:rFonts w:ascii="Arial Narrow" w:hAnsi="Arial Narrow" w:cs="Arial"/>
          <w:sz w:val="22"/>
          <w:szCs w:val="22"/>
        </w:rPr>
        <w:t>en las I</w:t>
      </w:r>
      <w:r w:rsidR="00DC2C28">
        <w:rPr>
          <w:rFonts w:ascii="Arial Narrow" w:hAnsi="Arial Narrow" w:cs="Arial"/>
          <w:sz w:val="22"/>
          <w:szCs w:val="22"/>
        </w:rPr>
        <w:t xml:space="preserve">nstituciones </w:t>
      </w:r>
      <w:r w:rsidRPr="00C74D7E">
        <w:rPr>
          <w:rFonts w:ascii="Arial Narrow" w:hAnsi="Arial Narrow" w:cs="Arial"/>
          <w:sz w:val="22"/>
          <w:szCs w:val="22"/>
        </w:rPr>
        <w:t>E</w:t>
      </w:r>
      <w:r w:rsidR="00DC2C28">
        <w:rPr>
          <w:rFonts w:ascii="Arial Narrow" w:hAnsi="Arial Narrow" w:cs="Arial"/>
          <w:sz w:val="22"/>
          <w:szCs w:val="22"/>
        </w:rPr>
        <w:t>ducativas</w:t>
      </w:r>
      <w:r w:rsidRPr="00C74D7E">
        <w:rPr>
          <w:rFonts w:ascii="Arial Narrow" w:hAnsi="Arial Narrow" w:cs="Arial"/>
          <w:sz w:val="22"/>
          <w:szCs w:val="22"/>
        </w:rPr>
        <w:t xml:space="preserve"> Instituto Técnico San Rafael, Instituto Universitario de Caldas</w:t>
      </w:r>
      <w:r w:rsidR="00DC2C28">
        <w:rPr>
          <w:rFonts w:ascii="Arial Narrow" w:hAnsi="Arial Narrow" w:cs="Arial"/>
          <w:sz w:val="22"/>
          <w:szCs w:val="22"/>
        </w:rPr>
        <w:t>.</w:t>
      </w:r>
    </w:p>
    <w:p w14:paraId="3A23B2E7" w14:textId="77777777" w:rsidR="004D7ED7" w:rsidRPr="00C74D7E" w:rsidRDefault="004D7ED7" w:rsidP="00C74D7E">
      <w:pPr>
        <w:jc w:val="both"/>
        <w:rPr>
          <w:rFonts w:ascii="Arial Narrow" w:hAnsi="Arial Narrow" w:cs="Arial"/>
          <w:sz w:val="22"/>
          <w:szCs w:val="22"/>
        </w:rPr>
      </w:pPr>
    </w:p>
    <w:p w14:paraId="0B814723" w14:textId="4EB54542" w:rsidR="00C74D7E" w:rsidRDefault="00C74D7E" w:rsidP="00C74D7E">
      <w:pPr>
        <w:jc w:val="both"/>
        <w:rPr>
          <w:rFonts w:ascii="Arial Narrow" w:hAnsi="Arial Narrow" w:cs="Arial"/>
          <w:sz w:val="22"/>
          <w:szCs w:val="22"/>
        </w:rPr>
      </w:pPr>
      <w:r>
        <w:rPr>
          <w:rFonts w:ascii="Arial Narrow" w:hAnsi="Arial Narrow" w:cs="Arial"/>
          <w:sz w:val="22"/>
        </w:rPr>
        <w:t xml:space="preserve">3.6.4 Campaña de prevención de violencias: </w:t>
      </w:r>
      <w:r w:rsidRPr="00C74D7E">
        <w:rPr>
          <w:rFonts w:ascii="Arial Narrow" w:hAnsi="Arial Narrow" w:cs="Arial"/>
          <w:sz w:val="22"/>
          <w:szCs w:val="22"/>
        </w:rPr>
        <w:t>Con el apoyo del Subcomité Consultivo de violencias</w:t>
      </w:r>
      <w:r w:rsidR="00DC2C28">
        <w:rPr>
          <w:rFonts w:ascii="Arial Narrow" w:hAnsi="Arial Narrow" w:cs="Arial"/>
          <w:sz w:val="22"/>
          <w:szCs w:val="22"/>
        </w:rPr>
        <w:t xml:space="preserve"> (Este está conformado por fiscalía – futuro Colombia, secretaria de educación, fundación Milagro de abril, consejo comunitario de mujeres, centro comunitario </w:t>
      </w:r>
      <w:r w:rsidR="004D7ED7">
        <w:rPr>
          <w:rFonts w:ascii="Arial Narrow" w:hAnsi="Arial Narrow" w:cs="Arial"/>
          <w:sz w:val="22"/>
          <w:szCs w:val="22"/>
        </w:rPr>
        <w:t>Versalles</w:t>
      </w:r>
      <w:r w:rsidR="00DC2C28">
        <w:rPr>
          <w:rFonts w:ascii="Arial Narrow" w:hAnsi="Arial Narrow" w:cs="Arial"/>
          <w:sz w:val="22"/>
          <w:szCs w:val="22"/>
        </w:rPr>
        <w:t xml:space="preserve">, secretaria de mujer y equidad de género, </w:t>
      </w:r>
      <w:r w:rsidR="004D7ED7">
        <w:rPr>
          <w:rFonts w:ascii="Arial Narrow" w:hAnsi="Arial Narrow" w:cs="Arial"/>
          <w:sz w:val="22"/>
          <w:szCs w:val="22"/>
        </w:rPr>
        <w:t>Profamilia</w:t>
      </w:r>
      <w:r w:rsidR="00DC2C28">
        <w:rPr>
          <w:rFonts w:ascii="Arial Narrow" w:hAnsi="Arial Narrow" w:cs="Arial"/>
          <w:sz w:val="22"/>
          <w:szCs w:val="22"/>
        </w:rPr>
        <w:t xml:space="preserve"> y CEDER)  </w:t>
      </w:r>
      <w:r w:rsidRPr="00C74D7E">
        <w:rPr>
          <w:rFonts w:ascii="Arial Narrow" w:hAnsi="Arial Narrow" w:cs="Arial"/>
          <w:sz w:val="22"/>
          <w:szCs w:val="22"/>
        </w:rPr>
        <w:t xml:space="preserve"> se realiza campaña de prevención y promoción de buen trato en las I</w:t>
      </w:r>
      <w:r w:rsidR="00DC2C28">
        <w:rPr>
          <w:rFonts w:ascii="Arial Narrow" w:hAnsi="Arial Narrow" w:cs="Arial"/>
          <w:sz w:val="22"/>
          <w:szCs w:val="22"/>
        </w:rPr>
        <w:t xml:space="preserve">nstituciones </w:t>
      </w:r>
      <w:r w:rsidRPr="00C74D7E">
        <w:rPr>
          <w:rFonts w:ascii="Arial Narrow" w:hAnsi="Arial Narrow" w:cs="Arial"/>
          <w:sz w:val="22"/>
          <w:szCs w:val="22"/>
        </w:rPr>
        <w:t>E</w:t>
      </w:r>
      <w:r w:rsidR="00DC2C28">
        <w:rPr>
          <w:rFonts w:ascii="Arial Narrow" w:hAnsi="Arial Narrow" w:cs="Arial"/>
          <w:sz w:val="22"/>
          <w:szCs w:val="22"/>
        </w:rPr>
        <w:t>ducativas</w:t>
      </w:r>
      <w:r w:rsidRPr="00C74D7E">
        <w:rPr>
          <w:rFonts w:ascii="Arial Narrow" w:hAnsi="Arial Narrow" w:cs="Arial"/>
          <w:sz w:val="22"/>
          <w:szCs w:val="22"/>
        </w:rPr>
        <w:t xml:space="preserve"> Normal Superior de Manizales, </w:t>
      </w:r>
      <w:r w:rsidR="004D7ED7" w:rsidRPr="00C74D7E">
        <w:rPr>
          <w:rFonts w:ascii="Arial Narrow" w:hAnsi="Arial Narrow" w:cs="Arial"/>
          <w:sz w:val="22"/>
          <w:szCs w:val="22"/>
        </w:rPr>
        <w:t>Ma</w:t>
      </w:r>
      <w:r w:rsidR="004D7ED7">
        <w:rPr>
          <w:rFonts w:ascii="Arial Narrow" w:hAnsi="Arial Narrow" w:cs="Arial"/>
          <w:sz w:val="22"/>
          <w:szCs w:val="22"/>
        </w:rPr>
        <w:t>l</w:t>
      </w:r>
      <w:r w:rsidR="004D7ED7" w:rsidRPr="00C74D7E">
        <w:rPr>
          <w:rFonts w:ascii="Arial Narrow" w:hAnsi="Arial Narrow" w:cs="Arial"/>
          <w:sz w:val="22"/>
          <w:szCs w:val="22"/>
        </w:rPr>
        <w:t>tería</w:t>
      </w:r>
      <w:r w:rsidRPr="00C74D7E">
        <w:rPr>
          <w:rFonts w:ascii="Arial Narrow" w:hAnsi="Arial Narrow" w:cs="Arial"/>
          <w:sz w:val="22"/>
          <w:szCs w:val="22"/>
        </w:rPr>
        <w:t>, Rural Seráfico San Antonio de Padua, Andrés Bello,</w:t>
      </w:r>
      <w:r w:rsidR="00DC2C28">
        <w:rPr>
          <w:rFonts w:ascii="Arial Narrow" w:hAnsi="Arial Narrow" w:cs="Arial"/>
          <w:sz w:val="22"/>
          <w:szCs w:val="22"/>
        </w:rPr>
        <w:t xml:space="preserve"> Estambul y Miguel Antonio Caro</w:t>
      </w:r>
    </w:p>
    <w:p w14:paraId="7992CDBF" w14:textId="77777777" w:rsidR="00C74D7E" w:rsidRDefault="00C74D7E" w:rsidP="00C74D7E">
      <w:pPr>
        <w:jc w:val="both"/>
        <w:rPr>
          <w:rFonts w:ascii="Arial Narrow" w:hAnsi="Arial Narrow" w:cs="Arial"/>
          <w:sz w:val="22"/>
          <w:szCs w:val="22"/>
        </w:rPr>
      </w:pPr>
    </w:p>
    <w:p w14:paraId="0FEC15E5" w14:textId="77777777" w:rsidR="00C74D7E" w:rsidRDefault="00C74D7E" w:rsidP="00C74D7E">
      <w:pPr>
        <w:jc w:val="both"/>
        <w:rPr>
          <w:rFonts w:ascii="Arial Narrow" w:hAnsi="Arial Narrow" w:cs="Arial"/>
          <w:sz w:val="22"/>
          <w:szCs w:val="22"/>
        </w:rPr>
      </w:pPr>
      <w:r w:rsidRPr="00C74D7E">
        <w:rPr>
          <w:rFonts w:ascii="Arial Narrow" w:hAnsi="Arial Narrow" w:cs="Arial"/>
          <w:sz w:val="22"/>
          <w:szCs w:val="22"/>
        </w:rPr>
        <w:t>3.6.5 Pacto por la convivencia</w:t>
      </w:r>
      <w:r>
        <w:rPr>
          <w:rFonts w:ascii="Arial Narrow" w:hAnsi="Arial Narrow" w:cs="Arial"/>
          <w:sz w:val="22"/>
          <w:szCs w:val="22"/>
        </w:rPr>
        <w:t xml:space="preserve">: </w:t>
      </w:r>
      <w:r w:rsidRPr="00C74D7E">
        <w:rPr>
          <w:rFonts w:ascii="Arial Narrow" w:hAnsi="Arial Narrow" w:cs="Arial"/>
          <w:sz w:val="22"/>
          <w:szCs w:val="22"/>
        </w:rPr>
        <w:t>Con el apoyo de la Policía de Infancia y Adolescencia y el acompañamiento de Fiscalía, Personería, ICBF, se han firmado pactos por la Convivencia en las IE San Sebastián, Insti</w:t>
      </w:r>
      <w:r w:rsidR="00636952">
        <w:rPr>
          <w:rFonts w:ascii="Arial Narrow" w:hAnsi="Arial Narrow" w:cs="Arial"/>
          <w:sz w:val="22"/>
          <w:szCs w:val="22"/>
        </w:rPr>
        <w:t xml:space="preserve">tuto Manizales, Villa del </w:t>
      </w:r>
      <w:r w:rsidR="006A640A">
        <w:rPr>
          <w:rFonts w:ascii="Arial Narrow" w:hAnsi="Arial Narrow" w:cs="Arial"/>
          <w:sz w:val="22"/>
          <w:szCs w:val="22"/>
        </w:rPr>
        <w:t>Pilar, Seráfico</w:t>
      </w:r>
      <w:r w:rsidRPr="00C74D7E">
        <w:rPr>
          <w:rFonts w:ascii="Arial Narrow" w:hAnsi="Arial Narrow" w:cs="Arial"/>
          <w:sz w:val="22"/>
          <w:szCs w:val="22"/>
        </w:rPr>
        <w:t xml:space="preserve"> San Antonio de Padua</w:t>
      </w:r>
      <w:r w:rsidR="00636952">
        <w:rPr>
          <w:rFonts w:ascii="Arial Narrow" w:hAnsi="Arial Narrow" w:cs="Arial"/>
          <w:sz w:val="22"/>
          <w:szCs w:val="22"/>
        </w:rPr>
        <w:t xml:space="preserve"> y </w:t>
      </w:r>
      <w:r w:rsidR="006A640A">
        <w:rPr>
          <w:rFonts w:ascii="Arial Narrow" w:hAnsi="Arial Narrow" w:cs="Arial"/>
          <w:sz w:val="22"/>
          <w:szCs w:val="22"/>
        </w:rPr>
        <w:t>Andrés</w:t>
      </w:r>
      <w:r w:rsidR="00636952">
        <w:rPr>
          <w:rFonts w:ascii="Arial Narrow" w:hAnsi="Arial Narrow" w:cs="Arial"/>
          <w:sz w:val="22"/>
          <w:szCs w:val="22"/>
        </w:rPr>
        <w:t xml:space="preserve"> Bello.</w:t>
      </w:r>
    </w:p>
    <w:p w14:paraId="6F10AF41" w14:textId="77777777" w:rsidR="00636952" w:rsidRDefault="00636952" w:rsidP="00C74D7E">
      <w:pPr>
        <w:jc w:val="both"/>
        <w:rPr>
          <w:rFonts w:ascii="Arial Narrow" w:hAnsi="Arial Narrow" w:cs="Arial"/>
          <w:sz w:val="22"/>
          <w:szCs w:val="22"/>
        </w:rPr>
      </w:pPr>
    </w:p>
    <w:p w14:paraId="6E20523D" w14:textId="6E8A308B" w:rsidR="00C74D7E" w:rsidRDefault="00C74D7E" w:rsidP="00C74D7E">
      <w:pPr>
        <w:jc w:val="both"/>
        <w:rPr>
          <w:rFonts w:ascii="Arial Narrow" w:hAnsi="Arial Narrow" w:cs="Arial"/>
          <w:sz w:val="22"/>
          <w:szCs w:val="22"/>
        </w:rPr>
      </w:pPr>
      <w:r>
        <w:rPr>
          <w:rFonts w:ascii="Arial Narrow" w:hAnsi="Arial Narrow" w:cs="Arial"/>
          <w:sz w:val="22"/>
          <w:szCs w:val="22"/>
        </w:rPr>
        <w:t xml:space="preserve">3.6.6 Fortalecimiento rutas de atención integral: </w:t>
      </w:r>
      <w:r w:rsidRPr="00C74D7E">
        <w:rPr>
          <w:rFonts w:ascii="Arial Narrow" w:hAnsi="Arial Narrow" w:cs="Arial"/>
          <w:sz w:val="22"/>
          <w:szCs w:val="22"/>
        </w:rPr>
        <w:t>Los Profesionales de Convivencia Escolar y Apoyo Psicosocial de la Unidad de Calidad coordinan jornada de fortalecimiento de Rutas de Atención Integral con rectores y docentes orientadores de las instituciones educativas oficiales con apoyo de Personería Municipal y Fiscalía</w:t>
      </w:r>
      <w:r w:rsidR="004D7ED7">
        <w:rPr>
          <w:rFonts w:ascii="Arial Narrow" w:hAnsi="Arial Narrow" w:cs="Arial"/>
          <w:sz w:val="22"/>
          <w:szCs w:val="22"/>
        </w:rPr>
        <w:t xml:space="preserve"> </w:t>
      </w:r>
      <w:r w:rsidRPr="00C74D7E">
        <w:rPr>
          <w:rFonts w:ascii="Arial Narrow" w:hAnsi="Arial Narrow" w:cs="Arial"/>
          <w:sz w:val="22"/>
          <w:szCs w:val="22"/>
        </w:rPr>
        <w:t>General de Nación donde se abordaron temáticas de situaciones de Convivencia, violencia sexual, rutas de atención y debido proceso.</w:t>
      </w:r>
      <w:r w:rsidR="00150078">
        <w:rPr>
          <w:rFonts w:ascii="Arial Narrow" w:hAnsi="Arial Narrow" w:cs="Arial"/>
          <w:sz w:val="22"/>
          <w:szCs w:val="22"/>
        </w:rPr>
        <w:t xml:space="preserve"> Así </w:t>
      </w:r>
    </w:p>
    <w:p w14:paraId="68FFD14A" w14:textId="77777777" w:rsidR="00150078" w:rsidRDefault="00150078" w:rsidP="00C74D7E">
      <w:pPr>
        <w:jc w:val="both"/>
        <w:rPr>
          <w:rFonts w:ascii="Arial Narrow" w:hAnsi="Arial Narrow" w:cs="Arial"/>
          <w:sz w:val="22"/>
          <w:szCs w:val="22"/>
        </w:rPr>
      </w:pPr>
    </w:p>
    <w:p w14:paraId="390CE9B6" w14:textId="77777777" w:rsidR="00150078" w:rsidRDefault="006A640A">
      <w:pPr>
        <w:numPr>
          <w:ilvl w:val="0"/>
          <w:numId w:val="5"/>
        </w:numPr>
        <w:jc w:val="both"/>
        <w:rPr>
          <w:rFonts w:ascii="Arial Narrow" w:hAnsi="Arial Narrow" w:cs="Arial"/>
          <w:sz w:val="22"/>
          <w:szCs w:val="22"/>
        </w:rPr>
      </w:pPr>
      <w:r>
        <w:rPr>
          <w:rFonts w:ascii="Arial Narrow" w:hAnsi="Arial Narrow" w:cs="Arial"/>
          <w:sz w:val="22"/>
          <w:szCs w:val="22"/>
        </w:rPr>
        <w:t>En el mes de febrero se realizó</w:t>
      </w:r>
      <w:r w:rsidR="00150078">
        <w:rPr>
          <w:rFonts w:ascii="Arial Narrow" w:hAnsi="Arial Narrow" w:cs="Arial"/>
          <w:sz w:val="22"/>
          <w:szCs w:val="22"/>
        </w:rPr>
        <w:t xml:space="preserve"> jornada de fortalecimiento con los 52 docentes orientadores de las IE oficiales </w:t>
      </w:r>
    </w:p>
    <w:p w14:paraId="3F6EBF30" w14:textId="77777777" w:rsidR="00150078" w:rsidRDefault="00150078">
      <w:pPr>
        <w:numPr>
          <w:ilvl w:val="0"/>
          <w:numId w:val="5"/>
        </w:numPr>
        <w:jc w:val="both"/>
        <w:rPr>
          <w:rFonts w:ascii="Arial Narrow" w:hAnsi="Arial Narrow" w:cs="Arial"/>
          <w:sz w:val="22"/>
          <w:szCs w:val="22"/>
        </w:rPr>
      </w:pPr>
      <w:r>
        <w:rPr>
          <w:rFonts w:ascii="Arial Narrow" w:hAnsi="Arial Narrow" w:cs="Arial"/>
          <w:sz w:val="22"/>
          <w:szCs w:val="22"/>
        </w:rPr>
        <w:t xml:space="preserve">En el mes de marzo se realizó jornada de fortalecimiento con los rectores y los docentes orientadores de las IE oficiales </w:t>
      </w:r>
    </w:p>
    <w:p w14:paraId="16A966A3" w14:textId="77777777" w:rsidR="00150078" w:rsidRDefault="00150078">
      <w:pPr>
        <w:numPr>
          <w:ilvl w:val="0"/>
          <w:numId w:val="5"/>
        </w:numPr>
        <w:jc w:val="both"/>
        <w:rPr>
          <w:rFonts w:ascii="Arial Narrow" w:hAnsi="Arial Narrow" w:cs="Arial"/>
          <w:sz w:val="22"/>
          <w:szCs w:val="22"/>
        </w:rPr>
      </w:pPr>
      <w:r>
        <w:rPr>
          <w:rFonts w:ascii="Arial Narrow" w:hAnsi="Arial Narrow" w:cs="Arial"/>
          <w:sz w:val="22"/>
          <w:szCs w:val="22"/>
        </w:rPr>
        <w:t xml:space="preserve">En el mes de mayo se realizó jornada de fortalecimiento con los rectores las IE oficiales </w:t>
      </w:r>
    </w:p>
    <w:p w14:paraId="7BD338A7" w14:textId="77777777" w:rsidR="00150078" w:rsidRDefault="00150078">
      <w:pPr>
        <w:numPr>
          <w:ilvl w:val="0"/>
          <w:numId w:val="5"/>
        </w:numPr>
        <w:jc w:val="both"/>
        <w:rPr>
          <w:rFonts w:ascii="Arial Narrow" w:hAnsi="Arial Narrow" w:cs="Arial"/>
          <w:sz w:val="22"/>
          <w:szCs w:val="22"/>
        </w:rPr>
      </w:pPr>
      <w:r>
        <w:rPr>
          <w:rFonts w:ascii="Arial Narrow" w:hAnsi="Arial Narrow" w:cs="Arial"/>
          <w:sz w:val="22"/>
          <w:szCs w:val="22"/>
        </w:rPr>
        <w:t xml:space="preserve">En el mes de </w:t>
      </w:r>
      <w:r w:rsidR="006A640A">
        <w:rPr>
          <w:rFonts w:ascii="Arial Narrow" w:hAnsi="Arial Narrow" w:cs="Arial"/>
          <w:sz w:val="22"/>
          <w:szCs w:val="22"/>
        </w:rPr>
        <w:t>agosto</w:t>
      </w:r>
      <w:r>
        <w:rPr>
          <w:rFonts w:ascii="Arial Narrow" w:hAnsi="Arial Narrow" w:cs="Arial"/>
          <w:sz w:val="22"/>
          <w:szCs w:val="22"/>
        </w:rPr>
        <w:t xml:space="preserve"> se realizó jornada de fortalecimiento con los psicólogos de las IE No Oficiales.  </w:t>
      </w:r>
    </w:p>
    <w:p w14:paraId="71315CC5" w14:textId="77777777" w:rsidR="001F196C" w:rsidRDefault="001F196C">
      <w:pPr>
        <w:numPr>
          <w:ilvl w:val="0"/>
          <w:numId w:val="5"/>
        </w:numPr>
        <w:jc w:val="both"/>
        <w:rPr>
          <w:rFonts w:ascii="Arial Narrow" w:hAnsi="Arial Narrow" w:cs="Arial"/>
          <w:sz w:val="22"/>
          <w:szCs w:val="22"/>
        </w:rPr>
      </w:pPr>
      <w:r>
        <w:rPr>
          <w:rFonts w:ascii="Arial Narrow" w:hAnsi="Arial Narrow" w:cs="Arial"/>
          <w:sz w:val="22"/>
          <w:szCs w:val="22"/>
        </w:rPr>
        <w:t xml:space="preserve">En el mes de septiembre se realizó jornada de fortalecimiento con los coordinadores de las IE oficiales </w:t>
      </w:r>
    </w:p>
    <w:p w14:paraId="0DC0E662" w14:textId="77777777" w:rsidR="00150078" w:rsidRPr="00C74D7E" w:rsidRDefault="00150078" w:rsidP="001F196C">
      <w:pPr>
        <w:ind w:left="360"/>
        <w:jc w:val="both"/>
        <w:rPr>
          <w:rFonts w:ascii="Arial Narrow" w:hAnsi="Arial Narrow" w:cs="Arial"/>
          <w:sz w:val="22"/>
          <w:szCs w:val="22"/>
        </w:rPr>
      </w:pPr>
    </w:p>
    <w:p w14:paraId="55FFD20A" w14:textId="18CB7BF4" w:rsidR="004415DE" w:rsidRDefault="00150078" w:rsidP="002B52A1">
      <w:pPr>
        <w:jc w:val="both"/>
        <w:rPr>
          <w:rFonts w:ascii="Arial Narrow" w:hAnsi="Arial Narrow" w:cs="Arial"/>
          <w:sz w:val="22"/>
          <w:szCs w:val="22"/>
        </w:rPr>
      </w:pPr>
      <w:r>
        <w:rPr>
          <w:rFonts w:ascii="Arial Narrow" w:hAnsi="Arial Narrow" w:cs="Arial"/>
          <w:sz w:val="22"/>
          <w:szCs w:val="22"/>
        </w:rPr>
        <w:t>3.6.7</w:t>
      </w:r>
      <w:r w:rsidR="001B1E2E" w:rsidRPr="001B1E2E">
        <w:rPr>
          <w:rFonts w:ascii="Arial Narrow" w:hAnsi="Arial Narrow" w:cs="Arial"/>
          <w:sz w:val="22"/>
          <w:szCs w:val="22"/>
        </w:rPr>
        <w:t xml:space="preserve"> Actividades de prevención de consumo y delito (registro): Por solicitud de las Instituciones Educativas y con el acompañamiento de Policía de Infancia y Adolescencia, ICBF, Personería, </w:t>
      </w:r>
      <w:r w:rsidR="004D7ED7" w:rsidRPr="001B1E2E">
        <w:rPr>
          <w:rFonts w:ascii="Arial Narrow" w:hAnsi="Arial Narrow" w:cs="Arial"/>
          <w:sz w:val="22"/>
          <w:szCs w:val="22"/>
        </w:rPr>
        <w:t>secretaria</w:t>
      </w:r>
      <w:r w:rsidR="001B1E2E" w:rsidRPr="001B1E2E">
        <w:rPr>
          <w:rFonts w:ascii="Arial Narrow" w:hAnsi="Arial Narrow" w:cs="Arial"/>
          <w:sz w:val="22"/>
          <w:szCs w:val="22"/>
        </w:rPr>
        <w:t xml:space="preserve"> de Gobierno, hasta el momento se han realizado registros en las IE INEM, Instituto Chipre, Villa del Pilar, San Jorge, Andrés Bello, Mariscal Sucre, La Sultana, Latinoamericano, BOSTON, Normal de Manizales, La Linda, San Pio X, San Sebastián</w:t>
      </w:r>
      <w:r w:rsidR="001B1E2E">
        <w:rPr>
          <w:rFonts w:ascii="Arial Narrow" w:hAnsi="Arial Narrow" w:cs="Arial"/>
          <w:sz w:val="22"/>
          <w:szCs w:val="22"/>
        </w:rPr>
        <w:t>.</w:t>
      </w:r>
    </w:p>
    <w:p w14:paraId="5229A784" w14:textId="77777777" w:rsidR="001B1E2E" w:rsidRDefault="001B1E2E" w:rsidP="002B52A1">
      <w:pPr>
        <w:jc w:val="both"/>
        <w:rPr>
          <w:rFonts w:ascii="Arial Narrow" w:hAnsi="Arial Narrow" w:cs="Arial"/>
          <w:sz w:val="22"/>
          <w:szCs w:val="22"/>
        </w:rPr>
      </w:pPr>
    </w:p>
    <w:p w14:paraId="230C63A6" w14:textId="77777777" w:rsidR="004415DE" w:rsidRDefault="00150078" w:rsidP="002B52A1">
      <w:pPr>
        <w:jc w:val="both"/>
        <w:rPr>
          <w:rFonts w:ascii="Arial Narrow" w:hAnsi="Arial Narrow" w:cs="Arial"/>
          <w:sz w:val="22"/>
          <w:szCs w:val="22"/>
          <w:lang w:val="es-CO"/>
        </w:rPr>
      </w:pPr>
      <w:r>
        <w:rPr>
          <w:rFonts w:ascii="Arial Narrow" w:hAnsi="Arial Narrow" w:cs="Arial"/>
          <w:sz w:val="22"/>
          <w:szCs w:val="22"/>
          <w:lang w:val="es-CO"/>
        </w:rPr>
        <w:t xml:space="preserve">Como resultado de </w:t>
      </w:r>
      <w:r w:rsidR="006A640A">
        <w:rPr>
          <w:rFonts w:ascii="Arial Narrow" w:hAnsi="Arial Narrow" w:cs="Arial"/>
          <w:sz w:val="22"/>
          <w:szCs w:val="22"/>
          <w:lang w:val="es-CO"/>
        </w:rPr>
        <w:t>estos registros</w:t>
      </w:r>
      <w:r>
        <w:rPr>
          <w:rFonts w:ascii="Arial Narrow" w:hAnsi="Arial Narrow" w:cs="Arial"/>
          <w:sz w:val="22"/>
          <w:szCs w:val="22"/>
          <w:lang w:val="es-CO"/>
        </w:rPr>
        <w:t xml:space="preserve"> se han encontrado elementos cortopunzantes, dosis personal y elementos para el consumo de sustancias psicoactivas. </w:t>
      </w:r>
    </w:p>
    <w:p w14:paraId="2D5791FA" w14:textId="77777777" w:rsidR="00150078" w:rsidRDefault="00150078" w:rsidP="002B52A1">
      <w:pPr>
        <w:jc w:val="both"/>
        <w:rPr>
          <w:rFonts w:ascii="Arial Narrow" w:hAnsi="Arial Narrow" w:cs="Arial"/>
          <w:sz w:val="22"/>
          <w:szCs w:val="22"/>
          <w:lang w:val="es-CO"/>
        </w:rPr>
      </w:pPr>
    </w:p>
    <w:p w14:paraId="1387DFEA" w14:textId="77777777" w:rsidR="00150078" w:rsidRDefault="00150078" w:rsidP="002B52A1">
      <w:pPr>
        <w:jc w:val="both"/>
        <w:rPr>
          <w:rFonts w:ascii="Arial Narrow" w:hAnsi="Arial Narrow" w:cs="Arial"/>
          <w:sz w:val="22"/>
          <w:szCs w:val="22"/>
          <w:lang w:val="es-CO"/>
        </w:rPr>
      </w:pPr>
      <w:r>
        <w:rPr>
          <w:rFonts w:ascii="Arial Narrow" w:hAnsi="Arial Narrow" w:cs="Arial"/>
          <w:sz w:val="22"/>
          <w:szCs w:val="22"/>
          <w:lang w:val="es-CO"/>
        </w:rPr>
        <w:t xml:space="preserve">Se han impuesto 3 comparendos de </w:t>
      </w:r>
      <w:r w:rsidR="006A640A">
        <w:rPr>
          <w:rFonts w:ascii="Arial Narrow" w:hAnsi="Arial Narrow" w:cs="Arial"/>
          <w:sz w:val="22"/>
          <w:szCs w:val="22"/>
          <w:lang w:val="es-CO"/>
        </w:rPr>
        <w:t>convivencia por</w:t>
      </w:r>
      <w:r>
        <w:rPr>
          <w:rFonts w:ascii="Arial Narrow" w:hAnsi="Arial Narrow" w:cs="Arial"/>
          <w:sz w:val="22"/>
          <w:szCs w:val="22"/>
          <w:lang w:val="es-CO"/>
        </w:rPr>
        <w:t xml:space="preserve"> parte de policía infancia y adolescencia. </w:t>
      </w:r>
    </w:p>
    <w:p w14:paraId="5EA5E168" w14:textId="77777777" w:rsidR="00150078" w:rsidRDefault="00150078" w:rsidP="002B52A1">
      <w:pPr>
        <w:jc w:val="both"/>
        <w:rPr>
          <w:rFonts w:ascii="Arial Narrow" w:hAnsi="Arial Narrow" w:cs="Arial"/>
          <w:sz w:val="22"/>
          <w:szCs w:val="22"/>
          <w:lang w:val="es-CO"/>
        </w:rPr>
      </w:pPr>
    </w:p>
    <w:p w14:paraId="1CC544F9" w14:textId="77777777" w:rsidR="00150078" w:rsidRPr="001B1E2E" w:rsidRDefault="0070299A" w:rsidP="002B52A1">
      <w:pPr>
        <w:jc w:val="both"/>
        <w:rPr>
          <w:rFonts w:ascii="Arial Narrow" w:hAnsi="Arial Narrow" w:cs="Arial"/>
          <w:sz w:val="22"/>
          <w:szCs w:val="22"/>
          <w:lang w:val="es-CO"/>
        </w:rPr>
      </w:pPr>
      <w:r>
        <w:rPr>
          <w:rFonts w:ascii="Arial Narrow" w:hAnsi="Arial Narrow" w:cs="Arial"/>
          <w:sz w:val="22"/>
          <w:szCs w:val="22"/>
          <w:lang w:val="es-CO"/>
        </w:rPr>
        <w:t>Simultáneo</w:t>
      </w:r>
      <w:r w:rsidR="00150078">
        <w:rPr>
          <w:rFonts w:ascii="Arial Narrow" w:hAnsi="Arial Narrow" w:cs="Arial"/>
          <w:sz w:val="22"/>
          <w:szCs w:val="22"/>
          <w:lang w:val="es-CO"/>
        </w:rPr>
        <w:t xml:space="preserve"> a estos registros se realizaron charlas de sensibilización </w:t>
      </w:r>
      <w:r>
        <w:rPr>
          <w:rFonts w:ascii="Arial Narrow" w:hAnsi="Arial Narrow" w:cs="Arial"/>
          <w:sz w:val="22"/>
          <w:szCs w:val="22"/>
          <w:lang w:val="es-CO"/>
        </w:rPr>
        <w:t>con los grupos intervenidos (6 por IE)</w:t>
      </w:r>
      <w:r w:rsidR="00150078">
        <w:rPr>
          <w:rFonts w:ascii="Arial Narrow" w:hAnsi="Arial Narrow" w:cs="Arial"/>
          <w:sz w:val="22"/>
          <w:szCs w:val="22"/>
          <w:lang w:val="es-CO"/>
        </w:rPr>
        <w:t xml:space="preserve"> </w:t>
      </w:r>
    </w:p>
    <w:p w14:paraId="56F3D767" w14:textId="77777777" w:rsidR="008E1601" w:rsidRDefault="008E1601" w:rsidP="002B52A1">
      <w:pPr>
        <w:jc w:val="both"/>
        <w:rPr>
          <w:rFonts w:ascii="Arial Narrow" w:hAnsi="Arial Narrow" w:cs="Arial"/>
          <w:sz w:val="22"/>
          <w:szCs w:val="22"/>
        </w:rPr>
      </w:pPr>
    </w:p>
    <w:p w14:paraId="639B672D" w14:textId="77777777" w:rsidR="008E1601" w:rsidRDefault="0070299A" w:rsidP="008E1601">
      <w:pPr>
        <w:jc w:val="both"/>
        <w:rPr>
          <w:rFonts w:ascii="Arial Narrow" w:hAnsi="Arial Narrow" w:cs="Arial"/>
          <w:sz w:val="22"/>
          <w:szCs w:val="22"/>
        </w:rPr>
      </w:pPr>
      <w:r>
        <w:rPr>
          <w:rFonts w:ascii="Arial Narrow" w:hAnsi="Arial Narrow" w:cs="Arial"/>
          <w:sz w:val="22"/>
          <w:szCs w:val="22"/>
        </w:rPr>
        <w:t>3.6.8</w:t>
      </w:r>
      <w:r w:rsidR="008E1601" w:rsidRPr="001B1E2E">
        <w:rPr>
          <w:rFonts w:ascii="Arial Narrow" w:hAnsi="Arial Narrow" w:cs="Arial"/>
          <w:sz w:val="22"/>
          <w:szCs w:val="22"/>
        </w:rPr>
        <w:t xml:space="preserve"> </w:t>
      </w:r>
      <w:r w:rsidR="008E1601">
        <w:rPr>
          <w:rFonts w:ascii="Arial Narrow" w:hAnsi="Arial Narrow" w:cs="Arial"/>
          <w:sz w:val="22"/>
          <w:szCs w:val="22"/>
        </w:rPr>
        <w:t xml:space="preserve">Foro virtual no más acosos escolar: </w:t>
      </w:r>
      <w:r w:rsidR="008E1601" w:rsidRPr="008E1601">
        <w:rPr>
          <w:rFonts w:ascii="Arial Narrow" w:hAnsi="Arial Narrow" w:cs="Arial"/>
          <w:sz w:val="22"/>
          <w:szCs w:val="22"/>
        </w:rPr>
        <w:t>Se participa en el Foro Virtual de BC Noticias con el Objetivo: Hablar sobre el acoso escolar, formar a padres de familia, buscar rutas de salida y en especial que la ciudadanía sepa qué están haciendo las instituciones para enfrentar el matoneo en colegios públicos y privados.</w:t>
      </w:r>
    </w:p>
    <w:p w14:paraId="5BD2249A" w14:textId="77777777" w:rsidR="0070299A" w:rsidRDefault="0070299A" w:rsidP="008E1601">
      <w:pPr>
        <w:jc w:val="both"/>
        <w:rPr>
          <w:rFonts w:ascii="Arial Narrow" w:hAnsi="Arial Narrow" w:cs="Arial"/>
          <w:sz w:val="22"/>
          <w:szCs w:val="22"/>
        </w:rPr>
      </w:pPr>
    </w:p>
    <w:p w14:paraId="27D3206F" w14:textId="77777777" w:rsidR="0070299A" w:rsidRPr="008E1601" w:rsidRDefault="0070299A" w:rsidP="008E1601">
      <w:pPr>
        <w:jc w:val="both"/>
        <w:rPr>
          <w:rFonts w:ascii="Arial Narrow" w:hAnsi="Arial Narrow" w:cs="Arial"/>
          <w:sz w:val="22"/>
          <w:szCs w:val="22"/>
        </w:rPr>
      </w:pPr>
      <w:r>
        <w:rPr>
          <w:rFonts w:ascii="Arial Narrow" w:hAnsi="Arial Narrow" w:cs="Arial"/>
          <w:sz w:val="22"/>
          <w:szCs w:val="22"/>
        </w:rPr>
        <w:t>En este foro participaron la Gobernación de Caldas, dos representantes del Concejo de Manizales y un representante de padres de familia.</w:t>
      </w:r>
    </w:p>
    <w:p w14:paraId="698FF8CB" w14:textId="77777777" w:rsidR="004415DE" w:rsidRPr="008E1601" w:rsidRDefault="004415DE" w:rsidP="002B52A1">
      <w:pPr>
        <w:jc w:val="both"/>
        <w:rPr>
          <w:rFonts w:ascii="Arial Narrow" w:hAnsi="Arial Narrow" w:cs="Arial"/>
          <w:sz w:val="22"/>
          <w:szCs w:val="22"/>
        </w:rPr>
      </w:pPr>
    </w:p>
    <w:p w14:paraId="534885F8" w14:textId="77777777" w:rsidR="004415DE" w:rsidRPr="0070299A" w:rsidRDefault="004415DE" w:rsidP="002B52A1">
      <w:pPr>
        <w:jc w:val="both"/>
        <w:rPr>
          <w:rFonts w:ascii="Arial Narrow" w:hAnsi="Arial Narrow" w:cs="Arial"/>
          <w:sz w:val="22"/>
          <w:szCs w:val="22"/>
        </w:rPr>
      </w:pPr>
    </w:p>
    <w:p w14:paraId="20486F76" w14:textId="1CFFC159" w:rsidR="008E1601" w:rsidRDefault="008E1601" w:rsidP="008E1601">
      <w:pPr>
        <w:jc w:val="both"/>
        <w:rPr>
          <w:rFonts w:ascii="Arial Narrow" w:hAnsi="Arial Narrow" w:cs="Arial"/>
          <w:sz w:val="22"/>
          <w:szCs w:val="22"/>
        </w:rPr>
      </w:pPr>
      <w:r w:rsidRPr="001B1E2E">
        <w:rPr>
          <w:rFonts w:ascii="Arial Narrow" w:hAnsi="Arial Narrow" w:cs="Arial"/>
          <w:sz w:val="22"/>
          <w:szCs w:val="22"/>
        </w:rPr>
        <w:t>3.6.</w:t>
      </w:r>
      <w:r w:rsidR="0070299A">
        <w:rPr>
          <w:rFonts w:ascii="Arial Narrow" w:hAnsi="Arial Narrow" w:cs="Arial"/>
          <w:sz w:val="22"/>
          <w:szCs w:val="22"/>
        </w:rPr>
        <w:t>9</w:t>
      </w:r>
      <w:r w:rsidRPr="001B1E2E">
        <w:rPr>
          <w:rFonts w:ascii="Arial Narrow" w:hAnsi="Arial Narrow" w:cs="Arial"/>
          <w:sz w:val="22"/>
          <w:szCs w:val="22"/>
        </w:rPr>
        <w:t xml:space="preserve"> </w:t>
      </w:r>
      <w:r>
        <w:rPr>
          <w:rFonts w:ascii="Arial Narrow" w:hAnsi="Arial Narrow" w:cs="Arial"/>
          <w:sz w:val="22"/>
          <w:szCs w:val="22"/>
        </w:rPr>
        <w:t xml:space="preserve">Estrategia encuentros familiares:  </w:t>
      </w:r>
      <w:r w:rsidRPr="008E1601">
        <w:rPr>
          <w:rFonts w:ascii="Arial Narrow" w:hAnsi="Arial Narrow" w:cs="Arial"/>
          <w:sz w:val="22"/>
          <w:szCs w:val="22"/>
        </w:rPr>
        <w:t xml:space="preserve">Con orientación de la </w:t>
      </w:r>
      <w:r w:rsidR="00E0044E" w:rsidRPr="008E1601">
        <w:rPr>
          <w:rFonts w:ascii="Arial Narrow" w:hAnsi="Arial Narrow" w:cs="Arial"/>
          <w:sz w:val="22"/>
          <w:szCs w:val="22"/>
        </w:rPr>
        <w:t>secretaria</w:t>
      </w:r>
      <w:r w:rsidRPr="008E1601">
        <w:rPr>
          <w:rFonts w:ascii="Arial Narrow" w:hAnsi="Arial Narrow" w:cs="Arial"/>
          <w:sz w:val="22"/>
          <w:szCs w:val="22"/>
        </w:rPr>
        <w:t xml:space="preserve"> de Educación se lleva a cabo Escuelas familiares en las 11 Comunas y en dos corregimientos de la ciudad, quedando pendiente las Escuelas de los otros 4 corregimientos para dar cubrimiento total a las IE oficiales de la ciudad. Así:</w:t>
      </w:r>
    </w:p>
    <w:p w14:paraId="15E8B8B8" w14:textId="77777777" w:rsidR="004B6F50" w:rsidRDefault="004B6F50" w:rsidP="008E1601">
      <w:pPr>
        <w:jc w:val="both"/>
        <w:rPr>
          <w:rFonts w:ascii="Arial Narrow" w:hAnsi="Arial Narrow" w:cs="Arial"/>
          <w:sz w:val="22"/>
          <w:szCs w:val="22"/>
        </w:rPr>
      </w:pPr>
    </w:p>
    <w:p w14:paraId="1C031CD3" w14:textId="77777777" w:rsidR="008E1601" w:rsidRPr="00A5500C" w:rsidRDefault="008E1601" w:rsidP="008E1601">
      <w:pPr>
        <w:jc w:val="both"/>
        <w:rPr>
          <w:rFonts w:ascii="Arial" w:hAnsi="Arial" w:cs="Arial"/>
        </w:rPr>
      </w:pPr>
    </w:p>
    <w:tbl>
      <w:tblPr>
        <w:tblW w:w="9116" w:type="dxa"/>
        <w:jc w:val="center"/>
        <w:tblCellMar>
          <w:left w:w="70" w:type="dxa"/>
          <w:right w:w="70" w:type="dxa"/>
        </w:tblCellMar>
        <w:tblLook w:val="04A0" w:firstRow="1" w:lastRow="0" w:firstColumn="1" w:lastColumn="0" w:noHBand="0" w:noVBand="1"/>
      </w:tblPr>
      <w:tblGrid>
        <w:gridCol w:w="2692"/>
        <w:gridCol w:w="3544"/>
        <w:gridCol w:w="2873"/>
        <w:gridCol w:w="7"/>
      </w:tblGrid>
      <w:tr w:rsidR="008E1601" w:rsidRPr="008E1601" w14:paraId="3D579F72" w14:textId="77777777" w:rsidTr="00EC6BF3">
        <w:trPr>
          <w:trHeight w:val="20"/>
          <w:jc w:val="center"/>
        </w:trPr>
        <w:tc>
          <w:tcPr>
            <w:tcW w:w="911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5840C" w14:textId="77777777" w:rsidR="008E1601" w:rsidRPr="008E1601" w:rsidRDefault="008E1601" w:rsidP="00A9157B">
            <w:pPr>
              <w:jc w:val="center"/>
              <w:rPr>
                <w:rFonts w:ascii="Arial Narrow" w:hAnsi="Arial Narrow" w:cs="Calibri"/>
                <w:b/>
                <w:bCs/>
                <w:color w:val="000000"/>
                <w:sz w:val="20"/>
                <w:szCs w:val="20"/>
              </w:rPr>
            </w:pPr>
            <w:r w:rsidRPr="008E1601">
              <w:rPr>
                <w:rFonts w:ascii="Arial Narrow" w:hAnsi="Arial Narrow" w:cs="Calibri"/>
                <w:b/>
                <w:bCs/>
                <w:color w:val="000000"/>
                <w:sz w:val="20"/>
                <w:szCs w:val="20"/>
              </w:rPr>
              <w:t>ESTRATEGIA ENCUENTROS FAMILIARES POR COMUNA</w:t>
            </w:r>
          </w:p>
        </w:tc>
      </w:tr>
      <w:tr w:rsidR="008E1601" w:rsidRPr="008E1601" w14:paraId="6BBE9B29" w14:textId="77777777" w:rsidTr="00EC6BF3">
        <w:trPr>
          <w:gridAfter w:val="1"/>
          <w:wAfter w:w="7" w:type="dxa"/>
          <w:trHeight w:val="20"/>
          <w:jc w:val="center"/>
        </w:trPr>
        <w:tc>
          <w:tcPr>
            <w:tcW w:w="2692" w:type="dxa"/>
            <w:tcBorders>
              <w:top w:val="nil"/>
              <w:left w:val="single" w:sz="4" w:space="0" w:color="auto"/>
              <w:bottom w:val="single" w:sz="4" w:space="0" w:color="auto"/>
              <w:right w:val="single" w:sz="4" w:space="0" w:color="auto"/>
            </w:tcBorders>
            <w:shd w:val="clear" w:color="auto" w:fill="auto"/>
            <w:vAlign w:val="bottom"/>
            <w:hideMark/>
          </w:tcPr>
          <w:p w14:paraId="658C9F25" w14:textId="77777777" w:rsidR="008E1601" w:rsidRPr="008E1601" w:rsidRDefault="008E1601" w:rsidP="00A9157B">
            <w:pPr>
              <w:rPr>
                <w:rFonts w:ascii="Arial Narrow" w:hAnsi="Arial Narrow" w:cs="Calibri"/>
                <w:b/>
                <w:bCs/>
                <w:color w:val="000000"/>
                <w:sz w:val="20"/>
                <w:szCs w:val="20"/>
              </w:rPr>
            </w:pPr>
            <w:r w:rsidRPr="008E1601">
              <w:rPr>
                <w:rFonts w:ascii="Arial Narrow" w:hAnsi="Arial Narrow" w:cs="Calibri"/>
                <w:b/>
                <w:bCs/>
                <w:color w:val="000000"/>
                <w:sz w:val="20"/>
                <w:szCs w:val="20"/>
              </w:rPr>
              <w:t>COMUNA - CORREGIMIENTO</w:t>
            </w:r>
          </w:p>
        </w:tc>
        <w:tc>
          <w:tcPr>
            <w:tcW w:w="3544" w:type="dxa"/>
            <w:tcBorders>
              <w:top w:val="nil"/>
              <w:left w:val="nil"/>
              <w:bottom w:val="single" w:sz="4" w:space="0" w:color="auto"/>
              <w:right w:val="single" w:sz="4" w:space="0" w:color="auto"/>
            </w:tcBorders>
            <w:shd w:val="clear" w:color="auto" w:fill="auto"/>
            <w:vAlign w:val="bottom"/>
            <w:hideMark/>
          </w:tcPr>
          <w:p w14:paraId="5EC23A43" w14:textId="77777777" w:rsidR="008E1601" w:rsidRPr="008E1601" w:rsidRDefault="008E1601" w:rsidP="00A9157B">
            <w:pPr>
              <w:rPr>
                <w:rFonts w:ascii="Arial Narrow" w:hAnsi="Arial Narrow" w:cs="Calibri"/>
                <w:b/>
                <w:bCs/>
                <w:color w:val="000000"/>
                <w:sz w:val="20"/>
                <w:szCs w:val="20"/>
              </w:rPr>
            </w:pPr>
            <w:r w:rsidRPr="008E1601">
              <w:rPr>
                <w:rFonts w:ascii="Arial Narrow" w:hAnsi="Arial Narrow" w:cs="Calibri"/>
                <w:b/>
                <w:bCs/>
                <w:color w:val="000000"/>
                <w:sz w:val="20"/>
                <w:szCs w:val="20"/>
              </w:rPr>
              <w:t>INSTITUCIÓN EDUCATIVA</w:t>
            </w:r>
          </w:p>
        </w:tc>
        <w:tc>
          <w:tcPr>
            <w:tcW w:w="2873" w:type="dxa"/>
            <w:tcBorders>
              <w:top w:val="nil"/>
              <w:left w:val="nil"/>
              <w:bottom w:val="single" w:sz="4" w:space="0" w:color="auto"/>
              <w:right w:val="single" w:sz="4" w:space="0" w:color="auto"/>
            </w:tcBorders>
            <w:shd w:val="clear" w:color="auto" w:fill="auto"/>
            <w:noWrap/>
            <w:vAlign w:val="bottom"/>
            <w:hideMark/>
          </w:tcPr>
          <w:p w14:paraId="5C4204CA" w14:textId="77777777" w:rsidR="008E1601" w:rsidRPr="008E1601" w:rsidRDefault="008E1601" w:rsidP="00A9157B">
            <w:pPr>
              <w:rPr>
                <w:rFonts w:ascii="Arial Narrow" w:hAnsi="Arial Narrow" w:cs="Calibri"/>
                <w:b/>
                <w:bCs/>
                <w:color w:val="000000"/>
                <w:sz w:val="20"/>
                <w:szCs w:val="20"/>
              </w:rPr>
            </w:pPr>
            <w:r w:rsidRPr="008E1601">
              <w:rPr>
                <w:rFonts w:ascii="Arial Narrow" w:hAnsi="Arial Narrow" w:cs="Calibri"/>
                <w:b/>
                <w:bCs/>
                <w:color w:val="000000"/>
                <w:sz w:val="20"/>
                <w:szCs w:val="20"/>
              </w:rPr>
              <w:t>POBLACIÓN IMPACTADA</w:t>
            </w:r>
          </w:p>
        </w:tc>
      </w:tr>
      <w:tr w:rsidR="008E1601" w:rsidRPr="008E1601" w14:paraId="5E5F9C58" w14:textId="77777777" w:rsidTr="00EC6BF3">
        <w:trPr>
          <w:gridAfter w:val="1"/>
          <w:wAfter w:w="7" w:type="dxa"/>
          <w:trHeight w:val="20"/>
          <w:jc w:val="center"/>
        </w:trPr>
        <w:tc>
          <w:tcPr>
            <w:tcW w:w="269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A5375AD" w14:textId="77777777" w:rsidR="008E1601" w:rsidRPr="008E1601" w:rsidRDefault="008E1601" w:rsidP="008E1601">
            <w:pPr>
              <w:jc w:val="center"/>
              <w:rPr>
                <w:rFonts w:ascii="Arial Narrow" w:hAnsi="Arial Narrow" w:cs="Calibri"/>
                <w:b/>
                <w:bCs/>
                <w:color w:val="000000"/>
                <w:sz w:val="20"/>
                <w:szCs w:val="20"/>
              </w:rPr>
            </w:pPr>
            <w:r w:rsidRPr="008E1601">
              <w:rPr>
                <w:rFonts w:ascii="Arial Narrow" w:hAnsi="Arial Narrow" w:cs="Calibri"/>
                <w:b/>
                <w:bCs/>
                <w:color w:val="000000"/>
                <w:sz w:val="20"/>
                <w:szCs w:val="20"/>
              </w:rPr>
              <w:t>ATARDECERES</w:t>
            </w:r>
          </w:p>
        </w:tc>
        <w:tc>
          <w:tcPr>
            <w:tcW w:w="3544" w:type="dxa"/>
            <w:tcBorders>
              <w:top w:val="nil"/>
              <w:left w:val="nil"/>
              <w:bottom w:val="single" w:sz="4" w:space="0" w:color="auto"/>
              <w:right w:val="single" w:sz="4" w:space="0" w:color="auto"/>
            </w:tcBorders>
            <w:shd w:val="clear" w:color="auto" w:fill="auto"/>
            <w:vAlign w:val="bottom"/>
            <w:hideMark/>
          </w:tcPr>
          <w:p w14:paraId="3ED6120A" w14:textId="77777777" w:rsidR="008E1601" w:rsidRPr="008E1601" w:rsidRDefault="008E1601" w:rsidP="00A9157B">
            <w:pPr>
              <w:rPr>
                <w:rFonts w:ascii="Arial Narrow" w:hAnsi="Arial Narrow" w:cs="Calibri"/>
                <w:color w:val="000000"/>
                <w:sz w:val="20"/>
                <w:szCs w:val="20"/>
              </w:rPr>
            </w:pPr>
            <w:r w:rsidRPr="008E1601">
              <w:rPr>
                <w:rFonts w:ascii="Arial Narrow" w:hAnsi="Arial Narrow" w:cs="Calibri"/>
                <w:color w:val="000000"/>
                <w:sz w:val="20"/>
                <w:szCs w:val="20"/>
              </w:rPr>
              <w:t>INSTITUTO CHIPRE</w:t>
            </w:r>
          </w:p>
        </w:tc>
        <w:tc>
          <w:tcPr>
            <w:tcW w:w="2873"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57ED935" w14:textId="77777777" w:rsidR="008E1601" w:rsidRPr="008E1601" w:rsidRDefault="008E1601" w:rsidP="008E1601">
            <w:pPr>
              <w:jc w:val="center"/>
              <w:rPr>
                <w:rFonts w:ascii="Arial Narrow" w:hAnsi="Arial Narrow" w:cs="Calibri"/>
                <w:color w:val="000000"/>
                <w:sz w:val="20"/>
                <w:szCs w:val="20"/>
              </w:rPr>
            </w:pPr>
            <w:r w:rsidRPr="008E1601">
              <w:rPr>
                <w:rFonts w:ascii="Arial Narrow" w:hAnsi="Arial Narrow" w:cs="Calibri"/>
                <w:color w:val="000000"/>
                <w:sz w:val="20"/>
                <w:szCs w:val="20"/>
              </w:rPr>
              <w:t>68 padres de familia</w:t>
            </w:r>
          </w:p>
        </w:tc>
      </w:tr>
      <w:tr w:rsidR="008E1601" w:rsidRPr="008E1601" w14:paraId="296599D8" w14:textId="77777777" w:rsidTr="00EC6BF3">
        <w:trPr>
          <w:gridAfter w:val="1"/>
          <w:wAfter w:w="7" w:type="dxa"/>
          <w:trHeight w:val="20"/>
          <w:jc w:val="center"/>
        </w:trPr>
        <w:tc>
          <w:tcPr>
            <w:tcW w:w="2692" w:type="dxa"/>
            <w:vMerge/>
            <w:tcBorders>
              <w:top w:val="nil"/>
              <w:left w:val="single" w:sz="4" w:space="0" w:color="auto"/>
              <w:bottom w:val="single" w:sz="4" w:space="0" w:color="000000"/>
              <w:right w:val="single" w:sz="4" w:space="0" w:color="auto"/>
            </w:tcBorders>
            <w:vAlign w:val="center"/>
            <w:hideMark/>
          </w:tcPr>
          <w:p w14:paraId="14FDD0DC" w14:textId="77777777" w:rsidR="008E1601" w:rsidRPr="008E1601" w:rsidRDefault="008E1601" w:rsidP="00A9157B">
            <w:pPr>
              <w:rPr>
                <w:rFonts w:ascii="Arial Narrow" w:hAnsi="Arial Narrow" w:cs="Calibri"/>
                <w:b/>
                <w:bCs/>
                <w:color w:val="000000"/>
                <w:sz w:val="20"/>
                <w:szCs w:val="20"/>
              </w:rPr>
            </w:pPr>
          </w:p>
        </w:tc>
        <w:tc>
          <w:tcPr>
            <w:tcW w:w="3544" w:type="dxa"/>
            <w:tcBorders>
              <w:top w:val="nil"/>
              <w:left w:val="nil"/>
              <w:bottom w:val="single" w:sz="4" w:space="0" w:color="auto"/>
              <w:right w:val="single" w:sz="4" w:space="0" w:color="auto"/>
            </w:tcBorders>
            <w:shd w:val="clear" w:color="auto" w:fill="auto"/>
            <w:vAlign w:val="bottom"/>
            <w:hideMark/>
          </w:tcPr>
          <w:p w14:paraId="6842492F" w14:textId="77777777" w:rsidR="008E1601" w:rsidRPr="008E1601" w:rsidRDefault="008E1601" w:rsidP="00A9157B">
            <w:pPr>
              <w:rPr>
                <w:rFonts w:ascii="Arial Narrow" w:hAnsi="Arial Narrow" w:cs="Calibri"/>
                <w:color w:val="000000"/>
                <w:sz w:val="20"/>
                <w:szCs w:val="20"/>
              </w:rPr>
            </w:pPr>
            <w:r w:rsidRPr="008E1601">
              <w:rPr>
                <w:rFonts w:ascii="Arial Narrow" w:hAnsi="Arial Narrow" w:cs="Calibri"/>
                <w:color w:val="000000"/>
                <w:sz w:val="20"/>
                <w:szCs w:val="20"/>
              </w:rPr>
              <w:t>INSTITUTO TECNICO MARCO FIDEL SUAREZ</w:t>
            </w:r>
          </w:p>
        </w:tc>
        <w:tc>
          <w:tcPr>
            <w:tcW w:w="2873" w:type="dxa"/>
            <w:vMerge/>
            <w:tcBorders>
              <w:top w:val="nil"/>
              <w:left w:val="single" w:sz="4" w:space="0" w:color="auto"/>
              <w:bottom w:val="single" w:sz="4" w:space="0" w:color="000000"/>
              <w:right w:val="single" w:sz="4" w:space="0" w:color="auto"/>
            </w:tcBorders>
            <w:vAlign w:val="center"/>
            <w:hideMark/>
          </w:tcPr>
          <w:p w14:paraId="51FE71EE" w14:textId="77777777" w:rsidR="008E1601" w:rsidRPr="008E1601" w:rsidRDefault="008E1601" w:rsidP="008E1601">
            <w:pPr>
              <w:jc w:val="center"/>
              <w:rPr>
                <w:rFonts w:ascii="Arial Narrow" w:hAnsi="Arial Narrow" w:cs="Calibri"/>
                <w:color w:val="000000"/>
                <w:sz w:val="20"/>
                <w:szCs w:val="20"/>
              </w:rPr>
            </w:pPr>
          </w:p>
        </w:tc>
      </w:tr>
      <w:tr w:rsidR="008E1601" w:rsidRPr="008E1601" w14:paraId="4575D1A0" w14:textId="77777777" w:rsidTr="00EC6BF3">
        <w:trPr>
          <w:gridAfter w:val="1"/>
          <w:wAfter w:w="7" w:type="dxa"/>
          <w:trHeight w:val="20"/>
          <w:jc w:val="center"/>
        </w:trPr>
        <w:tc>
          <w:tcPr>
            <w:tcW w:w="2692" w:type="dxa"/>
            <w:tcBorders>
              <w:top w:val="nil"/>
              <w:left w:val="single" w:sz="4" w:space="0" w:color="auto"/>
              <w:bottom w:val="single" w:sz="4" w:space="0" w:color="auto"/>
              <w:right w:val="single" w:sz="4" w:space="0" w:color="auto"/>
            </w:tcBorders>
            <w:shd w:val="clear" w:color="auto" w:fill="auto"/>
            <w:noWrap/>
            <w:vAlign w:val="center"/>
            <w:hideMark/>
          </w:tcPr>
          <w:p w14:paraId="39CBB9E7" w14:textId="77777777" w:rsidR="008E1601" w:rsidRPr="008E1601" w:rsidRDefault="008E1601" w:rsidP="00A9157B">
            <w:pPr>
              <w:jc w:val="center"/>
              <w:rPr>
                <w:rFonts w:ascii="Arial Narrow" w:hAnsi="Arial Narrow" w:cs="Calibri"/>
                <w:b/>
                <w:bCs/>
                <w:color w:val="000000"/>
                <w:sz w:val="20"/>
                <w:szCs w:val="20"/>
              </w:rPr>
            </w:pPr>
            <w:r w:rsidRPr="008E1601">
              <w:rPr>
                <w:rFonts w:ascii="Arial Narrow" w:hAnsi="Arial Narrow" w:cs="Calibri"/>
                <w:b/>
                <w:bCs/>
                <w:color w:val="000000"/>
                <w:sz w:val="20"/>
                <w:szCs w:val="20"/>
              </w:rPr>
              <w:t>SAN JOSE</w:t>
            </w:r>
          </w:p>
        </w:tc>
        <w:tc>
          <w:tcPr>
            <w:tcW w:w="3544" w:type="dxa"/>
            <w:tcBorders>
              <w:top w:val="nil"/>
              <w:left w:val="nil"/>
              <w:bottom w:val="single" w:sz="4" w:space="0" w:color="auto"/>
              <w:right w:val="single" w:sz="4" w:space="0" w:color="auto"/>
            </w:tcBorders>
            <w:shd w:val="clear" w:color="auto" w:fill="auto"/>
            <w:vAlign w:val="bottom"/>
            <w:hideMark/>
          </w:tcPr>
          <w:p w14:paraId="57A7A2DE" w14:textId="77777777" w:rsidR="008E1601" w:rsidRPr="008E1601" w:rsidRDefault="008E1601" w:rsidP="00A9157B">
            <w:pPr>
              <w:rPr>
                <w:rFonts w:ascii="Arial Narrow" w:hAnsi="Arial Narrow" w:cs="Calibri"/>
                <w:color w:val="000000"/>
                <w:sz w:val="20"/>
                <w:szCs w:val="20"/>
              </w:rPr>
            </w:pPr>
            <w:r w:rsidRPr="008E1601">
              <w:rPr>
                <w:rFonts w:ascii="Arial Narrow" w:hAnsi="Arial Narrow" w:cs="Calibri"/>
                <w:color w:val="000000"/>
                <w:sz w:val="20"/>
                <w:szCs w:val="20"/>
              </w:rPr>
              <w:t>DIVINA PROVIDENCIA</w:t>
            </w:r>
          </w:p>
        </w:tc>
        <w:tc>
          <w:tcPr>
            <w:tcW w:w="2873" w:type="dxa"/>
            <w:tcBorders>
              <w:top w:val="nil"/>
              <w:left w:val="nil"/>
              <w:bottom w:val="single" w:sz="4" w:space="0" w:color="auto"/>
              <w:right w:val="single" w:sz="4" w:space="0" w:color="auto"/>
            </w:tcBorders>
            <w:shd w:val="clear" w:color="auto" w:fill="auto"/>
            <w:noWrap/>
            <w:vAlign w:val="bottom"/>
            <w:hideMark/>
          </w:tcPr>
          <w:p w14:paraId="551FF138" w14:textId="6839AE3D" w:rsidR="008E1601" w:rsidRPr="008E1601" w:rsidRDefault="008E1601" w:rsidP="008E1601">
            <w:pPr>
              <w:jc w:val="center"/>
              <w:rPr>
                <w:rFonts w:ascii="Arial Narrow" w:hAnsi="Arial Narrow" w:cs="Calibri"/>
                <w:color w:val="000000"/>
                <w:sz w:val="20"/>
                <w:szCs w:val="20"/>
              </w:rPr>
            </w:pPr>
            <w:r w:rsidRPr="008E1601">
              <w:rPr>
                <w:rFonts w:ascii="Arial Narrow" w:hAnsi="Arial Narrow" w:cs="Calibri"/>
                <w:color w:val="000000"/>
                <w:sz w:val="20"/>
                <w:szCs w:val="20"/>
              </w:rPr>
              <w:t xml:space="preserve">38 </w:t>
            </w:r>
            <w:r w:rsidR="00E0044E" w:rsidRPr="008E1601">
              <w:rPr>
                <w:rFonts w:ascii="Arial Narrow" w:hAnsi="Arial Narrow" w:cs="Calibri"/>
                <w:color w:val="000000"/>
                <w:sz w:val="20"/>
                <w:szCs w:val="20"/>
              </w:rPr>
              <w:t>padres</w:t>
            </w:r>
            <w:r w:rsidRPr="008E1601">
              <w:rPr>
                <w:rFonts w:ascii="Arial Narrow" w:hAnsi="Arial Narrow" w:cs="Calibri"/>
                <w:color w:val="000000"/>
                <w:sz w:val="20"/>
                <w:szCs w:val="20"/>
              </w:rPr>
              <w:t xml:space="preserve"> de familia</w:t>
            </w:r>
          </w:p>
        </w:tc>
      </w:tr>
      <w:tr w:rsidR="008E1601" w:rsidRPr="008E1601" w14:paraId="59A772CD" w14:textId="77777777" w:rsidTr="00EC6BF3">
        <w:trPr>
          <w:gridAfter w:val="1"/>
          <w:wAfter w:w="7" w:type="dxa"/>
          <w:trHeight w:val="20"/>
          <w:jc w:val="center"/>
        </w:trPr>
        <w:tc>
          <w:tcPr>
            <w:tcW w:w="269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3F7D0A0" w14:textId="77777777" w:rsidR="008E1601" w:rsidRPr="008E1601" w:rsidRDefault="008E1601" w:rsidP="00A9157B">
            <w:pPr>
              <w:jc w:val="center"/>
              <w:rPr>
                <w:rFonts w:ascii="Arial Narrow" w:hAnsi="Arial Narrow" w:cs="Calibri"/>
                <w:b/>
                <w:bCs/>
                <w:color w:val="000000"/>
                <w:sz w:val="20"/>
                <w:szCs w:val="20"/>
              </w:rPr>
            </w:pPr>
            <w:r w:rsidRPr="008E1601">
              <w:rPr>
                <w:rFonts w:ascii="Arial Narrow" w:hAnsi="Arial Narrow" w:cs="Calibri"/>
                <w:b/>
                <w:bCs/>
                <w:color w:val="000000"/>
                <w:sz w:val="20"/>
                <w:szCs w:val="20"/>
              </w:rPr>
              <w:t>CUMANDAY</w:t>
            </w:r>
          </w:p>
        </w:tc>
        <w:tc>
          <w:tcPr>
            <w:tcW w:w="3544" w:type="dxa"/>
            <w:tcBorders>
              <w:top w:val="nil"/>
              <w:left w:val="nil"/>
              <w:bottom w:val="single" w:sz="4" w:space="0" w:color="auto"/>
              <w:right w:val="single" w:sz="4" w:space="0" w:color="auto"/>
            </w:tcBorders>
            <w:shd w:val="clear" w:color="auto" w:fill="auto"/>
            <w:vAlign w:val="bottom"/>
            <w:hideMark/>
          </w:tcPr>
          <w:p w14:paraId="650B5A5F" w14:textId="77777777" w:rsidR="008E1601" w:rsidRPr="008E1601" w:rsidRDefault="008E1601" w:rsidP="00A9157B">
            <w:pPr>
              <w:rPr>
                <w:rFonts w:ascii="Arial Narrow" w:hAnsi="Arial Narrow" w:cs="Calibri"/>
                <w:color w:val="000000"/>
                <w:sz w:val="20"/>
                <w:szCs w:val="20"/>
              </w:rPr>
            </w:pPr>
            <w:r w:rsidRPr="008E1601">
              <w:rPr>
                <w:rFonts w:ascii="Arial Narrow" w:hAnsi="Arial Narrow" w:cs="Calibri"/>
                <w:color w:val="000000"/>
                <w:sz w:val="20"/>
                <w:szCs w:val="20"/>
              </w:rPr>
              <w:t>GRAN COLOMBIA</w:t>
            </w:r>
          </w:p>
        </w:tc>
        <w:tc>
          <w:tcPr>
            <w:tcW w:w="2873"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F96DCF4" w14:textId="77777777" w:rsidR="008E1601" w:rsidRPr="008E1601" w:rsidRDefault="008E1601" w:rsidP="008E1601">
            <w:pPr>
              <w:jc w:val="center"/>
              <w:rPr>
                <w:rFonts w:ascii="Arial Narrow" w:hAnsi="Arial Narrow" w:cs="Calibri"/>
                <w:color w:val="000000"/>
                <w:sz w:val="20"/>
                <w:szCs w:val="20"/>
              </w:rPr>
            </w:pPr>
            <w:r w:rsidRPr="008E1601">
              <w:rPr>
                <w:rFonts w:ascii="Arial Narrow" w:hAnsi="Arial Narrow" w:cs="Calibri"/>
                <w:color w:val="000000"/>
                <w:sz w:val="20"/>
                <w:szCs w:val="20"/>
              </w:rPr>
              <w:t xml:space="preserve">58 </w:t>
            </w:r>
            <w:proofErr w:type="gramStart"/>
            <w:r w:rsidRPr="008E1601">
              <w:rPr>
                <w:rFonts w:ascii="Arial Narrow" w:hAnsi="Arial Narrow" w:cs="Calibri"/>
                <w:color w:val="000000"/>
                <w:sz w:val="20"/>
                <w:szCs w:val="20"/>
              </w:rPr>
              <w:t>Padres</w:t>
            </w:r>
            <w:proofErr w:type="gramEnd"/>
            <w:r w:rsidRPr="008E1601">
              <w:rPr>
                <w:rFonts w:ascii="Arial Narrow" w:hAnsi="Arial Narrow" w:cs="Calibri"/>
                <w:color w:val="000000"/>
                <w:sz w:val="20"/>
                <w:szCs w:val="20"/>
              </w:rPr>
              <w:t xml:space="preserve"> de familia</w:t>
            </w:r>
          </w:p>
        </w:tc>
      </w:tr>
      <w:tr w:rsidR="008E1601" w:rsidRPr="008E1601" w14:paraId="0767B7CD" w14:textId="77777777" w:rsidTr="00EC6BF3">
        <w:trPr>
          <w:gridAfter w:val="1"/>
          <w:wAfter w:w="7" w:type="dxa"/>
          <w:trHeight w:val="20"/>
          <w:jc w:val="center"/>
        </w:trPr>
        <w:tc>
          <w:tcPr>
            <w:tcW w:w="2692" w:type="dxa"/>
            <w:vMerge/>
            <w:tcBorders>
              <w:top w:val="nil"/>
              <w:left w:val="single" w:sz="4" w:space="0" w:color="auto"/>
              <w:bottom w:val="single" w:sz="4" w:space="0" w:color="000000"/>
              <w:right w:val="single" w:sz="4" w:space="0" w:color="auto"/>
            </w:tcBorders>
            <w:vAlign w:val="center"/>
            <w:hideMark/>
          </w:tcPr>
          <w:p w14:paraId="07EC0D8D" w14:textId="77777777" w:rsidR="008E1601" w:rsidRPr="008E1601" w:rsidRDefault="008E1601" w:rsidP="00A9157B">
            <w:pPr>
              <w:rPr>
                <w:rFonts w:ascii="Arial Narrow" w:hAnsi="Arial Narrow" w:cs="Calibri"/>
                <w:b/>
                <w:bCs/>
                <w:color w:val="000000"/>
                <w:sz w:val="20"/>
                <w:szCs w:val="20"/>
              </w:rPr>
            </w:pPr>
          </w:p>
        </w:tc>
        <w:tc>
          <w:tcPr>
            <w:tcW w:w="3544" w:type="dxa"/>
            <w:tcBorders>
              <w:top w:val="nil"/>
              <w:left w:val="nil"/>
              <w:bottom w:val="single" w:sz="4" w:space="0" w:color="auto"/>
              <w:right w:val="single" w:sz="4" w:space="0" w:color="auto"/>
            </w:tcBorders>
            <w:shd w:val="clear" w:color="auto" w:fill="auto"/>
            <w:vAlign w:val="bottom"/>
            <w:hideMark/>
          </w:tcPr>
          <w:p w14:paraId="05D07CFE" w14:textId="77777777" w:rsidR="008E1601" w:rsidRPr="008E1601" w:rsidRDefault="008E1601" w:rsidP="00A9157B">
            <w:pPr>
              <w:rPr>
                <w:rFonts w:ascii="Arial Narrow" w:hAnsi="Arial Narrow" w:cs="Calibri"/>
                <w:color w:val="000000"/>
                <w:sz w:val="20"/>
                <w:szCs w:val="20"/>
              </w:rPr>
            </w:pPr>
            <w:r w:rsidRPr="008E1601">
              <w:rPr>
                <w:rFonts w:ascii="Arial Narrow" w:hAnsi="Arial Narrow" w:cs="Calibri"/>
                <w:color w:val="000000"/>
                <w:sz w:val="20"/>
                <w:szCs w:val="20"/>
              </w:rPr>
              <w:t>LICEO ISABEL LA CATOLICA</w:t>
            </w:r>
          </w:p>
        </w:tc>
        <w:tc>
          <w:tcPr>
            <w:tcW w:w="2873" w:type="dxa"/>
            <w:vMerge/>
            <w:tcBorders>
              <w:top w:val="nil"/>
              <w:left w:val="single" w:sz="4" w:space="0" w:color="auto"/>
              <w:bottom w:val="single" w:sz="4" w:space="0" w:color="000000"/>
              <w:right w:val="single" w:sz="4" w:space="0" w:color="auto"/>
            </w:tcBorders>
            <w:vAlign w:val="center"/>
            <w:hideMark/>
          </w:tcPr>
          <w:p w14:paraId="2A57DA8A" w14:textId="77777777" w:rsidR="008E1601" w:rsidRPr="008E1601" w:rsidRDefault="008E1601" w:rsidP="008E1601">
            <w:pPr>
              <w:jc w:val="center"/>
              <w:rPr>
                <w:rFonts w:ascii="Arial Narrow" w:hAnsi="Arial Narrow" w:cs="Calibri"/>
                <w:color w:val="000000"/>
                <w:sz w:val="20"/>
                <w:szCs w:val="20"/>
              </w:rPr>
            </w:pPr>
          </w:p>
        </w:tc>
      </w:tr>
      <w:tr w:rsidR="008E1601" w:rsidRPr="008E1601" w14:paraId="3B3DEC48" w14:textId="77777777" w:rsidTr="00EC6BF3">
        <w:trPr>
          <w:gridAfter w:val="1"/>
          <w:wAfter w:w="7" w:type="dxa"/>
          <w:trHeight w:val="20"/>
          <w:jc w:val="center"/>
        </w:trPr>
        <w:tc>
          <w:tcPr>
            <w:tcW w:w="2692" w:type="dxa"/>
            <w:vMerge/>
            <w:tcBorders>
              <w:top w:val="nil"/>
              <w:left w:val="single" w:sz="4" w:space="0" w:color="auto"/>
              <w:bottom w:val="single" w:sz="4" w:space="0" w:color="000000"/>
              <w:right w:val="single" w:sz="4" w:space="0" w:color="auto"/>
            </w:tcBorders>
            <w:vAlign w:val="center"/>
            <w:hideMark/>
          </w:tcPr>
          <w:p w14:paraId="3102FAE1" w14:textId="77777777" w:rsidR="008E1601" w:rsidRPr="008E1601" w:rsidRDefault="008E1601" w:rsidP="00A9157B">
            <w:pPr>
              <w:rPr>
                <w:rFonts w:ascii="Arial Narrow" w:hAnsi="Arial Narrow" w:cs="Calibri"/>
                <w:b/>
                <w:bCs/>
                <w:color w:val="000000"/>
                <w:sz w:val="20"/>
                <w:szCs w:val="20"/>
              </w:rPr>
            </w:pPr>
          </w:p>
        </w:tc>
        <w:tc>
          <w:tcPr>
            <w:tcW w:w="3544" w:type="dxa"/>
            <w:tcBorders>
              <w:top w:val="nil"/>
              <w:left w:val="nil"/>
              <w:bottom w:val="single" w:sz="4" w:space="0" w:color="auto"/>
              <w:right w:val="single" w:sz="4" w:space="0" w:color="auto"/>
            </w:tcBorders>
            <w:shd w:val="clear" w:color="auto" w:fill="auto"/>
            <w:vAlign w:val="bottom"/>
            <w:hideMark/>
          </w:tcPr>
          <w:p w14:paraId="5A5F678C" w14:textId="77777777" w:rsidR="008E1601" w:rsidRPr="008E1601" w:rsidRDefault="008E1601" w:rsidP="00A9157B">
            <w:pPr>
              <w:rPr>
                <w:rFonts w:ascii="Arial Narrow" w:hAnsi="Arial Narrow" w:cs="Calibri"/>
                <w:color w:val="000000"/>
                <w:sz w:val="20"/>
                <w:szCs w:val="20"/>
              </w:rPr>
            </w:pPr>
            <w:r w:rsidRPr="008E1601">
              <w:rPr>
                <w:rFonts w:ascii="Arial Narrow" w:hAnsi="Arial Narrow" w:cs="Calibri"/>
                <w:color w:val="000000"/>
                <w:sz w:val="20"/>
                <w:szCs w:val="20"/>
              </w:rPr>
              <w:t>INEM</w:t>
            </w:r>
          </w:p>
        </w:tc>
        <w:tc>
          <w:tcPr>
            <w:tcW w:w="2873" w:type="dxa"/>
            <w:vMerge/>
            <w:tcBorders>
              <w:top w:val="nil"/>
              <w:left w:val="single" w:sz="4" w:space="0" w:color="auto"/>
              <w:bottom w:val="single" w:sz="4" w:space="0" w:color="000000"/>
              <w:right w:val="single" w:sz="4" w:space="0" w:color="auto"/>
            </w:tcBorders>
            <w:vAlign w:val="center"/>
            <w:hideMark/>
          </w:tcPr>
          <w:p w14:paraId="19144F96" w14:textId="77777777" w:rsidR="008E1601" w:rsidRPr="008E1601" w:rsidRDefault="008E1601" w:rsidP="008E1601">
            <w:pPr>
              <w:jc w:val="center"/>
              <w:rPr>
                <w:rFonts w:ascii="Arial Narrow" w:hAnsi="Arial Narrow" w:cs="Calibri"/>
                <w:color w:val="000000"/>
                <w:sz w:val="20"/>
                <w:szCs w:val="20"/>
              </w:rPr>
            </w:pPr>
          </w:p>
        </w:tc>
      </w:tr>
      <w:tr w:rsidR="008E1601" w:rsidRPr="008E1601" w14:paraId="273BC9E3" w14:textId="77777777" w:rsidTr="00EC6BF3">
        <w:trPr>
          <w:gridAfter w:val="1"/>
          <w:wAfter w:w="7" w:type="dxa"/>
          <w:trHeight w:val="20"/>
          <w:jc w:val="center"/>
        </w:trPr>
        <w:tc>
          <w:tcPr>
            <w:tcW w:w="269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19E683D" w14:textId="77777777" w:rsidR="008E1601" w:rsidRPr="008E1601" w:rsidRDefault="008E1601" w:rsidP="00A9157B">
            <w:pPr>
              <w:jc w:val="center"/>
              <w:rPr>
                <w:rFonts w:ascii="Arial Narrow" w:hAnsi="Arial Narrow" w:cs="Calibri"/>
                <w:b/>
                <w:bCs/>
                <w:color w:val="000000"/>
                <w:sz w:val="20"/>
                <w:szCs w:val="20"/>
              </w:rPr>
            </w:pPr>
            <w:r w:rsidRPr="008E1601">
              <w:rPr>
                <w:rFonts w:ascii="Arial Narrow" w:hAnsi="Arial Narrow" w:cs="Calibri"/>
                <w:b/>
                <w:bCs/>
                <w:color w:val="000000"/>
                <w:sz w:val="20"/>
                <w:szCs w:val="20"/>
              </w:rPr>
              <w:t>LA ESTACIÓN</w:t>
            </w:r>
          </w:p>
        </w:tc>
        <w:tc>
          <w:tcPr>
            <w:tcW w:w="3544" w:type="dxa"/>
            <w:tcBorders>
              <w:top w:val="nil"/>
              <w:left w:val="nil"/>
              <w:bottom w:val="single" w:sz="4" w:space="0" w:color="auto"/>
              <w:right w:val="single" w:sz="4" w:space="0" w:color="auto"/>
            </w:tcBorders>
            <w:shd w:val="clear" w:color="auto" w:fill="auto"/>
            <w:vAlign w:val="bottom"/>
            <w:hideMark/>
          </w:tcPr>
          <w:p w14:paraId="4511BD15" w14:textId="77777777" w:rsidR="008E1601" w:rsidRPr="008E1601" w:rsidRDefault="008E1601" w:rsidP="00A9157B">
            <w:pPr>
              <w:rPr>
                <w:rFonts w:ascii="Arial Narrow" w:hAnsi="Arial Narrow" w:cs="Calibri"/>
                <w:color w:val="000000"/>
                <w:sz w:val="20"/>
                <w:szCs w:val="20"/>
              </w:rPr>
            </w:pPr>
            <w:r w:rsidRPr="008E1601">
              <w:rPr>
                <w:rFonts w:ascii="Arial Narrow" w:hAnsi="Arial Narrow" w:cs="Calibri"/>
                <w:color w:val="000000"/>
                <w:sz w:val="20"/>
                <w:szCs w:val="20"/>
              </w:rPr>
              <w:t>SAN JORGE</w:t>
            </w:r>
          </w:p>
        </w:tc>
        <w:tc>
          <w:tcPr>
            <w:tcW w:w="2873"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48FAF10" w14:textId="77777777" w:rsidR="008E1601" w:rsidRPr="008E1601" w:rsidRDefault="008E1601" w:rsidP="008E1601">
            <w:pPr>
              <w:jc w:val="center"/>
              <w:rPr>
                <w:rFonts w:ascii="Arial Narrow" w:hAnsi="Arial Narrow" w:cs="Calibri"/>
                <w:color w:val="000000"/>
                <w:sz w:val="20"/>
                <w:szCs w:val="20"/>
              </w:rPr>
            </w:pPr>
            <w:r w:rsidRPr="008E1601">
              <w:rPr>
                <w:rFonts w:ascii="Arial Narrow" w:hAnsi="Arial Narrow" w:cs="Calibri"/>
                <w:color w:val="000000"/>
                <w:sz w:val="20"/>
                <w:szCs w:val="20"/>
              </w:rPr>
              <w:t xml:space="preserve">33 </w:t>
            </w:r>
            <w:proofErr w:type="gramStart"/>
            <w:r w:rsidRPr="008E1601">
              <w:rPr>
                <w:rFonts w:ascii="Arial Narrow" w:hAnsi="Arial Narrow" w:cs="Calibri"/>
                <w:color w:val="000000"/>
                <w:sz w:val="20"/>
                <w:szCs w:val="20"/>
              </w:rPr>
              <w:t>Padres</w:t>
            </w:r>
            <w:proofErr w:type="gramEnd"/>
            <w:r w:rsidRPr="008E1601">
              <w:rPr>
                <w:rFonts w:ascii="Arial Narrow" w:hAnsi="Arial Narrow" w:cs="Calibri"/>
                <w:color w:val="000000"/>
                <w:sz w:val="20"/>
                <w:szCs w:val="20"/>
              </w:rPr>
              <w:t xml:space="preserve"> de familia</w:t>
            </w:r>
          </w:p>
        </w:tc>
      </w:tr>
      <w:tr w:rsidR="008E1601" w:rsidRPr="008E1601" w14:paraId="02CA0BDF" w14:textId="77777777" w:rsidTr="00EC6BF3">
        <w:trPr>
          <w:gridAfter w:val="1"/>
          <w:wAfter w:w="7" w:type="dxa"/>
          <w:trHeight w:val="20"/>
          <w:jc w:val="center"/>
        </w:trPr>
        <w:tc>
          <w:tcPr>
            <w:tcW w:w="2692" w:type="dxa"/>
            <w:vMerge/>
            <w:tcBorders>
              <w:top w:val="nil"/>
              <w:left w:val="single" w:sz="4" w:space="0" w:color="auto"/>
              <w:bottom w:val="single" w:sz="4" w:space="0" w:color="000000"/>
              <w:right w:val="single" w:sz="4" w:space="0" w:color="auto"/>
            </w:tcBorders>
            <w:vAlign w:val="center"/>
            <w:hideMark/>
          </w:tcPr>
          <w:p w14:paraId="3BBCD179" w14:textId="77777777" w:rsidR="008E1601" w:rsidRPr="008E1601" w:rsidRDefault="008E1601" w:rsidP="00A9157B">
            <w:pPr>
              <w:rPr>
                <w:rFonts w:ascii="Arial Narrow" w:hAnsi="Arial Narrow" w:cs="Calibri"/>
                <w:b/>
                <w:bCs/>
                <w:color w:val="000000"/>
                <w:sz w:val="20"/>
                <w:szCs w:val="20"/>
              </w:rPr>
            </w:pPr>
          </w:p>
        </w:tc>
        <w:tc>
          <w:tcPr>
            <w:tcW w:w="3544" w:type="dxa"/>
            <w:tcBorders>
              <w:top w:val="nil"/>
              <w:left w:val="nil"/>
              <w:bottom w:val="single" w:sz="4" w:space="0" w:color="auto"/>
              <w:right w:val="single" w:sz="4" w:space="0" w:color="auto"/>
            </w:tcBorders>
            <w:shd w:val="clear" w:color="auto" w:fill="auto"/>
            <w:vAlign w:val="bottom"/>
            <w:hideMark/>
          </w:tcPr>
          <w:p w14:paraId="55BCD7C9" w14:textId="77777777" w:rsidR="008E1601" w:rsidRPr="008E1601" w:rsidRDefault="008E1601" w:rsidP="00A9157B">
            <w:pPr>
              <w:rPr>
                <w:rFonts w:ascii="Arial Narrow" w:hAnsi="Arial Narrow" w:cs="Calibri"/>
                <w:color w:val="000000"/>
                <w:sz w:val="20"/>
                <w:szCs w:val="20"/>
              </w:rPr>
            </w:pPr>
            <w:r w:rsidRPr="008E1601">
              <w:rPr>
                <w:rFonts w:ascii="Arial Narrow" w:hAnsi="Arial Narrow" w:cs="Calibri"/>
                <w:color w:val="000000"/>
                <w:sz w:val="20"/>
                <w:szCs w:val="20"/>
              </w:rPr>
              <w:t>NORMAL SUPERIOR DE CALDAS</w:t>
            </w:r>
          </w:p>
        </w:tc>
        <w:tc>
          <w:tcPr>
            <w:tcW w:w="2873" w:type="dxa"/>
            <w:vMerge/>
            <w:tcBorders>
              <w:top w:val="nil"/>
              <w:left w:val="single" w:sz="4" w:space="0" w:color="auto"/>
              <w:bottom w:val="single" w:sz="4" w:space="0" w:color="000000"/>
              <w:right w:val="single" w:sz="4" w:space="0" w:color="auto"/>
            </w:tcBorders>
            <w:vAlign w:val="center"/>
            <w:hideMark/>
          </w:tcPr>
          <w:p w14:paraId="48AF2923" w14:textId="77777777" w:rsidR="008E1601" w:rsidRPr="008E1601" w:rsidRDefault="008E1601" w:rsidP="008E1601">
            <w:pPr>
              <w:jc w:val="center"/>
              <w:rPr>
                <w:rFonts w:ascii="Arial Narrow" w:hAnsi="Arial Narrow" w:cs="Calibri"/>
                <w:color w:val="000000"/>
                <w:sz w:val="20"/>
                <w:szCs w:val="20"/>
              </w:rPr>
            </w:pPr>
          </w:p>
        </w:tc>
      </w:tr>
      <w:tr w:rsidR="008E1601" w:rsidRPr="008E1601" w14:paraId="6A739966" w14:textId="77777777" w:rsidTr="00EC6BF3">
        <w:trPr>
          <w:gridAfter w:val="1"/>
          <w:wAfter w:w="7" w:type="dxa"/>
          <w:trHeight w:val="20"/>
          <w:jc w:val="center"/>
        </w:trPr>
        <w:tc>
          <w:tcPr>
            <w:tcW w:w="269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C36098F" w14:textId="77777777" w:rsidR="008E1601" w:rsidRPr="008E1601" w:rsidRDefault="008E1601" w:rsidP="00A9157B">
            <w:pPr>
              <w:jc w:val="center"/>
              <w:rPr>
                <w:rFonts w:ascii="Arial Narrow" w:hAnsi="Arial Narrow" w:cs="Calibri"/>
                <w:b/>
                <w:bCs/>
                <w:color w:val="000000"/>
                <w:sz w:val="20"/>
                <w:szCs w:val="20"/>
              </w:rPr>
            </w:pPr>
            <w:r w:rsidRPr="008E1601">
              <w:rPr>
                <w:rFonts w:ascii="Arial Narrow" w:hAnsi="Arial Narrow" w:cs="Calibri"/>
                <w:b/>
                <w:bCs/>
                <w:color w:val="000000"/>
                <w:sz w:val="20"/>
                <w:szCs w:val="20"/>
              </w:rPr>
              <w:t>CIUDADELA DEL NORTE</w:t>
            </w:r>
          </w:p>
        </w:tc>
        <w:tc>
          <w:tcPr>
            <w:tcW w:w="3544" w:type="dxa"/>
            <w:tcBorders>
              <w:top w:val="nil"/>
              <w:left w:val="nil"/>
              <w:bottom w:val="single" w:sz="4" w:space="0" w:color="auto"/>
              <w:right w:val="single" w:sz="4" w:space="0" w:color="auto"/>
            </w:tcBorders>
            <w:shd w:val="clear" w:color="auto" w:fill="auto"/>
            <w:vAlign w:val="bottom"/>
            <w:hideMark/>
          </w:tcPr>
          <w:p w14:paraId="6019787C" w14:textId="77777777" w:rsidR="008E1601" w:rsidRPr="008E1601" w:rsidRDefault="008E1601" w:rsidP="00A9157B">
            <w:pPr>
              <w:rPr>
                <w:rFonts w:ascii="Arial Narrow" w:hAnsi="Arial Narrow" w:cs="Calibri"/>
                <w:color w:val="000000"/>
                <w:sz w:val="20"/>
                <w:szCs w:val="20"/>
              </w:rPr>
            </w:pPr>
            <w:r w:rsidRPr="008E1601">
              <w:rPr>
                <w:rFonts w:ascii="Arial Narrow" w:hAnsi="Arial Narrow" w:cs="Calibri"/>
                <w:color w:val="000000"/>
                <w:sz w:val="20"/>
                <w:szCs w:val="20"/>
              </w:rPr>
              <w:t>BOSQUES DEL NORTE</w:t>
            </w:r>
          </w:p>
        </w:tc>
        <w:tc>
          <w:tcPr>
            <w:tcW w:w="2873"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C300D1B" w14:textId="77777777" w:rsidR="008E1601" w:rsidRPr="008E1601" w:rsidRDefault="008E1601" w:rsidP="008E1601">
            <w:pPr>
              <w:jc w:val="center"/>
              <w:rPr>
                <w:rFonts w:ascii="Arial Narrow" w:hAnsi="Arial Narrow" w:cs="Calibri"/>
                <w:color w:val="000000"/>
                <w:sz w:val="20"/>
                <w:szCs w:val="20"/>
              </w:rPr>
            </w:pPr>
            <w:r w:rsidRPr="008E1601">
              <w:rPr>
                <w:rFonts w:ascii="Arial Narrow" w:hAnsi="Arial Narrow" w:cs="Calibri"/>
                <w:color w:val="000000"/>
                <w:sz w:val="20"/>
                <w:szCs w:val="20"/>
              </w:rPr>
              <w:t xml:space="preserve">6 </w:t>
            </w:r>
            <w:proofErr w:type="gramStart"/>
            <w:r w:rsidRPr="008E1601">
              <w:rPr>
                <w:rFonts w:ascii="Arial Narrow" w:hAnsi="Arial Narrow" w:cs="Calibri"/>
                <w:color w:val="000000"/>
                <w:sz w:val="20"/>
                <w:szCs w:val="20"/>
              </w:rPr>
              <w:t>Padres</w:t>
            </w:r>
            <w:proofErr w:type="gramEnd"/>
            <w:r w:rsidRPr="008E1601">
              <w:rPr>
                <w:rFonts w:ascii="Arial Narrow" w:hAnsi="Arial Narrow" w:cs="Calibri"/>
                <w:color w:val="000000"/>
                <w:sz w:val="20"/>
                <w:szCs w:val="20"/>
              </w:rPr>
              <w:t xml:space="preserve"> de familia</w:t>
            </w:r>
          </w:p>
        </w:tc>
      </w:tr>
      <w:tr w:rsidR="008E1601" w:rsidRPr="008E1601" w14:paraId="75559A42" w14:textId="77777777" w:rsidTr="00EC6BF3">
        <w:trPr>
          <w:gridAfter w:val="1"/>
          <w:wAfter w:w="7" w:type="dxa"/>
          <w:trHeight w:val="20"/>
          <w:jc w:val="center"/>
        </w:trPr>
        <w:tc>
          <w:tcPr>
            <w:tcW w:w="2692" w:type="dxa"/>
            <w:vMerge/>
            <w:tcBorders>
              <w:top w:val="nil"/>
              <w:left w:val="single" w:sz="4" w:space="0" w:color="auto"/>
              <w:bottom w:val="single" w:sz="4" w:space="0" w:color="auto"/>
              <w:right w:val="single" w:sz="4" w:space="0" w:color="auto"/>
            </w:tcBorders>
            <w:vAlign w:val="center"/>
            <w:hideMark/>
          </w:tcPr>
          <w:p w14:paraId="6FD0E107" w14:textId="77777777" w:rsidR="008E1601" w:rsidRPr="008E1601" w:rsidRDefault="008E1601" w:rsidP="00A9157B">
            <w:pPr>
              <w:rPr>
                <w:rFonts w:ascii="Arial Narrow" w:hAnsi="Arial Narrow" w:cs="Calibri"/>
                <w:b/>
                <w:bCs/>
                <w:color w:val="000000"/>
                <w:sz w:val="20"/>
                <w:szCs w:val="20"/>
              </w:rPr>
            </w:pPr>
          </w:p>
        </w:tc>
        <w:tc>
          <w:tcPr>
            <w:tcW w:w="3544" w:type="dxa"/>
            <w:tcBorders>
              <w:top w:val="nil"/>
              <w:left w:val="nil"/>
              <w:bottom w:val="single" w:sz="4" w:space="0" w:color="auto"/>
              <w:right w:val="single" w:sz="4" w:space="0" w:color="auto"/>
            </w:tcBorders>
            <w:shd w:val="clear" w:color="auto" w:fill="auto"/>
            <w:vAlign w:val="bottom"/>
            <w:hideMark/>
          </w:tcPr>
          <w:p w14:paraId="3B55B6DD" w14:textId="77777777" w:rsidR="008E1601" w:rsidRPr="008E1601" w:rsidRDefault="008E1601" w:rsidP="00A9157B">
            <w:pPr>
              <w:rPr>
                <w:rFonts w:ascii="Arial Narrow" w:hAnsi="Arial Narrow" w:cs="Calibri"/>
                <w:color w:val="000000"/>
                <w:sz w:val="20"/>
                <w:szCs w:val="20"/>
              </w:rPr>
            </w:pPr>
            <w:r w:rsidRPr="008E1601">
              <w:rPr>
                <w:rFonts w:ascii="Arial Narrow" w:hAnsi="Arial Narrow" w:cs="Calibri"/>
                <w:color w:val="000000"/>
                <w:sz w:val="20"/>
                <w:szCs w:val="20"/>
              </w:rPr>
              <w:t>MEGACOLEGIO SAN SEBASTIAN</w:t>
            </w:r>
          </w:p>
        </w:tc>
        <w:tc>
          <w:tcPr>
            <w:tcW w:w="2873" w:type="dxa"/>
            <w:vMerge/>
            <w:tcBorders>
              <w:top w:val="nil"/>
              <w:left w:val="single" w:sz="4" w:space="0" w:color="auto"/>
              <w:bottom w:val="single" w:sz="4" w:space="0" w:color="000000"/>
              <w:right w:val="single" w:sz="4" w:space="0" w:color="auto"/>
            </w:tcBorders>
            <w:vAlign w:val="center"/>
            <w:hideMark/>
          </w:tcPr>
          <w:p w14:paraId="625516B9" w14:textId="77777777" w:rsidR="008E1601" w:rsidRPr="008E1601" w:rsidRDefault="008E1601" w:rsidP="008E1601">
            <w:pPr>
              <w:jc w:val="center"/>
              <w:rPr>
                <w:rFonts w:ascii="Arial Narrow" w:hAnsi="Arial Narrow" w:cs="Calibri"/>
                <w:color w:val="000000"/>
                <w:sz w:val="20"/>
                <w:szCs w:val="20"/>
              </w:rPr>
            </w:pPr>
          </w:p>
        </w:tc>
      </w:tr>
      <w:tr w:rsidR="008E1601" w:rsidRPr="008E1601" w14:paraId="3D9C51A5" w14:textId="77777777" w:rsidTr="00EC6BF3">
        <w:trPr>
          <w:gridAfter w:val="1"/>
          <w:wAfter w:w="7" w:type="dxa"/>
          <w:trHeight w:val="20"/>
          <w:jc w:val="center"/>
        </w:trPr>
        <w:tc>
          <w:tcPr>
            <w:tcW w:w="269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BDB1F" w14:textId="77777777" w:rsidR="008E1601" w:rsidRPr="008E1601" w:rsidRDefault="008E1601" w:rsidP="00A9157B">
            <w:pPr>
              <w:jc w:val="center"/>
              <w:rPr>
                <w:rFonts w:ascii="Arial Narrow" w:hAnsi="Arial Narrow" w:cs="Calibri"/>
                <w:b/>
                <w:bCs/>
                <w:color w:val="000000"/>
                <w:sz w:val="20"/>
                <w:szCs w:val="20"/>
              </w:rPr>
            </w:pPr>
            <w:r w:rsidRPr="008E1601">
              <w:rPr>
                <w:rFonts w:ascii="Arial Narrow" w:hAnsi="Arial Narrow" w:cs="Calibri"/>
                <w:b/>
                <w:bCs/>
                <w:color w:val="000000"/>
                <w:sz w:val="20"/>
                <w:szCs w:val="20"/>
              </w:rPr>
              <w:t>ECOTURISTICO</w:t>
            </w:r>
          </w:p>
        </w:tc>
        <w:tc>
          <w:tcPr>
            <w:tcW w:w="3544" w:type="dxa"/>
            <w:tcBorders>
              <w:top w:val="nil"/>
              <w:left w:val="nil"/>
              <w:bottom w:val="single" w:sz="4" w:space="0" w:color="auto"/>
              <w:right w:val="single" w:sz="4" w:space="0" w:color="auto"/>
            </w:tcBorders>
            <w:shd w:val="clear" w:color="auto" w:fill="auto"/>
            <w:vAlign w:val="bottom"/>
            <w:hideMark/>
          </w:tcPr>
          <w:p w14:paraId="11E22BED" w14:textId="77777777" w:rsidR="008E1601" w:rsidRPr="008E1601" w:rsidRDefault="008E1601" w:rsidP="00A9157B">
            <w:pPr>
              <w:rPr>
                <w:rFonts w:ascii="Arial Narrow" w:hAnsi="Arial Narrow" w:cs="Calibri"/>
                <w:color w:val="000000"/>
                <w:sz w:val="20"/>
                <w:szCs w:val="20"/>
              </w:rPr>
            </w:pPr>
            <w:r w:rsidRPr="008E1601">
              <w:rPr>
                <w:rFonts w:ascii="Arial Narrow" w:hAnsi="Arial Narrow" w:cs="Calibri"/>
                <w:color w:val="000000"/>
                <w:sz w:val="20"/>
                <w:szCs w:val="20"/>
              </w:rPr>
              <w:t>MARISCAL SUCRE</w:t>
            </w:r>
          </w:p>
        </w:tc>
        <w:tc>
          <w:tcPr>
            <w:tcW w:w="2873" w:type="dxa"/>
            <w:vMerge w:val="restart"/>
            <w:tcBorders>
              <w:top w:val="nil"/>
              <w:left w:val="single" w:sz="4" w:space="0" w:color="auto"/>
              <w:bottom w:val="single" w:sz="4" w:space="0" w:color="000000"/>
              <w:right w:val="single" w:sz="4" w:space="0" w:color="auto"/>
            </w:tcBorders>
            <w:shd w:val="clear" w:color="auto" w:fill="auto"/>
            <w:vAlign w:val="bottom"/>
            <w:hideMark/>
          </w:tcPr>
          <w:p w14:paraId="2CBBD9B9" w14:textId="77777777" w:rsidR="008E1601" w:rsidRPr="008E1601" w:rsidRDefault="008E1601" w:rsidP="008E1601">
            <w:pPr>
              <w:jc w:val="center"/>
              <w:rPr>
                <w:rFonts w:ascii="Arial Narrow" w:hAnsi="Arial Narrow" w:cs="Calibri"/>
                <w:color w:val="000000"/>
                <w:sz w:val="20"/>
                <w:szCs w:val="20"/>
              </w:rPr>
            </w:pPr>
            <w:r w:rsidRPr="008E1601">
              <w:rPr>
                <w:rFonts w:ascii="Arial Narrow" w:hAnsi="Arial Narrow" w:cs="Calibri"/>
                <w:color w:val="000000"/>
                <w:sz w:val="20"/>
                <w:szCs w:val="20"/>
              </w:rPr>
              <w:t xml:space="preserve">16 </w:t>
            </w:r>
            <w:proofErr w:type="gramStart"/>
            <w:r w:rsidRPr="008E1601">
              <w:rPr>
                <w:rFonts w:ascii="Arial Narrow" w:hAnsi="Arial Narrow" w:cs="Calibri"/>
                <w:color w:val="000000"/>
                <w:sz w:val="20"/>
                <w:szCs w:val="20"/>
              </w:rPr>
              <w:t>Padres</w:t>
            </w:r>
            <w:proofErr w:type="gramEnd"/>
            <w:r w:rsidRPr="008E1601">
              <w:rPr>
                <w:rFonts w:ascii="Arial Narrow" w:hAnsi="Arial Narrow" w:cs="Calibri"/>
                <w:color w:val="000000"/>
                <w:sz w:val="20"/>
                <w:szCs w:val="20"/>
              </w:rPr>
              <w:t xml:space="preserve"> de familia        72 estudiantes</w:t>
            </w:r>
          </w:p>
        </w:tc>
      </w:tr>
      <w:tr w:rsidR="008E1601" w:rsidRPr="008E1601" w14:paraId="4486892A" w14:textId="77777777" w:rsidTr="00EC6BF3">
        <w:trPr>
          <w:gridAfter w:val="1"/>
          <w:wAfter w:w="7" w:type="dxa"/>
          <w:trHeight w:val="20"/>
          <w:jc w:val="center"/>
        </w:trPr>
        <w:tc>
          <w:tcPr>
            <w:tcW w:w="2692" w:type="dxa"/>
            <w:vMerge/>
            <w:tcBorders>
              <w:top w:val="single" w:sz="4" w:space="0" w:color="auto"/>
              <w:left w:val="single" w:sz="4" w:space="0" w:color="auto"/>
              <w:bottom w:val="single" w:sz="4" w:space="0" w:color="auto"/>
              <w:right w:val="single" w:sz="4" w:space="0" w:color="auto"/>
            </w:tcBorders>
            <w:vAlign w:val="center"/>
            <w:hideMark/>
          </w:tcPr>
          <w:p w14:paraId="30F4ECB3" w14:textId="77777777" w:rsidR="008E1601" w:rsidRPr="008E1601" w:rsidRDefault="008E1601" w:rsidP="00A9157B">
            <w:pPr>
              <w:rPr>
                <w:rFonts w:ascii="Arial Narrow" w:hAnsi="Arial Narrow" w:cs="Calibri"/>
                <w:b/>
                <w:bCs/>
                <w:color w:val="000000"/>
                <w:sz w:val="20"/>
                <w:szCs w:val="20"/>
              </w:rPr>
            </w:pPr>
          </w:p>
        </w:tc>
        <w:tc>
          <w:tcPr>
            <w:tcW w:w="3544" w:type="dxa"/>
            <w:tcBorders>
              <w:top w:val="nil"/>
              <w:left w:val="nil"/>
              <w:bottom w:val="single" w:sz="4" w:space="0" w:color="auto"/>
              <w:right w:val="single" w:sz="4" w:space="0" w:color="auto"/>
            </w:tcBorders>
            <w:shd w:val="clear" w:color="auto" w:fill="auto"/>
            <w:vAlign w:val="bottom"/>
            <w:hideMark/>
          </w:tcPr>
          <w:p w14:paraId="3F296CFD" w14:textId="77777777" w:rsidR="008E1601" w:rsidRPr="008E1601" w:rsidRDefault="008E1601" w:rsidP="00A9157B">
            <w:pPr>
              <w:rPr>
                <w:rFonts w:ascii="Arial Narrow" w:hAnsi="Arial Narrow" w:cs="Calibri"/>
                <w:color w:val="000000"/>
                <w:sz w:val="20"/>
                <w:szCs w:val="20"/>
              </w:rPr>
            </w:pPr>
            <w:r w:rsidRPr="008E1601">
              <w:rPr>
                <w:rFonts w:ascii="Arial Narrow" w:hAnsi="Arial Narrow" w:cs="Calibri"/>
                <w:color w:val="000000"/>
                <w:sz w:val="20"/>
                <w:szCs w:val="20"/>
              </w:rPr>
              <w:t>COLEGIO DE CRISTO</w:t>
            </w:r>
          </w:p>
        </w:tc>
        <w:tc>
          <w:tcPr>
            <w:tcW w:w="2873" w:type="dxa"/>
            <w:vMerge/>
            <w:tcBorders>
              <w:top w:val="nil"/>
              <w:left w:val="single" w:sz="4" w:space="0" w:color="auto"/>
              <w:bottom w:val="single" w:sz="4" w:space="0" w:color="000000"/>
              <w:right w:val="single" w:sz="4" w:space="0" w:color="auto"/>
            </w:tcBorders>
            <w:vAlign w:val="center"/>
            <w:hideMark/>
          </w:tcPr>
          <w:p w14:paraId="3346F735" w14:textId="77777777" w:rsidR="008E1601" w:rsidRPr="008E1601" w:rsidRDefault="008E1601" w:rsidP="008E1601">
            <w:pPr>
              <w:jc w:val="center"/>
              <w:rPr>
                <w:rFonts w:ascii="Arial Narrow" w:hAnsi="Arial Narrow" w:cs="Calibri"/>
                <w:color w:val="000000"/>
                <w:sz w:val="20"/>
                <w:szCs w:val="20"/>
              </w:rPr>
            </w:pPr>
          </w:p>
        </w:tc>
      </w:tr>
      <w:tr w:rsidR="008E1601" w:rsidRPr="008E1601" w14:paraId="50E3AE29" w14:textId="77777777" w:rsidTr="00EC6BF3">
        <w:trPr>
          <w:gridAfter w:val="1"/>
          <w:wAfter w:w="7" w:type="dxa"/>
          <w:trHeight w:val="20"/>
          <w:jc w:val="center"/>
        </w:trPr>
        <w:tc>
          <w:tcPr>
            <w:tcW w:w="2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8F316" w14:textId="77777777" w:rsidR="008E1601" w:rsidRPr="008E1601" w:rsidRDefault="008E1601" w:rsidP="00A9157B">
            <w:pPr>
              <w:jc w:val="center"/>
              <w:rPr>
                <w:rFonts w:ascii="Arial Narrow" w:hAnsi="Arial Narrow" w:cs="Calibri"/>
                <w:b/>
                <w:bCs/>
                <w:color w:val="000000"/>
                <w:sz w:val="20"/>
                <w:szCs w:val="20"/>
              </w:rPr>
            </w:pPr>
            <w:r w:rsidRPr="008E1601">
              <w:rPr>
                <w:rFonts w:ascii="Arial Narrow" w:hAnsi="Arial Narrow" w:cs="Calibri"/>
                <w:b/>
                <w:bCs/>
                <w:color w:val="000000"/>
                <w:sz w:val="20"/>
                <w:szCs w:val="20"/>
              </w:rPr>
              <w:t>TESORITO</w:t>
            </w:r>
          </w:p>
        </w:tc>
        <w:tc>
          <w:tcPr>
            <w:tcW w:w="3544" w:type="dxa"/>
            <w:tcBorders>
              <w:top w:val="nil"/>
              <w:left w:val="nil"/>
              <w:bottom w:val="single" w:sz="4" w:space="0" w:color="auto"/>
              <w:right w:val="single" w:sz="4" w:space="0" w:color="auto"/>
            </w:tcBorders>
            <w:shd w:val="clear" w:color="auto" w:fill="auto"/>
            <w:vAlign w:val="bottom"/>
            <w:hideMark/>
          </w:tcPr>
          <w:p w14:paraId="21A2833D" w14:textId="77777777" w:rsidR="008E1601" w:rsidRPr="008E1601" w:rsidRDefault="008E1601" w:rsidP="00A9157B">
            <w:pPr>
              <w:rPr>
                <w:rFonts w:ascii="Arial Narrow" w:hAnsi="Arial Narrow" w:cs="Calibri"/>
                <w:color w:val="000000"/>
                <w:sz w:val="20"/>
                <w:szCs w:val="20"/>
              </w:rPr>
            </w:pPr>
            <w:r w:rsidRPr="008E1601">
              <w:rPr>
                <w:rFonts w:ascii="Arial Narrow" w:hAnsi="Arial Narrow" w:cs="Calibri"/>
                <w:color w:val="000000"/>
                <w:sz w:val="20"/>
                <w:szCs w:val="20"/>
              </w:rPr>
              <w:t>SAN PIO X</w:t>
            </w:r>
          </w:p>
        </w:tc>
        <w:tc>
          <w:tcPr>
            <w:tcW w:w="2873" w:type="dxa"/>
            <w:tcBorders>
              <w:top w:val="nil"/>
              <w:left w:val="nil"/>
              <w:bottom w:val="single" w:sz="4" w:space="0" w:color="auto"/>
              <w:right w:val="single" w:sz="4" w:space="0" w:color="auto"/>
            </w:tcBorders>
            <w:shd w:val="clear" w:color="auto" w:fill="auto"/>
            <w:noWrap/>
            <w:vAlign w:val="bottom"/>
            <w:hideMark/>
          </w:tcPr>
          <w:p w14:paraId="72917288" w14:textId="77777777" w:rsidR="008E1601" w:rsidRPr="008E1601" w:rsidRDefault="008E1601" w:rsidP="008E1601">
            <w:pPr>
              <w:jc w:val="center"/>
              <w:rPr>
                <w:rFonts w:ascii="Arial Narrow" w:hAnsi="Arial Narrow" w:cs="Calibri"/>
                <w:color w:val="000000"/>
                <w:sz w:val="20"/>
                <w:szCs w:val="20"/>
              </w:rPr>
            </w:pPr>
            <w:r w:rsidRPr="008E1601">
              <w:rPr>
                <w:rFonts w:ascii="Arial Narrow" w:hAnsi="Arial Narrow" w:cs="Calibri"/>
                <w:color w:val="000000"/>
                <w:sz w:val="20"/>
                <w:szCs w:val="20"/>
              </w:rPr>
              <w:t xml:space="preserve">236 </w:t>
            </w:r>
            <w:proofErr w:type="gramStart"/>
            <w:r w:rsidRPr="008E1601">
              <w:rPr>
                <w:rFonts w:ascii="Arial Narrow" w:hAnsi="Arial Narrow" w:cs="Calibri"/>
                <w:color w:val="000000"/>
                <w:sz w:val="20"/>
                <w:szCs w:val="20"/>
              </w:rPr>
              <w:t>Padres</w:t>
            </w:r>
            <w:proofErr w:type="gramEnd"/>
            <w:r w:rsidRPr="008E1601">
              <w:rPr>
                <w:rFonts w:ascii="Arial Narrow" w:hAnsi="Arial Narrow" w:cs="Calibri"/>
                <w:color w:val="000000"/>
                <w:sz w:val="20"/>
                <w:szCs w:val="20"/>
              </w:rPr>
              <w:t xml:space="preserve"> de familia</w:t>
            </w:r>
          </w:p>
        </w:tc>
      </w:tr>
      <w:tr w:rsidR="008E1601" w:rsidRPr="008E1601" w14:paraId="0C674D73" w14:textId="77777777" w:rsidTr="00EC6BF3">
        <w:trPr>
          <w:gridAfter w:val="1"/>
          <w:wAfter w:w="7" w:type="dxa"/>
          <w:trHeight w:val="20"/>
          <w:jc w:val="center"/>
        </w:trPr>
        <w:tc>
          <w:tcPr>
            <w:tcW w:w="269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D4452" w14:textId="77777777" w:rsidR="008E1601" w:rsidRPr="008E1601" w:rsidRDefault="008E1601" w:rsidP="00A9157B">
            <w:pPr>
              <w:jc w:val="center"/>
              <w:rPr>
                <w:rFonts w:ascii="Arial Narrow" w:hAnsi="Arial Narrow" w:cs="Calibri"/>
                <w:b/>
                <w:bCs/>
                <w:color w:val="000000"/>
                <w:sz w:val="20"/>
                <w:szCs w:val="20"/>
              </w:rPr>
            </w:pPr>
            <w:r w:rsidRPr="008E1601">
              <w:rPr>
                <w:rFonts w:ascii="Arial Narrow" w:hAnsi="Arial Narrow" w:cs="Calibri"/>
                <w:b/>
                <w:bCs/>
                <w:color w:val="000000"/>
                <w:sz w:val="20"/>
                <w:szCs w:val="20"/>
              </w:rPr>
              <w:t>PALOGRANDE</w:t>
            </w:r>
          </w:p>
        </w:tc>
        <w:tc>
          <w:tcPr>
            <w:tcW w:w="3544" w:type="dxa"/>
            <w:tcBorders>
              <w:top w:val="nil"/>
              <w:left w:val="nil"/>
              <w:bottom w:val="single" w:sz="4" w:space="0" w:color="auto"/>
              <w:right w:val="single" w:sz="4" w:space="0" w:color="auto"/>
            </w:tcBorders>
            <w:shd w:val="clear" w:color="auto" w:fill="auto"/>
            <w:vAlign w:val="bottom"/>
            <w:hideMark/>
          </w:tcPr>
          <w:p w14:paraId="3152C712" w14:textId="77777777" w:rsidR="008E1601" w:rsidRPr="008E1601" w:rsidRDefault="008E1601" w:rsidP="00A9157B">
            <w:pPr>
              <w:rPr>
                <w:rFonts w:ascii="Arial Narrow" w:hAnsi="Arial Narrow" w:cs="Calibri"/>
                <w:color w:val="000000"/>
                <w:sz w:val="20"/>
                <w:szCs w:val="20"/>
              </w:rPr>
            </w:pPr>
            <w:r w:rsidRPr="008E1601">
              <w:rPr>
                <w:rFonts w:ascii="Arial Narrow" w:hAnsi="Arial Narrow" w:cs="Calibri"/>
                <w:color w:val="000000"/>
                <w:sz w:val="20"/>
                <w:szCs w:val="20"/>
              </w:rPr>
              <w:t>NORMAL SUPERIOR DE MANIZALES</w:t>
            </w:r>
          </w:p>
        </w:tc>
        <w:tc>
          <w:tcPr>
            <w:tcW w:w="2873"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FABC9BE" w14:textId="77777777" w:rsidR="008E1601" w:rsidRPr="008E1601" w:rsidRDefault="008E1601" w:rsidP="008E1601">
            <w:pPr>
              <w:jc w:val="center"/>
              <w:rPr>
                <w:rFonts w:ascii="Arial Narrow" w:hAnsi="Arial Narrow" w:cs="Calibri"/>
                <w:color w:val="000000"/>
                <w:sz w:val="20"/>
                <w:szCs w:val="20"/>
              </w:rPr>
            </w:pPr>
            <w:r w:rsidRPr="008E1601">
              <w:rPr>
                <w:rFonts w:ascii="Arial Narrow" w:hAnsi="Arial Narrow" w:cs="Calibri"/>
                <w:color w:val="000000"/>
                <w:sz w:val="20"/>
                <w:szCs w:val="20"/>
              </w:rPr>
              <w:t xml:space="preserve">112 </w:t>
            </w:r>
            <w:proofErr w:type="gramStart"/>
            <w:r w:rsidRPr="008E1601">
              <w:rPr>
                <w:rFonts w:ascii="Arial Narrow" w:hAnsi="Arial Narrow" w:cs="Calibri"/>
                <w:color w:val="000000"/>
                <w:sz w:val="20"/>
                <w:szCs w:val="20"/>
              </w:rPr>
              <w:t>Padres</w:t>
            </w:r>
            <w:proofErr w:type="gramEnd"/>
            <w:r w:rsidRPr="008E1601">
              <w:rPr>
                <w:rFonts w:ascii="Arial Narrow" w:hAnsi="Arial Narrow" w:cs="Calibri"/>
                <w:color w:val="000000"/>
                <w:sz w:val="20"/>
                <w:szCs w:val="20"/>
              </w:rPr>
              <w:t xml:space="preserve"> de familia</w:t>
            </w:r>
          </w:p>
        </w:tc>
      </w:tr>
      <w:tr w:rsidR="008E1601" w:rsidRPr="008E1601" w14:paraId="5DDDC493" w14:textId="77777777" w:rsidTr="00EC6BF3">
        <w:trPr>
          <w:gridAfter w:val="1"/>
          <w:wAfter w:w="7" w:type="dxa"/>
          <w:trHeight w:val="20"/>
          <w:jc w:val="center"/>
        </w:trPr>
        <w:tc>
          <w:tcPr>
            <w:tcW w:w="2692" w:type="dxa"/>
            <w:vMerge/>
            <w:tcBorders>
              <w:top w:val="single" w:sz="4" w:space="0" w:color="auto"/>
              <w:left w:val="single" w:sz="4" w:space="0" w:color="auto"/>
              <w:bottom w:val="single" w:sz="4" w:space="0" w:color="auto"/>
              <w:right w:val="single" w:sz="4" w:space="0" w:color="auto"/>
            </w:tcBorders>
            <w:vAlign w:val="center"/>
            <w:hideMark/>
          </w:tcPr>
          <w:p w14:paraId="7212FCEE" w14:textId="77777777" w:rsidR="008E1601" w:rsidRPr="008E1601" w:rsidRDefault="008E1601" w:rsidP="00A9157B">
            <w:pPr>
              <w:rPr>
                <w:rFonts w:ascii="Arial Narrow" w:hAnsi="Arial Narrow" w:cs="Calibri"/>
                <w:b/>
                <w:bCs/>
                <w:color w:val="000000"/>
                <w:sz w:val="20"/>
                <w:szCs w:val="20"/>
              </w:rPr>
            </w:pPr>
          </w:p>
        </w:tc>
        <w:tc>
          <w:tcPr>
            <w:tcW w:w="3544" w:type="dxa"/>
            <w:tcBorders>
              <w:top w:val="nil"/>
              <w:left w:val="nil"/>
              <w:bottom w:val="single" w:sz="4" w:space="0" w:color="auto"/>
              <w:right w:val="single" w:sz="4" w:space="0" w:color="auto"/>
            </w:tcBorders>
            <w:shd w:val="clear" w:color="auto" w:fill="auto"/>
            <w:vAlign w:val="bottom"/>
            <w:hideMark/>
          </w:tcPr>
          <w:p w14:paraId="5D7E3397" w14:textId="77777777" w:rsidR="008E1601" w:rsidRPr="008E1601" w:rsidRDefault="008E1601" w:rsidP="00A9157B">
            <w:pPr>
              <w:rPr>
                <w:rFonts w:ascii="Arial Narrow" w:hAnsi="Arial Narrow" w:cs="Calibri"/>
                <w:color w:val="000000"/>
                <w:sz w:val="20"/>
                <w:szCs w:val="20"/>
              </w:rPr>
            </w:pPr>
            <w:r w:rsidRPr="008E1601">
              <w:rPr>
                <w:rFonts w:ascii="Arial Narrow" w:hAnsi="Arial Narrow" w:cs="Calibri"/>
                <w:color w:val="000000"/>
                <w:sz w:val="20"/>
                <w:szCs w:val="20"/>
              </w:rPr>
              <w:t>ENAE</w:t>
            </w:r>
          </w:p>
        </w:tc>
        <w:tc>
          <w:tcPr>
            <w:tcW w:w="2873" w:type="dxa"/>
            <w:vMerge/>
            <w:tcBorders>
              <w:top w:val="nil"/>
              <w:left w:val="single" w:sz="4" w:space="0" w:color="auto"/>
              <w:bottom w:val="single" w:sz="4" w:space="0" w:color="000000"/>
              <w:right w:val="single" w:sz="4" w:space="0" w:color="auto"/>
            </w:tcBorders>
            <w:vAlign w:val="center"/>
            <w:hideMark/>
          </w:tcPr>
          <w:p w14:paraId="4D8E0EE2" w14:textId="77777777" w:rsidR="008E1601" w:rsidRPr="008E1601" w:rsidRDefault="008E1601" w:rsidP="008E1601">
            <w:pPr>
              <w:jc w:val="center"/>
              <w:rPr>
                <w:rFonts w:ascii="Arial Narrow" w:hAnsi="Arial Narrow" w:cs="Calibri"/>
                <w:color w:val="000000"/>
                <w:sz w:val="20"/>
                <w:szCs w:val="20"/>
              </w:rPr>
            </w:pPr>
          </w:p>
        </w:tc>
      </w:tr>
      <w:tr w:rsidR="008E1601" w:rsidRPr="008E1601" w14:paraId="125C3E55" w14:textId="77777777" w:rsidTr="00EC6BF3">
        <w:trPr>
          <w:gridAfter w:val="1"/>
          <w:wAfter w:w="7" w:type="dxa"/>
          <w:trHeight w:val="20"/>
          <w:jc w:val="center"/>
        </w:trPr>
        <w:tc>
          <w:tcPr>
            <w:tcW w:w="2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B1864" w14:textId="77777777" w:rsidR="008E1601" w:rsidRPr="008E1601" w:rsidRDefault="008E1601" w:rsidP="00A9157B">
            <w:pPr>
              <w:jc w:val="center"/>
              <w:rPr>
                <w:rFonts w:ascii="Arial Narrow" w:hAnsi="Arial Narrow" w:cs="Calibri"/>
                <w:b/>
                <w:bCs/>
                <w:color w:val="000000"/>
                <w:sz w:val="20"/>
                <w:szCs w:val="20"/>
              </w:rPr>
            </w:pPr>
            <w:r w:rsidRPr="008E1601">
              <w:rPr>
                <w:rFonts w:ascii="Arial Narrow" w:hAnsi="Arial Narrow" w:cs="Calibri"/>
                <w:b/>
                <w:bCs/>
                <w:color w:val="000000"/>
                <w:sz w:val="20"/>
                <w:szCs w:val="20"/>
              </w:rPr>
              <w:t>UNIVERSITARIA</w:t>
            </w:r>
          </w:p>
        </w:tc>
        <w:tc>
          <w:tcPr>
            <w:tcW w:w="3544" w:type="dxa"/>
            <w:tcBorders>
              <w:top w:val="nil"/>
              <w:left w:val="nil"/>
              <w:bottom w:val="single" w:sz="4" w:space="0" w:color="auto"/>
              <w:right w:val="single" w:sz="4" w:space="0" w:color="auto"/>
            </w:tcBorders>
            <w:shd w:val="clear" w:color="auto" w:fill="auto"/>
            <w:vAlign w:val="bottom"/>
            <w:hideMark/>
          </w:tcPr>
          <w:p w14:paraId="4D7377C3" w14:textId="77777777" w:rsidR="008E1601" w:rsidRPr="008E1601" w:rsidRDefault="008E1601" w:rsidP="00A9157B">
            <w:pPr>
              <w:rPr>
                <w:rFonts w:ascii="Arial Narrow" w:hAnsi="Arial Narrow" w:cs="Calibri"/>
                <w:color w:val="000000"/>
                <w:sz w:val="20"/>
                <w:szCs w:val="20"/>
              </w:rPr>
            </w:pPr>
            <w:r w:rsidRPr="008E1601">
              <w:rPr>
                <w:rFonts w:ascii="Arial Narrow" w:hAnsi="Arial Narrow" w:cs="Calibri"/>
                <w:color w:val="000000"/>
                <w:sz w:val="20"/>
                <w:szCs w:val="20"/>
              </w:rPr>
              <w:t>ARANJUEZ</w:t>
            </w:r>
          </w:p>
        </w:tc>
        <w:tc>
          <w:tcPr>
            <w:tcW w:w="2873" w:type="dxa"/>
            <w:tcBorders>
              <w:top w:val="nil"/>
              <w:left w:val="nil"/>
              <w:bottom w:val="single" w:sz="4" w:space="0" w:color="auto"/>
              <w:right w:val="single" w:sz="4" w:space="0" w:color="auto"/>
            </w:tcBorders>
            <w:shd w:val="clear" w:color="auto" w:fill="auto"/>
            <w:noWrap/>
            <w:vAlign w:val="bottom"/>
            <w:hideMark/>
          </w:tcPr>
          <w:p w14:paraId="61C65FF6" w14:textId="77777777" w:rsidR="008E1601" w:rsidRPr="008E1601" w:rsidRDefault="008E1601" w:rsidP="008E1601">
            <w:pPr>
              <w:jc w:val="center"/>
              <w:rPr>
                <w:rFonts w:ascii="Arial Narrow" w:hAnsi="Arial Narrow" w:cs="Calibri"/>
                <w:color w:val="000000"/>
                <w:sz w:val="20"/>
                <w:szCs w:val="20"/>
              </w:rPr>
            </w:pPr>
            <w:r w:rsidRPr="008E1601">
              <w:rPr>
                <w:rFonts w:ascii="Arial Narrow" w:hAnsi="Arial Narrow" w:cs="Calibri"/>
                <w:color w:val="000000"/>
                <w:sz w:val="20"/>
                <w:szCs w:val="20"/>
              </w:rPr>
              <w:t xml:space="preserve">53 </w:t>
            </w:r>
            <w:proofErr w:type="gramStart"/>
            <w:r w:rsidRPr="008E1601">
              <w:rPr>
                <w:rFonts w:ascii="Arial Narrow" w:hAnsi="Arial Narrow" w:cs="Calibri"/>
                <w:color w:val="000000"/>
                <w:sz w:val="20"/>
                <w:szCs w:val="20"/>
              </w:rPr>
              <w:t>Padres</w:t>
            </w:r>
            <w:proofErr w:type="gramEnd"/>
            <w:r w:rsidRPr="008E1601">
              <w:rPr>
                <w:rFonts w:ascii="Arial Narrow" w:hAnsi="Arial Narrow" w:cs="Calibri"/>
                <w:color w:val="000000"/>
                <w:sz w:val="20"/>
                <w:szCs w:val="20"/>
              </w:rPr>
              <w:t xml:space="preserve"> de familia</w:t>
            </w:r>
          </w:p>
        </w:tc>
      </w:tr>
      <w:tr w:rsidR="008E1601" w:rsidRPr="008E1601" w14:paraId="7EB96C55" w14:textId="77777777" w:rsidTr="00EC6BF3">
        <w:trPr>
          <w:gridAfter w:val="1"/>
          <w:wAfter w:w="7" w:type="dxa"/>
          <w:trHeight w:val="20"/>
          <w:jc w:val="center"/>
        </w:trPr>
        <w:tc>
          <w:tcPr>
            <w:tcW w:w="269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FEDCF" w14:textId="77777777" w:rsidR="008E1601" w:rsidRPr="008E1601" w:rsidRDefault="008E1601" w:rsidP="00A9157B">
            <w:pPr>
              <w:jc w:val="center"/>
              <w:rPr>
                <w:rFonts w:ascii="Arial Narrow" w:hAnsi="Arial Narrow" w:cs="Calibri"/>
                <w:b/>
                <w:bCs/>
                <w:color w:val="000000"/>
                <w:sz w:val="20"/>
                <w:szCs w:val="20"/>
              </w:rPr>
            </w:pPr>
            <w:r w:rsidRPr="008E1601">
              <w:rPr>
                <w:rFonts w:ascii="Arial Narrow" w:hAnsi="Arial Narrow" w:cs="Calibri"/>
                <w:b/>
                <w:bCs/>
                <w:color w:val="000000"/>
                <w:sz w:val="20"/>
                <w:szCs w:val="20"/>
              </w:rPr>
              <w:t>LA FUENTE</w:t>
            </w:r>
          </w:p>
        </w:tc>
        <w:tc>
          <w:tcPr>
            <w:tcW w:w="3544" w:type="dxa"/>
            <w:tcBorders>
              <w:top w:val="nil"/>
              <w:left w:val="nil"/>
              <w:bottom w:val="single" w:sz="4" w:space="0" w:color="auto"/>
              <w:right w:val="single" w:sz="4" w:space="0" w:color="auto"/>
            </w:tcBorders>
            <w:shd w:val="clear" w:color="auto" w:fill="auto"/>
            <w:vAlign w:val="bottom"/>
            <w:hideMark/>
          </w:tcPr>
          <w:p w14:paraId="7EE32178" w14:textId="77777777" w:rsidR="008E1601" w:rsidRPr="008E1601" w:rsidRDefault="008E1601" w:rsidP="00A9157B">
            <w:pPr>
              <w:rPr>
                <w:rFonts w:ascii="Arial Narrow" w:hAnsi="Arial Narrow" w:cs="Calibri"/>
                <w:color w:val="000000"/>
                <w:sz w:val="20"/>
                <w:szCs w:val="20"/>
              </w:rPr>
            </w:pPr>
            <w:r w:rsidRPr="008E1601">
              <w:rPr>
                <w:rFonts w:ascii="Arial Narrow" w:hAnsi="Arial Narrow" w:cs="Calibri"/>
                <w:color w:val="000000"/>
                <w:sz w:val="20"/>
                <w:szCs w:val="20"/>
              </w:rPr>
              <w:t xml:space="preserve">SANTO DOMINGO SAVIO </w:t>
            </w:r>
          </w:p>
        </w:tc>
        <w:tc>
          <w:tcPr>
            <w:tcW w:w="2873" w:type="dxa"/>
            <w:vMerge w:val="restart"/>
            <w:tcBorders>
              <w:top w:val="nil"/>
              <w:left w:val="single" w:sz="4" w:space="0" w:color="auto"/>
              <w:bottom w:val="single" w:sz="4" w:space="0" w:color="000000"/>
              <w:right w:val="single" w:sz="4" w:space="0" w:color="auto"/>
            </w:tcBorders>
            <w:shd w:val="clear" w:color="auto" w:fill="auto"/>
            <w:vAlign w:val="bottom"/>
            <w:hideMark/>
          </w:tcPr>
          <w:p w14:paraId="6A8801C9" w14:textId="77777777" w:rsidR="008E1601" w:rsidRPr="008E1601" w:rsidRDefault="008E1601" w:rsidP="008E1601">
            <w:pPr>
              <w:jc w:val="center"/>
              <w:rPr>
                <w:rFonts w:ascii="Arial Narrow" w:hAnsi="Arial Narrow" w:cs="Calibri"/>
                <w:color w:val="000000"/>
                <w:sz w:val="20"/>
                <w:szCs w:val="20"/>
              </w:rPr>
            </w:pPr>
            <w:r w:rsidRPr="008E1601">
              <w:rPr>
                <w:rFonts w:ascii="Arial Narrow" w:hAnsi="Arial Narrow" w:cs="Calibri"/>
                <w:color w:val="000000"/>
                <w:sz w:val="20"/>
                <w:szCs w:val="20"/>
              </w:rPr>
              <w:t xml:space="preserve">22 </w:t>
            </w:r>
            <w:proofErr w:type="gramStart"/>
            <w:r w:rsidRPr="008E1601">
              <w:rPr>
                <w:rFonts w:ascii="Arial Narrow" w:hAnsi="Arial Narrow" w:cs="Calibri"/>
                <w:color w:val="000000"/>
                <w:sz w:val="20"/>
                <w:szCs w:val="20"/>
              </w:rPr>
              <w:t>Padre</w:t>
            </w:r>
            <w:proofErr w:type="gramEnd"/>
            <w:r w:rsidRPr="008E1601">
              <w:rPr>
                <w:rFonts w:ascii="Arial Narrow" w:hAnsi="Arial Narrow" w:cs="Calibri"/>
                <w:color w:val="000000"/>
                <w:sz w:val="20"/>
                <w:szCs w:val="20"/>
              </w:rPr>
              <w:t xml:space="preserve"> de familia          62 Estudiantes</w:t>
            </w:r>
          </w:p>
        </w:tc>
      </w:tr>
      <w:tr w:rsidR="008E1601" w:rsidRPr="008E1601" w14:paraId="11B821CA" w14:textId="77777777" w:rsidTr="00EC6BF3">
        <w:trPr>
          <w:gridAfter w:val="1"/>
          <w:wAfter w:w="7" w:type="dxa"/>
          <w:trHeight w:val="20"/>
          <w:jc w:val="center"/>
        </w:trPr>
        <w:tc>
          <w:tcPr>
            <w:tcW w:w="2692" w:type="dxa"/>
            <w:vMerge/>
            <w:tcBorders>
              <w:top w:val="single" w:sz="4" w:space="0" w:color="auto"/>
              <w:left w:val="single" w:sz="4" w:space="0" w:color="auto"/>
              <w:bottom w:val="single" w:sz="4" w:space="0" w:color="auto"/>
              <w:right w:val="single" w:sz="4" w:space="0" w:color="auto"/>
            </w:tcBorders>
            <w:vAlign w:val="center"/>
            <w:hideMark/>
          </w:tcPr>
          <w:p w14:paraId="2A7E03CC" w14:textId="77777777" w:rsidR="008E1601" w:rsidRPr="008E1601" w:rsidRDefault="008E1601" w:rsidP="00A9157B">
            <w:pPr>
              <w:rPr>
                <w:rFonts w:ascii="Arial Narrow" w:hAnsi="Arial Narrow" w:cs="Calibri"/>
                <w:b/>
                <w:bCs/>
                <w:color w:val="000000"/>
                <w:sz w:val="20"/>
                <w:szCs w:val="20"/>
              </w:rPr>
            </w:pPr>
          </w:p>
        </w:tc>
        <w:tc>
          <w:tcPr>
            <w:tcW w:w="3544" w:type="dxa"/>
            <w:tcBorders>
              <w:top w:val="nil"/>
              <w:left w:val="nil"/>
              <w:bottom w:val="single" w:sz="4" w:space="0" w:color="auto"/>
              <w:right w:val="single" w:sz="4" w:space="0" w:color="auto"/>
            </w:tcBorders>
            <w:shd w:val="clear" w:color="auto" w:fill="auto"/>
            <w:vAlign w:val="bottom"/>
            <w:hideMark/>
          </w:tcPr>
          <w:p w14:paraId="3F6479F5" w14:textId="77777777" w:rsidR="008E1601" w:rsidRPr="008E1601" w:rsidRDefault="008E1601" w:rsidP="00A9157B">
            <w:pPr>
              <w:rPr>
                <w:rFonts w:ascii="Arial Narrow" w:hAnsi="Arial Narrow" w:cs="Calibri"/>
                <w:color w:val="000000"/>
                <w:sz w:val="20"/>
                <w:szCs w:val="20"/>
              </w:rPr>
            </w:pPr>
            <w:r w:rsidRPr="008E1601">
              <w:rPr>
                <w:rFonts w:ascii="Arial Narrow" w:hAnsi="Arial Narrow" w:cs="Calibri"/>
                <w:color w:val="000000"/>
                <w:sz w:val="20"/>
                <w:szCs w:val="20"/>
              </w:rPr>
              <w:t>LEONARDO DA VINCI</w:t>
            </w:r>
          </w:p>
        </w:tc>
        <w:tc>
          <w:tcPr>
            <w:tcW w:w="2873" w:type="dxa"/>
            <w:vMerge/>
            <w:tcBorders>
              <w:top w:val="nil"/>
              <w:left w:val="single" w:sz="4" w:space="0" w:color="auto"/>
              <w:bottom w:val="single" w:sz="4" w:space="0" w:color="000000"/>
              <w:right w:val="single" w:sz="4" w:space="0" w:color="auto"/>
            </w:tcBorders>
            <w:vAlign w:val="center"/>
            <w:hideMark/>
          </w:tcPr>
          <w:p w14:paraId="0CA78579" w14:textId="77777777" w:rsidR="008E1601" w:rsidRPr="008E1601" w:rsidRDefault="008E1601" w:rsidP="008E1601">
            <w:pPr>
              <w:jc w:val="center"/>
              <w:rPr>
                <w:rFonts w:ascii="Arial Narrow" w:hAnsi="Arial Narrow" w:cs="Calibri"/>
                <w:color w:val="000000"/>
                <w:sz w:val="20"/>
                <w:szCs w:val="20"/>
              </w:rPr>
            </w:pPr>
          </w:p>
        </w:tc>
      </w:tr>
      <w:tr w:rsidR="008E1601" w:rsidRPr="008E1601" w14:paraId="018E2F72" w14:textId="77777777" w:rsidTr="00EC6BF3">
        <w:trPr>
          <w:gridAfter w:val="1"/>
          <w:wAfter w:w="7" w:type="dxa"/>
          <w:trHeight w:val="20"/>
          <w:jc w:val="center"/>
        </w:trPr>
        <w:tc>
          <w:tcPr>
            <w:tcW w:w="2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50A03" w14:textId="77777777" w:rsidR="008E1601" w:rsidRPr="008E1601" w:rsidRDefault="008E1601" w:rsidP="00A9157B">
            <w:pPr>
              <w:jc w:val="center"/>
              <w:rPr>
                <w:rFonts w:ascii="Arial Narrow" w:hAnsi="Arial Narrow" w:cs="Calibri"/>
                <w:b/>
                <w:bCs/>
                <w:color w:val="000000"/>
                <w:sz w:val="20"/>
                <w:szCs w:val="20"/>
              </w:rPr>
            </w:pPr>
            <w:r w:rsidRPr="008E1601">
              <w:rPr>
                <w:rFonts w:ascii="Arial Narrow" w:hAnsi="Arial Narrow" w:cs="Calibri"/>
                <w:b/>
                <w:bCs/>
                <w:color w:val="000000"/>
                <w:sz w:val="20"/>
                <w:szCs w:val="20"/>
              </w:rPr>
              <w:t xml:space="preserve">LA MACARENA </w:t>
            </w:r>
          </w:p>
        </w:tc>
        <w:tc>
          <w:tcPr>
            <w:tcW w:w="3544" w:type="dxa"/>
            <w:tcBorders>
              <w:top w:val="nil"/>
              <w:left w:val="nil"/>
              <w:bottom w:val="single" w:sz="4" w:space="0" w:color="auto"/>
              <w:right w:val="single" w:sz="4" w:space="0" w:color="auto"/>
            </w:tcBorders>
            <w:shd w:val="clear" w:color="auto" w:fill="auto"/>
            <w:vAlign w:val="bottom"/>
            <w:hideMark/>
          </w:tcPr>
          <w:p w14:paraId="568E07CE" w14:textId="77777777" w:rsidR="008E1601" w:rsidRPr="008E1601" w:rsidRDefault="008E1601" w:rsidP="00A9157B">
            <w:pPr>
              <w:rPr>
                <w:rFonts w:ascii="Arial Narrow" w:hAnsi="Arial Narrow" w:cs="Calibri"/>
                <w:color w:val="000000"/>
                <w:sz w:val="20"/>
                <w:szCs w:val="20"/>
              </w:rPr>
            </w:pPr>
            <w:r w:rsidRPr="008E1601">
              <w:rPr>
                <w:rFonts w:ascii="Arial Narrow" w:hAnsi="Arial Narrow" w:cs="Calibri"/>
                <w:color w:val="000000"/>
                <w:sz w:val="20"/>
                <w:szCs w:val="20"/>
              </w:rPr>
              <w:t>LICEO LEÓN DE GREIFF</w:t>
            </w:r>
          </w:p>
        </w:tc>
        <w:tc>
          <w:tcPr>
            <w:tcW w:w="2873" w:type="dxa"/>
            <w:tcBorders>
              <w:top w:val="nil"/>
              <w:left w:val="nil"/>
              <w:bottom w:val="single" w:sz="4" w:space="0" w:color="auto"/>
              <w:right w:val="single" w:sz="4" w:space="0" w:color="auto"/>
            </w:tcBorders>
            <w:shd w:val="clear" w:color="auto" w:fill="auto"/>
            <w:noWrap/>
            <w:vAlign w:val="bottom"/>
            <w:hideMark/>
          </w:tcPr>
          <w:p w14:paraId="21CE4733" w14:textId="77777777" w:rsidR="008E1601" w:rsidRPr="008E1601" w:rsidRDefault="008E1601" w:rsidP="008E1601">
            <w:pPr>
              <w:jc w:val="center"/>
              <w:rPr>
                <w:rFonts w:ascii="Arial Narrow" w:hAnsi="Arial Narrow" w:cs="Calibri"/>
                <w:color w:val="000000"/>
                <w:sz w:val="20"/>
                <w:szCs w:val="20"/>
              </w:rPr>
            </w:pPr>
            <w:r w:rsidRPr="008E1601">
              <w:rPr>
                <w:rFonts w:ascii="Arial Narrow" w:hAnsi="Arial Narrow" w:cs="Calibri"/>
                <w:color w:val="000000"/>
                <w:sz w:val="20"/>
                <w:szCs w:val="20"/>
              </w:rPr>
              <w:t xml:space="preserve">92 </w:t>
            </w:r>
            <w:proofErr w:type="gramStart"/>
            <w:r w:rsidRPr="008E1601">
              <w:rPr>
                <w:rFonts w:ascii="Arial Narrow" w:hAnsi="Arial Narrow" w:cs="Calibri"/>
                <w:color w:val="000000"/>
                <w:sz w:val="20"/>
                <w:szCs w:val="20"/>
              </w:rPr>
              <w:t>Padres</w:t>
            </w:r>
            <w:proofErr w:type="gramEnd"/>
            <w:r w:rsidRPr="008E1601">
              <w:rPr>
                <w:rFonts w:ascii="Arial Narrow" w:hAnsi="Arial Narrow" w:cs="Calibri"/>
                <w:color w:val="000000"/>
                <w:sz w:val="20"/>
                <w:szCs w:val="20"/>
              </w:rPr>
              <w:t xml:space="preserve"> de familia</w:t>
            </w:r>
          </w:p>
        </w:tc>
      </w:tr>
      <w:tr w:rsidR="008E1601" w:rsidRPr="008E1601" w14:paraId="5C17BCFB" w14:textId="77777777" w:rsidTr="00EC6BF3">
        <w:trPr>
          <w:gridAfter w:val="1"/>
          <w:wAfter w:w="7" w:type="dxa"/>
          <w:trHeight w:val="20"/>
          <w:jc w:val="center"/>
        </w:trPr>
        <w:tc>
          <w:tcPr>
            <w:tcW w:w="2692" w:type="dxa"/>
            <w:vMerge w:val="restart"/>
            <w:tcBorders>
              <w:top w:val="single" w:sz="4" w:space="0" w:color="auto"/>
              <w:left w:val="single" w:sz="4" w:space="0" w:color="auto"/>
              <w:bottom w:val="single" w:sz="4" w:space="0" w:color="auto"/>
              <w:right w:val="nil"/>
            </w:tcBorders>
            <w:shd w:val="clear" w:color="auto" w:fill="auto"/>
            <w:noWrap/>
            <w:vAlign w:val="bottom"/>
            <w:hideMark/>
          </w:tcPr>
          <w:p w14:paraId="46BED991" w14:textId="77777777" w:rsidR="008E1601" w:rsidRPr="008E1601" w:rsidRDefault="008E1601" w:rsidP="00A9157B">
            <w:pPr>
              <w:jc w:val="center"/>
              <w:rPr>
                <w:rFonts w:ascii="Arial Narrow" w:hAnsi="Arial Narrow" w:cs="Calibri"/>
                <w:b/>
                <w:bCs/>
                <w:color w:val="000000"/>
                <w:sz w:val="20"/>
                <w:szCs w:val="20"/>
              </w:rPr>
            </w:pPr>
            <w:r w:rsidRPr="008E1601">
              <w:rPr>
                <w:rFonts w:ascii="Arial Narrow" w:hAnsi="Arial Narrow" w:cs="Calibri"/>
                <w:b/>
                <w:bCs/>
                <w:color w:val="000000"/>
                <w:sz w:val="20"/>
                <w:szCs w:val="20"/>
              </w:rPr>
              <w:t>AGROTURISTICO EL TABLAZO</w:t>
            </w:r>
          </w:p>
        </w:tc>
        <w:tc>
          <w:tcPr>
            <w:tcW w:w="3544" w:type="dxa"/>
            <w:tcBorders>
              <w:top w:val="nil"/>
              <w:left w:val="single" w:sz="4" w:space="0" w:color="auto"/>
              <w:bottom w:val="single" w:sz="4" w:space="0" w:color="auto"/>
              <w:right w:val="single" w:sz="4" w:space="0" w:color="auto"/>
            </w:tcBorders>
            <w:shd w:val="clear" w:color="auto" w:fill="auto"/>
            <w:vAlign w:val="bottom"/>
            <w:hideMark/>
          </w:tcPr>
          <w:p w14:paraId="22AD6F83" w14:textId="77777777" w:rsidR="008E1601" w:rsidRPr="008E1601" w:rsidRDefault="008E1601" w:rsidP="00A9157B">
            <w:pPr>
              <w:rPr>
                <w:rFonts w:ascii="Arial Narrow" w:hAnsi="Arial Narrow" w:cs="Calibri"/>
                <w:color w:val="000000"/>
                <w:sz w:val="20"/>
                <w:szCs w:val="20"/>
              </w:rPr>
            </w:pPr>
            <w:r w:rsidRPr="008E1601">
              <w:rPr>
                <w:rFonts w:ascii="Arial Narrow" w:hAnsi="Arial Narrow" w:cs="Calibri"/>
                <w:color w:val="000000"/>
                <w:sz w:val="20"/>
                <w:szCs w:val="20"/>
              </w:rPr>
              <w:t>MARIA GORETTI</w:t>
            </w:r>
          </w:p>
        </w:tc>
        <w:tc>
          <w:tcPr>
            <w:tcW w:w="2873" w:type="dxa"/>
            <w:tcBorders>
              <w:top w:val="nil"/>
              <w:left w:val="nil"/>
              <w:bottom w:val="single" w:sz="4" w:space="0" w:color="auto"/>
              <w:right w:val="single" w:sz="4" w:space="0" w:color="auto"/>
            </w:tcBorders>
            <w:shd w:val="clear" w:color="auto" w:fill="auto"/>
            <w:noWrap/>
            <w:vAlign w:val="bottom"/>
            <w:hideMark/>
          </w:tcPr>
          <w:p w14:paraId="729BBFBD" w14:textId="77777777" w:rsidR="008E1601" w:rsidRPr="008E1601" w:rsidRDefault="008E1601" w:rsidP="008E1601">
            <w:pPr>
              <w:jc w:val="center"/>
              <w:rPr>
                <w:rFonts w:ascii="Arial Narrow" w:hAnsi="Arial Narrow" w:cs="Calibri"/>
                <w:color w:val="000000"/>
                <w:sz w:val="20"/>
                <w:szCs w:val="20"/>
              </w:rPr>
            </w:pPr>
            <w:r w:rsidRPr="008E1601">
              <w:rPr>
                <w:rFonts w:ascii="Arial Narrow" w:hAnsi="Arial Narrow" w:cs="Calibri"/>
                <w:color w:val="000000"/>
                <w:sz w:val="20"/>
                <w:szCs w:val="20"/>
              </w:rPr>
              <w:t xml:space="preserve">62 </w:t>
            </w:r>
            <w:proofErr w:type="gramStart"/>
            <w:r w:rsidRPr="008E1601">
              <w:rPr>
                <w:rFonts w:ascii="Arial Narrow" w:hAnsi="Arial Narrow" w:cs="Calibri"/>
                <w:color w:val="000000"/>
                <w:sz w:val="20"/>
                <w:szCs w:val="20"/>
              </w:rPr>
              <w:t>Padres</w:t>
            </w:r>
            <w:proofErr w:type="gramEnd"/>
            <w:r w:rsidRPr="008E1601">
              <w:rPr>
                <w:rFonts w:ascii="Arial Narrow" w:hAnsi="Arial Narrow" w:cs="Calibri"/>
                <w:color w:val="000000"/>
                <w:sz w:val="20"/>
                <w:szCs w:val="20"/>
              </w:rPr>
              <w:t xml:space="preserve"> de familia</w:t>
            </w:r>
          </w:p>
        </w:tc>
      </w:tr>
      <w:tr w:rsidR="008E1601" w:rsidRPr="008E1601" w14:paraId="38443F96" w14:textId="77777777" w:rsidTr="00EC6BF3">
        <w:trPr>
          <w:gridAfter w:val="1"/>
          <w:wAfter w:w="7" w:type="dxa"/>
          <w:trHeight w:val="20"/>
          <w:jc w:val="center"/>
        </w:trPr>
        <w:tc>
          <w:tcPr>
            <w:tcW w:w="2692" w:type="dxa"/>
            <w:vMerge/>
            <w:tcBorders>
              <w:top w:val="single" w:sz="4" w:space="0" w:color="auto"/>
              <w:left w:val="single" w:sz="4" w:space="0" w:color="auto"/>
              <w:bottom w:val="single" w:sz="4" w:space="0" w:color="auto"/>
              <w:right w:val="nil"/>
            </w:tcBorders>
            <w:vAlign w:val="center"/>
            <w:hideMark/>
          </w:tcPr>
          <w:p w14:paraId="15B9C4D3" w14:textId="77777777" w:rsidR="008E1601" w:rsidRPr="008E1601" w:rsidRDefault="008E1601" w:rsidP="00A9157B">
            <w:pPr>
              <w:rPr>
                <w:rFonts w:ascii="Arial Narrow" w:hAnsi="Arial Narrow" w:cs="Calibri"/>
                <w:b/>
                <w:bCs/>
                <w:color w:val="000000"/>
                <w:sz w:val="20"/>
                <w:szCs w:val="20"/>
              </w:rPr>
            </w:pPr>
          </w:p>
        </w:tc>
        <w:tc>
          <w:tcPr>
            <w:tcW w:w="3544" w:type="dxa"/>
            <w:tcBorders>
              <w:top w:val="nil"/>
              <w:left w:val="single" w:sz="4" w:space="0" w:color="auto"/>
              <w:bottom w:val="single" w:sz="4" w:space="0" w:color="auto"/>
              <w:right w:val="single" w:sz="4" w:space="0" w:color="auto"/>
            </w:tcBorders>
            <w:shd w:val="clear" w:color="auto" w:fill="auto"/>
            <w:vAlign w:val="bottom"/>
            <w:hideMark/>
          </w:tcPr>
          <w:p w14:paraId="12C08BC0" w14:textId="77777777" w:rsidR="008E1601" w:rsidRPr="008E1601" w:rsidRDefault="008E1601" w:rsidP="00A9157B">
            <w:pPr>
              <w:rPr>
                <w:rFonts w:ascii="Arial Narrow" w:hAnsi="Arial Narrow" w:cs="Calibri"/>
                <w:color w:val="000000"/>
                <w:sz w:val="20"/>
                <w:szCs w:val="20"/>
              </w:rPr>
            </w:pPr>
            <w:r w:rsidRPr="008E1601">
              <w:rPr>
                <w:rFonts w:ascii="Arial Narrow" w:hAnsi="Arial Narrow" w:cs="Calibri"/>
                <w:color w:val="000000"/>
                <w:sz w:val="20"/>
                <w:szCs w:val="20"/>
              </w:rPr>
              <w:t>SAN ANTONIO DE PADUA</w:t>
            </w:r>
          </w:p>
        </w:tc>
        <w:tc>
          <w:tcPr>
            <w:tcW w:w="2873" w:type="dxa"/>
            <w:tcBorders>
              <w:top w:val="nil"/>
              <w:left w:val="nil"/>
              <w:bottom w:val="single" w:sz="4" w:space="0" w:color="auto"/>
              <w:right w:val="single" w:sz="4" w:space="0" w:color="auto"/>
            </w:tcBorders>
            <w:shd w:val="clear" w:color="auto" w:fill="auto"/>
            <w:noWrap/>
            <w:vAlign w:val="bottom"/>
            <w:hideMark/>
          </w:tcPr>
          <w:p w14:paraId="7FBE07F5" w14:textId="77777777" w:rsidR="008E1601" w:rsidRPr="008E1601" w:rsidRDefault="008E1601" w:rsidP="008E1601">
            <w:pPr>
              <w:jc w:val="center"/>
              <w:rPr>
                <w:rFonts w:ascii="Arial Narrow" w:hAnsi="Arial Narrow" w:cs="Calibri"/>
                <w:color w:val="000000"/>
                <w:sz w:val="20"/>
                <w:szCs w:val="20"/>
              </w:rPr>
            </w:pPr>
            <w:r w:rsidRPr="008E1601">
              <w:rPr>
                <w:rFonts w:ascii="Arial Narrow" w:hAnsi="Arial Narrow" w:cs="Calibri"/>
                <w:color w:val="000000"/>
                <w:sz w:val="20"/>
                <w:szCs w:val="20"/>
              </w:rPr>
              <w:t xml:space="preserve">162 </w:t>
            </w:r>
            <w:proofErr w:type="gramStart"/>
            <w:r w:rsidRPr="008E1601">
              <w:rPr>
                <w:rFonts w:ascii="Arial Narrow" w:hAnsi="Arial Narrow" w:cs="Calibri"/>
                <w:color w:val="000000"/>
                <w:sz w:val="20"/>
                <w:szCs w:val="20"/>
              </w:rPr>
              <w:t>Padres</w:t>
            </w:r>
            <w:proofErr w:type="gramEnd"/>
            <w:r w:rsidRPr="008E1601">
              <w:rPr>
                <w:rFonts w:ascii="Arial Narrow" w:hAnsi="Arial Narrow" w:cs="Calibri"/>
                <w:color w:val="000000"/>
                <w:sz w:val="20"/>
                <w:szCs w:val="20"/>
              </w:rPr>
              <w:t xml:space="preserve"> de familia</w:t>
            </w:r>
          </w:p>
        </w:tc>
      </w:tr>
      <w:tr w:rsidR="008E1601" w:rsidRPr="008E1601" w14:paraId="77D43D0D" w14:textId="77777777" w:rsidTr="00EC6BF3">
        <w:trPr>
          <w:gridAfter w:val="1"/>
          <w:wAfter w:w="7" w:type="dxa"/>
          <w:trHeight w:val="20"/>
          <w:jc w:val="center"/>
        </w:trPr>
        <w:tc>
          <w:tcPr>
            <w:tcW w:w="2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82174" w14:textId="77777777" w:rsidR="008E1601" w:rsidRPr="008E1601" w:rsidRDefault="008E1601" w:rsidP="00A9157B">
            <w:pPr>
              <w:jc w:val="center"/>
              <w:rPr>
                <w:rFonts w:ascii="Arial Narrow" w:hAnsi="Arial Narrow" w:cs="Calibri"/>
                <w:b/>
                <w:bCs/>
                <w:color w:val="000000"/>
                <w:sz w:val="20"/>
                <w:szCs w:val="20"/>
              </w:rPr>
            </w:pPr>
            <w:r w:rsidRPr="008E1601">
              <w:rPr>
                <w:rFonts w:ascii="Arial Narrow" w:hAnsi="Arial Narrow" w:cs="Calibri"/>
                <w:b/>
                <w:bCs/>
                <w:color w:val="000000"/>
                <w:sz w:val="20"/>
                <w:szCs w:val="20"/>
              </w:rPr>
              <w:t>MANANTIAL</w:t>
            </w:r>
          </w:p>
        </w:tc>
        <w:tc>
          <w:tcPr>
            <w:tcW w:w="3544" w:type="dxa"/>
            <w:tcBorders>
              <w:top w:val="nil"/>
              <w:left w:val="nil"/>
              <w:bottom w:val="single" w:sz="4" w:space="0" w:color="auto"/>
              <w:right w:val="single" w:sz="4" w:space="0" w:color="auto"/>
            </w:tcBorders>
            <w:shd w:val="clear" w:color="auto" w:fill="auto"/>
            <w:vAlign w:val="bottom"/>
            <w:hideMark/>
          </w:tcPr>
          <w:p w14:paraId="43382F50" w14:textId="77777777" w:rsidR="008E1601" w:rsidRPr="008E1601" w:rsidRDefault="008E1601" w:rsidP="00A9157B">
            <w:pPr>
              <w:rPr>
                <w:rFonts w:ascii="Arial Narrow" w:hAnsi="Arial Narrow" w:cs="Calibri"/>
                <w:color w:val="000000"/>
                <w:sz w:val="20"/>
                <w:szCs w:val="20"/>
              </w:rPr>
            </w:pPr>
            <w:r w:rsidRPr="008E1601">
              <w:rPr>
                <w:rFonts w:ascii="Arial Narrow" w:hAnsi="Arial Narrow" w:cs="Calibri"/>
                <w:color w:val="000000"/>
                <w:sz w:val="20"/>
                <w:szCs w:val="20"/>
              </w:rPr>
              <w:t>JOSE ANTONIO GALAN</w:t>
            </w:r>
          </w:p>
        </w:tc>
        <w:tc>
          <w:tcPr>
            <w:tcW w:w="2873" w:type="dxa"/>
            <w:tcBorders>
              <w:top w:val="nil"/>
              <w:left w:val="nil"/>
              <w:bottom w:val="single" w:sz="4" w:space="0" w:color="auto"/>
              <w:right w:val="single" w:sz="4" w:space="0" w:color="auto"/>
            </w:tcBorders>
            <w:shd w:val="clear" w:color="auto" w:fill="auto"/>
            <w:noWrap/>
            <w:vAlign w:val="bottom"/>
            <w:hideMark/>
          </w:tcPr>
          <w:p w14:paraId="5D7BF789" w14:textId="77777777" w:rsidR="008E1601" w:rsidRPr="008E1601" w:rsidRDefault="008E1601" w:rsidP="008E1601">
            <w:pPr>
              <w:jc w:val="center"/>
              <w:rPr>
                <w:rFonts w:ascii="Arial Narrow" w:hAnsi="Arial Narrow" w:cs="Calibri"/>
                <w:color w:val="000000"/>
                <w:sz w:val="20"/>
                <w:szCs w:val="20"/>
              </w:rPr>
            </w:pPr>
            <w:r w:rsidRPr="008E1601">
              <w:rPr>
                <w:rFonts w:ascii="Arial Narrow" w:hAnsi="Arial Narrow" w:cs="Calibri"/>
                <w:color w:val="000000"/>
                <w:sz w:val="20"/>
                <w:szCs w:val="20"/>
              </w:rPr>
              <w:t xml:space="preserve">38 </w:t>
            </w:r>
            <w:proofErr w:type="gramStart"/>
            <w:r w:rsidRPr="008E1601">
              <w:rPr>
                <w:rFonts w:ascii="Arial Narrow" w:hAnsi="Arial Narrow" w:cs="Calibri"/>
                <w:color w:val="000000"/>
                <w:sz w:val="20"/>
                <w:szCs w:val="20"/>
              </w:rPr>
              <w:t>Padres</w:t>
            </w:r>
            <w:proofErr w:type="gramEnd"/>
            <w:r w:rsidRPr="008E1601">
              <w:rPr>
                <w:rFonts w:ascii="Arial Narrow" w:hAnsi="Arial Narrow" w:cs="Calibri"/>
                <w:color w:val="000000"/>
                <w:sz w:val="20"/>
                <w:szCs w:val="20"/>
              </w:rPr>
              <w:t xml:space="preserve"> de familia</w:t>
            </w:r>
          </w:p>
        </w:tc>
      </w:tr>
      <w:tr w:rsidR="00A9157B" w:rsidRPr="008E1601" w14:paraId="71D51EDF" w14:textId="77777777" w:rsidTr="00EC6BF3">
        <w:trPr>
          <w:gridAfter w:val="1"/>
          <w:wAfter w:w="7" w:type="dxa"/>
          <w:trHeight w:val="20"/>
          <w:jc w:val="center"/>
        </w:trPr>
        <w:tc>
          <w:tcPr>
            <w:tcW w:w="2692" w:type="dxa"/>
            <w:tcBorders>
              <w:top w:val="single" w:sz="4" w:space="0" w:color="auto"/>
              <w:left w:val="nil"/>
              <w:bottom w:val="nil"/>
              <w:right w:val="nil"/>
            </w:tcBorders>
            <w:shd w:val="clear" w:color="auto" w:fill="auto"/>
            <w:noWrap/>
            <w:vAlign w:val="bottom"/>
            <w:hideMark/>
          </w:tcPr>
          <w:p w14:paraId="24370659" w14:textId="77777777" w:rsidR="008E1601" w:rsidRPr="008E1601" w:rsidRDefault="008E1601" w:rsidP="00A9157B">
            <w:pPr>
              <w:rPr>
                <w:rFonts w:ascii="Arial Narrow" w:hAnsi="Arial Narrow" w:cs="Calibri"/>
                <w:color w:val="000000"/>
                <w:sz w:val="20"/>
                <w:szCs w:val="20"/>
              </w:rPr>
            </w:pPr>
          </w:p>
        </w:tc>
        <w:tc>
          <w:tcPr>
            <w:tcW w:w="3544" w:type="dxa"/>
            <w:tcBorders>
              <w:top w:val="nil"/>
              <w:left w:val="single" w:sz="4" w:space="0" w:color="auto"/>
              <w:bottom w:val="single" w:sz="4" w:space="0" w:color="auto"/>
              <w:right w:val="single" w:sz="4" w:space="0" w:color="auto"/>
            </w:tcBorders>
            <w:shd w:val="clear" w:color="auto" w:fill="BDD6EE"/>
            <w:vAlign w:val="bottom"/>
            <w:hideMark/>
          </w:tcPr>
          <w:p w14:paraId="6DFB4A16" w14:textId="77777777" w:rsidR="008E1601" w:rsidRPr="008E1601" w:rsidRDefault="008E1601" w:rsidP="008E1601">
            <w:pPr>
              <w:jc w:val="center"/>
              <w:rPr>
                <w:rFonts w:ascii="Arial Narrow" w:hAnsi="Arial Narrow" w:cs="Calibri"/>
                <w:b/>
                <w:bCs/>
                <w:color w:val="000000"/>
                <w:sz w:val="20"/>
                <w:szCs w:val="20"/>
              </w:rPr>
            </w:pPr>
            <w:r w:rsidRPr="008E1601">
              <w:rPr>
                <w:rFonts w:ascii="Arial Narrow" w:hAnsi="Arial Narrow" w:cs="Calibri"/>
                <w:b/>
                <w:bCs/>
                <w:color w:val="000000"/>
                <w:sz w:val="20"/>
                <w:szCs w:val="20"/>
              </w:rPr>
              <w:t>TOTAL</w:t>
            </w:r>
          </w:p>
        </w:tc>
        <w:tc>
          <w:tcPr>
            <w:tcW w:w="2873" w:type="dxa"/>
            <w:tcBorders>
              <w:top w:val="nil"/>
              <w:left w:val="nil"/>
              <w:bottom w:val="single" w:sz="4" w:space="0" w:color="auto"/>
              <w:right w:val="single" w:sz="4" w:space="0" w:color="auto"/>
            </w:tcBorders>
            <w:shd w:val="clear" w:color="auto" w:fill="BDD6EE"/>
            <w:vAlign w:val="bottom"/>
            <w:hideMark/>
          </w:tcPr>
          <w:p w14:paraId="5C563250" w14:textId="77777777" w:rsidR="008E1601" w:rsidRPr="008E1601" w:rsidRDefault="008E1601" w:rsidP="008E1601">
            <w:pPr>
              <w:jc w:val="center"/>
              <w:rPr>
                <w:rFonts w:ascii="Arial Narrow" w:hAnsi="Arial Narrow" w:cs="Calibri"/>
                <w:bCs/>
                <w:color w:val="000000"/>
                <w:sz w:val="20"/>
                <w:szCs w:val="20"/>
              </w:rPr>
            </w:pPr>
            <w:r w:rsidRPr="008E1601">
              <w:rPr>
                <w:rFonts w:ascii="Arial Narrow" w:hAnsi="Arial Narrow" w:cs="Calibri"/>
                <w:bCs/>
                <w:color w:val="000000"/>
                <w:sz w:val="20"/>
                <w:szCs w:val="20"/>
              </w:rPr>
              <w:t>Padres de familia: 996       Estudiantes: 134</w:t>
            </w:r>
          </w:p>
        </w:tc>
      </w:tr>
    </w:tbl>
    <w:p w14:paraId="751B41A8" w14:textId="77777777" w:rsidR="00100C16" w:rsidRDefault="00100C16" w:rsidP="008E1601">
      <w:pPr>
        <w:jc w:val="both"/>
        <w:rPr>
          <w:rFonts w:ascii="Arial Narrow" w:hAnsi="Arial Narrow" w:cs="Arial"/>
          <w:sz w:val="22"/>
          <w:szCs w:val="22"/>
        </w:rPr>
      </w:pPr>
    </w:p>
    <w:p w14:paraId="31B2C8F6" w14:textId="77777777" w:rsidR="008E1601" w:rsidRDefault="008E1601" w:rsidP="008E1601">
      <w:pPr>
        <w:jc w:val="both"/>
        <w:rPr>
          <w:rFonts w:ascii="Arial Narrow" w:hAnsi="Arial Narrow" w:cs="Arial"/>
          <w:sz w:val="22"/>
          <w:szCs w:val="22"/>
        </w:rPr>
      </w:pPr>
      <w:r>
        <w:rPr>
          <w:rFonts w:ascii="Arial Narrow" w:hAnsi="Arial Narrow" w:cs="Arial"/>
          <w:sz w:val="22"/>
          <w:szCs w:val="22"/>
        </w:rPr>
        <w:t>Adicional a esto</w:t>
      </w:r>
      <w:r w:rsidRPr="008E1601">
        <w:rPr>
          <w:rFonts w:ascii="Arial Narrow" w:hAnsi="Arial Narrow" w:cs="Arial"/>
          <w:sz w:val="22"/>
          <w:szCs w:val="22"/>
        </w:rPr>
        <w:t>, se realiza apoyo en la realización de Escuelas familiares con el Programa Futuro Colombia de la Fiscalía en Prevención de violencias en las IE oficiales Mariscal Sucre, y en IE no oficiales Colegio Mayor de</w:t>
      </w:r>
      <w:r>
        <w:rPr>
          <w:rFonts w:ascii="Arial Narrow" w:hAnsi="Arial Narrow" w:cs="Arial"/>
          <w:sz w:val="22"/>
          <w:szCs w:val="22"/>
        </w:rPr>
        <w:t xml:space="preserve"> Nuestra Señora y </w:t>
      </w:r>
      <w:r w:rsidRPr="008E1601">
        <w:rPr>
          <w:rFonts w:ascii="Arial Narrow" w:hAnsi="Arial Narrow" w:cs="Arial"/>
          <w:sz w:val="22"/>
          <w:szCs w:val="22"/>
        </w:rPr>
        <w:t>Liceo Arquidiocesano Nue</w:t>
      </w:r>
      <w:r w:rsidR="0070299A">
        <w:rPr>
          <w:rFonts w:ascii="Arial Narrow" w:hAnsi="Arial Narrow" w:cs="Arial"/>
          <w:sz w:val="22"/>
          <w:szCs w:val="22"/>
        </w:rPr>
        <w:t xml:space="preserve">stra Señora, donde se contó con la participación de aproximadamente 520 estudiantes y padres de familia. </w:t>
      </w:r>
    </w:p>
    <w:p w14:paraId="32D453D1" w14:textId="77777777" w:rsidR="008E1601" w:rsidRDefault="008E1601" w:rsidP="008E1601">
      <w:pPr>
        <w:jc w:val="both"/>
        <w:rPr>
          <w:rFonts w:ascii="Arial Narrow" w:hAnsi="Arial Narrow" w:cs="Arial"/>
          <w:sz w:val="22"/>
          <w:szCs w:val="22"/>
        </w:rPr>
      </w:pPr>
    </w:p>
    <w:p w14:paraId="16A05996" w14:textId="77777777" w:rsidR="00100C16" w:rsidRDefault="00100C16" w:rsidP="008E1601">
      <w:pPr>
        <w:jc w:val="both"/>
        <w:rPr>
          <w:rFonts w:ascii="Arial Narrow" w:hAnsi="Arial Narrow" w:cs="Arial"/>
          <w:sz w:val="22"/>
          <w:szCs w:val="22"/>
        </w:rPr>
      </w:pPr>
    </w:p>
    <w:p w14:paraId="20998F1C" w14:textId="77777777" w:rsidR="008E1601" w:rsidRDefault="008E1601" w:rsidP="008E1601">
      <w:pPr>
        <w:jc w:val="both"/>
        <w:rPr>
          <w:rFonts w:ascii="Arial Narrow" w:hAnsi="Arial Narrow" w:cs="Arial"/>
          <w:sz w:val="22"/>
          <w:szCs w:val="22"/>
        </w:rPr>
      </w:pPr>
      <w:r w:rsidRPr="001B1E2E">
        <w:rPr>
          <w:rFonts w:ascii="Arial Narrow" w:hAnsi="Arial Narrow" w:cs="Arial"/>
          <w:sz w:val="22"/>
          <w:szCs w:val="22"/>
        </w:rPr>
        <w:t>3.6.</w:t>
      </w:r>
      <w:r w:rsidR="0070299A">
        <w:rPr>
          <w:rFonts w:ascii="Arial Narrow" w:hAnsi="Arial Narrow" w:cs="Arial"/>
          <w:sz w:val="22"/>
          <w:szCs w:val="22"/>
        </w:rPr>
        <w:t>10</w:t>
      </w:r>
      <w:r w:rsidRPr="001B1E2E">
        <w:rPr>
          <w:rFonts w:ascii="Arial Narrow" w:hAnsi="Arial Narrow" w:cs="Arial"/>
          <w:sz w:val="22"/>
          <w:szCs w:val="22"/>
        </w:rPr>
        <w:t xml:space="preserve"> </w:t>
      </w:r>
      <w:r>
        <w:rPr>
          <w:rFonts w:ascii="Arial Narrow" w:hAnsi="Arial Narrow" w:cs="Arial"/>
          <w:sz w:val="22"/>
          <w:szCs w:val="22"/>
        </w:rPr>
        <w:t xml:space="preserve">Campaña “Manizales más grande en tu Colegio”: </w:t>
      </w:r>
      <w:r w:rsidRPr="001165BD">
        <w:rPr>
          <w:rFonts w:ascii="Arial Narrow" w:hAnsi="Arial Narrow" w:cs="Arial"/>
          <w:sz w:val="22"/>
          <w:szCs w:val="22"/>
        </w:rPr>
        <w:t xml:space="preserve">Campaña de Prevención de violencia escolar que consiste en la toma interinstitucional de una institución educativa por una semana donde el </w:t>
      </w:r>
      <w:proofErr w:type="gramStart"/>
      <w:r w:rsidRPr="001165BD">
        <w:rPr>
          <w:rFonts w:ascii="Arial Narrow" w:hAnsi="Arial Narrow" w:cs="Arial"/>
          <w:sz w:val="22"/>
          <w:szCs w:val="22"/>
        </w:rPr>
        <w:t>Alcalde</w:t>
      </w:r>
      <w:proofErr w:type="gramEnd"/>
      <w:r w:rsidRPr="001165BD">
        <w:rPr>
          <w:rFonts w:ascii="Arial Narrow" w:hAnsi="Arial Narrow" w:cs="Arial"/>
          <w:sz w:val="22"/>
          <w:szCs w:val="22"/>
        </w:rPr>
        <w:t xml:space="preserve"> de Manizales con su esposa visita la comunidad educativa con una charla motivacional frente a como se cumplen los sueños cuando se trabaja para ello.</w:t>
      </w:r>
    </w:p>
    <w:p w14:paraId="3E13E0D1" w14:textId="77777777" w:rsidR="001165BD" w:rsidRPr="001165BD" w:rsidRDefault="001165BD" w:rsidP="008E1601">
      <w:pPr>
        <w:jc w:val="both"/>
        <w:rPr>
          <w:rFonts w:ascii="Arial Narrow" w:hAnsi="Arial Narrow" w:cs="Arial"/>
          <w:sz w:val="22"/>
          <w:szCs w:val="22"/>
        </w:rPr>
      </w:pPr>
    </w:p>
    <w:tbl>
      <w:tblPr>
        <w:tblW w:w="8360" w:type="dxa"/>
        <w:jc w:val="center"/>
        <w:tblCellMar>
          <w:left w:w="70" w:type="dxa"/>
          <w:right w:w="70" w:type="dxa"/>
        </w:tblCellMar>
        <w:tblLook w:val="04A0" w:firstRow="1" w:lastRow="0" w:firstColumn="1" w:lastColumn="0" w:noHBand="0" w:noVBand="1"/>
      </w:tblPr>
      <w:tblGrid>
        <w:gridCol w:w="3063"/>
        <w:gridCol w:w="2566"/>
        <w:gridCol w:w="2731"/>
      </w:tblGrid>
      <w:tr w:rsidR="008E1601" w:rsidRPr="001165BD" w14:paraId="10314B4C" w14:textId="77777777" w:rsidTr="001165BD">
        <w:trPr>
          <w:trHeight w:val="300"/>
          <w:jc w:val="center"/>
        </w:trPr>
        <w:tc>
          <w:tcPr>
            <w:tcW w:w="83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47BE2" w14:textId="77777777" w:rsidR="008E1601" w:rsidRPr="001165BD" w:rsidRDefault="008E1601" w:rsidP="00A9157B">
            <w:pPr>
              <w:jc w:val="center"/>
              <w:rPr>
                <w:rFonts w:ascii="Arial Narrow" w:hAnsi="Arial Narrow" w:cs="Calibri"/>
                <w:b/>
                <w:bCs/>
                <w:color w:val="000000"/>
                <w:sz w:val="20"/>
                <w:szCs w:val="20"/>
              </w:rPr>
            </w:pPr>
            <w:r w:rsidRPr="001165BD">
              <w:rPr>
                <w:rFonts w:ascii="Arial Narrow" w:hAnsi="Arial Narrow" w:cs="Calibri"/>
                <w:b/>
                <w:bCs/>
                <w:color w:val="000000"/>
                <w:sz w:val="20"/>
                <w:szCs w:val="20"/>
              </w:rPr>
              <w:t>MANIZALES MAS GRANDE EN TU COLEGIO</w:t>
            </w:r>
          </w:p>
        </w:tc>
      </w:tr>
      <w:tr w:rsidR="008E1601" w:rsidRPr="001165BD" w14:paraId="19DDE14C" w14:textId="77777777" w:rsidTr="001165BD">
        <w:trPr>
          <w:trHeight w:val="300"/>
          <w:jc w:val="center"/>
        </w:trPr>
        <w:tc>
          <w:tcPr>
            <w:tcW w:w="3063" w:type="dxa"/>
            <w:tcBorders>
              <w:top w:val="nil"/>
              <w:left w:val="single" w:sz="4" w:space="0" w:color="auto"/>
              <w:bottom w:val="single" w:sz="4" w:space="0" w:color="auto"/>
              <w:right w:val="single" w:sz="4" w:space="0" w:color="auto"/>
            </w:tcBorders>
            <w:shd w:val="clear" w:color="auto" w:fill="auto"/>
            <w:noWrap/>
            <w:vAlign w:val="bottom"/>
            <w:hideMark/>
          </w:tcPr>
          <w:p w14:paraId="4E224CF1" w14:textId="77777777" w:rsidR="008E1601" w:rsidRPr="001165BD" w:rsidRDefault="008E1601" w:rsidP="00A9157B">
            <w:pPr>
              <w:rPr>
                <w:rFonts w:ascii="Arial Narrow" w:hAnsi="Arial Narrow" w:cs="Calibri"/>
                <w:b/>
                <w:bCs/>
                <w:color w:val="000000"/>
                <w:sz w:val="20"/>
                <w:szCs w:val="20"/>
              </w:rPr>
            </w:pPr>
            <w:r w:rsidRPr="001165BD">
              <w:rPr>
                <w:rFonts w:ascii="Arial Narrow" w:hAnsi="Arial Narrow" w:cs="Calibri"/>
                <w:b/>
                <w:bCs/>
                <w:color w:val="000000"/>
                <w:sz w:val="20"/>
                <w:szCs w:val="20"/>
              </w:rPr>
              <w:t>COMUNA</w:t>
            </w:r>
          </w:p>
        </w:tc>
        <w:tc>
          <w:tcPr>
            <w:tcW w:w="2566" w:type="dxa"/>
            <w:tcBorders>
              <w:top w:val="nil"/>
              <w:left w:val="nil"/>
              <w:bottom w:val="single" w:sz="4" w:space="0" w:color="auto"/>
              <w:right w:val="single" w:sz="4" w:space="0" w:color="auto"/>
            </w:tcBorders>
            <w:shd w:val="clear" w:color="auto" w:fill="auto"/>
            <w:vAlign w:val="bottom"/>
            <w:hideMark/>
          </w:tcPr>
          <w:p w14:paraId="14EEAB72" w14:textId="77777777" w:rsidR="008E1601" w:rsidRPr="001165BD" w:rsidRDefault="008E1601" w:rsidP="00A9157B">
            <w:pPr>
              <w:rPr>
                <w:rFonts w:ascii="Arial Narrow" w:hAnsi="Arial Narrow" w:cs="Calibri"/>
                <w:b/>
                <w:bCs/>
                <w:color w:val="000000"/>
                <w:sz w:val="20"/>
                <w:szCs w:val="20"/>
              </w:rPr>
            </w:pPr>
            <w:r w:rsidRPr="001165BD">
              <w:rPr>
                <w:rFonts w:ascii="Arial Narrow" w:hAnsi="Arial Narrow" w:cs="Calibri"/>
                <w:b/>
                <w:bCs/>
                <w:color w:val="000000"/>
                <w:sz w:val="20"/>
                <w:szCs w:val="20"/>
              </w:rPr>
              <w:t>INSTITUCION EDUCATIVA</w:t>
            </w:r>
          </w:p>
        </w:tc>
        <w:tc>
          <w:tcPr>
            <w:tcW w:w="2731" w:type="dxa"/>
            <w:tcBorders>
              <w:top w:val="nil"/>
              <w:left w:val="nil"/>
              <w:bottom w:val="single" w:sz="4" w:space="0" w:color="auto"/>
              <w:right w:val="single" w:sz="4" w:space="0" w:color="auto"/>
            </w:tcBorders>
            <w:shd w:val="clear" w:color="auto" w:fill="auto"/>
            <w:noWrap/>
            <w:vAlign w:val="bottom"/>
            <w:hideMark/>
          </w:tcPr>
          <w:p w14:paraId="2333EB7D" w14:textId="77777777" w:rsidR="008E1601" w:rsidRPr="001165BD" w:rsidRDefault="008E1601" w:rsidP="00A9157B">
            <w:pPr>
              <w:rPr>
                <w:rFonts w:ascii="Arial Narrow" w:hAnsi="Arial Narrow" w:cs="Calibri"/>
                <w:b/>
                <w:bCs/>
                <w:color w:val="000000"/>
                <w:sz w:val="20"/>
                <w:szCs w:val="20"/>
              </w:rPr>
            </w:pPr>
            <w:r w:rsidRPr="001165BD">
              <w:rPr>
                <w:rFonts w:ascii="Arial Narrow" w:hAnsi="Arial Narrow" w:cs="Calibri"/>
                <w:b/>
                <w:bCs/>
                <w:color w:val="000000"/>
                <w:sz w:val="20"/>
                <w:szCs w:val="20"/>
              </w:rPr>
              <w:t>POBLACIÓN IMPACTADA</w:t>
            </w:r>
          </w:p>
        </w:tc>
      </w:tr>
      <w:tr w:rsidR="008E1601" w:rsidRPr="001165BD" w14:paraId="26D99E99" w14:textId="77777777" w:rsidTr="00717DD9">
        <w:trPr>
          <w:trHeight w:val="583"/>
          <w:jc w:val="center"/>
        </w:trPr>
        <w:tc>
          <w:tcPr>
            <w:tcW w:w="3063" w:type="dxa"/>
            <w:tcBorders>
              <w:top w:val="nil"/>
              <w:left w:val="single" w:sz="4" w:space="0" w:color="auto"/>
              <w:bottom w:val="single" w:sz="4" w:space="0" w:color="auto"/>
              <w:right w:val="single" w:sz="4" w:space="0" w:color="auto"/>
            </w:tcBorders>
            <w:shd w:val="clear" w:color="auto" w:fill="auto"/>
            <w:noWrap/>
            <w:vAlign w:val="bottom"/>
            <w:hideMark/>
          </w:tcPr>
          <w:p w14:paraId="7018CDA4" w14:textId="77777777" w:rsidR="008E1601" w:rsidRPr="001165BD" w:rsidRDefault="008E1601" w:rsidP="00A9157B">
            <w:pPr>
              <w:rPr>
                <w:rFonts w:ascii="Arial Narrow" w:hAnsi="Arial Narrow" w:cs="Calibri"/>
                <w:color w:val="000000"/>
                <w:sz w:val="20"/>
                <w:szCs w:val="20"/>
              </w:rPr>
            </w:pPr>
            <w:r w:rsidRPr="001165BD">
              <w:rPr>
                <w:rFonts w:ascii="Arial Narrow" w:hAnsi="Arial Narrow" w:cs="Calibri"/>
                <w:color w:val="000000"/>
                <w:sz w:val="20"/>
                <w:szCs w:val="20"/>
              </w:rPr>
              <w:t xml:space="preserve">PALOGRANDE </w:t>
            </w:r>
          </w:p>
        </w:tc>
        <w:tc>
          <w:tcPr>
            <w:tcW w:w="2566" w:type="dxa"/>
            <w:tcBorders>
              <w:top w:val="nil"/>
              <w:left w:val="nil"/>
              <w:bottom w:val="single" w:sz="4" w:space="0" w:color="auto"/>
              <w:right w:val="single" w:sz="4" w:space="0" w:color="auto"/>
            </w:tcBorders>
            <w:shd w:val="clear" w:color="auto" w:fill="auto"/>
            <w:vAlign w:val="bottom"/>
            <w:hideMark/>
          </w:tcPr>
          <w:p w14:paraId="0295ECCA" w14:textId="77777777" w:rsidR="008E1601" w:rsidRPr="001165BD" w:rsidRDefault="008E1601" w:rsidP="00A9157B">
            <w:pPr>
              <w:rPr>
                <w:rFonts w:ascii="Arial Narrow" w:hAnsi="Arial Narrow" w:cs="Calibri"/>
                <w:color w:val="000000"/>
                <w:sz w:val="20"/>
                <w:szCs w:val="20"/>
              </w:rPr>
            </w:pPr>
            <w:r w:rsidRPr="001165BD">
              <w:rPr>
                <w:rFonts w:ascii="Arial Narrow" w:hAnsi="Arial Narrow" w:cs="Calibri"/>
                <w:color w:val="000000"/>
                <w:sz w:val="20"/>
                <w:szCs w:val="20"/>
              </w:rPr>
              <w:t>ENAE</w:t>
            </w:r>
          </w:p>
        </w:tc>
        <w:tc>
          <w:tcPr>
            <w:tcW w:w="2731" w:type="dxa"/>
            <w:tcBorders>
              <w:top w:val="nil"/>
              <w:left w:val="nil"/>
              <w:bottom w:val="single" w:sz="4" w:space="0" w:color="auto"/>
              <w:right w:val="single" w:sz="4" w:space="0" w:color="auto"/>
            </w:tcBorders>
            <w:shd w:val="clear" w:color="auto" w:fill="auto"/>
            <w:vAlign w:val="bottom"/>
            <w:hideMark/>
          </w:tcPr>
          <w:p w14:paraId="4CA9BD8D" w14:textId="77777777" w:rsidR="008E1601" w:rsidRPr="001165BD" w:rsidRDefault="008E1601" w:rsidP="00A9157B">
            <w:pPr>
              <w:rPr>
                <w:rFonts w:ascii="Arial Narrow" w:hAnsi="Arial Narrow" w:cs="Calibri"/>
                <w:color w:val="000000"/>
                <w:sz w:val="20"/>
                <w:szCs w:val="20"/>
              </w:rPr>
            </w:pPr>
            <w:r w:rsidRPr="001165BD">
              <w:rPr>
                <w:rFonts w:ascii="Arial Narrow" w:hAnsi="Arial Narrow" w:cs="Calibri"/>
                <w:color w:val="000000"/>
                <w:sz w:val="20"/>
                <w:szCs w:val="20"/>
              </w:rPr>
              <w:t>Padres de familia: 75  Estudiantes: 2075</w:t>
            </w:r>
          </w:p>
        </w:tc>
      </w:tr>
      <w:tr w:rsidR="008E1601" w:rsidRPr="001165BD" w14:paraId="03AC7414" w14:textId="77777777" w:rsidTr="001165BD">
        <w:trPr>
          <w:trHeight w:val="533"/>
          <w:jc w:val="center"/>
        </w:trPr>
        <w:tc>
          <w:tcPr>
            <w:tcW w:w="3063" w:type="dxa"/>
            <w:tcBorders>
              <w:top w:val="nil"/>
              <w:left w:val="single" w:sz="4" w:space="0" w:color="auto"/>
              <w:bottom w:val="single" w:sz="4" w:space="0" w:color="auto"/>
              <w:right w:val="single" w:sz="4" w:space="0" w:color="auto"/>
            </w:tcBorders>
            <w:shd w:val="clear" w:color="auto" w:fill="auto"/>
            <w:noWrap/>
            <w:vAlign w:val="bottom"/>
            <w:hideMark/>
          </w:tcPr>
          <w:p w14:paraId="05A60BEF" w14:textId="77777777" w:rsidR="008E1601" w:rsidRPr="001165BD" w:rsidRDefault="008E1601" w:rsidP="00A9157B">
            <w:pPr>
              <w:rPr>
                <w:rFonts w:ascii="Arial Narrow" w:hAnsi="Arial Narrow" w:cs="Calibri"/>
                <w:color w:val="000000"/>
                <w:sz w:val="20"/>
                <w:szCs w:val="20"/>
              </w:rPr>
            </w:pPr>
            <w:r w:rsidRPr="001165BD">
              <w:rPr>
                <w:rFonts w:ascii="Arial Narrow" w:hAnsi="Arial Narrow" w:cs="Calibri"/>
                <w:color w:val="000000"/>
                <w:sz w:val="20"/>
                <w:szCs w:val="20"/>
              </w:rPr>
              <w:t>MANANTIAL</w:t>
            </w:r>
          </w:p>
        </w:tc>
        <w:tc>
          <w:tcPr>
            <w:tcW w:w="2566" w:type="dxa"/>
            <w:tcBorders>
              <w:top w:val="nil"/>
              <w:left w:val="nil"/>
              <w:bottom w:val="single" w:sz="4" w:space="0" w:color="auto"/>
              <w:right w:val="single" w:sz="4" w:space="0" w:color="auto"/>
            </w:tcBorders>
            <w:shd w:val="clear" w:color="auto" w:fill="auto"/>
            <w:vAlign w:val="bottom"/>
            <w:hideMark/>
          </w:tcPr>
          <w:p w14:paraId="4E2473B7" w14:textId="77777777" w:rsidR="008E1601" w:rsidRPr="001165BD" w:rsidRDefault="008E1601" w:rsidP="00A9157B">
            <w:pPr>
              <w:rPr>
                <w:rFonts w:ascii="Arial Narrow" w:hAnsi="Arial Narrow" w:cs="Calibri"/>
                <w:color w:val="000000"/>
                <w:sz w:val="20"/>
                <w:szCs w:val="20"/>
              </w:rPr>
            </w:pPr>
            <w:r w:rsidRPr="001165BD">
              <w:rPr>
                <w:rFonts w:ascii="Arial Narrow" w:hAnsi="Arial Narrow" w:cs="Calibri"/>
                <w:color w:val="000000"/>
                <w:sz w:val="20"/>
                <w:szCs w:val="20"/>
              </w:rPr>
              <w:t>JOSE ANTONIO GALAN</w:t>
            </w:r>
          </w:p>
        </w:tc>
        <w:tc>
          <w:tcPr>
            <w:tcW w:w="2731" w:type="dxa"/>
            <w:tcBorders>
              <w:top w:val="nil"/>
              <w:left w:val="nil"/>
              <w:bottom w:val="single" w:sz="4" w:space="0" w:color="auto"/>
              <w:right w:val="single" w:sz="4" w:space="0" w:color="auto"/>
            </w:tcBorders>
            <w:shd w:val="clear" w:color="auto" w:fill="auto"/>
            <w:vAlign w:val="bottom"/>
            <w:hideMark/>
          </w:tcPr>
          <w:p w14:paraId="67780D8B" w14:textId="77777777" w:rsidR="008E1601" w:rsidRPr="001165BD" w:rsidRDefault="008E1601" w:rsidP="00A9157B">
            <w:pPr>
              <w:rPr>
                <w:rFonts w:ascii="Arial Narrow" w:hAnsi="Arial Narrow" w:cs="Calibri"/>
                <w:color w:val="000000"/>
                <w:sz w:val="20"/>
                <w:szCs w:val="20"/>
              </w:rPr>
            </w:pPr>
            <w:r w:rsidRPr="001165BD">
              <w:rPr>
                <w:rFonts w:ascii="Arial Narrow" w:hAnsi="Arial Narrow" w:cs="Calibri"/>
                <w:color w:val="000000"/>
                <w:sz w:val="20"/>
                <w:szCs w:val="20"/>
              </w:rPr>
              <w:t>Padres de familia: 33 Estudiantes: 122</w:t>
            </w:r>
          </w:p>
        </w:tc>
      </w:tr>
      <w:tr w:rsidR="008E1601" w:rsidRPr="001165BD" w14:paraId="0A374AA5" w14:textId="77777777" w:rsidTr="001165BD">
        <w:trPr>
          <w:trHeight w:val="300"/>
          <w:jc w:val="center"/>
        </w:trPr>
        <w:tc>
          <w:tcPr>
            <w:tcW w:w="3063" w:type="dxa"/>
            <w:tcBorders>
              <w:top w:val="nil"/>
              <w:left w:val="single" w:sz="4" w:space="0" w:color="auto"/>
              <w:bottom w:val="single" w:sz="4" w:space="0" w:color="auto"/>
              <w:right w:val="single" w:sz="4" w:space="0" w:color="auto"/>
            </w:tcBorders>
            <w:shd w:val="clear" w:color="auto" w:fill="auto"/>
            <w:noWrap/>
            <w:vAlign w:val="bottom"/>
            <w:hideMark/>
          </w:tcPr>
          <w:p w14:paraId="09EDC9EF" w14:textId="77777777" w:rsidR="008E1601" w:rsidRPr="001165BD" w:rsidRDefault="008E1601" w:rsidP="00A9157B">
            <w:pPr>
              <w:rPr>
                <w:rFonts w:ascii="Arial Narrow" w:hAnsi="Arial Narrow" w:cs="Calibri"/>
                <w:color w:val="000000"/>
                <w:sz w:val="20"/>
                <w:szCs w:val="20"/>
              </w:rPr>
            </w:pPr>
            <w:r w:rsidRPr="001165BD">
              <w:rPr>
                <w:rFonts w:ascii="Arial Narrow" w:hAnsi="Arial Narrow" w:cs="Calibri"/>
                <w:color w:val="000000"/>
                <w:sz w:val="20"/>
                <w:szCs w:val="20"/>
              </w:rPr>
              <w:t>AGROTURISTICO EL TABLAZO</w:t>
            </w:r>
          </w:p>
        </w:tc>
        <w:tc>
          <w:tcPr>
            <w:tcW w:w="2566" w:type="dxa"/>
            <w:tcBorders>
              <w:top w:val="nil"/>
              <w:left w:val="nil"/>
              <w:bottom w:val="single" w:sz="4" w:space="0" w:color="auto"/>
              <w:right w:val="single" w:sz="4" w:space="0" w:color="auto"/>
            </w:tcBorders>
            <w:shd w:val="clear" w:color="auto" w:fill="auto"/>
            <w:vAlign w:val="bottom"/>
            <w:hideMark/>
          </w:tcPr>
          <w:p w14:paraId="02687ED0" w14:textId="77777777" w:rsidR="008E1601" w:rsidRPr="001165BD" w:rsidRDefault="008E1601" w:rsidP="00A9157B">
            <w:pPr>
              <w:rPr>
                <w:rFonts w:ascii="Arial Narrow" w:hAnsi="Arial Narrow" w:cs="Calibri"/>
                <w:color w:val="000000"/>
                <w:sz w:val="20"/>
                <w:szCs w:val="20"/>
              </w:rPr>
            </w:pPr>
            <w:r w:rsidRPr="001165BD">
              <w:rPr>
                <w:rFonts w:ascii="Arial Narrow" w:hAnsi="Arial Narrow" w:cs="Calibri"/>
                <w:color w:val="000000"/>
                <w:sz w:val="20"/>
                <w:szCs w:val="20"/>
              </w:rPr>
              <w:t>MARIA GORETTI</w:t>
            </w:r>
          </w:p>
        </w:tc>
        <w:tc>
          <w:tcPr>
            <w:tcW w:w="2731" w:type="dxa"/>
            <w:tcBorders>
              <w:top w:val="nil"/>
              <w:left w:val="nil"/>
              <w:bottom w:val="single" w:sz="4" w:space="0" w:color="auto"/>
              <w:right w:val="single" w:sz="4" w:space="0" w:color="auto"/>
            </w:tcBorders>
            <w:shd w:val="clear" w:color="auto" w:fill="auto"/>
            <w:noWrap/>
            <w:vAlign w:val="bottom"/>
            <w:hideMark/>
          </w:tcPr>
          <w:p w14:paraId="7DD5B2BF" w14:textId="77777777" w:rsidR="008E1601" w:rsidRPr="001165BD" w:rsidRDefault="008E1601" w:rsidP="00A9157B">
            <w:pPr>
              <w:rPr>
                <w:rFonts w:ascii="Arial Narrow" w:hAnsi="Arial Narrow" w:cs="Calibri"/>
                <w:color w:val="000000"/>
                <w:sz w:val="20"/>
                <w:szCs w:val="20"/>
              </w:rPr>
            </w:pPr>
            <w:r w:rsidRPr="001165BD">
              <w:rPr>
                <w:rFonts w:ascii="Arial Narrow" w:hAnsi="Arial Narrow" w:cs="Calibri"/>
                <w:color w:val="000000"/>
                <w:sz w:val="20"/>
                <w:szCs w:val="20"/>
              </w:rPr>
              <w:t>Estudiantes: 120</w:t>
            </w:r>
          </w:p>
        </w:tc>
      </w:tr>
      <w:tr w:rsidR="008E1601" w:rsidRPr="001165BD" w14:paraId="2DC31964" w14:textId="77777777" w:rsidTr="001165BD">
        <w:trPr>
          <w:trHeight w:val="600"/>
          <w:jc w:val="center"/>
        </w:trPr>
        <w:tc>
          <w:tcPr>
            <w:tcW w:w="3063" w:type="dxa"/>
            <w:tcBorders>
              <w:top w:val="nil"/>
              <w:left w:val="single" w:sz="4" w:space="0" w:color="auto"/>
              <w:bottom w:val="single" w:sz="4" w:space="0" w:color="auto"/>
              <w:right w:val="single" w:sz="4" w:space="0" w:color="auto"/>
            </w:tcBorders>
            <w:shd w:val="clear" w:color="auto" w:fill="auto"/>
            <w:noWrap/>
            <w:vAlign w:val="bottom"/>
            <w:hideMark/>
          </w:tcPr>
          <w:p w14:paraId="06374CB9" w14:textId="77777777" w:rsidR="008E1601" w:rsidRPr="001165BD" w:rsidRDefault="008E1601" w:rsidP="00A9157B">
            <w:pPr>
              <w:rPr>
                <w:rFonts w:ascii="Arial Narrow" w:hAnsi="Arial Narrow" w:cs="Calibri"/>
                <w:color w:val="000000"/>
                <w:sz w:val="20"/>
                <w:szCs w:val="20"/>
              </w:rPr>
            </w:pPr>
            <w:r w:rsidRPr="001165BD">
              <w:rPr>
                <w:rFonts w:ascii="Arial Narrow" w:hAnsi="Arial Narrow" w:cs="Calibri"/>
                <w:color w:val="000000"/>
                <w:sz w:val="20"/>
                <w:szCs w:val="20"/>
              </w:rPr>
              <w:t>CIUDADELA DEL NORTE</w:t>
            </w:r>
          </w:p>
        </w:tc>
        <w:tc>
          <w:tcPr>
            <w:tcW w:w="2566" w:type="dxa"/>
            <w:tcBorders>
              <w:top w:val="nil"/>
              <w:left w:val="nil"/>
              <w:bottom w:val="single" w:sz="4" w:space="0" w:color="auto"/>
              <w:right w:val="single" w:sz="4" w:space="0" w:color="auto"/>
            </w:tcBorders>
            <w:shd w:val="clear" w:color="auto" w:fill="auto"/>
            <w:vAlign w:val="bottom"/>
            <w:hideMark/>
          </w:tcPr>
          <w:p w14:paraId="12871234" w14:textId="77777777" w:rsidR="008E1601" w:rsidRPr="001165BD" w:rsidRDefault="008E1601" w:rsidP="00A9157B">
            <w:pPr>
              <w:rPr>
                <w:rFonts w:ascii="Arial Narrow" w:hAnsi="Arial Narrow" w:cs="Calibri"/>
                <w:color w:val="000000"/>
                <w:sz w:val="20"/>
                <w:szCs w:val="20"/>
              </w:rPr>
            </w:pPr>
            <w:r w:rsidRPr="001165BD">
              <w:rPr>
                <w:rFonts w:ascii="Arial Narrow" w:hAnsi="Arial Narrow" w:cs="Calibri"/>
                <w:color w:val="000000"/>
                <w:sz w:val="20"/>
                <w:szCs w:val="20"/>
              </w:rPr>
              <w:t>SAN JUANBAUTISTA DE LA SALLE</w:t>
            </w:r>
          </w:p>
        </w:tc>
        <w:tc>
          <w:tcPr>
            <w:tcW w:w="2731" w:type="dxa"/>
            <w:tcBorders>
              <w:top w:val="nil"/>
              <w:left w:val="nil"/>
              <w:bottom w:val="single" w:sz="4" w:space="0" w:color="auto"/>
              <w:right w:val="single" w:sz="4" w:space="0" w:color="auto"/>
            </w:tcBorders>
            <w:shd w:val="clear" w:color="auto" w:fill="auto"/>
            <w:noWrap/>
            <w:vAlign w:val="bottom"/>
            <w:hideMark/>
          </w:tcPr>
          <w:p w14:paraId="62D202D2" w14:textId="77777777" w:rsidR="008E1601" w:rsidRPr="001165BD" w:rsidRDefault="008E1601" w:rsidP="00A9157B">
            <w:pPr>
              <w:rPr>
                <w:rFonts w:ascii="Arial Narrow" w:hAnsi="Arial Narrow" w:cs="Calibri"/>
                <w:color w:val="000000"/>
                <w:sz w:val="20"/>
                <w:szCs w:val="20"/>
              </w:rPr>
            </w:pPr>
            <w:r w:rsidRPr="001165BD">
              <w:rPr>
                <w:rFonts w:ascii="Arial Narrow" w:hAnsi="Arial Narrow" w:cs="Calibri"/>
                <w:color w:val="000000"/>
                <w:sz w:val="20"/>
                <w:szCs w:val="20"/>
              </w:rPr>
              <w:t>Estudiantes: 440</w:t>
            </w:r>
          </w:p>
        </w:tc>
      </w:tr>
      <w:tr w:rsidR="008E1601" w:rsidRPr="001165BD" w14:paraId="384764F4" w14:textId="77777777" w:rsidTr="001165BD">
        <w:trPr>
          <w:trHeight w:val="600"/>
          <w:jc w:val="center"/>
        </w:trPr>
        <w:tc>
          <w:tcPr>
            <w:tcW w:w="3063" w:type="dxa"/>
            <w:tcBorders>
              <w:top w:val="nil"/>
              <w:left w:val="single" w:sz="4" w:space="0" w:color="auto"/>
              <w:bottom w:val="single" w:sz="4" w:space="0" w:color="auto"/>
              <w:right w:val="single" w:sz="4" w:space="0" w:color="auto"/>
            </w:tcBorders>
            <w:shd w:val="clear" w:color="auto" w:fill="auto"/>
            <w:noWrap/>
            <w:vAlign w:val="bottom"/>
            <w:hideMark/>
          </w:tcPr>
          <w:p w14:paraId="30B1E8C5" w14:textId="77777777" w:rsidR="008E1601" w:rsidRPr="001165BD" w:rsidRDefault="008E1601" w:rsidP="00A9157B">
            <w:pPr>
              <w:rPr>
                <w:rFonts w:ascii="Arial Narrow" w:hAnsi="Arial Narrow" w:cs="Calibri"/>
                <w:color w:val="000000"/>
                <w:sz w:val="20"/>
                <w:szCs w:val="20"/>
              </w:rPr>
            </w:pPr>
            <w:r w:rsidRPr="001165BD">
              <w:rPr>
                <w:rFonts w:ascii="Arial Narrow" w:hAnsi="Arial Narrow" w:cs="Calibri"/>
                <w:color w:val="000000"/>
                <w:sz w:val="20"/>
                <w:szCs w:val="20"/>
              </w:rPr>
              <w:t>CUMANDAY</w:t>
            </w:r>
          </w:p>
        </w:tc>
        <w:tc>
          <w:tcPr>
            <w:tcW w:w="2566" w:type="dxa"/>
            <w:tcBorders>
              <w:top w:val="nil"/>
              <w:left w:val="nil"/>
              <w:bottom w:val="single" w:sz="4" w:space="0" w:color="auto"/>
              <w:right w:val="single" w:sz="4" w:space="0" w:color="auto"/>
            </w:tcBorders>
            <w:shd w:val="clear" w:color="auto" w:fill="auto"/>
            <w:vAlign w:val="bottom"/>
            <w:hideMark/>
          </w:tcPr>
          <w:p w14:paraId="343BA66F" w14:textId="77777777" w:rsidR="008E1601" w:rsidRPr="001165BD" w:rsidRDefault="008E1601" w:rsidP="00A9157B">
            <w:pPr>
              <w:rPr>
                <w:rFonts w:ascii="Arial Narrow" w:hAnsi="Arial Narrow" w:cs="Calibri"/>
                <w:color w:val="000000"/>
                <w:sz w:val="20"/>
                <w:szCs w:val="20"/>
              </w:rPr>
            </w:pPr>
            <w:r w:rsidRPr="001165BD">
              <w:rPr>
                <w:rFonts w:ascii="Arial Narrow" w:hAnsi="Arial Narrow" w:cs="Calibri"/>
                <w:color w:val="000000"/>
                <w:sz w:val="20"/>
                <w:szCs w:val="20"/>
              </w:rPr>
              <w:t>INSTITUO UNIVERSITARIO</w:t>
            </w:r>
          </w:p>
        </w:tc>
        <w:tc>
          <w:tcPr>
            <w:tcW w:w="2731" w:type="dxa"/>
            <w:tcBorders>
              <w:top w:val="nil"/>
              <w:left w:val="nil"/>
              <w:bottom w:val="single" w:sz="4" w:space="0" w:color="auto"/>
              <w:right w:val="single" w:sz="4" w:space="0" w:color="auto"/>
            </w:tcBorders>
            <w:shd w:val="clear" w:color="auto" w:fill="auto"/>
            <w:vAlign w:val="bottom"/>
            <w:hideMark/>
          </w:tcPr>
          <w:p w14:paraId="6F6CB422" w14:textId="77777777" w:rsidR="008E1601" w:rsidRPr="001165BD" w:rsidRDefault="008E1601" w:rsidP="00A9157B">
            <w:pPr>
              <w:rPr>
                <w:rFonts w:ascii="Arial Narrow" w:hAnsi="Arial Narrow" w:cs="Calibri"/>
                <w:color w:val="000000"/>
                <w:sz w:val="20"/>
                <w:szCs w:val="20"/>
              </w:rPr>
            </w:pPr>
            <w:r w:rsidRPr="001165BD">
              <w:rPr>
                <w:rFonts w:ascii="Arial Narrow" w:hAnsi="Arial Narrow" w:cs="Calibri"/>
                <w:color w:val="000000"/>
                <w:sz w:val="20"/>
                <w:szCs w:val="20"/>
              </w:rPr>
              <w:t>Padres de familia: 122                Estudiantes: 320</w:t>
            </w:r>
          </w:p>
        </w:tc>
      </w:tr>
      <w:tr w:rsidR="008E1601" w:rsidRPr="001165BD" w14:paraId="56A51F65" w14:textId="77777777" w:rsidTr="001165BD">
        <w:trPr>
          <w:trHeight w:val="300"/>
          <w:jc w:val="center"/>
        </w:trPr>
        <w:tc>
          <w:tcPr>
            <w:tcW w:w="3063" w:type="dxa"/>
            <w:tcBorders>
              <w:top w:val="nil"/>
              <w:left w:val="single" w:sz="4" w:space="0" w:color="auto"/>
              <w:bottom w:val="single" w:sz="4" w:space="0" w:color="auto"/>
              <w:right w:val="single" w:sz="4" w:space="0" w:color="auto"/>
            </w:tcBorders>
            <w:shd w:val="clear" w:color="auto" w:fill="auto"/>
            <w:noWrap/>
            <w:vAlign w:val="bottom"/>
            <w:hideMark/>
          </w:tcPr>
          <w:p w14:paraId="25F8ADFF" w14:textId="77777777" w:rsidR="008E1601" w:rsidRPr="001165BD" w:rsidRDefault="008E1601" w:rsidP="00A9157B">
            <w:pPr>
              <w:rPr>
                <w:rFonts w:ascii="Arial Narrow" w:hAnsi="Arial Narrow" w:cs="Calibri"/>
                <w:color w:val="000000"/>
                <w:sz w:val="20"/>
                <w:szCs w:val="20"/>
              </w:rPr>
            </w:pPr>
            <w:r w:rsidRPr="001165BD">
              <w:rPr>
                <w:rFonts w:ascii="Arial Narrow" w:hAnsi="Arial Narrow" w:cs="Calibri"/>
                <w:color w:val="000000"/>
                <w:sz w:val="20"/>
                <w:szCs w:val="20"/>
              </w:rPr>
              <w:t>ATARDECERES</w:t>
            </w:r>
          </w:p>
        </w:tc>
        <w:tc>
          <w:tcPr>
            <w:tcW w:w="2566" w:type="dxa"/>
            <w:tcBorders>
              <w:top w:val="nil"/>
              <w:left w:val="nil"/>
              <w:bottom w:val="single" w:sz="4" w:space="0" w:color="auto"/>
              <w:right w:val="single" w:sz="4" w:space="0" w:color="auto"/>
            </w:tcBorders>
            <w:shd w:val="clear" w:color="auto" w:fill="auto"/>
            <w:vAlign w:val="bottom"/>
            <w:hideMark/>
          </w:tcPr>
          <w:p w14:paraId="5037E2CE" w14:textId="77777777" w:rsidR="008E1601" w:rsidRPr="001165BD" w:rsidRDefault="008E1601" w:rsidP="00A9157B">
            <w:pPr>
              <w:rPr>
                <w:rFonts w:ascii="Arial Narrow" w:hAnsi="Arial Narrow" w:cs="Calibri"/>
                <w:color w:val="000000"/>
                <w:sz w:val="20"/>
                <w:szCs w:val="20"/>
              </w:rPr>
            </w:pPr>
            <w:r w:rsidRPr="001165BD">
              <w:rPr>
                <w:rFonts w:ascii="Arial Narrow" w:hAnsi="Arial Narrow" w:cs="Calibri"/>
                <w:color w:val="000000"/>
                <w:sz w:val="20"/>
                <w:szCs w:val="20"/>
              </w:rPr>
              <w:t>INSTITUTO CHIPRE</w:t>
            </w:r>
          </w:p>
        </w:tc>
        <w:tc>
          <w:tcPr>
            <w:tcW w:w="2731" w:type="dxa"/>
            <w:tcBorders>
              <w:top w:val="nil"/>
              <w:left w:val="nil"/>
              <w:bottom w:val="single" w:sz="4" w:space="0" w:color="auto"/>
              <w:right w:val="single" w:sz="4" w:space="0" w:color="auto"/>
            </w:tcBorders>
            <w:shd w:val="clear" w:color="auto" w:fill="auto"/>
            <w:noWrap/>
            <w:vAlign w:val="bottom"/>
            <w:hideMark/>
          </w:tcPr>
          <w:p w14:paraId="0B04EA81" w14:textId="77777777" w:rsidR="008E1601" w:rsidRPr="001165BD" w:rsidRDefault="008E1601" w:rsidP="00A9157B">
            <w:pPr>
              <w:rPr>
                <w:rFonts w:ascii="Arial Narrow" w:hAnsi="Arial Narrow" w:cs="Calibri"/>
                <w:color w:val="000000"/>
                <w:sz w:val="20"/>
                <w:szCs w:val="20"/>
              </w:rPr>
            </w:pPr>
            <w:r w:rsidRPr="001165BD">
              <w:rPr>
                <w:rFonts w:ascii="Arial Narrow" w:hAnsi="Arial Narrow" w:cs="Calibri"/>
                <w:color w:val="000000"/>
                <w:sz w:val="20"/>
                <w:szCs w:val="20"/>
              </w:rPr>
              <w:t>Estudiantes: 480</w:t>
            </w:r>
          </w:p>
        </w:tc>
      </w:tr>
    </w:tbl>
    <w:p w14:paraId="2B3F2176" w14:textId="77777777" w:rsidR="001165BD" w:rsidRDefault="001165BD" w:rsidP="002B52A1">
      <w:pPr>
        <w:jc w:val="both"/>
        <w:rPr>
          <w:rFonts w:ascii="Arial Narrow" w:hAnsi="Arial Narrow" w:cs="Arial"/>
          <w:sz w:val="22"/>
          <w:szCs w:val="22"/>
          <w:lang w:val="es-CO"/>
        </w:rPr>
      </w:pPr>
    </w:p>
    <w:p w14:paraId="2FF37047" w14:textId="77777777" w:rsidR="00100C16" w:rsidRDefault="00100C16" w:rsidP="002B52A1">
      <w:pPr>
        <w:jc w:val="both"/>
        <w:rPr>
          <w:rFonts w:ascii="Arial Narrow" w:hAnsi="Arial Narrow" w:cs="Arial"/>
          <w:sz w:val="22"/>
          <w:szCs w:val="22"/>
          <w:lang w:val="es-CO"/>
        </w:rPr>
      </w:pPr>
    </w:p>
    <w:p w14:paraId="2927276A" w14:textId="77777777" w:rsidR="001165BD" w:rsidRDefault="001165BD" w:rsidP="002B52A1">
      <w:pPr>
        <w:jc w:val="both"/>
        <w:rPr>
          <w:rFonts w:ascii="Arial Narrow" w:hAnsi="Arial Narrow" w:cs="Arial"/>
          <w:sz w:val="22"/>
          <w:szCs w:val="22"/>
          <w:lang w:val="es-CO"/>
        </w:rPr>
      </w:pPr>
      <w:r>
        <w:rPr>
          <w:rFonts w:ascii="Arial Narrow" w:hAnsi="Arial Narrow" w:cs="Arial"/>
          <w:sz w:val="22"/>
          <w:szCs w:val="22"/>
          <w:lang w:val="es-CO"/>
        </w:rPr>
        <w:t>3.7 CONVENIO</w:t>
      </w:r>
      <w:r w:rsidR="00E7302F">
        <w:rPr>
          <w:rFonts w:ascii="Arial Narrow" w:hAnsi="Arial Narrow" w:cs="Arial"/>
          <w:sz w:val="22"/>
          <w:szCs w:val="22"/>
          <w:lang w:val="es-CO"/>
        </w:rPr>
        <w:t xml:space="preserve"> CENTRO DE RECEPCIÓN DE MENORES: </w:t>
      </w:r>
      <w:r w:rsidR="0070299A" w:rsidRPr="0070299A">
        <w:rPr>
          <w:rFonts w:ascii="Arial Narrow" w:hAnsi="Arial Narrow" w:cs="Arial"/>
          <w:sz w:val="22"/>
          <w:szCs w:val="22"/>
          <w:lang w:val="es-CO"/>
        </w:rPr>
        <w:t xml:space="preserve">cuyo objeto es la atención a estudiantes y familias con alto riesgo psicosocial, identificados y remitidos por las Instituciones Educativas.  </w:t>
      </w:r>
    </w:p>
    <w:p w14:paraId="0751A626" w14:textId="77777777" w:rsidR="001165BD" w:rsidRDefault="001165BD" w:rsidP="002B52A1">
      <w:pPr>
        <w:jc w:val="both"/>
        <w:rPr>
          <w:rFonts w:ascii="Arial Narrow" w:hAnsi="Arial Narrow" w:cs="Arial"/>
          <w:sz w:val="22"/>
          <w:szCs w:val="22"/>
          <w:lang w:val="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2123"/>
        <w:gridCol w:w="2124"/>
      </w:tblGrid>
      <w:tr w:rsidR="001165BD" w:rsidRPr="001165BD" w14:paraId="6B29D03E" w14:textId="77777777" w:rsidTr="001165BD">
        <w:trPr>
          <w:jc w:val="center"/>
        </w:trPr>
        <w:tc>
          <w:tcPr>
            <w:tcW w:w="2123" w:type="dxa"/>
            <w:shd w:val="clear" w:color="auto" w:fill="auto"/>
          </w:tcPr>
          <w:p w14:paraId="625FAEEF" w14:textId="77777777" w:rsidR="001165BD" w:rsidRPr="001165BD" w:rsidRDefault="001165BD" w:rsidP="001165BD">
            <w:pPr>
              <w:jc w:val="center"/>
              <w:rPr>
                <w:rFonts w:ascii="Arial Narrow" w:hAnsi="Arial Narrow" w:cs="Arial"/>
                <w:sz w:val="20"/>
                <w:szCs w:val="20"/>
              </w:rPr>
            </w:pPr>
            <w:r w:rsidRPr="001165BD">
              <w:rPr>
                <w:rFonts w:ascii="Arial Narrow" w:hAnsi="Arial Narrow" w:cs="Arial"/>
                <w:sz w:val="20"/>
                <w:szCs w:val="20"/>
              </w:rPr>
              <w:t>INSTITUCIONES EDUCATIVAS</w:t>
            </w:r>
          </w:p>
        </w:tc>
        <w:tc>
          <w:tcPr>
            <w:tcW w:w="2123" w:type="dxa"/>
            <w:shd w:val="clear" w:color="auto" w:fill="auto"/>
          </w:tcPr>
          <w:p w14:paraId="0BC6EA55" w14:textId="77777777" w:rsidR="001165BD" w:rsidRPr="001165BD" w:rsidRDefault="001165BD" w:rsidP="001165BD">
            <w:pPr>
              <w:jc w:val="center"/>
              <w:rPr>
                <w:rFonts w:ascii="Arial Narrow" w:hAnsi="Arial Narrow" w:cs="Arial"/>
                <w:sz w:val="20"/>
                <w:szCs w:val="20"/>
              </w:rPr>
            </w:pPr>
            <w:r w:rsidRPr="001165BD">
              <w:rPr>
                <w:rFonts w:ascii="Arial Narrow" w:hAnsi="Arial Narrow" w:cs="Arial"/>
                <w:sz w:val="20"/>
                <w:szCs w:val="20"/>
              </w:rPr>
              <w:t>ASESORIA PSICOLOGICA</w:t>
            </w:r>
          </w:p>
        </w:tc>
        <w:tc>
          <w:tcPr>
            <w:tcW w:w="2124" w:type="dxa"/>
            <w:shd w:val="clear" w:color="auto" w:fill="auto"/>
          </w:tcPr>
          <w:p w14:paraId="69187ABF" w14:textId="77777777" w:rsidR="001165BD" w:rsidRPr="001165BD" w:rsidRDefault="001165BD" w:rsidP="001165BD">
            <w:pPr>
              <w:jc w:val="center"/>
              <w:rPr>
                <w:rFonts w:ascii="Arial Narrow" w:hAnsi="Arial Narrow" w:cs="Arial"/>
                <w:sz w:val="20"/>
                <w:szCs w:val="20"/>
              </w:rPr>
            </w:pPr>
            <w:r w:rsidRPr="001165BD">
              <w:rPr>
                <w:rFonts w:ascii="Arial Narrow" w:hAnsi="Arial Narrow" w:cs="Arial"/>
                <w:sz w:val="20"/>
                <w:szCs w:val="20"/>
              </w:rPr>
              <w:t>SEGUIMIENTO TELEFONICO</w:t>
            </w:r>
          </w:p>
        </w:tc>
      </w:tr>
      <w:tr w:rsidR="001165BD" w:rsidRPr="001165BD" w14:paraId="0CD656AB" w14:textId="77777777" w:rsidTr="001165BD">
        <w:trPr>
          <w:jc w:val="center"/>
        </w:trPr>
        <w:tc>
          <w:tcPr>
            <w:tcW w:w="2123" w:type="dxa"/>
            <w:shd w:val="clear" w:color="auto" w:fill="auto"/>
          </w:tcPr>
          <w:p w14:paraId="3E26D914" w14:textId="77777777" w:rsidR="001165BD" w:rsidRPr="001165BD" w:rsidRDefault="001165BD" w:rsidP="001165BD">
            <w:pPr>
              <w:jc w:val="center"/>
              <w:rPr>
                <w:rFonts w:ascii="Arial Narrow" w:hAnsi="Arial Narrow" w:cs="Arial"/>
                <w:sz w:val="20"/>
                <w:szCs w:val="20"/>
              </w:rPr>
            </w:pPr>
            <w:r w:rsidRPr="001165BD">
              <w:rPr>
                <w:rFonts w:ascii="Arial Narrow" w:hAnsi="Arial Narrow" w:cs="Arial"/>
                <w:sz w:val="20"/>
                <w:szCs w:val="20"/>
              </w:rPr>
              <w:t>45</w:t>
            </w:r>
          </w:p>
        </w:tc>
        <w:tc>
          <w:tcPr>
            <w:tcW w:w="2123" w:type="dxa"/>
            <w:shd w:val="clear" w:color="auto" w:fill="auto"/>
          </w:tcPr>
          <w:p w14:paraId="7362A629" w14:textId="319CC81F" w:rsidR="001165BD" w:rsidRPr="001165BD" w:rsidRDefault="001165BD" w:rsidP="001165BD">
            <w:pPr>
              <w:jc w:val="center"/>
              <w:rPr>
                <w:rFonts w:ascii="Arial Narrow" w:hAnsi="Arial Narrow" w:cs="Arial"/>
                <w:sz w:val="20"/>
                <w:szCs w:val="20"/>
              </w:rPr>
            </w:pPr>
            <w:r w:rsidRPr="001165BD">
              <w:rPr>
                <w:rFonts w:ascii="Arial Narrow" w:hAnsi="Arial Narrow" w:cs="Arial"/>
                <w:sz w:val="20"/>
                <w:szCs w:val="20"/>
              </w:rPr>
              <w:t>1</w:t>
            </w:r>
            <w:r w:rsidR="00B662E2">
              <w:rPr>
                <w:rFonts w:ascii="Arial Narrow" w:hAnsi="Arial Narrow" w:cs="Arial"/>
                <w:sz w:val="20"/>
                <w:szCs w:val="20"/>
              </w:rPr>
              <w:t>.</w:t>
            </w:r>
            <w:r w:rsidRPr="001165BD">
              <w:rPr>
                <w:rFonts w:ascii="Arial Narrow" w:hAnsi="Arial Narrow" w:cs="Arial"/>
                <w:sz w:val="20"/>
                <w:szCs w:val="20"/>
              </w:rPr>
              <w:t>947</w:t>
            </w:r>
          </w:p>
        </w:tc>
        <w:tc>
          <w:tcPr>
            <w:tcW w:w="2124" w:type="dxa"/>
            <w:shd w:val="clear" w:color="auto" w:fill="auto"/>
          </w:tcPr>
          <w:p w14:paraId="2A8D6131" w14:textId="77777777" w:rsidR="001165BD" w:rsidRPr="001165BD" w:rsidRDefault="001165BD" w:rsidP="001165BD">
            <w:pPr>
              <w:jc w:val="center"/>
              <w:rPr>
                <w:rFonts w:ascii="Arial Narrow" w:hAnsi="Arial Narrow" w:cs="Arial"/>
                <w:sz w:val="20"/>
                <w:szCs w:val="20"/>
              </w:rPr>
            </w:pPr>
            <w:r w:rsidRPr="001165BD">
              <w:rPr>
                <w:rFonts w:ascii="Arial Narrow" w:hAnsi="Arial Narrow" w:cs="Arial"/>
                <w:sz w:val="20"/>
                <w:szCs w:val="20"/>
              </w:rPr>
              <w:t>789</w:t>
            </w:r>
          </w:p>
        </w:tc>
      </w:tr>
    </w:tbl>
    <w:p w14:paraId="15C784A3" w14:textId="77777777" w:rsidR="001165BD" w:rsidRDefault="001165BD" w:rsidP="002B52A1">
      <w:pPr>
        <w:jc w:val="both"/>
        <w:rPr>
          <w:rFonts w:ascii="Arial Narrow" w:hAnsi="Arial Narrow" w:cs="Arial"/>
          <w:sz w:val="22"/>
          <w:szCs w:val="22"/>
          <w:lang w:val="es-CO"/>
        </w:rPr>
      </w:pPr>
    </w:p>
    <w:p w14:paraId="223822A1" w14:textId="77777777" w:rsidR="001165BD" w:rsidRDefault="001165BD" w:rsidP="002B52A1">
      <w:pPr>
        <w:jc w:val="both"/>
        <w:rPr>
          <w:rFonts w:ascii="Arial Narrow" w:hAnsi="Arial Narrow" w:cs="Arial"/>
          <w:sz w:val="22"/>
          <w:szCs w:val="22"/>
          <w:lang w:val="es-CO"/>
        </w:rPr>
      </w:pPr>
    </w:p>
    <w:p w14:paraId="1F5B6883" w14:textId="77777777" w:rsidR="00E7302F" w:rsidRPr="00E7302F" w:rsidRDefault="00E7302F" w:rsidP="00E7302F">
      <w:pPr>
        <w:jc w:val="both"/>
        <w:rPr>
          <w:rFonts w:ascii="Arial Narrow" w:hAnsi="Arial Narrow" w:cs="Arial"/>
          <w:b/>
          <w:color w:val="FF0000"/>
          <w:sz w:val="22"/>
          <w:szCs w:val="22"/>
          <w:lang w:val="es-CO"/>
        </w:rPr>
      </w:pPr>
      <w:r>
        <w:rPr>
          <w:rFonts w:ascii="Arial Narrow" w:hAnsi="Arial Narrow" w:cs="Arial"/>
          <w:sz w:val="22"/>
          <w:szCs w:val="22"/>
          <w:lang w:val="es-CO"/>
        </w:rPr>
        <w:t>3.8 SISTEMA DE RES</w:t>
      </w:r>
      <w:r w:rsidR="0070299A">
        <w:rPr>
          <w:rFonts w:ascii="Arial Narrow" w:hAnsi="Arial Narrow" w:cs="Arial"/>
          <w:sz w:val="22"/>
          <w:szCs w:val="22"/>
          <w:lang w:val="es-CO"/>
        </w:rPr>
        <w:t xml:space="preserve">PONSABILIDAD PENAL ADOLESCENTE: Se implementa en la sede C (Ciudadela los Zagales – Operador de ICBF) de la IE Miguel Antonio Caro, su finalidad es atender adolescentes y jóvenes con medida privativa de la libertad. </w:t>
      </w:r>
    </w:p>
    <w:p w14:paraId="10C530C6" w14:textId="77777777" w:rsidR="001165BD" w:rsidRDefault="001165BD" w:rsidP="002B52A1">
      <w:pPr>
        <w:jc w:val="both"/>
        <w:rPr>
          <w:rFonts w:ascii="Arial Narrow" w:hAnsi="Arial Narrow" w:cs="Arial"/>
          <w:sz w:val="22"/>
          <w:szCs w:val="22"/>
          <w:lang w:val="es-CO"/>
        </w:rPr>
      </w:pPr>
    </w:p>
    <w:p w14:paraId="77ECE4D5" w14:textId="77777777" w:rsidR="0070299A" w:rsidRDefault="0070299A" w:rsidP="002B52A1">
      <w:pPr>
        <w:jc w:val="both"/>
        <w:rPr>
          <w:rFonts w:ascii="Arial Narrow" w:hAnsi="Arial Narrow" w:cs="Arial"/>
          <w:sz w:val="22"/>
          <w:szCs w:val="22"/>
          <w:lang w:val="es-CO"/>
        </w:rPr>
      </w:pPr>
      <w:r>
        <w:rPr>
          <w:rFonts w:ascii="Arial Narrow" w:hAnsi="Arial Narrow" w:cs="Arial"/>
          <w:sz w:val="22"/>
          <w:szCs w:val="22"/>
          <w:lang w:val="es-CO"/>
        </w:rPr>
        <w:t xml:space="preserve">Es importante aclara que la IE cuenta con otras modalidades de atención a población con vulnerabilidad así: </w:t>
      </w:r>
    </w:p>
    <w:p w14:paraId="5613B577" w14:textId="77777777" w:rsidR="0070299A" w:rsidRDefault="0070299A" w:rsidP="002B52A1">
      <w:pPr>
        <w:jc w:val="both"/>
        <w:rPr>
          <w:rFonts w:ascii="Arial Narrow" w:hAnsi="Arial Narrow" w:cs="Arial"/>
          <w:sz w:val="22"/>
          <w:szCs w:val="22"/>
          <w:lang w:val="es-CO"/>
        </w:rPr>
      </w:pPr>
    </w:p>
    <w:p w14:paraId="4D257A42" w14:textId="77777777" w:rsidR="00390F67" w:rsidRDefault="0070299A">
      <w:pPr>
        <w:numPr>
          <w:ilvl w:val="0"/>
          <w:numId w:val="6"/>
        </w:numPr>
        <w:jc w:val="both"/>
        <w:rPr>
          <w:rFonts w:ascii="Arial Narrow" w:hAnsi="Arial Narrow" w:cs="Arial"/>
          <w:sz w:val="22"/>
          <w:szCs w:val="22"/>
          <w:lang w:val="es-CO"/>
        </w:rPr>
      </w:pPr>
      <w:r>
        <w:rPr>
          <w:rFonts w:ascii="Arial Narrow" w:hAnsi="Arial Narrow" w:cs="Arial"/>
          <w:sz w:val="22"/>
          <w:szCs w:val="22"/>
          <w:lang w:val="es-CO"/>
        </w:rPr>
        <w:t xml:space="preserve">Restablecimiento de derechos (Estudiantes que han sido vulnerador y requieren apoyo especializado tales como menores gestantes, consumo de SPA y contravenciones menores) – Semillas de amor </w:t>
      </w:r>
      <w:r w:rsidR="002604E2">
        <w:rPr>
          <w:rFonts w:ascii="Arial Narrow" w:hAnsi="Arial Narrow" w:cs="Arial"/>
          <w:sz w:val="22"/>
          <w:szCs w:val="22"/>
          <w:lang w:val="es-CO"/>
        </w:rPr>
        <w:t xml:space="preserve"> con 4 sedes. </w:t>
      </w:r>
    </w:p>
    <w:p w14:paraId="31D022A0" w14:textId="77777777" w:rsidR="002604E2" w:rsidRDefault="002604E2" w:rsidP="002604E2">
      <w:pPr>
        <w:jc w:val="both"/>
        <w:rPr>
          <w:rFonts w:ascii="Arial Narrow" w:hAnsi="Arial Narrow" w:cs="Arial"/>
          <w:sz w:val="22"/>
          <w:szCs w:val="22"/>
          <w:lang w:val="es-CO"/>
        </w:rPr>
      </w:pPr>
      <w:r>
        <w:rPr>
          <w:rFonts w:ascii="Arial Narrow" w:hAnsi="Arial Narrow" w:cs="Arial"/>
          <w:sz w:val="22"/>
          <w:szCs w:val="22"/>
          <w:lang w:val="es-CO"/>
        </w:rPr>
        <w:t>En cuanto a las IE Adolfo Hoyos en las Sede Niños de los Andrés se presta el servicio de atención por restablecimiento de derechos a niños en condición de calle.</w:t>
      </w:r>
    </w:p>
    <w:p w14:paraId="18CD1624" w14:textId="77777777" w:rsidR="002604E2" w:rsidRDefault="002604E2" w:rsidP="002604E2">
      <w:pPr>
        <w:jc w:val="both"/>
        <w:rPr>
          <w:rFonts w:ascii="Arial Narrow" w:hAnsi="Arial Narrow" w:cs="Arial"/>
          <w:sz w:val="22"/>
          <w:szCs w:val="22"/>
          <w:lang w:val="es-CO"/>
        </w:rPr>
      </w:pPr>
    </w:p>
    <w:p w14:paraId="6CAE7593" w14:textId="77777777" w:rsidR="00E7302F" w:rsidRDefault="00390F67" w:rsidP="00E7302F">
      <w:pPr>
        <w:jc w:val="both"/>
        <w:rPr>
          <w:rFonts w:ascii="Arial" w:hAnsi="Arial" w:cs="Arial"/>
        </w:rPr>
      </w:pPr>
      <w:r>
        <w:rPr>
          <w:rFonts w:ascii="Arial Narrow" w:hAnsi="Arial Narrow" w:cs="Arial"/>
          <w:sz w:val="22"/>
          <w:szCs w:val="22"/>
          <w:lang w:val="es-CO"/>
        </w:rPr>
        <w:t xml:space="preserve">3.8.1 Entrega de computadores portátiles: </w:t>
      </w:r>
      <w:r w:rsidR="00E7302F" w:rsidRPr="00390F67">
        <w:rPr>
          <w:rFonts w:ascii="Arial Narrow" w:hAnsi="Arial Narrow" w:cs="Arial"/>
          <w:sz w:val="22"/>
          <w:szCs w:val="22"/>
        </w:rPr>
        <w:t>Se realiza entreg</w:t>
      </w:r>
      <w:r w:rsidRPr="00390F67">
        <w:rPr>
          <w:rFonts w:ascii="Arial Narrow" w:hAnsi="Arial Narrow" w:cs="Arial"/>
          <w:sz w:val="22"/>
          <w:szCs w:val="22"/>
        </w:rPr>
        <w:t xml:space="preserve">a de 41 equipos portátiles a la </w:t>
      </w:r>
      <w:r w:rsidR="00E7302F" w:rsidRPr="00390F67">
        <w:rPr>
          <w:rFonts w:ascii="Arial Narrow" w:hAnsi="Arial Narrow" w:cs="Arial"/>
          <w:sz w:val="22"/>
          <w:szCs w:val="22"/>
        </w:rPr>
        <w:t>I</w:t>
      </w:r>
      <w:r w:rsidRPr="00390F67">
        <w:rPr>
          <w:rFonts w:ascii="Arial Narrow" w:hAnsi="Arial Narrow" w:cs="Arial"/>
          <w:sz w:val="22"/>
          <w:szCs w:val="22"/>
        </w:rPr>
        <w:t xml:space="preserve">nstitución </w:t>
      </w:r>
      <w:r w:rsidR="00E7302F" w:rsidRPr="00390F67">
        <w:rPr>
          <w:rFonts w:ascii="Arial Narrow" w:hAnsi="Arial Narrow" w:cs="Arial"/>
          <w:sz w:val="22"/>
          <w:szCs w:val="22"/>
        </w:rPr>
        <w:t>E</w:t>
      </w:r>
      <w:r w:rsidRPr="00390F67">
        <w:rPr>
          <w:rFonts w:ascii="Arial Narrow" w:hAnsi="Arial Narrow" w:cs="Arial"/>
          <w:sz w:val="22"/>
          <w:szCs w:val="22"/>
        </w:rPr>
        <w:t xml:space="preserve">ducativa </w:t>
      </w:r>
      <w:r w:rsidR="00E7302F" w:rsidRPr="00390F67">
        <w:rPr>
          <w:rFonts w:ascii="Arial Narrow" w:hAnsi="Arial Narrow" w:cs="Arial"/>
          <w:sz w:val="22"/>
          <w:szCs w:val="22"/>
        </w:rPr>
        <w:t>Miguel Antonio Caro para la atención de la población de los adolescentes y jóvenes del Sistema de Re</w:t>
      </w:r>
      <w:r>
        <w:rPr>
          <w:rFonts w:ascii="Arial Narrow" w:hAnsi="Arial Narrow" w:cs="Arial"/>
          <w:sz w:val="22"/>
          <w:szCs w:val="22"/>
        </w:rPr>
        <w:t>sponsabilidad Penal Adolescente, esto con recurso</w:t>
      </w:r>
      <w:r w:rsidR="002604E2">
        <w:rPr>
          <w:rFonts w:ascii="Arial Narrow" w:hAnsi="Arial Narrow" w:cs="Arial"/>
          <w:sz w:val="22"/>
          <w:szCs w:val="22"/>
        </w:rPr>
        <w:t>s</w:t>
      </w:r>
      <w:r>
        <w:rPr>
          <w:rFonts w:ascii="Arial Narrow" w:hAnsi="Arial Narrow" w:cs="Arial"/>
          <w:sz w:val="22"/>
          <w:szCs w:val="22"/>
        </w:rPr>
        <w:t xml:space="preserve"> girados desde el sistema general de participaciones. </w:t>
      </w:r>
    </w:p>
    <w:p w14:paraId="7BE178F1" w14:textId="77777777" w:rsidR="002604E2" w:rsidRPr="00717DD9" w:rsidRDefault="002604E2" w:rsidP="00390F67">
      <w:pPr>
        <w:tabs>
          <w:tab w:val="right" w:pos="8504"/>
        </w:tabs>
        <w:jc w:val="both"/>
        <w:rPr>
          <w:rFonts w:ascii="Arial Narrow" w:hAnsi="Arial Narrow" w:cs="Arial"/>
          <w:sz w:val="22"/>
          <w:szCs w:val="22"/>
        </w:rPr>
      </w:pPr>
    </w:p>
    <w:p w14:paraId="06F18A3F" w14:textId="7674FE40" w:rsidR="001165BD" w:rsidRDefault="00390F67" w:rsidP="00EC6BF3">
      <w:pPr>
        <w:tabs>
          <w:tab w:val="right" w:pos="8504"/>
        </w:tabs>
        <w:jc w:val="both"/>
        <w:rPr>
          <w:rFonts w:ascii="Arial Narrow" w:hAnsi="Arial Narrow" w:cs="Arial"/>
          <w:sz w:val="22"/>
          <w:szCs w:val="22"/>
        </w:rPr>
      </w:pPr>
      <w:r>
        <w:rPr>
          <w:rFonts w:ascii="Arial Narrow" w:hAnsi="Arial Narrow" w:cs="Arial"/>
          <w:sz w:val="22"/>
          <w:szCs w:val="22"/>
          <w:lang w:val="es-CO"/>
        </w:rPr>
        <w:t xml:space="preserve">3.8.1 Contrato de profesional en psicología por prestación de servicios para brindar apoyo pedagógico y especializado a los estudiantes bajo es sistema de responsabilidad penal adolescente matriculados en las Institución Educativa Miguel Antonio Caro – Sede Ciudadela los Zagales, además </w:t>
      </w:r>
      <w:r w:rsidRPr="00390F67">
        <w:rPr>
          <w:rFonts w:ascii="Arial Narrow" w:hAnsi="Arial Narrow" w:cs="Arial"/>
          <w:sz w:val="22"/>
          <w:szCs w:val="22"/>
          <w:lang w:val="es-CO"/>
        </w:rPr>
        <w:t>a</w:t>
      </w:r>
      <w:r w:rsidRPr="00390F67">
        <w:rPr>
          <w:rFonts w:ascii="Arial Narrow" w:hAnsi="Arial Narrow" w:cs="Arial"/>
          <w:sz w:val="22"/>
          <w:szCs w:val="22"/>
        </w:rPr>
        <w:t xml:space="preserve">acompañamiento </w:t>
      </w:r>
      <w:r>
        <w:rPr>
          <w:rFonts w:ascii="Arial Narrow" w:hAnsi="Arial Narrow" w:cs="Arial"/>
          <w:sz w:val="22"/>
          <w:szCs w:val="22"/>
        </w:rPr>
        <w:t xml:space="preserve">psicoeducativo a 40 estudiantes; </w:t>
      </w:r>
      <w:r w:rsidRPr="00390F67">
        <w:rPr>
          <w:rFonts w:ascii="Arial Narrow" w:hAnsi="Arial Narrow" w:cs="Arial"/>
          <w:sz w:val="22"/>
          <w:szCs w:val="22"/>
        </w:rPr>
        <w:t>As</w:t>
      </w:r>
      <w:r>
        <w:rPr>
          <w:rFonts w:ascii="Arial Narrow" w:hAnsi="Arial Narrow" w:cs="Arial"/>
          <w:sz w:val="22"/>
          <w:szCs w:val="22"/>
        </w:rPr>
        <w:t>esorías individuales a docentes; t</w:t>
      </w:r>
      <w:r w:rsidRPr="00390F67">
        <w:rPr>
          <w:rFonts w:ascii="Arial Narrow" w:hAnsi="Arial Narrow" w:cs="Arial"/>
          <w:sz w:val="22"/>
          <w:szCs w:val="22"/>
        </w:rPr>
        <w:t>alleres psicoeducativos a docentes y estudiantes en los diferentes programas: 247 estudiantes.</w:t>
      </w:r>
    </w:p>
    <w:p w14:paraId="7B5137E6" w14:textId="77777777" w:rsidR="00390F67" w:rsidRDefault="00390F67" w:rsidP="002B52A1">
      <w:pPr>
        <w:jc w:val="both"/>
        <w:rPr>
          <w:rFonts w:ascii="Arial Narrow" w:hAnsi="Arial Narrow" w:cs="Arial"/>
          <w:sz w:val="22"/>
          <w:szCs w:val="22"/>
        </w:rPr>
      </w:pPr>
    </w:p>
    <w:p w14:paraId="75DA686A" w14:textId="77777777" w:rsidR="00390F67" w:rsidRDefault="001F196C" w:rsidP="00390F67">
      <w:pPr>
        <w:jc w:val="both"/>
        <w:rPr>
          <w:rFonts w:ascii="Arial Narrow" w:hAnsi="Arial Narrow" w:cs="Arial"/>
          <w:sz w:val="22"/>
          <w:szCs w:val="22"/>
        </w:rPr>
      </w:pPr>
      <w:r>
        <w:rPr>
          <w:rFonts w:ascii="Arial Narrow" w:hAnsi="Arial Narrow" w:cs="Arial"/>
          <w:sz w:val="22"/>
          <w:szCs w:val="22"/>
          <w:lang w:val="es-CO"/>
        </w:rPr>
        <w:t>3.9 C</w:t>
      </w:r>
      <w:r w:rsidRPr="00390F67">
        <w:rPr>
          <w:rFonts w:ascii="Arial Narrow" w:hAnsi="Arial Narrow" w:cs="Arial"/>
          <w:sz w:val="22"/>
          <w:szCs w:val="22"/>
          <w:lang w:val="es-CO"/>
        </w:rPr>
        <w:t>ONVENIO CORPORACIÓN HABLANDO POR LOS NIÑOS</w:t>
      </w:r>
      <w:r w:rsidR="00390F67" w:rsidRPr="00390F67">
        <w:rPr>
          <w:rFonts w:ascii="Arial Narrow" w:hAnsi="Arial Narrow" w:cs="Arial"/>
          <w:sz w:val="22"/>
          <w:szCs w:val="22"/>
          <w:lang w:val="es-CO"/>
        </w:rPr>
        <w:t xml:space="preserve">: </w:t>
      </w:r>
      <w:r w:rsidR="00390F67" w:rsidRPr="00390F67">
        <w:rPr>
          <w:rFonts w:ascii="Arial Narrow" w:hAnsi="Arial Narrow" w:cs="Arial"/>
          <w:sz w:val="22"/>
          <w:szCs w:val="22"/>
        </w:rPr>
        <w:t>En el marco de este convenio de Asociación para el Fortalecimiento de la Alianza Familia Escuela, se desarrollará el siguiente cronograma con la Estrategia “</w:t>
      </w:r>
      <w:proofErr w:type="spellStart"/>
      <w:r w:rsidR="00390F67" w:rsidRPr="00390F67">
        <w:rPr>
          <w:rFonts w:ascii="Arial Narrow" w:hAnsi="Arial Narrow" w:cs="Arial"/>
          <w:sz w:val="22"/>
          <w:szCs w:val="22"/>
        </w:rPr>
        <w:t>Cucli</w:t>
      </w:r>
      <w:proofErr w:type="spellEnd"/>
      <w:r w:rsidR="00390F67" w:rsidRPr="00390F67">
        <w:rPr>
          <w:rFonts w:ascii="Arial Narrow" w:hAnsi="Arial Narrow" w:cs="Arial"/>
          <w:sz w:val="22"/>
          <w:szCs w:val="22"/>
        </w:rPr>
        <w:t xml:space="preserve"> – </w:t>
      </w:r>
      <w:proofErr w:type="spellStart"/>
      <w:r w:rsidR="00390F67" w:rsidRPr="00390F67">
        <w:rPr>
          <w:rFonts w:ascii="Arial Narrow" w:hAnsi="Arial Narrow" w:cs="Arial"/>
          <w:sz w:val="22"/>
          <w:szCs w:val="22"/>
        </w:rPr>
        <w:t>cucli</w:t>
      </w:r>
      <w:proofErr w:type="spellEnd"/>
      <w:r w:rsidR="00390F67" w:rsidRPr="00390F67">
        <w:rPr>
          <w:rFonts w:ascii="Arial Narrow" w:hAnsi="Arial Narrow" w:cs="Arial"/>
          <w:sz w:val="22"/>
          <w:szCs w:val="22"/>
        </w:rPr>
        <w:t xml:space="preserve"> el juego de las escondidas, así:</w:t>
      </w:r>
    </w:p>
    <w:p w14:paraId="56E4A012" w14:textId="77777777" w:rsidR="002604E2" w:rsidRPr="00390F67" w:rsidRDefault="002604E2" w:rsidP="00390F67">
      <w:pPr>
        <w:jc w:val="both"/>
        <w:rPr>
          <w:rFonts w:ascii="Arial Narrow" w:hAnsi="Arial Narrow" w:cs="Arial"/>
          <w:sz w:val="22"/>
          <w:szCs w:val="22"/>
        </w:rPr>
      </w:pPr>
    </w:p>
    <w:p w14:paraId="1BDDAC3B" w14:textId="77777777" w:rsidR="00390F67" w:rsidRPr="00390F67" w:rsidRDefault="00390F67" w:rsidP="00390F67">
      <w:pPr>
        <w:jc w:val="both"/>
        <w:rPr>
          <w:rFonts w:ascii="Arial Narrow" w:hAnsi="Arial Narrow" w:cs="Arial"/>
          <w:sz w:val="22"/>
          <w:szCs w:val="22"/>
        </w:rPr>
      </w:pP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2551"/>
        <w:gridCol w:w="1418"/>
        <w:gridCol w:w="1060"/>
        <w:gridCol w:w="1491"/>
      </w:tblGrid>
      <w:tr w:rsidR="00A9157B" w:rsidRPr="00390F67" w14:paraId="64C32D68" w14:textId="77777777" w:rsidTr="00A9157B">
        <w:trPr>
          <w:trHeight w:val="300"/>
          <w:jc w:val="center"/>
        </w:trPr>
        <w:tc>
          <w:tcPr>
            <w:tcW w:w="1555" w:type="dxa"/>
            <w:shd w:val="clear" w:color="auto" w:fill="BDD6EE"/>
            <w:noWrap/>
            <w:vAlign w:val="bottom"/>
            <w:hideMark/>
          </w:tcPr>
          <w:p w14:paraId="2225172C" w14:textId="77777777" w:rsidR="00390F67" w:rsidRPr="00390F67" w:rsidRDefault="00390F67" w:rsidP="00A9157B">
            <w:pPr>
              <w:jc w:val="center"/>
              <w:rPr>
                <w:rFonts w:ascii="Arial Narrow" w:hAnsi="Arial Narrow" w:cs="Calibri"/>
                <w:b/>
                <w:bCs/>
                <w:sz w:val="20"/>
                <w:szCs w:val="20"/>
              </w:rPr>
            </w:pPr>
            <w:r w:rsidRPr="00390F67">
              <w:rPr>
                <w:rFonts w:ascii="Arial Narrow" w:hAnsi="Arial Narrow" w:cs="Calibri"/>
                <w:b/>
                <w:bCs/>
                <w:sz w:val="20"/>
                <w:szCs w:val="20"/>
              </w:rPr>
              <w:t>MES</w:t>
            </w:r>
          </w:p>
        </w:tc>
        <w:tc>
          <w:tcPr>
            <w:tcW w:w="2551" w:type="dxa"/>
            <w:shd w:val="clear" w:color="auto" w:fill="BDD6EE"/>
            <w:noWrap/>
            <w:vAlign w:val="bottom"/>
            <w:hideMark/>
          </w:tcPr>
          <w:p w14:paraId="03F6AE42" w14:textId="77777777" w:rsidR="00390F67" w:rsidRPr="00390F67" w:rsidRDefault="00390F67" w:rsidP="00A9157B">
            <w:pPr>
              <w:jc w:val="center"/>
              <w:rPr>
                <w:rFonts w:ascii="Arial Narrow" w:hAnsi="Arial Narrow" w:cs="Calibri"/>
                <w:b/>
                <w:bCs/>
                <w:sz w:val="20"/>
                <w:szCs w:val="20"/>
              </w:rPr>
            </w:pPr>
            <w:r w:rsidRPr="00390F67">
              <w:rPr>
                <w:rFonts w:ascii="Arial Narrow" w:hAnsi="Arial Narrow" w:cs="Calibri"/>
                <w:b/>
                <w:bCs/>
                <w:sz w:val="20"/>
                <w:szCs w:val="20"/>
              </w:rPr>
              <w:t xml:space="preserve">COLEGIO </w:t>
            </w:r>
          </w:p>
        </w:tc>
        <w:tc>
          <w:tcPr>
            <w:tcW w:w="1418" w:type="dxa"/>
            <w:shd w:val="clear" w:color="auto" w:fill="BDD6EE"/>
            <w:noWrap/>
            <w:vAlign w:val="bottom"/>
            <w:hideMark/>
          </w:tcPr>
          <w:p w14:paraId="2987C117" w14:textId="77777777" w:rsidR="00390F67" w:rsidRPr="00390F67" w:rsidRDefault="00390F67" w:rsidP="00A9157B">
            <w:pPr>
              <w:jc w:val="center"/>
              <w:rPr>
                <w:rFonts w:ascii="Arial Narrow" w:hAnsi="Arial Narrow" w:cs="Calibri"/>
                <w:b/>
                <w:bCs/>
                <w:sz w:val="20"/>
                <w:szCs w:val="20"/>
              </w:rPr>
            </w:pPr>
            <w:r w:rsidRPr="00390F67">
              <w:rPr>
                <w:rFonts w:ascii="Arial Narrow" w:hAnsi="Arial Narrow" w:cs="Calibri"/>
                <w:b/>
                <w:bCs/>
                <w:sz w:val="20"/>
                <w:szCs w:val="20"/>
              </w:rPr>
              <w:t xml:space="preserve">DIA </w:t>
            </w:r>
          </w:p>
        </w:tc>
        <w:tc>
          <w:tcPr>
            <w:tcW w:w="1060" w:type="dxa"/>
            <w:shd w:val="clear" w:color="auto" w:fill="BDD6EE"/>
            <w:noWrap/>
            <w:vAlign w:val="bottom"/>
            <w:hideMark/>
          </w:tcPr>
          <w:p w14:paraId="58076226" w14:textId="77777777" w:rsidR="00390F67" w:rsidRPr="00390F67" w:rsidRDefault="00390F67" w:rsidP="00A9157B">
            <w:pPr>
              <w:jc w:val="center"/>
              <w:rPr>
                <w:rFonts w:ascii="Arial Narrow" w:hAnsi="Arial Narrow" w:cs="Calibri"/>
                <w:b/>
                <w:bCs/>
                <w:sz w:val="20"/>
                <w:szCs w:val="20"/>
              </w:rPr>
            </w:pPr>
            <w:r w:rsidRPr="00390F67">
              <w:rPr>
                <w:rFonts w:ascii="Arial Narrow" w:hAnsi="Arial Narrow" w:cs="Calibri"/>
                <w:b/>
                <w:bCs/>
                <w:sz w:val="20"/>
                <w:szCs w:val="20"/>
              </w:rPr>
              <w:t xml:space="preserve">FECHA </w:t>
            </w:r>
          </w:p>
        </w:tc>
        <w:tc>
          <w:tcPr>
            <w:tcW w:w="1491" w:type="dxa"/>
            <w:shd w:val="clear" w:color="auto" w:fill="BDD6EE"/>
            <w:noWrap/>
            <w:vAlign w:val="bottom"/>
            <w:hideMark/>
          </w:tcPr>
          <w:p w14:paraId="2E4D40FE" w14:textId="77777777" w:rsidR="00390F67" w:rsidRPr="00390F67" w:rsidRDefault="00390F67" w:rsidP="00A9157B">
            <w:pPr>
              <w:jc w:val="center"/>
              <w:rPr>
                <w:rFonts w:ascii="Arial Narrow" w:hAnsi="Arial Narrow" w:cs="Calibri"/>
                <w:b/>
                <w:bCs/>
                <w:sz w:val="20"/>
                <w:szCs w:val="20"/>
              </w:rPr>
            </w:pPr>
            <w:r w:rsidRPr="00390F67">
              <w:rPr>
                <w:rFonts w:ascii="Arial Narrow" w:hAnsi="Arial Narrow" w:cs="Calibri"/>
                <w:b/>
                <w:bCs/>
                <w:sz w:val="20"/>
                <w:szCs w:val="20"/>
              </w:rPr>
              <w:t xml:space="preserve">HORA </w:t>
            </w:r>
          </w:p>
        </w:tc>
      </w:tr>
      <w:tr w:rsidR="00390F67" w:rsidRPr="00390F67" w14:paraId="39BBBBE0" w14:textId="77777777" w:rsidTr="00390F67">
        <w:trPr>
          <w:trHeight w:val="300"/>
          <w:jc w:val="center"/>
        </w:trPr>
        <w:tc>
          <w:tcPr>
            <w:tcW w:w="1555" w:type="dxa"/>
            <w:vMerge w:val="restart"/>
            <w:shd w:val="clear" w:color="auto" w:fill="auto"/>
            <w:noWrap/>
            <w:vAlign w:val="bottom"/>
            <w:hideMark/>
          </w:tcPr>
          <w:p w14:paraId="2EB1E685" w14:textId="77777777" w:rsidR="00390F67" w:rsidRPr="00390F67" w:rsidRDefault="00390F67" w:rsidP="00390F67">
            <w:pPr>
              <w:jc w:val="center"/>
              <w:rPr>
                <w:rFonts w:ascii="Arial Narrow" w:hAnsi="Arial Narrow" w:cs="Calibri"/>
                <w:b/>
                <w:bCs/>
                <w:sz w:val="20"/>
                <w:szCs w:val="20"/>
              </w:rPr>
            </w:pPr>
            <w:r w:rsidRPr="00390F67">
              <w:rPr>
                <w:rFonts w:ascii="Arial Narrow" w:hAnsi="Arial Narrow" w:cs="Calibri"/>
                <w:b/>
                <w:bCs/>
                <w:sz w:val="20"/>
                <w:szCs w:val="20"/>
              </w:rPr>
              <w:t>Agosto</w:t>
            </w:r>
          </w:p>
        </w:tc>
        <w:tc>
          <w:tcPr>
            <w:tcW w:w="2551" w:type="dxa"/>
            <w:shd w:val="clear" w:color="auto" w:fill="auto"/>
            <w:noWrap/>
            <w:vAlign w:val="bottom"/>
            <w:hideMark/>
          </w:tcPr>
          <w:p w14:paraId="79E539D4" w14:textId="77777777" w:rsidR="00390F67" w:rsidRPr="00390F67" w:rsidRDefault="00390F67" w:rsidP="00A9157B">
            <w:pPr>
              <w:rPr>
                <w:rFonts w:ascii="Arial Narrow" w:hAnsi="Arial Narrow" w:cs="Calibri"/>
                <w:color w:val="404040"/>
                <w:sz w:val="20"/>
                <w:szCs w:val="20"/>
              </w:rPr>
            </w:pPr>
            <w:r w:rsidRPr="00390F67">
              <w:rPr>
                <w:rFonts w:ascii="Arial Narrow" w:hAnsi="Arial Narrow" w:cs="Calibri"/>
                <w:color w:val="404040"/>
                <w:sz w:val="20"/>
                <w:szCs w:val="20"/>
              </w:rPr>
              <w:t xml:space="preserve">I. E  Integrado Villa Pilar </w:t>
            </w:r>
          </w:p>
        </w:tc>
        <w:tc>
          <w:tcPr>
            <w:tcW w:w="1418" w:type="dxa"/>
            <w:shd w:val="clear" w:color="auto" w:fill="auto"/>
            <w:noWrap/>
            <w:vAlign w:val="bottom"/>
            <w:hideMark/>
          </w:tcPr>
          <w:p w14:paraId="69E87F16"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 xml:space="preserve">Miércoles </w:t>
            </w:r>
          </w:p>
        </w:tc>
        <w:tc>
          <w:tcPr>
            <w:tcW w:w="1060" w:type="dxa"/>
            <w:shd w:val="clear" w:color="auto" w:fill="auto"/>
            <w:noWrap/>
            <w:vAlign w:val="bottom"/>
            <w:hideMark/>
          </w:tcPr>
          <w:p w14:paraId="17605F9D"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17</w:t>
            </w:r>
          </w:p>
        </w:tc>
        <w:tc>
          <w:tcPr>
            <w:tcW w:w="1491" w:type="dxa"/>
            <w:shd w:val="clear" w:color="auto" w:fill="auto"/>
            <w:noWrap/>
            <w:vAlign w:val="bottom"/>
            <w:hideMark/>
          </w:tcPr>
          <w:p w14:paraId="6740BDBC"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 xml:space="preserve">7:00 A.M </w:t>
            </w:r>
          </w:p>
        </w:tc>
      </w:tr>
      <w:tr w:rsidR="00390F67" w:rsidRPr="00390F67" w14:paraId="6DB67D1F" w14:textId="77777777" w:rsidTr="00390F67">
        <w:trPr>
          <w:trHeight w:val="300"/>
          <w:jc w:val="center"/>
        </w:trPr>
        <w:tc>
          <w:tcPr>
            <w:tcW w:w="1555" w:type="dxa"/>
            <w:vMerge/>
            <w:shd w:val="clear" w:color="auto" w:fill="auto"/>
            <w:noWrap/>
            <w:vAlign w:val="bottom"/>
            <w:hideMark/>
          </w:tcPr>
          <w:p w14:paraId="72234D66" w14:textId="77777777" w:rsidR="00390F67" w:rsidRPr="00390F67" w:rsidRDefault="00390F67" w:rsidP="00390F67">
            <w:pPr>
              <w:jc w:val="center"/>
              <w:rPr>
                <w:rFonts w:ascii="Arial Narrow" w:hAnsi="Arial Narrow" w:cs="Calibri"/>
                <w:sz w:val="20"/>
                <w:szCs w:val="20"/>
              </w:rPr>
            </w:pPr>
          </w:p>
        </w:tc>
        <w:tc>
          <w:tcPr>
            <w:tcW w:w="2551" w:type="dxa"/>
            <w:shd w:val="clear" w:color="auto" w:fill="auto"/>
            <w:noWrap/>
            <w:vAlign w:val="bottom"/>
            <w:hideMark/>
          </w:tcPr>
          <w:p w14:paraId="4F5D37C4" w14:textId="77777777" w:rsidR="00390F67" w:rsidRPr="00390F67" w:rsidRDefault="00390F67" w:rsidP="00A9157B">
            <w:pPr>
              <w:rPr>
                <w:rFonts w:ascii="Arial Narrow" w:hAnsi="Arial Narrow" w:cs="Calibri"/>
                <w:color w:val="000000"/>
                <w:sz w:val="20"/>
                <w:szCs w:val="20"/>
              </w:rPr>
            </w:pPr>
            <w:r w:rsidRPr="00390F67">
              <w:rPr>
                <w:rFonts w:ascii="Arial Narrow" w:hAnsi="Arial Narrow" w:cs="Calibri"/>
                <w:color w:val="000000"/>
                <w:sz w:val="20"/>
                <w:szCs w:val="20"/>
              </w:rPr>
              <w:t>I.E La Sultana</w:t>
            </w:r>
          </w:p>
        </w:tc>
        <w:tc>
          <w:tcPr>
            <w:tcW w:w="1418" w:type="dxa"/>
            <w:shd w:val="clear" w:color="auto" w:fill="auto"/>
            <w:noWrap/>
            <w:vAlign w:val="bottom"/>
            <w:hideMark/>
          </w:tcPr>
          <w:p w14:paraId="463141D4"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Jueves</w:t>
            </w:r>
          </w:p>
        </w:tc>
        <w:tc>
          <w:tcPr>
            <w:tcW w:w="1060" w:type="dxa"/>
            <w:shd w:val="clear" w:color="auto" w:fill="auto"/>
            <w:noWrap/>
            <w:vAlign w:val="bottom"/>
            <w:hideMark/>
          </w:tcPr>
          <w:p w14:paraId="6AB743DF"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18</w:t>
            </w:r>
          </w:p>
        </w:tc>
        <w:tc>
          <w:tcPr>
            <w:tcW w:w="1491" w:type="dxa"/>
            <w:shd w:val="clear" w:color="auto" w:fill="auto"/>
            <w:noWrap/>
            <w:vAlign w:val="bottom"/>
            <w:hideMark/>
          </w:tcPr>
          <w:p w14:paraId="13B3A465"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 xml:space="preserve">7:00A.M </w:t>
            </w:r>
          </w:p>
        </w:tc>
      </w:tr>
      <w:tr w:rsidR="00390F67" w:rsidRPr="00390F67" w14:paraId="2F6014E5" w14:textId="77777777" w:rsidTr="00390F67">
        <w:trPr>
          <w:trHeight w:val="300"/>
          <w:jc w:val="center"/>
        </w:trPr>
        <w:tc>
          <w:tcPr>
            <w:tcW w:w="1555" w:type="dxa"/>
            <w:vMerge/>
            <w:shd w:val="clear" w:color="auto" w:fill="auto"/>
            <w:noWrap/>
            <w:vAlign w:val="bottom"/>
            <w:hideMark/>
          </w:tcPr>
          <w:p w14:paraId="0CEB0494" w14:textId="77777777" w:rsidR="00390F67" w:rsidRPr="00390F67" w:rsidRDefault="00390F67" w:rsidP="00390F67">
            <w:pPr>
              <w:jc w:val="center"/>
              <w:rPr>
                <w:rFonts w:ascii="Arial Narrow" w:hAnsi="Arial Narrow" w:cs="Calibri"/>
                <w:sz w:val="20"/>
                <w:szCs w:val="20"/>
              </w:rPr>
            </w:pPr>
          </w:p>
        </w:tc>
        <w:tc>
          <w:tcPr>
            <w:tcW w:w="2551" w:type="dxa"/>
            <w:shd w:val="clear" w:color="auto" w:fill="auto"/>
            <w:noWrap/>
            <w:vAlign w:val="bottom"/>
            <w:hideMark/>
          </w:tcPr>
          <w:p w14:paraId="2F1B4E0D" w14:textId="77777777" w:rsidR="00390F67" w:rsidRPr="00390F67" w:rsidRDefault="00390F67" w:rsidP="00A9157B">
            <w:pPr>
              <w:rPr>
                <w:rFonts w:ascii="Arial Narrow" w:hAnsi="Arial Narrow" w:cs="Calibri"/>
                <w:color w:val="000000"/>
                <w:sz w:val="20"/>
                <w:szCs w:val="20"/>
              </w:rPr>
            </w:pPr>
            <w:r w:rsidRPr="00390F67">
              <w:rPr>
                <w:rFonts w:ascii="Arial Narrow" w:hAnsi="Arial Narrow" w:cs="Calibri"/>
                <w:color w:val="000000"/>
                <w:sz w:val="20"/>
                <w:szCs w:val="20"/>
              </w:rPr>
              <w:t xml:space="preserve">I.E  Técnico San Rafael </w:t>
            </w:r>
          </w:p>
        </w:tc>
        <w:tc>
          <w:tcPr>
            <w:tcW w:w="1418" w:type="dxa"/>
            <w:shd w:val="clear" w:color="auto" w:fill="auto"/>
            <w:noWrap/>
            <w:vAlign w:val="bottom"/>
            <w:hideMark/>
          </w:tcPr>
          <w:p w14:paraId="458E099C"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 xml:space="preserve">Jueves </w:t>
            </w:r>
          </w:p>
        </w:tc>
        <w:tc>
          <w:tcPr>
            <w:tcW w:w="1060" w:type="dxa"/>
            <w:shd w:val="clear" w:color="auto" w:fill="auto"/>
            <w:noWrap/>
            <w:vAlign w:val="bottom"/>
            <w:hideMark/>
          </w:tcPr>
          <w:p w14:paraId="75138B0C"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18</w:t>
            </w:r>
          </w:p>
        </w:tc>
        <w:tc>
          <w:tcPr>
            <w:tcW w:w="1491" w:type="dxa"/>
            <w:shd w:val="clear" w:color="auto" w:fill="auto"/>
            <w:noWrap/>
            <w:vAlign w:val="bottom"/>
            <w:hideMark/>
          </w:tcPr>
          <w:p w14:paraId="09CA4259"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5:00 P.M</w:t>
            </w:r>
          </w:p>
        </w:tc>
      </w:tr>
      <w:tr w:rsidR="00390F67" w:rsidRPr="00390F67" w14:paraId="5C51BAAD" w14:textId="77777777" w:rsidTr="00A9157B">
        <w:trPr>
          <w:trHeight w:val="300"/>
          <w:jc w:val="center"/>
        </w:trPr>
        <w:tc>
          <w:tcPr>
            <w:tcW w:w="1555" w:type="dxa"/>
            <w:shd w:val="clear" w:color="auto" w:fill="DEEAF6"/>
            <w:noWrap/>
            <w:vAlign w:val="bottom"/>
            <w:hideMark/>
          </w:tcPr>
          <w:p w14:paraId="140E5063" w14:textId="77777777" w:rsidR="00390F67" w:rsidRPr="00390F67" w:rsidRDefault="00390F67" w:rsidP="00390F67">
            <w:pPr>
              <w:jc w:val="center"/>
              <w:rPr>
                <w:rFonts w:ascii="Arial Narrow" w:hAnsi="Arial Narrow" w:cs="Calibri"/>
                <w:sz w:val="20"/>
                <w:szCs w:val="20"/>
              </w:rPr>
            </w:pPr>
          </w:p>
        </w:tc>
        <w:tc>
          <w:tcPr>
            <w:tcW w:w="2551" w:type="dxa"/>
            <w:shd w:val="clear" w:color="auto" w:fill="DEEAF6"/>
            <w:noWrap/>
            <w:vAlign w:val="bottom"/>
            <w:hideMark/>
          </w:tcPr>
          <w:p w14:paraId="042EAC7A" w14:textId="77777777" w:rsidR="00390F67" w:rsidRPr="00390F67" w:rsidRDefault="00390F67" w:rsidP="00A9157B">
            <w:pPr>
              <w:rPr>
                <w:rFonts w:ascii="Arial Narrow" w:hAnsi="Arial Narrow" w:cs="Calibri"/>
                <w:b/>
                <w:bCs/>
                <w:color w:val="000000"/>
                <w:sz w:val="20"/>
                <w:szCs w:val="20"/>
              </w:rPr>
            </w:pPr>
          </w:p>
        </w:tc>
        <w:tc>
          <w:tcPr>
            <w:tcW w:w="1418" w:type="dxa"/>
            <w:shd w:val="clear" w:color="auto" w:fill="DEEAF6"/>
            <w:noWrap/>
            <w:vAlign w:val="bottom"/>
            <w:hideMark/>
          </w:tcPr>
          <w:p w14:paraId="0D9B74E1"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 </w:t>
            </w:r>
          </w:p>
        </w:tc>
        <w:tc>
          <w:tcPr>
            <w:tcW w:w="1060" w:type="dxa"/>
            <w:shd w:val="clear" w:color="auto" w:fill="DEEAF6"/>
            <w:noWrap/>
            <w:vAlign w:val="bottom"/>
            <w:hideMark/>
          </w:tcPr>
          <w:p w14:paraId="1FDF83D4"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 </w:t>
            </w:r>
          </w:p>
        </w:tc>
        <w:tc>
          <w:tcPr>
            <w:tcW w:w="1491" w:type="dxa"/>
            <w:shd w:val="clear" w:color="auto" w:fill="DEEAF6"/>
            <w:noWrap/>
            <w:vAlign w:val="bottom"/>
            <w:hideMark/>
          </w:tcPr>
          <w:p w14:paraId="5CD1164F"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 </w:t>
            </w:r>
          </w:p>
        </w:tc>
      </w:tr>
      <w:tr w:rsidR="00390F67" w:rsidRPr="00390F67" w14:paraId="5678F04E" w14:textId="77777777" w:rsidTr="00390F67">
        <w:trPr>
          <w:trHeight w:val="300"/>
          <w:jc w:val="center"/>
        </w:trPr>
        <w:tc>
          <w:tcPr>
            <w:tcW w:w="1555" w:type="dxa"/>
            <w:vMerge w:val="restart"/>
            <w:shd w:val="clear" w:color="auto" w:fill="auto"/>
            <w:noWrap/>
            <w:vAlign w:val="bottom"/>
            <w:hideMark/>
          </w:tcPr>
          <w:p w14:paraId="467360DB" w14:textId="77777777" w:rsidR="00390F67" w:rsidRPr="00390F67" w:rsidRDefault="00390F67" w:rsidP="00390F67">
            <w:pPr>
              <w:jc w:val="center"/>
              <w:rPr>
                <w:rFonts w:ascii="Arial Narrow" w:hAnsi="Arial Narrow" w:cs="Calibri"/>
                <w:b/>
                <w:bCs/>
                <w:sz w:val="20"/>
                <w:szCs w:val="20"/>
              </w:rPr>
            </w:pPr>
            <w:r w:rsidRPr="00390F67">
              <w:rPr>
                <w:rFonts w:ascii="Arial Narrow" w:hAnsi="Arial Narrow" w:cs="Calibri"/>
                <w:b/>
                <w:bCs/>
                <w:sz w:val="20"/>
                <w:szCs w:val="20"/>
              </w:rPr>
              <w:t>Septiembre</w:t>
            </w:r>
          </w:p>
          <w:p w14:paraId="53577B83" w14:textId="77777777" w:rsidR="00390F67" w:rsidRPr="00390F67" w:rsidRDefault="00390F67" w:rsidP="00390F67">
            <w:pPr>
              <w:jc w:val="center"/>
              <w:rPr>
                <w:rFonts w:ascii="Arial Narrow" w:hAnsi="Arial Narrow" w:cs="Calibri"/>
                <w:sz w:val="20"/>
                <w:szCs w:val="20"/>
              </w:rPr>
            </w:pPr>
          </w:p>
          <w:p w14:paraId="5E2A3524" w14:textId="77777777" w:rsidR="00390F67" w:rsidRPr="00390F67" w:rsidRDefault="00390F67" w:rsidP="00390F67">
            <w:pPr>
              <w:jc w:val="center"/>
              <w:rPr>
                <w:rFonts w:ascii="Arial Narrow" w:hAnsi="Arial Narrow" w:cs="Calibri"/>
                <w:sz w:val="20"/>
                <w:szCs w:val="20"/>
              </w:rPr>
            </w:pPr>
          </w:p>
          <w:p w14:paraId="14459D24" w14:textId="77777777" w:rsidR="00390F67" w:rsidRPr="00390F67" w:rsidRDefault="00390F67" w:rsidP="00390F67">
            <w:pPr>
              <w:jc w:val="center"/>
              <w:rPr>
                <w:rFonts w:ascii="Arial Narrow" w:hAnsi="Arial Narrow" w:cs="Calibri"/>
                <w:sz w:val="20"/>
                <w:szCs w:val="20"/>
              </w:rPr>
            </w:pPr>
          </w:p>
          <w:p w14:paraId="4DAA399B" w14:textId="77777777" w:rsidR="00390F67" w:rsidRPr="00390F67" w:rsidRDefault="00390F67" w:rsidP="00390F67">
            <w:pPr>
              <w:jc w:val="center"/>
              <w:rPr>
                <w:rFonts w:ascii="Arial Narrow" w:hAnsi="Arial Narrow" w:cs="Calibri"/>
                <w:sz w:val="20"/>
                <w:szCs w:val="20"/>
              </w:rPr>
            </w:pPr>
          </w:p>
          <w:p w14:paraId="1670CCBF" w14:textId="77777777" w:rsidR="00390F67" w:rsidRPr="00390F67" w:rsidRDefault="00390F67" w:rsidP="00390F67">
            <w:pPr>
              <w:jc w:val="center"/>
              <w:rPr>
                <w:rFonts w:ascii="Arial Narrow" w:hAnsi="Arial Narrow" w:cs="Calibri"/>
                <w:sz w:val="20"/>
                <w:szCs w:val="20"/>
              </w:rPr>
            </w:pPr>
          </w:p>
          <w:p w14:paraId="006B8246" w14:textId="77777777" w:rsidR="00390F67" w:rsidRPr="00390F67" w:rsidRDefault="00390F67" w:rsidP="00390F67">
            <w:pPr>
              <w:jc w:val="center"/>
              <w:rPr>
                <w:rFonts w:ascii="Arial Narrow" w:hAnsi="Arial Narrow" w:cs="Calibri"/>
                <w:sz w:val="20"/>
                <w:szCs w:val="20"/>
              </w:rPr>
            </w:pPr>
          </w:p>
          <w:p w14:paraId="37716476" w14:textId="77777777" w:rsidR="00390F67" w:rsidRPr="00390F67" w:rsidRDefault="00390F67" w:rsidP="00390F67">
            <w:pPr>
              <w:jc w:val="center"/>
              <w:rPr>
                <w:rFonts w:ascii="Arial Narrow" w:hAnsi="Arial Narrow" w:cs="Calibri"/>
                <w:sz w:val="20"/>
                <w:szCs w:val="20"/>
              </w:rPr>
            </w:pPr>
          </w:p>
          <w:p w14:paraId="1427E314" w14:textId="77777777" w:rsidR="00390F67" w:rsidRPr="00390F67" w:rsidRDefault="00390F67" w:rsidP="00390F67">
            <w:pPr>
              <w:jc w:val="center"/>
              <w:rPr>
                <w:rFonts w:ascii="Arial Narrow" w:hAnsi="Arial Narrow" w:cs="Calibri"/>
                <w:sz w:val="20"/>
                <w:szCs w:val="20"/>
              </w:rPr>
            </w:pPr>
          </w:p>
          <w:p w14:paraId="593F3DE5" w14:textId="77777777" w:rsidR="00390F67" w:rsidRPr="00390F67" w:rsidRDefault="00390F67" w:rsidP="00390F67">
            <w:pPr>
              <w:jc w:val="center"/>
              <w:rPr>
                <w:rFonts w:ascii="Arial Narrow" w:hAnsi="Arial Narrow" w:cs="Calibri"/>
                <w:sz w:val="20"/>
                <w:szCs w:val="20"/>
              </w:rPr>
            </w:pPr>
          </w:p>
          <w:p w14:paraId="6A366CE8" w14:textId="77777777" w:rsidR="00390F67" w:rsidRPr="00390F67" w:rsidRDefault="00390F67" w:rsidP="00390F67">
            <w:pPr>
              <w:jc w:val="center"/>
              <w:rPr>
                <w:rFonts w:ascii="Arial Narrow" w:hAnsi="Arial Narrow" w:cs="Calibri"/>
                <w:sz w:val="20"/>
                <w:szCs w:val="20"/>
              </w:rPr>
            </w:pPr>
          </w:p>
          <w:p w14:paraId="44FCDDA4" w14:textId="77777777" w:rsidR="00390F67" w:rsidRPr="00390F67" w:rsidRDefault="00390F67" w:rsidP="00390F67">
            <w:pPr>
              <w:jc w:val="center"/>
              <w:rPr>
                <w:rFonts w:ascii="Arial Narrow" w:hAnsi="Arial Narrow" w:cs="Calibri"/>
                <w:b/>
                <w:bCs/>
                <w:sz w:val="20"/>
                <w:szCs w:val="20"/>
              </w:rPr>
            </w:pPr>
          </w:p>
        </w:tc>
        <w:tc>
          <w:tcPr>
            <w:tcW w:w="2551" w:type="dxa"/>
            <w:shd w:val="clear" w:color="auto" w:fill="auto"/>
            <w:noWrap/>
            <w:vAlign w:val="bottom"/>
            <w:hideMark/>
          </w:tcPr>
          <w:p w14:paraId="33CFC2DB" w14:textId="77777777" w:rsidR="00390F67" w:rsidRPr="00390F67" w:rsidRDefault="00390F67" w:rsidP="00A9157B">
            <w:pPr>
              <w:rPr>
                <w:rFonts w:ascii="Arial Narrow" w:hAnsi="Arial Narrow" w:cs="Calibri"/>
                <w:color w:val="000000"/>
                <w:sz w:val="20"/>
                <w:szCs w:val="20"/>
              </w:rPr>
            </w:pPr>
            <w:proofErr w:type="spellStart"/>
            <w:r w:rsidRPr="00390F67">
              <w:rPr>
                <w:rFonts w:ascii="Arial Narrow" w:hAnsi="Arial Narrow" w:cs="Calibri"/>
                <w:color w:val="000000"/>
                <w:sz w:val="20"/>
                <w:szCs w:val="20"/>
              </w:rPr>
              <w:t>I.</w:t>
            </w:r>
            <w:proofErr w:type="gramStart"/>
            <w:r w:rsidRPr="00390F67">
              <w:rPr>
                <w:rFonts w:ascii="Arial Narrow" w:hAnsi="Arial Narrow" w:cs="Calibri"/>
                <w:color w:val="000000"/>
                <w:sz w:val="20"/>
                <w:szCs w:val="20"/>
              </w:rPr>
              <w:t>E.Redentoristas</w:t>
            </w:r>
            <w:proofErr w:type="spellEnd"/>
            <w:proofErr w:type="gramEnd"/>
          </w:p>
        </w:tc>
        <w:tc>
          <w:tcPr>
            <w:tcW w:w="1418" w:type="dxa"/>
            <w:shd w:val="clear" w:color="auto" w:fill="auto"/>
            <w:noWrap/>
            <w:vAlign w:val="bottom"/>
            <w:hideMark/>
          </w:tcPr>
          <w:p w14:paraId="44732313" w14:textId="77777777" w:rsidR="00390F67" w:rsidRPr="00390F67" w:rsidRDefault="00864E1A"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Miércoles</w:t>
            </w:r>
          </w:p>
        </w:tc>
        <w:tc>
          <w:tcPr>
            <w:tcW w:w="1060" w:type="dxa"/>
            <w:shd w:val="clear" w:color="auto" w:fill="auto"/>
            <w:noWrap/>
            <w:vAlign w:val="bottom"/>
            <w:hideMark/>
          </w:tcPr>
          <w:p w14:paraId="10156FBD"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7</w:t>
            </w:r>
          </w:p>
        </w:tc>
        <w:tc>
          <w:tcPr>
            <w:tcW w:w="1491" w:type="dxa"/>
            <w:shd w:val="clear" w:color="auto" w:fill="auto"/>
            <w:noWrap/>
            <w:vAlign w:val="bottom"/>
            <w:hideMark/>
          </w:tcPr>
          <w:p w14:paraId="216C655A"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 xml:space="preserve">6:00 P.M </w:t>
            </w:r>
          </w:p>
        </w:tc>
      </w:tr>
      <w:tr w:rsidR="00390F67" w:rsidRPr="00390F67" w14:paraId="021CB506" w14:textId="77777777" w:rsidTr="00390F67">
        <w:trPr>
          <w:trHeight w:val="300"/>
          <w:jc w:val="center"/>
        </w:trPr>
        <w:tc>
          <w:tcPr>
            <w:tcW w:w="1555" w:type="dxa"/>
            <w:vMerge/>
            <w:shd w:val="clear" w:color="auto" w:fill="auto"/>
            <w:noWrap/>
            <w:vAlign w:val="bottom"/>
            <w:hideMark/>
          </w:tcPr>
          <w:p w14:paraId="78A7CC87" w14:textId="77777777" w:rsidR="00390F67" w:rsidRPr="00390F67" w:rsidRDefault="00390F67" w:rsidP="00A9157B">
            <w:pPr>
              <w:rPr>
                <w:rFonts w:ascii="Arial Narrow" w:hAnsi="Arial Narrow" w:cs="Calibri"/>
                <w:color w:val="000000"/>
                <w:sz w:val="20"/>
                <w:szCs w:val="20"/>
              </w:rPr>
            </w:pPr>
          </w:p>
        </w:tc>
        <w:tc>
          <w:tcPr>
            <w:tcW w:w="2551" w:type="dxa"/>
            <w:shd w:val="clear" w:color="auto" w:fill="auto"/>
            <w:noWrap/>
            <w:vAlign w:val="bottom"/>
            <w:hideMark/>
          </w:tcPr>
          <w:p w14:paraId="585E6255" w14:textId="77777777" w:rsidR="00390F67" w:rsidRPr="00390F67" w:rsidRDefault="00390F67" w:rsidP="00A9157B">
            <w:pPr>
              <w:rPr>
                <w:rFonts w:ascii="Arial Narrow" w:hAnsi="Arial Narrow" w:cs="Calibri"/>
                <w:color w:val="000000"/>
                <w:sz w:val="20"/>
                <w:szCs w:val="20"/>
              </w:rPr>
            </w:pPr>
            <w:r w:rsidRPr="00390F67">
              <w:rPr>
                <w:rFonts w:ascii="Arial Narrow" w:hAnsi="Arial Narrow" w:cs="Calibri"/>
                <w:color w:val="000000"/>
                <w:sz w:val="20"/>
                <w:szCs w:val="20"/>
              </w:rPr>
              <w:t xml:space="preserve">I.E </w:t>
            </w:r>
            <w:r w:rsidR="00864E1A" w:rsidRPr="00390F67">
              <w:rPr>
                <w:rFonts w:ascii="Arial Narrow" w:hAnsi="Arial Narrow" w:cs="Calibri"/>
                <w:color w:val="000000"/>
                <w:sz w:val="20"/>
                <w:szCs w:val="20"/>
              </w:rPr>
              <w:t>María</w:t>
            </w:r>
            <w:r w:rsidRPr="00390F67">
              <w:rPr>
                <w:rFonts w:ascii="Arial Narrow" w:hAnsi="Arial Narrow" w:cs="Calibri"/>
                <w:color w:val="000000"/>
                <w:sz w:val="20"/>
                <w:szCs w:val="20"/>
              </w:rPr>
              <w:t xml:space="preserve"> Goretti </w:t>
            </w:r>
          </w:p>
        </w:tc>
        <w:tc>
          <w:tcPr>
            <w:tcW w:w="1418" w:type="dxa"/>
            <w:shd w:val="clear" w:color="auto" w:fill="auto"/>
            <w:noWrap/>
            <w:vAlign w:val="bottom"/>
            <w:hideMark/>
          </w:tcPr>
          <w:p w14:paraId="37EF4A7E"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 xml:space="preserve">Jueves </w:t>
            </w:r>
          </w:p>
        </w:tc>
        <w:tc>
          <w:tcPr>
            <w:tcW w:w="1060" w:type="dxa"/>
            <w:shd w:val="clear" w:color="auto" w:fill="auto"/>
            <w:noWrap/>
            <w:vAlign w:val="bottom"/>
            <w:hideMark/>
          </w:tcPr>
          <w:p w14:paraId="7209A806"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8</w:t>
            </w:r>
          </w:p>
        </w:tc>
        <w:tc>
          <w:tcPr>
            <w:tcW w:w="1491" w:type="dxa"/>
            <w:shd w:val="clear" w:color="auto" w:fill="auto"/>
            <w:noWrap/>
            <w:vAlign w:val="bottom"/>
            <w:hideMark/>
          </w:tcPr>
          <w:p w14:paraId="777FEFBA"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7:00 A.M</w:t>
            </w:r>
          </w:p>
        </w:tc>
      </w:tr>
      <w:tr w:rsidR="00390F67" w:rsidRPr="00390F67" w14:paraId="04185360" w14:textId="77777777" w:rsidTr="00390F67">
        <w:trPr>
          <w:trHeight w:val="300"/>
          <w:jc w:val="center"/>
        </w:trPr>
        <w:tc>
          <w:tcPr>
            <w:tcW w:w="1555" w:type="dxa"/>
            <w:vMerge/>
            <w:shd w:val="clear" w:color="auto" w:fill="auto"/>
            <w:noWrap/>
            <w:vAlign w:val="bottom"/>
            <w:hideMark/>
          </w:tcPr>
          <w:p w14:paraId="225963CC" w14:textId="77777777" w:rsidR="00390F67" w:rsidRPr="00390F67" w:rsidRDefault="00390F67" w:rsidP="00A9157B">
            <w:pPr>
              <w:rPr>
                <w:rFonts w:ascii="Arial Narrow" w:hAnsi="Arial Narrow" w:cs="Calibri"/>
                <w:color w:val="000000"/>
                <w:sz w:val="20"/>
                <w:szCs w:val="20"/>
              </w:rPr>
            </w:pPr>
          </w:p>
        </w:tc>
        <w:tc>
          <w:tcPr>
            <w:tcW w:w="2551" w:type="dxa"/>
            <w:shd w:val="clear" w:color="auto" w:fill="auto"/>
            <w:noWrap/>
            <w:vAlign w:val="bottom"/>
            <w:hideMark/>
          </w:tcPr>
          <w:p w14:paraId="5A5660ED" w14:textId="77777777" w:rsidR="00390F67" w:rsidRPr="00390F67" w:rsidRDefault="00390F67" w:rsidP="00A9157B">
            <w:pPr>
              <w:rPr>
                <w:rFonts w:ascii="Arial Narrow" w:hAnsi="Arial Narrow" w:cs="Calibri"/>
                <w:color w:val="000000"/>
                <w:sz w:val="20"/>
                <w:szCs w:val="20"/>
              </w:rPr>
            </w:pPr>
            <w:r w:rsidRPr="00390F67">
              <w:rPr>
                <w:rFonts w:ascii="Arial Narrow" w:hAnsi="Arial Narrow" w:cs="Calibri"/>
                <w:color w:val="000000"/>
                <w:sz w:val="20"/>
                <w:szCs w:val="20"/>
              </w:rPr>
              <w:t xml:space="preserve">I.E Eugenia </w:t>
            </w:r>
            <w:proofErr w:type="spellStart"/>
            <w:r w:rsidRPr="00390F67">
              <w:rPr>
                <w:rFonts w:ascii="Arial Narrow" w:hAnsi="Arial Narrow" w:cs="Calibri"/>
                <w:color w:val="000000"/>
                <w:sz w:val="20"/>
                <w:szCs w:val="20"/>
              </w:rPr>
              <w:t>Ravasco</w:t>
            </w:r>
            <w:proofErr w:type="spellEnd"/>
            <w:r w:rsidRPr="00390F67">
              <w:rPr>
                <w:rFonts w:ascii="Arial Narrow" w:hAnsi="Arial Narrow" w:cs="Calibri"/>
                <w:color w:val="000000"/>
                <w:sz w:val="20"/>
                <w:szCs w:val="20"/>
              </w:rPr>
              <w:t xml:space="preserve"> </w:t>
            </w:r>
          </w:p>
        </w:tc>
        <w:tc>
          <w:tcPr>
            <w:tcW w:w="1418" w:type="dxa"/>
            <w:shd w:val="clear" w:color="auto" w:fill="auto"/>
            <w:noWrap/>
            <w:vAlign w:val="bottom"/>
            <w:hideMark/>
          </w:tcPr>
          <w:p w14:paraId="3ED15072"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 xml:space="preserve">Jueves </w:t>
            </w:r>
          </w:p>
        </w:tc>
        <w:tc>
          <w:tcPr>
            <w:tcW w:w="1060" w:type="dxa"/>
            <w:shd w:val="clear" w:color="auto" w:fill="auto"/>
            <w:noWrap/>
            <w:vAlign w:val="bottom"/>
            <w:hideMark/>
          </w:tcPr>
          <w:p w14:paraId="7F07F1EA"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8</w:t>
            </w:r>
          </w:p>
        </w:tc>
        <w:tc>
          <w:tcPr>
            <w:tcW w:w="1491" w:type="dxa"/>
            <w:shd w:val="clear" w:color="auto" w:fill="auto"/>
            <w:noWrap/>
            <w:vAlign w:val="bottom"/>
            <w:hideMark/>
          </w:tcPr>
          <w:p w14:paraId="6ED8894D"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5:00 P.M</w:t>
            </w:r>
          </w:p>
        </w:tc>
      </w:tr>
      <w:tr w:rsidR="00390F67" w:rsidRPr="00390F67" w14:paraId="05D89F33" w14:textId="77777777" w:rsidTr="00390F67">
        <w:trPr>
          <w:trHeight w:val="300"/>
          <w:jc w:val="center"/>
        </w:trPr>
        <w:tc>
          <w:tcPr>
            <w:tcW w:w="1555" w:type="dxa"/>
            <w:vMerge/>
            <w:shd w:val="clear" w:color="auto" w:fill="auto"/>
            <w:noWrap/>
            <w:vAlign w:val="bottom"/>
            <w:hideMark/>
          </w:tcPr>
          <w:p w14:paraId="34433BDA" w14:textId="77777777" w:rsidR="00390F67" w:rsidRPr="00390F67" w:rsidRDefault="00390F67" w:rsidP="00A9157B">
            <w:pPr>
              <w:rPr>
                <w:rFonts w:ascii="Arial Narrow" w:hAnsi="Arial Narrow" w:cs="Calibri"/>
                <w:color w:val="000000"/>
                <w:sz w:val="20"/>
                <w:szCs w:val="20"/>
              </w:rPr>
            </w:pPr>
          </w:p>
        </w:tc>
        <w:tc>
          <w:tcPr>
            <w:tcW w:w="2551" w:type="dxa"/>
            <w:shd w:val="clear" w:color="auto" w:fill="auto"/>
            <w:noWrap/>
            <w:vAlign w:val="bottom"/>
            <w:hideMark/>
          </w:tcPr>
          <w:p w14:paraId="125BF9F5" w14:textId="77777777" w:rsidR="00390F67" w:rsidRPr="00390F67" w:rsidRDefault="00390F67" w:rsidP="00A9157B">
            <w:pPr>
              <w:rPr>
                <w:rFonts w:ascii="Arial Narrow" w:hAnsi="Arial Narrow" w:cs="Calibri"/>
                <w:color w:val="000000"/>
                <w:sz w:val="20"/>
                <w:szCs w:val="20"/>
              </w:rPr>
            </w:pPr>
            <w:r w:rsidRPr="00390F67">
              <w:rPr>
                <w:rFonts w:ascii="Arial Narrow" w:hAnsi="Arial Narrow" w:cs="Calibri"/>
                <w:color w:val="000000"/>
                <w:sz w:val="20"/>
                <w:szCs w:val="20"/>
              </w:rPr>
              <w:t xml:space="preserve">I.E Siete de Agosto </w:t>
            </w:r>
          </w:p>
        </w:tc>
        <w:tc>
          <w:tcPr>
            <w:tcW w:w="1418" w:type="dxa"/>
            <w:shd w:val="clear" w:color="auto" w:fill="auto"/>
            <w:noWrap/>
            <w:vAlign w:val="bottom"/>
            <w:hideMark/>
          </w:tcPr>
          <w:p w14:paraId="6D90E4B9"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 xml:space="preserve">viernes </w:t>
            </w:r>
          </w:p>
        </w:tc>
        <w:tc>
          <w:tcPr>
            <w:tcW w:w="1060" w:type="dxa"/>
            <w:shd w:val="clear" w:color="auto" w:fill="auto"/>
            <w:noWrap/>
            <w:vAlign w:val="bottom"/>
            <w:hideMark/>
          </w:tcPr>
          <w:p w14:paraId="6AA37A4D"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9</w:t>
            </w:r>
          </w:p>
        </w:tc>
        <w:tc>
          <w:tcPr>
            <w:tcW w:w="1491" w:type="dxa"/>
            <w:shd w:val="clear" w:color="auto" w:fill="auto"/>
            <w:noWrap/>
            <w:vAlign w:val="bottom"/>
            <w:hideMark/>
          </w:tcPr>
          <w:p w14:paraId="1C97C7CC"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 xml:space="preserve">7:00 A.M </w:t>
            </w:r>
          </w:p>
        </w:tc>
      </w:tr>
      <w:tr w:rsidR="00390F67" w:rsidRPr="00390F67" w14:paraId="1A2F6505" w14:textId="77777777" w:rsidTr="00390F67">
        <w:trPr>
          <w:trHeight w:val="300"/>
          <w:jc w:val="center"/>
        </w:trPr>
        <w:tc>
          <w:tcPr>
            <w:tcW w:w="1555" w:type="dxa"/>
            <w:vMerge/>
            <w:shd w:val="clear" w:color="auto" w:fill="auto"/>
            <w:noWrap/>
            <w:vAlign w:val="bottom"/>
            <w:hideMark/>
          </w:tcPr>
          <w:p w14:paraId="626022F2" w14:textId="77777777" w:rsidR="00390F67" w:rsidRPr="00390F67" w:rsidRDefault="00390F67" w:rsidP="00A9157B">
            <w:pPr>
              <w:rPr>
                <w:rFonts w:ascii="Arial Narrow" w:hAnsi="Arial Narrow" w:cs="Calibri"/>
                <w:color w:val="000000"/>
                <w:sz w:val="20"/>
                <w:szCs w:val="20"/>
              </w:rPr>
            </w:pPr>
          </w:p>
        </w:tc>
        <w:tc>
          <w:tcPr>
            <w:tcW w:w="2551" w:type="dxa"/>
            <w:shd w:val="clear" w:color="auto" w:fill="auto"/>
            <w:noWrap/>
            <w:vAlign w:val="bottom"/>
            <w:hideMark/>
          </w:tcPr>
          <w:p w14:paraId="1D297954" w14:textId="77777777" w:rsidR="00390F67" w:rsidRPr="00390F67" w:rsidRDefault="00390F67" w:rsidP="00A9157B">
            <w:pPr>
              <w:rPr>
                <w:rFonts w:ascii="Arial Narrow" w:hAnsi="Arial Narrow" w:cs="Calibri"/>
                <w:color w:val="000000"/>
                <w:sz w:val="20"/>
                <w:szCs w:val="20"/>
              </w:rPr>
            </w:pPr>
            <w:r w:rsidRPr="00390F67">
              <w:rPr>
                <w:rFonts w:ascii="Arial Narrow" w:hAnsi="Arial Narrow" w:cs="Calibri"/>
                <w:color w:val="000000"/>
                <w:sz w:val="20"/>
                <w:szCs w:val="20"/>
              </w:rPr>
              <w:t>I.E San Jorge</w:t>
            </w:r>
          </w:p>
        </w:tc>
        <w:tc>
          <w:tcPr>
            <w:tcW w:w="1418" w:type="dxa"/>
            <w:shd w:val="clear" w:color="auto" w:fill="auto"/>
            <w:noWrap/>
            <w:vAlign w:val="bottom"/>
            <w:hideMark/>
          </w:tcPr>
          <w:p w14:paraId="5B205611"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martes</w:t>
            </w:r>
          </w:p>
        </w:tc>
        <w:tc>
          <w:tcPr>
            <w:tcW w:w="1060" w:type="dxa"/>
            <w:shd w:val="clear" w:color="auto" w:fill="auto"/>
            <w:noWrap/>
            <w:vAlign w:val="bottom"/>
            <w:hideMark/>
          </w:tcPr>
          <w:p w14:paraId="0292C01E"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13</w:t>
            </w:r>
          </w:p>
        </w:tc>
        <w:tc>
          <w:tcPr>
            <w:tcW w:w="1491" w:type="dxa"/>
            <w:shd w:val="clear" w:color="auto" w:fill="auto"/>
            <w:noWrap/>
            <w:vAlign w:val="bottom"/>
            <w:hideMark/>
          </w:tcPr>
          <w:p w14:paraId="52E0EEA0"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 xml:space="preserve">6:45 P.M </w:t>
            </w:r>
          </w:p>
        </w:tc>
      </w:tr>
      <w:tr w:rsidR="00390F67" w:rsidRPr="00390F67" w14:paraId="4AC22567" w14:textId="77777777" w:rsidTr="00390F67">
        <w:trPr>
          <w:trHeight w:val="300"/>
          <w:jc w:val="center"/>
        </w:trPr>
        <w:tc>
          <w:tcPr>
            <w:tcW w:w="1555" w:type="dxa"/>
            <w:vMerge/>
            <w:shd w:val="clear" w:color="auto" w:fill="auto"/>
            <w:noWrap/>
            <w:vAlign w:val="bottom"/>
            <w:hideMark/>
          </w:tcPr>
          <w:p w14:paraId="274322B8" w14:textId="77777777" w:rsidR="00390F67" w:rsidRPr="00390F67" w:rsidRDefault="00390F67" w:rsidP="00A9157B">
            <w:pPr>
              <w:rPr>
                <w:rFonts w:ascii="Arial Narrow" w:hAnsi="Arial Narrow" w:cs="Calibri"/>
                <w:color w:val="000000"/>
                <w:sz w:val="20"/>
                <w:szCs w:val="20"/>
              </w:rPr>
            </w:pPr>
          </w:p>
        </w:tc>
        <w:tc>
          <w:tcPr>
            <w:tcW w:w="2551" w:type="dxa"/>
            <w:shd w:val="clear" w:color="auto" w:fill="auto"/>
            <w:noWrap/>
            <w:vAlign w:val="bottom"/>
            <w:hideMark/>
          </w:tcPr>
          <w:p w14:paraId="5597C5A2" w14:textId="77777777" w:rsidR="00390F67" w:rsidRPr="00390F67" w:rsidRDefault="00390F67" w:rsidP="00A9157B">
            <w:pPr>
              <w:rPr>
                <w:rFonts w:ascii="Arial Narrow" w:hAnsi="Arial Narrow" w:cs="Calibri"/>
                <w:color w:val="000000"/>
                <w:sz w:val="20"/>
                <w:szCs w:val="20"/>
              </w:rPr>
            </w:pPr>
            <w:r w:rsidRPr="00390F67">
              <w:rPr>
                <w:rFonts w:ascii="Arial Narrow" w:hAnsi="Arial Narrow" w:cs="Calibri"/>
                <w:color w:val="000000"/>
                <w:sz w:val="20"/>
                <w:szCs w:val="20"/>
              </w:rPr>
              <w:t xml:space="preserve">I.E Normal Superior de Manizales </w:t>
            </w:r>
          </w:p>
        </w:tc>
        <w:tc>
          <w:tcPr>
            <w:tcW w:w="1418" w:type="dxa"/>
            <w:shd w:val="clear" w:color="auto" w:fill="auto"/>
            <w:noWrap/>
            <w:vAlign w:val="bottom"/>
            <w:hideMark/>
          </w:tcPr>
          <w:p w14:paraId="3A85BB0F" w14:textId="77777777" w:rsidR="00390F67" w:rsidRPr="00390F67" w:rsidRDefault="00864E1A"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Miércoles</w:t>
            </w:r>
          </w:p>
        </w:tc>
        <w:tc>
          <w:tcPr>
            <w:tcW w:w="1060" w:type="dxa"/>
            <w:shd w:val="clear" w:color="auto" w:fill="auto"/>
            <w:noWrap/>
            <w:vAlign w:val="bottom"/>
            <w:hideMark/>
          </w:tcPr>
          <w:p w14:paraId="3765F4CF"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14</w:t>
            </w:r>
          </w:p>
        </w:tc>
        <w:tc>
          <w:tcPr>
            <w:tcW w:w="1491" w:type="dxa"/>
            <w:shd w:val="clear" w:color="auto" w:fill="auto"/>
            <w:noWrap/>
            <w:vAlign w:val="bottom"/>
            <w:hideMark/>
          </w:tcPr>
          <w:p w14:paraId="5D6D722E"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6:00 P.M</w:t>
            </w:r>
          </w:p>
        </w:tc>
      </w:tr>
      <w:tr w:rsidR="00390F67" w:rsidRPr="00390F67" w14:paraId="7597E765" w14:textId="77777777" w:rsidTr="00390F67">
        <w:trPr>
          <w:trHeight w:val="300"/>
          <w:jc w:val="center"/>
        </w:trPr>
        <w:tc>
          <w:tcPr>
            <w:tcW w:w="1555" w:type="dxa"/>
            <w:vMerge/>
            <w:shd w:val="clear" w:color="auto" w:fill="auto"/>
            <w:noWrap/>
            <w:vAlign w:val="bottom"/>
            <w:hideMark/>
          </w:tcPr>
          <w:p w14:paraId="1521C054" w14:textId="77777777" w:rsidR="00390F67" w:rsidRPr="00390F67" w:rsidRDefault="00390F67" w:rsidP="00A9157B">
            <w:pPr>
              <w:rPr>
                <w:rFonts w:ascii="Arial Narrow" w:hAnsi="Arial Narrow" w:cs="Calibri"/>
                <w:color w:val="000000"/>
                <w:sz w:val="20"/>
                <w:szCs w:val="20"/>
              </w:rPr>
            </w:pPr>
          </w:p>
        </w:tc>
        <w:tc>
          <w:tcPr>
            <w:tcW w:w="2551" w:type="dxa"/>
            <w:shd w:val="clear" w:color="auto" w:fill="auto"/>
            <w:noWrap/>
            <w:vAlign w:val="bottom"/>
            <w:hideMark/>
          </w:tcPr>
          <w:p w14:paraId="4ADC1D2C" w14:textId="77777777" w:rsidR="00390F67" w:rsidRPr="00390F67" w:rsidRDefault="00390F67" w:rsidP="00A9157B">
            <w:pPr>
              <w:rPr>
                <w:rFonts w:ascii="Arial Narrow" w:hAnsi="Arial Narrow" w:cs="Calibri"/>
                <w:color w:val="000000"/>
                <w:sz w:val="20"/>
                <w:szCs w:val="20"/>
              </w:rPr>
            </w:pPr>
            <w:r w:rsidRPr="00390F67">
              <w:rPr>
                <w:rFonts w:ascii="Arial Narrow" w:hAnsi="Arial Narrow" w:cs="Calibri"/>
                <w:color w:val="000000"/>
                <w:sz w:val="20"/>
                <w:szCs w:val="20"/>
              </w:rPr>
              <w:t>I.E Granada</w:t>
            </w:r>
          </w:p>
        </w:tc>
        <w:tc>
          <w:tcPr>
            <w:tcW w:w="1418" w:type="dxa"/>
            <w:shd w:val="clear" w:color="auto" w:fill="auto"/>
            <w:noWrap/>
            <w:vAlign w:val="bottom"/>
            <w:hideMark/>
          </w:tcPr>
          <w:p w14:paraId="795805D6"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 xml:space="preserve">Jueves </w:t>
            </w:r>
          </w:p>
        </w:tc>
        <w:tc>
          <w:tcPr>
            <w:tcW w:w="1060" w:type="dxa"/>
            <w:shd w:val="clear" w:color="auto" w:fill="auto"/>
            <w:noWrap/>
            <w:vAlign w:val="bottom"/>
            <w:hideMark/>
          </w:tcPr>
          <w:p w14:paraId="40E4CF50"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15</w:t>
            </w:r>
          </w:p>
        </w:tc>
        <w:tc>
          <w:tcPr>
            <w:tcW w:w="1491" w:type="dxa"/>
            <w:shd w:val="clear" w:color="auto" w:fill="auto"/>
            <w:noWrap/>
            <w:vAlign w:val="bottom"/>
            <w:hideMark/>
          </w:tcPr>
          <w:p w14:paraId="24F2118C"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1:00P:M</w:t>
            </w:r>
          </w:p>
        </w:tc>
      </w:tr>
      <w:tr w:rsidR="00390F67" w:rsidRPr="00390F67" w14:paraId="50C5D7D0" w14:textId="77777777" w:rsidTr="00390F67">
        <w:trPr>
          <w:trHeight w:val="300"/>
          <w:jc w:val="center"/>
        </w:trPr>
        <w:tc>
          <w:tcPr>
            <w:tcW w:w="1555" w:type="dxa"/>
            <w:vMerge/>
            <w:shd w:val="clear" w:color="auto" w:fill="auto"/>
            <w:noWrap/>
            <w:vAlign w:val="bottom"/>
            <w:hideMark/>
          </w:tcPr>
          <w:p w14:paraId="5F950F17" w14:textId="77777777" w:rsidR="00390F67" w:rsidRPr="00390F67" w:rsidRDefault="00390F67" w:rsidP="00A9157B">
            <w:pPr>
              <w:rPr>
                <w:rFonts w:ascii="Arial Narrow" w:hAnsi="Arial Narrow" w:cs="Calibri"/>
                <w:color w:val="000000"/>
                <w:sz w:val="20"/>
                <w:szCs w:val="20"/>
              </w:rPr>
            </w:pPr>
          </w:p>
        </w:tc>
        <w:tc>
          <w:tcPr>
            <w:tcW w:w="2551" w:type="dxa"/>
            <w:shd w:val="clear" w:color="auto" w:fill="auto"/>
            <w:noWrap/>
            <w:vAlign w:val="bottom"/>
            <w:hideMark/>
          </w:tcPr>
          <w:p w14:paraId="7470D9DE" w14:textId="77777777" w:rsidR="00390F67" w:rsidRPr="00390F67" w:rsidRDefault="00390F67" w:rsidP="00A9157B">
            <w:pPr>
              <w:rPr>
                <w:rFonts w:ascii="Arial Narrow" w:hAnsi="Arial Narrow" w:cs="Calibri"/>
                <w:color w:val="000000"/>
                <w:sz w:val="20"/>
                <w:szCs w:val="20"/>
              </w:rPr>
            </w:pPr>
            <w:r w:rsidRPr="00390F67">
              <w:rPr>
                <w:rFonts w:ascii="Arial Narrow" w:hAnsi="Arial Narrow" w:cs="Calibri"/>
                <w:color w:val="000000"/>
                <w:sz w:val="20"/>
                <w:szCs w:val="20"/>
              </w:rPr>
              <w:t xml:space="preserve"> I.E La Linda </w:t>
            </w:r>
          </w:p>
        </w:tc>
        <w:tc>
          <w:tcPr>
            <w:tcW w:w="1418" w:type="dxa"/>
            <w:shd w:val="clear" w:color="auto" w:fill="auto"/>
            <w:noWrap/>
            <w:vAlign w:val="bottom"/>
            <w:hideMark/>
          </w:tcPr>
          <w:p w14:paraId="286304CC"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 xml:space="preserve">Jueves </w:t>
            </w:r>
          </w:p>
        </w:tc>
        <w:tc>
          <w:tcPr>
            <w:tcW w:w="1060" w:type="dxa"/>
            <w:shd w:val="clear" w:color="auto" w:fill="auto"/>
            <w:noWrap/>
            <w:vAlign w:val="bottom"/>
            <w:hideMark/>
          </w:tcPr>
          <w:p w14:paraId="79BBD65B"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15</w:t>
            </w:r>
          </w:p>
        </w:tc>
        <w:tc>
          <w:tcPr>
            <w:tcW w:w="1491" w:type="dxa"/>
            <w:shd w:val="clear" w:color="auto" w:fill="auto"/>
            <w:noWrap/>
            <w:vAlign w:val="bottom"/>
            <w:hideMark/>
          </w:tcPr>
          <w:p w14:paraId="361B4F81"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 xml:space="preserve">6:00 P.M </w:t>
            </w:r>
          </w:p>
        </w:tc>
      </w:tr>
      <w:tr w:rsidR="00390F67" w:rsidRPr="00390F67" w14:paraId="12593E70" w14:textId="77777777" w:rsidTr="00390F67">
        <w:trPr>
          <w:trHeight w:val="300"/>
          <w:jc w:val="center"/>
        </w:trPr>
        <w:tc>
          <w:tcPr>
            <w:tcW w:w="1555" w:type="dxa"/>
            <w:vMerge/>
            <w:shd w:val="clear" w:color="auto" w:fill="auto"/>
            <w:noWrap/>
            <w:vAlign w:val="bottom"/>
            <w:hideMark/>
          </w:tcPr>
          <w:p w14:paraId="50F51922" w14:textId="77777777" w:rsidR="00390F67" w:rsidRPr="00390F67" w:rsidRDefault="00390F67" w:rsidP="00A9157B">
            <w:pPr>
              <w:rPr>
                <w:rFonts w:ascii="Arial Narrow" w:hAnsi="Arial Narrow" w:cs="Calibri"/>
                <w:color w:val="000000"/>
                <w:sz w:val="20"/>
                <w:szCs w:val="20"/>
              </w:rPr>
            </w:pPr>
          </w:p>
        </w:tc>
        <w:tc>
          <w:tcPr>
            <w:tcW w:w="2551" w:type="dxa"/>
            <w:shd w:val="clear" w:color="auto" w:fill="auto"/>
            <w:noWrap/>
            <w:vAlign w:val="bottom"/>
            <w:hideMark/>
          </w:tcPr>
          <w:p w14:paraId="65D20DA2" w14:textId="77777777" w:rsidR="00390F67" w:rsidRPr="00390F67" w:rsidRDefault="00390F67" w:rsidP="00A9157B">
            <w:pPr>
              <w:rPr>
                <w:rFonts w:ascii="Arial Narrow" w:hAnsi="Arial Narrow" w:cs="Calibri"/>
                <w:color w:val="000000"/>
                <w:sz w:val="20"/>
                <w:szCs w:val="20"/>
              </w:rPr>
            </w:pPr>
            <w:r w:rsidRPr="00390F67">
              <w:rPr>
                <w:rFonts w:ascii="Arial Narrow" w:hAnsi="Arial Narrow" w:cs="Calibri"/>
                <w:color w:val="000000"/>
                <w:sz w:val="20"/>
                <w:szCs w:val="20"/>
              </w:rPr>
              <w:t>I.E Estambul</w:t>
            </w:r>
          </w:p>
        </w:tc>
        <w:tc>
          <w:tcPr>
            <w:tcW w:w="1418" w:type="dxa"/>
            <w:shd w:val="clear" w:color="auto" w:fill="auto"/>
            <w:noWrap/>
            <w:vAlign w:val="bottom"/>
            <w:hideMark/>
          </w:tcPr>
          <w:p w14:paraId="4661E95A" w14:textId="77777777" w:rsidR="00390F67" w:rsidRPr="00390F67" w:rsidRDefault="00864E1A"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viernes</w:t>
            </w:r>
          </w:p>
        </w:tc>
        <w:tc>
          <w:tcPr>
            <w:tcW w:w="1060" w:type="dxa"/>
            <w:shd w:val="clear" w:color="auto" w:fill="auto"/>
            <w:noWrap/>
            <w:vAlign w:val="bottom"/>
            <w:hideMark/>
          </w:tcPr>
          <w:p w14:paraId="3541F1F2"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16</w:t>
            </w:r>
          </w:p>
        </w:tc>
        <w:tc>
          <w:tcPr>
            <w:tcW w:w="1491" w:type="dxa"/>
            <w:shd w:val="clear" w:color="auto" w:fill="auto"/>
            <w:noWrap/>
            <w:vAlign w:val="bottom"/>
            <w:hideMark/>
          </w:tcPr>
          <w:p w14:paraId="3DEB98FF"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6:30 P.M</w:t>
            </w:r>
          </w:p>
        </w:tc>
      </w:tr>
      <w:tr w:rsidR="00390F67" w:rsidRPr="00390F67" w14:paraId="73F3A776" w14:textId="77777777" w:rsidTr="00390F67">
        <w:trPr>
          <w:trHeight w:val="300"/>
          <w:jc w:val="center"/>
        </w:trPr>
        <w:tc>
          <w:tcPr>
            <w:tcW w:w="1555" w:type="dxa"/>
            <w:vMerge/>
            <w:shd w:val="clear" w:color="auto" w:fill="auto"/>
            <w:noWrap/>
            <w:vAlign w:val="bottom"/>
            <w:hideMark/>
          </w:tcPr>
          <w:p w14:paraId="04BD1353" w14:textId="77777777" w:rsidR="00390F67" w:rsidRPr="00390F67" w:rsidRDefault="00390F67" w:rsidP="00A9157B">
            <w:pPr>
              <w:rPr>
                <w:rFonts w:ascii="Arial Narrow" w:hAnsi="Arial Narrow" w:cs="Calibri"/>
                <w:color w:val="000000"/>
                <w:sz w:val="20"/>
                <w:szCs w:val="20"/>
              </w:rPr>
            </w:pPr>
          </w:p>
        </w:tc>
        <w:tc>
          <w:tcPr>
            <w:tcW w:w="2551" w:type="dxa"/>
            <w:shd w:val="clear" w:color="auto" w:fill="auto"/>
            <w:noWrap/>
            <w:vAlign w:val="bottom"/>
            <w:hideMark/>
          </w:tcPr>
          <w:p w14:paraId="649B1950" w14:textId="77777777" w:rsidR="00390F67" w:rsidRPr="00390F67" w:rsidRDefault="00390F67" w:rsidP="00A9157B">
            <w:pPr>
              <w:rPr>
                <w:rFonts w:ascii="Arial Narrow" w:hAnsi="Arial Narrow" w:cs="Calibri"/>
                <w:color w:val="000000"/>
                <w:sz w:val="20"/>
                <w:szCs w:val="20"/>
              </w:rPr>
            </w:pPr>
            <w:r w:rsidRPr="00390F67">
              <w:rPr>
                <w:rFonts w:ascii="Arial Narrow" w:hAnsi="Arial Narrow" w:cs="Calibri"/>
                <w:color w:val="000000"/>
                <w:sz w:val="20"/>
                <w:szCs w:val="20"/>
              </w:rPr>
              <w:t xml:space="preserve">I.E San </w:t>
            </w:r>
            <w:r w:rsidR="00864E1A" w:rsidRPr="00390F67">
              <w:rPr>
                <w:rFonts w:ascii="Arial Narrow" w:hAnsi="Arial Narrow" w:cs="Calibri"/>
                <w:color w:val="000000"/>
                <w:sz w:val="20"/>
                <w:szCs w:val="20"/>
              </w:rPr>
              <w:t>Sebastián</w:t>
            </w:r>
          </w:p>
        </w:tc>
        <w:tc>
          <w:tcPr>
            <w:tcW w:w="1418" w:type="dxa"/>
            <w:shd w:val="clear" w:color="auto" w:fill="auto"/>
            <w:noWrap/>
            <w:vAlign w:val="bottom"/>
            <w:hideMark/>
          </w:tcPr>
          <w:p w14:paraId="2D26FAD0" w14:textId="77777777" w:rsidR="00390F67" w:rsidRPr="00390F67" w:rsidRDefault="00864E1A"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Miércoles</w:t>
            </w:r>
          </w:p>
        </w:tc>
        <w:tc>
          <w:tcPr>
            <w:tcW w:w="1060" w:type="dxa"/>
            <w:shd w:val="clear" w:color="auto" w:fill="auto"/>
            <w:noWrap/>
            <w:vAlign w:val="bottom"/>
            <w:hideMark/>
          </w:tcPr>
          <w:p w14:paraId="4B70D4DB"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21</w:t>
            </w:r>
          </w:p>
        </w:tc>
        <w:tc>
          <w:tcPr>
            <w:tcW w:w="1491" w:type="dxa"/>
            <w:shd w:val="clear" w:color="auto" w:fill="auto"/>
            <w:noWrap/>
            <w:vAlign w:val="bottom"/>
            <w:hideMark/>
          </w:tcPr>
          <w:p w14:paraId="42A2A07D"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 xml:space="preserve">7:00 A.M </w:t>
            </w:r>
          </w:p>
        </w:tc>
      </w:tr>
      <w:tr w:rsidR="00390F67" w:rsidRPr="00390F67" w14:paraId="427B4DD0" w14:textId="77777777" w:rsidTr="00390F67">
        <w:trPr>
          <w:trHeight w:val="300"/>
          <w:jc w:val="center"/>
        </w:trPr>
        <w:tc>
          <w:tcPr>
            <w:tcW w:w="1555" w:type="dxa"/>
            <w:vMerge/>
            <w:shd w:val="clear" w:color="auto" w:fill="auto"/>
            <w:noWrap/>
            <w:vAlign w:val="bottom"/>
            <w:hideMark/>
          </w:tcPr>
          <w:p w14:paraId="656C41B7" w14:textId="77777777" w:rsidR="00390F67" w:rsidRPr="00390F67" w:rsidRDefault="00390F67" w:rsidP="00A9157B">
            <w:pPr>
              <w:rPr>
                <w:rFonts w:ascii="Arial Narrow" w:hAnsi="Arial Narrow" w:cs="Calibri"/>
                <w:color w:val="000000"/>
                <w:sz w:val="20"/>
                <w:szCs w:val="20"/>
              </w:rPr>
            </w:pPr>
          </w:p>
        </w:tc>
        <w:tc>
          <w:tcPr>
            <w:tcW w:w="2551" w:type="dxa"/>
            <w:shd w:val="clear" w:color="auto" w:fill="auto"/>
            <w:noWrap/>
            <w:vAlign w:val="bottom"/>
            <w:hideMark/>
          </w:tcPr>
          <w:p w14:paraId="05220065" w14:textId="77777777" w:rsidR="00390F67" w:rsidRPr="00390F67" w:rsidRDefault="00390F67" w:rsidP="00A9157B">
            <w:pPr>
              <w:rPr>
                <w:rFonts w:ascii="Arial Narrow" w:hAnsi="Arial Narrow" w:cs="Calibri"/>
                <w:color w:val="000000"/>
                <w:sz w:val="20"/>
                <w:szCs w:val="20"/>
              </w:rPr>
            </w:pPr>
            <w:r w:rsidRPr="00390F67">
              <w:rPr>
                <w:rFonts w:ascii="Arial Narrow" w:hAnsi="Arial Narrow" w:cs="Calibri"/>
                <w:color w:val="000000"/>
                <w:sz w:val="20"/>
                <w:szCs w:val="20"/>
              </w:rPr>
              <w:t xml:space="preserve">I.E Mariscal Sucre </w:t>
            </w:r>
          </w:p>
        </w:tc>
        <w:tc>
          <w:tcPr>
            <w:tcW w:w="1418" w:type="dxa"/>
            <w:shd w:val="clear" w:color="auto" w:fill="auto"/>
            <w:noWrap/>
            <w:vAlign w:val="bottom"/>
            <w:hideMark/>
          </w:tcPr>
          <w:p w14:paraId="0475E049" w14:textId="77777777" w:rsidR="00390F67" w:rsidRPr="00390F67" w:rsidRDefault="00864E1A"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Miércoles</w:t>
            </w:r>
            <w:r w:rsidR="00390F67" w:rsidRPr="00390F67">
              <w:rPr>
                <w:rFonts w:ascii="Arial Narrow" w:hAnsi="Arial Narrow" w:cs="Calibri"/>
                <w:color w:val="000000"/>
                <w:sz w:val="20"/>
                <w:szCs w:val="20"/>
              </w:rPr>
              <w:t xml:space="preserve"> </w:t>
            </w:r>
          </w:p>
        </w:tc>
        <w:tc>
          <w:tcPr>
            <w:tcW w:w="1060" w:type="dxa"/>
            <w:shd w:val="clear" w:color="auto" w:fill="auto"/>
            <w:noWrap/>
            <w:vAlign w:val="bottom"/>
            <w:hideMark/>
          </w:tcPr>
          <w:p w14:paraId="392A0FD6"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21</w:t>
            </w:r>
          </w:p>
        </w:tc>
        <w:tc>
          <w:tcPr>
            <w:tcW w:w="1491" w:type="dxa"/>
            <w:shd w:val="clear" w:color="auto" w:fill="auto"/>
            <w:noWrap/>
            <w:vAlign w:val="bottom"/>
            <w:hideMark/>
          </w:tcPr>
          <w:p w14:paraId="1DAE4AE1"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 xml:space="preserve">6:30 P.M </w:t>
            </w:r>
          </w:p>
        </w:tc>
      </w:tr>
      <w:tr w:rsidR="00390F67" w:rsidRPr="00390F67" w14:paraId="22D343DB" w14:textId="77777777" w:rsidTr="00390F67">
        <w:trPr>
          <w:trHeight w:val="300"/>
          <w:jc w:val="center"/>
        </w:trPr>
        <w:tc>
          <w:tcPr>
            <w:tcW w:w="1555" w:type="dxa"/>
            <w:vMerge/>
            <w:shd w:val="clear" w:color="auto" w:fill="auto"/>
            <w:noWrap/>
            <w:vAlign w:val="bottom"/>
            <w:hideMark/>
          </w:tcPr>
          <w:p w14:paraId="0F65079F" w14:textId="77777777" w:rsidR="00390F67" w:rsidRPr="00390F67" w:rsidRDefault="00390F67" w:rsidP="00A9157B">
            <w:pPr>
              <w:rPr>
                <w:rFonts w:ascii="Arial Narrow" w:hAnsi="Arial Narrow" w:cs="Calibri"/>
                <w:color w:val="00B050"/>
                <w:sz w:val="20"/>
                <w:szCs w:val="20"/>
              </w:rPr>
            </w:pPr>
          </w:p>
        </w:tc>
        <w:tc>
          <w:tcPr>
            <w:tcW w:w="2551" w:type="dxa"/>
            <w:shd w:val="clear" w:color="auto" w:fill="auto"/>
            <w:noWrap/>
            <w:vAlign w:val="bottom"/>
            <w:hideMark/>
          </w:tcPr>
          <w:p w14:paraId="31E2172F" w14:textId="77777777" w:rsidR="00390F67" w:rsidRPr="00390F67" w:rsidRDefault="00390F67" w:rsidP="00A9157B">
            <w:pPr>
              <w:rPr>
                <w:rFonts w:ascii="Arial Narrow" w:hAnsi="Arial Narrow" w:cs="Calibri"/>
                <w:color w:val="000000"/>
                <w:sz w:val="20"/>
                <w:szCs w:val="20"/>
              </w:rPr>
            </w:pPr>
            <w:r w:rsidRPr="00390F67">
              <w:rPr>
                <w:rFonts w:ascii="Arial Narrow" w:hAnsi="Arial Narrow" w:cs="Calibri"/>
                <w:color w:val="000000"/>
                <w:sz w:val="20"/>
                <w:szCs w:val="20"/>
              </w:rPr>
              <w:t>I.E  León de Greiff</w:t>
            </w:r>
          </w:p>
        </w:tc>
        <w:tc>
          <w:tcPr>
            <w:tcW w:w="1418" w:type="dxa"/>
            <w:shd w:val="clear" w:color="auto" w:fill="auto"/>
            <w:noWrap/>
            <w:vAlign w:val="bottom"/>
            <w:hideMark/>
          </w:tcPr>
          <w:p w14:paraId="49A0374C"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 xml:space="preserve">viernes </w:t>
            </w:r>
          </w:p>
        </w:tc>
        <w:tc>
          <w:tcPr>
            <w:tcW w:w="1060" w:type="dxa"/>
            <w:shd w:val="clear" w:color="auto" w:fill="auto"/>
            <w:noWrap/>
            <w:vAlign w:val="bottom"/>
            <w:hideMark/>
          </w:tcPr>
          <w:p w14:paraId="2276348E"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23</w:t>
            </w:r>
          </w:p>
        </w:tc>
        <w:tc>
          <w:tcPr>
            <w:tcW w:w="1491" w:type="dxa"/>
            <w:shd w:val="clear" w:color="auto" w:fill="auto"/>
            <w:noWrap/>
            <w:vAlign w:val="bottom"/>
            <w:hideMark/>
          </w:tcPr>
          <w:p w14:paraId="2BCAEC2D"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 xml:space="preserve">6:45 A.M </w:t>
            </w:r>
          </w:p>
        </w:tc>
      </w:tr>
      <w:tr w:rsidR="00A9157B" w:rsidRPr="00390F67" w14:paraId="74247F21" w14:textId="77777777" w:rsidTr="00A9157B">
        <w:trPr>
          <w:trHeight w:val="300"/>
          <w:jc w:val="center"/>
        </w:trPr>
        <w:tc>
          <w:tcPr>
            <w:tcW w:w="1555" w:type="dxa"/>
            <w:shd w:val="clear" w:color="auto" w:fill="DEEAF6"/>
            <w:noWrap/>
            <w:vAlign w:val="bottom"/>
            <w:hideMark/>
          </w:tcPr>
          <w:p w14:paraId="1DDEE34E" w14:textId="77777777" w:rsidR="00390F67" w:rsidRPr="00390F67" w:rsidRDefault="00390F67" w:rsidP="00A9157B">
            <w:pPr>
              <w:rPr>
                <w:rFonts w:ascii="Arial Narrow" w:hAnsi="Arial Narrow" w:cs="Calibri"/>
                <w:b/>
                <w:bCs/>
                <w:color w:val="002060"/>
                <w:sz w:val="20"/>
                <w:szCs w:val="20"/>
              </w:rPr>
            </w:pPr>
            <w:r w:rsidRPr="00390F67">
              <w:rPr>
                <w:rFonts w:ascii="Arial Narrow" w:hAnsi="Arial Narrow" w:cs="Calibri"/>
                <w:b/>
                <w:bCs/>
                <w:color w:val="002060"/>
                <w:sz w:val="20"/>
                <w:szCs w:val="20"/>
              </w:rPr>
              <w:t> </w:t>
            </w:r>
          </w:p>
        </w:tc>
        <w:tc>
          <w:tcPr>
            <w:tcW w:w="2551" w:type="dxa"/>
            <w:shd w:val="clear" w:color="auto" w:fill="DEEAF6"/>
            <w:noWrap/>
            <w:vAlign w:val="bottom"/>
            <w:hideMark/>
          </w:tcPr>
          <w:p w14:paraId="0AC2EA66" w14:textId="77777777" w:rsidR="00390F67" w:rsidRPr="00390F67" w:rsidRDefault="00390F67" w:rsidP="00A9157B">
            <w:pPr>
              <w:rPr>
                <w:rFonts w:ascii="Arial Narrow" w:hAnsi="Arial Narrow" w:cs="Calibri"/>
                <w:color w:val="000000"/>
                <w:sz w:val="20"/>
                <w:szCs w:val="20"/>
              </w:rPr>
            </w:pPr>
            <w:r w:rsidRPr="00390F67">
              <w:rPr>
                <w:rFonts w:ascii="Arial Narrow" w:hAnsi="Arial Narrow" w:cs="Calibri"/>
                <w:color w:val="000000"/>
                <w:sz w:val="20"/>
                <w:szCs w:val="20"/>
              </w:rPr>
              <w:t> </w:t>
            </w:r>
          </w:p>
        </w:tc>
        <w:tc>
          <w:tcPr>
            <w:tcW w:w="1418" w:type="dxa"/>
            <w:shd w:val="clear" w:color="auto" w:fill="DEEAF6"/>
            <w:noWrap/>
            <w:vAlign w:val="bottom"/>
            <w:hideMark/>
          </w:tcPr>
          <w:p w14:paraId="72A71455"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 </w:t>
            </w:r>
          </w:p>
        </w:tc>
        <w:tc>
          <w:tcPr>
            <w:tcW w:w="1060" w:type="dxa"/>
            <w:shd w:val="clear" w:color="auto" w:fill="DEEAF6"/>
            <w:noWrap/>
            <w:vAlign w:val="bottom"/>
            <w:hideMark/>
          </w:tcPr>
          <w:p w14:paraId="0EC3F373"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 </w:t>
            </w:r>
          </w:p>
        </w:tc>
        <w:tc>
          <w:tcPr>
            <w:tcW w:w="1491" w:type="dxa"/>
            <w:shd w:val="clear" w:color="auto" w:fill="DEEAF6"/>
            <w:noWrap/>
            <w:vAlign w:val="bottom"/>
            <w:hideMark/>
          </w:tcPr>
          <w:p w14:paraId="0E5F2BEB"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 </w:t>
            </w:r>
          </w:p>
        </w:tc>
      </w:tr>
      <w:tr w:rsidR="00390F67" w:rsidRPr="00390F67" w14:paraId="26D8F05C" w14:textId="77777777" w:rsidTr="00390F67">
        <w:trPr>
          <w:trHeight w:val="300"/>
          <w:jc w:val="center"/>
        </w:trPr>
        <w:tc>
          <w:tcPr>
            <w:tcW w:w="1555" w:type="dxa"/>
            <w:vMerge w:val="restart"/>
            <w:shd w:val="clear" w:color="auto" w:fill="auto"/>
            <w:noWrap/>
            <w:vAlign w:val="bottom"/>
            <w:hideMark/>
          </w:tcPr>
          <w:p w14:paraId="372E0E00" w14:textId="77777777" w:rsidR="00390F67" w:rsidRPr="00390F67" w:rsidRDefault="00390F67" w:rsidP="00390F67">
            <w:pPr>
              <w:jc w:val="center"/>
              <w:rPr>
                <w:rFonts w:ascii="Arial Narrow" w:hAnsi="Arial Narrow" w:cs="Calibri"/>
                <w:b/>
                <w:color w:val="000000"/>
                <w:sz w:val="20"/>
                <w:szCs w:val="20"/>
              </w:rPr>
            </w:pPr>
            <w:r w:rsidRPr="00390F67">
              <w:rPr>
                <w:rFonts w:ascii="Arial Narrow" w:hAnsi="Arial Narrow" w:cs="Calibri"/>
                <w:b/>
                <w:color w:val="000000"/>
                <w:sz w:val="20"/>
                <w:szCs w:val="20"/>
              </w:rPr>
              <w:t>octubre</w:t>
            </w:r>
          </w:p>
          <w:p w14:paraId="7CDBD6F6" w14:textId="77777777" w:rsidR="00390F67" w:rsidRPr="00390F67" w:rsidRDefault="00390F67" w:rsidP="00390F67">
            <w:pPr>
              <w:jc w:val="center"/>
              <w:rPr>
                <w:rFonts w:ascii="Arial Narrow" w:hAnsi="Arial Narrow" w:cs="Calibri"/>
                <w:b/>
                <w:color w:val="000000"/>
                <w:sz w:val="20"/>
                <w:szCs w:val="20"/>
              </w:rPr>
            </w:pPr>
          </w:p>
          <w:p w14:paraId="18D287B7" w14:textId="77777777" w:rsidR="00390F67" w:rsidRPr="00390F67" w:rsidRDefault="00390F67" w:rsidP="00390F67">
            <w:pPr>
              <w:jc w:val="center"/>
              <w:rPr>
                <w:rFonts w:ascii="Arial Narrow" w:hAnsi="Arial Narrow" w:cs="Calibri"/>
                <w:b/>
                <w:color w:val="000000"/>
                <w:sz w:val="20"/>
                <w:szCs w:val="20"/>
              </w:rPr>
            </w:pPr>
          </w:p>
          <w:p w14:paraId="5FAD4421" w14:textId="77777777" w:rsidR="00390F67" w:rsidRPr="00390F67" w:rsidRDefault="00390F67" w:rsidP="00390F67">
            <w:pPr>
              <w:jc w:val="center"/>
              <w:rPr>
                <w:rFonts w:ascii="Arial Narrow" w:hAnsi="Arial Narrow" w:cs="Calibri"/>
                <w:b/>
                <w:color w:val="000000"/>
                <w:sz w:val="20"/>
                <w:szCs w:val="20"/>
              </w:rPr>
            </w:pPr>
          </w:p>
          <w:p w14:paraId="151B9F3A" w14:textId="77777777" w:rsidR="00390F67" w:rsidRPr="00390F67" w:rsidRDefault="00390F67" w:rsidP="00390F67">
            <w:pPr>
              <w:jc w:val="center"/>
              <w:rPr>
                <w:rFonts w:ascii="Arial Narrow" w:hAnsi="Arial Narrow" w:cs="Calibri"/>
                <w:b/>
                <w:color w:val="000000"/>
                <w:sz w:val="20"/>
                <w:szCs w:val="20"/>
              </w:rPr>
            </w:pPr>
          </w:p>
          <w:p w14:paraId="5FB82380" w14:textId="77777777" w:rsidR="00390F67" w:rsidRPr="00390F67" w:rsidRDefault="00390F67" w:rsidP="00390F67">
            <w:pPr>
              <w:jc w:val="center"/>
              <w:rPr>
                <w:rFonts w:ascii="Arial Narrow" w:hAnsi="Arial Narrow" w:cs="Calibri"/>
                <w:b/>
                <w:color w:val="000000"/>
                <w:sz w:val="20"/>
                <w:szCs w:val="20"/>
              </w:rPr>
            </w:pPr>
          </w:p>
          <w:p w14:paraId="3636BE84" w14:textId="77777777" w:rsidR="00390F67" w:rsidRPr="00390F67" w:rsidRDefault="00390F67" w:rsidP="00390F67">
            <w:pPr>
              <w:jc w:val="center"/>
              <w:rPr>
                <w:rFonts w:ascii="Arial Narrow" w:hAnsi="Arial Narrow" w:cs="Calibri"/>
                <w:b/>
                <w:color w:val="000000"/>
                <w:sz w:val="20"/>
                <w:szCs w:val="20"/>
              </w:rPr>
            </w:pPr>
          </w:p>
        </w:tc>
        <w:tc>
          <w:tcPr>
            <w:tcW w:w="2551" w:type="dxa"/>
            <w:shd w:val="clear" w:color="auto" w:fill="auto"/>
            <w:noWrap/>
            <w:vAlign w:val="bottom"/>
            <w:hideMark/>
          </w:tcPr>
          <w:p w14:paraId="6D379FB3" w14:textId="77777777" w:rsidR="00390F67" w:rsidRPr="00390F67" w:rsidRDefault="00390F67" w:rsidP="00A9157B">
            <w:pPr>
              <w:rPr>
                <w:rFonts w:ascii="Arial Narrow" w:hAnsi="Arial Narrow" w:cs="Calibri"/>
                <w:sz w:val="20"/>
                <w:szCs w:val="20"/>
              </w:rPr>
            </w:pPr>
            <w:r w:rsidRPr="00390F67">
              <w:rPr>
                <w:rFonts w:ascii="Arial Narrow" w:hAnsi="Arial Narrow" w:cs="Calibri"/>
                <w:sz w:val="20"/>
                <w:szCs w:val="20"/>
              </w:rPr>
              <w:lastRenderedPageBreak/>
              <w:t xml:space="preserve">I.E  </w:t>
            </w:r>
            <w:proofErr w:type="spellStart"/>
            <w:r w:rsidRPr="00390F67">
              <w:rPr>
                <w:rFonts w:ascii="Arial Narrow" w:hAnsi="Arial Narrow" w:cs="Calibri"/>
                <w:sz w:val="20"/>
                <w:szCs w:val="20"/>
              </w:rPr>
              <w:t>Eugeio</w:t>
            </w:r>
            <w:proofErr w:type="spellEnd"/>
            <w:r w:rsidRPr="00390F67">
              <w:rPr>
                <w:rFonts w:ascii="Arial Narrow" w:hAnsi="Arial Narrow" w:cs="Calibri"/>
                <w:sz w:val="20"/>
                <w:szCs w:val="20"/>
              </w:rPr>
              <w:t xml:space="preserve"> </w:t>
            </w:r>
            <w:proofErr w:type="spellStart"/>
            <w:r w:rsidRPr="00390F67">
              <w:rPr>
                <w:rFonts w:ascii="Arial Narrow" w:hAnsi="Arial Narrow" w:cs="Calibri"/>
                <w:sz w:val="20"/>
                <w:szCs w:val="20"/>
              </w:rPr>
              <w:t>Pachelli</w:t>
            </w:r>
            <w:proofErr w:type="spellEnd"/>
          </w:p>
        </w:tc>
        <w:tc>
          <w:tcPr>
            <w:tcW w:w="1418" w:type="dxa"/>
            <w:shd w:val="clear" w:color="auto" w:fill="auto"/>
            <w:noWrap/>
            <w:vAlign w:val="bottom"/>
            <w:hideMark/>
          </w:tcPr>
          <w:p w14:paraId="09F67664" w14:textId="77777777" w:rsidR="00390F67" w:rsidRPr="00390F67" w:rsidRDefault="00390F67" w:rsidP="00A9157B">
            <w:pPr>
              <w:jc w:val="center"/>
              <w:rPr>
                <w:rFonts w:ascii="Arial Narrow" w:hAnsi="Arial Narrow" w:cs="Calibri"/>
                <w:sz w:val="20"/>
                <w:szCs w:val="20"/>
              </w:rPr>
            </w:pPr>
            <w:r w:rsidRPr="00390F67">
              <w:rPr>
                <w:rFonts w:ascii="Arial Narrow" w:hAnsi="Arial Narrow" w:cs="Calibri"/>
                <w:sz w:val="20"/>
                <w:szCs w:val="20"/>
              </w:rPr>
              <w:t xml:space="preserve">viernes </w:t>
            </w:r>
          </w:p>
        </w:tc>
        <w:tc>
          <w:tcPr>
            <w:tcW w:w="1060" w:type="dxa"/>
            <w:shd w:val="clear" w:color="auto" w:fill="auto"/>
            <w:noWrap/>
            <w:vAlign w:val="bottom"/>
            <w:hideMark/>
          </w:tcPr>
          <w:p w14:paraId="4F287E38" w14:textId="77777777" w:rsidR="00390F67" w:rsidRPr="00390F67" w:rsidRDefault="00390F67" w:rsidP="00A9157B">
            <w:pPr>
              <w:jc w:val="center"/>
              <w:rPr>
                <w:rFonts w:ascii="Arial Narrow" w:hAnsi="Arial Narrow" w:cs="Calibri"/>
                <w:sz w:val="20"/>
                <w:szCs w:val="20"/>
              </w:rPr>
            </w:pPr>
            <w:r w:rsidRPr="00390F67">
              <w:rPr>
                <w:rFonts w:ascii="Arial Narrow" w:hAnsi="Arial Narrow" w:cs="Calibri"/>
                <w:sz w:val="20"/>
                <w:szCs w:val="20"/>
              </w:rPr>
              <w:t>21</w:t>
            </w:r>
          </w:p>
        </w:tc>
        <w:tc>
          <w:tcPr>
            <w:tcW w:w="1491" w:type="dxa"/>
            <w:shd w:val="clear" w:color="auto" w:fill="auto"/>
            <w:noWrap/>
            <w:vAlign w:val="bottom"/>
            <w:hideMark/>
          </w:tcPr>
          <w:p w14:paraId="5F7F0468" w14:textId="77777777" w:rsidR="00390F67" w:rsidRPr="00390F67" w:rsidRDefault="00390F67" w:rsidP="00A9157B">
            <w:pPr>
              <w:jc w:val="center"/>
              <w:rPr>
                <w:rFonts w:ascii="Arial Narrow" w:hAnsi="Arial Narrow" w:cs="Calibri"/>
                <w:sz w:val="20"/>
                <w:szCs w:val="20"/>
              </w:rPr>
            </w:pPr>
            <w:r w:rsidRPr="00390F67">
              <w:rPr>
                <w:rFonts w:ascii="Arial Narrow" w:hAnsi="Arial Narrow" w:cs="Calibri"/>
                <w:sz w:val="20"/>
                <w:szCs w:val="20"/>
              </w:rPr>
              <w:t>6.30 AM</w:t>
            </w:r>
          </w:p>
        </w:tc>
      </w:tr>
      <w:tr w:rsidR="00390F67" w:rsidRPr="00390F67" w14:paraId="64A15D3B" w14:textId="77777777" w:rsidTr="00390F67">
        <w:trPr>
          <w:trHeight w:val="300"/>
          <w:jc w:val="center"/>
        </w:trPr>
        <w:tc>
          <w:tcPr>
            <w:tcW w:w="1555" w:type="dxa"/>
            <w:vMerge/>
            <w:shd w:val="clear" w:color="auto" w:fill="auto"/>
            <w:noWrap/>
            <w:vAlign w:val="bottom"/>
            <w:hideMark/>
          </w:tcPr>
          <w:p w14:paraId="6B89C672" w14:textId="77777777" w:rsidR="00390F67" w:rsidRPr="00390F67" w:rsidRDefault="00390F67" w:rsidP="00A9157B">
            <w:pPr>
              <w:rPr>
                <w:rFonts w:ascii="Arial Narrow" w:hAnsi="Arial Narrow" w:cs="Calibri"/>
                <w:color w:val="000000"/>
                <w:sz w:val="20"/>
                <w:szCs w:val="20"/>
              </w:rPr>
            </w:pPr>
          </w:p>
        </w:tc>
        <w:tc>
          <w:tcPr>
            <w:tcW w:w="2551" w:type="dxa"/>
            <w:shd w:val="clear" w:color="auto" w:fill="auto"/>
            <w:noWrap/>
            <w:vAlign w:val="bottom"/>
            <w:hideMark/>
          </w:tcPr>
          <w:p w14:paraId="1F8EF921" w14:textId="77777777" w:rsidR="00390F67" w:rsidRPr="00390F67" w:rsidRDefault="00390F67" w:rsidP="00A9157B">
            <w:pPr>
              <w:rPr>
                <w:rFonts w:ascii="Arial Narrow" w:hAnsi="Arial Narrow" w:cs="Calibri"/>
                <w:sz w:val="20"/>
                <w:szCs w:val="20"/>
              </w:rPr>
            </w:pPr>
            <w:r w:rsidRPr="00390F67">
              <w:rPr>
                <w:rFonts w:ascii="Arial Narrow" w:hAnsi="Arial Narrow" w:cs="Calibri"/>
                <w:sz w:val="20"/>
                <w:szCs w:val="20"/>
              </w:rPr>
              <w:t>I.E Santo Domingo Savio</w:t>
            </w:r>
          </w:p>
        </w:tc>
        <w:tc>
          <w:tcPr>
            <w:tcW w:w="1418" w:type="dxa"/>
            <w:shd w:val="clear" w:color="auto" w:fill="auto"/>
            <w:noWrap/>
            <w:vAlign w:val="bottom"/>
            <w:hideMark/>
          </w:tcPr>
          <w:p w14:paraId="4AF82840" w14:textId="77777777" w:rsidR="00390F67" w:rsidRPr="00390F67" w:rsidRDefault="00864E1A" w:rsidP="00A9157B">
            <w:pPr>
              <w:jc w:val="center"/>
              <w:rPr>
                <w:rFonts w:ascii="Arial Narrow" w:hAnsi="Arial Narrow" w:cs="Calibri"/>
                <w:sz w:val="20"/>
                <w:szCs w:val="20"/>
              </w:rPr>
            </w:pPr>
            <w:r w:rsidRPr="00390F67">
              <w:rPr>
                <w:rFonts w:ascii="Arial Narrow" w:hAnsi="Arial Narrow" w:cs="Calibri"/>
                <w:sz w:val="20"/>
                <w:szCs w:val="20"/>
              </w:rPr>
              <w:t>Sábado</w:t>
            </w:r>
          </w:p>
        </w:tc>
        <w:tc>
          <w:tcPr>
            <w:tcW w:w="1060" w:type="dxa"/>
            <w:shd w:val="clear" w:color="auto" w:fill="auto"/>
            <w:noWrap/>
            <w:vAlign w:val="bottom"/>
            <w:hideMark/>
          </w:tcPr>
          <w:p w14:paraId="2D2D011C" w14:textId="77777777" w:rsidR="00390F67" w:rsidRPr="00390F67" w:rsidRDefault="00390F67" w:rsidP="00A9157B">
            <w:pPr>
              <w:jc w:val="center"/>
              <w:rPr>
                <w:rFonts w:ascii="Arial Narrow" w:hAnsi="Arial Narrow" w:cs="Calibri"/>
                <w:sz w:val="20"/>
                <w:szCs w:val="20"/>
              </w:rPr>
            </w:pPr>
            <w:r w:rsidRPr="00390F67">
              <w:rPr>
                <w:rFonts w:ascii="Arial Narrow" w:hAnsi="Arial Narrow" w:cs="Calibri"/>
                <w:sz w:val="20"/>
                <w:szCs w:val="20"/>
              </w:rPr>
              <w:t>22</w:t>
            </w:r>
          </w:p>
        </w:tc>
        <w:tc>
          <w:tcPr>
            <w:tcW w:w="1491" w:type="dxa"/>
            <w:shd w:val="clear" w:color="auto" w:fill="auto"/>
            <w:noWrap/>
            <w:vAlign w:val="bottom"/>
            <w:hideMark/>
          </w:tcPr>
          <w:p w14:paraId="32904B31" w14:textId="77777777" w:rsidR="00390F67" w:rsidRPr="00390F67" w:rsidRDefault="001F196C" w:rsidP="00A9157B">
            <w:pPr>
              <w:jc w:val="center"/>
              <w:rPr>
                <w:rFonts w:ascii="Arial Narrow" w:hAnsi="Arial Narrow" w:cs="Calibri"/>
                <w:b/>
                <w:bCs/>
                <w:color w:val="375623"/>
                <w:sz w:val="20"/>
                <w:szCs w:val="20"/>
              </w:rPr>
            </w:pPr>
            <w:r w:rsidRPr="00390F67">
              <w:rPr>
                <w:rFonts w:ascii="Arial Narrow" w:hAnsi="Arial Narrow" w:cs="Calibri"/>
                <w:color w:val="000000"/>
                <w:sz w:val="20"/>
                <w:szCs w:val="20"/>
              </w:rPr>
              <w:t>7:00 A.M</w:t>
            </w:r>
          </w:p>
        </w:tc>
      </w:tr>
      <w:tr w:rsidR="00390F67" w:rsidRPr="00390F67" w14:paraId="5A51E041" w14:textId="77777777" w:rsidTr="00390F67">
        <w:trPr>
          <w:trHeight w:val="300"/>
          <w:jc w:val="center"/>
        </w:trPr>
        <w:tc>
          <w:tcPr>
            <w:tcW w:w="1555" w:type="dxa"/>
            <w:vMerge/>
            <w:shd w:val="clear" w:color="auto" w:fill="auto"/>
            <w:noWrap/>
            <w:vAlign w:val="bottom"/>
            <w:hideMark/>
          </w:tcPr>
          <w:p w14:paraId="1D8296BF" w14:textId="77777777" w:rsidR="00390F67" w:rsidRPr="00390F67" w:rsidRDefault="00390F67" w:rsidP="00A9157B">
            <w:pPr>
              <w:rPr>
                <w:rFonts w:ascii="Arial Narrow" w:hAnsi="Arial Narrow" w:cs="Calibri"/>
                <w:color w:val="000000"/>
                <w:sz w:val="20"/>
                <w:szCs w:val="20"/>
              </w:rPr>
            </w:pPr>
          </w:p>
        </w:tc>
        <w:tc>
          <w:tcPr>
            <w:tcW w:w="2551" w:type="dxa"/>
            <w:shd w:val="clear" w:color="auto" w:fill="auto"/>
            <w:noWrap/>
            <w:vAlign w:val="bottom"/>
            <w:hideMark/>
          </w:tcPr>
          <w:p w14:paraId="35DDEFF5" w14:textId="77777777" w:rsidR="00390F67" w:rsidRPr="00390F67" w:rsidRDefault="00390F67" w:rsidP="00A9157B">
            <w:pPr>
              <w:rPr>
                <w:rFonts w:ascii="Arial Narrow" w:hAnsi="Arial Narrow" w:cs="Calibri"/>
                <w:sz w:val="20"/>
                <w:szCs w:val="20"/>
              </w:rPr>
            </w:pPr>
            <w:r w:rsidRPr="00390F67">
              <w:rPr>
                <w:rFonts w:ascii="Arial Narrow" w:hAnsi="Arial Narrow" w:cs="Calibri"/>
                <w:sz w:val="20"/>
                <w:szCs w:val="20"/>
              </w:rPr>
              <w:t>I.E Marco Fidel Suarez</w:t>
            </w:r>
          </w:p>
        </w:tc>
        <w:tc>
          <w:tcPr>
            <w:tcW w:w="1418" w:type="dxa"/>
            <w:shd w:val="clear" w:color="auto" w:fill="auto"/>
            <w:noWrap/>
            <w:vAlign w:val="bottom"/>
            <w:hideMark/>
          </w:tcPr>
          <w:p w14:paraId="1E4B6A4A" w14:textId="77777777" w:rsidR="00390F67" w:rsidRPr="00390F67" w:rsidRDefault="00390F67" w:rsidP="00A9157B">
            <w:pPr>
              <w:jc w:val="center"/>
              <w:rPr>
                <w:rFonts w:ascii="Arial Narrow" w:hAnsi="Arial Narrow" w:cs="Calibri"/>
                <w:sz w:val="20"/>
                <w:szCs w:val="20"/>
              </w:rPr>
            </w:pPr>
            <w:r w:rsidRPr="00390F67">
              <w:rPr>
                <w:rFonts w:ascii="Arial Narrow" w:hAnsi="Arial Narrow" w:cs="Calibri"/>
                <w:sz w:val="20"/>
                <w:szCs w:val="20"/>
              </w:rPr>
              <w:t xml:space="preserve">martes </w:t>
            </w:r>
          </w:p>
        </w:tc>
        <w:tc>
          <w:tcPr>
            <w:tcW w:w="1060" w:type="dxa"/>
            <w:shd w:val="clear" w:color="auto" w:fill="auto"/>
            <w:noWrap/>
            <w:vAlign w:val="bottom"/>
            <w:hideMark/>
          </w:tcPr>
          <w:p w14:paraId="4E395C05" w14:textId="77777777" w:rsidR="00390F67" w:rsidRPr="00390F67" w:rsidRDefault="00390F67" w:rsidP="00A9157B">
            <w:pPr>
              <w:jc w:val="center"/>
              <w:rPr>
                <w:rFonts w:ascii="Arial Narrow" w:hAnsi="Arial Narrow" w:cs="Calibri"/>
                <w:sz w:val="20"/>
                <w:szCs w:val="20"/>
              </w:rPr>
            </w:pPr>
            <w:r w:rsidRPr="00390F67">
              <w:rPr>
                <w:rFonts w:ascii="Arial Narrow" w:hAnsi="Arial Narrow" w:cs="Calibri"/>
                <w:sz w:val="20"/>
                <w:szCs w:val="20"/>
              </w:rPr>
              <w:t>25</w:t>
            </w:r>
          </w:p>
        </w:tc>
        <w:tc>
          <w:tcPr>
            <w:tcW w:w="1491" w:type="dxa"/>
            <w:shd w:val="clear" w:color="auto" w:fill="auto"/>
            <w:noWrap/>
            <w:vAlign w:val="bottom"/>
            <w:hideMark/>
          </w:tcPr>
          <w:p w14:paraId="098BFC11" w14:textId="77777777" w:rsidR="00390F67" w:rsidRPr="00390F67" w:rsidRDefault="00390F67" w:rsidP="00A9157B">
            <w:pPr>
              <w:jc w:val="center"/>
              <w:rPr>
                <w:rFonts w:ascii="Arial Narrow" w:hAnsi="Arial Narrow" w:cs="Calibri"/>
                <w:sz w:val="20"/>
                <w:szCs w:val="20"/>
              </w:rPr>
            </w:pPr>
            <w:r w:rsidRPr="00390F67">
              <w:rPr>
                <w:rFonts w:ascii="Arial Narrow" w:hAnsi="Arial Narrow" w:cs="Calibri"/>
                <w:sz w:val="20"/>
                <w:szCs w:val="20"/>
              </w:rPr>
              <w:t>6:30 a. m.</w:t>
            </w:r>
          </w:p>
        </w:tc>
      </w:tr>
      <w:tr w:rsidR="00390F67" w:rsidRPr="00390F67" w14:paraId="0C550609" w14:textId="77777777" w:rsidTr="00390F67">
        <w:trPr>
          <w:trHeight w:val="300"/>
          <w:jc w:val="center"/>
        </w:trPr>
        <w:tc>
          <w:tcPr>
            <w:tcW w:w="1555" w:type="dxa"/>
            <w:vMerge/>
            <w:shd w:val="clear" w:color="auto" w:fill="auto"/>
            <w:noWrap/>
            <w:vAlign w:val="bottom"/>
            <w:hideMark/>
          </w:tcPr>
          <w:p w14:paraId="121513C7" w14:textId="77777777" w:rsidR="00390F67" w:rsidRPr="00390F67" w:rsidRDefault="00390F67" w:rsidP="00A9157B">
            <w:pPr>
              <w:rPr>
                <w:rFonts w:ascii="Arial Narrow" w:hAnsi="Arial Narrow" w:cs="Calibri"/>
                <w:color w:val="000000"/>
                <w:sz w:val="20"/>
                <w:szCs w:val="20"/>
              </w:rPr>
            </w:pPr>
          </w:p>
        </w:tc>
        <w:tc>
          <w:tcPr>
            <w:tcW w:w="2551" w:type="dxa"/>
            <w:shd w:val="clear" w:color="auto" w:fill="auto"/>
            <w:noWrap/>
            <w:vAlign w:val="bottom"/>
            <w:hideMark/>
          </w:tcPr>
          <w:p w14:paraId="4DA47DED" w14:textId="77777777" w:rsidR="00390F67" w:rsidRPr="00390F67" w:rsidRDefault="00390F67" w:rsidP="00A9157B">
            <w:pPr>
              <w:rPr>
                <w:rFonts w:ascii="Arial Narrow" w:hAnsi="Arial Narrow" w:cs="Calibri"/>
                <w:color w:val="000000"/>
                <w:sz w:val="20"/>
                <w:szCs w:val="20"/>
              </w:rPr>
            </w:pPr>
            <w:r w:rsidRPr="00390F67">
              <w:rPr>
                <w:rFonts w:ascii="Arial Narrow" w:hAnsi="Arial Narrow" w:cs="Calibri"/>
                <w:color w:val="000000"/>
                <w:sz w:val="20"/>
                <w:szCs w:val="20"/>
              </w:rPr>
              <w:t>I.E  Instituto Pablo VI</w:t>
            </w:r>
          </w:p>
        </w:tc>
        <w:tc>
          <w:tcPr>
            <w:tcW w:w="1418" w:type="dxa"/>
            <w:shd w:val="clear" w:color="auto" w:fill="auto"/>
            <w:noWrap/>
            <w:vAlign w:val="bottom"/>
            <w:hideMark/>
          </w:tcPr>
          <w:p w14:paraId="3A7FD5A0"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 xml:space="preserve">Miércoles </w:t>
            </w:r>
          </w:p>
        </w:tc>
        <w:tc>
          <w:tcPr>
            <w:tcW w:w="1060" w:type="dxa"/>
            <w:shd w:val="clear" w:color="auto" w:fill="auto"/>
            <w:noWrap/>
            <w:vAlign w:val="bottom"/>
            <w:hideMark/>
          </w:tcPr>
          <w:p w14:paraId="55331D83"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26</w:t>
            </w:r>
          </w:p>
        </w:tc>
        <w:tc>
          <w:tcPr>
            <w:tcW w:w="1491" w:type="dxa"/>
            <w:shd w:val="clear" w:color="auto" w:fill="auto"/>
            <w:noWrap/>
            <w:vAlign w:val="bottom"/>
            <w:hideMark/>
          </w:tcPr>
          <w:p w14:paraId="250001E2"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7:00 A.M</w:t>
            </w:r>
          </w:p>
        </w:tc>
      </w:tr>
      <w:tr w:rsidR="00390F67" w:rsidRPr="00390F67" w14:paraId="2F7FEEF0" w14:textId="77777777" w:rsidTr="00390F67">
        <w:trPr>
          <w:trHeight w:val="300"/>
          <w:jc w:val="center"/>
        </w:trPr>
        <w:tc>
          <w:tcPr>
            <w:tcW w:w="1555" w:type="dxa"/>
            <w:vMerge/>
            <w:shd w:val="clear" w:color="auto" w:fill="auto"/>
            <w:noWrap/>
            <w:vAlign w:val="bottom"/>
            <w:hideMark/>
          </w:tcPr>
          <w:p w14:paraId="34D52CF6" w14:textId="77777777" w:rsidR="00390F67" w:rsidRPr="00390F67" w:rsidRDefault="00390F67" w:rsidP="00A9157B">
            <w:pPr>
              <w:rPr>
                <w:rFonts w:ascii="Arial Narrow" w:hAnsi="Arial Narrow" w:cs="Calibri"/>
                <w:color w:val="000000"/>
                <w:sz w:val="20"/>
                <w:szCs w:val="20"/>
              </w:rPr>
            </w:pPr>
          </w:p>
        </w:tc>
        <w:tc>
          <w:tcPr>
            <w:tcW w:w="2551" w:type="dxa"/>
            <w:shd w:val="clear" w:color="auto" w:fill="auto"/>
            <w:noWrap/>
            <w:vAlign w:val="bottom"/>
            <w:hideMark/>
          </w:tcPr>
          <w:p w14:paraId="712A9ADA" w14:textId="77777777" w:rsidR="00390F67" w:rsidRPr="00390F67" w:rsidRDefault="00390F67" w:rsidP="00A9157B">
            <w:pPr>
              <w:rPr>
                <w:rFonts w:ascii="Arial Narrow" w:hAnsi="Arial Narrow" w:cs="Calibri"/>
                <w:color w:val="000000"/>
                <w:sz w:val="20"/>
                <w:szCs w:val="20"/>
              </w:rPr>
            </w:pPr>
            <w:r w:rsidRPr="00390F67">
              <w:rPr>
                <w:rFonts w:ascii="Arial Narrow" w:hAnsi="Arial Narrow" w:cs="Calibri"/>
                <w:color w:val="000000"/>
                <w:sz w:val="20"/>
                <w:szCs w:val="20"/>
              </w:rPr>
              <w:t xml:space="preserve">I.E Nuevo Gimnasio </w:t>
            </w:r>
          </w:p>
        </w:tc>
        <w:tc>
          <w:tcPr>
            <w:tcW w:w="1418" w:type="dxa"/>
            <w:shd w:val="clear" w:color="auto" w:fill="auto"/>
            <w:noWrap/>
            <w:vAlign w:val="bottom"/>
            <w:hideMark/>
          </w:tcPr>
          <w:p w14:paraId="0A8393F6"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 xml:space="preserve">Miércoles </w:t>
            </w:r>
          </w:p>
        </w:tc>
        <w:tc>
          <w:tcPr>
            <w:tcW w:w="1060" w:type="dxa"/>
            <w:shd w:val="clear" w:color="auto" w:fill="auto"/>
            <w:noWrap/>
            <w:vAlign w:val="bottom"/>
            <w:hideMark/>
          </w:tcPr>
          <w:p w14:paraId="74CFF418"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26</w:t>
            </w:r>
          </w:p>
        </w:tc>
        <w:tc>
          <w:tcPr>
            <w:tcW w:w="1491" w:type="dxa"/>
            <w:shd w:val="clear" w:color="auto" w:fill="auto"/>
            <w:noWrap/>
            <w:vAlign w:val="bottom"/>
            <w:hideMark/>
          </w:tcPr>
          <w:p w14:paraId="68D4319B"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6:15 P.M</w:t>
            </w:r>
          </w:p>
        </w:tc>
      </w:tr>
      <w:tr w:rsidR="00390F67" w:rsidRPr="00390F67" w14:paraId="6DE70160" w14:textId="77777777" w:rsidTr="00390F67">
        <w:trPr>
          <w:trHeight w:val="300"/>
          <w:jc w:val="center"/>
        </w:trPr>
        <w:tc>
          <w:tcPr>
            <w:tcW w:w="1555" w:type="dxa"/>
            <w:vMerge/>
            <w:shd w:val="clear" w:color="auto" w:fill="auto"/>
            <w:noWrap/>
            <w:vAlign w:val="bottom"/>
            <w:hideMark/>
          </w:tcPr>
          <w:p w14:paraId="59FE28AE" w14:textId="77777777" w:rsidR="00390F67" w:rsidRPr="00390F67" w:rsidRDefault="00390F67" w:rsidP="00A9157B">
            <w:pPr>
              <w:rPr>
                <w:rFonts w:ascii="Arial Narrow" w:hAnsi="Arial Narrow" w:cs="Calibri"/>
                <w:color w:val="000000"/>
                <w:sz w:val="20"/>
                <w:szCs w:val="20"/>
              </w:rPr>
            </w:pPr>
          </w:p>
        </w:tc>
        <w:tc>
          <w:tcPr>
            <w:tcW w:w="2551" w:type="dxa"/>
            <w:shd w:val="clear" w:color="auto" w:fill="auto"/>
            <w:noWrap/>
            <w:vAlign w:val="bottom"/>
            <w:hideMark/>
          </w:tcPr>
          <w:p w14:paraId="066B7D98" w14:textId="77777777" w:rsidR="00390F67" w:rsidRPr="00390F67" w:rsidRDefault="00390F67" w:rsidP="00A9157B">
            <w:pPr>
              <w:rPr>
                <w:rFonts w:ascii="Arial Narrow" w:hAnsi="Arial Narrow" w:cs="Calibri"/>
                <w:color w:val="000000"/>
                <w:sz w:val="20"/>
                <w:szCs w:val="20"/>
              </w:rPr>
            </w:pPr>
            <w:r w:rsidRPr="00390F67">
              <w:rPr>
                <w:rFonts w:ascii="Arial Narrow" w:hAnsi="Arial Narrow" w:cs="Calibri"/>
                <w:color w:val="000000"/>
                <w:sz w:val="20"/>
                <w:szCs w:val="20"/>
              </w:rPr>
              <w:t xml:space="preserve">I.E </w:t>
            </w:r>
            <w:proofErr w:type="spellStart"/>
            <w:r w:rsidRPr="00390F67">
              <w:rPr>
                <w:rFonts w:ascii="Arial Narrow" w:hAnsi="Arial Narrow" w:cs="Calibri"/>
                <w:color w:val="000000"/>
                <w:sz w:val="20"/>
                <w:szCs w:val="20"/>
              </w:rPr>
              <w:t>Malteria</w:t>
            </w:r>
            <w:proofErr w:type="spellEnd"/>
            <w:r w:rsidRPr="00390F67">
              <w:rPr>
                <w:rFonts w:ascii="Arial Narrow" w:hAnsi="Arial Narrow" w:cs="Calibri"/>
                <w:color w:val="000000"/>
                <w:sz w:val="20"/>
                <w:szCs w:val="20"/>
              </w:rPr>
              <w:t xml:space="preserve"> </w:t>
            </w:r>
          </w:p>
        </w:tc>
        <w:tc>
          <w:tcPr>
            <w:tcW w:w="1418" w:type="dxa"/>
            <w:shd w:val="clear" w:color="auto" w:fill="auto"/>
            <w:noWrap/>
            <w:vAlign w:val="bottom"/>
            <w:hideMark/>
          </w:tcPr>
          <w:p w14:paraId="64BDF6A6"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 xml:space="preserve">jueves </w:t>
            </w:r>
          </w:p>
        </w:tc>
        <w:tc>
          <w:tcPr>
            <w:tcW w:w="1060" w:type="dxa"/>
            <w:shd w:val="clear" w:color="auto" w:fill="auto"/>
            <w:noWrap/>
            <w:vAlign w:val="bottom"/>
            <w:hideMark/>
          </w:tcPr>
          <w:p w14:paraId="66AC349D"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27</w:t>
            </w:r>
          </w:p>
        </w:tc>
        <w:tc>
          <w:tcPr>
            <w:tcW w:w="1491" w:type="dxa"/>
            <w:shd w:val="clear" w:color="auto" w:fill="auto"/>
            <w:noWrap/>
            <w:vAlign w:val="bottom"/>
            <w:hideMark/>
          </w:tcPr>
          <w:p w14:paraId="776B63F7"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7:00 a. m.</w:t>
            </w:r>
          </w:p>
        </w:tc>
      </w:tr>
      <w:tr w:rsidR="00390F67" w:rsidRPr="00390F67" w14:paraId="0D6E6CA6" w14:textId="77777777" w:rsidTr="00390F67">
        <w:trPr>
          <w:trHeight w:val="300"/>
          <w:jc w:val="center"/>
        </w:trPr>
        <w:tc>
          <w:tcPr>
            <w:tcW w:w="1555" w:type="dxa"/>
            <w:vMerge/>
            <w:shd w:val="clear" w:color="auto" w:fill="auto"/>
            <w:noWrap/>
            <w:vAlign w:val="bottom"/>
            <w:hideMark/>
          </w:tcPr>
          <w:p w14:paraId="522CA973" w14:textId="77777777" w:rsidR="00390F67" w:rsidRPr="00390F67" w:rsidRDefault="00390F67" w:rsidP="00A9157B">
            <w:pPr>
              <w:rPr>
                <w:rFonts w:ascii="Arial Narrow" w:hAnsi="Arial Narrow" w:cs="Calibri"/>
                <w:color w:val="000000"/>
                <w:sz w:val="20"/>
                <w:szCs w:val="20"/>
              </w:rPr>
            </w:pPr>
          </w:p>
        </w:tc>
        <w:tc>
          <w:tcPr>
            <w:tcW w:w="2551" w:type="dxa"/>
            <w:shd w:val="clear" w:color="auto" w:fill="auto"/>
            <w:noWrap/>
            <w:vAlign w:val="bottom"/>
            <w:hideMark/>
          </w:tcPr>
          <w:p w14:paraId="166D7812" w14:textId="77777777" w:rsidR="00390F67" w:rsidRPr="00390F67" w:rsidRDefault="00390F67" w:rsidP="00A9157B">
            <w:pPr>
              <w:rPr>
                <w:rFonts w:ascii="Arial Narrow" w:hAnsi="Arial Narrow" w:cs="Calibri"/>
                <w:color w:val="000000"/>
                <w:sz w:val="20"/>
                <w:szCs w:val="20"/>
              </w:rPr>
            </w:pPr>
            <w:r w:rsidRPr="00390F67">
              <w:rPr>
                <w:rFonts w:ascii="Arial Narrow" w:hAnsi="Arial Narrow" w:cs="Calibri"/>
                <w:color w:val="000000"/>
                <w:sz w:val="20"/>
                <w:szCs w:val="20"/>
              </w:rPr>
              <w:t xml:space="preserve">I.E </w:t>
            </w:r>
            <w:proofErr w:type="spellStart"/>
            <w:r w:rsidRPr="00390F67">
              <w:rPr>
                <w:rFonts w:ascii="Arial Narrow" w:hAnsi="Arial Narrow" w:cs="Calibri"/>
                <w:color w:val="000000"/>
                <w:sz w:val="20"/>
                <w:szCs w:val="20"/>
              </w:rPr>
              <w:t>Colseñora</w:t>
            </w:r>
            <w:proofErr w:type="spellEnd"/>
            <w:r w:rsidRPr="00390F67">
              <w:rPr>
                <w:rFonts w:ascii="Arial Narrow" w:hAnsi="Arial Narrow" w:cs="Calibri"/>
                <w:color w:val="000000"/>
                <w:sz w:val="20"/>
                <w:szCs w:val="20"/>
              </w:rPr>
              <w:t xml:space="preserve"> </w:t>
            </w:r>
          </w:p>
        </w:tc>
        <w:tc>
          <w:tcPr>
            <w:tcW w:w="1418" w:type="dxa"/>
            <w:shd w:val="clear" w:color="auto" w:fill="auto"/>
            <w:noWrap/>
            <w:vAlign w:val="bottom"/>
            <w:hideMark/>
          </w:tcPr>
          <w:p w14:paraId="00A41579"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 xml:space="preserve">por </w:t>
            </w:r>
            <w:r w:rsidR="00864E1A" w:rsidRPr="00390F67">
              <w:rPr>
                <w:rFonts w:ascii="Arial Narrow" w:hAnsi="Arial Narrow" w:cs="Calibri"/>
                <w:color w:val="000000"/>
                <w:sz w:val="20"/>
                <w:szCs w:val="20"/>
              </w:rPr>
              <w:t>confirmar</w:t>
            </w:r>
            <w:r w:rsidRPr="00390F67">
              <w:rPr>
                <w:rFonts w:ascii="Arial Narrow" w:hAnsi="Arial Narrow" w:cs="Calibri"/>
                <w:color w:val="000000"/>
                <w:sz w:val="20"/>
                <w:szCs w:val="20"/>
              </w:rPr>
              <w:t xml:space="preserve"> </w:t>
            </w:r>
          </w:p>
        </w:tc>
        <w:tc>
          <w:tcPr>
            <w:tcW w:w="1060" w:type="dxa"/>
            <w:shd w:val="clear" w:color="auto" w:fill="auto"/>
            <w:noWrap/>
            <w:vAlign w:val="bottom"/>
            <w:hideMark/>
          </w:tcPr>
          <w:p w14:paraId="31D868A6"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 </w:t>
            </w:r>
          </w:p>
        </w:tc>
        <w:tc>
          <w:tcPr>
            <w:tcW w:w="1491" w:type="dxa"/>
            <w:shd w:val="clear" w:color="auto" w:fill="auto"/>
            <w:noWrap/>
            <w:vAlign w:val="bottom"/>
            <w:hideMark/>
          </w:tcPr>
          <w:p w14:paraId="563369CB"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 </w:t>
            </w:r>
          </w:p>
        </w:tc>
      </w:tr>
      <w:tr w:rsidR="00A9157B" w:rsidRPr="00390F67" w14:paraId="77111697" w14:textId="77777777" w:rsidTr="00A9157B">
        <w:trPr>
          <w:trHeight w:val="300"/>
          <w:jc w:val="center"/>
        </w:trPr>
        <w:tc>
          <w:tcPr>
            <w:tcW w:w="1555" w:type="dxa"/>
            <w:shd w:val="clear" w:color="auto" w:fill="DEEAF6"/>
            <w:noWrap/>
            <w:vAlign w:val="bottom"/>
            <w:hideMark/>
          </w:tcPr>
          <w:p w14:paraId="604ADAA5" w14:textId="77777777" w:rsidR="00390F67" w:rsidRPr="00390F67" w:rsidRDefault="00390F67" w:rsidP="00A9157B">
            <w:pPr>
              <w:rPr>
                <w:rFonts w:ascii="Arial Narrow" w:hAnsi="Arial Narrow" w:cs="Calibri"/>
                <w:color w:val="000000"/>
                <w:sz w:val="20"/>
                <w:szCs w:val="20"/>
              </w:rPr>
            </w:pPr>
            <w:r w:rsidRPr="00390F67">
              <w:rPr>
                <w:rFonts w:ascii="Arial Narrow" w:hAnsi="Arial Narrow" w:cs="Calibri"/>
                <w:color w:val="000000"/>
                <w:sz w:val="20"/>
                <w:szCs w:val="20"/>
              </w:rPr>
              <w:t> </w:t>
            </w:r>
          </w:p>
        </w:tc>
        <w:tc>
          <w:tcPr>
            <w:tcW w:w="2551" w:type="dxa"/>
            <w:shd w:val="clear" w:color="auto" w:fill="DEEAF6"/>
            <w:noWrap/>
            <w:vAlign w:val="bottom"/>
            <w:hideMark/>
          </w:tcPr>
          <w:p w14:paraId="32B2CA94" w14:textId="77777777" w:rsidR="00390F67" w:rsidRPr="00390F67" w:rsidRDefault="00390F67" w:rsidP="00A9157B">
            <w:pPr>
              <w:rPr>
                <w:rFonts w:ascii="Arial Narrow" w:hAnsi="Arial Narrow" w:cs="Calibri"/>
                <w:color w:val="000000"/>
                <w:sz w:val="20"/>
                <w:szCs w:val="20"/>
              </w:rPr>
            </w:pPr>
            <w:r w:rsidRPr="00390F67">
              <w:rPr>
                <w:rFonts w:ascii="Arial Narrow" w:hAnsi="Arial Narrow" w:cs="Calibri"/>
                <w:color w:val="000000"/>
                <w:sz w:val="20"/>
                <w:szCs w:val="20"/>
              </w:rPr>
              <w:t> </w:t>
            </w:r>
          </w:p>
        </w:tc>
        <w:tc>
          <w:tcPr>
            <w:tcW w:w="1418" w:type="dxa"/>
            <w:shd w:val="clear" w:color="auto" w:fill="DEEAF6"/>
            <w:noWrap/>
            <w:vAlign w:val="bottom"/>
            <w:hideMark/>
          </w:tcPr>
          <w:p w14:paraId="1012530E"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 </w:t>
            </w:r>
          </w:p>
        </w:tc>
        <w:tc>
          <w:tcPr>
            <w:tcW w:w="1060" w:type="dxa"/>
            <w:shd w:val="clear" w:color="auto" w:fill="DEEAF6"/>
            <w:noWrap/>
            <w:vAlign w:val="bottom"/>
            <w:hideMark/>
          </w:tcPr>
          <w:p w14:paraId="2A08F7E9"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 </w:t>
            </w:r>
          </w:p>
        </w:tc>
        <w:tc>
          <w:tcPr>
            <w:tcW w:w="1491" w:type="dxa"/>
            <w:shd w:val="clear" w:color="auto" w:fill="DEEAF6"/>
            <w:noWrap/>
            <w:vAlign w:val="bottom"/>
            <w:hideMark/>
          </w:tcPr>
          <w:p w14:paraId="351B657C"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 </w:t>
            </w:r>
          </w:p>
        </w:tc>
      </w:tr>
      <w:tr w:rsidR="00390F67" w:rsidRPr="00390F67" w14:paraId="5EDCD70D" w14:textId="77777777" w:rsidTr="00390F67">
        <w:trPr>
          <w:trHeight w:val="300"/>
          <w:jc w:val="center"/>
        </w:trPr>
        <w:tc>
          <w:tcPr>
            <w:tcW w:w="1555" w:type="dxa"/>
            <w:vMerge w:val="restart"/>
            <w:shd w:val="clear" w:color="auto" w:fill="auto"/>
            <w:noWrap/>
            <w:vAlign w:val="bottom"/>
            <w:hideMark/>
          </w:tcPr>
          <w:p w14:paraId="659CA92C" w14:textId="77777777" w:rsidR="00390F67" w:rsidRPr="00864E1A" w:rsidRDefault="00390F67" w:rsidP="00A9157B">
            <w:pPr>
              <w:rPr>
                <w:rFonts w:ascii="Arial Narrow" w:hAnsi="Arial Narrow" w:cs="Calibri"/>
                <w:sz w:val="20"/>
                <w:szCs w:val="20"/>
              </w:rPr>
            </w:pPr>
            <w:r w:rsidRPr="00864E1A">
              <w:rPr>
                <w:rFonts w:ascii="Arial Narrow" w:hAnsi="Arial Narrow" w:cs="Calibri"/>
                <w:sz w:val="20"/>
                <w:szCs w:val="20"/>
              </w:rPr>
              <w:t> Noviembre</w:t>
            </w:r>
          </w:p>
          <w:p w14:paraId="4612E2D0" w14:textId="77777777" w:rsidR="00390F67" w:rsidRPr="00864E1A" w:rsidRDefault="00390F67" w:rsidP="00A9157B">
            <w:pPr>
              <w:rPr>
                <w:rFonts w:ascii="Arial Narrow" w:hAnsi="Arial Narrow" w:cs="Calibri"/>
                <w:sz w:val="20"/>
                <w:szCs w:val="20"/>
              </w:rPr>
            </w:pPr>
            <w:r w:rsidRPr="00864E1A">
              <w:rPr>
                <w:rFonts w:ascii="Arial Narrow" w:hAnsi="Arial Narrow" w:cs="Calibri"/>
                <w:sz w:val="20"/>
                <w:szCs w:val="20"/>
              </w:rPr>
              <w:t> </w:t>
            </w:r>
          </w:p>
          <w:p w14:paraId="5D9419A1" w14:textId="77777777" w:rsidR="00390F67" w:rsidRPr="00864E1A" w:rsidRDefault="00390F67" w:rsidP="00A9157B">
            <w:pPr>
              <w:rPr>
                <w:rFonts w:ascii="Arial Narrow" w:hAnsi="Arial Narrow" w:cs="Calibri"/>
                <w:sz w:val="20"/>
                <w:szCs w:val="20"/>
              </w:rPr>
            </w:pPr>
            <w:r w:rsidRPr="00864E1A">
              <w:rPr>
                <w:rFonts w:ascii="Arial Narrow" w:hAnsi="Arial Narrow" w:cs="Calibri"/>
                <w:sz w:val="20"/>
                <w:szCs w:val="20"/>
              </w:rPr>
              <w:t> </w:t>
            </w:r>
          </w:p>
          <w:p w14:paraId="15A82E0D" w14:textId="77777777" w:rsidR="00390F67" w:rsidRPr="00864E1A" w:rsidRDefault="00390F67" w:rsidP="00A9157B">
            <w:pPr>
              <w:rPr>
                <w:rFonts w:ascii="Arial Narrow" w:hAnsi="Arial Narrow" w:cs="Calibri"/>
                <w:sz w:val="20"/>
                <w:szCs w:val="20"/>
              </w:rPr>
            </w:pPr>
            <w:r w:rsidRPr="00864E1A">
              <w:rPr>
                <w:rFonts w:ascii="Arial Narrow" w:hAnsi="Arial Narrow" w:cs="Calibri"/>
                <w:sz w:val="20"/>
                <w:szCs w:val="20"/>
              </w:rPr>
              <w:t> </w:t>
            </w:r>
          </w:p>
          <w:p w14:paraId="6FFB6629" w14:textId="77777777" w:rsidR="00390F67" w:rsidRPr="00864E1A" w:rsidRDefault="00390F67" w:rsidP="00A9157B">
            <w:pPr>
              <w:rPr>
                <w:rFonts w:ascii="Arial Narrow" w:hAnsi="Arial Narrow" w:cs="Calibri"/>
                <w:sz w:val="20"/>
                <w:szCs w:val="20"/>
              </w:rPr>
            </w:pPr>
            <w:r w:rsidRPr="00864E1A">
              <w:rPr>
                <w:rFonts w:ascii="Arial Narrow" w:hAnsi="Arial Narrow" w:cs="Calibri"/>
                <w:sz w:val="20"/>
                <w:szCs w:val="20"/>
              </w:rPr>
              <w:t> </w:t>
            </w:r>
          </w:p>
        </w:tc>
        <w:tc>
          <w:tcPr>
            <w:tcW w:w="2551" w:type="dxa"/>
            <w:shd w:val="clear" w:color="auto" w:fill="auto"/>
            <w:noWrap/>
            <w:vAlign w:val="bottom"/>
            <w:hideMark/>
          </w:tcPr>
          <w:p w14:paraId="1A8B3100" w14:textId="77777777" w:rsidR="00390F67" w:rsidRPr="00864E1A" w:rsidRDefault="00390F67" w:rsidP="00A9157B">
            <w:pPr>
              <w:rPr>
                <w:rFonts w:ascii="Arial Narrow" w:hAnsi="Arial Narrow" w:cs="Calibri"/>
                <w:sz w:val="20"/>
                <w:szCs w:val="20"/>
              </w:rPr>
            </w:pPr>
            <w:r w:rsidRPr="00864E1A">
              <w:rPr>
                <w:rFonts w:ascii="Arial Narrow" w:hAnsi="Arial Narrow" w:cs="Calibri"/>
                <w:sz w:val="20"/>
                <w:szCs w:val="20"/>
              </w:rPr>
              <w:t>I.E Atanasio Girardot</w:t>
            </w:r>
          </w:p>
        </w:tc>
        <w:tc>
          <w:tcPr>
            <w:tcW w:w="1418" w:type="dxa"/>
            <w:shd w:val="clear" w:color="auto" w:fill="auto"/>
            <w:noWrap/>
            <w:vAlign w:val="bottom"/>
            <w:hideMark/>
          </w:tcPr>
          <w:p w14:paraId="68E39B73"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Martes</w:t>
            </w:r>
          </w:p>
        </w:tc>
        <w:tc>
          <w:tcPr>
            <w:tcW w:w="1060" w:type="dxa"/>
            <w:shd w:val="clear" w:color="auto" w:fill="auto"/>
            <w:noWrap/>
            <w:vAlign w:val="bottom"/>
            <w:hideMark/>
          </w:tcPr>
          <w:p w14:paraId="7ECF6B6E"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1</w:t>
            </w:r>
          </w:p>
        </w:tc>
        <w:tc>
          <w:tcPr>
            <w:tcW w:w="1491" w:type="dxa"/>
            <w:shd w:val="clear" w:color="auto" w:fill="auto"/>
            <w:noWrap/>
            <w:vAlign w:val="bottom"/>
            <w:hideMark/>
          </w:tcPr>
          <w:p w14:paraId="7659674C"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6:30 a. m.</w:t>
            </w:r>
          </w:p>
        </w:tc>
      </w:tr>
      <w:tr w:rsidR="00390F67" w:rsidRPr="00390F67" w14:paraId="34CD0E75" w14:textId="77777777" w:rsidTr="00390F67">
        <w:trPr>
          <w:trHeight w:val="300"/>
          <w:jc w:val="center"/>
        </w:trPr>
        <w:tc>
          <w:tcPr>
            <w:tcW w:w="1555" w:type="dxa"/>
            <w:vMerge/>
            <w:shd w:val="clear" w:color="auto" w:fill="auto"/>
            <w:noWrap/>
            <w:vAlign w:val="bottom"/>
            <w:hideMark/>
          </w:tcPr>
          <w:p w14:paraId="59330515" w14:textId="77777777" w:rsidR="00390F67" w:rsidRPr="00864E1A" w:rsidRDefault="00390F67" w:rsidP="00A9157B">
            <w:pPr>
              <w:rPr>
                <w:rFonts w:ascii="Arial Narrow" w:hAnsi="Arial Narrow" w:cs="Calibri"/>
                <w:sz w:val="20"/>
                <w:szCs w:val="20"/>
              </w:rPr>
            </w:pPr>
          </w:p>
        </w:tc>
        <w:tc>
          <w:tcPr>
            <w:tcW w:w="2551" w:type="dxa"/>
            <w:shd w:val="clear" w:color="auto" w:fill="auto"/>
            <w:noWrap/>
            <w:vAlign w:val="bottom"/>
            <w:hideMark/>
          </w:tcPr>
          <w:p w14:paraId="1556DE08" w14:textId="77777777" w:rsidR="00390F67" w:rsidRPr="00864E1A" w:rsidRDefault="00390F67" w:rsidP="00A9157B">
            <w:pPr>
              <w:rPr>
                <w:rFonts w:ascii="Arial Narrow" w:hAnsi="Arial Narrow" w:cs="Calibri"/>
                <w:sz w:val="20"/>
                <w:szCs w:val="20"/>
              </w:rPr>
            </w:pPr>
            <w:r w:rsidRPr="00864E1A">
              <w:rPr>
                <w:rFonts w:ascii="Arial Narrow" w:hAnsi="Arial Narrow" w:cs="Calibri"/>
                <w:sz w:val="20"/>
                <w:szCs w:val="20"/>
              </w:rPr>
              <w:t>I.E La Cabaña</w:t>
            </w:r>
          </w:p>
        </w:tc>
        <w:tc>
          <w:tcPr>
            <w:tcW w:w="1418" w:type="dxa"/>
            <w:shd w:val="clear" w:color="auto" w:fill="auto"/>
            <w:noWrap/>
            <w:vAlign w:val="bottom"/>
            <w:hideMark/>
          </w:tcPr>
          <w:p w14:paraId="4090A5DC" w14:textId="77777777" w:rsidR="00390F67" w:rsidRPr="00390F67" w:rsidRDefault="00864E1A"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miércoles</w:t>
            </w:r>
            <w:r w:rsidR="00390F67" w:rsidRPr="00390F67">
              <w:rPr>
                <w:rFonts w:ascii="Arial Narrow" w:hAnsi="Arial Narrow" w:cs="Calibri"/>
                <w:color w:val="000000"/>
                <w:sz w:val="20"/>
                <w:szCs w:val="20"/>
              </w:rPr>
              <w:t xml:space="preserve"> </w:t>
            </w:r>
          </w:p>
        </w:tc>
        <w:tc>
          <w:tcPr>
            <w:tcW w:w="1060" w:type="dxa"/>
            <w:shd w:val="clear" w:color="auto" w:fill="auto"/>
            <w:noWrap/>
            <w:vAlign w:val="bottom"/>
            <w:hideMark/>
          </w:tcPr>
          <w:p w14:paraId="0837B14E"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2</w:t>
            </w:r>
          </w:p>
        </w:tc>
        <w:tc>
          <w:tcPr>
            <w:tcW w:w="1491" w:type="dxa"/>
            <w:shd w:val="clear" w:color="auto" w:fill="auto"/>
            <w:noWrap/>
            <w:vAlign w:val="bottom"/>
            <w:hideMark/>
          </w:tcPr>
          <w:p w14:paraId="5B99C2A5"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7.00 A.M</w:t>
            </w:r>
          </w:p>
        </w:tc>
      </w:tr>
      <w:tr w:rsidR="00390F67" w:rsidRPr="00390F67" w14:paraId="4BAEA22B" w14:textId="77777777" w:rsidTr="00390F67">
        <w:trPr>
          <w:trHeight w:val="300"/>
          <w:jc w:val="center"/>
        </w:trPr>
        <w:tc>
          <w:tcPr>
            <w:tcW w:w="1555" w:type="dxa"/>
            <w:vMerge/>
            <w:shd w:val="clear" w:color="auto" w:fill="auto"/>
            <w:noWrap/>
            <w:vAlign w:val="bottom"/>
            <w:hideMark/>
          </w:tcPr>
          <w:p w14:paraId="39B0622A" w14:textId="77777777" w:rsidR="00390F67" w:rsidRPr="00864E1A" w:rsidRDefault="00390F67" w:rsidP="00A9157B">
            <w:pPr>
              <w:rPr>
                <w:rFonts w:ascii="Arial Narrow" w:hAnsi="Arial Narrow" w:cs="Calibri"/>
                <w:sz w:val="20"/>
                <w:szCs w:val="20"/>
              </w:rPr>
            </w:pPr>
          </w:p>
        </w:tc>
        <w:tc>
          <w:tcPr>
            <w:tcW w:w="2551" w:type="dxa"/>
            <w:shd w:val="clear" w:color="auto" w:fill="auto"/>
            <w:noWrap/>
            <w:vAlign w:val="bottom"/>
            <w:hideMark/>
          </w:tcPr>
          <w:p w14:paraId="3EB2BFEC" w14:textId="77777777" w:rsidR="00390F67" w:rsidRPr="00864E1A" w:rsidRDefault="00390F67" w:rsidP="00A9157B">
            <w:pPr>
              <w:rPr>
                <w:rFonts w:ascii="Arial Narrow" w:hAnsi="Arial Narrow" w:cs="Calibri"/>
                <w:sz w:val="20"/>
                <w:szCs w:val="20"/>
              </w:rPr>
            </w:pPr>
            <w:r w:rsidRPr="00864E1A">
              <w:rPr>
                <w:rFonts w:ascii="Arial Narrow" w:hAnsi="Arial Narrow" w:cs="Calibri"/>
                <w:sz w:val="20"/>
                <w:szCs w:val="20"/>
              </w:rPr>
              <w:t>I</w:t>
            </w:r>
            <w:r w:rsidR="00864E1A" w:rsidRPr="00864E1A">
              <w:rPr>
                <w:rFonts w:ascii="Arial Narrow" w:hAnsi="Arial Narrow" w:cs="Calibri"/>
                <w:bCs/>
                <w:sz w:val="20"/>
                <w:szCs w:val="20"/>
              </w:rPr>
              <w:t>.E Leonardo Da V</w:t>
            </w:r>
            <w:r w:rsidRPr="00864E1A">
              <w:rPr>
                <w:rFonts w:ascii="Arial Narrow" w:hAnsi="Arial Narrow" w:cs="Calibri"/>
                <w:bCs/>
                <w:sz w:val="20"/>
                <w:szCs w:val="20"/>
              </w:rPr>
              <w:t>inci</w:t>
            </w:r>
          </w:p>
        </w:tc>
        <w:tc>
          <w:tcPr>
            <w:tcW w:w="1418" w:type="dxa"/>
            <w:shd w:val="clear" w:color="auto" w:fill="auto"/>
            <w:noWrap/>
            <w:vAlign w:val="bottom"/>
            <w:hideMark/>
          </w:tcPr>
          <w:p w14:paraId="6A799254"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 xml:space="preserve">jueves </w:t>
            </w:r>
          </w:p>
        </w:tc>
        <w:tc>
          <w:tcPr>
            <w:tcW w:w="1060" w:type="dxa"/>
            <w:shd w:val="clear" w:color="auto" w:fill="auto"/>
            <w:noWrap/>
            <w:vAlign w:val="bottom"/>
            <w:hideMark/>
          </w:tcPr>
          <w:p w14:paraId="54EF994D"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3</w:t>
            </w:r>
          </w:p>
        </w:tc>
        <w:tc>
          <w:tcPr>
            <w:tcW w:w="1491" w:type="dxa"/>
            <w:shd w:val="clear" w:color="auto" w:fill="auto"/>
            <w:noWrap/>
            <w:vAlign w:val="bottom"/>
            <w:hideMark/>
          </w:tcPr>
          <w:p w14:paraId="06D8F153"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 xml:space="preserve">6.45  A.M </w:t>
            </w:r>
          </w:p>
        </w:tc>
      </w:tr>
      <w:tr w:rsidR="00390F67" w:rsidRPr="00390F67" w14:paraId="446AF9E6" w14:textId="77777777" w:rsidTr="00390F67">
        <w:trPr>
          <w:trHeight w:val="300"/>
          <w:jc w:val="center"/>
        </w:trPr>
        <w:tc>
          <w:tcPr>
            <w:tcW w:w="1555" w:type="dxa"/>
            <w:vMerge/>
            <w:shd w:val="clear" w:color="auto" w:fill="auto"/>
            <w:noWrap/>
            <w:vAlign w:val="bottom"/>
            <w:hideMark/>
          </w:tcPr>
          <w:p w14:paraId="05901B20" w14:textId="77777777" w:rsidR="00390F67" w:rsidRPr="00390F67" w:rsidRDefault="00390F67" w:rsidP="00A9157B">
            <w:pPr>
              <w:rPr>
                <w:rFonts w:ascii="Arial Narrow" w:hAnsi="Arial Narrow" w:cs="Calibri"/>
                <w:color w:val="000000"/>
                <w:sz w:val="20"/>
                <w:szCs w:val="20"/>
              </w:rPr>
            </w:pPr>
          </w:p>
        </w:tc>
        <w:tc>
          <w:tcPr>
            <w:tcW w:w="2551" w:type="dxa"/>
            <w:shd w:val="clear" w:color="auto" w:fill="auto"/>
            <w:noWrap/>
            <w:vAlign w:val="bottom"/>
            <w:hideMark/>
          </w:tcPr>
          <w:p w14:paraId="046D4364" w14:textId="77777777" w:rsidR="00390F67" w:rsidRPr="00390F67" w:rsidRDefault="00390F67" w:rsidP="00A9157B">
            <w:pPr>
              <w:rPr>
                <w:rFonts w:ascii="Arial Narrow" w:hAnsi="Arial Narrow" w:cs="Calibri"/>
                <w:color w:val="262626"/>
                <w:sz w:val="20"/>
                <w:szCs w:val="20"/>
              </w:rPr>
            </w:pPr>
            <w:r w:rsidRPr="00390F67">
              <w:rPr>
                <w:rFonts w:ascii="Arial Narrow" w:hAnsi="Arial Narrow" w:cs="Calibri"/>
                <w:color w:val="262626"/>
                <w:sz w:val="20"/>
                <w:szCs w:val="20"/>
              </w:rPr>
              <w:t xml:space="preserve">I.E Adolfo Hoyos  </w:t>
            </w:r>
          </w:p>
        </w:tc>
        <w:tc>
          <w:tcPr>
            <w:tcW w:w="1418" w:type="dxa"/>
            <w:shd w:val="clear" w:color="auto" w:fill="auto"/>
            <w:noWrap/>
            <w:vAlign w:val="bottom"/>
            <w:hideMark/>
          </w:tcPr>
          <w:p w14:paraId="6EBEFF9C"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 xml:space="preserve">viernes </w:t>
            </w:r>
          </w:p>
        </w:tc>
        <w:tc>
          <w:tcPr>
            <w:tcW w:w="1060" w:type="dxa"/>
            <w:shd w:val="clear" w:color="auto" w:fill="auto"/>
            <w:noWrap/>
            <w:vAlign w:val="bottom"/>
            <w:hideMark/>
          </w:tcPr>
          <w:p w14:paraId="3060EAED"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4</w:t>
            </w:r>
          </w:p>
        </w:tc>
        <w:tc>
          <w:tcPr>
            <w:tcW w:w="1491" w:type="dxa"/>
            <w:shd w:val="clear" w:color="auto" w:fill="auto"/>
            <w:noWrap/>
            <w:vAlign w:val="bottom"/>
            <w:hideMark/>
          </w:tcPr>
          <w:p w14:paraId="11214544"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 xml:space="preserve">7:00 A.M </w:t>
            </w:r>
          </w:p>
        </w:tc>
      </w:tr>
      <w:tr w:rsidR="00390F67" w:rsidRPr="00390F67" w14:paraId="02C20D5D" w14:textId="77777777" w:rsidTr="00390F67">
        <w:trPr>
          <w:trHeight w:val="300"/>
          <w:jc w:val="center"/>
        </w:trPr>
        <w:tc>
          <w:tcPr>
            <w:tcW w:w="1555" w:type="dxa"/>
            <w:vMerge/>
            <w:shd w:val="clear" w:color="auto" w:fill="auto"/>
            <w:noWrap/>
            <w:vAlign w:val="bottom"/>
            <w:hideMark/>
          </w:tcPr>
          <w:p w14:paraId="5701CF3C" w14:textId="77777777" w:rsidR="00390F67" w:rsidRPr="00390F67" w:rsidRDefault="00390F67" w:rsidP="00A9157B">
            <w:pPr>
              <w:rPr>
                <w:rFonts w:ascii="Arial Narrow" w:hAnsi="Arial Narrow" w:cs="Calibri"/>
                <w:color w:val="000000"/>
                <w:sz w:val="20"/>
                <w:szCs w:val="20"/>
              </w:rPr>
            </w:pPr>
          </w:p>
        </w:tc>
        <w:tc>
          <w:tcPr>
            <w:tcW w:w="2551" w:type="dxa"/>
            <w:shd w:val="clear" w:color="auto" w:fill="auto"/>
            <w:noWrap/>
            <w:vAlign w:val="bottom"/>
            <w:hideMark/>
          </w:tcPr>
          <w:p w14:paraId="7B781319" w14:textId="77777777" w:rsidR="00390F67" w:rsidRPr="00390F67" w:rsidRDefault="00390F67" w:rsidP="00A9157B">
            <w:pPr>
              <w:rPr>
                <w:rFonts w:ascii="Arial Narrow" w:hAnsi="Arial Narrow" w:cs="Calibri"/>
                <w:color w:val="000000"/>
                <w:sz w:val="20"/>
                <w:szCs w:val="20"/>
              </w:rPr>
            </w:pPr>
            <w:r w:rsidRPr="00390F67">
              <w:rPr>
                <w:rFonts w:ascii="Arial Narrow" w:hAnsi="Arial Narrow" w:cs="Calibri"/>
                <w:color w:val="000000"/>
                <w:sz w:val="20"/>
                <w:szCs w:val="20"/>
              </w:rPr>
              <w:t xml:space="preserve">I.E  </w:t>
            </w:r>
            <w:r w:rsidR="00864E1A" w:rsidRPr="00390F67">
              <w:rPr>
                <w:rFonts w:ascii="Arial Narrow" w:hAnsi="Arial Narrow" w:cs="Calibri"/>
                <w:color w:val="000000"/>
                <w:sz w:val="20"/>
                <w:szCs w:val="20"/>
              </w:rPr>
              <w:t>Sinaí</w:t>
            </w:r>
            <w:r w:rsidRPr="00390F67">
              <w:rPr>
                <w:rFonts w:ascii="Arial Narrow" w:hAnsi="Arial Narrow" w:cs="Calibri"/>
                <w:color w:val="000000"/>
                <w:sz w:val="20"/>
                <w:szCs w:val="20"/>
              </w:rPr>
              <w:t xml:space="preserve"> </w:t>
            </w:r>
          </w:p>
        </w:tc>
        <w:tc>
          <w:tcPr>
            <w:tcW w:w="1418" w:type="dxa"/>
            <w:shd w:val="clear" w:color="auto" w:fill="auto"/>
            <w:noWrap/>
            <w:vAlign w:val="bottom"/>
            <w:hideMark/>
          </w:tcPr>
          <w:p w14:paraId="4881B246" w14:textId="77777777" w:rsidR="00390F67" w:rsidRPr="00390F67" w:rsidRDefault="00864E1A"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miércoles</w:t>
            </w:r>
            <w:r w:rsidR="00390F67" w:rsidRPr="00390F67">
              <w:rPr>
                <w:rFonts w:ascii="Arial Narrow" w:hAnsi="Arial Narrow" w:cs="Calibri"/>
                <w:color w:val="000000"/>
                <w:sz w:val="20"/>
                <w:szCs w:val="20"/>
              </w:rPr>
              <w:t xml:space="preserve"> </w:t>
            </w:r>
          </w:p>
        </w:tc>
        <w:tc>
          <w:tcPr>
            <w:tcW w:w="1060" w:type="dxa"/>
            <w:shd w:val="clear" w:color="auto" w:fill="auto"/>
            <w:noWrap/>
            <w:vAlign w:val="bottom"/>
            <w:hideMark/>
          </w:tcPr>
          <w:p w14:paraId="32A0FB93"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9</w:t>
            </w:r>
          </w:p>
        </w:tc>
        <w:tc>
          <w:tcPr>
            <w:tcW w:w="1491" w:type="dxa"/>
            <w:shd w:val="clear" w:color="auto" w:fill="auto"/>
            <w:noWrap/>
            <w:vAlign w:val="bottom"/>
            <w:hideMark/>
          </w:tcPr>
          <w:p w14:paraId="64E00F91"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6:30 a. m.</w:t>
            </w:r>
          </w:p>
        </w:tc>
      </w:tr>
      <w:tr w:rsidR="00390F67" w:rsidRPr="00390F67" w14:paraId="234BBE6F" w14:textId="77777777" w:rsidTr="00390F67">
        <w:trPr>
          <w:trHeight w:val="300"/>
          <w:jc w:val="center"/>
        </w:trPr>
        <w:tc>
          <w:tcPr>
            <w:tcW w:w="1555" w:type="dxa"/>
            <w:vMerge/>
            <w:shd w:val="clear" w:color="auto" w:fill="auto"/>
            <w:noWrap/>
            <w:vAlign w:val="bottom"/>
            <w:hideMark/>
          </w:tcPr>
          <w:p w14:paraId="69875A89" w14:textId="77777777" w:rsidR="00390F67" w:rsidRPr="00390F67" w:rsidRDefault="00390F67" w:rsidP="00A9157B">
            <w:pPr>
              <w:jc w:val="center"/>
              <w:rPr>
                <w:rFonts w:ascii="Arial Narrow" w:hAnsi="Arial Narrow" w:cs="Calibri"/>
                <w:color w:val="000000"/>
                <w:sz w:val="20"/>
                <w:szCs w:val="20"/>
              </w:rPr>
            </w:pPr>
          </w:p>
        </w:tc>
        <w:tc>
          <w:tcPr>
            <w:tcW w:w="2551" w:type="dxa"/>
            <w:shd w:val="clear" w:color="auto" w:fill="auto"/>
            <w:noWrap/>
            <w:vAlign w:val="bottom"/>
            <w:hideMark/>
          </w:tcPr>
          <w:p w14:paraId="08A92AFE" w14:textId="77777777" w:rsidR="00390F67" w:rsidRPr="00390F67" w:rsidRDefault="00390F67" w:rsidP="00A9157B">
            <w:pPr>
              <w:rPr>
                <w:rFonts w:ascii="Arial Narrow" w:hAnsi="Arial Narrow" w:cs="Calibri"/>
                <w:color w:val="000000"/>
                <w:sz w:val="20"/>
                <w:szCs w:val="20"/>
              </w:rPr>
            </w:pPr>
            <w:r w:rsidRPr="00390F67">
              <w:rPr>
                <w:rFonts w:ascii="Arial Narrow" w:hAnsi="Arial Narrow" w:cs="Calibri"/>
                <w:color w:val="000000"/>
                <w:sz w:val="20"/>
                <w:szCs w:val="20"/>
              </w:rPr>
              <w:t>I.E Normal de Caldas</w:t>
            </w:r>
          </w:p>
        </w:tc>
        <w:tc>
          <w:tcPr>
            <w:tcW w:w="1418" w:type="dxa"/>
            <w:shd w:val="clear" w:color="auto" w:fill="auto"/>
            <w:noWrap/>
            <w:vAlign w:val="bottom"/>
            <w:hideMark/>
          </w:tcPr>
          <w:p w14:paraId="5CE307FF" w14:textId="77777777" w:rsidR="00390F67" w:rsidRPr="00390F67" w:rsidRDefault="00390F67" w:rsidP="00864E1A">
            <w:pPr>
              <w:jc w:val="center"/>
              <w:rPr>
                <w:rFonts w:ascii="Arial Narrow" w:hAnsi="Arial Narrow" w:cs="Calibri"/>
                <w:color w:val="000000"/>
                <w:sz w:val="20"/>
                <w:szCs w:val="20"/>
              </w:rPr>
            </w:pPr>
            <w:r w:rsidRPr="00390F67">
              <w:rPr>
                <w:rFonts w:ascii="Arial Narrow" w:hAnsi="Arial Narrow" w:cs="Calibri"/>
                <w:color w:val="000000"/>
                <w:sz w:val="20"/>
                <w:szCs w:val="20"/>
              </w:rPr>
              <w:t>jueves</w:t>
            </w:r>
          </w:p>
        </w:tc>
        <w:tc>
          <w:tcPr>
            <w:tcW w:w="1060" w:type="dxa"/>
            <w:shd w:val="clear" w:color="auto" w:fill="auto"/>
            <w:noWrap/>
            <w:vAlign w:val="bottom"/>
            <w:hideMark/>
          </w:tcPr>
          <w:p w14:paraId="0CB6A48C"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10</w:t>
            </w:r>
          </w:p>
        </w:tc>
        <w:tc>
          <w:tcPr>
            <w:tcW w:w="1491" w:type="dxa"/>
            <w:shd w:val="clear" w:color="auto" w:fill="auto"/>
            <w:noWrap/>
            <w:vAlign w:val="bottom"/>
            <w:hideMark/>
          </w:tcPr>
          <w:p w14:paraId="55D33958" w14:textId="77777777" w:rsidR="00390F67" w:rsidRPr="00390F67" w:rsidRDefault="00390F67" w:rsidP="00A9157B">
            <w:pPr>
              <w:jc w:val="center"/>
              <w:rPr>
                <w:rFonts w:ascii="Arial Narrow" w:hAnsi="Arial Narrow" w:cs="Calibri"/>
                <w:color w:val="000000"/>
                <w:sz w:val="20"/>
                <w:szCs w:val="20"/>
              </w:rPr>
            </w:pPr>
            <w:r w:rsidRPr="00390F67">
              <w:rPr>
                <w:rFonts w:ascii="Arial Narrow" w:hAnsi="Arial Narrow" w:cs="Calibri"/>
                <w:color w:val="000000"/>
                <w:sz w:val="20"/>
                <w:szCs w:val="20"/>
              </w:rPr>
              <w:t xml:space="preserve">7:00 A.M </w:t>
            </w:r>
          </w:p>
        </w:tc>
      </w:tr>
      <w:tr w:rsidR="00390F67" w:rsidRPr="00390F67" w14:paraId="576419C3" w14:textId="77777777" w:rsidTr="00390F67">
        <w:trPr>
          <w:trHeight w:val="300"/>
          <w:jc w:val="center"/>
        </w:trPr>
        <w:tc>
          <w:tcPr>
            <w:tcW w:w="1555" w:type="dxa"/>
            <w:vMerge/>
            <w:shd w:val="clear" w:color="auto" w:fill="auto"/>
            <w:noWrap/>
            <w:vAlign w:val="bottom"/>
            <w:hideMark/>
          </w:tcPr>
          <w:p w14:paraId="2BD57D85" w14:textId="77777777" w:rsidR="00390F67" w:rsidRPr="00390F67" w:rsidRDefault="00390F67" w:rsidP="00A9157B">
            <w:pPr>
              <w:jc w:val="center"/>
              <w:rPr>
                <w:rFonts w:ascii="Arial Narrow" w:hAnsi="Arial Narrow" w:cs="Calibri"/>
                <w:color w:val="000000"/>
                <w:sz w:val="20"/>
                <w:szCs w:val="20"/>
              </w:rPr>
            </w:pPr>
          </w:p>
        </w:tc>
        <w:tc>
          <w:tcPr>
            <w:tcW w:w="2551" w:type="dxa"/>
            <w:shd w:val="clear" w:color="auto" w:fill="auto"/>
            <w:noWrap/>
            <w:vAlign w:val="bottom"/>
            <w:hideMark/>
          </w:tcPr>
          <w:p w14:paraId="383D1EF3" w14:textId="77777777" w:rsidR="00390F67" w:rsidRPr="00390F67" w:rsidRDefault="00390F67" w:rsidP="00A9157B">
            <w:pPr>
              <w:rPr>
                <w:rFonts w:ascii="Arial Narrow" w:hAnsi="Arial Narrow" w:cs="Calibri"/>
                <w:color w:val="000000"/>
                <w:sz w:val="20"/>
                <w:szCs w:val="20"/>
              </w:rPr>
            </w:pPr>
            <w:r w:rsidRPr="00390F67">
              <w:rPr>
                <w:rFonts w:ascii="Arial Narrow" w:hAnsi="Arial Narrow" w:cs="Calibri"/>
                <w:color w:val="000000"/>
                <w:sz w:val="20"/>
                <w:szCs w:val="20"/>
              </w:rPr>
              <w:t xml:space="preserve">I.E Latinoamericano </w:t>
            </w:r>
          </w:p>
        </w:tc>
        <w:tc>
          <w:tcPr>
            <w:tcW w:w="1418" w:type="dxa"/>
            <w:shd w:val="clear" w:color="auto" w:fill="auto"/>
            <w:noWrap/>
            <w:vAlign w:val="bottom"/>
            <w:hideMark/>
          </w:tcPr>
          <w:p w14:paraId="1BD91CA2" w14:textId="77777777" w:rsidR="00390F67" w:rsidRPr="00390F67" w:rsidRDefault="00390F67" w:rsidP="00864E1A">
            <w:pPr>
              <w:jc w:val="center"/>
              <w:rPr>
                <w:rFonts w:ascii="Arial Narrow" w:hAnsi="Arial Narrow" w:cs="Calibri"/>
                <w:color w:val="000000"/>
                <w:sz w:val="20"/>
                <w:szCs w:val="20"/>
              </w:rPr>
            </w:pPr>
            <w:r w:rsidRPr="00390F67">
              <w:rPr>
                <w:rFonts w:ascii="Arial Narrow" w:hAnsi="Arial Narrow" w:cs="Calibri"/>
                <w:color w:val="000000"/>
                <w:sz w:val="20"/>
                <w:szCs w:val="20"/>
              </w:rPr>
              <w:t>confirmar</w:t>
            </w:r>
          </w:p>
        </w:tc>
        <w:tc>
          <w:tcPr>
            <w:tcW w:w="1060" w:type="dxa"/>
            <w:shd w:val="clear" w:color="auto" w:fill="auto"/>
            <w:noWrap/>
            <w:vAlign w:val="bottom"/>
            <w:hideMark/>
          </w:tcPr>
          <w:p w14:paraId="732C29D9" w14:textId="77777777" w:rsidR="00390F67" w:rsidRPr="00390F67" w:rsidRDefault="00390F67" w:rsidP="00A9157B">
            <w:pPr>
              <w:rPr>
                <w:rFonts w:ascii="Arial Narrow" w:hAnsi="Arial Narrow" w:cs="Calibri"/>
                <w:color w:val="000000"/>
                <w:sz w:val="20"/>
                <w:szCs w:val="20"/>
              </w:rPr>
            </w:pPr>
            <w:r w:rsidRPr="00390F67">
              <w:rPr>
                <w:rFonts w:ascii="Arial Narrow" w:hAnsi="Arial Narrow" w:cs="Calibri"/>
                <w:color w:val="000000"/>
                <w:sz w:val="20"/>
                <w:szCs w:val="20"/>
              </w:rPr>
              <w:t xml:space="preserve">confirmar </w:t>
            </w:r>
          </w:p>
        </w:tc>
        <w:tc>
          <w:tcPr>
            <w:tcW w:w="1491" w:type="dxa"/>
            <w:shd w:val="clear" w:color="auto" w:fill="auto"/>
            <w:noWrap/>
            <w:vAlign w:val="bottom"/>
            <w:hideMark/>
          </w:tcPr>
          <w:p w14:paraId="004E501D" w14:textId="77777777" w:rsidR="00390F67" w:rsidRPr="00390F67" w:rsidRDefault="00390F67" w:rsidP="00390F67">
            <w:pPr>
              <w:jc w:val="center"/>
              <w:rPr>
                <w:rFonts w:ascii="Arial Narrow" w:hAnsi="Arial Narrow" w:cs="Calibri"/>
                <w:color w:val="000000"/>
                <w:sz w:val="20"/>
                <w:szCs w:val="20"/>
              </w:rPr>
            </w:pPr>
            <w:r w:rsidRPr="00390F67">
              <w:rPr>
                <w:rFonts w:ascii="Arial Narrow" w:hAnsi="Arial Narrow" w:cs="Calibri"/>
                <w:color w:val="000000"/>
                <w:sz w:val="20"/>
                <w:szCs w:val="20"/>
              </w:rPr>
              <w:t>6:30 P.M</w:t>
            </w:r>
          </w:p>
        </w:tc>
      </w:tr>
    </w:tbl>
    <w:p w14:paraId="363D34A5" w14:textId="77777777" w:rsidR="00390F67" w:rsidRPr="00A5500C" w:rsidRDefault="00390F67" w:rsidP="00390F67">
      <w:pPr>
        <w:tabs>
          <w:tab w:val="right" w:pos="8504"/>
        </w:tabs>
        <w:jc w:val="both"/>
        <w:rPr>
          <w:rFonts w:ascii="Arial" w:hAnsi="Arial" w:cs="Arial"/>
        </w:rPr>
      </w:pPr>
    </w:p>
    <w:p w14:paraId="651967E5" w14:textId="77777777" w:rsidR="00390F67" w:rsidRPr="00390F67" w:rsidRDefault="00390F67" w:rsidP="00390F67">
      <w:pPr>
        <w:tabs>
          <w:tab w:val="right" w:pos="8504"/>
        </w:tabs>
        <w:jc w:val="both"/>
        <w:rPr>
          <w:rFonts w:ascii="Arial Narrow" w:hAnsi="Arial Narrow" w:cs="Arial"/>
          <w:sz w:val="22"/>
          <w:szCs w:val="22"/>
        </w:rPr>
      </w:pPr>
      <w:r w:rsidRPr="00390F67">
        <w:rPr>
          <w:rFonts w:ascii="Arial Narrow" w:hAnsi="Arial Narrow" w:cs="Arial"/>
          <w:sz w:val="22"/>
          <w:szCs w:val="22"/>
        </w:rPr>
        <w:t xml:space="preserve">Hasta el momento se han realizado </w:t>
      </w:r>
      <w:r w:rsidR="001F196C">
        <w:rPr>
          <w:rFonts w:ascii="Arial Narrow" w:hAnsi="Arial Narrow" w:cs="Arial"/>
          <w:sz w:val="22"/>
          <w:szCs w:val="22"/>
        </w:rPr>
        <w:t>17</w:t>
      </w:r>
      <w:r w:rsidRPr="00390F67">
        <w:rPr>
          <w:rFonts w:ascii="Arial Narrow" w:hAnsi="Arial Narrow" w:cs="Arial"/>
          <w:sz w:val="22"/>
          <w:szCs w:val="22"/>
        </w:rPr>
        <w:t xml:space="preserve"> intervenciones en las IE </w:t>
      </w:r>
      <w:r w:rsidR="001F196C">
        <w:rPr>
          <w:rFonts w:ascii="Arial Narrow" w:hAnsi="Arial Narrow" w:cs="Arial"/>
          <w:sz w:val="22"/>
          <w:szCs w:val="22"/>
        </w:rPr>
        <w:t>oficiales priorizadas</w:t>
      </w:r>
      <w:r w:rsidRPr="00390F67">
        <w:rPr>
          <w:rFonts w:ascii="Arial Narrow" w:hAnsi="Arial Narrow" w:cs="Arial"/>
          <w:sz w:val="22"/>
          <w:szCs w:val="22"/>
        </w:rPr>
        <w:t>.</w:t>
      </w:r>
      <w:r>
        <w:rPr>
          <w:rFonts w:ascii="Arial Narrow" w:hAnsi="Arial Narrow" w:cs="Arial"/>
          <w:sz w:val="22"/>
          <w:szCs w:val="22"/>
        </w:rPr>
        <w:t xml:space="preserve"> Y también se han llevado a cabo dos encuentros con los </w:t>
      </w:r>
      <w:r w:rsidR="00864E1A">
        <w:rPr>
          <w:rFonts w:ascii="Arial Narrow" w:hAnsi="Arial Narrow" w:cs="Arial"/>
          <w:sz w:val="22"/>
          <w:szCs w:val="22"/>
        </w:rPr>
        <w:t>docentes</w:t>
      </w:r>
      <w:r>
        <w:rPr>
          <w:rFonts w:ascii="Arial Narrow" w:hAnsi="Arial Narrow" w:cs="Arial"/>
          <w:sz w:val="22"/>
          <w:szCs w:val="22"/>
        </w:rPr>
        <w:t xml:space="preserve"> orientadores </w:t>
      </w:r>
      <w:r w:rsidR="00864E1A">
        <w:rPr>
          <w:rFonts w:ascii="Arial Narrow" w:hAnsi="Arial Narrow" w:cs="Arial"/>
          <w:sz w:val="22"/>
          <w:szCs w:val="22"/>
        </w:rPr>
        <w:t xml:space="preserve">de las Instituciones Educativas Oficiales. </w:t>
      </w:r>
    </w:p>
    <w:p w14:paraId="1AB3A0BF" w14:textId="77777777" w:rsidR="001165BD" w:rsidRDefault="001165BD" w:rsidP="002B52A1">
      <w:pPr>
        <w:jc w:val="both"/>
        <w:rPr>
          <w:rFonts w:ascii="Arial Narrow" w:hAnsi="Arial Narrow" w:cs="Arial"/>
          <w:sz w:val="22"/>
          <w:szCs w:val="22"/>
          <w:lang w:val="es-CO"/>
        </w:rPr>
      </w:pPr>
    </w:p>
    <w:p w14:paraId="782A9015" w14:textId="77777777" w:rsidR="00F90A10" w:rsidRDefault="00F90A10" w:rsidP="004B6F50">
      <w:pPr>
        <w:jc w:val="both"/>
        <w:rPr>
          <w:rFonts w:ascii="Arial Narrow" w:hAnsi="Arial Narrow" w:cs="Arial"/>
          <w:b/>
          <w:sz w:val="22"/>
          <w:szCs w:val="22"/>
          <w:highlight w:val="green"/>
          <w:lang w:val="es-CO"/>
        </w:rPr>
      </w:pPr>
    </w:p>
    <w:p w14:paraId="13E66786" w14:textId="77777777" w:rsidR="004B6F50" w:rsidRPr="00F56759" w:rsidRDefault="004B6F50" w:rsidP="00F56759">
      <w:pPr>
        <w:pStyle w:val="Ttulo2"/>
        <w:rPr>
          <w:b/>
          <w:bCs/>
          <w:lang w:val="es-CO"/>
        </w:rPr>
      </w:pPr>
      <w:bookmarkStart w:id="5" w:name="_Toc118295058"/>
      <w:r w:rsidRPr="00F56759">
        <w:rPr>
          <w:b/>
          <w:bCs/>
          <w:lang w:val="es-CO"/>
        </w:rPr>
        <w:t>4. EVALUACIÓN</w:t>
      </w:r>
      <w:bookmarkEnd w:id="5"/>
      <w:r w:rsidRPr="00F56759">
        <w:rPr>
          <w:b/>
          <w:bCs/>
          <w:lang w:val="es-CO"/>
        </w:rPr>
        <w:t xml:space="preserve">  </w:t>
      </w:r>
    </w:p>
    <w:p w14:paraId="091E36C1" w14:textId="77777777" w:rsidR="004B6F50" w:rsidRDefault="004B6F50" w:rsidP="004B6F50">
      <w:pPr>
        <w:rPr>
          <w:rFonts w:ascii="Arial Narrow" w:hAnsi="Arial Narrow"/>
          <w:b/>
        </w:rPr>
      </w:pPr>
    </w:p>
    <w:p w14:paraId="672750FE" w14:textId="77777777" w:rsidR="004B6F50" w:rsidRPr="004B6F50" w:rsidRDefault="004B6F50" w:rsidP="004B6F50">
      <w:pPr>
        <w:rPr>
          <w:rFonts w:ascii="Arial Narrow" w:hAnsi="Arial Narrow"/>
          <w:sz w:val="22"/>
          <w:szCs w:val="22"/>
        </w:rPr>
      </w:pPr>
      <w:r w:rsidRPr="004B6F50">
        <w:rPr>
          <w:rFonts w:ascii="Arial Narrow" w:hAnsi="Arial Narrow"/>
          <w:sz w:val="22"/>
          <w:szCs w:val="22"/>
        </w:rPr>
        <w:t>4.1 PRUEBAS SABER 11</w:t>
      </w:r>
      <w:r w:rsidR="00F90A10">
        <w:rPr>
          <w:rFonts w:ascii="Arial Narrow" w:hAnsi="Arial Narrow"/>
          <w:sz w:val="22"/>
          <w:szCs w:val="22"/>
        </w:rPr>
        <w:t xml:space="preserve"> -</w:t>
      </w:r>
      <w:r w:rsidRPr="004B6F50">
        <w:rPr>
          <w:rFonts w:ascii="Arial Narrow" w:hAnsi="Arial Narrow"/>
          <w:sz w:val="22"/>
          <w:szCs w:val="22"/>
        </w:rPr>
        <w:t xml:space="preserve"> 2021</w:t>
      </w:r>
    </w:p>
    <w:p w14:paraId="6A5B1A08" w14:textId="77777777" w:rsidR="004B6F50" w:rsidRDefault="004B6F50" w:rsidP="004B6F50">
      <w:pPr>
        <w:jc w:val="both"/>
        <w:rPr>
          <w:rFonts w:ascii="Arial Narrow" w:hAnsi="Arial Narrow"/>
          <w:sz w:val="22"/>
          <w:szCs w:val="22"/>
        </w:rPr>
      </w:pPr>
    </w:p>
    <w:p w14:paraId="4402851D" w14:textId="77777777" w:rsidR="004B6F50" w:rsidRPr="004B6F50" w:rsidRDefault="004B6F50" w:rsidP="004B6F50">
      <w:pPr>
        <w:jc w:val="both"/>
        <w:rPr>
          <w:rFonts w:ascii="Arial Narrow" w:hAnsi="Arial Narrow"/>
          <w:sz w:val="22"/>
          <w:szCs w:val="22"/>
        </w:rPr>
      </w:pPr>
      <w:r>
        <w:rPr>
          <w:rFonts w:ascii="Arial Narrow" w:hAnsi="Arial Narrow"/>
          <w:sz w:val="22"/>
          <w:szCs w:val="22"/>
        </w:rPr>
        <w:t xml:space="preserve">A </w:t>
      </w:r>
      <w:r w:rsidR="00D61F2C">
        <w:rPr>
          <w:rFonts w:ascii="Arial Narrow" w:hAnsi="Arial Narrow"/>
          <w:sz w:val="22"/>
          <w:szCs w:val="22"/>
        </w:rPr>
        <w:t>continuación,</w:t>
      </w:r>
      <w:r>
        <w:rPr>
          <w:rFonts w:ascii="Arial Narrow" w:hAnsi="Arial Narrow"/>
          <w:sz w:val="22"/>
          <w:szCs w:val="22"/>
        </w:rPr>
        <w:t xml:space="preserve"> se realiza un análisis del </w:t>
      </w:r>
      <w:r w:rsidRPr="004B6F50">
        <w:rPr>
          <w:rFonts w:ascii="Arial Narrow" w:hAnsi="Arial Narrow"/>
          <w:sz w:val="22"/>
          <w:szCs w:val="22"/>
        </w:rPr>
        <w:t xml:space="preserve">proceso </w:t>
      </w:r>
      <w:r>
        <w:rPr>
          <w:rFonts w:ascii="Arial Narrow" w:hAnsi="Arial Narrow"/>
          <w:sz w:val="22"/>
          <w:szCs w:val="22"/>
        </w:rPr>
        <w:t xml:space="preserve">que se lleva a cabo con </w:t>
      </w:r>
      <w:r w:rsidRPr="004B6F50">
        <w:rPr>
          <w:rFonts w:ascii="Arial Narrow" w:hAnsi="Arial Narrow"/>
          <w:sz w:val="22"/>
          <w:szCs w:val="22"/>
        </w:rPr>
        <w:t>el reporte de las pruebas saber 11 periodo 2021, de instituciones educativas urbanos y rurales.</w:t>
      </w:r>
    </w:p>
    <w:p w14:paraId="2FB98C11" w14:textId="77777777" w:rsidR="004B6F50" w:rsidRDefault="004B6F50" w:rsidP="004B6F50">
      <w:pPr>
        <w:jc w:val="both"/>
        <w:rPr>
          <w:rFonts w:ascii="Arial Narrow" w:hAnsi="Arial Narrow"/>
          <w:sz w:val="22"/>
          <w:szCs w:val="22"/>
        </w:rPr>
      </w:pPr>
    </w:p>
    <w:p w14:paraId="7C3F3C8B" w14:textId="77777777" w:rsidR="004B6F50" w:rsidRPr="004B6F50" w:rsidRDefault="004B6F50" w:rsidP="004B6F50">
      <w:pPr>
        <w:jc w:val="both"/>
        <w:rPr>
          <w:rFonts w:ascii="Arial Narrow" w:hAnsi="Arial Narrow"/>
          <w:sz w:val="22"/>
          <w:szCs w:val="22"/>
        </w:rPr>
      </w:pPr>
      <w:r w:rsidRPr="004B6F50">
        <w:rPr>
          <w:rFonts w:ascii="Arial Narrow" w:hAnsi="Arial Narrow"/>
          <w:sz w:val="22"/>
          <w:szCs w:val="22"/>
        </w:rPr>
        <w:t>El reporte de resultados de las pruebas Saber 11, brinda la información necesaria para conocer el desempeño de los evaluados en las pruebas a partir del puntaje global y los percentiles con el apoyo de guías de interpretación, además, para cada una de las pruebas evaluadas, los estudiantes pueden conocer en qué nivel de desempeño se encuentran, y las habilidades y destrezas que su nivel representa.</w:t>
      </w:r>
    </w:p>
    <w:p w14:paraId="21028E91" w14:textId="77777777" w:rsidR="00864E1A" w:rsidRDefault="00864E1A" w:rsidP="002B52A1">
      <w:pPr>
        <w:jc w:val="both"/>
        <w:rPr>
          <w:rFonts w:ascii="Arial Narrow" w:hAnsi="Arial Narrow" w:cs="Arial"/>
          <w:sz w:val="22"/>
          <w:szCs w:val="22"/>
        </w:rPr>
      </w:pPr>
    </w:p>
    <w:p w14:paraId="7A242411" w14:textId="77777777" w:rsidR="004B6F50" w:rsidRPr="004B6F50" w:rsidRDefault="004B6F50" w:rsidP="002B52A1">
      <w:pPr>
        <w:jc w:val="both"/>
        <w:rPr>
          <w:rFonts w:ascii="Arial Narrow" w:hAnsi="Arial Narrow" w:cs="Arial"/>
          <w:sz w:val="22"/>
          <w:szCs w:val="22"/>
        </w:rPr>
      </w:pPr>
    </w:p>
    <w:p w14:paraId="5788A6BF" w14:textId="77777777" w:rsidR="004B6F50" w:rsidRDefault="004B6F50" w:rsidP="004B6F50">
      <w:pPr>
        <w:jc w:val="center"/>
        <w:rPr>
          <w:rFonts w:ascii="Arial Narrow" w:hAnsi="Arial Narrow" w:cs="Arial"/>
          <w:b/>
        </w:rPr>
      </w:pPr>
      <w:r w:rsidRPr="004B6F50">
        <w:rPr>
          <w:rFonts w:ascii="Arial Narrow" w:hAnsi="Arial Narrow" w:cs="Arial"/>
          <w:b/>
        </w:rPr>
        <w:t>Pruebas Saber 11 - 2019 – 2021</w:t>
      </w:r>
    </w:p>
    <w:p w14:paraId="3071CFEB" w14:textId="77777777" w:rsidR="004B6F50" w:rsidRPr="004B6F50" w:rsidRDefault="004B6F50" w:rsidP="004B6F50">
      <w:pPr>
        <w:jc w:val="center"/>
        <w:rPr>
          <w:rFonts w:ascii="Arial Narrow" w:hAnsi="Arial Narrow" w:cs="Arial"/>
          <w:b/>
        </w:rPr>
      </w:pPr>
    </w:p>
    <w:tbl>
      <w:tblPr>
        <w:tblW w:w="9025" w:type="dxa"/>
        <w:jc w:val="center"/>
        <w:tblCellMar>
          <w:left w:w="70" w:type="dxa"/>
          <w:right w:w="70" w:type="dxa"/>
        </w:tblCellMar>
        <w:tblLook w:val="04A0" w:firstRow="1" w:lastRow="0" w:firstColumn="1" w:lastColumn="0" w:noHBand="0" w:noVBand="1"/>
      </w:tblPr>
      <w:tblGrid>
        <w:gridCol w:w="1454"/>
        <w:gridCol w:w="558"/>
        <w:gridCol w:w="478"/>
        <w:gridCol w:w="479"/>
        <w:gridCol w:w="557"/>
        <w:gridCol w:w="478"/>
        <w:gridCol w:w="479"/>
        <w:gridCol w:w="557"/>
        <w:gridCol w:w="478"/>
        <w:gridCol w:w="479"/>
        <w:gridCol w:w="557"/>
        <w:gridCol w:w="478"/>
        <w:gridCol w:w="479"/>
        <w:gridCol w:w="557"/>
        <w:gridCol w:w="478"/>
        <w:gridCol w:w="479"/>
      </w:tblGrid>
      <w:tr w:rsidR="004B6F50" w:rsidRPr="004B6F50" w14:paraId="59DAC63E" w14:textId="77777777" w:rsidTr="004B6F50">
        <w:trPr>
          <w:trHeight w:val="372"/>
          <w:jc w:val="center"/>
        </w:trPr>
        <w:tc>
          <w:tcPr>
            <w:tcW w:w="1454" w:type="dxa"/>
            <w:vMerge w:val="restart"/>
            <w:tcBorders>
              <w:top w:val="single" w:sz="8" w:space="0" w:color="auto"/>
              <w:left w:val="single" w:sz="8" w:space="0" w:color="auto"/>
              <w:bottom w:val="single" w:sz="8" w:space="0" w:color="000000"/>
              <w:right w:val="single" w:sz="8" w:space="0" w:color="auto"/>
            </w:tcBorders>
            <w:shd w:val="clear" w:color="000000" w:fill="9CC2E5"/>
            <w:noWrap/>
            <w:vAlign w:val="center"/>
            <w:hideMark/>
          </w:tcPr>
          <w:p w14:paraId="19423EBE" w14:textId="77777777" w:rsidR="004B6F50" w:rsidRPr="004B6F50" w:rsidRDefault="004B6F50" w:rsidP="00990757">
            <w:pPr>
              <w:jc w:val="center"/>
              <w:rPr>
                <w:rFonts w:ascii="Arial Narrow" w:eastAsia="Times New Roman" w:hAnsi="Arial Narrow" w:cs="Arial"/>
                <w:b/>
                <w:bCs/>
                <w:color w:val="000000"/>
                <w:sz w:val="20"/>
                <w:szCs w:val="20"/>
                <w:lang w:eastAsia="es-CO"/>
              </w:rPr>
            </w:pPr>
            <w:r w:rsidRPr="004B6F50">
              <w:rPr>
                <w:rFonts w:ascii="Arial Narrow" w:eastAsia="Times New Roman" w:hAnsi="Arial Narrow" w:cs="Arial"/>
                <w:b/>
                <w:bCs/>
                <w:color w:val="000000"/>
                <w:sz w:val="20"/>
                <w:szCs w:val="20"/>
                <w:lang w:eastAsia="es-CO"/>
              </w:rPr>
              <w:t>Nivel</w:t>
            </w:r>
          </w:p>
        </w:tc>
        <w:tc>
          <w:tcPr>
            <w:tcW w:w="1515" w:type="dxa"/>
            <w:gridSpan w:val="3"/>
            <w:tcBorders>
              <w:top w:val="single" w:sz="8" w:space="0" w:color="auto"/>
              <w:left w:val="nil"/>
              <w:bottom w:val="single" w:sz="8" w:space="0" w:color="auto"/>
              <w:right w:val="single" w:sz="8" w:space="0" w:color="000000"/>
            </w:tcBorders>
            <w:shd w:val="clear" w:color="000000" w:fill="9CC2E5"/>
            <w:vAlign w:val="center"/>
            <w:hideMark/>
          </w:tcPr>
          <w:p w14:paraId="1D6DC6BB" w14:textId="77777777" w:rsidR="004B6F50" w:rsidRPr="004B6F50" w:rsidRDefault="004B6F50" w:rsidP="00990757">
            <w:pPr>
              <w:jc w:val="center"/>
              <w:rPr>
                <w:rFonts w:ascii="Arial Narrow" w:eastAsia="Times New Roman" w:hAnsi="Arial Narrow" w:cs="Arial"/>
                <w:b/>
                <w:bCs/>
                <w:color w:val="000000"/>
                <w:sz w:val="20"/>
                <w:szCs w:val="20"/>
                <w:lang w:eastAsia="es-CO"/>
              </w:rPr>
            </w:pPr>
            <w:r w:rsidRPr="004B6F50">
              <w:rPr>
                <w:rFonts w:ascii="Arial Narrow" w:eastAsia="Times New Roman" w:hAnsi="Arial Narrow" w:cs="Arial"/>
                <w:b/>
                <w:bCs/>
                <w:color w:val="000000"/>
                <w:sz w:val="20"/>
                <w:szCs w:val="20"/>
                <w:lang w:eastAsia="es-CO"/>
              </w:rPr>
              <w:t>Lectura Crítica</w:t>
            </w:r>
          </w:p>
        </w:tc>
        <w:tc>
          <w:tcPr>
            <w:tcW w:w="1514" w:type="dxa"/>
            <w:gridSpan w:val="3"/>
            <w:tcBorders>
              <w:top w:val="single" w:sz="8" w:space="0" w:color="auto"/>
              <w:left w:val="nil"/>
              <w:bottom w:val="single" w:sz="8" w:space="0" w:color="auto"/>
              <w:right w:val="single" w:sz="8" w:space="0" w:color="000000"/>
            </w:tcBorders>
            <w:shd w:val="clear" w:color="000000" w:fill="9CC2E5"/>
            <w:noWrap/>
            <w:vAlign w:val="center"/>
            <w:hideMark/>
          </w:tcPr>
          <w:p w14:paraId="176DC742" w14:textId="77777777" w:rsidR="004B6F50" w:rsidRPr="004B6F50" w:rsidRDefault="004B6F50" w:rsidP="00990757">
            <w:pPr>
              <w:jc w:val="center"/>
              <w:rPr>
                <w:rFonts w:ascii="Arial Narrow" w:eastAsia="Times New Roman" w:hAnsi="Arial Narrow" w:cs="Arial"/>
                <w:b/>
                <w:bCs/>
                <w:color w:val="000000"/>
                <w:sz w:val="20"/>
                <w:szCs w:val="20"/>
                <w:lang w:eastAsia="es-CO"/>
              </w:rPr>
            </w:pPr>
            <w:r w:rsidRPr="004B6F50">
              <w:rPr>
                <w:rFonts w:ascii="Arial Narrow" w:eastAsia="Times New Roman" w:hAnsi="Arial Narrow" w:cs="Arial"/>
                <w:b/>
                <w:bCs/>
                <w:color w:val="000000"/>
                <w:sz w:val="20"/>
                <w:szCs w:val="20"/>
                <w:lang w:eastAsia="es-CO"/>
              </w:rPr>
              <w:t>Matemáticas</w:t>
            </w:r>
          </w:p>
        </w:tc>
        <w:tc>
          <w:tcPr>
            <w:tcW w:w="1514" w:type="dxa"/>
            <w:gridSpan w:val="3"/>
            <w:tcBorders>
              <w:top w:val="single" w:sz="8" w:space="0" w:color="auto"/>
              <w:left w:val="nil"/>
              <w:bottom w:val="single" w:sz="8" w:space="0" w:color="auto"/>
              <w:right w:val="single" w:sz="8" w:space="0" w:color="000000"/>
            </w:tcBorders>
            <w:shd w:val="clear" w:color="000000" w:fill="9CC2E5"/>
            <w:vAlign w:val="center"/>
            <w:hideMark/>
          </w:tcPr>
          <w:p w14:paraId="6981E1DA" w14:textId="77777777" w:rsidR="004B6F50" w:rsidRPr="004B6F50" w:rsidRDefault="004B6F50" w:rsidP="00990757">
            <w:pPr>
              <w:jc w:val="center"/>
              <w:rPr>
                <w:rFonts w:ascii="Arial Narrow" w:eastAsia="Times New Roman" w:hAnsi="Arial Narrow" w:cs="Arial"/>
                <w:b/>
                <w:bCs/>
                <w:color w:val="000000"/>
                <w:sz w:val="20"/>
                <w:szCs w:val="20"/>
                <w:lang w:eastAsia="es-CO"/>
              </w:rPr>
            </w:pPr>
            <w:r w:rsidRPr="004B6F50">
              <w:rPr>
                <w:rFonts w:ascii="Arial Narrow" w:eastAsia="Times New Roman" w:hAnsi="Arial Narrow" w:cs="Arial"/>
                <w:b/>
                <w:bCs/>
                <w:color w:val="000000"/>
                <w:sz w:val="20"/>
                <w:szCs w:val="20"/>
                <w:lang w:eastAsia="es-CO"/>
              </w:rPr>
              <w:t>Sociales y Ciudadana</w:t>
            </w:r>
          </w:p>
        </w:tc>
        <w:tc>
          <w:tcPr>
            <w:tcW w:w="1514" w:type="dxa"/>
            <w:gridSpan w:val="3"/>
            <w:tcBorders>
              <w:top w:val="single" w:sz="8" w:space="0" w:color="auto"/>
              <w:left w:val="nil"/>
              <w:bottom w:val="single" w:sz="8" w:space="0" w:color="auto"/>
              <w:right w:val="single" w:sz="8" w:space="0" w:color="000000"/>
            </w:tcBorders>
            <w:shd w:val="clear" w:color="000000" w:fill="9CC2E5"/>
            <w:vAlign w:val="center"/>
            <w:hideMark/>
          </w:tcPr>
          <w:p w14:paraId="36C24ED9" w14:textId="77777777" w:rsidR="004B6F50" w:rsidRPr="004B6F50" w:rsidRDefault="004B6F50" w:rsidP="00990757">
            <w:pPr>
              <w:jc w:val="center"/>
              <w:rPr>
                <w:rFonts w:ascii="Arial Narrow" w:eastAsia="Times New Roman" w:hAnsi="Arial Narrow" w:cs="Arial"/>
                <w:b/>
                <w:bCs/>
                <w:color w:val="000000"/>
                <w:sz w:val="20"/>
                <w:szCs w:val="20"/>
                <w:lang w:eastAsia="es-CO"/>
              </w:rPr>
            </w:pPr>
            <w:r w:rsidRPr="004B6F50">
              <w:rPr>
                <w:rFonts w:ascii="Arial Narrow" w:eastAsia="Times New Roman" w:hAnsi="Arial Narrow" w:cs="Arial"/>
                <w:b/>
                <w:bCs/>
                <w:color w:val="000000"/>
                <w:sz w:val="20"/>
                <w:szCs w:val="20"/>
                <w:lang w:eastAsia="es-CO"/>
              </w:rPr>
              <w:t>Ciencias Naturales</w:t>
            </w:r>
          </w:p>
        </w:tc>
        <w:tc>
          <w:tcPr>
            <w:tcW w:w="1514" w:type="dxa"/>
            <w:gridSpan w:val="3"/>
            <w:tcBorders>
              <w:top w:val="single" w:sz="8" w:space="0" w:color="auto"/>
              <w:left w:val="nil"/>
              <w:bottom w:val="single" w:sz="8" w:space="0" w:color="auto"/>
              <w:right w:val="single" w:sz="8" w:space="0" w:color="000000"/>
            </w:tcBorders>
            <w:shd w:val="clear" w:color="000000" w:fill="9CC2E5"/>
            <w:vAlign w:val="center"/>
            <w:hideMark/>
          </w:tcPr>
          <w:p w14:paraId="5757AED3" w14:textId="77777777" w:rsidR="004B6F50" w:rsidRPr="004B6F50" w:rsidRDefault="004B6F50" w:rsidP="00990757">
            <w:pPr>
              <w:jc w:val="center"/>
              <w:rPr>
                <w:rFonts w:ascii="Arial Narrow" w:eastAsia="Times New Roman" w:hAnsi="Arial Narrow" w:cs="Arial"/>
                <w:b/>
                <w:bCs/>
                <w:color w:val="000000"/>
                <w:sz w:val="20"/>
                <w:szCs w:val="20"/>
                <w:lang w:eastAsia="es-CO"/>
              </w:rPr>
            </w:pPr>
            <w:r w:rsidRPr="004B6F50">
              <w:rPr>
                <w:rFonts w:ascii="Arial Narrow" w:eastAsia="Times New Roman" w:hAnsi="Arial Narrow" w:cs="Arial"/>
                <w:b/>
                <w:bCs/>
                <w:color w:val="000000"/>
                <w:sz w:val="20"/>
                <w:szCs w:val="20"/>
                <w:lang w:eastAsia="es-CO"/>
              </w:rPr>
              <w:t>Inglés</w:t>
            </w:r>
          </w:p>
        </w:tc>
      </w:tr>
      <w:tr w:rsidR="004B6F50" w:rsidRPr="004B6F50" w14:paraId="52E39560" w14:textId="77777777" w:rsidTr="004B6F50">
        <w:trPr>
          <w:trHeight w:val="222"/>
          <w:jc w:val="center"/>
        </w:trPr>
        <w:tc>
          <w:tcPr>
            <w:tcW w:w="1454" w:type="dxa"/>
            <w:vMerge/>
            <w:tcBorders>
              <w:top w:val="single" w:sz="8" w:space="0" w:color="auto"/>
              <w:left w:val="single" w:sz="8" w:space="0" w:color="auto"/>
              <w:bottom w:val="single" w:sz="8" w:space="0" w:color="000000"/>
              <w:right w:val="single" w:sz="8" w:space="0" w:color="auto"/>
            </w:tcBorders>
            <w:vAlign w:val="center"/>
            <w:hideMark/>
          </w:tcPr>
          <w:p w14:paraId="38F42073" w14:textId="77777777" w:rsidR="004B6F50" w:rsidRPr="004B6F50" w:rsidRDefault="004B6F50" w:rsidP="00990757">
            <w:pPr>
              <w:rPr>
                <w:rFonts w:ascii="Arial Narrow" w:eastAsia="Times New Roman" w:hAnsi="Arial Narrow" w:cs="Arial"/>
                <w:b/>
                <w:bCs/>
                <w:color w:val="000000"/>
                <w:sz w:val="20"/>
                <w:szCs w:val="20"/>
                <w:lang w:eastAsia="es-CO"/>
              </w:rPr>
            </w:pPr>
          </w:p>
        </w:tc>
        <w:tc>
          <w:tcPr>
            <w:tcW w:w="558" w:type="dxa"/>
            <w:tcBorders>
              <w:top w:val="nil"/>
              <w:left w:val="nil"/>
              <w:bottom w:val="single" w:sz="8" w:space="0" w:color="auto"/>
              <w:right w:val="single" w:sz="8" w:space="0" w:color="auto"/>
            </w:tcBorders>
            <w:shd w:val="clear" w:color="000000" w:fill="9CC2E5"/>
            <w:vAlign w:val="center"/>
            <w:hideMark/>
          </w:tcPr>
          <w:p w14:paraId="088DB326" w14:textId="77777777" w:rsidR="004B6F50" w:rsidRPr="004B6F50" w:rsidRDefault="004B6F50" w:rsidP="00990757">
            <w:pPr>
              <w:jc w:val="center"/>
              <w:rPr>
                <w:rFonts w:ascii="Arial Narrow" w:eastAsia="Times New Roman" w:hAnsi="Arial Narrow" w:cs="Arial"/>
                <w:b/>
                <w:bCs/>
                <w:color w:val="000000"/>
                <w:sz w:val="16"/>
                <w:szCs w:val="16"/>
                <w:lang w:eastAsia="es-CO"/>
              </w:rPr>
            </w:pPr>
            <w:r w:rsidRPr="004B6F50">
              <w:rPr>
                <w:rFonts w:ascii="Arial Narrow" w:eastAsia="Times New Roman" w:hAnsi="Arial Narrow" w:cs="Arial"/>
                <w:b/>
                <w:bCs/>
                <w:color w:val="000000"/>
                <w:sz w:val="16"/>
                <w:szCs w:val="16"/>
                <w:lang w:eastAsia="es-CO"/>
              </w:rPr>
              <w:t>2019</w:t>
            </w:r>
          </w:p>
        </w:tc>
        <w:tc>
          <w:tcPr>
            <w:tcW w:w="478" w:type="dxa"/>
            <w:tcBorders>
              <w:top w:val="nil"/>
              <w:left w:val="nil"/>
              <w:bottom w:val="single" w:sz="8" w:space="0" w:color="auto"/>
              <w:right w:val="single" w:sz="8" w:space="0" w:color="auto"/>
            </w:tcBorders>
            <w:shd w:val="clear" w:color="000000" w:fill="9CC2E5"/>
            <w:vAlign w:val="center"/>
            <w:hideMark/>
          </w:tcPr>
          <w:p w14:paraId="3F1E6457" w14:textId="77777777" w:rsidR="004B6F50" w:rsidRPr="004B6F50" w:rsidRDefault="004B6F50" w:rsidP="00990757">
            <w:pPr>
              <w:jc w:val="center"/>
              <w:rPr>
                <w:rFonts w:ascii="Arial Narrow" w:eastAsia="Times New Roman" w:hAnsi="Arial Narrow" w:cs="Arial"/>
                <w:b/>
                <w:bCs/>
                <w:color w:val="000000"/>
                <w:sz w:val="16"/>
                <w:szCs w:val="16"/>
                <w:lang w:eastAsia="es-CO"/>
              </w:rPr>
            </w:pPr>
            <w:r w:rsidRPr="004B6F50">
              <w:rPr>
                <w:rFonts w:ascii="Arial Narrow" w:eastAsia="Times New Roman" w:hAnsi="Arial Narrow" w:cs="Arial"/>
                <w:b/>
                <w:bCs/>
                <w:color w:val="000000"/>
                <w:sz w:val="16"/>
                <w:szCs w:val="16"/>
                <w:lang w:eastAsia="es-CO"/>
              </w:rPr>
              <w:t>2020</w:t>
            </w:r>
          </w:p>
        </w:tc>
        <w:tc>
          <w:tcPr>
            <w:tcW w:w="478" w:type="dxa"/>
            <w:tcBorders>
              <w:top w:val="nil"/>
              <w:left w:val="nil"/>
              <w:bottom w:val="single" w:sz="8" w:space="0" w:color="auto"/>
              <w:right w:val="single" w:sz="8" w:space="0" w:color="auto"/>
            </w:tcBorders>
            <w:shd w:val="clear" w:color="000000" w:fill="9CC2E5"/>
            <w:vAlign w:val="center"/>
            <w:hideMark/>
          </w:tcPr>
          <w:p w14:paraId="0BFC258A" w14:textId="77777777" w:rsidR="004B6F50" w:rsidRPr="004B6F50" w:rsidRDefault="004B6F50" w:rsidP="00990757">
            <w:pPr>
              <w:jc w:val="center"/>
              <w:rPr>
                <w:rFonts w:ascii="Arial Narrow" w:eastAsia="Times New Roman" w:hAnsi="Arial Narrow" w:cs="Arial"/>
                <w:b/>
                <w:bCs/>
                <w:color w:val="000000"/>
                <w:sz w:val="16"/>
                <w:szCs w:val="16"/>
                <w:lang w:eastAsia="es-CO"/>
              </w:rPr>
            </w:pPr>
            <w:r w:rsidRPr="004B6F50">
              <w:rPr>
                <w:rFonts w:ascii="Arial Narrow" w:eastAsia="Times New Roman" w:hAnsi="Arial Narrow" w:cs="Arial"/>
                <w:b/>
                <w:bCs/>
                <w:color w:val="000000"/>
                <w:sz w:val="16"/>
                <w:szCs w:val="16"/>
                <w:lang w:eastAsia="es-CO"/>
              </w:rPr>
              <w:t>2021</w:t>
            </w:r>
          </w:p>
        </w:tc>
        <w:tc>
          <w:tcPr>
            <w:tcW w:w="557" w:type="dxa"/>
            <w:tcBorders>
              <w:top w:val="nil"/>
              <w:left w:val="nil"/>
              <w:bottom w:val="single" w:sz="8" w:space="0" w:color="auto"/>
              <w:right w:val="single" w:sz="8" w:space="0" w:color="auto"/>
            </w:tcBorders>
            <w:shd w:val="clear" w:color="000000" w:fill="9CC2E5"/>
            <w:vAlign w:val="center"/>
            <w:hideMark/>
          </w:tcPr>
          <w:p w14:paraId="6338E0FE" w14:textId="77777777" w:rsidR="004B6F50" w:rsidRPr="004B6F50" w:rsidRDefault="004B6F50" w:rsidP="00990757">
            <w:pPr>
              <w:jc w:val="center"/>
              <w:rPr>
                <w:rFonts w:ascii="Arial Narrow" w:eastAsia="Times New Roman" w:hAnsi="Arial Narrow" w:cs="Arial"/>
                <w:b/>
                <w:bCs/>
                <w:color w:val="000000"/>
                <w:sz w:val="16"/>
                <w:szCs w:val="16"/>
                <w:lang w:eastAsia="es-CO"/>
              </w:rPr>
            </w:pPr>
            <w:r w:rsidRPr="004B6F50">
              <w:rPr>
                <w:rFonts w:ascii="Arial Narrow" w:eastAsia="Times New Roman" w:hAnsi="Arial Narrow" w:cs="Arial"/>
                <w:b/>
                <w:bCs/>
                <w:color w:val="000000"/>
                <w:sz w:val="16"/>
                <w:szCs w:val="16"/>
                <w:lang w:eastAsia="es-CO"/>
              </w:rPr>
              <w:t>2019</w:t>
            </w:r>
          </w:p>
        </w:tc>
        <w:tc>
          <w:tcPr>
            <w:tcW w:w="478" w:type="dxa"/>
            <w:tcBorders>
              <w:top w:val="nil"/>
              <w:left w:val="nil"/>
              <w:bottom w:val="single" w:sz="8" w:space="0" w:color="auto"/>
              <w:right w:val="single" w:sz="8" w:space="0" w:color="auto"/>
            </w:tcBorders>
            <w:shd w:val="clear" w:color="000000" w:fill="9CC2E5"/>
            <w:vAlign w:val="center"/>
            <w:hideMark/>
          </w:tcPr>
          <w:p w14:paraId="181C6384" w14:textId="77777777" w:rsidR="004B6F50" w:rsidRPr="004B6F50" w:rsidRDefault="004B6F50" w:rsidP="00990757">
            <w:pPr>
              <w:jc w:val="center"/>
              <w:rPr>
                <w:rFonts w:ascii="Arial Narrow" w:eastAsia="Times New Roman" w:hAnsi="Arial Narrow" w:cs="Arial"/>
                <w:b/>
                <w:bCs/>
                <w:color w:val="000000"/>
                <w:sz w:val="16"/>
                <w:szCs w:val="16"/>
                <w:lang w:eastAsia="es-CO"/>
              </w:rPr>
            </w:pPr>
            <w:r w:rsidRPr="004B6F50">
              <w:rPr>
                <w:rFonts w:ascii="Arial Narrow" w:eastAsia="Times New Roman" w:hAnsi="Arial Narrow" w:cs="Arial"/>
                <w:b/>
                <w:bCs/>
                <w:color w:val="000000"/>
                <w:sz w:val="16"/>
                <w:szCs w:val="16"/>
                <w:lang w:eastAsia="es-CO"/>
              </w:rPr>
              <w:t>2020</w:t>
            </w:r>
          </w:p>
        </w:tc>
        <w:tc>
          <w:tcPr>
            <w:tcW w:w="478" w:type="dxa"/>
            <w:tcBorders>
              <w:top w:val="nil"/>
              <w:left w:val="nil"/>
              <w:bottom w:val="single" w:sz="8" w:space="0" w:color="auto"/>
              <w:right w:val="single" w:sz="8" w:space="0" w:color="auto"/>
            </w:tcBorders>
            <w:shd w:val="clear" w:color="000000" w:fill="9CC2E5"/>
            <w:vAlign w:val="center"/>
            <w:hideMark/>
          </w:tcPr>
          <w:p w14:paraId="1422805E" w14:textId="77777777" w:rsidR="004B6F50" w:rsidRPr="004B6F50" w:rsidRDefault="004B6F50" w:rsidP="00990757">
            <w:pPr>
              <w:jc w:val="center"/>
              <w:rPr>
                <w:rFonts w:ascii="Arial Narrow" w:eastAsia="Times New Roman" w:hAnsi="Arial Narrow" w:cs="Arial"/>
                <w:b/>
                <w:bCs/>
                <w:color w:val="000000"/>
                <w:sz w:val="16"/>
                <w:szCs w:val="16"/>
                <w:lang w:eastAsia="es-CO"/>
              </w:rPr>
            </w:pPr>
            <w:r w:rsidRPr="004B6F50">
              <w:rPr>
                <w:rFonts w:ascii="Arial Narrow" w:eastAsia="Times New Roman" w:hAnsi="Arial Narrow" w:cs="Arial"/>
                <w:b/>
                <w:bCs/>
                <w:color w:val="000000"/>
                <w:sz w:val="16"/>
                <w:szCs w:val="16"/>
                <w:lang w:eastAsia="es-CO"/>
              </w:rPr>
              <w:t>2021</w:t>
            </w:r>
          </w:p>
        </w:tc>
        <w:tc>
          <w:tcPr>
            <w:tcW w:w="557" w:type="dxa"/>
            <w:tcBorders>
              <w:top w:val="nil"/>
              <w:left w:val="nil"/>
              <w:bottom w:val="single" w:sz="8" w:space="0" w:color="auto"/>
              <w:right w:val="single" w:sz="8" w:space="0" w:color="auto"/>
            </w:tcBorders>
            <w:shd w:val="clear" w:color="000000" w:fill="9CC2E5"/>
            <w:vAlign w:val="center"/>
            <w:hideMark/>
          </w:tcPr>
          <w:p w14:paraId="0AA35F95" w14:textId="77777777" w:rsidR="004B6F50" w:rsidRPr="004B6F50" w:rsidRDefault="004B6F50" w:rsidP="00990757">
            <w:pPr>
              <w:jc w:val="center"/>
              <w:rPr>
                <w:rFonts w:ascii="Arial Narrow" w:eastAsia="Times New Roman" w:hAnsi="Arial Narrow" w:cs="Arial"/>
                <w:b/>
                <w:bCs/>
                <w:color w:val="000000"/>
                <w:sz w:val="16"/>
                <w:szCs w:val="16"/>
                <w:lang w:eastAsia="es-CO"/>
              </w:rPr>
            </w:pPr>
            <w:r w:rsidRPr="004B6F50">
              <w:rPr>
                <w:rFonts w:ascii="Arial Narrow" w:eastAsia="Times New Roman" w:hAnsi="Arial Narrow" w:cs="Arial"/>
                <w:b/>
                <w:bCs/>
                <w:color w:val="000000"/>
                <w:sz w:val="16"/>
                <w:szCs w:val="16"/>
                <w:lang w:eastAsia="es-CO"/>
              </w:rPr>
              <w:t>2019</w:t>
            </w:r>
          </w:p>
        </w:tc>
        <w:tc>
          <w:tcPr>
            <w:tcW w:w="478" w:type="dxa"/>
            <w:tcBorders>
              <w:top w:val="nil"/>
              <w:left w:val="nil"/>
              <w:bottom w:val="single" w:sz="8" w:space="0" w:color="auto"/>
              <w:right w:val="single" w:sz="8" w:space="0" w:color="auto"/>
            </w:tcBorders>
            <w:shd w:val="clear" w:color="000000" w:fill="9CC2E5"/>
            <w:vAlign w:val="center"/>
            <w:hideMark/>
          </w:tcPr>
          <w:p w14:paraId="38968AE8" w14:textId="77777777" w:rsidR="004B6F50" w:rsidRPr="004B6F50" w:rsidRDefault="004B6F50" w:rsidP="00990757">
            <w:pPr>
              <w:jc w:val="center"/>
              <w:rPr>
                <w:rFonts w:ascii="Arial Narrow" w:eastAsia="Times New Roman" w:hAnsi="Arial Narrow" w:cs="Arial"/>
                <w:b/>
                <w:bCs/>
                <w:color w:val="000000"/>
                <w:sz w:val="16"/>
                <w:szCs w:val="16"/>
                <w:lang w:eastAsia="es-CO"/>
              </w:rPr>
            </w:pPr>
            <w:r w:rsidRPr="004B6F50">
              <w:rPr>
                <w:rFonts w:ascii="Arial Narrow" w:eastAsia="Times New Roman" w:hAnsi="Arial Narrow" w:cs="Arial"/>
                <w:b/>
                <w:bCs/>
                <w:color w:val="000000"/>
                <w:sz w:val="16"/>
                <w:szCs w:val="16"/>
                <w:lang w:eastAsia="es-CO"/>
              </w:rPr>
              <w:t>2020</w:t>
            </w:r>
          </w:p>
        </w:tc>
        <w:tc>
          <w:tcPr>
            <w:tcW w:w="478" w:type="dxa"/>
            <w:tcBorders>
              <w:top w:val="nil"/>
              <w:left w:val="nil"/>
              <w:bottom w:val="single" w:sz="8" w:space="0" w:color="auto"/>
              <w:right w:val="single" w:sz="8" w:space="0" w:color="auto"/>
            </w:tcBorders>
            <w:shd w:val="clear" w:color="000000" w:fill="9CC2E5"/>
            <w:vAlign w:val="center"/>
            <w:hideMark/>
          </w:tcPr>
          <w:p w14:paraId="025BAD78" w14:textId="77777777" w:rsidR="004B6F50" w:rsidRPr="004B6F50" w:rsidRDefault="004B6F50" w:rsidP="00990757">
            <w:pPr>
              <w:jc w:val="center"/>
              <w:rPr>
                <w:rFonts w:ascii="Arial Narrow" w:eastAsia="Times New Roman" w:hAnsi="Arial Narrow" w:cs="Arial"/>
                <w:b/>
                <w:bCs/>
                <w:color w:val="000000"/>
                <w:sz w:val="16"/>
                <w:szCs w:val="16"/>
                <w:lang w:eastAsia="es-CO"/>
              </w:rPr>
            </w:pPr>
            <w:r w:rsidRPr="004B6F50">
              <w:rPr>
                <w:rFonts w:ascii="Arial Narrow" w:eastAsia="Times New Roman" w:hAnsi="Arial Narrow" w:cs="Arial"/>
                <w:b/>
                <w:bCs/>
                <w:color w:val="000000"/>
                <w:sz w:val="16"/>
                <w:szCs w:val="16"/>
                <w:lang w:eastAsia="es-CO"/>
              </w:rPr>
              <w:t>2021</w:t>
            </w:r>
          </w:p>
        </w:tc>
        <w:tc>
          <w:tcPr>
            <w:tcW w:w="557" w:type="dxa"/>
            <w:tcBorders>
              <w:top w:val="nil"/>
              <w:left w:val="nil"/>
              <w:bottom w:val="single" w:sz="8" w:space="0" w:color="auto"/>
              <w:right w:val="single" w:sz="8" w:space="0" w:color="auto"/>
            </w:tcBorders>
            <w:shd w:val="clear" w:color="000000" w:fill="9CC2E5"/>
            <w:vAlign w:val="center"/>
            <w:hideMark/>
          </w:tcPr>
          <w:p w14:paraId="121A7724" w14:textId="77777777" w:rsidR="004B6F50" w:rsidRPr="004B6F50" w:rsidRDefault="004B6F50" w:rsidP="00990757">
            <w:pPr>
              <w:jc w:val="center"/>
              <w:rPr>
                <w:rFonts w:ascii="Arial Narrow" w:eastAsia="Times New Roman" w:hAnsi="Arial Narrow" w:cs="Arial"/>
                <w:b/>
                <w:bCs/>
                <w:color w:val="000000"/>
                <w:sz w:val="16"/>
                <w:szCs w:val="16"/>
                <w:lang w:eastAsia="es-CO"/>
              </w:rPr>
            </w:pPr>
            <w:r w:rsidRPr="004B6F50">
              <w:rPr>
                <w:rFonts w:ascii="Arial Narrow" w:eastAsia="Times New Roman" w:hAnsi="Arial Narrow" w:cs="Arial"/>
                <w:b/>
                <w:bCs/>
                <w:color w:val="000000"/>
                <w:sz w:val="16"/>
                <w:szCs w:val="16"/>
                <w:lang w:eastAsia="es-CO"/>
              </w:rPr>
              <w:t>2019</w:t>
            </w:r>
          </w:p>
        </w:tc>
        <w:tc>
          <w:tcPr>
            <w:tcW w:w="478" w:type="dxa"/>
            <w:tcBorders>
              <w:top w:val="nil"/>
              <w:left w:val="nil"/>
              <w:bottom w:val="single" w:sz="8" w:space="0" w:color="auto"/>
              <w:right w:val="single" w:sz="8" w:space="0" w:color="auto"/>
            </w:tcBorders>
            <w:shd w:val="clear" w:color="000000" w:fill="9CC2E5"/>
            <w:vAlign w:val="center"/>
            <w:hideMark/>
          </w:tcPr>
          <w:p w14:paraId="1C594972" w14:textId="77777777" w:rsidR="004B6F50" w:rsidRPr="004B6F50" w:rsidRDefault="004B6F50" w:rsidP="00990757">
            <w:pPr>
              <w:jc w:val="center"/>
              <w:rPr>
                <w:rFonts w:ascii="Arial Narrow" w:eastAsia="Times New Roman" w:hAnsi="Arial Narrow" w:cs="Arial"/>
                <w:b/>
                <w:bCs/>
                <w:color w:val="000000"/>
                <w:sz w:val="16"/>
                <w:szCs w:val="16"/>
                <w:lang w:eastAsia="es-CO"/>
              </w:rPr>
            </w:pPr>
            <w:r w:rsidRPr="004B6F50">
              <w:rPr>
                <w:rFonts w:ascii="Arial Narrow" w:eastAsia="Times New Roman" w:hAnsi="Arial Narrow" w:cs="Arial"/>
                <w:b/>
                <w:bCs/>
                <w:color w:val="000000"/>
                <w:sz w:val="16"/>
                <w:szCs w:val="16"/>
                <w:lang w:eastAsia="es-CO"/>
              </w:rPr>
              <w:t>2020</w:t>
            </w:r>
          </w:p>
        </w:tc>
        <w:tc>
          <w:tcPr>
            <w:tcW w:w="478" w:type="dxa"/>
            <w:tcBorders>
              <w:top w:val="nil"/>
              <w:left w:val="nil"/>
              <w:bottom w:val="single" w:sz="8" w:space="0" w:color="auto"/>
              <w:right w:val="single" w:sz="8" w:space="0" w:color="auto"/>
            </w:tcBorders>
            <w:shd w:val="clear" w:color="000000" w:fill="9CC2E5"/>
            <w:vAlign w:val="center"/>
            <w:hideMark/>
          </w:tcPr>
          <w:p w14:paraId="286348B9" w14:textId="77777777" w:rsidR="004B6F50" w:rsidRPr="004B6F50" w:rsidRDefault="004B6F50" w:rsidP="00990757">
            <w:pPr>
              <w:jc w:val="center"/>
              <w:rPr>
                <w:rFonts w:ascii="Arial Narrow" w:eastAsia="Times New Roman" w:hAnsi="Arial Narrow" w:cs="Arial"/>
                <w:b/>
                <w:bCs/>
                <w:color w:val="000000"/>
                <w:sz w:val="16"/>
                <w:szCs w:val="16"/>
                <w:lang w:eastAsia="es-CO"/>
              </w:rPr>
            </w:pPr>
            <w:r w:rsidRPr="004B6F50">
              <w:rPr>
                <w:rFonts w:ascii="Arial Narrow" w:eastAsia="Times New Roman" w:hAnsi="Arial Narrow" w:cs="Arial"/>
                <w:b/>
                <w:bCs/>
                <w:color w:val="000000"/>
                <w:sz w:val="16"/>
                <w:szCs w:val="16"/>
                <w:lang w:eastAsia="es-CO"/>
              </w:rPr>
              <w:t>2021</w:t>
            </w:r>
          </w:p>
        </w:tc>
        <w:tc>
          <w:tcPr>
            <w:tcW w:w="557" w:type="dxa"/>
            <w:tcBorders>
              <w:top w:val="nil"/>
              <w:left w:val="nil"/>
              <w:bottom w:val="single" w:sz="8" w:space="0" w:color="auto"/>
              <w:right w:val="single" w:sz="8" w:space="0" w:color="auto"/>
            </w:tcBorders>
            <w:shd w:val="clear" w:color="000000" w:fill="9CC2E5"/>
            <w:vAlign w:val="center"/>
            <w:hideMark/>
          </w:tcPr>
          <w:p w14:paraId="03E99E6D" w14:textId="77777777" w:rsidR="004B6F50" w:rsidRPr="004B6F50" w:rsidRDefault="004B6F50" w:rsidP="00990757">
            <w:pPr>
              <w:jc w:val="center"/>
              <w:rPr>
                <w:rFonts w:ascii="Arial Narrow" w:eastAsia="Times New Roman" w:hAnsi="Arial Narrow" w:cs="Arial"/>
                <w:b/>
                <w:bCs/>
                <w:color w:val="000000"/>
                <w:sz w:val="16"/>
                <w:szCs w:val="16"/>
                <w:lang w:eastAsia="es-CO"/>
              </w:rPr>
            </w:pPr>
            <w:r w:rsidRPr="004B6F50">
              <w:rPr>
                <w:rFonts w:ascii="Arial Narrow" w:eastAsia="Times New Roman" w:hAnsi="Arial Narrow" w:cs="Arial"/>
                <w:b/>
                <w:bCs/>
                <w:color w:val="000000"/>
                <w:sz w:val="16"/>
                <w:szCs w:val="16"/>
                <w:lang w:eastAsia="es-CO"/>
              </w:rPr>
              <w:t>2019</w:t>
            </w:r>
          </w:p>
        </w:tc>
        <w:tc>
          <w:tcPr>
            <w:tcW w:w="478" w:type="dxa"/>
            <w:tcBorders>
              <w:top w:val="nil"/>
              <w:left w:val="nil"/>
              <w:bottom w:val="single" w:sz="8" w:space="0" w:color="auto"/>
              <w:right w:val="single" w:sz="8" w:space="0" w:color="auto"/>
            </w:tcBorders>
            <w:shd w:val="clear" w:color="000000" w:fill="9CC2E5"/>
            <w:vAlign w:val="center"/>
            <w:hideMark/>
          </w:tcPr>
          <w:p w14:paraId="346F7E6F" w14:textId="77777777" w:rsidR="004B6F50" w:rsidRPr="004B6F50" w:rsidRDefault="004B6F50" w:rsidP="00990757">
            <w:pPr>
              <w:jc w:val="center"/>
              <w:rPr>
                <w:rFonts w:ascii="Arial Narrow" w:eastAsia="Times New Roman" w:hAnsi="Arial Narrow" w:cs="Arial"/>
                <w:b/>
                <w:bCs/>
                <w:color w:val="000000"/>
                <w:sz w:val="16"/>
                <w:szCs w:val="16"/>
                <w:lang w:eastAsia="es-CO"/>
              </w:rPr>
            </w:pPr>
            <w:r w:rsidRPr="004B6F50">
              <w:rPr>
                <w:rFonts w:ascii="Arial Narrow" w:eastAsia="Times New Roman" w:hAnsi="Arial Narrow" w:cs="Arial"/>
                <w:b/>
                <w:bCs/>
                <w:color w:val="000000"/>
                <w:sz w:val="16"/>
                <w:szCs w:val="16"/>
                <w:lang w:eastAsia="es-CO"/>
              </w:rPr>
              <w:t>2020</w:t>
            </w:r>
          </w:p>
        </w:tc>
        <w:tc>
          <w:tcPr>
            <w:tcW w:w="478" w:type="dxa"/>
            <w:tcBorders>
              <w:top w:val="nil"/>
              <w:left w:val="nil"/>
              <w:bottom w:val="single" w:sz="8" w:space="0" w:color="auto"/>
              <w:right w:val="single" w:sz="8" w:space="0" w:color="auto"/>
            </w:tcBorders>
            <w:shd w:val="clear" w:color="000000" w:fill="9CC2E5"/>
            <w:vAlign w:val="center"/>
            <w:hideMark/>
          </w:tcPr>
          <w:p w14:paraId="34524310" w14:textId="77777777" w:rsidR="004B6F50" w:rsidRPr="004B6F50" w:rsidRDefault="004B6F50" w:rsidP="00990757">
            <w:pPr>
              <w:jc w:val="center"/>
              <w:rPr>
                <w:rFonts w:ascii="Arial Narrow" w:eastAsia="Times New Roman" w:hAnsi="Arial Narrow" w:cs="Arial"/>
                <w:b/>
                <w:bCs/>
                <w:color w:val="000000"/>
                <w:sz w:val="16"/>
                <w:szCs w:val="16"/>
                <w:lang w:eastAsia="es-CO"/>
              </w:rPr>
            </w:pPr>
            <w:r w:rsidRPr="004B6F50">
              <w:rPr>
                <w:rFonts w:ascii="Arial Narrow" w:eastAsia="Times New Roman" w:hAnsi="Arial Narrow" w:cs="Arial"/>
                <w:b/>
                <w:bCs/>
                <w:color w:val="000000"/>
                <w:sz w:val="16"/>
                <w:szCs w:val="16"/>
                <w:lang w:eastAsia="es-CO"/>
              </w:rPr>
              <w:t>2021</w:t>
            </w:r>
          </w:p>
        </w:tc>
      </w:tr>
      <w:tr w:rsidR="004B6F50" w:rsidRPr="004B6F50" w14:paraId="0F185AF6" w14:textId="77777777" w:rsidTr="004B6F50">
        <w:trPr>
          <w:trHeight w:val="222"/>
          <w:jc w:val="center"/>
        </w:trPr>
        <w:tc>
          <w:tcPr>
            <w:tcW w:w="1454" w:type="dxa"/>
            <w:tcBorders>
              <w:top w:val="nil"/>
              <w:left w:val="single" w:sz="8" w:space="0" w:color="auto"/>
              <w:bottom w:val="single" w:sz="8" w:space="0" w:color="auto"/>
              <w:right w:val="single" w:sz="8" w:space="0" w:color="auto"/>
            </w:tcBorders>
            <w:shd w:val="clear" w:color="000000" w:fill="9CC2E5"/>
            <w:noWrap/>
            <w:vAlign w:val="center"/>
            <w:hideMark/>
          </w:tcPr>
          <w:p w14:paraId="7FE67889" w14:textId="77777777" w:rsidR="004B6F50" w:rsidRPr="004B6F50" w:rsidRDefault="004B6F50" w:rsidP="00990757">
            <w:pPr>
              <w:rPr>
                <w:rFonts w:ascii="Arial Narrow" w:eastAsia="Times New Roman" w:hAnsi="Arial Narrow" w:cs="Arial"/>
                <w:b/>
                <w:bCs/>
                <w:color w:val="000000"/>
                <w:sz w:val="20"/>
                <w:szCs w:val="20"/>
                <w:lang w:eastAsia="es-CO"/>
              </w:rPr>
            </w:pPr>
            <w:r w:rsidRPr="004B6F50">
              <w:rPr>
                <w:rFonts w:ascii="Arial Narrow" w:eastAsia="Times New Roman" w:hAnsi="Arial Narrow" w:cs="Arial"/>
                <w:b/>
                <w:bCs/>
                <w:color w:val="000000"/>
                <w:sz w:val="20"/>
                <w:szCs w:val="20"/>
                <w:lang w:eastAsia="es-CO"/>
              </w:rPr>
              <w:t>Nacional</w:t>
            </w:r>
          </w:p>
        </w:tc>
        <w:tc>
          <w:tcPr>
            <w:tcW w:w="558" w:type="dxa"/>
            <w:tcBorders>
              <w:top w:val="nil"/>
              <w:left w:val="nil"/>
              <w:bottom w:val="single" w:sz="8" w:space="0" w:color="auto"/>
              <w:right w:val="single" w:sz="8" w:space="0" w:color="auto"/>
            </w:tcBorders>
            <w:shd w:val="clear" w:color="auto" w:fill="auto"/>
            <w:noWrap/>
            <w:vAlign w:val="center"/>
            <w:hideMark/>
          </w:tcPr>
          <w:p w14:paraId="47AB18DA" w14:textId="77777777" w:rsidR="004B6F50" w:rsidRPr="004B6F50" w:rsidRDefault="004B6F50" w:rsidP="00990757">
            <w:pPr>
              <w:jc w:val="center"/>
              <w:rPr>
                <w:rFonts w:ascii="Arial Narrow" w:eastAsia="Times New Roman" w:hAnsi="Arial Narrow" w:cs="Arial"/>
                <w:color w:val="000000"/>
                <w:sz w:val="20"/>
                <w:szCs w:val="20"/>
                <w:lang w:eastAsia="es-CO"/>
              </w:rPr>
            </w:pPr>
            <w:r w:rsidRPr="004B6F50">
              <w:rPr>
                <w:rFonts w:ascii="Arial Narrow" w:eastAsia="Times New Roman" w:hAnsi="Arial Narrow" w:cs="Arial"/>
                <w:color w:val="000000"/>
                <w:sz w:val="20"/>
                <w:szCs w:val="20"/>
                <w:lang w:eastAsia="es-CO"/>
              </w:rPr>
              <w:t>53 </w:t>
            </w:r>
          </w:p>
        </w:tc>
        <w:tc>
          <w:tcPr>
            <w:tcW w:w="478" w:type="dxa"/>
            <w:tcBorders>
              <w:top w:val="nil"/>
              <w:left w:val="nil"/>
              <w:bottom w:val="single" w:sz="8" w:space="0" w:color="auto"/>
              <w:right w:val="single" w:sz="8" w:space="0" w:color="auto"/>
            </w:tcBorders>
            <w:shd w:val="clear" w:color="auto" w:fill="auto"/>
            <w:noWrap/>
            <w:vAlign w:val="center"/>
            <w:hideMark/>
          </w:tcPr>
          <w:p w14:paraId="09E5516B" w14:textId="77777777" w:rsidR="004B6F50" w:rsidRPr="004B6F50" w:rsidRDefault="004B6F50" w:rsidP="00990757">
            <w:pPr>
              <w:jc w:val="center"/>
              <w:rPr>
                <w:rFonts w:ascii="Arial Narrow" w:eastAsia="Times New Roman" w:hAnsi="Arial Narrow" w:cs="Arial"/>
                <w:color w:val="000000"/>
                <w:sz w:val="20"/>
                <w:szCs w:val="20"/>
                <w:lang w:eastAsia="es-CO"/>
              </w:rPr>
            </w:pPr>
            <w:r w:rsidRPr="004B6F50">
              <w:rPr>
                <w:rFonts w:ascii="Arial Narrow" w:eastAsia="Times New Roman" w:hAnsi="Arial Narrow" w:cs="Arial"/>
                <w:color w:val="000000"/>
                <w:sz w:val="20"/>
                <w:szCs w:val="20"/>
                <w:lang w:eastAsia="es-CO"/>
              </w:rPr>
              <w:t> 53</w:t>
            </w:r>
          </w:p>
        </w:tc>
        <w:tc>
          <w:tcPr>
            <w:tcW w:w="478" w:type="dxa"/>
            <w:tcBorders>
              <w:top w:val="nil"/>
              <w:left w:val="nil"/>
              <w:bottom w:val="single" w:sz="8" w:space="0" w:color="auto"/>
              <w:right w:val="single" w:sz="8" w:space="0" w:color="auto"/>
            </w:tcBorders>
            <w:shd w:val="clear" w:color="auto" w:fill="auto"/>
            <w:noWrap/>
            <w:vAlign w:val="center"/>
            <w:hideMark/>
          </w:tcPr>
          <w:p w14:paraId="3D7130C4" w14:textId="77777777" w:rsidR="004B6F50" w:rsidRPr="004B6F50" w:rsidRDefault="004B6F50" w:rsidP="00990757">
            <w:pPr>
              <w:jc w:val="center"/>
              <w:rPr>
                <w:rFonts w:ascii="Arial Narrow" w:eastAsia="Times New Roman" w:hAnsi="Arial Narrow" w:cs="Arial"/>
                <w:color w:val="000000"/>
                <w:sz w:val="20"/>
                <w:szCs w:val="20"/>
                <w:lang w:eastAsia="es-CO"/>
              </w:rPr>
            </w:pPr>
            <w:r w:rsidRPr="004B6F50">
              <w:rPr>
                <w:rFonts w:ascii="Arial Narrow" w:eastAsia="Times New Roman" w:hAnsi="Arial Narrow" w:cs="Arial"/>
                <w:color w:val="000000"/>
                <w:sz w:val="20"/>
                <w:szCs w:val="20"/>
                <w:lang w:eastAsia="es-CO"/>
              </w:rPr>
              <w:t>52 </w:t>
            </w:r>
          </w:p>
        </w:tc>
        <w:tc>
          <w:tcPr>
            <w:tcW w:w="557" w:type="dxa"/>
            <w:tcBorders>
              <w:top w:val="nil"/>
              <w:left w:val="nil"/>
              <w:bottom w:val="single" w:sz="8" w:space="0" w:color="auto"/>
              <w:right w:val="single" w:sz="8" w:space="0" w:color="auto"/>
            </w:tcBorders>
            <w:shd w:val="clear" w:color="auto" w:fill="auto"/>
            <w:noWrap/>
            <w:vAlign w:val="center"/>
            <w:hideMark/>
          </w:tcPr>
          <w:p w14:paraId="3A68A034" w14:textId="77777777" w:rsidR="004B6F50" w:rsidRPr="004B6F50" w:rsidRDefault="004B6F50" w:rsidP="00990757">
            <w:pPr>
              <w:jc w:val="center"/>
              <w:rPr>
                <w:rFonts w:ascii="Arial Narrow" w:eastAsia="Times New Roman" w:hAnsi="Arial Narrow" w:cs="Arial"/>
                <w:color w:val="000000"/>
                <w:sz w:val="20"/>
                <w:szCs w:val="20"/>
                <w:lang w:eastAsia="es-CO"/>
              </w:rPr>
            </w:pPr>
            <w:r w:rsidRPr="004B6F50">
              <w:rPr>
                <w:rFonts w:ascii="Arial Narrow" w:eastAsia="Times New Roman" w:hAnsi="Arial Narrow" w:cs="Arial"/>
                <w:color w:val="000000"/>
                <w:sz w:val="20"/>
                <w:szCs w:val="20"/>
                <w:lang w:eastAsia="es-CO"/>
              </w:rPr>
              <w:t> 52</w:t>
            </w:r>
          </w:p>
        </w:tc>
        <w:tc>
          <w:tcPr>
            <w:tcW w:w="478" w:type="dxa"/>
            <w:tcBorders>
              <w:top w:val="nil"/>
              <w:left w:val="nil"/>
              <w:bottom w:val="single" w:sz="8" w:space="0" w:color="auto"/>
              <w:right w:val="single" w:sz="8" w:space="0" w:color="auto"/>
            </w:tcBorders>
            <w:shd w:val="clear" w:color="auto" w:fill="auto"/>
            <w:noWrap/>
            <w:vAlign w:val="center"/>
            <w:hideMark/>
          </w:tcPr>
          <w:p w14:paraId="5AD6ABED" w14:textId="77777777" w:rsidR="004B6F50" w:rsidRPr="004B6F50" w:rsidRDefault="004B6F50" w:rsidP="00990757">
            <w:pPr>
              <w:jc w:val="center"/>
              <w:rPr>
                <w:rFonts w:ascii="Arial Narrow" w:eastAsia="Times New Roman" w:hAnsi="Arial Narrow" w:cs="Arial"/>
                <w:color w:val="000000"/>
                <w:sz w:val="20"/>
                <w:szCs w:val="20"/>
                <w:lang w:eastAsia="es-CO"/>
              </w:rPr>
            </w:pPr>
            <w:r w:rsidRPr="004B6F50">
              <w:rPr>
                <w:rFonts w:ascii="Arial Narrow" w:eastAsia="Times New Roman" w:hAnsi="Arial Narrow" w:cs="Arial"/>
                <w:color w:val="000000"/>
                <w:sz w:val="20"/>
                <w:szCs w:val="20"/>
                <w:lang w:eastAsia="es-CO"/>
              </w:rPr>
              <w:t>52</w:t>
            </w:r>
          </w:p>
        </w:tc>
        <w:tc>
          <w:tcPr>
            <w:tcW w:w="478" w:type="dxa"/>
            <w:tcBorders>
              <w:top w:val="nil"/>
              <w:left w:val="nil"/>
              <w:bottom w:val="single" w:sz="8" w:space="0" w:color="auto"/>
              <w:right w:val="single" w:sz="8" w:space="0" w:color="auto"/>
            </w:tcBorders>
            <w:shd w:val="clear" w:color="auto" w:fill="auto"/>
            <w:noWrap/>
            <w:vAlign w:val="center"/>
            <w:hideMark/>
          </w:tcPr>
          <w:p w14:paraId="788E9669" w14:textId="77777777" w:rsidR="004B6F50" w:rsidRPr="004B6F50" w:rsidRDefault="004B6F50" w:rsidP="00990757">
            <w:pPr>
              <w:jc w:val="center"/>
              <w:rPr>
                <w:rFonts w:ascii="Arial Narrow" w:eastAsia="Times New Roman" w:hAnsi="Arial Narrow" w:cs="Arial"/>
                <w:color w:val="000000"/>
                <w:sz w:val="20"/>
                <w:szCs w:val="20"/>
                <w:lang w:eastAsia="es-CO"/>
              </w:rPr>
            </w:pPr>
            <w:r w:rsidRPr="004B6F50">
              <w:rPr>
                <w:rFonts w:ascii="Arial Narrow" w:eastAsia="Times New Roman" w:hAnsi="Arial Narrow" w:cs="Arial"/>
                <w:color w:val="000000"/>
                <w:sz w:val="20"/>
                <w:szCs w:val="20"/>
                <w:lang w:eastAsia="es-CO"/>
              </w:rPr>
              <w:t> 50</w:t>
            </w:r>
          </w:p>
        </w:tc>
        <w:tc>
          <w:tcPr>
            <w:tcW w:w="557" w:type="dxa"/>
            <w:tcBorders>
              <w:top w:val="nil"/>
              <w:left w:val="nil"/>
              <w:bottom w:val="single" w:sz="8" w:space="0" w:color="auto"/>
              <w:right w:val="single" w:sz="8" w:space="0" w:color="auto"/>
            </w:tcBorders>
            <w:shd w:val="clear" w:color="auto" w:fill="auto"/>
            <w:noWrap/>
            <w:vAlign w:val="center"/>
            <w:hideMark/>
          </w:tcPr>
          <w:p w14:paraId="112D28E4" w14:textId="77777777" w:rsidR="004B6F50" w:rsidRPr="004B6F50" w:rsidRDefault="004B6F50" w:rsidP="00990757">
            <w:pPr>
              <w:jc w:val="center"/>
              <w:rPr>
                <w:rFonts w:ascii="Arial Narrow" w:eastAsia="Times New Roman" w:hAnsi="Arial Narrow" w:cs="Arial"/>
                <w:color w:val="000000"/>
                <w:sz w:val="20"/>
                <w:szCs w:val="20"/>
                <w:lang w:eastAsia="es-CO"/>
              </w:rPr>
            </w:pPr>
            <w:r w:rsidRPr="004B6F50">
              <w:rPr>
                <w:rFonts w:ascii="Arial Narrow" w:eastAsia="Times New Roman" w:hAnsi="Arial Narrow" w:cs="Arial"/>
                <w:color w:val="000000"/>
                <w:sz w:val="20"/>
                <w:szCs w:val="20"/>
                <w:lang w:eastAsia="es-CO"/>
              </w:rPr>
              <w:t>48 </w:t>
            </w:r>
          </w:p>
        </w:tc>
        <w:tc>
          <w:tcPr>
            <w:tcW w:w="478" w:type="dxa"/>
            <w:tcBorders>
              <w:top w:val="nil"/>
              <w:left w:val="nil"/>
              <w:bottom w:val="single" w:sz="8" w:space="0" w:color="auto"/>
              <w:right w:val="single" w:sz="8" w:space="0" w:color="auto"/>
            </w:tcBorders>
            <w:shd w:val="clear" w:color="auto" w:fill="auto"/>
            <w:noWrap/>
            <w:vAlign w:val="center"/>
            <w:hideMark/>
          </w:tcPr>
          <w:p w14:paraId="0C86784A" w14:textId="77777777" w:rsidR="004B6F50" w:rsidRPr="004B6F50" w:rsidRDefault="004B6F50" w:rsidP="00990757">
            <w:pPr>
              <w:jc w:val="center"/>
              <w:rPr>
                <w:rFonts w:ascii="Arial Narrow" w:eastAsia="Times New Roman" w:hAnsi="Arial Narrow" w:cs="Arial"/>
                <w:color w:val="000000"/>
                <w:sz w:val="20"/>
                <w:szCs w:val="20"/>
                <w:lang w:eastAsia="es-CO"/>
              </w:rPr>
            </w:pPr>
            <w:r w:rsidRPr="004B6F50">
              <w:rPr>
                <w:rFonts w:ascii="Arial Narrow" w:eastAsia="Times New Roman" w:hAnsi="Arial Narrow" w:cs="Arial"/>
                <w:color w:val="000000"/>
                <w:sz w:val="20"/>
                <w:szCs w:val="20"/>
                <w:lang w:eastAsia="es-CO"/>
              </w:rPr>
              <w:t>49 </w:t>
            </w:r>
          </w:p>
        </w:tc>
        <w:tc>
          <w:tcPr>
            <w:tcW w:w="478" w:type="dxa"/>
            <w:tcBorders>
              <w:top w:val="nil"/>
              <w:left w:val="nil"/>
              <w:bottom w:val="single" w:sz="8" w:space="0" w:color="auto"/>
              <w:right w:val="single" w:sz="8" w:space="0" w:color="auto"/>
            </w:tcBorders>
            <w:shd w:val="clear" w:color="auto" w:fill="auto"/>
            <w:noWrap/>
            <w:vAlign w:val="center"/>
            <w:hideMark/>
          </w:tcPr>
          <w:p w14:paraId="1DC170F9" w14:textId="77777777" w:rsidR="004B6F50" w:rsidRPr="004B6F50" w:rsidRDefault="004B6F50" w:rsidP="00990757">
            <w:pPr>
              <w:jc w:val="center"/>
              <w:rPr>
                <w:rFonts w:ascii="Arial Narrow" w:eastAsia="Times New Roman" w:hAnsi="Arial Narrow" w:cs="Arial"/>
                <w:color w:val="000000"/>
                <w:sz w:val="20"/>
                <w:szCs w:val="20"/>
                <w:lang w:eastAsia="es-CO"/>
              </w:rPr>
            </w:pPr>
            <w:r w:rsidRPr="004B6F50">
              <w:rPr>
                <w:rFonts w:ascii="Arial Narrow" w:eastAsia="Times New Roman" w:hAnsi="Arial Narrow" w:cs="Arial"/>
                <w:color w:val="000000"/>
                <w:sz w:val="20"/>
                <w:szCs w:val="20"/>
                <w:lang w:eastAsia="es-CO"/>
              </w:rPr>
              <w:t> 47</w:t>
            </w:r>
          </w:p>
        </w:tc>
        <w:tc>
          <w:tcPr>
            <w:tcW w:w="557" w:type="dxa"/>
            <w:tcBorders>
              <w:top w:val="nil"/>
              <w:left w:val="nil"/>
              <w:bottom w:val="single" w:sz="8" w:space="0" w:color="auto"/>
              <w:right w:val="single" w:sz="8" w:space="0" w:color="auto"/>
            </w:tcBorders>
            <w:shd w:val="clear" w:color="auto" w:fill="auto"/>
            <w:noWrap/>
            <w:vAlign w:val="center"/>
            <w:hideMark/>
          </w:tcPr>
          <w:p w14:paraId="2117BBE1" w14:textId="77777777" w:rsidR="004B6F50" w:rsidRPr="004B6F50" w:rsidRDefault="004B6F50" w:rsidP="00990757">
            <w:pPr>
              <w:jc w:val="center"/>
              <w:rPr>
                <w:rFonts w:ascii="Arial Narrow" w:eastAsia="Times New Roman" w:hAnsi="Arial Narrow" w:cs="Arial"/>
                <w:color w:val="000000"/>
                <w:sz w:val="20"/>
                <w:szCs w:val="20"/>
                <w:lang w:eastAsia="es-CO"/>
              </w:rPr>
            </w:pPr>
            <w:r w:rsidRPr="004B6F50">
              <w:rPr>
                <w:rFonts w:ascii="Arial Narrow" w:eastAsia="Times New Roman" w:hAnsi="Arial Narrow" w:cs="Arial"/>
                <w:color w:val="000000"/>
                <w:sz w:val="20"/>
                <w:szCs w:val="20"/>
                <w:lang w:eastAsia="es-CO"/>
              </w:rPr>
              <w:t> 50</w:t>
            </w:r>
          </w:p>
        </w:tc>
        <w:tc>
          <w:tcPr>
            <w:tcW w:w="478" w:type="dxa"/>
            <w:tcBorders>
              <w:top w:val="nil"/>
              <w:left w:val="nil"/>
              <w:bottom w:val="single" w:sz="8" w:space="0" w:color="auto"/>
              <w:right w:val="single" w:sz="8" w:space="0" w:color="auto"/>
            </w:tcBorders>
            <w:shd w:val="clear" w:color="auto" w:fill="auto"/>
            <w:noWrap/>
            <w:vAlign w:val="center"/>
            <w:hideMark/>
          </w:tcPr>
          <w:p w14:paraId="268F5BCA" w14:textId="77777777" w:rsidR="004B6F50" w:rsidRPr="004B6F50" w:rsidRDefault="004B6F50" w:rsidP="00990757">
            <w:pPr>
              <w:jc w:val="center"/>
              <w:rPr>
                <w:rFonts w:ascii="Arial Narrow" w:eastAsia="Times New Roman" w:hAnsi="Arial Narrow" w:cs="Arial"/>
                <w:color w:val="000000"/>
                <w:sz w:val="20"/>
                <w:szCs w:val="20"/>
                <w:lang w:eastAsia="es-CO"/>
              </w:rPr>
            </w:pPr>
            <w:r w:rsidRPr="004B6F50">
              <w:rPr>
                <w:rFonts w:ascii="Arial Narrow" w:eastAsia="Times New Roman" w:hAnsi="Arial Narrow" w:cs="Arial"/>
                <w:color w:val="000000"/>
                <w:sz w:val="20"/>
                <w:szCs w:val="20"/>
                <w:lang w:eastAsia="es-CO"/>
              </w:rPr>
              <w:t>49 </w:t>
            </w:r>
          </w:p>
        </w:tc>
        <w:tc>
          <w:tcPr>
            <w:tcW w:w="478" w:type="dxa"/>
            <w:tcBorders>
              <w:top w:val="nil"/>
              <w:left w:val="nil"/>
              <w:bottom w:val="single" w:sz="8" w:space="0" w:color="auto"/>
              <w:right w:val="single" w:sz="8" w:space="0" w:color="auto"/>
            </w:tcBorders>
            <w:shd w:val="clear" w:color="auto" w:fill="auto"/>
            <w:noWrap/>
            <w:vAlign w:val="center"/>
            <w:hideMark/>
          </w:tcPr>
          <w:p w14:paraId="64C11EEF" w14:textId="77777777" w:rsidR="004B6F50" w:rsidRPr="004B6F50" w:rsidRDefault="004B6F50" w:rsidP="00990757">
            <w:pPr>
              <w:jc w:val="center"/>
              <w:rPr>
                <w:rFonts w:ascii="Arial Narrow" w:eastAsia="Times New Roman" w:hAnsi="Arial Narrow" w:cs="Arial"/>
                <w:color w:val="000000"/>
                <w:sz w:val="20"/>
                <w:szCs w:val="20"/>
                <w:lang w:eastAsia="es-CO"/>
              </w:rPr>
            </w:pPr>
            <w:r w:rsidRPr="004B6F50">
              <w:rPr>
                <w:rFonts w:ascii="Arial Narrow" w:eastAsia="Times New Roman" w:hAnsi="Arial Narrow" w:cs="Arial"/>
                <w:color w:val="000000"/>
                <w:sz w:val="20"/>
                <w:szCs w:val="20"/>
                <w:lang w:eastAsia="es-CO"/>
              </w:rPr>
              <w:t> 48</w:t>
            </w:r>
          </w:p>
        </w:tc>
        <w:tc>
          <w:tcPr>
            <w:tcW w:w="557" w:type="dxa"/>
            <w:tcBorders>
              <w:top w:val="nil"/>
              <w:left w:val="nil"/>
              <w:bottom w:val="single" w:sz="8" w:space="0" w:color="auto"/>
              <w:right w:val="single" w:sz="8" w:space="0" w:color="auto"/>
            </w:tcBorders>
            <w:shd w:val="clear" w:color="auto" w:fill="auto"/>
            <w:noWrap/>
            <w:vAlign w:val="center"/>
            <w:hideMark/>
          </w:tcPr>
          <w:p w14:paraId="5FCCACC2" w14:textId="77777777" w:rsidR="004B6F50" w:rsidRPr="004B6F50" w:rsidRDefault="004B6F50" w:rsidP="00990757">
            <w:pPr>
              <w:jc w:val="center"/>
              <w:rPr>
                <w:rFonts w:ascii="Arial Narrow" w:eastAsia="Times New Roman" w:hAnsi="Arial Narrow" w:cs="Arial"/>
                <w:color w:val="000000"/>
                <w:sz w:val="20"/>
                <w:szCs w:val="20"/>
                <w:lang w:eastAsia="es-CO"/>
              </w:rPr>
            </w:pPr>
            <w:r w:rsidRPr="004B6F50">
              <w:rPr>
                <w:rFonts w:ascii="Arial Narrow" w:eastAsia="Times New Roman" w:hAnsi="Arial Narrow" w:cs="Arial"/>
                <w:color w:val="000000"/>
                <w:sz w:val="20"/>
                <w:szCs w:val="20"/>
                <w:lang w:eastAsia="es-CO"/>
              </w:rPr>
              <w:t>50 </w:t>
            </w:r>
          </w:p>
        </w:tc>
        <w:tc>
          <w:tcPr>
            <w:tcW w:w="478" w:type="dxa"/>
            <w:tcBorders>
              <w:top w:val="nil"/>
              <w:left w:val="nil"/>
              <w:bottom w:val="single" w:sz="8" w:space="0" w:color="auto"/>
              <w:right w:val="single" w:sz="8" w:space="0" w:color="auto"/>
            </w:tcBorders>
            <w:shd w:val="clear" w:color="auto" w:fill="auto"/>
            <w:noWrap/>
            <w:vAlign w:val="center"/>
            <w:hideMark/>
          </w:tcPr>
          <w:p w14:paraId="4A0C8AEF" w14:textId="77777777" w:rsidR="004B6F50" w:rsidRPr="004B6F50" w:rsidRDefault="004B6F50" w:rsidP="00990757">
            <w:pPr>
              <w:jc w:val="center"/>
              <w:rPr>
                <w:rFonts w:ascii="Arial Narrow" w:eastAsia="Times New Roman" w:hAnsi="Arial Narrow" w:cs="Arial"/>
                <w:color w:val="000000"/>
                <w:sz w:val="20"/>
                <w:szCs w:val="20"/>
                <w:lang w:eastAsia="es-CO"/>
              </w:rPr>
            </w:pPr>
            <w:r w:rsidRPr="004B6F50">
              <w:rPr>
                <w:rFonts w:ascii="Arial Narrow" w:eastAsia="Times New Roman" w:hAnsi="Arial Narrow" w:cs="Arial"/>
                <w:color w:val="000000"/>
                <w:sz w:val="20"/>
                <w:szCs w:val="20"/>
                <w:lang w:eastAsia="es-CO"/>
              </w:rPr>
              <w:t> 48</w:t>
            </w:r>
          </w:p>
        </w:tc>
        <w:tc>
          <w:tcPr>
            <w:tcW w:w="478" w:type="dxa"/>
            <w:tcBorders>
              <w:top w:val="nil"/>
              <w:left w:val="nil"/>
              <w:bottom w:val="single" w:sz="8" w:space="0" w:color="auto"/>
              <w:right w:val="single" w:sz="8" w:space="0" w:color="auto"/>
            </w:tcBorders>
            <w:shd w:val="clear" w:color="auto" w:fill="auto"/>
            <w:noWrap/>
            <w:vAlign w:val="center"/>
            <w:hideMark/>
          </w:tcPr>
          <w:p w14:paraId="5E3AC159" w14:textId="77777777" w:rsidR="004B6F50" w:rsidRPr="004B6F50" w:rsidRDefault="004B6F50" w:rsidP="00990757">
            <w:pPr>
              <w:jc w:val="center"/>
              <w:rPr>
                <w:rFonts w:ascii="Arial Narrow" w:eastAsia="Times New Roman" w:hAnsi="Arial Narrow" w:cs="Arial"/>
                <w:color w:val="000000"/>
                <w:sz w:val="20"/>
                <w:szCs w:val="20"/>
                <w:lang w:eastAsia="es-CO"/>
              </w:rPr>
            </w:pPr>
            <w:r w:rsidRPr="004B6F50">
              <w:rPr>
                <w:rFonts w:ascii="Arial Narrow" w:eastAsia="Times New Roman" w:hAnsi="Arial Narrow" w:cs="Arial"/>
                <w:color w:val="000000"/>
                <w:sz w:val="20"/>
                <w:szCs w:val="20"/>
                <w:lang w:eastAsia="es-CO"/>
              </w:rPr>
              <w:t> 49</w:t>
            </w:r>
          </w:p>
        </w:tc>
      </w:tr>
      <w:tr w:rsidR="004B6F50" w:rsidRPr="004B6F50" w14:paraId="49ECBDCB" w14:textId="77777777" w:rsidTr="004B6F50">
        <w:trPr>
          <w:trHeight w:val="222"/>
          <w:jc w:val="center"/>
        </w:trPr>
        <w:tc>
          <w:tcPr>
            <w:tcW w:w="1454" w:type="dxa"/>
            <w:tcBorders>
              <w:top w:val="nil"/>
              <w:left w:val="single" w:sz="8" w:space="0" w:color="auto"/>
              <w:bottom w:val="single" w:sz="8" w:space="0" w:color="auto"/>
              <w:right w:val="single" w:sz="8" w:space="0" w:color="auto"/>
            </w:tcBorders>
            <w:shd w:val="clear" w:color="000000" w:fill="9CC2E5"/>
            <w:noWrap/>
            <w:vAlign w:val="center"/>
            <w:hideMark/>
          </w:tcPr>
          <w:p w14:paraId="34664ADC" w14:textId="77777777" w:rsidR="004B6F50" w:rsidRPr="004B6F50" w:rsidRDefault="004B6F50" w:rsidP="00990757">
            <w:pPr>
              <w:rPr>
                <w:rFonts w:ascii="Arial Narrow" w:eastAsia="Times New Roman" w:hAnsi="Arial Narrow" w:cs="Arial"/>
                <w:b/>
                <w:bCs/>
                <w:color w:val="000000"/>
                <w:sz w:val="20"/>
                <w:szCs w:val="20"/>
                <w:lang w:eastAsia="es-CO"/>
              </w:rPr>
            </w:pPr>
            <w:r w:rsidRPr="004B6F50">
              <w:rPr>
                <w:rFonts w:ascii="Arial Narrow" w:eastAsia="Times New Roman" w:hAnsi="Arial Narrow" w:cs="Arial"/>
                <w:b/>
                <w:bCs/>
                <w:color w:val="000000"/>
                <w:sz w:val="20"/>
                <w:szCs w:val="20"/>
                <w:lang w:eastAsia="es-CO"/>
              </w:rPr>
              <w:t>Departamental</w:t>
            </w:r>
          </w:p>
        </w:tc>
        <w:tc>
          <w:tcPr>
            <w:tcW w:w="558" w:type="dxa"/>
            <w:tcBorders>
              <w:top w:val="nil"/>
              <w:left w:val="nil"/>
              <w:bottom w:val="single" w:sz="8" w:space="0" w:color="auto"/>
              <w:right w:val="single" w:sz="8" w:space="0" w:color="auto"/>
            </w:tcBorders>
            <w:shd w:val="clear" w:color="auto" w:fill="auto"/>
            <w:noWrap/>
            <w:vAlign w:val="center"/>
            <w:hideMark/>
          </w:tcPr>
          <w:p w14:paraId="5352BC4D" w14:textId="77777777" w:rsidR="004B6F50" w:rsidRPr="004B6F50" w:rsidRDefault="004B6F50" w:rsidP="00990757">
            <w:pPr>
              <w:jc w:val="center"/>
              <w:rPr>
                <w:rFonts w:ascii="Arial Narrow" w:eastAsia="Times New Roman" w:hAnsi="Arial Narrow" w:cs="Arial"/>
                <w:color w:val="000000"/>
                <w:sz w:val="20"/>
                <w:szCs w:val="20"/>
                <w:lang w:eastAsia="es-CO"/>
              </w:rPr>
            </w:pPr>
            <w:r w:rsidRPr="004B6F50">
              <w:rPr>
                <w:rFonts w:ascii="Arial Narrow" w:eastAsia="Times New Roman" w:hAnsi="Arial Narrow" w:cs="Arial"/>
                <w:color w:val="000000"/>
                <w:sz w:val="20"/>
                <w:szCs w:val="20"/>
                <w:lang w:eastAsia="es-CO"/>
              </w:rPr>
              <w:t>53 </w:t>
            </w:r>
          </w:p>
        </w:tc>
        <w:tc>
          <w:tcPr>
            <w:tcW w:w="478" w:type="dxa"/>
            <w:tcBorders>
              <w:top w:val="nil"/>
              <w:left w:val="nil"/>
              <w:bottom w:val="single" w:sz="8" w:space="0" w:color="auto"/>
              <w:right w:val="single" w:sz="8" w:space="0" w:color="auto"/>
            </w:tcBorders>
            <w:shd w:val="clear" w:color="auto" w:fill="auto"/>
            <w:noWrap/>
            <w:vAlign w:val="center"/>
            <w:hideMark/>
          </w:tcPr>
          <w:p w14:paraId="280EC2C5" w14:textId="77777777" w:rsidR="004B6F50" w:rsidRPr="004B6F50" w:rsidRDefault="004B6F50" w:rsidP="00990757">
            <w:pPr>
              <w:jc w:val="center"/>
              <w:rPr>
                <w:rFonts w:ascii="Arial Narrow" w:eastAsia="Times New Roman" w:hAnsi="Arial Narrow" w:cs="Arial"/>
                <w:color w:val="000000"/>
                <w:sz w:val="20"/>
                <w:szCs w:val="20"/>
                <w:lang w:eastAsia="es-CO"/>
              </w:rPr>
            </w:pPr>
            <w:r w:rsidRPr="004B6F50">
              <w:rPr>
                <w:rFonts w:ascii="Arial Narrow" w:eastAsia="Times New Roman" w:hAnsi="Arial Narrow" w:cs="Arial"/>
                <w:color w:val="000000"/>
                <w:sz w:val="20"/>
                <w:szCs w:val="20"/>
                <w:lang w:eastAsia="es-CO"/>
              </w:rPr>
              <w:t>53 </w:t>
            </w:r>
          </w:p>
        </w:tc>
        <w:tc>
          <w:tcPr>
            <w:tcW w:w="478" w:type="dxa"/>
            <w:tcBorders>
              <w:top w:val="nil"/>
              <w:left w:val="nil"/>
              <w:bottom w:val="single" w:sz="8" w:space="0" w:color="auto"/>
              <w:right w:val="single" w:sz="8" w:space="0" w:color="auto"/>
            </w:tcBorders>
            <w:shd w:val="clear" w:color="auto" w:fill="auto"/>
            <w:noWrap/>
            <w:vAlign w:val="center"/>
            <w:hideMark/>
          </w:tcPr>
          <w:p w14:paraId="5952CF84" w14:textId="77777777" w:rsidR="004B6F50" w:rsidRPr="004B6F50" w:rsidRDefault="004B6F50" w:rsidP="00990757">
            <w:pPr>
              <w:jc w:val="center"/>
              <w:rPr>
                <w:rFonts w:ascii="Arial Narrow" w:eastAsia="Times New Roman" w:hAnsi="Arial Narrow" w:cs="Arial"/>
                <w:color w:val="000000"/>
                <w:sz w:val="20"/>
                <w:szCs w:val="20"/>
                <w:lang w:eastAsia="es-CO"/>
              </w:rPr>
            </w:pPr>
            <w:r w:rsidRPr="004B6F50">
              <w:rPr>
                <w:rFonts w:ascii="Arial Narrow" w:eastAsia="Times New Roman" w:hAnsi="Arial Narrow" w:cs="Arial"/>
                <w:color w:val="000000"/>
                <w:sz w:val="20"/>
                <w:szCs w:val="20"/>
                <w:lang w:eastAsia="es-CO"/>
              </w:rPr>
              <w:t>53 </w:t>
            </w:r>
          </w:p>
        </w:tc>
        <w:tc>
          <w:tcPr>
            <w:tcW w:w="557" w:type="dxa"/>
            <w:tcBorders>
              <w:top w:val="nil"/>
              <w:left w:val="nil"/>
              <w:bottom w:val="single" w:sz="8" w:space="0" w:color="auto"/>
              <w:right w:val="single" w:sz="8" w:space="0" w:color="auto"/>
            </w:tcBorders>
            <w:shd w:val="clear" w:color="auto" w:fill="auto"/>
            <w:noWrap/>
            <w:vAlign w:val="center"/>
            <w:hideMark/>
          </w:tcPr>
          <w:p w14:paraId="58EFCD86" w14:textId="77777777" w:rsidR="004B6F50" w:rsidRPr="004B6F50" w:rsidRDefault="004B6F50" w:rsidP="00990757">
            <w:pPr>
              <w:jc w:val="center"/>
              <w:rPr>
                <w:rFonts w:ascii="Arial Narrow" w:eastAsia="Times New Roman" w:hAnsi="Arial Narrow" w:cs="Arial"/>
                <w:color w:val="000000"/>
                <w:sz w:val="20"/>
                <w:szCs w:val="20"/>
                <w:lang w:eastAsia="es-CO"/>
              </w:rPr>
            </w:pPr>
            <w:r w:rsidRPr="004B6F50">
              <w:rPr>
                <w:rFonts w:ascii="Arial Narrow" w:eastAsia="Times New Roman" w:hAnsi="Arial Narrow" w:cs="Arial"/>
                <w:color w:val="000000"/>
                <w:sz w:val="20"/>
                <w:szCs w:val="20"/>
                <w:lang w:eastAsia="es-CO"/>
              </w:rPr>
              <w:t>52 </w:t>
            </w:r>
          </w:p>
        </w:tc>
        <w:tc>
          <w:tcPr>
            <w:tcW w:w="478" w:type="dxa"/>
            <w:tcBorders>
              <w:top w:val="nil"/>
              <w:left w:val="nil"/>
              <w:bottom w:val="single" w:sz="8" w:space="0" w:color="auto"/>
              <w:right w:val="single" w:sz="8" w:space="0" w:color="auto"/>
            </w:tcBorders>
            <w:shd w:val="clear" w:color="auto" w:fill="auto"/>
            <w:noWrap/>
            <w:vAlign w:val="center"/>
            <w:hideMark/>
          </w:tcPr>
          <w:p w14:paraId="02AC6DF7" w14:textId="77777777" w:rsidR="004B6F50" w:rsidRPr="004B6F50" w:rsidRDefault="004B6F50" w:rsidP="00990757">
            <w:pPr>
              <w:jc w:val="center"/>
              <w:rPr>
                <w:rFonts w:ascii="Arial Narrow" w:eastAsia="Times New Roman" w:hAnsi="Arial Narrow" w:cs="Arial"/>
                <w:color w:val="000000"/>
                <w:sz w:val="20"/>
                <w:szCs w:val="20"/>
                <w:lang w:eastAsia="es-CO"/>
              </w:rPr>
            </w:pPr>
            <w:r w:rsidRPr="004B6F50">
              <w:rPr>
                <w:rFonts w:ascii="Arial Narrow" w:eastAsia="Times New Roman" w:hAnsi="Arial Narrow" w:cs="Arial"/>
                <w:color w:val="000000"/>
                <w:sz w:val="20"/>
                <w:szCs w:val="20"/>
                <w:lang w:eastAsia="es-CO"/>
              </w:rPr>
              <w:t>52 </w:t>
            </w:r>
          </w:p>
        </w:tc>
        <w:tc>
          <w:tcPr>
            <w:tcW w:w="478" w:type="dxa"/>
            <w:tcBorders>
              <w:top w:val="nil"/>
              <w:left w:val="nil"/>
              <w:bottom w:val="single" w:sz="8" w:space="0" w:color="auto"/>
              <w:right w:val="single" w:sz="8" w:space="0" w:color="auto"/>
            </w:tcBorders>
            <w:shd w:val="clear" w:color="auto" w:fill="auto"/>
            <w:noWrap/>
            <w:vAlign w:val="center"/>
            <w:hideMark/>
          </w:tcPr>
          <w:p w14:paraId="2C035FDE" w14:textId="77777777" w:rsidR="004B6F50" w:rsidRPr="004B6F50" w:rsidRDefault="004B6F50" w:rsidP="00990757">
            <w:pPr>
              <w:jc w:val="center"/>
              <w:rPr>
                <w:rFonts w:ascii="Arial Narrow" w:eastAsia="Times New Roman" w:hAnsi="Arial Narrow" w:cs="Arial"/>
                <w:color w:val="000000"/>
                <w:sz w:val="20"/>
                <w:szCs w:val="20"/>
                <w:lang w:eastAsia="es-CO"/>
              </w:rPr>
            </w:pPr>
            <w:r w:rsidRPr="004B6F50">
              <w:rPr>
                <w:rFonts w:ascii="Arial Narrow" w:eastAsia="Times New Roman" w:hAnsi="Arial Narrow" w:cs="Arial"/>
                <w:color w:val="000000"/>
                <w:sz w:val="20"/>
                <w:szCs w:val="20"/>
                <w:lang w:eastAsia="es-CO"/>
              </w:rPr>
              <w:t>51 </w:t>
            </w:r>
          </w:p>
        </w:tc>
        <w:tc>
          <w:tcPr>
            <w:tcW w:w="557" w:type="dxa"/>
            <w:tcBorders>
              <w:top w:val="nil"/>
              <w:left w:val="nil"/>
              <w:bottom w:val="single" w:sz="8" w:space="0" w:color="auto"/>
              <w:right w:val="single" w:sz="8" w:space="0" w:color="auto"/>
            </w:tcBorders>
            <w:shd w:val="clear" w:color="auto" w:fill="auto"/>
            <w:noWrap/>
            <w:vAlign w:val="center"/>
            <w:hideMark/>
          </w:tcPr>
          <w:p w14:paraId="188197E7" w14:textId="77777777" w:rsidR="004B6F50" w:rsidRPr="004B6F50" w:rsidRDefault="004B6F50" w:rsidP="00990757">
            <w:pPr>
              <w:jc w:val="center"/>
              <w:rPr>
                <w:rFonts w:ascii="Arial Narrow" w:eastAsia="Times New Roman" w:hAnsi="Arial Narrow" w:cs="Arial"/>
                <w:color w:val="000000"/>
                <w:sz w:val="20"/>
                <w:szCs w:val="20"/>
                <w:lang w:eastAsia="es-CO"/>
              </w:rPr>
            </w:pPr>
            <w:r w:rsidRPr="004B6F50">
              <w:rPr>
                <w:rFonts w:ascii="Arial Narrow" w:eastAsia="Times New Roman" w:hAnsi="Arial Narrow" w:cs="Arial"/>
                <w:color w:val="000000"/>
                <w:sz w:val="20"/>
                <w:szCs w:val="20"/>
                <w:lang w:eastAsia="es-CO"/>
              </w:rPr>
              <w:t> 48</w:t>
            </w:r>
          </w:p>
        </w:tc>
        <w:tc>
          <w:tcPr>
            <w:tcW w:w="478" w:type="dxa"/>
            <w:tcBorders>
              <w:top w:val="nil"/>
              <w:left w:val="nil"/>
              <w:bottom w:val="single" w:sz="8" w:space="0" w:color="auto"/>
              <w:right w:val="single" w:sz="8" w:space="0" w:color="auto"/>
            </w:tcBorders>
            <w:shd w:val="clear" w:color="auto" w:fill="auto"/>
            <w:noWrap/>
            <w:vAlign w:val="center"/>
            <w:hideMark/>
          </w:tcPr>
          <w:p w14:paraId="3EAD31A4" w14:textId="77777777" w:rsidR="004B6F50" w:rsidRPr="004B6F50" w:rsidRDefault="004B6F50" w:rsidP="00990757">
            <w:pPr>
              <w:jc w:val="center"/>
              <w:rPr>
                <w:rFonts w:ascii="Arial Narrow" w:eastAsia="Times New Roman" w:hAnsi="Arial Narrow" w:cs="Arial"/>
                <w:color w:val="000000"/>
                <w:sz w:val="20"/>
                <w:szCs w:val="20"/>
                <w:lang w:eastAsia="es-CO"/>
              </w:rPr>
            </w:pPr>
            <w:r w:rsidRPr="004B6F50">
              <w:rPr>
                <w:rFonts w:ascii="Arial Narrow" w:eastAsia="Times New Roman" w:hAnsi="Arial Narrow" w:cs="Arial"/>
                <w:color w:val="000000"/>
                <w:sz w:val="20"/>
                <w:szCs w:val="20"/>
                <w:lang w:eastAsia="es-CO"/>
              </w:rPr>
              <w:t>50 </w:t>
            </w:r>
          </w:p>
        </w:tc>
        <w:tc>
          <w:tcPr>
            <w:tcW w:w="478" w:type="dxa"/>
            <w:tcBorders>
              <w:top w:val="nil"/>
              <w:left w:val="nil"/>
              <w:bottom w:val="single" w:sz="8" w:space="0" w:color="auto"/>
              <w:right w:val="single" w:sz="8" w:space="0" w:color="auto"/>
            </w:tcBorders>
            <w:shd w:val="clear" w:color="auto" w:fill="auto"/>
            <w:noWrap/>
            <w:vAlign w:val="center"/>
            <w:hideMark/>
          </w:tcPr>
          <w:p w14:paraId="15562750" w14:textId="77777777" w:rsidR="004B6F50" w:rsidRPr="004B6F50" w:rsidRDefault="004B6F50" w:rsidP="00990757">
            <w:pPr>
              <w:jc w:val="center"/>
              <w:rPr>
                <w:rFonts w:ascii="Arial Narrow" w:eastAsia="Times New Roman" w:hAnsi="Arial Narrow" w:cs="Arial"/>
                <w:color w:val="000000"/>
                <w:sz w:val="20"/>
                <w:szCs w:val="20"/>
                <w:lang w:eastAsia="es-CO"/>
              </w:rPr>
            </w:pPr>
            <w:r w:rsidRPr="004B6F50">
              <w:rPr>
                <w:rFonts w:ascii="Arial Narrow" w:eastAsia="Times New Roman" w:hAnsi="Arial Narrow" w:cs="Arial"/>
                <w:color w:val="000000"/>
                <w:sz w:val="20"/>
                <w:szCs w:val="20"/>
                <w:lang w:eastAsia="es-CO"/>
              </w:rPr>
              <w:t> 48</w:t>
            </w:r>
          </w:p>
        </w:tc>
        <w:tc>
          <w:tcPr>
            <w:tcW w:w="557" w:type="dxa"/>
            <w:tcBorders>
              <w:top w:val="nil"/>
              <w:left w:val="nil"/>
              <w:bottom w:val="single" w:sz="8" w:space="0" w:color="auto"/>
              <w:right w:val="single" w:sz="8" w:space="0" w:color="auto"/>
            </w:tcBorders>
            <w:shd w:val="clear" w:color="auto" w:fill="auto"/>
            <w:noWrap/>
            <w:vAlign w:val="center"/>
            <w:hideMark/>
          </w:tcPr>
          <w:p w14:paraId="252EED86" w14:textId="77777777" w:rsidR="004B6F50" w:rsidRPr="004B6F50" w:rsidRDefault="004B6F50" w:rsidP="00990757">
            <w:pPr>
              <w:jc w:val="center"/>
              <w:rPr>
                <w:rFonts w:ascii="Arial Narrow" w:eastAsia="Times New Roman" w:hAnsi="Arial Narrow" w:cs="Arial"/>
                <w:color w:val="000000"/>
                <w:sz w:val="20"/>
                <w:szCs w:val="20"/>
                <w:lang w:eastAsia="es-CO"/>
              </w:rPr>
            </w:pPr>
            <w:r w:rsidRPr="004B6F50">
              <w:rPr>
                <w:rFonts w:ascii="Arial Narrow" w:eastAsia="Times New Roman" w:hAnsi="Arial Narrow" w:cs="Arial"/>
                <w:color w:val="000000"/>
                <w:sz w:val="20"/>
                <w:szCs w:val="20"/>
                <w:lang w:eastAsia="es-CO"/>
              </w:rPr>
              <w:t> 50</w:t>
            </w:r>
          </w:p>
        </w:tc>
        <w:tc>
          <w:tcPr>
            <w:tcW w:w="478" w:type="dxa"/>
            <w:tcBorders>
              <w:top w:val="nil"/>
              <w:left w:val="nil"/>
              <w:bottom w:val="single" w:sz="8" w:space="0" w:color="auto"/>
              <w:right w:val="single" w:sz="8" w:space="0" w:color="auto"/>
            </w:tcBorders>
            <w:shd w:val="clear" w:color="auto" w:fill="auto"/>
            <w:noWrap/>
            <w:vAlign w:val="center"/>
            <w:hideMark/>
          </w:tcPr>
          <w:p w14:paraId="145AEFC5" w14:textId="77777777" w:rsidR="004B6F50" w:rsidRPr="004B6F50" w:rsidRDefault="004B6F50" w:rsidP="00990757">
            <w:pPr>
              <w:jc w:val="center"/>
              <w:rPr>
                <w:rFonts w:ascii="Arial Narrow" w:eastAsia="Times New Roman" w:hAnsi="Arial Narrow" w:cs="Arial"/>
                <w:color w:val="000000"/>
                <w:sz w:val="20"/>
                <w:szCs w:val="20"/>
                <w:lang w:eastAsia="es-CO"/>
              </w:rPr>
            </w:pPr>
            <w:r w:rsidRPr="004B6F50">
              <w:rPr>
                <w:rFonts w:ascii="Arial Narrow" w:eastAsia="Times New Roman" w:hAnsi="Arial Narrow" w:cs="Arial"/>
                <w:color w:val="000000"/>
                <w:sz w:val="20"/>
                <w:szCs w:val="20"/>
                <w:lang w:eastAsia="es-CO"/>
              </w:rPr>
              <w:t>50 </w:t>
            </w:r>
          </w:p>
        </w:tc>
        <w:tc>
          <w:tcPr>
            <w:tcW w:w="478" w:type="dxa"/>
            <w:tcBorders>
              <w:top w:val="nil"/>
              <w:left w:val="nil"/>
              <w:bottom w:val="single" w:sz="8" w:space="0" w:color="auto"/>
              <w:right w:val="single" w:sz="8" w:space="0" w:color="auto"/>
            </w:tcBorders>
            <w:shd w:val="clear" w:color="auto" w:fill="auto"/>
            <w:noWrap/>
            <w:vAlign w:val="center"/>
            <w:hideMark/>
          </w:tcPr>
          <w:p w14:paraId="7FAD13FB" w14:textId="77777777" w:rsidR="004B6F50" w:rsidRPr="004B6F50" w:rsidRDefault="004B6F50" w:rsidP="00990757">
            <w:pPr>
              <w:jc w:val="center"/>
              <w:rPr>
                <w:rFonts w:ascii="Arial Narrow" w:eastAsia="Times New Roman" w:hAnsi="Arial Narrow" w:cs="Arial"/>
                <w:color w:val="000000"/>
                <w:sz w:val="20"/>
                <w:szCs w:val="20"/>
                <w:lang w:eastAsia="es-CO"/>
              </w:rPr>
            </w:pPr>
            <w:r w:rsidRPr="004B6F50">
              <w:rPr>
                <w:rFonts w:ascii="Arial Narrow" w:eastAsia="Times New Roman" w:hAnsi="Arial Narrow" w:cs="Arial"/>
                <w:color w:val="000000"/>
                <w:sz w:val="20"/>
                <w:szCs w:val="20"/>
                <w:lang w:eastAsia="es-CO"/>
              </w:rPr>
              <w:t> 49</w:t>
            </w:r>
          </w:p>
        </w:tc>
        <w:tc>
          <w:tcPr>
            <w:tcW w:w="557" w:type="dxa"/>
            <w:tcBorders>
              <w:top w:val="nil"/>
              <w:left w:val="nil"/>
              <w:bottom w:val="single" w:sz="8" w:space="0" w:color="auto"/>
              <w:right w:val="single" w:sz="8" w:space="0" w:color="auto"/>
            </w:tcBorders>
            <w:shd w:val="clear" w:color="auto" w:fill="auto"/>
            <w:noWrap/>
            <w:vAlign w:val="center"/>
            <w:hideMark/>
          </w:tcPr>
          <w:p w14:paraId="2DE485F6" w14:textId="77777777" w:rsidR="004B6F50" w:rsidRPr="004B6F50" w:rsidRDefault="004B6F50" w:rsidP="00990757">
            <w:pPr>
              <w:jc w:val="center"/>
              <w:rPr>
                <w:rFonts w:ascii="Arial Narrow" w:eastAsia="Times New Roman" w:hAnsi="Arial Narrow" w:cs="Arial"/>
                <w:color w:val="000000"/>
                <w:sz w:val="20"/>
                <w:szCs w:val="20"/>
                <w:lang w:eastAsia="es-CO"/>
              </w:rPr>
            </w:pPr>
            <w:r w:rsidRPr="004B6F50">
              <w:rPr>
                <w:rFonts w:ascii="Arial Narrow" w:eastAsia="Times New Roman" w:hAnsi="Arial Narrow" w:cs="Arial"/>
                <w:color w:val="000000"/>
                <w:sz w:val="20"/>
                <w:szCs w:val="20"/>
                <w:lang w:eastAsia="es-CO"/>
              </w:rPr>
              <w:t> 50</w:t>
            </w:r>
          </w:p>
        </w:tc>
        <w:tc>
          <w:tcPr>
            <w:tcW w:w="478" w:type="dxa"/>
            <w:tcBorders>
              <w:top w:val="nil"/>
              <w:left w:val="nil"/>
              <w:bottom w:val="single" w:sz="8" w:space="0" w:color="auto"/>
              <w:right w:val="single" w:sz="8" w:space="0" w:color="auto"/>
            </w:tcBorders>
            <w:shd w:val="clear" w:color="auto" w:fill="auto"/>
            <w:noWrap/>
            <w:vAlign w:val="center"/>
            <w:hideMark/>
          </w:tcPr>
          <w:p w14:paraId="32F3F8EC" w14:textId="77777777" w:rsidR="004B6F50" w:rsidRPr="004B6F50" w:rsidRDefault="004B6F50" w:rsidP="00990757">
            <w:pPr>
              <w:jc w:val="center"/>
              <w:rPr>
                <w:rFonts w:ascii="Arial Narrow" w:eastAsia="Times New Roman" w:hAnsi="Arial Narrow" w:cs="Arial"/>
                <w:color w:val="000000"/>
                <w:sz w:val="20"/>
                <w:szCs w:val="20"/>
                <w:lang w:eastAsia="es-CO"/>
              </w:rPr>
            </w:pPr>
            <w:r w:rsidRPr="004B6F50">
              <w:rPr>
                <w:rFonts w:ascii="Arial Narrow" w:eastAsia="Times New Roman" w:hAnsi="Arial Narrow" w:cs="Arial"/>
                <w:color w:val="000000"/>
                <w:sz w:val="20"/>
                <w:szCs w:val="20"/>
                <w:lang w:eastAsia="es-CO"/>
              </w:rPr>
              <w:t>48 </w:t>
            </w:r>
          </w:p>
        </w:tc>
        <w:tc>
          <w:tcPr>
            <w:tcW w:w="478" w:type="dxa"/>
            <w:tcBorders>
              <w:top w:val="nil"/>
              <w:left w:val="nil"/>
              <w:bottom w:val="single" w:sz="8" w:space="0" w:color="auto"/>
              <w:right w:val="single" w:sz="8" w:space="0" w:color="auto"/>
            </w:tcBorders>
            <w:shd w:val="clear" w:color="auto" w:fill="auto"/>
            <w:noWrap/>
            <w:vAlign w:val="center"/>
            <w:hideMark/>
          </w:tcPr>
          <w:p w14:paraId="54A1454F" w14:textId="77777777" w:rsidR="004B6F50" w:rsidRPr="004B6F50" w:rsidRDefault="004B6F50" w:rsidP="00990757">
            <w:pPr>
              <w:jc w:val="center"/>
              <w:rPr>
                <w:rFonts w:ascii="Arial Narrow" w:eastAsia="Times New Roman" w:hAnsi="Arial Narrow" w:cs="Arial"/>
                <w:color w:val="000000"/>
                <w:sz w:val="20"/>
                <w:szCs w:val="20"/>
                <w:lang w:eastAsia="es-CO"/>
              </w:rPr>
            </w:pPr>
            <w:r w:rsidRPr="004B6F50">
              <w:rPr>
                <w:rFonts w:ascii="Arial Narrow" w:eastAsia="Times New Roman" w:hAnsi="Arial Narrow" w:cs="Arial"/>
                <w:color w:val="000000"/>
                <w:sz w:val="20"/>
                <w:szCs w:val="20"/>
                <w:lang w:eastAsia="es-CO"/>
              </w:rPr>
              <w:t>50 </w:t>
            </w:r>
          </w:p>
        </w:tc>
      </w:tr>
      <w:tr w:rsidR="004B6F50" w:rsidRPr="004B6F50" w14:paraId="5D79827F" w14:textId="77777777" w:rsidTr="004B6F50">
        <w:trPr>
          <w:trHeight w:val="222"/>
          <w:jc w:val="center"/>
        </w:trPr>
        <w:tc>
          <w:tcPr>
            <w:tcW w:w="1454" w:type="dxa"/>
            <w:tcBorders>
              <w:top w:val="nil"/>
              <w:left w:val="single" w:sz="8" w:space="0" w:color="auto"/>
              <w:bottom w:val="single" w:sz="8" w:space="0" w:color="auto"/>
              <w:right w:val="single" w:sz="8" w:space="0" w:color="auto"/>
            </w:tcBorders>
            <w:shd w:val="clear" w:color="000000" w:fill="9CC2E5"/>
            <w:noWrap/>
            <w:vAlign w:val="center"/>
            <w:hideMark/>
          </w:tcPr>
          <w:p w14:paraId="1A39E346" w14:textId="77777777" w:rsidR="004B6F50" w:rsidRPr="004B6F50" w:rsidRDefault="004B6F50" w:rsidP="00990757">
            <w:pPr>
              <w:rPr>
                <w:rFonts w:ascii="Arial Narrow" w:eastAsia="Times New Roman" w:hAnsi="Arial Narrow" w:cs="Arial"/>
                <w:b/>
                <w:bCs/>
                <w:color w:val="000000"/>
                <w:sz w:val="20"/>
                <w:szCs w:val="20"/>
                <w:lang w:eastAsia="es-CO"/>
              </w:rPr>
            </w:pPr>
            <w:r w:rsidRPr="004B6F50">
              <w:rPr>
                <w:rFonts w:ascii="Arial Narrow" w:eastAsia="Times New Roman" w:hAnsi="Arial Narrow" w:cs="Arial"/>
                <w:b/>
                <w:bCs/>
                <w:color w:val="000000"/>
                <w:sz w:val="20"/>
                <w:szCs w:val="20"/>
                <w:lang w:eastAsia="es-CO"/>
              </w:rPr>
              <w:t>Manizales</w:t>
            </w:r>
          </w:p>
        </w:tc>
        <w:tc>
          <w:tcPr>
            <w:tcW w:w="558" w:type="dxa"/>
            <w:tcBorders>
              <w:top w:val="nil"/>
              <w:left w:val="nil"/>
              <w:bottom w:val="single" w:sz="8" w:space="0" w:color="auto"/>
              <w:right w:val="single" w:sz="8" w:space="0" w:color="auto"/>
            </w:tcBorders>
            <w:shd w:val="clear" w:color="000000" w:fill="00B050"/>
            <w:noWrap/>
            <w:vAlign w:val="center"/>
            <w:hideMark/>
          </w:tcPr>
          <w:p w14:paraId="39D0B5B1" w14:textId="77777777" w:rsidR="004B6F50" w:rsidRPr="004B6F50" w:rsidRDefault="004B6F50" w:rsidP="00990757">
            <w:pPr>
              <w:jc w:val="center"/>
              <w:rPr>
                <w:rFonts w:ascii="Arial Narrow" w:eastAsia="Times New Roman" w:hAnsi="Arial Narrow" w:cs="Arial"/>
                <w:b/>
                <w:bCs/>
                <w:color w:val="000000"/>
                <w:sz w:val="20"/>
                <w:szCs w:val="20"/>
                <w:lang w:eastAsia="es-CO"/>
              </w:rPr>
            </w:pPr>
            <w:r w:rsidRPr="004B6F50">
              <w:rPr>
                <w:rFonts w:ascii="Arial Narrow" w:eastAsia="Times New Roman" w:hAnsi="Arial Narrow" w:cs="Arial"/>
                <w:b/>
                <w:bCs/>
                <w:color w:val="000000"/>
                <w:sz w:val="20"/>
                <w:szCs w:val="20"/>
                <w:lang w:eastAsia="es-CO"/>
              </w:rPr>
              <w:t>56 </w:t>
            </w:r>
          </w:p>
        </w:tc>
        <w:tc>
          <w:tcPr>
            <w:tcW w:w="478" w:type="dxa"/>
            <w:tcBorders>
              <w:top w:val="nil"/>
              <w:left w:val="nil"/>
              <w:bottom w:val="single" w:sz="8" w:space="0" w:color="auto"/>
              <w:right w:val="single" w:sz="8" w:space="0" w:color="auto"/>
            </w:tcBorders>
            <w:shd w:val="clear" w:color="000000" w:fill="00B050"/>
            <w:noWrap/>
            <w:vAlign w:val="center"/>
            <w:hideMark/>
          </w:tcPr>
          <w:p w14:paraId="16D72929" w14:textId="77777777" w:rsidR="004B6F50" w:rsidRPr="004B6F50" w:rsidRDefault="004B6F50" w:rsidP="00990757">
            <w:pPr>
              <w:jc w:val="center"/>
              <w:rPr>
                <w:rFonts w:ascii="Arial Narrow" w:eastAsia="Times New Roman" w:hAnsi="Arial Narrow" w:cs="Arial"/>
                <w:b/>
                <w:bCs/>
                <w:color w:val="000000"/>
                <w:sz w:val="20"/>
                <w:szCs w:val="20"/>
                <w:lang w:eastAsia="es-CO"/>
              </w:rPr>
            </w:pPr>
            <w:r w:rsidRPr="004B6F50">
              <w:rPr>
                <w:rFonts w:ascii="Arial Narrow" w:eastAsia="Times New Roman" w:hAnsi="Arial Narrow" w:cs="Arial"/>
                <w:b/>
                <w:bCs/>
                <w:color w:val="000000"/>
                <w:sz w:val="20"/>
                <w:szCs w:val="20"/>
                <w:lang w:eastAsia="es-CO"/>
              </w:rPr>
              <w:t>56 </w:t>
            </w:r>
          </w:p>
        </w:tc>
        <w:tc>
          <w:tcPr>
            <w:tcW w:w="478" w:type="dxa"/>
            <w:tcBorders>
              <w:top w:val="nil"/>
              <w:left w:val="nil"/>
              <w:bottom w:val="single" w:sz="8" w:space="0" w:color="auto"/>
              <w:right w:val="single" w:sz="8" w:space="0" w:color="auto"/>
            </w:tcBorders>
            <w:shd w:val="clear" w:color="000000" w:fill="00B050"/>
            <w:noWrap/>
            <w:vAlign w:val="center"/>
            <w:hideMark/>
          </w:tcPr>
          <w:p w14:paraId="5752C5E9" w14:textId="77777777" w:rsidR="004B6F50" w:rsidRPr="004B6F50" w:rsidRDefault="004B6F50" w:rsidP="00990757">
            <w:pPr>
              <w:jc w:val="center"/>
              <w:rPr>
                <w:rFonts w:ascii="Arial Narrow" w:eastAsia="Times New Roman" w:hAnsi="Arial Narrow" w:cs="Arial"/>
                <w:b/>
                <w:bCs/>
                <w:color w:val="000000"/>
                <w:sz w:val="20"/>
                <w:szCs w:val="20"/>
                <w:lang w:eastAsia="es-CO"/>
              </w:rPr>
            </w:pPr>
            <w:r w:rsidRPr="004B6F50">
              <w:rPr>
                <w:rFonts w:ascii="Arial Narrow" w:eastAsia="Times New Roman" w:hAnsi="Arial Narrow" w:cs="Arial"/>
                <w:b/>
                <w:bCs/>
                <w:color w:val="000000"/>
                <w:sz w:val="20"/>
                <w:szCs w:val="20"/>
                <w:lang w:eastAsia="es-CO"/>
              </w:rPr>
              <w:t>54 </w:t>
            </w:r>
          </w:p>
        </w:tc>
        <w:tc>
          <w:tcPr>
            <w:tcW w:w="557" w:type="dxa"/>
            <w:tcBorders>
              <w:top w:val="nil"/>
              <w:left w:val="nil"/>
              <w:bottom w:val="single" w:sz="8" w:space="0" w:color="auto"/>
              <w:right w:val="single" w:sz="8" w:space="0" w:color="auto"/>
            </w:tcBorders>
            <w:shd w:val="clear" w:color="000000" w:fill="00B050"/>
            <w:noWrap/>
            <w:vAlign w:val="center"/>
            <w:hideMark/>
          </w:tcPr>
          <w:p w14:paraId="1D7F6871" w14:textId="77777777" w:rsidR="004B6F50" w:rsidRPr="004B6F50" w:rsidRDefault="004B6F50" w:rsidP="00990757">
            <w:pPr>
              <w:jc w:val="center"/>
              <w:rPr>
                <w:rFonts w:ascii="Arial Narrow" w:eastAsia="Times New Roman" w:hAnsi="Arial Narrow" w:cs="Arial"/>
                <w:b/>
                <w:bCs/>
                <w:color w:val="000000"/>
                <w:sz w:val="20"/>
                <w:szCs w:val="20"/>
                <w:lang w:eastAsia="es-CO"/>
              </w:rPr>
            </w:pPr>
            <w:r w:rsidRPr="004B6F50">
              <w:rPr>
                <w:rFonts w:ascii="Arial Narrow" w:eastAsia="Times New Roman" w:hAnsi="Arial Narrow" w:cs="Arial"/>
                <w:b/>
                <w:bCs/>
                <w:color w:val="000000"/>
                <w:sz w:val="20"/>
                <w:szCs w:val="20"/>
                <w:lang w:eastAsia="es-CO"/>
              </w:rPr>
              <w:t> 56</w:t>
            </w:r>
          </w:p>
        </w:tc>
        <w:tc>
          <w:tcPr>
            <w:tcW w:w="478" w:type="dxa"/>
            <w:tcBorders>
              <w:top w:val="nil"/>
              <w:left w:val="nil"/>
              <w:bottom w:val="single" w:sz="8" w:space="0" w:color="auto"/>
              <w:right w:val="single" w:sz="8" w:space="0" w:color="auto"/>
            </w:tcBorders>
            <w:shd w:val="clear" w:color="000000" w:fill="00B050"/>
            <w:noWrap/>
            <w:vAlign w:val="center"/>
            <w:hideMark/>
          </w:tcPr>
          <w:p w14:paraId="3BD68700" w14:textId="77777777" w:rsidR="004B6F50" w:rsidRPr="004B6F50" w:rsidRDefault="004B6F50" w:rsidP="00990757">
            <w:pPr>
              <w:jc w:val="center"/>
              <w:rPr>
                <w:rFonts w:ascii="Arial Narrow" w:eastAsia="Times New Roman" w:hAnsi="Arial Narrow" w:cs="Arial"/>
                <w:b/>
                <w:bCs/>
                <w:color w:val="000000"/>
                <w:sz w:val="20"/>
                <w:szCs w:val="20"/>
                <w:lang w:eastAsia="es-CO"/>
              </w:rPr>
            </w:pPr>
            <w:r w:rsidRPr="004B6F50">
              <w:rPr>
                <w:rFonts w:ascii="Arial Narrow" w:eastAsia="Times New Roman" w:hAnsi="Arial Narrow" w:cs="Arial"/>
                <w:b/>
                <w:bCs/>
                <w:color w:val="000000"/>
                <w:sz w:val="20"/>
                <w:szCs w:val="20"/>
                <w:lang w:eastAsia="es-CO"/>
              </w:rPr>
              <w:t> 56</w:t>
            </w:r>
          </w:p>
        </w:tc>
        <w:tc>
          <w:tcPr>
            <w:tcW w:w="478" w:type="dxa"/>
            <w:tcBorders>
              <w:top w:val="nil"/>
              <w:left w:val="nil"/>
              <w:bottom w:val="single" w:sz="8" w:space="0" w:color="auto"/>
              <w:right w:val="single" w:sz="8" w:space="0" w:color="auto"/>
            </w:tcBorders>
            <w:shd w:val="clear" w:color="000000" w:fill="00B050"/>
            <w:noWrap/>
            <w:vAlign w:val="center"/>
            <w:hideMark/>
          </w:tcPr>
          <w:p w14:paraId="3005DD93" w14:textId="77777777" w:rsidR="004B6F50" w:rsidRPr="004B6F50" w:rsidRDefault="004B6F50" w:rsidP="00990757">
            <w:pPr>
              <w:jc w:val="center"/>
              <w:rPr>
                <w:rFonts w:ascii="Arial Narrow" w:eastAsia="Times New Roman" w:hAnsi="Arial Narrow" w:cs="Arial"/>
                <w:b/>
                <w:bCs/>
                <w:color w:val="000000"/>
                <w:sz w:val="20"/>
                <w:szCs w:val="20"/>
                <w:lang w:eastAsia="es-CO"/>
              </w:rPr>
            </w:pPr>
            <w:r w:rsidRPr="004B6F50">
              <w:rPr>
                <w:rFonts w:ascii="Arial Narrow" w:eastAsia="Times New Roman" w:hAnsi="Arial Narrow" w:cs="Arial"/>
                <w:b/>
                <w:bCs/>
                <w:color w:val="000000"/>
                <w:sz w:val="20"/>
                <w:szCs w:val="20"/>
                <w:lang w:eastAsia="es-CO"/>
              </w:rPr>
              <w:t>52 </w:t>
            </w:r>
          </w:p>
        </w:tc>
        <w:tc>
          <w:tcPr>
            <w:tcW w:w="557" w:type="dxa"/>
            <w:tcBorders>
              <w:top w:val="nil"/>
              <w:left w:val="nil"/>
              <w:bottom w:val="single" w:sz="8" w:space="0" w:color="auto"/>
              <w:right w:val="single" w:sz="8" w:space="0" w:color="auto"/>
            </w:tcBorders>
            <w:shd w:val="clear" w:color="000000" w:fill="00B050"/>
            <w:noWrap/>
            <w:vAlign w:val="center"/>
            <w:hideMark/>
          </w:tcPr>
          <w:p w14:paraId="6C120A52" w14:textId="77777777" w:rsidR="004B6F50" w:rsidRPr="004B6F50" w:rsidRDefault="004B6F50" w:rsidP="00990757">
            <w:pPr>
              <w:jc w:val="center"/>
              <w:rPr>
                <w:rFonts w:ascii="Arial Narrow" w:eastAsia="Times New Roman" w:hAnsi="Arial Narrow" w:cs="Arial"/>
                <w:b/>
                <w:bCs/>
                <w:color w:val="000000"/>
                <w:sz w:val="20"/>
                <w:szCs w:val="20"/>
                <w:lang w:eastAsia="es-CO"/>
              </w:rPr>
            </w:pPr>
            <w:r w:rsidRPr="004B6F50">
              <w:rPr>
                <w:rFonts w:ascii="Arial Narrow" w:eastAsia="Times New Roman" w:hAnsi="Arial Narrow" w:cs="Arial"/>
                <w:b/>
                <w:bCs/>
                <w:color w:val="000000"/>
                <w:sz w:val="20"/>
                <w:szCs w:val="20"/>
                <w:lang w:eastAsia="es-CO"/>
              </w:rPr>
              <w:t>51 </w:t>
            </w:r>
          </w:p>
        </w:tc>
        <w:tc>
          <w:tcPr>
            <w:tcW w:w="478" w:type="dxa"/>
            <w:tcBorders>
              <w:top w:val="nil"/>
              <w:left w:val="nil"/>
              <w:bottom w:val="single" w:sz="8" w:space="0" w:color="auto"/>
              <w:right w:val="single" w:sz="8" w:space="0" w:color="auto"/>
            </w:tcBorders>
            <w:shd w:val="clear" w:color="000000" w:fill="00B050"/>
            <w:noWrap/>
            <w:vAlign w:val="center"/>
            <w:hideMark/>
          </w:tcPr>
          <w:p w14:paraId="0B22D54B" w14:textId="77777777" w:rsidR="004B6F50" w:rsidRPr="004B6F50" w:rsidRDefault="004B6F50" w:rsidP="00990757">
            <w:pPr>
              <w:jc w:val="center"/>
              <w:rPr>
                <w:rFonts w:ascii="Arial Narrow" w:eastAsia="Times New Roman" w:hAnsi="Arial Narrow" w:cs="Arial"/>
                <w:b/>
                <w:bCs/>
                <w:color w:val="000000"/>
                <w:sz w:val="20"/>
                <w:szCs w:val="20"/>
                <w:lang w:eastAsia="es-CO"/>
              </w:rPr>
            </w:pPr>
            <w:r w:rsidRPr="004B6F50">
              <w:rPr>
                <w:rFonts w:ascii="Arial Narrow" w:eastAsia="Times New Roman" w:hAnsi="Arial Narrow" w:cs="Arial"/>
                <w:b/>
                <w:bCs/>
                <w:color w:val="000000"/>
                <w:sz w:val="20"/>
                <w:szCs w:val="20"/>
                <w:lang w:eastAsia="es-CO"/>
              </w:rPr>
              <w:t>53 </w:t>
            </w:r>
          </w:p>
        </w:tc>
        <w:tc>
          <w:tcPr>
            <w:tcW w:w="478" w:type="dxa"/>
            <w:tcBorders>
              <w:top w:val="nil"/>
              <w:left w:val="nil"/>
              <w:bottom w:val="single" w:sz="8" w:space="0" w:color="auto"/>
              <w:right w:val="single" w:sz="8" w:space="0" w:color="auto"/>
            </w:tcBorders>
            <w:shd w:val="clear" w:color="000000" w:fill="00B050"/>
            <w:noWrap/>
            <w:vAlign w:val="center"/>
            <w:hideMark/>
          </w:tcPr>
          <w:p w14:paraId="525D4821" w14:textId="77777777" w:rsidR="004B6F50" w:rsidRPr="004B6F50" w:rsidRDefault="004B6F50" w:rsidP="00990757">
            <w:pPr>
              <w:jc w:val="center"/>
              <w:rPr>
                <w:rFonts w:ascii="Arial Narrow" w:eastAsia="Times New Roman" w:hAnsi="Arial Narrow" w:cs="Arial"/>
                <w:b/>
                <w:bCs/>
                <w:color w:val="000000"/>
                <w:sz w:val="20"/>
                <w:szCs w:val="20"/>
                <w:lang w:eastAsia="es-CO"/>
              </w:rPr>
            </w:pPr>
            <w:r w:rsidRPr="004B6F50">
              <w:rPr>
                <w:rFonts w:ascii="Arial Narrow" w:eastAsia="Times New Roman" w:hAnsi="Arial Narrow" w:cs="Arial"/>
                <w:b/>
                <w:bCs/>
                <w:color w:val="000000"/>
                <w:sz w:val="20"/>
                <w:szCs w:val="20"/>
                <w:lang w:eastAsia="es-CO"/>
              </w:rPr>
              <w:t>49 </w:t>
            </w:r>
          </w:p>
        </w:tc>
        <w:tc>
          <w:tcPr>
            <w:tcW w:w="557" w:type="dxa"/>
            <w:tcBorders>
              <w:top w:val="nil"/>
              <w:left w:val="nil"/>
              <w:bottom w:val="single" w:sz="8" w:space="0" w:color="auto"/>
              <w:right w:val="single" w:sz="8" w:space="0" w:color="auto"/>
            </w:tcBorders>
            <w:shd w:val="clear" w:color="000000" w:fill="00B050"/>
            <w:noWrap/>
            <w:vAlign w:val="center"/>
            <w:hideMark/>
          </w:tcPr>
          <w:p w14:paraId="5FA5086E" w14:textId="77777777" w:rsidR="004B6F50" w:rsidRPr="004B6F50" w:rsidRDefault="004B6F50" w:rsidP="00990757">
            <w:pPr>
              <w:jc w:val="center"/>
              <w:rPr>
                <w:rFonts w:ascii="Arial Narrow" w:eastAsia="Times New Roman" w:hAnsi="Arial Narrow" w:cs="Arial"/>
                <w:b/>
                <w:bCs/>
                <w:color w:val="000000"/>
                <w:sz w:val="20"/>
                <w:szCs w:val="20"/>
                <w:lang w:eastAsia="es-CO"/>
              </w:rPr>
            </w:pPr>
            <w:r w:rsidRPr="004B6F50">
              <w:rPr>
                <w:rFonts w:ascii="Arial Narrow" w:eastAsia="Times New Roman" w:hAnsi="Arial Narrow" w:cs="Arial"/>
                <w:b/>
                <w:bCs/>
                <w:color w:val="000000"/>
                <w:sz w:val="20"/>
                <w:szCs w:val="20"/>
                <w:lang w:eastAsia="es-CO"/>
              </w:rPr>
              <w:t> 54</w:t>
            </w:r>
          </w:p>
        </w:tc>
        <w:tc>
          <w:tcPr>
            <w:tcW w:w="478" w:type="dxa"/>
            <w:tcBorders>
              <w:top w:val="nil"/>
              <w:left w:val="nil"/>
              <w:bottom w:val="single" w:sz="8" w:space="0" w:color="auto"/>
              <w:right w:val="single" w:sz="8" w:space="0" w:color="auto"/>
            </w:tcBorders>
            <w:shd w:val="clear" w:color="000000" w:fill="00B050"/>
            <w:noWrap/>
            <w:vAlign w:val="center"/>
            <w:hideMark/>
          </w:tcPr>
          <w:p w14:paraId="59415A1F" w14:textId="77777777" w:rsidR="004B6F50" w:rsidRPr="004B6F50" w:rsidRDefault="004B6F50" w:rsidP="00990757">
            <w:pPr>
              <w:jc w:val="center"/>
              <w:rPr>
                <w:rFonts w:ascii="Arial Narrow" w:eastAsia="Times New Roman" w:hAnsi="Arial Narrow" w:cs="Arial"/>
                <w:b/>
                <w:bCs/>
                <w:color w:val="000000"/>
                <w:sz w:val="20"/>
                <w:szCs w:val="20"/>
                <w:lang w:eastAsia="es-CO"/>
              </w:rPr>
            </w:pPr>
            <w:r w:rsidRPr="004B6F50">
              <w:rPr>
                <w:rFonts w:ascii="Arial Narrow" w:eastAsia="Times New Roman" w:hAnsi="Arial Narrow" w:cs="Arial"/>
                <w:b/>
                <w:bCs/>
                <w:color w:val="000000"/>
                <w:sz w:val="20"/>
                <w:szCs w:val="20"/>
                <w:lang w:eastAsia="es-CO"/>
              </w:rPr>
              <w:t> 53</w:t>
            </w:r>
          </w:p>
        </w:tc>
        <w:tc>
          <w:tcPr>
            <w:tcW w:w="478" w:type="dxa"/>
            <w:tcBorders>
              <w:top w:val="nil"/>
              <w:left w:val="nil"/>
              <w:bottom w:val="single" w:sz="8" w:space="0" w:color="auto"/>
              <w:right w:val="single" w:sz="8" w:space="0" w:color="auto"/>
            </w:tcBorders>
            <w:shd w:val="clear" w:color="000000" w:fill="00B050"/>
            <w:noWrap/>
            <w:vAlign w:val="center"/>
            <w:hideMark/>
          </w:tcPr>
          <w:p w14:paraId="3B2B4243" w14:textId="77777777" w:rsidR="004B6F50" w:rsidRPr="004B6F50" w:rsidRDefault="004B6F50" w:rsidP="00990757">
            <w:pPr>
              <w:jc w:val="center"/>
              <w:rPr>
                <w:rFonts w:ascii="Arial Narrow" w:eastAsia="Times New Roman" w:hAnsi="Arial Narrow" w:cs="Arial"/>
                <w:b/>
                <w:bCs/>
                <w:color w:val="000000"/>
                <w:sz w:val="20"/>
                <w:szCs w:val="20"/>
                <w:lang w:eastAsia="es-CO"/>
              </w:rPr>
            </w:pPr>
            <w:r w:rsidRPr="004B6F50">
              <w:rPr>
                <w:rFonts w:ascii="Arial Narrow" w:eastAsia="Times New Roman" w:hAnsi="Arial Narrow" w:cs="Arial"/>
                <w:b/>
                <w:bCs/>
                <w:color w:val="000000"/>
                <w:sz w:val="20"/>
                <w:szCs w:val="20"/>
                <w:lang w:eastAsia="es-CO"/>
              </w:rPr>
              <w:t>51 </w:t>
            </w:r>
          </w:p>
        </w:tc>
        <w:tc>
          <w:tcPr>
            <w:tcW w:w="557" w:type="dxa"/>
            <w:tcBorders>
              <w:top w:val="nil"/>
              <w:left w:val="nil"/>
              <w:bottom w:val="single" w:sz="8" w:space="0" w:color="auto"/>
              <w:right w:val="single" w:sz="8" w:space="0" w:color="auto"/>
            </w:tcBorders>
            <w:shd w:val="clear" w:color="000000" w:fill="00B050"/>
            <w:noWrap/>
            <w:vAlign w:val="center"/>
            <w:hideMark/>
          </w:tcPr>
          <w:p w14:paraId="0599C681" w14:textId="77777777" w:rsidR="004B6F50" w:rsidRPr="004B6F50" w:rsidRDefault="004B6F50" w:rsidP="00990757">
            <w:pPr>
              <w:jc w:val="center"/>
              <w:rPr>
                <w:rFonts w:ascii="Arial Narrow" w:eastAsia="Times New Roman" w:hAnsi="Arial Narrow" w:cs="Arial"/>
                <w:b/>
                <w:bCs/>
                <w:color w:val="000000"/>
                <w:sz w:val="20"/>
                <w:szCs w:val="20"/>
                <w:lang w:eastAsia="es-CO"/>
              </w:rPr>
            </w:pPr>
            <w:r w:rsidRPr="004B6F50">
              <w:rPr>
                <w:rFonts w:ascii="Arial Narrow" w:eastAsia="Times New Roman" w:hAnsi="Arial Narrow" w:cs="Arial"/>
                <w:b/>
                <w:bCs/>
                <w:color w:val="000000"/>
                <w:sz w:val="20"/>
                <w:szCs w:val="20"/>
                <w:lang w:eastAsia="es-CO"/>
              </w:rPr>
              <w:t> 55</w:t>
            </w:r>
          </w:p>
        </w:tc>
        <w:tc>
          <w:tcPr>
            <w:tcW w:w="478" w:type="dxa"/>
            <w:tcBorders>
              <w:top w:val="nil"/>
              <w:left w:val="nil"/>
              <w:bottom w:val="single" w:sz="8" w:space="0" w:color="auto"/>
              <w:right w:val="single" w:sz="8" w:space="0" w:color="auto"/>
            </w:tcBorders>
            <w:shd w:val="clear" w:color="000000" w:fill="00B050"/>
            <w:noWrap/>
            <w:vAlign w:val="center"/>
            <w:hideMark/>
          </w:tcPr>
          <w:p w14:paraId="7761053F" w14:textId="77777777" w:rsidR="004B6F50" w:rsidRPr="004B6F50" w:rsidRDefault="004B6F50" w:rsidP="00990757">
            <w:pPr>
              <w:jc w:val="center"/>
              <w:rPr>
                <w:rFonts w:ascii="Arial Narrow" w:eastAsia="Times New Roman" w:hAnsi="Arial Narrow" w:cs="Arial"/>
                <w:b/>
                <w:bCs/>
                <w:color w:val="000000"/>
                <w:sz w:val="20"/>
                <w:szCs w:val="20"/>
                <w:lang w:eastAsia="es-CO"/>
              </w:rPr>
            </w:pPr>
            <w:r w:rsidRPr="004B6F50">
              <w:rPr>
                <w:rFonts w:ascii="Arial Narrow" w:eastAsia="Times New Roman" w:hAnsi="Arial Narrow" w:cs="Arial"/>
                <w:b/>
                <w:bCs/>
                <w:color w:val="000000"/>
                <w:sz w:val="20"/>
                <w:szCs w:val="20"/>
                <w:lang w:eastAsia="es-CO"/>
              </w:rPr>
              <w:t>52 </w:t>
            </w:r>
          </w:p>
        </w:tc>
        <w:tc>
          <w:tcPr>
            <w:tcW w:w="478" w:type="dxa"/>
            <w:tcBorders>
              <w:top w:val="nil"/>
              <w:left w:val="nil"/>
              <w:bottom w:val="single" w:sz="8" w:space="0" w:color="auto"/>
              <w:right w:val="single" w:sz="8" w:space="0" w:color="auto"/>
            </w:tcBorders>
            <w:shd w:val="clear" w:color="000000" w:fill="00B050"/>
            <w:noWrap/>
            <w:vAlign w:val="center"/>
            <w:hideMark/>
          </w:tcPr>
          <w:p w14:paraId="60133F8A" w14:textId="77777777" w:rsidR="004B6F50" w:rsidRPr="004B6F50" w:rsidRDefault="004B6F50" w:rsidP="00990757">
            <w:pPr>
              <w:jc w:val="center"/>
              <w:rPr>
                <w:rFonts w:ascii="Arial Narrow" w:eastAsia="Times New Roman" w:hAnsi="Arial Narrow" w:cs="Arial"/>
                <w:b/>
                <w:bCs/>
                <w:color w:val="000000"/>
                <w:sz w:val="20"/>
                <w:szCs w:val="20"/>
                <w:lang w:eastAsia="es-CO"/>
              </w:rPr>
            </w:pPr>
            <w:r w:rsidRPr="004B6F50">
              <w:rPr>
                <w:rFonts w:ascii="Arial Narrow" w:eastAsia="Times New Roman" w:hAnsi="Arial Narrow" w:cs="Arial"/>
                <w:b/>
                <w:bCs/>
                <w:color w:val="000000"/>
                <w:sz w:val="20"/>
                <w:szCs w:val="20"/>
                <w:lang w:eastAsia="es-CO"/>
              </w:rPr>
              <w:t>53 </w:t>
            </w:r>
          </w:p>
        </w:tc>
      </w:tr>
    </w:tbl>
    <w:p w14:paraId="19903B86" w14:textId="77777777" w:rsidR="004B6F50" w:rsidRPr="004B6F50" w:rsidRDefault="004B6F50" w:rsidP="004B6F50">
      <w:pPr>
        <w:jc w:val="center"/>
        <w:rPr>
          <w:rFonts w:ascii="Arial Narrow" w:hAnsi="Arial Narrow" w:cs="Arial"/>
          <w:sz w:val="20"/>
          <w:szCs w:val="20"/>
        </w:rPr>
      </w:pPr>
    </w:p>
    <w:p w14:paraId="4D48410C" w14:textId="77777777" w:rsidR="00D61F2C" w:rsidRDefault="00D61F2C" w:rsidP="004B6F50">
      <w:pPr>
        <w:jc w:val="both"/>
        <w:rPr>
          <w:rFonts w:ascii="Arial Narrow" w:hAnsi="Arial Narrow" w:cs="Arial"/>
        </w:rPr>
      </w:pPr>
    </w:p>
    <w:p w14:paraId="67F43A21" w14:textId="77777777" w:rsidR="004B6F50" w:rsidRPr="00D61F2C" w:rsidRDefault="004B6F50" w:rsidP="004B6F50">
      <w:pPr>
        <w:jc w:val="both"/>
        <w:rPr>
          <w:rFonts w:ascii="Arial Narrow" w:hAnsi="Arial Narrow" w:cs="Arial"/>
          <w:sz w:val="22"/>
          <w:szCs w:val="22"/>
        </w:rPr>
      </w:pPr>
      <w:r w:rsidRPr="00D61F2C">
        <w:rPr>
          <w:rFonts w:ascii="Arial Narrow" w:hAnsi="Arial Narrow" w:cs="Arial"/>
          <w:sz w:val="22"/>
          <w:szCs w:val="22"/>
        </w:rPr>
        <w:t>Manizales se ubica por encima de los resultados de pruebas Saber en todas las áreas del núcleo común vigencias 2019- 2021 por encima de Colombia y Caldas.</w:t>
      </w:r>
    </w:p>
    <w:p w14:paraId="1F66FCDA" w14:textId="77777777" w:rsidR="00990201" w:rsidRDefault="00990201" w:rsidP="00332D3D">
      <w:pPr>
        <w:jc w:val="center"/>
        <w:rPr>
          <w:rFonts w:ascii="Arial Narrow" w:hAnsi="Arial Narrow" w:cs="Arial"/>
          <w:b/>
        </w:rPr>
      </w:pPr>
    </w:p>
    <w:p w14:paraId="4CFEEA25" w14:textId="77777777" w:rsidR="00332D3D" w:rsidRDefault="00332D3D" w:rsidP="00332D3D">
      <w:pPr>
        <w:jc w:val="center"/>
        <w:rPr>
          <w:rFonts w:ascii="Arial Narrow" w:hAnsi="Arial Narrow" w:cs="Arial"/>
          <w:b/>
        </w:rPr>
      </w:pPr>
      <w:r w:rsidRPr="00E11F30">
        <w:rPr>
          <w:rFonts w:ascii="Arial Narrow" w:hAnsi="Arial Narrow" w:cs="Arial"/>
          <w:b/>
        </w:rPr>
        <w:t xml:space="preserve">Número de Estudiantes que Presentaron las Pruebas Saber 11 2019 </w:t>
      </w:r>
      <w:r w:rsidR="00990201">
        <w:rPr>
          <w:rFonts w:ascii="Arial Narrow" w:hAnsi="Arial Narrow" w:cs="Arial"/>
          <w:b/>
        </w:rPr>
        <w:t>–</w:t>
      </w:r>
      <w:r w:rsidRPr="00E11F30">
        <w:rPr>
          <w:rFonts w:ascii="Arial Narrow" w:hAnsi="Arial Narrow" w:cs="Arial"/>
          <w:b/>
        </w:rPr>
        <w:t xml:space="preserve"> 2021</w:t>
      </w:r>
    </w:p>
    <w:p w14:paraId="6A697B0F" w14:textId="5834C183" w:rsidR="00990201" w:rsidRDefault="00990201" w:rsidP="00332D3D">
      <w:pPr>
        <w:jc w:val="center"/>
        <w:rPr>
          <w:rFonts w:ascii="Arial Narrow" w:hAnsi="Arial Narrow" w:cs="Arial"/>
          <w:b/>
        </w:rPr>
      </w:pPr>
    </w:p>
    <w:p w14:paraId="632BFF8A" w14:textId="55EA25D6" w:rsidR="00990201" w:rsidRDefault="003E7DE0" w:rsidP="00332D3D">
      <w:pPr>
        <w:jc w:val="center"/>
        <w:rPr>
          <w:rFonts w:ascii="Arial Narrow" w:hAnsi="Arial Narrow" w:cs="Arial"/>
          <w:b/>
        </w:rPr>
      </w:pPr>
      <w:r>
        <w:rPr>
          <w:noProof/>
        </w:rPr>
        <w:lastRenderedPageBreak/>
        <w:drawing>
          <wp:inline distT="0" distB="0" distL="0" distR="0" wp14:anchorId="7AF09CC5" wp14:editId="3542920F">
            <wp:extent cx="4756150" cy="2292350"/>
            <wp:effectExtent l="0" t="0" r="0" b="0"/>
            <wp:docPr id="12" name="Gráfico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3"/>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6150" cy="2292350"/>
                    </a:xfrm>
                    <a:prstGeom prst="rect">
                      <a:avLst/>
                    </a:prstGeom>
                    <a:noFill/>
                    <a:ln>
                      <a:noFill/>
                    </a:ln>
                  </pic:spPr>
                </pic:pic>
              </a:graphicData>
            </a:graphic>
          </wp:inline>
        </w:drawing>
      </w:r>
    </w:p>
    <w:p w14:paraId="79D75A4F" w14:textId="77777777" w:rsidR="00990201" w:rsidRPr="00E11F30" w:rsidRDefault="00990201" w:rsidP="00332D3D">
      <w:pPr>
        <w:jc w:val="center"/>
        <w:rPr>
          <w:rFonts w:ascii="Arial Narrow" w:hAnsi="Arial Narrow" w:cs="Arial"/>
          <w:b/>
        </w:rPr>
      </w:pPr>
    </w:p>
    <w:tbl>
      <w:tblPr>
        <w:tblpPr w:leftFromText="141" w:rightFromText="141" w:vertAnchor="text" w:horzAnchor="margin" w:tblpXSpec="center" w:tblpY="-31"/>
        <w:tblW w:w="3261" w:type="dxa"/>
        <w:tblCellMar>
          <w:left w:w="70" w:type="dxa"/>
          <w:right w:w="70" w:type="dxa"/>
        </w:tblCellMar>
        <w:tblLook w:val="04A0" w:firstRow="1" w:lastRow="0" w:firstColumn="1" w:lastColumn="0" w:noHBand="0" w:noVBand="1"/>
      </w:tblPr>
      <w:tblGrid>
        <w:gridCol w:w="1134"/>
        <w:gridCol w:w="709"/>
        <w:gridCol w:w="709"/>
        <w:gridCol w:w="709"/>
      </w:tblGrid>
      <w:tr w:rsidR="00332D3D" w:rsidRPr="001C13EB" w14:paraId="0FBD8F65" w14:textId="77777777" w:rsidTr="00EC6BF3">
        <w:trPr>
          <w:trHeight w:val="510"/>
        </w:trPr>
        <w:tc>
          <w:tcPr>
            <w:tcW w:w="1134" w:type="dxa"/>
            <w:tcBorders>
              <w:top w:val="nil"/>
              <w:left w:val="nil"/>
              <w:bottom w:val="nil"/>
              <w:right w:val="nil"/>
            </w:tcBorders>
            <w:shd w:val="clear" w:color="auto" w:fill="auto"/>
            <w:noWrap/>
            <w:vAlign w:val="center"/>
            <w:hideMark/>
          </w:tcPr>
          <w:p w14:paraId="55B093C4" w14:textId="77777777" w:rsidR="00332D3D" w:rsidRPr="00D64F2E" w:rsidRDefault="00332D3D" w:rsidP="00990757">
            <w:pPr>
              <w:rPr>
                <w:rFonts w:ascii="Arial Narrow" w:eastAsia="Times New Roman" w:hAnsi="Arial Narrow"/>
                <w:sz w:val="18"/>
                <w:szCs w:val="18"/>
                <w:lang w:eastAsia="es-CO"/>
              </w:rPr>
            </w:pPr>
          </w:p>
        </w:tc>
        <w:tc>
          <w:tcPr>
            <w:tcW w:w="212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221A4D6" w14:textId="77777777" w:rsidR="00332D3D" w:rsidRPr="00D64F2E" w:rsidRDefault="00332D3D" w:rsidP="00990757">
            <w:pPr>
              <w:jc w:val="center"/>
              <w:rPr>
                <w:rFonts w:ascii="Arial Narrow" w:eastAsia="Times New Roman" w:hAnsi="Arial Narrow" w:cs="Arial"/>
                <w:b/>
                <w:bCs/>
                <w:color w:val="000000"/>
                <w:sz w:val="18"/>
                <w:szCs w:val="18"/>
                <w:lang w:eastAsia="es-CO"/>
              </w:rPr>
            </w:pPr>
            <w:r w:rsidRPr="00D64F2E">
              <w:rPr>
                <w:rFonts w:ascii="Arial Narrow" w:eastAsia="Times New Roman" w:hAnsi="Arial Narrow" w:cs="Arial"/>
                <w:b/>
                <w:bCs/>
                <w:color w:val="000000"/>
                <w:sz w:val="18"/>
                <w:szCs w:val="18"/>
                <w:lang w:eastAsia="es-CO"/>
              </w:rPr>
              <w:t>Estudiantes con resultados publicados</w:t>
            </w:r>
          </w:p>
        </w:tc>
      </w:tr>
      <w:tr w:rsidR="00332D3D" w:rsidRPr="001C13EB" w14:paraId="3BDA25BA" w14:textId="77777777" w:rsidTr="00EC6BF3">
        <w:trPr>
          <w:trHeight w:val="315"/>
        </w:trPr>
        <w:tc>
          <w:tcPr>
            <w:tcW w:w="1134" w:type="dxa"/>
            <w:tcBorders>
              <w:top w:val="nil"/>
              <w:left w:val="nil"/>
              <w:bottom w:val="nil"/>
              <w:right w:val="nil"/>
            </w:tcBorders>
            <w:shd w:val="clear" w:color="auto" w:fill="auto"/>
            <w:noWrap/>
            <w:vAlign w:val="center"/>
            <w:hideMark/>
          </w:tcPr>
          <w:p w14:paraId="7632CDA9" w14:textId="77777777" w:rsidR="00332D3D" w:rsidRPr="00D64F2E" w:rsidRDefault="00332D3D" w:rsidP="00990757">
            <w:pPr>
              <w:jc w:val="center"/>
              <w:rPr>
                <w:rFonts w:ascii="Arial Narrow" w:eastAsia="Times New Roman" w:hAnsi="Arial Narrow" w:cs="Arial"/>
                <w:b/>
                <w:bCs/>
                <w:color w:val="000000"/>
                <w:sz w:val="18"/>
                <w:szCs w:val="18"/>
                <w:lang w:eastAsia="es-CO"/>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1608C089" w14:textId="77777777" w:rsidR="00332D3D" w:rsidRPr="00D64F2E" w:rsidRDefault="00332D3D" w:rsidP="00990757">
            <w:pPr>
              <w:jc w:val="center"/>
              <w:rPr>
                <w:rFonts w:ascii="Arial Narrow" w:eastAsia="Times New Roman" w:hAnsi="Arial Narrow" w:cs="Arial"/>
                <w:b/>
                <w:bCs/>
                <w:color w:val="000000"/>
                <w:sz w:val="18"/>
                <w:szCs w:val="18"/>
                <w:lang w:eastAsia="es-CO"/>
              </w:rPr>
            </w:pPr>
            <w:r w:rsidRPr="00D64F2E">
              <w:rPr>
                <w:rFonts w:ascii="Arial Narrow" w:eastAsia="Times New Roman" w:hAnsi="Arial Narrow" w:cs="Arial"/>
                <w:b/>
                <w:bCs/>
                <w:color w:val="000000"/>
                <w:sz w:val="18"/>
                <w:szCs w:val="18"/>
                <w:lang w:eastAsia="es-CO"/>
              </w:rPr>
              <w:t>2019</w:t>
            </w:r>
          </w:p>
        </w:tc>
        <w:tc>
          <w:tcPr>
            <w:tcW w:w="709" w:type="dxa"/>
            <w:tcBorders>
              <w:top w:val="nil"/>
              <w:left w:val="nil"/>
              <w:bottom w:val="single" w:sz="4" w:space="0" w:color="auto"/>
              <w:right w:val="single" w:sz="4" w:space="0" w:color="auto"/>
            </w:tcBorders>
            <w:shd w:val="clear" w:color="auto" w:fill="auto"/>
            <w:vAlign w:val="center"/>
            <w:hideMark/>
          </w:tcPr>
          <w:p w14:paraId="68CF1039" w14:textId="77777777" w:rsidR="00332D3D" w:rsidRPr="00D64F2E" w:rsidRDefault="00332D3D" w:rsidP="00990757">
            <w:pPr>
              <w:jc w:val="center"/>
              <w:rPr>
                <w:rFonts w:ascii="Arial Narrow" w:eastAsia="Times New Roman" w:hAnsi="Arial Narrow" w:cs="Arial"/>
                <w:b/>
                <w:bCs/>
                <w:color w:val="000000"/>
                <w:sz w:val="18"/>
                <w:szCs w:val="18"/>
                <w:lang w:eastAsia="es-CO"/>
              </w:rPr>
            </w:pPr>
            <w:r w:rsidRPr="00D64F2E">
              <w:rPr>
                <w:rFonts w:ascii="Arial Narrow" w:eastAsia="Times New Roman" w:hAnsi="Arial Narrow" w:cs="Arial"/>
                <w:b/>
                <w:bCs/>
                <w:color w:val="000000"/>
                <w:sz w:val="18"/>
                <w:szCs w:val="18"/>
                <w:lang w:eastAsia="es-CO"/>
              </w:rPr>
              <w:t>2020</w:t>
            </w:r>
          </w:p>
        </w:tc>
        <w:tc>
          <w:tcPr>
            <w:tcW w:w="709" w:type="dxa"/>
            <w:tcBorders>
              <w:top w:val="nil"/>
              <w:left w:val="nil"/>
              <w:bottom w:val="single" w:sz="4" w:space="0" w:color="auto"/>
              <w:right w:val="single" w:sz="4" w:space="0" w:color="auto"/>
            </w:tcBorders>
            <w:shd w:val="clear" w:color="auto" w:fill="auto"/>
            <w:vAlign w:val="center"/>
            <w:hideMark/>
          </w:tcPr>
          <w:p w14:paraId="6AAE4D58" w14:textId="77777777" w:rsidR="00332D3D" w:rsidRPr="00D64F2E" w:rsidRDefault="00332D3D" w:rsidP="00990757">
            <w:pPr>
              <w:jc w:val="center"/>
              <w:rPr>
                <w:rFonts w:ascii="Arial Narrow" w:eastAsia="Times New Roman" w:hAnsi="Arial Narrow" w:cs="Arial"/>
                <w:b/>
                <w:bCs/>
                <w:color w:val="000000"/>
                <w:sz w:val="18"/>
                <w:szCs w:val="18"/>
                <w:lang w:eastAsia="es-CO"/>
              </w:rPr>
            </w:pPr>
            <w:r w:rsidRPr="00D64F2E">
              <w:rPr>
                <w:rFonts w:ascii="Arial Narrow" w:eastAsia="Times New Roman" w:hAnsi="Arial Narrow" w:cs="Arial"/>
                <w:b/>
                <w:bCs/>
                <w:color w:val="000000"/>
                <w:sz w:val="18"/>
                <w:szCs w:val="18"/>
                <w:lang w:eastAsia="es-CO"/>
              </w:rPr>
              <w:t>2021</w:t>
            </w:r>
          </w:p>
        </w:tc>
      </w:tr>
      <w:tr w:rsidR="00332D3D" w:rsidRPr="001C13EB" w14:paraId="22185D0B" w14:textId="77777777" w:rsidTr="00EC6BF3">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6149B" w14:textId="77777777" w:rsidR="00332D3D" w:rsidRPr="00D64F2E" w:rsidRDefault="00332D3D" w:rsidP="00990757">
            <w:pPr>
              <w:rPr>
                <w:rFonts w:ascii="Arial Narrow" w:eastAsia="Times New Roman" w:hAnsi="Arial Narrow" w:cs="Arial"/>
                <w:color w:val="000000"/>
                <w:sz w:val="18"/>
                <w:szCs w:val="18"/>
                <w:lang w:eastAsia="es-CO"/>
              </w:rPr>
            </w:pPr>
            <w:r w:rsidRPr="00D64F2E">
              <w:rPr>
                <w:rFonts w:ascii="Arial Narrow" w:eastAsia="Times New Roman" w:hAnsi="Arial Narrow" w:cs="Arial"/>
                <w:color w:val="000000"/>
                <w:sz w:val="18"/>
                <w:szCs w:val="18"/>
                <w:lang w:eastAsia="es-CO"/>
              </w:rPr>
              <w:t>COLOMBIA</w:t>
            </w:r>
          </w:p>
        </w:tc>
        <w:tc>
          <w:tcPr>
            <w:tcW w:w="709" w:type="dxa"/>
            <w:tcBorders>
              <w:top w:val="nil"/>
              <w:left w:val="nil"/>
              <w:bottom w:val="single" w:sz="4" w:space="0" w:color="auto"/>
              <w:right w:val="single" w:sz="4" w:space="0" w:color="auto"/>
            </w:tcBorders>
            <w:shd w:val="clear" w:color="auto" w:fill="auto"/>
            <w:noWrap/>
            <w:vAlign w:val="center"/>
            <w:hideMark/>
          </w:tcPr>
          <w:p w14:paraId="27B15574" w14:textId="77777777" w:rsidR="00332D3D" w:rsidRPr="00D64F2E" w:rsidRDefault="00332D3D" w:rsidP="00990757">
            <w:pPr>
              <w:jc w:val="center"/>
              <w:rPr>
                <w:rFonts w:ascii="Arial Narrow" w:eastAsia="Times New Roman" w:hAnsi="Arial Narrow" w:cs="Arial"/>
                <w:sz w:val="18"/>
                <w:szCs w:val="18"/>
                <w:lang w:eastAsia="es-CO"/>
              </w:rPr>
            </w:pPr>
            <w:r w:rsidRPr="00D64F2E">
              <w:rPr>
                <w:rFonts w:ascii="Arial Narrow" w:eastAsia="Times New Roman" w:hAnsi="Arial Narrow" w:cs="Arial"/>
                <w:sz w:val="18"/>
                <w:szCs w:val="18"/>
                <w:lang w:eastAsia="es-CO"/>
              </w:rPr>
              <w:t>454598</w:t>
            </w:r>
          </w:p>
        </w:tc>
        <w:tc>
          <w:tcPr>
            <w:tcW w:w="709" w:type="dxa"/>
            <w:tcBorders>
              <w:top w:val="nil"/>
              <w:left w:val="nil"/>
              <w:bottom w:val="single" w:sz="4" w:space="0" w:color="auto"/>
              <w:right w:val="single" w:sz="4" w:space="0" w:color="auto"/>
            </w:tcBorders>
            <w:shd w:val="clear" w:color="auto" w:fill="auto"/>
            <w:noWrap/>
            <w:vAlign w:val="center"/>
            <w:hideMark/>
          </w:tcPr>
          <w:p w14:paraId="59280022" w14:textId="77777777" w:rsidR="00332D3D" w:rsidRPr="00D64F2E" w:rsidRDefault="00332D3D" w:rsidP="00990757">
            <w:pPr>
              <w:jc w:val="center"/>
              <w:rPr>
                <w:rFonts w:ascii="Arial Narrow" w:eastAsia="Times New Roman" w:hAnsi="Arial Narrow" w:cs="Arial"/>
                <w:sz w:val="18"/>
                <w:szCs w:val="18"/>
                <w:lang w:eastAsia="es-CO"/>
              </w:rPr>
            </w:pPr>
            <w:r w:rsidRPr="00D64F2E">
              <w:rPr>
                <w:rFonts w:ascii="Arial Narrow" w:eastAsia="Times New Roman" w:hAnsi="Arial Narrow" w:cs="Arial"/>
                <w:sz w:val="18"/>
                <w:szCs w:val="18"/>
                <w:lang w:eastAsia="es-CO"/>
              </w:rPr>
              <w:t>457194</w:t>
            </w:r>
          </w:p>
        </w:tc>
        <w:tc>
          <w:tcPr>
            <w:tcW w:w="709" w:type="dxa"/>
            <w:tcBorders>
              <w:top w:val="nil"/>
              <w:left w:val="nil"/>
              <w:bottom w:val="single" w:sz="4" w:space="0" w:color="auto"/>
              <w:right w:val="single" w:sz="4" w:space="0" w:color="auto"/>
            </w:tcBorders>
            <w:shd w:val="clear" w:color="auto" w:fill="auto"/>
            <w:noWrap/>
            <w:vAlign w:val="center"/>
            <w:hideMark/>
          </w:tcPr>
          <w:p w14:paraId="6E99ECA5" w14:textId="77777777" w:rsidR="00332D3D" w:rsidRPr="00D64F2E" w:rsidRDefault="00332D3D" w:rsidP="00990757">
            <w:pPr>
              <w:jc w:val="center"/>
              <w:rPr>
                <w:rFonts w:ascii="Arial Narrow" w:eastAsia="Times New Roman" w:hAnsi="Arial Narrow" w:cs="Arial"/>
                <w:sz w:val="18"/>
                <w:szCs w:val="18"/>
                <w:lang w:eastAsia="es-CO"/>
              </w:rPr>
            </w:pPr>
            <w:r w:rsidRPr="000F5BCD">
              <w:rPr>
                <w:rFonts w:ascii="Arial Narrow" w:eastAsia="Times New Roman" w:hAnsi="Arial Narrow" w:cs="Arial"/>
                <w:sz w:val="18"/>
                <w:szCs w:val="18"/>
                <w:lang w:eastAsia="es-CO"/>
              </w:rPr>
              <w:t>541472 </w:t>
            </w:r>
          </w:p>
        </w:tc>
      </w:tr>
      <w:tr w:rsidR="00332D3D" w:rsidRPr="001C13EB" w14:paraId="5918F39A" w14:textId="77777777" w:rsidTr="00EC6BF3">
        <w:trPr>
          <w:trHeight w:val="300"/>
        </w:trPr>
        <w:tc>
          <w:tcPr>
            <w:tcW w:w="1134" w:type="dxa"/>
            <w:tcBorders>
              <w:top w:val="nil"/>
              <w:left w:val="single" w:sz="4" w:space="0" w:color="auto"/>
              <w:bottom w:val="single" w:sz="4" w:space="0" w:color="auto"/>
              <w:right w:val="nil"/>
            </w:tcBorders>
            <w:shd w:val="clear" w:color="auto" w:fill="auto"/>
            <w:noWrap/>
            <w:vAlign w:val="center"/>
            <w:hideMark/>
          </w:tcPr>
          <w:p w14:paraId="1BB64671" w14:textId="77777777" w:rsidR="00332D3D" w:rsidRPr="00D64F2E" w:rsidRDefault="00332D3D" w:rsidP="00990757">
            <w:pPr>
              <w:rPr>
                <w:rFonts w:ascii="Arial Narrow" w:eastAsia="Times New Roman" w:hAnsi="Arial Narrow" w:cs="Arial"/>
                <w:color w:val="000000"/>
                <w:sz w:val="18"/>
                <w:szCs w:val="18"/>
                <w:lang w:eastAsia="es-CO"/>
              </w:rPr>
            </w:pPr>
            <w:r w:rsidRPr="00D64F2E">
              <w:rPr>
                <w:rFonts w:ascii="Arial Narrow" w:eastAsia="Times New Roman" w:hAnsi="Arial Narrow" w:cs="Arial"/>
                <w:color w:val="000000"/>
                <w:sz w:val="18"/>
                <w:szCs w:val="18"/>
                <w:lang w:eastAsia="es-CO"/>
              </w:rPr>
              <w:t>MANIZALES</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AB90F8E" w14:textId="77777777" w:rsidR="00332D3D" w:rsidRPr="00D64F2E" w:rsidRDefault="00332D3D" w:rsidP="00990757">
            <w:pPr>
              <w:jc w:val="center"/>
              <w:rPr>
                <w:rFonts w:ascii="Arial Narrow" w:eastAsia="Times New Roman" w:hAnsi="Arial Narrow" w:cs="Arial"/>
                <w:sz w:val="18"/>
                <w:szCs w:val="18"/>
                <w:lang w:eastAsia="es-CO"/>
              </w:rPr>
            </w:pPr>
            <w:r w:rsidRPr="00D64F2E">
              <w:rPr>
                <w:rFonts w:ascii="Arial Narrow" w:eastAsia="Times New Roman" w:hAnsi="Arial Narrow" w:cs="Arial"/>
                <w:sz w:val="18"/>
                <w:szCs w:val="18"/>
                <w:lang w:eastAsia="es-CO"/>
              </w:rPr>
              <w:t>3317</w:t>
            </w:r>
          </w:p>
        </w:tc>
        <w:tc>
          <w:tcPr>
            <w:tcW w:w="709" w:type="dxa"/>
            <w:tcBorders>
              <w:top w:val="nil"/>
              <w:left w:val="nil"/>
              <w:bottom w:val="single" w:sz="4" w:space="0" w:color="auto"/>
              <w:right w:val="single" w:sz="4" w:space="0" w:color="auto"/>
            </w:tcBorders>
            <w:shd w:val="clear" w:color="auto" w:fill="auto"/>
            <w:noWrap/>
            <w:vAlign w:val="center"/>
            <w:hideMark/>
          </w:tcPr>
          <w:p w14:paraId="68967E65" w14:textId="77777777" w:rsidR="00332D3D" w:rsidRPr="00D64F2E" w:rsidRDefault="00332D3D" w:rsidP="00990757">
            <w:pPr>
              <w:jc w:val="center"/>
              <w:rPr>
                <w:rFonts w:ascii="Arial Narrow" w:eastAsia="Times New Roman" w:hAnsi="Arial Narrow" w:cs="Arial"/>
                <w:sz w:val="18"/>
                <w:szCs w:val="18"/>
                <w:lang w:eastAsia="es-CO"/>
              </w:rPr>
            </w:pPr>
            <w:r w:rsidRPr="00D64F2E">
              <w:rPr>
                <w:rFonts w:ascii="Arial Narrow" w:eastAsia="Times New Roman" w:hAnsi="Arial Narrow" w:cs="Arial"/>
                <w:sz w:val="18"/>
                <w:szCs w:val="18"/>
                <w:lang w:eastAsia="es-CO"/>
              </w:rPr>
              <w:t>3582</w:t>
            </w:r>
          </w:p>
        </w:tc>
        <w:tc>
          <w:tcPr>
            <w:tcW w:w="709" w:type="dxa"/>
            <w:tcBorders>
              <w:top w:val="nil"/>
              <w:left w:val="nil"/>
              <w:bottom w:val="single" w:sz="4" w:space="0" w:color="auto"/>
              <w:right w:val="single" w:sz="4" w:space="0" w:color="auto"/>
            </w:tcBorders>
            <w:shd w:val="clear" w:color="auto" w:fill="auto"/>
            <w:noWrap/>
            <w:vAlign w:val="center"/>
            <w:hideMark/>
          </w:tcPr>
          <w:p w14:paraId="707BD14A" w14:textId="77777777" w:rsidR="00332D3D" w:rsidRPr="00D64F2E" w:rsidRDefault="00332D3D" w:rsidP="00990757">
            <w:pPr>
              <w:jc w:val="center"/>
              <w:rPr>
                <w:rFonts w:ascii="Arial Narrow" w:eastAsia="Times New Roman" w:hAnsi="Arial Narrow" w:cs="Arial"/>
                <w:sz w:val="18"/>
                <w:szCs w:val="18"/>
                <w:lang w:eastAsia="es-CO"/>
              </w:rPr>
            </w:pPr>
            <w:r w:rsidRPr="00D64F2E">
              <w:rPr>
                <w:rFonts w:ascii="Arial Narrow" w:eastAsia="Times New Roman" w:hAnsi="Arial Narrow" w:cs="Arial"/>
                <w:sz w:val="18"/>
                <w:szCs w:val="18"/>
                <w:lang w:eastAsia="es-CO"/>
              </w:rPr>
              <w:t>4496</w:t>
            </w:r>
          </w:p>
        </w:tc>
      </w:tr>
      <w:tr w:rsidR="00332D3D" w:rsidRPr="001C13EB" w14:paraId="643B1D31" w14:textId="77777777" w:rsidTr="00EC6BF3">
        <w:trPr>
          <w:trHeight w:val="300"/>
        </w:trPr>
        <w:tc>
          <w:tcPr>
            <w:tcW w:w="1134" w:type="dxa"/>
            <w:tcBorders>
              <w:top w:val="nil"/>
              <w:left w:val="single" w:sz="4" w:space="0" w:color="auto"/>
              <w:bottom w:val="single" w:sz="4" w:space="0" w:color="auto"/>
              <w:right w:val="nil"/>
            </w:tcBorders>
            <w:shd w:val="clear" w:color="auto" w:fill="auto"/>
            <w:noWrap/>
            <w:vAlign w:val="center"/>
            <w:hideMark/>
          </w:tcPr>
          <w:p w14:paraId="2D462E31" w14:textId="77777777" w:rsidR="00332D3D" w:rsidRPr="00D64F2E" w:rsidRDefault="00332D3D" w:rsidP="00990757">
            <w:pPr>
              <w:rPr>
                <w:rFonts w:ascii="Arial Narrow" w:eastAsia="Times New Roman" w:hAnsi="Arial Narrow" w:cs="Arial"/>
                <w:color w:val="000000"/>
                <w:sz w:val="18"/>
                <w:szCs w:val="18"/>
                <w:lang w:eastAsia="es-CO"/>
              </w:rPr>
            </w:pPr>
            <w:r w:rsidRPr="00D64F2E">
              <w:rPr>
                <w:rFonts w:ascii="Arial Narrow" w:eastAsia="Times New Roman" w:hAnsi="Arial Narrow" w:cs="Arial"/>
                <w:color w:val="000000"/>
                <w:sz w:val="18"/>
                <w:szCs w:val="18"/>
                <w:lang w:eastAsia="es-CO"/>
              </w:rPr>
              <w:t>IE URBANAS</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866E012" w14:textId="77777777" w:rsidR="00332D3D" w:rsidRPr="00D64F2E" w:rsidRDefault="00332D3D" w:rsidP="00990757">
            <w:pPr>
              <w:jc w:val="center"/>
              <w:rPr>
                <w:rFonts w:ascii="Arial Narrow" w:eastAsia="Times New Roman" w:hAnsi="Arial Narrow" w:cs="Arial"/>
                <w:sz w:val="18"/>
                <w:szCs w:val="18"/>
                <w:lang w:eastAsia="es-CO"/>
              </w:rPr>
            </w:pPr>
            <w:r w:rsidRPr="00D64F2E">
              <w:rPr>
                <w:rFonts w:ascii="Arial Narrow" w:eastAsia="Times New Roman" w:hAnsi="Arial Narrow" w:cs="Arial"/>
                <w:sz w:val="18"/>
                <w:szCs w:val="18"/>
                <w:lang w:eastAsia="es-CO"/>
              </w:rPr>
              <w:t>2515</w:t>
            </w:r>
          </w:p>
        </w:tc>
        <w:tc>
          <w:tcPr>
            <w:tcW w:w="709" w:type="dxa"/>
            <w:tcBorders>
              <w:top w:val="nil"/>
              <w:left w:val="nil"/>
              <w:bottom w:val="single" w:sz="4" w:space="0" w:color="auto"/>
              <w:right w:val="single" w:sz="4" w:space="0" w:color="auto"/>
            </w:tcBorders>
            <w:shd w:val="clear" w:color="auto" w:fill="auto"/>
            <w:noWrap/>
            <w:vAlign w:val="center"/>
            <w:hideMark/>
          </w:tcPr>
          <w:p w14:paraId="1DAEFD50" w14:textId="77777777" w:rsidR="00332D3D" w:rsidRPr="00D64F2E" w:rsidRDefault="00332D3D" w:rsidP="00990757">
            <w:pPr>
              <w:jc w:val="center"/>
              <w:rPr>
                <w:rFonts w:ascii="Arial Narrow" w:eastAsia="Times New Roman" w:hAnsi="Arial Narrow" w:cs="Arial"/>
                <w:sz w:val="18"/>
                <w:szCs w:val="18"/>
                <w:lang w:eastAsia="es-CO"/>
              </w:rPr>
            </w:pPr>
            <w:r w:rsidRPr="00D64F2E">
              <w:rPr>
                <w:rFonts w:ascii="Arial Narrow" w:eastAsia="Times New Roman" w:hAnsi="Arial Narrow" w:cs="Arial"/>
                <w:sz w:val="18"/>
                <w:szCs w:val="18"/>
                <w:lang w:eastAsia="es-CO"/>
              </w:rPr>
              <w:t>2581</w:t>
            </w:r>
          </w:p>
        </w:tc>
        <w:tc>
          <w:tcPr>
            <w:tcW w:w="709" w:type="dxa"/>
            <w:tcBorders>
              <w:top w:val="nil"/>
              <w:left w:val="nil"/>
              <w:bottom w:val="single" w:sz="4" w:space="0" w:color="auto"/>
              <w:right w:val="single" w:sz="4" w:space="0" w:color="auto"/>
            </w:tcBorders>
            <w:shd w:val="clear" w:color="auto" w:fill="auto"/>
            <w:noWrap/>
            <w:vAlign w:val="center"/>
            <w:hideMark/>
          </w:tcPr>
          <w:p w14:paraId="5D38B9C2" w14:textId="77777777" w:rsidR="00332D3D" w:rsidRPr="00D64F2E" w:rsidRDefault="00332D3D" w:rsidP="00990757">
            <w:pPr>
              <w:jc w:val="center"/>
              <w:rPr>
                <w:rFonts w:ascii="Arial Narrow" w:eastAsia="Times New Roman" w:hAnsi="Arial Narrow" w:cs="Arial"/>
                <w:sz w:val="18"/>
                <w:szCs w:val="18"/>
                <w:lang w:eastAsia="es-CO"/>
              </w:rPr>
            </w:pPr>
            <w:r w:rsidRPr="00D64F2E">
              <w:rPr>
                <w:rFonts w:ascii="Arial Narrow" w:eastAsia="Times New Roman" w:hAnsi="Arial Narrow" w:cs="Arial"/>
                <w:sz w:val="18"/>
                <w:szCs w:val="18"/>
                <w:lang w:eastAsia="es-CO"/>
              </w:rPr>
              <w:t>3100</w:t>
            </w:r>
          </w:p>
        </w:tc>
      </w:tr>
      <w:tr w:rsidR="00332D3D" w:rsidRPr="001C13EB" w14:paraId="3CA9C903" w14:textId="77777777" w:rsidTr="00EC6BF3">
        <w:trPr>
          <w:trHeight w:val="300"/>
        </w:trPr>
        <w:tc>
          <w:tcPr>
            <w:tcW w:w="1134" w:type="dxa"/>
            <w:tcBorders>
              <w:top w:val="nil"/>
              <w:left w:val="single" w:sz="4" w:space="0" w:color="auto"/>
              <w:bottom w:val="single" w:sz="4" w:space="0" w:color="auto"/>
              <w:right w:val="nil"/>
            </w:tcBorders>
            <w:shd w:val="clear" w:color="auto" w:fill="auto"/>
            <w:noWrap/>
            <w:vAlign w:val="center"/>
            <w:hideMark/>
          </w:tcPr>
          <w:p w14:paraId="4ADBD936" w14:textId="77777777" w:rsidR="00332D3D" w:rsidRPr="00D64F2E" w:rsidRDefault="00332D3D" w:rsidP="00990757">
            <w:pPr>
              <w:rPr>
                <w:rFonts w:ascii="Arial Narrow" w:eastAsia="Times New Roman" w:hAnsi="Arial Narrow" w:cs="Arial"/>
                <w:color w:val="000000"/>
                <w:sz w:val="18"/>
                <w:szCs w:val="18"/>
                <w:lang w:eastAsia="es-CO"/>
              </w:rPr>
            </w:pPr>
            <w:r w:rsidRPr="00D64F2E">
              <w:rPr>
                <w:rFonts w:ascii="Arial Narrow" w:eastAsia="Times New Roman" w:hAnsi="Arial Narrow" w:cs="Arial"/>
                <w:color w:val="000000"/>
                <w:sz w:val="18"/>
                <w:szCs w:val="18"/>
                <w:lang w:eastAsia="es-CO"/>
              </w:rPr>
              <w:t>IE RURALES</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F28C27C" w14:textId="77777777" w:rsidR="00332D3D" w:rsidRPr="00D64F2E" w:rsidRDefault="00332D3D" w:rsidP="00990757">
            <w:pPr>
              <w:jc w:val="center"/>
              <w:rPr>
                <w:rFonts w:ascii="Arial Narrow" w:eastAsia="Times New Roman" w:hAnsi="Arial Narrow" w:cs="Arial"/>
                <w:sz w:val="18"/>
                <w:szCs w:val="18"/>
                <w:lang w:eastAsia="es-CO"/>
              </w:rPr>
            </w:pPr>
            <w:r w:rsidRPr="00D64F2E">
              <w:rPr>
                <w:rFonts w:ascii="Arial Narrow" w:eastAsia="Times New Roman" w:hAnsi="Arial Narrow" w:cs="Arial"/>
                <w:sz w:val="18"/>
                <w:szCs w:val="18"/>
                <w:lang w:eastAsia="es-CO"/>
              </w:rPr>
              <w:t>213</w:t>
            </w:r>
          </w:p>
        </w:tc>
        <w:tc>
          <w:tcPr>
            <w:tcW w:w="709" w:type="dxa"/>
            <w:tcBorders>
              <w:top w:val="nil"/>
              <w:left w:val="nil"/>
              <w:bottom w:val="single" w:sz="4" w:space="0" w:color="auto"/>
              <w:right w:val="single" w:sz="4" w:space="0" w:color="auto"/>
            </w:tcBorders>
            <w:shd w:val="clear" w:color="auto" w:fill="auto"/>
            <w:noWrap/>
            <w:vAlign w:val="center"/>
            <w:hideMark/>
          </w:tcPr>
          <w:p w14:paraId="09B9EF09" w14:textId="77777777" w:rsidR="00332D3D" w:rsidRPr="00D64F2E" w:rsidRDefault="00332D3D" w:rsidP="00990757">
            <w:pPr>
              <w:jc w:val="center"/>
              <w:rPr>
                <w:rFonts w:ascii="Arial Narrow" w:eastAsia="Times New Roman" w:hAnsi="Arial Narrow" w:cs="Arial"/>
                <w:sz w:val="18"/>
                <w:szCs w:val="18"/>
                <w:lang w:eastAsia="es-CO"/>
              </w:rPr>
            </w:pPr>
            <w:r w:rsidRPr="00D64F2E">
              <w:rPr>
                <w:rFonts w:ascii="Arial Narrow" w:eastAsia="Times New Roman" w:hAnsi="Arial Narrow" w:cs="Arial"/>
                <w:sz w:val="18"/>
                <w:szCs w:val="18"/>
                <w:lang w:eastAsia="es-CO"/>
              </w:rPr>
              <w:t>255</w:t>
            </w:r>
          </w:p>
        </w:tc>
        <w:tc>
          <w:tcPr>
            <w:tcW w:w="709" w:type="dxa"/>
            <w:tcBorders>
              <w:top w:val="nil"/>
              <w:left w:val="nil"/>
              <w:bottom w:val="single" w:sz="4" w:space="0" w:color="auto"/>
              <w:right w:val="single" w:sz="4" w:space="0" w:color="auto"/>
            </w:tcBorders>
            <w:shd w:val="clear" w:color="auto" w:fill="auto"/>
            <w:noWrap/>
            <w:vAlign w:val="center"/>
            <w:hideMark/>
          </w:tcPr>
          <w:p w14:paraId="3D13D39B" w14:textId="77777777" w:rsidR="00332D3D" w:rsidRPr="00D64F2E" w:rsidRDefault="00332D3D" w:rsidP="00990757">
            <w:pPr>
              <w:jc w:val="center"/>
              <w:rPr>
                <w:rFonts w:ascii="Arial Narrow" w:eastAsia="Times New Roman" w:hAnsi="Arial Narrow" w:cs="Arial"/>
                <w:sz w:val="18"/>
                <w:szCs w:val="18"/>
                <w:lang w:eastAsia="es-CO"/>
              </w:rPr>
            </w:pPr>
            <w:r w:rsidRPr="00D64F2E">
              <w:rPr>
                <w:rFonts w:ascii="Arial Narrow" w:eastAsia="Times New Roman" w:hAnsi="Arial Narrow" w:cs="Arial"/>
                <w:sz w:val="18"/>
                <w:szCs w:val="18"/>
                <w:lang w:eastAsia="es-CO"/>
              </w:rPr>
              <w:t>287</w:t>
            </w:r>
          </w:p>
        </w:tc>
      </w:tr>
      <w:tr w:rsidR="00332D3D" w:rsidRPr="001C13EB" w14:paraId="57A878E0" w14:textId="77777777" w:rsidTr="00EC6BF3">
        <w:trPr>
          <w:trHeight w:val="300"/>
        </w:trPr>
        <w:tc>
          <w:tcPr>
            <w:tcW w:w="1134" w:type="dxa"/>
            <w:tcBorders>
              <w:top w:val="nil"/>
              <w:left w:val="single" w:sz="4" w:space="0" w:color="auto"/>
              <w:bottom w:val="single" w:sz="4" w:space="0" w:color="auto"/>
              <w:right w:val="nil"/>
            </w:tcBorders>
            <w:shd w:val="clear" w:color="auto" w:fill="auto"/>
            <w:noWrap/>
            <w:vAlign w:val="center"/>
            <w:hideMark/>
          </w:tcPr>
          <w:p w14:paraId="58913A8D" w14:textId="77777777" w:rsidR="00332D3D" w:rsidRPr="00D64F2E" w:rsidRDefault="00332D3D" w:rsidP="00990757">
            <w:pPr>
              <w:rPr>
                <w:rFonts w:ascii="Arial Narrow" w:eastAsia="Times New Roman" w:hAnsi="Arial Narrow" w:cs="Arial"/>
                <w:color w:val="000000"/>
                <w:sz w:val="18"/>
                <w:szCs w:val="18"/>
                <w:lang w:eastAsia="es-CO"/>
              </w:rPr>
            </w:pPr>
            <w:r w:rsidRPr="00D64F2E">
              <w:rPr>
                <w:rFonts w:ascii="Arial Narrow" w:eastAsia="Times New Roman" w:hAnsi="Arial Narrow" w:cs="Arial"/>
                <w:color w:val="000000"/>
                <w:sz w:val="18"/>
                <w:szCs w:val="18"/>
                <w:lang w:eastAsia="es-CO"/>
              </w:rPr>
              <w:t>IE PRIVADAS</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680117B" w14:textId="77777777" w:rsidR="00332D3D" w:rsidRPr="00D64F2E" w:rsidRDefault="00332D3D" w:rsidP="00990757">
            <w:pPr>
              <w:jc w:val="center"/>
              <w:rPr>
                <w:rFonts w:ascii="Arial Narrow" w:eastAsia="Times New Roman" w:hAnsi="Arial Narrow" w:cs="Arial"/>
                <w:sz w:val="18"/>
                <w:szCs w:val="18"/>
                <w:lang w:eastAsia="es-CO"/>
              </w:rPr>
            </w:pPr>
            <w:r w:rsidRPr="00D64F2E">
              <w:rPr>
                <w:rFonts w:ascii="Arial Narrow" w:eastAsia="Times New Roman" w:hAnsi="Arial Narrow" w:cs="Arial"/>
                <w:sz w:val="18"/>
                <w:szCs w:val="18"/>
                <w:lang w:eastAsia="es-CO"/>
              </w:rPr>
              <w:t>691</w:t>
            </w:r>
          </w:p>
        </w:tc>
        <w:tc>
          <w:tcPr>
            <w:tcW w:w="709" w:type="dxa"/>
            <w:tcBorders>
              <w:top w:val="nil"/>
              <w:left w:val="nil"/>
              <w:bottom w:val="single" w:sz="4" w:space="0" w:color="auto"/>
              <w:right w:val="single" w:sz="4" w:space="0" w:color="auto"/>
            </w:tcBorders>
            <w:shd w:val="clear" w:color="auto" w:fill="auto"/>
            <w:noWrap/>
            <w:vAlign w:val="center"/>
            <w:hideMark/>
          </w:tcPr>
          <w:p w14:paraId="0A2B88DC" w14:textId="77777777" w:rsidR="00332D3D" w:rsidRPr="00D64F2E" w:rsidRDefault="00332D3D" w:rsidP="00990757">
            <w:pPr>
              <w:jc w:val="center"/>
              <w:rPr>
                <w:rFonts w:ascii="Arial Narrow" w:eastAsia="Times New Roman" w:hAnsi="Arial Narrow" w:cs="Arial"/>
                <w:sz w:val="18"/>
                <w:szCs w:val="18"/>
                <w:lang w:eastAsia="es-CO"/>
              </w:rPr>
            </w:pPr>
            <w:r w:rsidRPr="00D64F2E">
              <w:rPr>
                <w:rFonts w:ascii="Arial Narrow" w:eastAsia="Times New Roman" w:hAnsi="Arial Narrow" w:cs="Arial"/>
                <w:sz w:val="18"/>
                <w:szCs w:val="18"/>
                <w:lang w:eastAsia="es-CO"/>
              </w:rPr>
              <w:t>746</w:t>
            </w:r>
          </w:p>
        </w:tc>
        <w:tc>
          <w:tcPr>
            <w:tcW w:w="709" w:type="dxa"/>
            <w:tcBorders>
              <w:top w:val="nil"/>
              <w:left w:val="nil"/>
              <w:bottom w:val="single" w:sz="4" w:space="0" w:color="auto"/>
              <w:right w:val="single" w:sz="4" w:space="0" w:color="auto"/>
            </w:tcBorders>
            <w:shd w:val="clear" w:color="auto" w:fill="auto"/>
            <w:noWrap/>
            <w:vAlign w:val="center"/>
            <w:hideMark/>
          </w:tcPr>
          <w:p w14:paraId="432E05FC" w14:textId="77777777" w:rsidR="00332D3D" w:rsidRPr="00D64F2E" w:rsidRDefault="00332D3D" w:rsidP="00990757">
            <w:pPr>
              <w:jc w:val="center"/>
              <w:rPr>
                <w:rFonts w:ascii="Arial Narrow" w:eastAsia="Times New Roman" w:hAnsi="Arial Narrow" w:cs="Arial"/>
                <w:sz w:val="18"/>
                <w:szCs w:val="18"/>
                <w:lang w:eastAsia="es-CO"/>
              </w:rPr>
            </w:pPr>
            <w:r w:rsidRPr="00D64F2E">
              <w:rPr>
                <w:rFonts w:ascii="Arial Narrow" w:eastAsia="Times New Roman" w:hAnsi="Arial Narrow" w:cs="Arial"/>
                <w:sz w:val="18"/>
                <w:szCs w:val="18"/>
                <w:lang w:eastAsia="es-CO"/>
              </w:rPr>
              <w:t>1109</w:t>
            </w:r>
          </w:p>
        </w:tc>
      </w:tr>
    </w:tbl>
    <w:p w14:paraId="75320B87" w14:textId="77777777" w:rsidR="00332D3D" w:rsidRPr="00E11F30" w:rsidRDefault="00332D3D" w:rsidP="00332D3D">
      <w:pPr>
        <w:rPr>
          <w:rFonts w:ascii="Arial Narrow" w:hAnsi="Arial Narrow" w:cs="Arial"/>
          <w:b/>
        </w:rPr>
      </w:pPr>
    </w:p>
    <w:p w14:paraId="29850439" w14:textId="77777777" w:rsidR="00EC6BF3" w:rsidRDefault="00EC6BF3" w:rsidP="00990201">
      <w:pPr>
        <w:jc w:val="both"/>
        <w:rPr>
          <w:rFonts w:ascii="Arial Narrow" w:hAnsi="Arial Narrow" w:cs="Arial"/>
        </w:rPr>
      </w:pPr>
    </w:p>
    <w:p w14:paraId="63A85821" w14:textId="77777777" w:rsidR="00EC6BF3" w:rsidRDefault="00EC6BF3" w:rsidP="00990201">
      <w:pPr>
        <w:jc w:val="both"/>
        <w:rPr>
          <w:rFonts w:ascii="Arial Narrow" w:hAnsi="Arial Narrow" w:cs="Arial"/>
        </w:rPr>
      </w:pPr>
    </w:p>
    <w:p w14:paraId="49CFB54D" w14:textId="77777777" w:rsidR="00EC6BF3" w:rsidRDefault="00EC6BF3" w:rsidP="00990201">
      <w:pPr>
        <w:jc w:val="both"/>
        <w:rPr>
          <w:rFonts w:ascii="Arial Narrow" w:hAnsi="Arial Narrow" w:cs="Arial"/>
        </w:rPr>
      </w:pPr>
    </w:p>
    <w:p w14:paraId="6A504725" w14:textId="77777777" w:rsidR="00EC6BF3" w:rsidRDefault="00EC6BF3" w:rsidP="00990201">
      <w:pPr>
        <w:jc w:val="both"/>
        <w:rPr>
          <w:rFonts w:ascii="Arial Narrow" w:hAnsi="Arial Narrow" w:cs="Arial"/>
        </w:rPr>
      </w:pPr>
    </w:p>
    <w:p w14:paraId="65B7E37A" w14:textId="77777777" w:rsidR="00EC6BF3" w:rsidRDefault="00EC6BF3" w:rsidP="00990201">
      <w:pPr>
        <w:jc w:val="both"/>
        <w:rPr>
          <w:rFonts w:ascii="Arial Narrow" w:hAnsi="Arial Narrow" w:cs="Arial"/>
        </w:rPr>
      </w:pPr>
    </w:p>
    <w:p w14:paraId="141E2C46" w14:textId="77777777" w:rsidR="00EC6BF3" w:rsidRDefault="00EC6BF3" w:rsidP="00990201">
      <w:pPr>
        <w:jc w:val="both"/>
        <w:rPr>
          <w:rFonts w:ascii="Arial Narrow" w:hAnsi="Arial Narrow" w:cs="Arial"/>
        </w:rPr>
      </w:pPr>
    </w:p>
    <w:p w14:paraId="49DD1278" w14:textId="77777777" w:rsidR="00EC6BF3" w:rsidRDefault="00EC6BF3" w:rsidP="00990201">
      <w:pPr>
        <w:jc w:val="both"/>
        <w:rPr>
          <w:rFonts w:ascii="Arial Narrow" w:hAnsi="Arial Narrow" w:cs="Arial"/>
        </w:rPr>
      </w:pPr>
    </w:p>
    <w:p w14:paraId="2E331B52" w14:textId="77777777" w:rsidR="00EC6BF3" w:rsidRDefault="00EC6BF3" w:rsidP="00990201">
      <w:pPr>
        <w:jc w:val="both"/>
        <w:rPr>
          <w:rFonts w:ascii="Arial Narrow" w:hAnsi="Arial Narrow" w:cs="Arial"/>
        </w:rPr>
      </w:pPr>
    </w:p>
    <w:p w14:paraId="5487DC29" w14:textId="77777777" w:rsidR="00EC6BF3" w:rsidRDefault="00EC6BF3" w:rsidP="00990201">
      <w:pPr>
        <w:jc w:val="both"/>
        <w:rPr>
          <w:rFonts w:ascii="Arial Narrow" w:hAnsi="Arial Narrow" w:cs="Arial"/>
        </w:rPr>
      </w:pPr>
    </w:p>
    <w:p w14:paraId="1BF1384D" w14:textId="7B15EA6E" w:rsidR="00990201" w:rsidRDefault="00332D3D" w:rsidP="00990201">
      <w:pPr>
        <w:jc w:val="both"/>
        <w:rPr>
          <w:rFonts w:ascii="Arial Narrow" w:hAnsi="Arial Narrow" w:cs="Arial"/>
        </w:rPr>
      </w:pPr>
      <w:r w:rsidRPr="00E11F30">
        <w:rPr>
          <w:rFonts w:ascii="Arial Narrow" w:hAnsi="Arial Narrow" w:cs="Arial"/>
        </w:rPr>
        <w:t>Se observa el comportamiento de los estudiantes que culminan la prueba Saber 11 vigencias 2019 - 2021, se detallan los resultados de Colombia, Manizales, instituciones educativas</w:t>
      </w:r>
      <w:r w:rsidR="00990201">
        <w:rPr>
          <w:rFonts w:ascii="Arial Narrow" w:hAnsi="Arial Narrow" w:cs="Arial"/>
        </w:rPr>
        <w:t xml:space="preserve"> </w:t>
      </w:r>
      <w:r w:rsidR="00990201" w:rsidRPr="00E11F30">
        <w:rPr>
          <w:rFonts w:ascii="Arial Narrow" w:hAnsi="Arial Narrow" w:cs="Arial"/>
        </w:rPr>
        <w:t>urbanas, rurales y privadas. Es de anotar el ICFES relaciona los estudiantes de grado 11 que se encuentran matriculados en el SIMAT, los que registran las instituciones educativas tanto oficiales como no oficiales</w:t>
      </w:r>
      <w:r w:rsidR="00990201">
        <w:rPr>
          <w:rFonts w:ascii="Arial Narrow" w:hAnsi="Arial Narrow" w:cs="Arial"/>
        </w:rPr>
        <w:t xml:space="preserve">. </w:t>
      </w:r>
      <w:r w:rsidR="00990201" w:rsidRPr="00E11F30">
        <w:rPr>
          <w:rFonts w:ascii="Arial Narrow" w:hAnsi="Arial Narrow" w:cs="Arial"/>
        </w:rPr>
        <w:t>El número que se relaciona corresponde a los que terminan la prueba.</w:t>
      </w:r>
    </w:p>
    <w:p w14:paraId="10099800" w14:textId="77777777" w:rsidR="00864E1A" w:rsidRPr="00990201" w:rsidRDefault="00864E1A" w:rsidP="00332D3D">
      <w:pPr>
        <w:jc w:val="both"/>
        <w:rPr>
          <w:rFonts w:ascii="Arial Narrow" w:hAnsi="Arial Narrow" w:cs="Arial"/>
          <w:sz w:val="22"/>
          <w:szCs w:val="22"/>
        </w:rPr>
      </w:pPr>
    </w:p>
    <w:p w14:paraId="5B18EA0D" w14:textId="77777777" w:rsidR="00864E1A" w:rsidRDefault="00864E1A" w:rsidP="002B52A1">
      <w:pPr>
        <w:jc w:val="both"/>
        <w:rPr>
          <w:rFonts w:ascii="Arial Narrow" w:hAnsi="Arial Narrow" w:cs="Arial"/>
          <w:sz w:val="22"/>
          <w:szCs w:val="22"/>
          <w:lang w:val="es-CO"/>
        </w:rPr>
      </w:pPr>
    </w:p>
    <w:p w14:paraId="65D7DB73" w14:textId="77777777" w:rsidR="00990201" w:rsidRDefault="00990201" w:rsidP="00990201">
      <w:pPr>
        <w:jc w:val="both"/>
        <w:rPr>
          <w:rFonts w:ascii="Arial Narrow" w:hAnsi="Arial Narrow"/>
        </w:rPr>
      </w:pPr>
      <w:r w:rsidRPr="00E11F30">
        <w:rPr>
          <w:rFonts w:ascii="Arial Narrow" w:hAnsi="Arial Narrow"/>
        </w:rPr>
        <w:t xml:space="preserve">De acuerdo a los resultados obtenidos por las instituciones educativas analizamos que en las vigencias 2019, 2020 y tomando como referente para dicho análisis la vigencia 2021, 1 institución educativa asciende de categoría A </w:t>
      </w:r>
      <w:proofErr w:type="spellStart"/>
      <w:r w:rsidRPr="00E11F30">
        <w:rPr>
          <w:rFonts w:ascii="Arial Narrow" w:hAnsi="Arial Narrow"/>
        </w:rPr>
        <w:t>a</w:t>
      </w:r>
      <w:proofErr w:type="spellEnd"/>
      <w:r w:rsidRPr="00E11F30">
        <w:rPr>
          <w:rFonts w:ascii="Arial Narrow" w:hAnsi="Arial Narrow"/>
        </w:rPr>
        <w:t xml:space="preserve"> </w:t>
      </w:r>
      <w:proofErr w:type="spellStart"/>
      <w:r w:rsidRPr="00E11F30">
        <w:rPr>
          <w:rFonts w:ascii="Arial Narrow" w:hAnsi="Arial Narrow"/>
        </w:rPr>
        <w:t>A</w:t>
      </w:r>
      <w:proofErr w:type="spellEnd"/>
      <w:r w:rsidRPr="00E11F30">
        <w:rPr>
          <w:rFonts w:ascii="Arial Narrow" w:hAnsi="Arial Narrow"/>
        </w:rPr>
        <w:t xml:space="preserve">+, en la categoría A desciende 1 institución, en la categoría B descienden 3 instituciones </w:t>
      </w:r>
      <w:r w:rsidRPr="00C117B1">
        <w:rPr>
          <w:rFonts w:ascii="Arial Narrow" w:hAnsi="Arial Narrow"/>
        </w:rPr>
        <w:t>educativas, se evidencia un incremento de 5 instituciones educativas en categoría C, en D se ubica una institución más en dicha categoría.</w:t>
      </w:r>
    </w:p>
    <w:p w14:paraId="250AA5BE" w14:textId="77777777" w:rsidR="00990201" w:rsidRPr="00C117B1" w:rsidRDefault="00990201" w:rsidP="00990201">
      <w:pPr>
        <w:jc w:val="both"/>
        <w:rPr>
          <w:rFonts w:ascii="Arial Narrow" w:hAnsi="Arial Narrow"/>
        </w:rPr>
      </w:pPr>
    </w:p>
    <w:p w14:paraId="24BAA74A" w14:textId="0CBDE37C" w:rsidR="00864E1A" w:rsidRDefault="00990201" w:rsidP="002B52A1">
      <w:pPr>
        <w:jc w:val="both"/>
        <w:rPr>
          <w:rFonts w:ascii="Arial Narrow" w:hAnsi="Arial Narrow" w:cs="Arial"/>
          <w:sz w:val="22"/>
          <w:szCs w:val="22"/>
          <w:lang w:val="es-CO"/>
        </w:rPr>
      </w:pPr>
      <w:r w:rsidRPr="00C117B1">
        <w:rPr>
          <w:rFonts w:ascii="Arial Narrow" w:hAnsi="Arial Narrow"/>
        </w:rPr>
        <w:t xml:space="preserve">El insumo para realizar el análisis se obtiene a través del portal </w:t>
      </w:r>
      <w:r w:rsidR="00F95299" w:rsidRPr="00F95299">
        <w:t>https://www.icfes.gov.co/web/guest/acerca-del-examen-saber-11%C2%B0</w:t>
      </w:r>
    </w:p>
    <w:p w14:paraId="27B095BB" w14:textId="77777777" w:rsidR="00864E1A" w:rsidRDefault="00864E1A" w:rsidP="002B52A1">
      <w:pPr>
        <w:jc w:val="both"/>
        <w:rPr>
          <w:rFonts w:ascii="Arial Narrow" w:hAnsi="Arial Narrow" w:cs="Arial"/>
          <w:sz w:val="22"/>
          <w:szCs w:val="22"/>
          <w:lang w:val="es-CO"/>
        </w:rPr>
      </w:pPr>
    </w:p>
    <w:tbl>
      <w:tblPr>
        <w:tblpPr w:leftFromText="141" w:rightFromText="141" w:vertAnchor="text" w:horzAnchor="margin" w:tblpXSpec="center" w:tblpY="-126"/>
        <w:tblW w:w="3261" w:type="dxa"/>
        <w:tblCellMar>
          <w:left w:w="70" w:type="dxa"/>
          <w:right w:w="70" w:type="dxa"/>
        </w:tblCellMar>
        <w:tblLook w:val="04A0" w:firstRow="1" w:lastRow="0" w:firstColumn="1" w:lastColumn="0" w:noHBand="0" w:noVBand="1"/>
      </w:tblPr>
      <w:tblGrid>
        <w:gridCol w:w="1341"/>
        <w:gridCol w:w="786"/>
        <w:gridCol w:w="567"/>
        <w:gridCol w:w="567"/>
      </w:tblGrid>
      <w:tr w:rsidR="00990201" w:rsidRPr="00D61F2C" w14:paraId="7F0112C1" w14:textId="77777777" w:rsidTr="00990201">
        <w:trPr>
          <w:trHeight w:val="300"/>
        </w:trPr>
        <w:tc>
          <w:tcPr>
            <w:tcW w:w="1341" w:type="dxa"/>
            <w:tcBorders>
              <w:top w:val="single" w:sz="4" w:space="0" w:color="auto"/>
              <w:left w:val="single" w:sz="4" w:space="0" w:color="auto"/>
              <w:bottom w:val="single" w:sz="4" w:space="0" w:color="auto"/>
              <w:right w:val="single" w:sz="4" w:space="0" w:color="auto"/>
            </w:tcBorders>
            <w:shd w:val="clear" w:color="000000" w:fill="9CC2E5"/>
            <w:noWrap/>
            <w:vAlign w:val="center"/>
            <w:hideMark/>
          </w:tcPr>
          <w:p w14:paraId="3C6CE43A" w14:textId="77777777" w:rsidR="00990201" w:rsidRPr="00D61F2C" w:rsidRDefault="00990201" w:rsidP="00990757">
            <w:pPr>
              <w:rPr>
                <w:rFonts w:ascii="Arial Narrow" w:eastAsia="Times New Roman" w:hAnsi="Arial Narrow" w:cs="Arial"/>
                <w:b/>
                <w:bCs/>
                <w:color w:val="000000"/>
                <w:sz w:val="18"/>
                <w:szCs w:val="18"/>
                <w:lang w:eastAsia="es-CO"/>
              </w:rPr>
            </w:pPr>
            <w:r w:rsidRPr="00D61F2C">
              <w:rPr>
                <w:rFonts w:ascii="Arial Narrow" w:eastAsia="Times New Roman" w:hAnsi="Arial Narrow" w:cs="Arial"/>
                <w:b/>
                <w:bCs/>
                <w:color w:val="000000"/>
                <w:sz w:val="18"/>
                <w:szCs w:val="18"/>
                <w:lang w:eastAsia="es-CO"/>
              </w:rPr>
              <w:lastRenderedPageBreak/>
              <w:t>CATEGORÍAS</w:t>
            </w:r>
          </w:p>
        </w:tc>
        <w:tc>
          <w:tcPr>
            <w:tcW w:w="786" w:type="dxa"/>
            <w:tcBorders>
              <w:top w:val="single" w:sz="4" w:space="0" w:color="auto"/>
              <w:left w:val="nil"/>
              <w:bottom w:val="single" w:sz="4" w:space="0" w:color="auto"/>
              <w:right w:val="single" w:sz="4" w:space="0" w:color="auto"/>
            </w:tcBorders>
            <w:shd w:val="clear" w:color="000000" w:fill="9CC2E5"/>
            <w:noWrap/>
            <w:vAlign w:val="center"/>
            <w:hideMark/>
          </w:tcPr>
          <w:p w14:paraId="387C4EE0" w14:textId="77777777" w:rsidR="00990201" w:rsidRPr="00D61F2C" w:rsidRDefault="00990201" w:rsidP="00990757">
            <w:pPr>
              <w:jc w:val="center"/>
              <w:rPr>
                <w:rFonts w:ascii="Arial Narrow" w:eastAsia="Times New Roman" w:hAnsi="Arial Narrow" w:cs="Arial"/>
                <w:b/>
                <w:bCs/>
                <w:color w:val="000000"/>
                <w:sz w:val="18"/>
                <w:szCs w:val="18"/>
                <w:lang w:eastAsia="es-CO"/>
              </w:rPr>
            </w:pPr>
            <w:r w:rsidRPr="00D61F2C">
              <w:rPr>
                <w:rFonts w:ascii="Arial Narrow" w:eastAsia="Times New Roman" w:hAnsi="Arial Narrow" w:cs="Arial"/>
                <w:b/>
                <w:bCs/>
                <w:color w:val="000000"/>
                <w:sz w:val="18"/>
                <w:szCs w:val="18"/>
                <w:lang w:eastAsia="es-CO"/>
              </w:rPr>
              <w:t>2019</w:t>
            </w:r>
          </w:p>
        </w:tc>
        <w:tc>
          <w:tcPr>
            <w:tcW w:w="567" w:type="dxa"/>
            <w:tcBorders>
              <w:top w:val="single" w:sz="4" w:space="0" w:color="auto"/>
              <w:left w:val="nil"/>
              <w:bottom w:val="single" w:sz="4" w:space="0" w:color="auto"/>
              <w:right w:val="single" w:sz="4" w:space="0" w:color="auto"/>
            </w:tcBorders>
            <w:shd w:val="clear" w:color="000000" w:fill="9CC2E5"/>
            <w:vAlign w:val="center"/>
            <w:hideMark/>
          </w:tcPr>
          <w:p w14:paraId="13EABDFF" w14:textId="77777777" w:rsidR="00990201" w:rsidRPr="00D61F2C" w:rsidRDefault="00990201" w:rsidP="00990757">
            <w:pPr>
              <w:jc w:val="center"/>
              <w:rPr>
                <w:rFonts w:ascii="Arial Narrow" w:eastAsia="Times New Roman" w:hAnsi="Arial Narrow" w:cs="Arial"/>
                <w:b/>
                <w:bCs/>
                <w:color w:val="000000"/>
                <w:sz w:val="18"/>
                <w:szCs w:val="18"/>
                <w:lang w:eastAsia="es-CO"/>
              </w:rPr>
            </w:pPr>
            <w:r w:rsidRPr="00D61F2C">
              <w:rPr>
                <w:rFonts w:ascii="Arial Narrow" w:eastAsia="Times New Roman" w:hAnsi="Arial Narrow" w:cs="Arial"/>
                <w:b/>
                <w:bCs/>
                <w:color w:val="000000"/>
                <w:sz w:val="18"/>
                <w:szCs w:val="18"/>
                <w:lang w:eastAsia="es-CO"/>
              </w:rPr>
              <w:t>2020</w:t>
            </w:r>
          </w:p>
        </w:tc>
        <w:tc>
          <w:tcPr>
            <w:tcW w:w="567" w:type="dxa"/>
            <w:tcBorders>
              <w:top w:val="single" w:sz="4" w:space="0" w:color="auto"/>
              <w:left w:val="nil"/>
              <w:bottom w:val="single" w:sz="4" w:space="0" w:color="auto"/>
              <w:right w:val="single" w:sz="4" w:space="0" w:color="auto"/>
            </w:tcBorders>
            <w:shd w:val="clear" w:color="000000" w:fill="9CC2E5"/>
            <w:vAlign w:val="center"/>
            <w:hideMark/>
          </w:tcPr>
          <w:p w14:paraId="2F879237" w14:textId="77777777" w:rsidR="00990201" w:rsidRPr="00D61F2C" w:rsidRDefault="00990201" w:rsidP="00990757">
            <w:pPr>
              <w:jc w:val="center"/>
              <w:rPr>
                <w:rFonts w:ascii="Arial Narrow" w:eastAsia="Times New Roman" w:hAnsi="Arial Narrow" w:cs="Arial"/>
                <w:b/>
                <w:bCs/>
                <w:color w:val="000000"/>
                <w:sz w:val="18"/>
                <w:szCs w:val="18"/>
                <w:lang w:eastAsia="es-CO"/>
              </w:rPr>
            </w:pPr>
            <w:r w:rsidRPr="00D61F2C">
              <w:rPr>
                <w:rFonts w:ascii="Arial Narrow" w:eastAsia="Times New Roman" w:hAnsi="Arial Narrow" w:cs="Arial"/>
                <w:b/>
                <w:bCs/>
                <w:color w:val="000000"/>
                <w:sz w:val="18"/>
                <w:szCs w:val="18"/>
                <w:lang w:eastAsia="es-CO"/>
              </w:rPr>
              <w:t>2021</w:t>
            </w:r>
          </w:p>
        </w:tc>
      </w:tr>
      <w:tr w:rsidR="00990201" w:rsidRPr="00D61F2C" w14:paraId="3FFC446D" w14:textId="77777777" w:rsidTr="00990201">
        <w:trPr>
          <w:trHeight w:val="315"/>
        </w:trPr>
        <w:tc>
          <w:tcPr>
            <w:tcW w:w="1341" w:type="dxa"/>
            <w:tcBorders>
              <w:top w:val="nil"/>
              <w:left w:val="single" w:sz="8" w:space="0" w:color="auto"/>
              <w:bottom w:val="single" w:sz="8" w:space="0" w:color="auto"/>
              <w:right w:val="single" w:sz="8" w:space="0" w:color="auto"/>
            </w:tcBorders>
            <w:shd w:val="clear" w:color="auto" w:fill="auto"/>
            <w:noWrap/>
            <w:vAlign w:val="center"/>
            <w:hideMark/>
          </w:tcPr>
          <w:p w14:paraId="673980F4" w14:textId="77777777" w:rsidR="00990201" w:rsidRPr="00D61F2C" w:rsidRDefault="00990201" w:rsidP="00990757">
            <w:pPr>
              <w:jc w:val="center"/>
              <w:rPr>
                <w:rFonts w:ascii="Arial Narrow" w:eastAsia="Times New Roman" w:hAnsi="Arial Narrow" w:cs="Arial"/>
                <w:b/>
                <w:bCs/>
                <w:color w:val="000000"/>
                <w:sz w:val="18"/>
                <w:szCs w:val="18"/>
                <w:lang w:eastAsia="es-CO"/>
              </w:rPr>
            </w:pPr>
            <w:r w:rsidRPr="00D61F2C">
              <w:rPr>
                <w:rFonts w:ascii="Arial Narrow" w:eastAsia="Times New Roman" w:hAnsi="Arial Narrow" w:cs="Arial"/>
                <w:b/>
                <w:bCs/>
                <w:color w:val="000000"/>
                <w:sz w:val="18"/>
                <w:szCs w:val="18"/>
                <w:lang w:eastAsia="es-CO"/>
              </w:rPr>
              <w:t>A+</w:t>
            </w:r>
          </w:p>
        </w:tc>
        <w:tc>
          <w:tcPr>
            <w:tcW w:w="786" w:type="dxa"/>
            <w:tcBorders>
              <w:top w:val="nil"/>
              <w:left w:val="nil"/>
              <w:bottom w:val="single" w:sz="8" w:space="0" w:color="auto"/>
              <w:right w:val="single" w:sz="8" w:space="0" w:color="auto"/>
            </w:tcBorders>
            <w:shd w:val="clear" w:color="auto" w:fill="auto"/>
            <w:noWrap/>
            <w:vAlign w:val="center"/>
            <w:hideMark/>
          </w:tcPr>
          <w:p w14:paraId="241500CF" w14:textId="77777777" w:rsidR="00990201" w:rsidRPr="00D61F2C" w:rsidRDefault="00990201" w:rsidP="00990757">
            <w:pPr>
              <w:jc w:val="center"/>
              <w:rPr>
                <w:rFonts w:ascii="Arial Narrow" w:eastAsia="Times New Roman" w:hAnsi="Arial Narrow" w:cs="Calibri"/>
                <w:color w:val="000000"/>
                <w:sz w:val="20"/>
                <w:szCs w:val="20"/>
                <w:lang w:eastAsia="es-CO"/>
              </w:rPr>
            </w:pPr>
            <w:r w:rsidRPr="00D61F2C">
              <w:rPr>
                <w:rFonts w:ascii="Arial Narrow" w:eastAsia="Times New Roman" w:hAnsi="Arial Narrow" w:cs="Calibri"/>
                <w:color w:val="000000"/>
                <w:sz w:val="20"/>
                <w:szCs w:val="20"/>
                <w:lang w:eastAsia="es-CO"/>
              </w:rPr>
              <w:t>1</w:t>
            </w:r>
          </w:p>
        </w:tc>
        <w:tc>
          <w:tcPr>
            <w:tcW w:w="567" w:type="dxa"/>
            <w:tcBorders>
              <w:top w:val="nil"/>
              <w:left w:val="nil"/>
              <w:bottom w:val="single" w:sz="8" w:space="0" w:color="auto"/>
              <w:right w:val="single" w:sz="8" w:space="0" w:color="auto"/>
            </w:tcBorders>
            <w:shd w:val="clear" w:color="auto" w:fill="auto"/>
            <w:vAlign w:val="center"/>
            <w:hideMark/>
          </w:tcPr>
          <w:p w14:paraId="54CCDBD1" w14:textId="77777777" w:rsidR="00990201" w:rsidRPr="00D61F2C" w:rsidRDefault="00990201" w:rsidP="00990757">
            <w:pPr>
              <w:jc w:val="center"/>
              <w:rPr>
                <w:rFonts w:ascii="Arial Narrow" w:eastAsia="Times New Roman" w:hAnsi="Arial Narrow" w:cs="Calibri"/>
                <w:color w:val="000000"/>
                <w:sz w:val="20"/>
                <w:szCs w:val="20"/>
                <w:lang w:eastAsia="es-CO"/>
              </w:rPr>
            </w:pPr>
            <w:r w:rsidRPr="00D61F2C">
              <w:rPr>
                <w:rFonts w:ascii="Arial Narrow" w:eastAsia="Times New Roman" w:hAnsi="Arial Narrow" w:cs="Calibri"/>
                <w:color w:val="000000"/>
                <w:sz w:val="20"/>
                <w:szCs w:val="20"/>
                <w:lang w:eastAsia="es-CO"/>
              </w:rPr>
              <w:t>1</w:t>
            </w:r>
          </w:p>
        </w:tc>
        <w:tc>
          <w:tcPr>
            <w:tcW w:w="567" w:type="dxa"/>
            <w:tcBorders>
              <w:top w:val="nil"/>
              <w:left w:val="nil"/>
              <w:bottom w:val="single" w:sz="8" w:space="0" w:color="auto"/>
              <w:right w:val="single" w:sz="8" w:space="0" w:color="auto"/>
            </w:tcBorders>
            <w:shd w:val="clear" w:color="auto" w:fill="auto"/>
            <w:vAlign w:val="center"/>
            <w:hideMark/>
          </w:tcPr>
          <w:p w14:paraId="5219B9DD" w14:textId="77777777" w:rsidR="00990201" w:rsidRPr="00D61F2C" w:rsidRDefault="00990201" w:rsidP="00990757">
            <w:pPr>
              <w:jc w:val="center"/>
              <w:rPr>
                <w:rFonts w:ascii="Arial Narrow" w:eastAsia="Times New Roman" w:hAnsi="Arial Narrow" w:cs="Calibri"/>
                <w:color w:val="000000"/>
                <w:sz w:val="20"/>
                <w:szCs w:val="20"/>
                <w:lang w:eastAsia="es-CO"/>
              </w:rPr>
            </w:pPr>
            <w:r w:rsidRPr="00D61F2C">
              <w:rPr>
                <w:rFonts w:ascii="Arial Narrow" w:eastAsia="Times New Roman" w:hAnsi="Arial Narrow" w:cs="Calibri"/>
                <w:color w:val="000000"/>
                <w:sz w:val="20"/>
                <w:szCs w:val="20"/>
                <w:lang w:eastAsia="es-CO"/>
              </w:rPr>
              <w:t>2</w:t>
            </w:r>
          </w:p>
        </w:tc>
      </w:tr>
      <w:tr w:rsidR="00990201" w:rsidRPr="00D61F2C" w14:paraId="0AF09A8A" w14:textId="77777777" w:rsidTr="00990201">
        <w:trPr>
          <w:trHeight w:val="315"/>
        </w:trPr>
        <w:tc>
          <w:tcPr>
            <w:tcW w:w="1341" w:type="dxa"/>
            <w:tcBorders>
              <w:top w:val="nil"/>
              <w:left w:val="single" w:sz="8" w:space="0" w:color="auto"/>
              <w:bottom w:val="single" w:sz="8" w:space="0" w:color="auto"/>
              <w:right w:val="single" w:sz="8" w:space="0" w:color="auto"/>
            </w:tcBorders>
            <w:shd w:val="clear" w:color="auto" w:fill="auto"/>
            <w:noWrap/>
            <w:vAlign w:val="center"/>
            <w:hideMark/>
          </w:tcPr>
          <w:p w14:paraId="4BD9EE13" w14:textId="77777777" w:rsidR="00990201" w:rsidRPr="00D61F2C" w:rsidRDefault="00990201" w:rsidP="00990757">
            <w:pPr>
              <w:jc w:val="center"/>
              <w:rPr>
                <w:rFonts w:ascii="Arial Narrow" w:eastAsia="Times New Roman" w:hAnsi="Arial Narrow" w:cs="Arial"/>
                <w:b/>
                <w:bCs/>
                <w:color w:val="000000"/>
                <w:sz w:val="18"/>
                <w:szCs w:val="18"/>
                <w:lang w:eastAsia="es-CO"/>
              </w:rPr>
            </w:pPr>
            <w:r w:rsidRPr="00D61F2C">
              <w:rPr>
                <w:rFonts w:ascii="Arial Narrow" w:eastAsia="Times New Roman" w:hAnsi="Arial Narrow" w:cs="Arial"/>
                <w:b/>
                <w:bCs/>
                <w:color w:val="000000"/>
                <w:sz w:val="18"/>
                <w:szCs w:val="18"/>
                <w:lang w:eastAsia="es-CO"/>
              </w:rPr>
              <w:t>A</w:t>
            </w:r>
          </w:p>
        </w:tc>
        <w:tc>
          <w:tcPr>
            <w:tcW w:w="786" w:type="dxa"/>
            <w:tcBorders>
              <w:top w:val="nil"/>
              <w:left w:val="nil"/>
              <w:bottom w:val="single" w:sz="8" w:space="0" w:color="auto"/>
              <w:right w:val="single" w:sz="8" w:space="0" w:color="auto"/>
            </w:tcBorders>
            <w:shd w:val="clear" w:color="auto" w:fill="auto"/>
            <w:noWrap/>
            <w:vAlign w:val="center"/>
            <w:hideMark/>
          </w:tcPr>
          <w:p w14:paraId="028F3F00" w14:textId="77777777" w:rsidR="00990201" w:rsidRPr="00D61F2C" w:rsidRDefault="00990201" w:rsidP="00990757">
            <w:pPr>
              <w:jc w:val="center"/>
              <w:rPr>
                <w:rFonts w:ascii="Arial Narrow" w:eastAsia="Times New Roman" w:hAnsi="Arial Narrow" w:cs="Calibri"/>
                <w:color w:val="000000"/>
                <w:sz w:val="20"/>
                <w:szCs w:val="20"/>
                <w:lang w:eastAsia="es-CO"/>
              </w:rPr>
            </w:pPr>
            <w:r w:rsidRPr="00D61F2C">
              <w:rPr>
                <w:rFonts w:ascii="Arial Narrow" w:eastAsia="Times New Roman" w:hAnsi="Arial Narrow" w:cs="Calibri"/>
                <w:color w:val="000000"/>
                <w:sz w:val="20"/>
                <w:szCs w:val="20"/>
                <w:lang w:eastAsia="es-CO"/>
              </w:rPr>
              <w:t>10</w:t>
            </w:r>
          </w:p>
        </w:tc>
        <w:tc>
          <w:tcPr>
            <w:tcW w:w="567" w:type="dxa"/>
            <w:tcBorders>
              <w:top w:val="nil"/>
              <w:left w:val="nil"/>
              <w:bottom w:val="single" w:sz="8" w:space="0" w:color="auto"/>
              <w:right w:val="single" w:sz="8" w:space="0" w:color="auto"/>
            </w:tcBorders>
            <w:shd w:val="clear" w:color="auto" w:fill="auto"/>
            <w:vAlign w:val="center"/>
            <w:hideMark/>
          </w:tcPr>
          <w:p w14:paraId="4C708C49" w14:textId="77777777" w:rsidR="00990201" w:rsidRPr="00D61F2C" w:rsidRDefault="00990201" w:rsidP="00990757">
            <w:pPr>
              <w:jc w:val="center"/>
              <w:rPr>
                <w:rFonts w:ascii="Arial Narrow" w:eastAsia="Times New Roman" w:hAnsi="Arial Narrow" w:cs="Calibri"/>
                <w:color w:val="000000"/>
                <w:sz w:val="20"/>
                <w:szCs w:val="20"/>
                <w:lang w:eastAsia="es-CO"/>
              </w:rPr>
            </w:pPr>
            <w:r w:rsidRPr="00D61F2C">
              <w:rPr>
                <w:rFonts w:ascii="Arial Narrow" w:eastAsia="Times New Roman" w:hAnsi="Arial Narrow" w:cs="Calibri"/>
                <w:color w:val="000000"/>
                <w:sz w:val="20"/>
                <w:szCs w:val="20"/>
                <w:lang w:eastAsia="es-CO"/>
              </w:rPr>
              <w:t>8</w:t>
            </w:r>
          </w:p>
        </w:tc>
        <w:tc>
          <w:tcPr>
            <w:tcW w:w="567" w:type="dxa"/>
            <w:tcBorders>
              <w:top w:val="nil"/>
              <w:left w:val="nil"/>
              <w:bottom w:val="single" w:sz="8" w:space="0" w:color="auto"/>
              <w:right w:val="single" w:sz="8" w:space="0" w:color="auto"/>
            </w:tcBorders>
            <w:shd w:val="clear" w:color="auto" w:fill="auto"/>
            <w:vAlign w:val="center"/>
            <w:hideMark/>
          </w:tcPr>
          <w:p w14:paraId="14C2A996" w14:textId="77777777" w:rsidR="00990201" w:rsidRPr="00D61F2C" w:rsidRDefault="00990201" w:rsidP="00990757">
            <w:pPr>
              <w:jc w:val="center"/>
              <w:rPr>
                <w:rFonts w:ascii="Arial Narrow" w:eastAsia="Times New Roman" w:hAnsi="Arial Narrow" w:cs="Calibri"/>
                <w:color w:val="000000"/>
                <w:sz w:val="20"/>
                <w:szCs w:val="20"/>
                <w:lang w:eastAsia="es-CO"/>
              </w:rPr>
            </w:pPr>
            <w:r w:rsidRPr="00D61F2C">
              <w:rPr>
                <w:rFonts w:ascii="Arial Narrow" w:eastAsia="Times New Roman" w:hAnsi="Arial Narrow" w:cs="Calibri"/>
                <w:color w:val="000000"/>
                <w:sz w:val="20"/>
                <w:szCs w:val="20"/>
                <w:lang w:eastAsia="es-CO"/>
              </w:rPr>
              <w:t>7</w:t>
            </w:r>
          </w:p>
        </w:tc>
      </w:tr>
      <w:tr w:rsidR="00990201" w:rsidRPr="00D61F2C" w14:paraId="16EA8A27" w14:textId="77777777" w:rsidTr="00990201">
        <w:trPr>
          <w:trHeight w:val="315"/>
        </w:trPr>
        <w:tc>
          <w:tcPr>
            <w:tcW w:w="1341" w:type="dxa"/>
            <w:tcBorders>
              <w:top w:val="nil"/>
              <w:left w:val="single" w:sz="8" w:space="0" w:color="auto"/>
              <w:bottom w:val="single" w:sz="8" w:space="0" w:color="auto"/>
              <w:right w:val="single" w:sz="8" w:space="0" w:color="auto"/>
            </w:tcBorders>
            <w:shd w:val="clear" w:color="auto" w:fill="auto"/>
            <w:noWrap/>
            <w:vAlign w:val="center"/>
            <w:hideMark/>
          </w:tcPr>
          <w:p w14:paraId="4B6558B4" w14:textId="77777777" w:rsidR="00990201" w:rsidRPr="00D61F2C" w:rsidRDefault="00990201" w:rsidP="00990757">
            <w:pPr>
              <w:jc w:val="center"/>
              <w:rPr>
                <w:rFonts w:ascii="Arial Narrow" w:eastAsia="Times New Roman" w:hAnsi="Arial Narrow" w:cs="Arial"/>
                <w:b/>
                <w:bCs/>
                <w:color w:val="000000"/>
                <w:sz w:val="18"/>
                <w:szCs w:val="18"/>
                <w:lang w:eastAsia="es-CO"/>
              </w:rPr>
            </w:pPr>
            <w:r w:rsidRPr="00D61F2C">
              <w:rPr>
                <w:rFonts w:ascii="Arial Narrow" w:eastAsia="Times New Roman" w:hAnsi="Arial Narrow" w:cs="Arial"/>
                <w:b/>
                <w:bCs/>
                <w:color w:val="000000"/>
                <w:sz w:val="18"/>
                <w:szCs w:val="18"/>
                <w:lang w:eastAsia="es-CO"/>
              </w:rPr>
              <w:t>B</w:t>
            </w:r>
          </w:p>
        </w:tc>
        <w:tc>
          <w:tcPr>
            <w:tcW w:w="786" w:type="dxa"/>
            <w:tcBorders>
              <w:top w:val="nil"/>
              <w:left w:val="nil"/>
              <w:bottom w:val="single" w:sz="8" w:space="0" w:color="auto"/>
              <w:right w:val="single" w:sz="8" w:space="0" w:color="auto"/>
            </w:tcBorders>
            <w:shd w:val="clear" w:color="auto" w:fill="auto"/>
            <w:noWrap/>
            <w:vAlign w:val="center"/>
            <w:hideMark/>
          </w:tcPr>
          <w:p w14:paraId="0A08D08E" w14:textId="77777777" w:rsidR="00990201" w:rsidRPr="00D61F2C" w:rsidRDefault="00990201" w:rsidP="00990757">
            <w:pPr>
              <w:jc w:val="center"/>
              <w:rPr>
                <w:rFonts w:ascii="Arial Narrow" w:eastAsia="Times New Roman" w:hAnsi="Arial Narrow" w:cs="Calibri"/>
                <w:color w:val="000000"/>
                <w:sz w:val="20"/>
                <w:szCs w:val="20"/>
                <w:lang w:eastAsia="es-CO"/>
              </w:rPr>
            </w:pPr>
            <w:r w:rsidRPr="00D61F2C">
              <w:rPr>
                <w:rFonts w:ascii="Arial Narrow" w:eastAsia="Times New Roman" w:hAnsi="Arial Narrow" w:cs="Calibri"/>
                <w:color w:val="000000"/>
                <w:sz w:val="20"/>
                <w:szCs w:val="20"/>
                <w:lang w:eastAsia="es-CO"/>
              </w:rPr>
              <w:t>18</w:t>
            </w:r>
          </w:p>
        </w:tc>
        <w:tc>
          <w:tcPr>
            <w:tcW w:w="567" w:type="dxa"/>
            <w:tcBorders>
              <w:top w:val="nil"/>
              <w:left w:val="nil"/>
              <w:bottom w:val="single" w:sz="8" w:space="0" w:color="auto"/>
              <w:right w:val="single" w:sz="8" w:space="0" w:color="auto"/>
            </w:tcBorders>
            <w:shd w:val="clear" w:color="auto" w:fill="auto"/>
            <w:vAlign w:val="center"/>
            <w:hideMark/>
          </w:tcPr>
          <w:p w14:paraId="0F357EED" w14:textId="77777777" w:rsidR="00990201" w:rsidRPr="00D61F2C" w:rsidRDefault="00990201" w:rsidP="00990757">
            <w:pPr>
              <w:jc w:val="center"/>
              <w:rPr>
                <w:rFonts w:ascii="Arial Narrow" w:eastAsia="Times New Roman" w:hAnsi="Arial Narrow" w:cs="Calibri"/>
                <w:color w:val="000000"/>
                <w:sz w:val="20"/>
                <w:szCs w:val="20"/>
                <w:lang w:eastAsia="es-CO"/>
              </w:rPr>
            </w:pPr>
            <w:r w:rsidRPr="00D61F2C">
              <w:rPr>
                <w:rFonts w:ascii="Arial Narrow" w:eastAsia="Times New Roman" w:hAnsi="Arial Narrow" w:cs="Calibri"/>
                <w:color w:val="000000"/>
                <w:sz w:val="20"/>
                <w:szCs w:val="20"/>
                <w:lang w:eastAsia="es-CO"/>
              </w:rPr>
              <w:t>18</w:t>
            </w:r>
          </w:p>
        </w:tc>
        <w:tc>
          <w:tcPr>
            <w:tcW w:w="567" w:type="dxa"/>
            <w:tcBorders>
              <w:top w:val="nil"/>
              <w:left w:val="nil"/>
              <w:bottom w:val="single" w:sz="8" w:space="0" w:color="auto"/>
              <w:right w:val="single" w:sz="8" w:space="0" w:color="auto"/>
            </w:tcBorders>
            <w:shd w:val="clear" w:color="auto" w:fill="auto"/>
            <w:vAlign w:val="center"/>
            <w:hideMark/>
          </w:tcPr>
          <w:p w14:paraId="12530B70" w14:textId="77777777" w:rsidR="00990201" w:rsidRPr="00D61F2C" w:rsidRDefault="00990201" w:rsidP="00990757">
            <w:pPr>
              <w:jc w:val="center"/>
              <w:rPr>
                <w:rFonts w:ascii="Arial Narrow" w:eastAsia="Times New Roman" w:hAnsi="Arial Narrow" w:cs="Calibri"/>
                <w:color w:val="000000"/>
                <w:sz w:val="20"/>
                <w:szCs w:val="20"/>
                <w:lang w:eastAsia="es-CO"/>
              </w:rPr>
            </w:pPr>
            <w:r w:rsidRPr="00D61F2C">
              <w:rPr>
                <w:rFonts w:ascii="Arial Narrow" w:eastAsia="Times New Roman" w:hAnsi="Arial Narrow" w:cs="Calibri"/>
                <w:color w:val="000000"/>
                <w:sz w:val="20"/>
                <w:szCs w:val="20"/>
                <w:lang w:eastAsia="es-CO"/>
              </w:rPr>
              <w:t>15</w:t>
            </w:r>
          </w:p>
        </w:tc>
      </w:tr>
      <w:tr w:rsidR="00990201" w:rsidRPr="00D61F2C" w14:paraId="3753182D" w14:textId="77777777" w:rsidTr="00990201">
        <w:trPr>
          <w:trHeight w:val="315"/>
        </w:trPr>
        <w:tc>
          <w:tcPr>
            <w:tcW w:w="1341" w:type="dxa"/>
            <w:tcBorders>
              <w:top w:val="nil"/>
              <w:left w:val="single" w:sz="8" w:space="0" w:color="auto"/>
              <w:bottom w:val="single" w:sz="8" w:space="0" w:color="auto"/>
              <w:right w:val="single" w:sz="8" w:space="0" w:color="auto"/>
            </w:tcBorders>
            <w:shd w:val="clear" w:color="auto" w:fill="auto"/>
            <w:noWrap/>
            <w:vAlign w:val="center"/>
            <w:hideMark/>
          </w:tcPr>
          <w:p w14:paraId="3EC2B211" w14:textId="77777777" w:rsidR="00990201" w:rsidRPr="00D61F2C" w:rsidRDefault="00990201" w:rsidP="00990757">
            <w:pPr>
              <w:jc w:val="center"/>
              <w:rPr>
                <w:rFonts w:ascii="Arial Narrow" w:eastAsia="Times New Roman" w:hAnsi="Arial Narrow" w:cs="Arial"/>
                <w:b/>
                <w:bCs/>
                <w:color w:val="000000"/>
                <w:sz w:val="18"/>
                <w:szCs w:val="18"/>
                <w:lang w:eastAsia="es-CO"/>
              </w:rPr>
            </w:pPr>
            <w:r w:rsidRPr="00D61F2C">
              <w:rPr>
                <w:rFonts w:ascii="Arial Narrow" w:eastAsia="Times New Roman" w:hAnsi="Arial Narrow" w:cs="Arial"/>
                <w:b/>
                <w:bCs/>
                <w:color w:val="000000"/>
                <w:sz w:val="18"/>
                <w:szCs w:val="18"/>
                <w:lang w:eastAsia="es-CO"/>
              </w:rPr>
              <w:t>C</w:t>
            </w:r>
          </w:p>
        </w:tc>
        <w:tc>
          <w:tcPr>
            <w:tcW w:w="786" w:type="dxa"/>
            <w:tcBorders>
              <w:top w:val="nil"/>
              <w:left w:val="nil"/>
              <w:bottom w:val="single" w:sz="8" w:space="0" w:color="auto"/>
              <w:right w:val="single" w:sz="8" w:space="0" w:color="auto"/>
            </w:tcBorders>
            <w:shd w:val="clear" w:color="auto" w:fill="auto"/>
            <w:noWrap/>
            <w:vAlign w:val="center"/>
            <w:hideMark/>
          </w:tcPr>
          <w:p w14:paraId="4E35FCFC" w14:textId="77777777" w:rsidR="00990201" w:rsidRPr="00D61F2C" w:rsidRDefault="00990201" w:rsidP="00990757">
            <w:pPr>
              <w:jc w:val="center"/>
              <w:rPr>
                <w:rFonts w:ascii="Arial Narrow" w:eastAsia="Times New Roman" w:hAnsi="Arial Narrow" w:cs="Calibri"/>
                <w:color w:val="000000"/>
                <w:sz w:val="20"/>
                <w:szCs w:val="20"/>
                <w:lang w:eastAsia="es-CO"/>
              </w:rPr>
            </w:pPr>
            <w:r w:rsidRPr="00D61F2C">
              <w:rPr>
                <w:rFonts w:ascii="Arial Narrow" w:eastAsia="Times New Roman" w:hAnsi="Arial Narrow" w:cs="Calibri"/>
                <w:color w:val="000000"/>
                <w:sz w:val="20"/>
                <w:szCs w:val="20"/>
                <w:lang w:eastAsia="es-CO"/>
              </w:rPr>
              <w:t>19</w:t>
            </w:r>
          </w:p>
        </w:tc>
        <w:tc>
          <w:tcPr>
            <w:tcW w:w="567" w:type="dxa"/>
            <w:tcBorders>
              <w:top w:val="nil"/>
              <w:left w:val="nil"/>
              <w:bottom w:val="single" w:sz="8" w:space="0" w:color="auto"/>
              <w:right w:val="single" w:sz="8" w:space="0" w:color="auto"/>
            </w:tcBorders>
            <w:shd w:val="clear" w:color="auto" w:fill="auto"/>
            <w:vAlign w:val="center"/>
            <w:hideMark/>
          </w:tcPr>
          <w:p w14:paraId="08371BFA" w14:textId="77777777" w:rsidR="00990201" w:rsidRPr="00D61F2C" w:rsidRDefault="00990201" w:rsidP="00990757">
            <w:pPr>
              <w:jc w:val="center"/>
              <w:rPr>
                <w:rFonts w:ascii="Arial Narrow" w:eastAsia="Times New Roman" w:hAnsi="Arial Narrow" w:cs="Calibri"/>
                <w:color w:val="000000"/>
                <w:sz w:val="20"/>
                <w:szCs w:val="20"/>
                <w:lang w:eastAsia="es-CO"/>
              </w:rPr>
            </w:pPr>
            <w:r w:rsidRPr="00D61F2C">
              <w:rPr>
                <w:rFonts w:ascii="Arial Narrow" w:eastAsia="Times New Roman" w:hAnsi="Arial Narrow" w:cs="Calibri"/>
                <w:color w:val="000000"/>
                <w:sz w:val="20"/>
                <w:szCs w:val="20"/>
                <w:lang w:eastAsia="es-CO"/>
              </w:rPr>
              <w:t>20</w:t>
            </w:r>
          </w:p>
        </w:tc>
        <w:tc>
          <w:tcPr>
            <w:tcW w:w="567" w:type="dxa"/>
            <w:tcBorders>
              <w:top w:val="nil"/>
              <w:left w:val="nil"/>
              <w:bottom w:val="single" w:sz="8" w:space="0" w:color="auto"/>
              <w:right w:val="single" w:sz="8" w:space="0" w:color="auto"/>
            </w:tcBorders>
            <w:shd w:val="clear" w:color="auto" w:fill="auto"/>
            <w:vAlign w:val="center"/>
            <w:hideMark/>
          </w:tcPr>
          <w:p w14:paraId="453903C9" w14:textId="77777777" w:rsidR="00990201" w:rsidRPr="00D61F2C" w:rsidRDefault="00990201" w:rsidP="00990757">
            <w:pPr>
              <w:jc w:val="center"/>
              <w:rPr>
                <w:rFonts w:ascii="Arial Narrow" w:eastAsia="Times New Roman" w:hAnsi="Arial Narrow" w:cs="Calibri"/>
                <w:color w:val="000000"/>
                <w:sz w:val="20"/>
                <w:szCs w:val="20"/>
                <w:lang w:eastAsia="es-CO"/>
              </w:rPr>
            </w:pPr>
            <w:r w:rsidRPr="00D61F2C">
              <w:rPr>
                <w:rFonts w:ascii="Arial Narrow" w:eastAsia="Times New Roman" w:hAnsi="Arial Narrow" w:cs="Calibri"/>
                <w:color w:val="000000"/>
                <w:sz w:val="20"/>
                <w:szCs w:val="20"/>
                <w:lang w:eastAsia="es-CO"/>
              </w:rPr>
              <w:t>25</w:t>
            </w:r>
          </w:p>
        </w:tc>
      </w:tr>
      <w:tr w:rsidR="00990201" w:rsidRPr="00D61F2C" w14:paraId="1CC6364B" w14:textId="77777777" w:rsidTr="00990201">
        <w:trPr>
          <w:trHeight w:val="315"/>
        </w:trPr>
        <w:tc>
          <w:tcPr>
            <w:tcW w:w="1341" w:type="dxa"/>
            <w:tcBorders>
              <w:top w:val="nil"/>
              <w:left w:val="single" w:sz="8" w:space="0" w:color="auto"/>
              <w:bottom w:val="single" w:sz="8" w:space="0" w:color="auto"/>
              <w:right w:val="single" w:sz="8" w:space="0" w:color="auto"/>
            </w:tcBorders>
            <w:shd w:val="clear" w:color="auto" w:fill="auto"/>
            <w:noWrap/>
            <w:vAlign w:val="center"/>
            <w:hideMark/>
          </w:tcPr>
          <w:p w14:paraId="09D34E3E" w14:textId="77777777" w:rsidR="00990201" w:rsidRPr="00D61F2C" w:rsidRDefault="00990201" w:rsidP="00990757">
            <w:pPr>
              <w:jc w:val="center"/>
              <w:rPr>
                <w:rFonts w:ascii="Arial Narrow" w:eastAsia="Times New Roman" w:hAnsi="Arial Narrow" w:cs="Arial"/>
                <w:b/>
                <w:bCs/>
                <w:color w:val="000000"/>
                <w:sz w:val="18"/>
                <w:szCs w:val="18"/>
                <w:lang w:eastAsia="es-CO"/>
              </w:rPr>
            </w:pPr>
            <w:r w:rsidRPr="00D61F2C">
              <w:rPr>
                <w:rFonts w:ascii="Arial Narrow" w:eastAsia="Times New Roman" w:hAnsi="Arial Narrow" w:cs="Arial"/>
                <w:b/>
                <w:bCs/>
                <w:color w:val="000000"/>
                <w:sz w:val="18"/>
                <w:szCs w:val="18"/>
                <w:lang w:eastAsia="es-CO"/>
              </w:rPr>
              <w:t>D</w:t>
            </w:r>
          </w:p>
        </w:tc>
        <w:tc>
          <w:tcPr>
            <w:tcW w:w="786" w:type="dxa"/>
            <w:tcBorders>
              <w:top w:val="nil"/>
              <w:left w:val="nil"/>
              <w:bottom w:val="single" w:sz="8" w:space="0" w:color="auto"/>
              <w:right w:val="single" w:sz="8" w:space="0" w:color="auto"/>
            </w:tcBorders>
            <w:shd w:val="clear" w:color="auto" w:fill="auto"/>
            <w:noWrap/>
            <w:vAlign w:val="center"/>
            <w:hideMark/>
          </w:tcPr>
          <w:p w14:paraId="0A6D567A" w14:textId="77777777" w:rsidR="00990201" w:rsidRPr="00D61F2C" w:rsidRDefault="00990201" w:rsidP="00990757">
            <w:pPr>
              <w:jc w:val="center"/>
              <w:rPr>
                <w:rFonts w:ascii="Arial Narrow" w:eastAsia="Times New Roman" w:hAnsi="Arial Narrow" w:cs="Calibri"/>
                <w:color w:val="000000"/>
                <w:sz w:val="20"/>
                <w:szCs w:val="20"/>
                <w:lang w:eastAsia="es-CO"/>
              </w:rPr>
            </w:pPr>
            <w:r w:rsidRPr="00D61F2C">
              <w:rPr>
                <w:rFonts w:ascii="Arial Narrow" w:eastAsia="Times New Roman" w:hAnsi="Arial Narrow" w:cs="Calibri"/>
                <w:color w:val="000000"/>
                <w:sz w:val="20"/>
                <w:szCs w:val="20"/>
                <w:lang w:eastAsia="es-CO"/>
              </w:rPr>
              <w:t>2</w:t>
            </w:r>
          </w:p>
        </w:tc>
        <w:tc>
          <w:tcPr>
            <w:tcW w:w="567" w:type="dxa"/>
            <w:tcBorders>
              <w:top w:val="nil"/>
              <w:left w:val="nil"/>
              <w:bottom w:val="single" w:sz="8" w:space="0" w:color="auto"/>
              <w:right w:val="single" w:sz="8" w:space="0" w:color="auto"/>
            </w:tcBorders>
            <w:shd w:val="clear" w:color="auto" w:fill="auto"/>
            <w:vAlign w:val="center"/>
            <w:hideMark/>
          </w:tcPr>
          <w:p w14:paraId="1F9B3168" w14:textId="77777777" w:rsidR="00990201" w:rsidRPr="00D61F2C" w:rsidRDefault="00990201" w:rsidP="00990757">
            <w:pPr>
              <w:jc w:val="center"/>
              <w:rPr>
                <w:rFonts w:ascii="Arial Narrow" w:eastAsia="Times New Roman" w:hAnsi="Arial Narrow" w:cs="Calibri"/>
                <w:color w:val="000000"/>
                <w:sz w:val="20"/>
                <w:szCs w:val="20"/>
                <w:lang w:eastAsia="es-CO"/>
              </w:rPr>
            </w:pPr>
            <w:r w:rsidRPr="00D61F2C">
              <w:rPr>
                <w:rFonts w:ascii="Arial Narrow" w:eastAsia="Times New Roman" w:hAnsi="Arial Narrow" w:cs="Calibri"/>
                <w:color w:val="000000"/>
                <w:sz w:val="20"/>
                <w:szCs w:val="20"/>
                <w:lang w:eastAsia="es-CO"/>
              </w:rPr>
              <w:t>2</w:t>
            </w:r>
          </w:p>
        </w:tc>
        <w:tc>
          <w:tcPr>
            <w:tcW w:w="567" w:type="dxa"/>
            <w:tcBorders>
              <w:top w:val="nil"/>
              <w:left w:val="nil"/>
              <w:bottom w:val="single" w:sz="8" w:space="0" w:color="auto"/>
              <w:right w:val="single" w:sz="8" w:space="0" w:color="auto"/>
            </w:tcBorders>
            <w:shd w:val="clear" w:color="auto" w:fill="auto"/>
            <w:vAlign w:val="center"/>
            <w:hideMark/>
          </w:tcPr>
          <w:p w14:paraId="1FC32745" w14:textId="77777777" w:rsidR="00990201" w:rsidRPr="00D61F2C" w:rsidRDefault="00990201" w:rsidP="00990757">
            <w:pPr>
              <w:jc w:val="center"/>
              <w:rPr>
                <w:rFonts w:ascii="Arial Narrow" w:eastAsia="Times New Roman" w:hAnsi="Arial Narrow" w:cs="Calibri"/>
                <w:color w:val="000000"/>
                <w:sz w:val="20"/>
                <w:szCs w:val="20"/>
                <w:lang w:eastAsia="es-CO"/>
              </w:rPr>
            </w:pPr>
            <w:r w:rsidRPr="00D61F2C">
              <w:rPr>
                <w:rFonts w:ascii="Arial Narrow" w:eastAsia="Times New Roman" w:hAnsi="Arial Narrow" w:cs="Calibri"/>
                <w:color w:val="000000"/>
                <w:sz w:val="20"/>
                <w:szCs w:val="20"/>
                <w:lang w:eastAsia="es-CO"/>
              </w:rPr>
              <w:t>3</w:t>
            </w:r>
          </w:p>
        </w:tc>
      </w:tr>
      <w:tr w:rsidR="00990201" w:rsidRPr="00D61F2C" w14:paraId="01ECA1A6" w14:textId="77777777" w:rsidTr="00990201">
        <w:trPr>
          <w:trHeight w:val="315"/>
        </w:trPr>
        <w:tc>
          <w:tcPr>
            <w:tcW w:w="1341" w:type="dxa"/>
            <w:tcBorders>
              <w:top w:val="nil"/>
              <w:left w:val="single" w:sz="8" w:space="0" w:color="auto"/>
              <w:bottom w:val="single" w:sz="8" w:space="0" w:color="auto"/>
              <w:right w:val="single" w:sz="8" w:space="0" w:color="auto"/>
            </w:tcBorders>
            <w:shd w:val="clear" w:color="auto" w:fill="auto"/>
            <w:noWrap/>
            <w:vAlign w:val="center"/>
            <w:hideMark/>
          </w:tcPr>
          <w:p w14:paraId="7B1DA5DF" w14:textId="77777777" w:rsidR="00990201" w:rsidRPr="00D61F2C" w:rsidRDefault="00990201" w:rsidP="00990757">
            <w:pPr>
              <w:jc w:val="center"/>
              <w:rPr>
                <w:rFonts w:ascii="Arial Narrow" w:eastAsia="Times New Roman" w:hAnsi="Arial Narrow" w:cs="Arial"/>
                <w:b/>
                <w:bCs/>
                <w:color w:val="000000"/>
                <w:sz w:val="18"/>
                <w:szCs w:val="18"/>
                <w:lang w:eastAsia="es-CO"/>
              </w:rPr>
            </w:pPr>
            <w:r w:rsidRPr="00D61F2C">
              <w:rPr>
                <w:rFonts w:ascii="Arial Narrow" w:eastAsia="Times New Roman" w:hAnsi="Arial Narrow" w:cs="Arial"/>
                <w:b/>
                <w:bCs/>
                <w:color w:val="000000"/>
                <w:sz w:val="18"/>
                <w:szCs w:val="18"/>
                <w:lang w:eastAsia="es-CO"/>
              </w:rPr>
              <w:t>SR</w:t>
            </w:r>
          </w:p>
        </w:tc>
        <w:tc>
          <w:tcPr>
            <w:tcW w:w="786" w:type="dxa"/>
            <w:tcBorders>
              <w:top w:val="nil"/>
              <w:left w:val="nil"/>
              <w:bottom w:val="single" w:sz="8" w:space="0" w:color="auto"/>
              <w:right w:val="single" w:sz="8" w:space="0" w:color="auto"/>
            </w:tcBorders>
            <w:shd w:val="clear" w:color="auto" w:fill="auto"/>
            <w:noWrap/>
            <w:vAlign w:val="center"/>
            <w:hideMark/>
          </w:tcPr>
          <w:p w14:paraId="3B7158EB" w14:textId="77777777" w:rsidR="00990201" w:rsidRPr="00D61F2C" w:rsidRDefault="00990201" w:rsidP="00990757">
            <w:pPr>
              <w:jc w:val="center"/>
              <w:rPr>
                <w:rFonts w:ascii="Arial Narrow" w:eastAsia="Times New Roman" w:hAnsi="Arial Narrow" w:cs="Calibri"/>
                <w:color w:val="000000"/>
                <w:sz w:val="20"/>
                <w:szCs w:val="20"/>
                <w:lang w:eastAsia="es-CO"/>
              </w:rPr>
            </w:pPr>
            <w:r w:rsidRPr="00D61F2C">
              <w:rPr>
                <w:rFonts w:ascii="Arial Narrow" w:eastAsia="Times New Roman" w:hAnsi="Arial Narrow" w:cs="Calibri"/>
                <w:color w:val="000000"/>
                <w:sz w:val="20"/>
                <w:szCs w:val="20"/>
                <w:lang w:eastAsia="es-CO"/>
              </w:rPr>
              <w:t>2</w:t>
            </w:r>
          </w:p>
        </w:tc>
        <w:tc>
          <w:tcPr>
            <w:tcW w:w="567" w:type="dxa"/>
            <w:tcBorders>
              <w:top w:val="nil"/>
              <w:left w:val="nil"/>
              <w:bottom w:val="single" w:sz="8" w:space="0" w:color="auto"/>
              <w:right w:val="single" w:sz="8" w:space="0" w:color="auto"/>
            </w:tcBorders>
            <w:shd w:val="clear" w:color="auto" w:fill="auto"/>
            <w:vAlign w:val="center"/>
            <w:hideMark/>
          </w:tcPr>
          <w:p w14:paraId="066D016C" w14:textId="77777777" w:rsidR="00990201" w:rsidRPr="00D61F2C" w:rsidRDefault="00990201" w:rsidP="00990757">
            <w:pPr>
              <w:jc w:val="center"/>
              <w:rPr>
                <w:rFonts w:ascii="Arial Narrow" w:eastAsia="Times New Roman" w:hAnsi="Arial Narrow" w:cs="Calibri"/>
                <w:color w:val="000000"/>
                <w:sz w:val="20"/>
                <w:szCs w:val="20"/>
                <w:lang w:eastAsia="es-CO"/>
              </w:rPr>
            </w:pPr>
            <w:r w:rsidRPr="00D61F2C">
              <w:rPr>
                <w:rFonts w:ascii="Arial Narrow" w:eastAsia="Times New Roman" w:hAnsi="Arial Narrow" w:cs="Calibri"/>
                <w:color w:val="000000"/>
                <w:sz w:val="20"/>
                <w:szCs w:val="20"/>
                <w:lang w:eastAsia="es-CO"/>
              </w:rPr>
              <w:t>2</w:t>
            </w:r>
          </w:p>
        </w:tc>
        <w:tc>
          <w:tcPr>
            <w:tcW w:w="567" w:type="dxa"/>
            <w:tcBorders>
              <w:top w:val="nil"/>
              <w:left w:val="nil"/>
              <w:bottom w:val="single" w:sz="8" w:space="0" w:color="auto"/>
              <w:right w:val="single" w:sz="8" w:space="0" w:color="auto"/>
            </w:tcBorders>
            <w:shd w:val="clear" w:color="auto" w:fill="auto"/>
            <w:vAlign w:val="center"/>
            <w:hideMark/>
          </w:tcPr>
          <w:p w14:paraId="1EDC3BBE" w14:textId="77777777" w:rsidR="00990201" w:rsidRPr="00D61F2C" w:rsidRDefault="00990201" w:rsidP="00990757">
            <w:pPr>
              <w:jc w:val="center"/>
              <w:rPr>
                <w:rFonts w:ascii="Arial Narrow" w:eastAsia="Times New Roman" w:hAnsi="Arial Narrow" w:cs="Calibri"/>
                <w:color w:val="000000"/>
                <w:sz w:val="20"/>
                <w:szCs w:val="20"/>
                <w:lang w:eastAsia="es-CO"/>
              </w:rPr>
            </w:pPr>
            <w:r w:rsidRPr="00D61F2C">
              <w:rPr>
                <w:rFonts w:ascii="Arial Narrow" w:eastAsia="Times New Roman" w:hAnsi="Arial Narrow" w:cs="Calibri"/>
                <w:color w:val="000000"/>
                <w:sz w:val="20"/>
                <w:szCs w:val="20"/>
                <w:lang w:eastAsia="es-CO"/>
              </w:rPr>
              <w:t>0</w:t>
            </w:r>
          </w:p>
        </w:tc>
      </w:tr>
      <w:tr w:rsidR="00990201" w:rsidRPr="00D61F2C" w14:paraId="07CC5545" w14:textId="77777777" w:rsidTr="00990201">
        <w:trPr>
          <w:trHeight w:val="315"/>
        </w:trPr>
        <w:tc>
          <w:tcPr>
            <w:tcW w:w="1341" w:type="dxa"/>
            <w:tcBorders>
              <w:top w:val="nil"/>
              <w:left w:val="single" w:sz="8" w:space="0" w:color="auto"/>
              <w:bottom w:val="single" w:sz="8" w:space="0" w:color="auto"/>
              <w:right w:val="single" w:sz="8" w:space="0" w:color="auto"/>
            </w:tcBorders>
            <w:shd w:val="clear" w:color="auto" w:fill="auto"/>
            <w:noWrap/>
            <w:vAlign w:val="center"/>
            <w:hideMark/>
          </w:tcPr>
          <w:p w14:paraId="6E020491" w14:textId="77777777" w:rsidR="00990201" w:rsidRPr="00D61F2C" w:rsidRDefault="00990201" w:rsidP="00990757">
            <w:pPr>
              <w:jc w:val="center"/>
              <w:rPr>
                <w:rFonts w:ascii="Arial Narrow" w:eastAsia="Times New Roman" w:hAnsi="Arial Narrow" w:cs="Arial"/>
                <w:b/>
                <w:bCs/>
                <w:color w:val="000000"/>
                <w:sz w:val="18"/>
                <w:szCs w:val="18"/>
                <w:lang w:eastAsia="es-CO"/>
              </w:rPr>
            </w:pPr>
            <w:r w:rsidRPr="00D61F2C">
              <w:rPr>
                <w:rFonts w:ascii="Arial Narrow" w:eastAsia="Times New Roman" w:hAnsi="Arial Narrow" w:cs="Arial"/>
                <w:b/>
                <w:bCs/>
                <w:color w:val="000000"/>
                <w:sz w:val="18"/>
                <w:szCs w:val="18"/>
                <w:lang w:eastAsia="es-CO"/>
              </w:rPr>
              <w:t>No presentó</w:t>
            </w:r>
          </w:p>
        </w:tc>
        <w:tc>
          <w:tcPr>
            <w:tcW w:w="786" w:type="dxa"/>
            <w:tcBorders>
              <w:top w:val="nil"/>
              <w:left w:val="nil"/>
              <w:bottom w:val="single" w:sz="8" w:space="0" w:color="auto"/>
              <w:right w:val="single" w:sz="8" w:space="0" w:color="auto"/>
            </w:tcBorders>
            <w:shd w:val="clear" w:color="auto" w:fill="auto"/>
            <w:noWrap/>
            <w:vAlign w:val="center"/>
            <w:hideMark/>
          </w:tcPr>
          <w:p w14:paraId="5E760F69" w14:textId="77777777" w:rsidR="00990201" w:rsidRPr="00D61F2C" w:rsidRDefault="00990201" w:rsidP="00990757">
            <w:pPr>
              <w:jc w:val="center"/>
              <w:rPr>
                <w:rFonts w:ascii="Arial Narrow" w:eastAsia="Times New Roman" w:hAnsi="Arial Narrow" w:cs="Calibri"/>
                <w:color w:val="000000"/>
                <w:sz w:val="20"/>
                <w:szCs w:val="20"/>
                <w:lang w:eastAsia="es-CO"/>
              </w:rPr>
            </w:pPr>
            <w:r w:rsidRPr="00D61F2C">
              <w:rPr>
                <w:rFonts w:ascii="Arial Narrow" w:eastAsia="Times New Roman" w:hAnsi="Arial Narrow" w:cs="Calibri"/>
                <w:color w:val="000000"/>
                <w:sz w:val="20"/>
                <w:szCs w:val="20"/>
                <w:lang w:eastAsia="es-CO"/>
              </w:rPr>
              <w:t>0</w:t>
            </w:r>
          </w:p>
        </w:tc>
        <w:tc>
          <w:tcPr>
            <w:tcW w:w="567" w:type="dxa"/>
            <w:tcBorders>
              <w:top w:val="nil"/>
              <w:left w:val="nil"/>
              <w:bottom w:val="single" w:sz="8" w:space="0" w:color="auto"/>
              <w:right w:val="single" w:sz="8" w:space="0" w:color="auto"/>
            </w:tcBorders>
            <w:shd w:val="clear" w:color="auto" w:fill="auto"/>
            <w:vAlign w:val="center"/>
            <w:hideMark/>
          </w:tcPr>
          <w:p w14:paraId="723A0CBA" w14:textId="77777777" w:rsidR="00990201" w:rsidRPr="00D61F2C" w:rsidRDefault="00990201" w:rsidP="00990757">
            <w:pPr>
              <w:jc w:val="center"/>
              <w:rPr>
                <w:rFonts w:ascii="Arial Narrow" w:eastAsia="Times New Roman" w:hAnsi="Arial Narrow" w:cs="Calibri"/>
                <w:color w:val="000000"/>
                <w:sz w:val="20"/>
                <w:szCs w:val="20"/>
                <w:lang w:eastAsia="es-CO"/>
              </w:rPr>
            </w:pPr>
            <w:r w:rsidRPr="00D61F2C">
              <w:rPr>
                <w:rFonts w:ascii="Arial Narrow" w:eastAsia="Times New Roman" w:hAnsi="Arial Narrow" w:cs="Calibri"/>
                <w:color w:val="000000"/>
                <w:sz w:val="20"/>
                <w:szCs w:val="20"/>
                <w:lang w:eastAsia="es-CO"/>
              </w:rPr>
              <w:t>1</w:t>
            </w:r>
          </w:p>
        </w:tc>
        <w:tc>
          <w:tcPr>
            <w:tcW w:w="567" w:type="dxa"/>
            <w:tcBorders>
              <w:top w:val="nil"/>
              <w:left w:val="nil"/>
              <w:bottom w:val="single" w:sz="8" w:space="0" w:color="auto"/>
              <w:right w:val="single" w:sz="8" w:space="0" w:color="auto"/>
            </w:tcBorders>
            <w:shd w:val="clear" w:color="auto" w:fill="auto"/>
            <w:vAlign w:val="center"/>
            <w:hideMark/>
          </w:tcPr>
          <w:p w14:paraId="380736C1" w14:textId="77777777" w:rsidR="00990201" w:rsidRPr="00D61F2C" w:rsidRDefault="00990201" w:rsidP="00990757">
            <w:pPr>
              <w:jc w:val="center"/>
              <w:rPr>
                <w:rFonts w:ascii="Arial Narrow" w:eastAsia="Times New Roman" w:hAnsi="Arial Narrow" w:cs="Calibri"/>
                <w:color w:val="000000"/>
                <w:sz w:val="20"/>
                <w:szCs w:val="20"/>
                <w:lang w:eastAsia="es-CO"/>
              </w:rPr>
            </w:pPr>
            <w:r w:rsidRPr="00D61F2C">
              <w:rPr>
                <w:rFonts w:ascii="Arial Narrow" w:eastAsia="Times New Roman" w:hAnsi="Arial Narrow" w:cs="Calibri"/>
                <w:color w:val="000000"/>
                <w:sz w:val="20"/>
                <w:szCs w:val="20"/>
                <w:lang w:eastAsia="es-CO"/>
              </w:rPr>
              <w:t>0</w:t>
            </w:r>
          </w:p>
        </w:tc>
      </w:tr>
      <w:tr w:rsidR="00990201" w:rsidRPr="00D61F2C" w14:paraId="2488744F" w14:textId="77777777" w:rsidTr="00990201">
        <w:trPr>
          <w:trHeight w:val="315"/>
        </w:trPr>
        <w:tc>
          <w:tcPr>
            <w:tcW w:w="1341" w:type="dxa"/>
            <w:tcBorders>
              <w:top w:val="nil"/>
              <w:left w:val="single" w:sz="8" w:space="0" w:color="auto"/>
              <w:bottom w:val="single" w:sz="8" w:space="0" w:color="auto"/>
              <w:right w:val="single" w:sz="8" w:space="0" w:color="auto"/>
            </w:tcBorders>
            <w:shd w:val="clear" w:color="000000" w:fill="9CC2E5"/>
            <w:noWrap/>
            <w:vAlign w:val="center"/>
            <w:hideMark/>
          </w:tcPr>
          <w:p w14:paraId="44EFF2A9" w14:textId="77777777" w:rsidR="00990201" w:rsidRPr="00D61F2C" w:rsidRDefault="00990201" w:rsidP="00990757">
            <w:pPr>
              <w:rPr>
                <w:rFonts w:ascii="Arial Narrow" w:eastAsia="Times New Roman" w:hAnsi="Arial Narrow" w:cs="Arial"/>
                <w:b/>
                <w:bCs/>
                <w:color w:val="000000"/>
                <w:sz w:val="18"/>
                <w:szCs w:val="18"/>
                <w:lang w:eastAsia="es-CO"/>
              </w:rPr>
            </w:pPr>
            <w:r w:rsidRPr="00D61F2C">
              <w:rPr>
                <w:rFonts w:ascii="Arial Narrow" w:eastAsia="Times New Roman" w:hAnsi="Arial Narrow" w:cs="Arial"/>
                <w:b/>
                <w:bCs/>
                <w:color w:val="000000"/>
                <w:sz w:val="18"/>
                <w:szCs w:val="18"/>
                <w:lang w:eastAsia="es-CO"/>
              </w:rPr>
              <w:t>TOTAL I.E.</w:t>
            </w:r>
          </w:p>
        </w:tc>
        <w:tc>
          <w:tcPr>
            <w:tcW w:w="786" w:type="dxa"/>
            <w:tcBorders>
              <w:top w:val="nil"/>
              <w:left w:val="nil"/>
              <w:bottom w:val="single" w:sz="8" w:space="0" w:color="auto"/>
              <w:right w:val="single" w:sz="8" w:space="0" w:color="auto"/>
            </w:tcBorders>
            <w:shd w:val="clear" w:color="000000" w:fill="9BC2E6"/>
            <w:noWrap/>
            <w:vAlign w:val="center"/>
            <w:hideMark/>
          </w:tcPr>
          <w:p w14:paraId="443D18E2" w14:textId="77777777" w:rsidR="00990201" w:rsidRPr="00D61F2C" w:rsidRDefault="00990201" w:rsidP="00990757">
            <w:pPr>
              <w:jc w:val="center"/>
              <w:rPr>
                <w:rFonts w:ascii="Arial Narrow" w:eastAsia="Times New Roman" w:hAnsi="Arial Narrow" w:cs="Calibri"/>
                <w:color w:val="000000"/>
                <w:sz w:val="20"/>
                <w:szCs w:val="20"/>
                <w:lang w:eastAsia="es-CO"/>
              </w:rPr>
            </w:pPr>
            <w:r w:rsidRPr="00D61F2C">
              <w:rPr>
                <w:rFonts w:ascii="Arial Narrow" w:eastAsia="Times New Roman" w:hAnsi="Arial Narrow" w:cs="Calibri"/>
                <w:color w:val="000000"/>
                <w:sz w:val="20"/>
                <w:szCs w:val="20"/>
                <w:lang w:eastAsia="es-CO"/>
              </w:rPr>
              <w:t>52</w:t>
            </w:r>
          </w:p>
        </w:tc>
        <w:tc>
          <w:tcPr>
            <w:tcW w:w="567" w:type="dxa"/>
            <w:tcBorders>
              <w:top w:val="nil"/>
              <w:left w:val="nil"/>
              <w:bottom w:val="single" w:sz="8" w:space="0" w:color="auto"/>
              <w:right w:val="single" w:sz="8" w:space="0" w:color="auto"/>
            </w:tcBorders>
            <w:shd w:val="clear" w:color="000000" w:fill="9BC2E6"/>
            <w:vAlign w:val="center"/>
            <w:hideMark/>
          </w:tcPr>
          <w:p w14:paraId="76F0679F" w14:textId="77777777" w:rsidR="00990201" w:rsidRPr="00D61F2C" w:rsidRDefault="00990201" w:rsidP="00990757">
            <w:pPr>
              <w:jc w:val="center"/>
              <w:rPr>
                <w:rFonts w:ascii="Arial Narrow" w:eastAsia="Times New Roman" w:hAnsi="Arial Narrow" w:cs="Calibri"/>
                <w:color w:val="000000"/>
                <w:sz w:val="20"/>
                <w:szCs w:val="20"/>
                <w:lang w:eastAsia="es-CO"/>
              </w:rPr>
            </w:pPr>
            <w:r w:rsidRPr="00D61F2C">
              <w:rPr>
                <w:rFonts w:ascii="Arial Narrow" w:eastAsia="Times New Roman" w:hAnsi="Arial Narrow" w:cs="Calibri"/>
                <w:color w:val="000000"/>
                <w:sz w:val="20"/>
                <w:szCs w:val="20"/>
                <w:lang w:eastAsia="es-CO"/>
              </w:rPr>
              <w:t>52</w:t>
            </w:r>
          </w:p>
        </w:tc>
        <w:tc>
          <w:tcPr>
            <w:tcW w:w="567" w:type="dxa"/>
            <w:tcBorders>
              <w:top w:val="nil"/>
              <w:left w:val="nil"/>
              <w:bottom w:val="single" w:sz="8" w:space="0" w:color="auto"/>
              <w:right w:val="single" w:sz="8" w:space="0" w:color="auto"/>
            </w:tcBorders>
            <w:shd w:val="clear" w:color="000000" w:fill="9BC2E6"/>
            <w:vAlign w:val="center"/>
            <w:hideMark/>
          </w:tcPr>
          <w:p w14:paraId="7FC43093" w14:textId="77777777" w:rsidR="00990201" w:rsidRPr="00D61F2C" w:rsidRDefault="00990201" w:rsidP="00990757">
            <w:pPr>
              <w:jc w:val="center"/>
              <w:rPr>
                <w:rFonts w:ascii="Arial Narrow" w:eastAsia="Times New Roman" w:hAnsi="Arial Narrow" w:cs="Calibri"/>
                <w:color w:val="000000"/>
                <w:sz w:val="20"/>
                <w:szCs w:val="20"/>
                <w:lang w:eastAsia="es-CO"/>
              </w:rPr>
            </w:pPr>
            <w:r w:rsidRPr="00D61F2C">
              <w:rPr>
                <w:rFonts w:ascii="Arial Narrow" w:eastAsia="Times New Roman" w:hAnsi="Arial Narrow" w:cs="Calibri"/>
                <w:color w:val="000000"/>
                <w:sz w:val="20"/>
                <w:szCs w:val="20"/>
                <w:lang w:eastAsia="es-CO"/>
              </w:rPr>
              <w:t>52</w:t>
            </w:r>
          </w:p>
        </w:tc>
      </w:tr>
    </w:tbl>
    <w:p w14:paraId="21E2CCBF" w14:textId="77777777" w:rsidR="00864E1A" w:rsidRDefault="00864E1A" w:rsidP="002B52A1">
      <w:pPr>
        <w:jc w:val="both"/>
        <w:rPr>
          <w:rFonts w:ascii="Arial Narrow" w:hAnsi="Arial Narrow" w:cs="Arial"/>
          <w:sz w:val="22"/>
          <w:szCs w:val="22"/>
          <w:lang w:val="es-CO"/>
        </w:rPr>
      </w:pPr>
    </w:p>
    <w:p w14:paraId="14D59142" w14:textId="77777777" w:rsidR="00864E1A" w:rsidRDefault="00864E1A" w:rsidP="002B52A1">
      <w:pPr>
        <w:jc w:val="both"/>
        <w:rPr>
          <w:rFonts w:ascii="Arial Narrow" w:hAnsi="Arial Narrow" w:cs="Arial"/>
          <w:sz w:val="22"/>
          <w:szCs w:val="22"/>
          <w:lang w:val="es-CO"/>
        </w:rPr>
      </w:pPr>
    </w:p>
    <w:p w14:paraId="60324A98" w14:textId="77777777" w:rsidR="00864E1A" w:rsidRDefault="00864E1A" w:rsidP="002B52A1">
      <w:pPr>
        <w:jc w:val="both"/>
        <w:rPr>
          <w:rFonts w:ascii="Arial Narrow" w:hAnsi="Arial Narrow" w:cs="Arial"/>
          <w:sz w:val="22"/>
          <w:szCs w:val="22"/>
          <w:lang w:val="es-CO"/>
        </w:rPr>
      </w:pPr>
    </w:p>
    <w:p w14:paraId="04649D36" w14:textId="77777777" w:rsidR="001165BD" w:rsidRDefault="001165BD" w:rsidP="002B52A1">
      <w:pPr>
        <w:jc w:val="both"/>
        <w:rPr>
          <w:rFonts w:ascii="Arial Narrow" w:hAnsi="Arial Narrow" w:cs="Arial"/>
          <w:sz w:val="22"/>
          <w:szCs w:val="22"/>
          <w:lang w:val="es-CO"/>
        </w:rPr>
      </w:pPr>
    </w:p>
    <w:p w14:paraId="22EFDAFD" w14:textId="77777777" w:rsidR="001165BD" w:rsidRDefault="001165BD" w:rsidP="002B52A1">
      <w:pPr>
        <w:jc w:val="both"/>
        <w:rPr>
          <w:rFonts w:ascii="Arial Narrow" w:hAnsi="Arial Narrow" w:cs="Arial"/>
          <w:sz w:val="22"/>
          <w:szCs w:val="22"/>
          <w:lang w:val="es-CO"/>
        </w:rPr>
      </w:pPr>
    </w:p>
    <w:p w14:paraId="66B0E27E" w14:textId="77777777" w:rsidR="001165BD" w:rsidRDefault="001165BD" w:rsidP="002B52A1">
      <w:pPr>
        <w:jc w:val="both"/>
        <w:rPr>
          <w:rFonts w:ascii="Arial Narrow" w:hAnsi="Arial Narrow" w:cs="Arial"/>
          <w:sz w:val="22"/>
          <w:szCs w:val="22"/>
          <w:lang w:val="es-CO"/>
        </w:rPr>
      </w:pPr>
    </w:p>
    <w:p w14:paraId="2AEDD9A9" w14:textId="77777777" w:rsidR="004B6F50" w:rsidRDefault="004B6F50" w:rsidP="002B52A1">
      <w:pPr>
        <w:jc w:val="both"/>
        <w:rPr>
          <w:rFonts w:ascii="Arial Narrow" w:hAnsi="Arial Narrow" w:cs="Arial"/>
          <w:sz w:val="22"/>
          <w:szCs w:val="22"/>
          <w:lang w:val="es-CO"/>
        </w:rPr>
      </w:pPr>
    </w:p>
    <w:p w14:paraId="01C3F2BA" w14:textId="77777777" w:rsidR="004B6F50" w:rsidRDefault="004B6F50" w:rsidP="002B52A1">
      <w:pPr>
        <w:jc w:val="both"/>
        <w:rPr>
          <w:rFonts w:ascii="Arial Narrow" w:hAnsi="Arial Narrow" w:cs="Arial"/>
          <w:sz w:val="22"/>
          <w:szCs w:val="22"/>
          <w:lang w:val="es-CO"/>
        </w:rPr>
      </w:pPr>
    </w:p>
    <w:p w14:paraId="5543843D" w14:textId="77777777" w:rsidR="004B6F50" w:rsidRDefault="004B6F50" w:rsidP="002B52A1">
      <w:pPr>
        <w:jc w:val="both"/>
        <w:rPr>
          <w:rFonts w:ascii="Arial Narrow" w:hAnsi="Arial Narrow" w:cs="Arial"/>
          <w:sz w:val="22"/>
          <w:szCs w:val="22"/>
          <w:lang w:val="es-CO"/>
        </w:rPr>
      </w:pPr>
    </w:p>
    <w:p w14:paraId="1A34FA9F" w14:textId="77777777" w:rsidR="00990201" w:rsidRDefault="00990201" w:rsidP="002B52A1">
      <w:pPr>
        <w:jc w:val="both"/>
        <w:rPr>
          <w:rFonts w:ascii="Arial Narrow" w:hAnsi="Arial Narrow" w:cs="Arial"/>
          <w:sz w:val="22"/>
          <w:szCs w:val="22"/>
          <w:lang w:val="es-CO"/>
        </w:rPr>
      </w:pPr>
    </w:p>
    <w:p w14:paraId="7D7F63CD" w14:textId="77777777" w:rsidR="00990201" w:rsidRDefault="00990201" w:rsidP="002B52A1">
      <w:pPr>
        <w:jc w:val="both"/>
        <w:rPr>
          <w:rFonts w:ascii="Arial Narrow" w:hAnsi="Arial Narrow" w:cs="Arial"/>
          <w:sz w:val="22"/>
          <w:szCs w:val="22"/>
          <w:lang w:val="es-CO"/>
        </w:rPr>
      </w:pPr>
    </w:p>
    <w:p w14:paraId="1B24989A" w14:textId="77777777" w:rsidR="00990201" w:rsidRDefault="00990201" w:rsidP="002B52A1">
      <w:pPr>
        <w:jc w:val="both"/>
        <w:rPr>
          <w:rFonts w:ascii="Arial Narrow" w:hAnsi="Arial Narrow" w:cs="Arial"/>
          <w:sz w:val="22"/>
          <w:szCs w:val="22"/>
          <w:lang w:val="es-CO"/>
        </w:rPr>
      </w:pPr>
    </w:p>
    <w:p w14:paraId="65FEF96D" w14:textId="77777777" w:rsidR="00990201" w:rsidRDefault="00990201" w:rsidP="002B52A1">
      <w:pPr>
        <w:jc w:val="both"/>
        <w:rPr>
          <w:rFonts w:ascii="Arial Narrow" w:hAnsi="Arial Narrow" w:cs="Arial"/>
          <w:sz w:val="22"/>
          <w:szCs w:val="22"/>
          <w:lang w:val="es-CO"/>
        </w:rPr>
      </w:pPr>
    </w:p>
    <w:p w14:paraId="01B3AE42" w14:textId="77777777" w:rsidR="00990201" w:rsidRPr="00990201" w:rsidRDefault="00990201" w:rsidP="00990201">
      <w:pPr>
        <w:jc w:val="center"/>
        <w:rPr>
          <w:rFonts w:ascii="Arial Narrow" w:hAnsi="Arial Narrow" w:cs="Arial"/>
          <w:b/>
          <w:sz w:val="22"/>
          <w:szCs w:val="22"/>
          <w:lang w:val="es-CO"/>
        </w:rPr>
      </w:pPr>
      <w:r w:rsidRPr="00990201">
        <w:rPr>
          <w:rFonts w:ascii="Arial Narrow" w:hAnsi="Arial Narrow" w:cs="Arial"/>
          <w:b/>
          <w:sz w:val="22"/>
          <w:szCs w:val="22"/>
          <w:lang w:val="es-CO"/>
        </w:rPr>
        <w:t>CATEGORÍA DE LAS INSTITUCIONES EDUCATIVAS EN PRUEBAS SABER</w:t>
      </w:r>
    </w:p>
    <w:p w14:paraId="6530BD6A" w14:textId="77777777" w:rsidR="00990201" w:rsidRDefault="00990201" w:rsidP="002B52A1">
      <w:pPr>
        <w:jc w:val="both"/>
        <w:rPr>
          <w:rFonts w:ascii="Arial Narrow" w:hAnsi="Arial Narrow" w:cs="Arial"/>
          <w:sz w:val="22"/>
          <w:szCs w:val="22"/>
          <w:lang w:val="es-CO"/>
        </w:rPr>
      </w:pPr>
    </w:p>
    <w:tbl>
      <w:tblPr>
        <w:tblpPr w:leftFromText="141" w:rightFromText="141" w:vertAnchor="text" w:tblpXSpec="center" w:tblpY="282"/>
        <w:tblW w:w="8589" w:type="dxa"/>
        <w:tblCellMar>
          <w:left w:w="70" w:type="dxa"/>
          <w:right w:w="70" w:type="dxa"/>
        </w:tblCellMar>
        <w:tblLook w:val="04A0" w:firstRow="1" w:lastRow="0" w:firstColumn="1" w:lastColumn="0" w:noHBand="0" w:noVBand="1"/>
      </w:tblPr>
      <w:tblGrid>
        <w:gridCol w:w="1055"/>
        <w:gridCol w:w="2653"/>
        <w:gridCol w:w="356"/>
        <w:gridCol w:w="4525"/>
      </w:tblGrid>
      <w:tr w:rsidR="00990201" w:rsidRPr="001C13EB" w14:paraId="78E74BC4" w14:textId="77777777" w:rsidTr="005B5F35">
        <w:trPr>
          <w:trHeight w:val="751"/>
        </w:trPr>
        <w:tc>
          <w:tcPr>
            <w:tcW w:w="3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F887E" w14:textId="77777777" w:rsidR="00990201" w:rsidRPr="00E74436" w:rsidRDefault="00990201" w:rsidP="00990757">
            <w:pPr>
              <w:jc w:val="center"/>
              <w:rPr>
                <w:rFonts w:eastAsia="Times New Roman" w:cs="Calibri"/>
                <w:b/>
                <w:bCs/>
                <w:sz w:val="20"/>
                <w:szCs w:val="20"/>
                <w:lang w:eastAsia="es-CO"/>
              </w:rPr>
            </w:pPr>
            <w:r w:rsidRPr="00E74436">
              <w:rPr>
                <w:rFonts w:eastAsia="Times New Roman" w:cs="Calibri"/>
                <w:b/>
                <w:bCs/>
                <w:sz w:val="20"/>
                <w:szCs w:val="20"/>
                <w:lang w:eastAsia="es-CO"/>
              </w:rPr>
              <w:t>Conservan</w:t>
            </w:r>
          </w:p>
        </w:tc>
        <w:tc>
          <w:tcPr>
            <w:tcW w:w="48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F84135B" w14:textId="77777777" w:rsidR="00990201" w:rsidRPr="00E74436" w:rsidRDefault="00990201" w:rsidP="00990757">
            <w:pPr>
              <w:jc w:val="center"/>
              <w:rPr>
                <w:rFonts w:eastAsia="Times New Roman" w:cs="Calibri"/>
                <w:b/>
                <w:bCs/>
                <w:sz w:val="20"/>
                <w:szCs w:val="20"/>
                <w:lang w:eastAsia="es-CO"/>
              </w:rPr>
            </w:pPr>
            <w:r w:rsidRPr="00E74436">
              <w:rPr>
                <w:rFonts w:eastAsia="Times New Roman" w:cs="Calibri"/>
                <w:b/>
                <w:bCs/>
                <w:sz w:val="20"/>
                <w:szCs w:val="20"/>
                <w:lang w:eastAsia="es-CO"/>
              </w:rPr>
              <w:t>Conservan</w:t>
            </w:r>
          </w:p>
        </w:tc>
      </w:tr>
      <w:tr w:rsidR="00990201" w:rsidRPr="001C13EB" w14:paraId="74A43122" w14:textId="77777777" w:rsidTr="005B5F35">
        <w:trPr>
          <w:trHeight w:val="250"/>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5C52A9DE"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A+</w:t>
            </w:r>
          </w:p>
        </w:tc>
        <w:tc>
          <w:tcPr>
            <w:tcW w:w="2652" w:type="dxa"/>
            <w:tcBorders>
              <w:top w:val="nil"/>
              <w:left w:val="nil"/>
              <w:bottom w:val="single" w:sz="4" w:space="0" w:color="auto"/>
              <w:right w:val="single" w:sz="4" w:space="0" w:color="auto"/>
            </w:tcBorders>
            <w:shd w:val="clear" w:color="auto" w:fill="auto"/>
            <w:noWrap/>
            <w:vAlign w:val="bottom"/>
            <w:hideMark/>
          </w:tcPr>
          <w:p w14:paraId="6A4B99AA"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1</w:t>
            </w:r>
          </w:p>
        </w:tc>
        <w:tc>
          <w:tcPr>
            <w:tcW w:w="356" w:type="dxa"/>
            <w:tcBorders>
              <w:top w:val="nil"/>
              <w:left w:val="nil"/>
              <w:bottom w:val="single" w:sz="4" w:space="0" w:color="auto"/>
              <w:right w:val="single" w:sz="4" w:space="0" w:color="auto"/>
            </w:tcBorders>
            <w:shd w:val="clear" w:color="auto" w:fill="auto"/>
            <w:noWrap/>
            <w:vAlign w:val="bottom"/>
            <w:hideMark/>
          </w:tcPr>
          <w:p w14:paraId="7152FDCD"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A+</w:t>
            </w:r>
          </w:p>
        </w:tc>
        <w:tc>
          <w:tcPr>
            <w:tcW w:w="4524" w:type="dxa"/>
            <w:tcBorders>
              <w:top w:val="nil"/>
              <w:left w:val="nil"/>
              <w:bottom w:val="single" w:sz="4" w:space="0" w:color="auto"/>
              <w:right w:val="single" w:sz="4" w:space="0" w:color="auto"/>
            </w:tcBorders>
            <w:shd w:val="clear" w:color="auto" w:fill="auto"/>
            <w:noWrap/>
            <w:vAlign w:val="bottom"/>
            <w:hideMark/>
          </w:tcPr>
          <w:p w14:paraId="17DF82A8" w14:textId="77777777" w:rsidR="00990201" w:rsidRPr="00E74436" w:rsidRDefault="00990201" w:rsidP="00990757">
            <w:pPr>
              <w:rPr>
                <w:rFonts w:eastAsia="Times New Roman" w:cs="Calibri"/>
                <w:sz w:val="20"/>
                <w:szCs w:val="20"/>
                <w:lang w:eastAsia="es-CO"/>
              </w:rPr>
            </w:pPr>
            <w:r w:rsidRPr="00E74436">
              <w:rPr>
                <w:rFonts w:eastAsia="Times New Roman" w:cs="Calibri"/>
                <w:sz w:val="20"/>
                <w:szCs w:val="20"/>
                <w:lang w:eastAsia="es-CO"/>
              </w:rPr>
              <w:t>Colegio de Cristo</w:t>
            </w:r>
          </w:p>
        </w:tc>
      </w:tr>
      <w:tr w:rsidR="00990201" w:rsidRPr="001C13EB" w14:paraId="4BC4A4D8" w14:textId="77777777" w:rsidTr="005B5F35">
        <w:trPr>
          <w:trHeight w:val="250"/>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59FDD7D7"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A</w:t>
            </w:r>
          </w:p>
        </w:tc>
        <w:tc>
          <w:tcPr>
            <w:tcW w:w="2652" w:type="dxa"/>
            <w:tcBorders>
              <w:top w:val="nil"/>
              <w:left w:val="nil"/>
              <w:bottom w:val="single" w:sz="4" w:space="0" w:color="auto"/>
              <w:right w:val="single" w:sz="4" w:space="0" w:color="auto"/>
            </w:tcBorders>
            <w:shd w:val="clear" w:color="auto" w:fill="auto"/>
            <w:noWrap/>
            <w:vAlign w:val="bottom"/>
            <w:hideMark/>
          </w:tcPr>
          <w:p w14:paraId="7A4E41EC"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7</w:t>
            </w:r>
          </w:p>
        </w:tc>
        <w:tc>
          <w:tcPr>
            <w:tcW w:w="35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43ED60"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A</w:t>
            </w:r>
          </w:p>
        </w:tc>
        <w:tc>
          <w:tcPr>
            <w:tcW w:w="4524" w:type="dxa"/>
            <w:tcBorders>
              <w:top w:val="nil"/>
              <w:left w:val="nil"/>
              <w:bottom w:val="single" w:sz="4" w:space="0" w:color="auto"/>
              <w:right w:val="single" w:sz="4" w:space="0" w:color="auto"/>
            </w:tcBorders>
            <w:shd w:val="clear" w:color="auto" w:fill="auto"/>
            <w:noWrap/>
            <w:vAlign w:val="center"/>
            <w:hideMark/>
          </w:tcPr>
          <w:p w14:paraId="73F6526A" w14:textId="77777777" w:rsidR="00990201" w:rsidRPr="00E74436" w:rsidRDefault="00990201" w:rsidP="00990757">
            <w:pPr>
              <w:rPr>
                <w:rFonts w:eastAsia="Times New Roman" w:cs="Calibri"/>
                <w:sz w:val="20"/>
                <w:szCs w:val="20"/>
                <w:lang w:eastAsia="es-CO"/>
              </w:rPr>
            </w:pPr>
            <w:r w:rsidRPr="00E74436">
              <w:rPr>
                <w:rFonts w:eastAsia="Times New Roman" w:cs="Calibri"/>
                <w:sz w:val="20"/>
                <w:szCs w:val="20"/>
                <w:lang w:eastAsia="es-CO"/>
              </w:rPr>
              <w:t>Nuestra Señora de Fátima</w:t>
            </w:r>
          </w:p>
        </w:tc>
      </w:tr>
      <w:tr w:rsidR="00990201" w:rsidRPr="001C13EB" w14:paraId="6649BF0E" w14:textId="77777777" w:rsidTr="005B5F35">
        <w:trPr>
          <w:trHeight w:val="250"/>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51F4C184"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B</w:t>
            </w:r>
          </w:p>
        </w:tc>
        <w:tc>
          <w:tcPr>
            <w:tcW w:w="2652" w:type="dxa"/>
            <w:tcBorders>
              <w:top w:val="nil"/>
              <w:left w:val="nil"/>
              <w:bottom w:val="single" w:sz="4" w:space="0" w:color="auto"/>
              <w:right w:val="single" w:sz="4" w:space="0" w:color="auto"/>
            </w:tcBorders>
            <w:shd w:val="clear" w:color="auto" w:fill="auto"/>
            <w:noWrap/>
            <w:vAlign w:val="bottom"/>
            <w:hideMark/>
          </w:tcPr>
          <w:p w14:paraId="35B0D6FF"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14</w:t>
            </w:r>
          </w:p>
        </w:tc>
        <w:tc>
          <w:tcPr>
            <w:tcW w:w="356" w:type="dxa"/>
            <w:vMerge/>
            <w:tcBorders>
              <w:top w:val="nil"/>
              <w:left w:val="single" w:sz="4" w:space="0" w:color="auto"/>
              <w:bottom w:val="single" w:sz="4" w:space="0" w:color="000000"/>
              <w:right w:val="single" w:sz="4" w:space="0" w:color="auto"/>
            </w:tcBorders>
            <w:vAlign w:val="center"/>
            <w:hideMark/>
          </w:tcPr>
          <w:p w14:paraId="5C34B9A5" w14:textId="77777777" w:rsidR="00990201" w:rsidRPr="00E74436" w:rsidRDefault="00990201" w:rsidP="00990757">
            <w:pPr>
              <w:rPr>
                <w:rFonts w:eastAsia="Times New Roman" w:cs="Calibri"/>
                <w:sz w:val="20"/>
                <w:szCs w:val="20"/>
                <w:lang w:eastAsia="es-CO"/>
              </w:rPr>
            </w:pPr>
          </w:p>
        </w:tc>
        <w:tc>
          <w:tcPr>
            <w:tcW w:w="4524" w:type="dxa"/>
            <w:tcBorders>
              <w:top w:val="nil"/>
              <w:left w:val="nil"/>
              <w:bottom w:val="single" w:sz="4" w:space="0" w:color="auto"/>
              <w:right w:val="single" w:sz="4" w:space="0" w:color="auto"/>
            </w:tcBorders>
            <w:shd w:val="clear" w:color="auto" w:fill="auto"/>
            <w:noWrap/>
            <w:vAlign w:val="center"/>
            <w:hideMark/>
          </w:tcPr>
          <w:p w14:paraId="6DC2D3F1" w14:textId="77777777" w:rsidR="00990201" w:rsidRPr="00E74436" w:rsidRDefault="00990201" w:rsidP="00990757">
            <w:pPr>
              <w:rPr>
                <w:rFonts w:eastAsia="Times New Roman" w:cs="Calibri"/>
                <w:sz w:val="20"/>
                <w:szCs w:val="20"/>
                <w:lang w:eastAsia="es-CO"/>
              </w:rPr>
            </w:pPr>
            <w:r w:rsidRPr="00E74436">
              <w:rPr>
                <w:rFonts w:eastAsia="Times New Roman" w:cs="Calibri"/>
                <w:sz w:val="20"/>
                <w:szCs w:val="20"/>
                <w:lang w:eastAsia="es-CO"/>
              </w:rPr>
              <w:t>Escuela Nacional Auxiliares de Enfermería</w:t>
            </w:r>
          </w:p>
        </w:tc>
      </w:tr>
      <w:tr w:rsidR="00990201" w:rsidRPr="001C13EB" w14:paraId="009AB209" w14:textId="77777777" w:rsidTr="005B5F35">
        <w:trPr>
          <w:trHeight w:val="250"/>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36337BB1"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C</w:t>
            </w:r>
          </w:p>
        </w:tc>
        <w:tc>
          <w:tcPr>
            <w:tcW w:w="2652" w:type="dxa"/>
            <w:tcBorders>
              <w:top w:val="nil"/>
              <w:left w:val="nil"/>
              <w:bottom w:val="single" w:sz="4" w:space="0" w:color="auto"/>
              <w:right w:val="single" w:sz="4" w:space="0" w:color="auto"/>
            </w:tcBorders>
            <w:shd w:val="clear" w:color="auto" w:fill="auto"/>
            <w:noWrap/>
            <w:vAlign w:val="bottom"/>
            <w:hideMark/>
          </w:tcPr>
          <w:p w14:paraId="701CF596"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18</w:t>
            </w:r>
          </w:p>
        </w:tc>
        <w:tc>
          <w:tcPr>
            <w:tcW w:w="356" w:type="dxa"/>
            <w:vMerge/>
            <w:tcBorders>
              <w:top w:val="nil"/>
              <w:left w:val="single" w:sz="4" w:space="0" w:color="auto"/>
              <w:bottom w:val="single" w:sz="4" w:space="0" w:color="000000"/>
              <w:right w:val="single" w:sz="4" w:space="0" w:color="auto"/>
            </w:tcBorders>
            <w:vAlign w:val="center"/>
            <w:hideMark/>
          </w:tcPr>
          <w:p w14:paraId="220675DA" w14:textId="77777777" w:rsidR="00990201" w:rsidRPr="00E74436" w:rsidRDefault="00990201" w:rsidP="00990757">
            <w:pPr>
              <w:rPr>
                <w:rFonts w:eastAsia="Times New Roman" w:cs="Calibri"/>
                <w:sz w:val="20"/>
                <w:szCs w:val="20"/>
                <w:lang w:eastAsia="es-CO"/>
              </w:rPr>
            </w:pPr>
          </w:p>
        </w:tc>
        <w:tc>
          <w:tcPr>
            <w:tcW w:w="4524" w:type="dxa"/>
            <w:tcBorders>
              <w:top w:val="nil"/>
              <w:left w:val="nil"/>
              <w:bottom w:val="single" w:sz="4" w:space="0" w:color="auto"/>
              <w:right w:val="single" w:sz="4" w:space="0" w:color="auto"/>
            </w:tcBorders>
            <w:shd w:val="clear" w:color="auto" w:fill="auto"/>
            <w:noWrap/>
            <w:vAlign w:val="center"/>
            <w:hideMark/>
          </w:tcPr>
          <w:p w14:paraId="6CE3F77F" w14:textId="77777777" w:rsidR="00990201" w:rsidRPr="00E74436" w:rsidRDefault="00990201" w:rsidP="00990757">
            <w:pPr>
              <w:rPr>
                <w:rFonts w:eastAsia="Times New Roman" w:cs="Calibri"/>
                <w:sz w:val="20"/>
                <w:szCs w:val="20"/>
                <w:lang w:eastAsia="es-CO"/>
              </w:rPr>
            </w:pPr>
            <w:r w:rsidRPr="00E74436">
              <w:rPr>
                <w:rFonts w:eastAsia="Times New Roman" w:cs="Calibri"/>
                <w:sz w:val="20"/>
                <w:szCs w:val="20"/>
                <w:lang w:eastAsia="es-CO"/>
              </w:rPr>
              <w:t>San Jorge</w:t>
            </w:r>
          </w:p>
        </w:tc>
      </w:tr>
      <w:tr w:rsidR="00990201" w:rsidRPr="001C13EB" w14:paraId="0407A5E6" w14:textId="77777777" w:rsidTr="005B5F35">
        <w:trPr>
          <w:trHeight w:val="250"/>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49ACB027"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D</w:t>
            </w:r>
          </w:p>
        </w:tc>
        <w:tc>
          <w:tcPr>
            <w:tcW w:w="2652" w:type="dxa"/>
            <w:tcBorders>
              <w:top w:val="nil"/>
              <w:left w:val="nil"/>
              <w:bottom w:val="single" w:sz="4" w:space="0" w:color="auto"/>
              <w:right w:val="single" w:sz="4" w:space="0" w:color="auto"/>
            </w:tcBorders>
            <w:shd w:val="clear" w:color="auto" w:fill="auto"/>
            <w:noWrap/>
            <w:vAlign w:val="bottom"/>
            <w:hideMark/>
          </w:tcPr>
          <w:p w14:paraId="00EE9A72"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2</w:t>
            </w:r>
          </w:p>
        </w:tc>
        <w:tc>
          <w:tcPr>
            <w:tcW w:w="356" w:type="dxa"/>
            <w:vMerge/>
            <w:tcBorders>
              <w:top w:val="nil"/>
              <w:left w:val="single" w:sz="4" w:space="0" w:color="auto"/>
              <w:bottom w:val="single" w:sz="4" w:space="0" w:color="000000"/>
              <w:right w:val="single" w:sz="4" w:space="0" w:color="auto"/>
            </w:tcBorders>
            <w:vAlign w:val="center"/>
            <w:hideMark/>
          </w:tcPr>
          <w:p w14:paraId="5CA7B0EC" w14:textId="77777777" w:rsidR="00990201" w:rsidRPr="00E74436" w:rsidRDefault="00990201" w:rsidP="00990757">
            <w:pPr>
              <w:rPr>
                <w:rFonts w:eastAsia="Times New Roman" w:cs="Calibri"/>
                <w:sz w:val="20"/>
                <w:szCs w:val="20"/>
                <w:lang w:eastAsia="es-CO"/>
              </w:rPr>
            </w:pPr>
          </w:p>
        </w:tc>
        <w:tc>
          <w:tcPr>
            <w:tcW w:w="4524" w:type="dxa"/>
            <w:tcBorders>
              <w:top w:val="nil"/>
              <w:left w:val="nil"/>
              <w:bottom w:val="single" w:sz="4" w:space="0" w:color="auto"/>
              <w:right w:val="single" w:sz="4" w:space="0" w:color="auto"/>
            </w:tcBorders>
            <w:shd w:val="clear" w:color="auto" w:fill="auto"/>
            <w:noWrap/>
            <w:vAlign w:val="center"/>
            <w:hideMark/>
          </w:tcPr>
          <w:p w14:paraId="283B3FB4" w14:textId="77777777" w:rsidR="00990201" w:rsidRPr="00E74436" w:rsidRDefault="00990201" w:rsidP="00990757">
            <w:pPr>
              <w:rPr>
                <w:rFonts w:eastAsia="Times New Roman" w:cs="Calibri"/>
                <w:sz w:val="20"/>
                <w:szCs w:val="20"/>
                <w:lang w:eastAsia="es-CO"/>
              </w:rPr>
            </w:pPr>
            <w:r w:rsidRPr="00E74436">
              <w:rPr>
                <w:rFonts w:eastAsia="Times New Roman" w:cs="Calibri"/>
                <w:sz w:val="20"/>
                <w:szCs w:val="20"/>
                <w:lang w:eastAsia="es-CO"/>
              </w:rPr>
              <w:t>Chipre</w:t>
            </w:r>
          </w:p>
        </w:tc>
      </w:tr>
      <w:tr w:rsidR="00990201" w:rsidRPr="001C13EB" w14:paraId="72580405" w14:textId="77777777" w:rsidTr="005B5F35">
        <w:trPr>
          <w:trHeight w:val="250"/>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3474234D"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 </w:t>
            </w:r>
          </w:p>
        </w:tc>
        <w:tc>
          <w:tcPr>
            <w:tcW w:w="2652" w:type="dxa"/>
            <w:tcBorders>
              <w:top w:val="nil"/>
              <w:left w:val="nil"/>
              <w:bottom w:val="single" w:sz="4" w:space="0" w:color="auto"/>
              <w:right w:val="single" w:sz="4" w:space="0" w:color="auto"/>
            </w:tcBorders>
            <w:shd w:val="clear" w:color="auto" w:fill="auto"/>
            <w:noWrap/>
            <w:vAlign w:val="bottom"/>
            <w:hideMark/>
          </w:tcPr>
          <w:p w14:paraId="667B0408" w14:textId="77777777" w:rsidR="00990201" w:rsidRPr="00E74436" w:rsidRDefault="00990201" w:rsidP="00990757">
            <w:pPr>
              <w:jc w:val="center"/>
              <w:rPr>
                <w:rFonts w:eastAsia="Times New Roman" w:cs="Calibri"/>
                <w:b/>
                <w:bCs/>
                <w:sz w:val="20"/>
                <w:szCs w:val="20"/>
                <w:lang w:eastAsia="es-CO"/>
              </w:rPr>
            </w:pPr>
            <w:r w:rsidRPr="00E74436">
              <w:rPr>
                <w:rFonts w:eastAsia="Times New Roman" w:cs="Calibri"/>
                <w:b/>
                <w:bCs/>
                <w:sz w:val="20"/>
                <w:szCs w:val="20"/>
                <w:lang w:eastAsia="es-CO"/>
              </w:rPr>
              <w:t>42</w:t>
            </w:r>
          </w:p>
        </w:tc>
        <w:tc>
          <w:tcPr>
            <w:tcW w:w="356" w:type="dxa"/>
            <w:vMerge/>
            <w:tcBorders>
              <w:top w:val="nil"/>
              <w:left w:val="single" w:sz="4" w:space="0" w:color="auto"/>
              <w:bottom w:val="single" w:sz="4" w:space="0" w:color="000000"/>
              <w:right w:val="single" w:sz="4" w:space="0" w:color="auto"/>
            </w:tcBorders>
            <w:vAlign w:val="center"/>
            <w:hideMark/>
          </w:tcPr>
          <w:p w14:paraId="1856968D" w14:textId="77777777" w:rsidR="00990201" w:rsidRPr="00E74436" w:rsidRDefault="00990201" w:rsidP="00990757">
            <w:pPr>
              <w:rPr>
                <w:rFonts w:eastAsia="Times New Roman" w:cs="Calibri"/>
                <w:sz w:val="20"/>
                <w:szCs w:val="20"/>
                <w:lang w:eastAsia="es-CO"/>
              </w:rPr>
            </w:pPr>
          </w:p>
        </w:tc>
        <w:tc>
          <w:tcPr>
            <w:tcW w:w="4524" w:type="dxa"/>
            <w:tcBorders>
              <w:top w:val="nil"/>
              <w:left w:val="nil"/>
              <w:bottom w:val="single" w:sz="4" w:space="0" w:color="auto"/>
              <w:right w:val="single" w:sz="4" w:space="0" w:color="auto"/>
            </w:tcBorders>
            <w:shd w:val="clear" w:color="auto" w:fill="auto"/>
            <w:noWrap/>
            <w:vAlign w:val="center"/>
            <w:hideMark/>
          </w:tcPr>
          <w:p w14:paraId="4CDA6B6D" w14:textId="77777777" w:rsidR="00990201" w:rsidRPr="00E74436" w:rsidRDefault="00990201" w:rsidP="00990757">
            <w:pPr>
              <w:rPr>
                <w:rFonts w:eastAsia="Times New Roman" w:cs="Calibri"/>
                <w:sz w:val="20"/>
                <w:szCs w:val="20"/>
                <w:lang w:eastAsia="es-CO"/>
              </w:rPr>
            </w:pPr>
            <w:r w:rsidRPr="00E74436">
              <w:rPr>
                <w:rFonts w:eastAsia="Times New Roman" w:cs="Calibri"/>
                <w:sz w:val="20"/>
                <w:szCs w:val="20"/>
                <w:lang w:eastAsia="es-CO"/>
              </w:rPr>
              <w:t>Normal Superior de Manizales</w:t>
            </w:r>
          </w:p>
        </w:tc>
      </w:tr>
      <w:tr w:rsidR="00990201" w:rsidRPr="001C13EB" w14:paraId="42F8A1BC" w14:textId="77777777" w:rsidTr="005B5F35">
        <w:trPr>
          <w:trHeight w:val="250"/>
        </w:trPr>
        <w:tc>
          <w:tcPr>
            <w:tcW w:w="37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F2256" w14:textId="77777777" w:rsidR="00990201" w:rsidRPr="00E74436" w:rsidRDefault="00990201" w:rsidP="00990757">
            <w:pPr>
              <w:jc w:val="center"/>
              <w:rPr>
                <w:rFonts w:eastAsia="Times New Roman" w:cs="Calibri"/>
                <w:b/>
                <w:bCs/>
                <w:sz w:val="20"/>
                <w:szCs w:val="20"/>
                <w:lang w:eastAsia="es-CO"/>
              </w:rPr>
            </w:pPr>
            <w:r w:rsidRPr="00E74436">
              <w:rPr>
                <w:rFonts w:eastAsia="Times New Roman" w:cs="Calibri"/>
                <w:b/>
                <w:bCs/>
                <w:sz w:val="20"/>
                <w:szCs w:val="20"/>
                <w:lang w:eastAsia="es-CO"/>
              </w:rPr>
              <w:t>Ascienden</w:t>
            </w:r>
          </w:p>
        </w:tc>
        <w:tc>
          <w:tcPr>
            <w:tcW w:w="356" w:type="dxa"/>
            <w:vMerge/>
            <w:tcBorders>
              <w:top w:val="nil"/>
              <w:left w:val="single" w:sz="4" w:space="0" w:color="auto"/>
              <w:bottom w:val="single" w:sz="4" w:space="0" w:color="000000"/>
              <w:right w:val="single" w:sz="4" w:space="0" w:color="auto"/>
            </w:tcBorders>
            <w:vAlign w:val="center"/>
            <w:hideMark/>
          </w:tcPr>
          <w:p w14:paraId="34F51416" w14:textId="77777777" w:rsidR="00990201" w:rsidRPr="00E74436" w:rsidRDefault="00990201" w:rsidP="00990757">
            <w:pPr>
              <w:rPr>
                <w:rFonts w:eastAsia="Times New Roman" w:cs="Calibri"/>
                <w:sz w:val="20"/>
                <w:szCs w:val="20"/>
                <w:lang w:eastAsia="es-CO"/>
              </w:rPr>
            </w:pPr>
          </w:p>
        </w:tc>
        <w:tc>
          <w:tcPr>
            <w:tcW w:w="4524" w:type="dxa"/>
            <w:tcBorders>
              <w:top w:val="nil"/>
              <w:left w:val="nil"/>
              <w:bottom w:val="single" w:sz="4" w:space="0" w:color="auto"/>
              <w:right w:val="single" w:sz="4" w:space="0" w:color="auto"/>
            </w:tcBorders>
            <w:shd w:val="clear" w:color="auto" w:fill="auto"/>
            <w:noWrap/>
            <w:vAlign w:val="center"/>
            <w:hideMark/>
          </w:tcPr>
          <w:p w14:paraId="39105779" w14:textId="77777777" w:rsidR="00990201" w:rsidRPr="00E74436" w:rsidRDefault="00990201" w:rsidP="00990757">
            <w:pPr>
              <w:rPr>
                <w:rFonts w:eastAsia="Times New Roman" w:cs="Calibri"/>
                <w:sz w:val="20"/>
                <w:szCs w:val="20"/>
                <w:lang w:eastAsia="es-CO"/>
              </w:rPr>
            </w:pPr>
            <w:r w:rsidRPr="00E74436">
              <w:rPr>
                <w:rFonts w:eastAsia="Times New Roman" w:cs="Calibri"/>
                <w:sz w:val="20"/>
                <w:szCs w:val="20"/>
                <w:lang w:eastAsia="es-CO"/>
              </w:rPr>
              <w:t>Técnico Francisco José de Caldas</w:t>
            </w:r>
          </w:p>
        </w:tc>
      </w:tr>
      <w:tr w:rsidR="00990201" w:rsidRPr="001C13EB" w14:paraId="01378835" w14:textId="77777777" w:rsidTr="005B5F35">
        <w:trPr>
          <w:trHeight w:val="250"/>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57618EE6"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A+</w:t>
            </w:r>
          </w:p>
        </w:tc>
        <w:tc>
          <w:tcPr>
            <w:tcW w:w="2652" w:type="dxa"/>
            <w:tcBorders>
              <w:top w:val="nil"/>
              <w:left w:val="nil"/>
              <w:bottom w:val="single" w:sz="4" w:space="0" w:color="auto"/>
              <w:right w:val="single" w:sz="4" w:space="0" w:color="auto"/>
            </w:tcBorders>
            <w:shd w:val="clear" w:color="auto" w:fill="auto"/>
            <w:noWrap/>
            <w:vAlign w:val="bottom"/>
            <w:hideMark/>
          </w:tcPr>
          <w:p w14:paraId="54B3F315"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0</w:t>
            </w:r>
          </w:p>
        </w:tc>
        <w:tc>
          <w:tcPr>
            <w:tcW w:w="356" w:type="dxa"/>
            <w:vMerge/>
            <w:tcBorders>
              <w:top w:val="nil"/>
              <w:left w:val="single" w:sz="4" w:space="0" w:color="auto"/>
              <w:bottom w:val="single" w:sz="4" w:space="0" w:color="000000"/>
              <w:right w:val="single" w:sz="4" w:space="0" w:color="auto"/>
            </w:tcBorders>
            <w:vAlign w:val="center"/>
            <w:hideMark/>
          </w:tcPr>
          <w:p w14:paraId="16814B31" w14:textId="77777777" w:rsidR="00990201" w:rsidRPr="00E74436" w:rsidRDefault="00990201" w:rsidP="00990757">
            <w:pPr>
              <w:rPr>
                <w:rFonts w:eastAsia="Times New Roman" w:cs="Calibri"/>
                <w:sz w:val="20"/>
                <w:szCs w:val="20"/>
                <w:lang w:eastAsia="es-CO"/>
              </w:rPr>
            </w:pPr>
          </w:p>
        </w:tc>
        <w:tc>
          <w:tcPr>
            <w:tcW w:w="4524" w:type="dxa"/>
            <w:tcBorders>
              <w:top w:val="nil"/>
              <w:left w:val="nil"/>
              <w:bottom w:val="single" w:sz="4" w:space="0" w:color="auto"/>
              <w:right w:val="single" w:sz="4" w:space="0" w:color="auto"/>
            </w:tcBorders>
            <w:shd w:val="clear" w:color="auto" w:fill="auto"/>
            <w:noWrap/>
            <w:vAlign w:val="center"/>
            <w:hideMark/>
          </w:tcPr>
          <w:p w14:paraId="792E531D" w14:textId="77777777" w:rsidR="00990201" w:rsidRPr="00E74436" w:rsidRDefault="00990201" w:rsidP="00990757">
            <w:pPr>
              <w:rPr>
                <w:rFonts w:eastAsia="Times New Roman" w:cs="Calibri"/>
                <w:sz w:val="20"/>
                <w:szCs w:val="20"/>
                <w:lang w:eastAsia="es-CO"/>
              </w:rPr>
            </w:pPr>
            <w:r w:rsidRPr="00E74436">
              <w:rPr>
                <w:rFonts w:eastAsia="Times New Roman" w:cs="Calibri"/>
                <w:sz w:val="20"/>
                <w:szCs w:val="20"/>
                <w:lang w:eastAsia="es-CO"/>
              </w:rPr>
              <w:t>Instituto Universitario</w:t>
            </w:r>
          </w:p>
        </w:tc>
      </w:tr>
      <w:tr w:rsidR="00990201" w:rsidRPr="001C13EB" w14:paraId="6C40946A" w14:textId="77777777" w:rsidTr="005B5F35">
        <w:trPr>
          <w:trHeight w:val="250"/>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4A7118B8"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A</w:t>
            </w:r>
          </w:p>
        </w:tc>
        <w:tc>
          <w:tcPr>
            <w:tcW w:w="2652" w:type="dxa"/>
            <w:tcBorders>
              <w:top w:val="nil"/>
              <w:left w:val="nil"/>
              <w:bottom w:val="single" w:sz="4" w:space="0" w:color="auto"/>
              <w:right w:val="single" w:sz="4" w:space="0" w:color="auto"/>
            </w:tcBorders>
            <w:shd w:val="clear" w:color="auto" w:fill="auto"/>
            <w:noWrap/>
            <w:vAlign w:val="bottom"/>
            <w:hideMark/>
          </w:tcPr>
          <w:p w14:paraId="6FCE1EE9"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0</w:t>
            </w:r>
          </w:p>
        </w:tc>
        <w:tc>
          <w:tcPr>
            <w:tcW w:w="356" w:type="dxa"/>
            <w:tcBorders>
              <w:top w:val="nil"/>
              <w:left w:val="nil"/>
              <w:bottom w:val="nil"/>
              <w:right w:val="nil"/>
            </w:tcBorders>
            <w:shd w:val="clear" w:color="auto" w:fill="auto"/>
            <w:noWrap/>
            <w:vAlign w:val="bottom"/>
            <w:hideMark/>
          </w:tcPr>
          <w:p w14:paraId="5184D4AB" w14:textId="77777777" w:rsidR="00990201" w:rsidRPr="00E74436" w:rsidRDefault="00990201" w:rsidP="00990757">
            <w:pPr>
              <w:jc w:val="center"/>
              <w:rPr>
                <w:rFonts w:eastAsia="Times New Roman" w:cs="Calibri"/>
                <w:sz w:val="20"/>
                <w:szCs w:val="20"/>
                <w:lang w:eastAsia="es-CO"/>
              </w:rPr>
            </w:pPr>
          </w:p>
        </w:tc>
        <w:tc>
          <w:tcPr>
            <w:tcW w:w="4524" w:type="dxa"/>
            <w:tcBorders>
              <w:top w:val="nil"/>
              <w:left w:val="nil"/>
              <w:bottom w:val="nil"/>
              <w:right w:val="nil"/>
            </w:tcBorders>
            <w:shd w:val="clear" w:color="auto" w:fill="auto"/>
            <w:noWrap/>
            <w:vAlign w:val="bottom"/>
            <w:hideMark/>
          </w:tcPr>
          <w:p w14:paraId="6FDF800E" w14:textId="77777777" w:rsidR="00990201" w:rsidRPr="00E74436" w:rsidRDefault="00990201" w:rsidP="00990757">
            <w:pPr>
              <w:jc w:val="center"/>
              <w:rPr>
                <w:rFonts w:ascii="Times New Roman" w:eastAsia="Times New Roman" w:hAnsi="Times New Roman"/>
                <w:sz w:val="20"/>
                <w:szCs w:val="20"/>
                <w:lang w:eastAsia="es-CO"/>
              </w:rPr>
            </w:pPr>
          </w:p>
        </w:tc>
      </w:tr>
      <w:tr w:rsidR="00990201" w:rsidRPr="001C13EB" w14:paraId="2E9F3889" w14:textId="77777777" w:rsidTr="005B5F35">
        <w:trPr>
          <w:trHeight w:val="250"/>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048AA61D"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B</w:t>
            </w:r>
          </w:p>
        </w:tc>
        <w:tc>
          <w:tcPr>
            <w:tcW w:w="2652" w:type="dxa"/>
            <w:tcBorders>
              <w:top w:val="nil"/>
              <w:left w:val="nil"/>
              <w:bottom w:val="single" w:sz="4" w:space="0" w:color="auto"/>
              <w:right w:val="nil"/>
            </w:tcBorders>
            <w:shd w:val="clear" w:color="auto" w:fill="auto"/>
            <w:noWrap/>
            <w:vAlign w:val="bottom"/>
            <w:hideMark/>
          </w:tcPr>
          <w:p w14:paraId="561366E6"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0</w:t>
            </w:r>
          </w:p>
        </w:tc>
        <w:tc>
          <w:tcPr>
            <w:tcW w:w="35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15F6085"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B</w:t>
            </w:r>
          </w:p>
        </w:tc>
        <w:tc>
          <w:tcPr>
            <w:tcW w:w="4524" w:type="dxa"/>
            <w:tcBorders>
              <w:top w:val="single" w:sz="4" w:space="0" w:color="auto"/>
              <w:left w:val="nil"/>
              <w:bottom w:val="single" w:sz="4" w:space="0" w:color="auto"/>
              <w:right w:val="single" w:sz="4" w:space="0" w:color="auto"/>
            </w:tcBorders>
            <w:shd w:val="clear" w:color="auto" w:fill="auto"/>
            <w:noWrap/>
            <w:vAlign w:val="center"/>
            <w:hideMark/>
          </w:tcPr>
          <w:p w14:paraId="0306956D" w14:textId="77777777" w:rsidR="00990201" w:rsidRPr="00E74436" w:rsidRDefault="00990201" w:rsidP="00990757">
            <w:pPr>
              <w:rPr>
                <w:rFonts w:eastAsia="Times New Roman" w:cs="Calibri"/>
                <w:sz w:val="20"/>
                <w:szCs w:val="20"/>
                <w:lang w:eastAsia="es-CO"/>
              </w:rPr>
            </w:pPr>
            <w:r w:rsidRPr="00E74436">
              <w:rPr>
                <w:rFonts w:eastAsia="Times New Roman" w:cs="Calibri"/>
                <w:sz w:val="20"/>
                <w:szCs w:val="20"/>
                <w:lang w:eastAsia="es-CO"/>
              </w:rPr>
              <w:t>León de Greiff</w:t>
            </w:r>
          </w:p>
        </w:tc>
      </w:tr>
      <w:tr w:rsidR="00990201" w:rsidRPr="001C13EB" w14:paraId="5F227BC9" w14:textId="77777777" w:rsidTr="005B5F35">
        <w:trPr>
          <w:trHeight w:val="250"/>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2D48B39E"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C</w:t>
            </w:r>
          </w:p>
        </w:tc>
        <w:tc>
          <w:tcPr>
            <w:tcW w:w="2652" w:type="dxa"/>
            <w:tcBorders>
              <w:top w:val="nil"/>
              <w:left w:val="nil"/>
              <w:bottom w:val="single" w:sz="4" w:space="0" w:color="auto"/>
              <w:right w:val="nil"/>
            </w:tcBorders>
            <w:shd w:val="clear" w:color="auto" w:fill="auto"/>
            <w:noWrap/>
            <w:vAlign w:val="bottom"/>
            <w:hideMark/>
          </w:tcPr>
          <w:p w14:paraId="591F88B1"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0</w:t>
            </w:r>
          </w:p>
        </w:tc>
        <w:tc>
          <w:tcPr>
            <w:tcW w:w="356" w:type="dxa"/>
            <w:vMerge/>
            <w:tcBorders>
              <w:top w:val="single" w:sz="4" w:space="0" w:color="auto"/>
              <w:left w:val="single" w:sz="4" w:space="0" w:color="auto"/>
              <w:bottom w:val="single" w:sz="4" w:space="0" w:color="000000"/>
              <w:right w:val="single" w:sz="4" w:space="0" w:color="auto"/>
            </w:tcBorders>
            <w:vAlign w:val="center"/>
            <w:hideMark/>
          </w:tcPr>
          <w:p w14:paraId="29CBD567" w14:textId="77777777" w:rsidR="00990201" w:rsidRPr="00E74436" w:rsidRDefault="00990201" w:rsidP="00990757">
            <w:pPr>
              <w:rPr>
                <w:rFonts w:eastAsia="Times New Roman" w:cs="Calibri"/>
                <w:sz w:val="20"/>
                <w:szCs w:val="20"/>
                <w:lang w:eastAsia="es-CO"/>
              </w:rPr>
            </w:pPr>
          </w:p>
        </w:tc>
        <w:tc>
          <w:tcPr>
            <w:tcW w:w="4524" w:type="dxa"/>
            <w:tcBorders>
              <w:top w:val="nil"/>
              <w:left w:val="nil"/>
              <w:bottom w:val="single" w:sz="4" w:space="0" w:color="auto"/>
              <w:right w:val="single" w:sz="4" w:space="0" w:color="auto"/>
            </w:tcBorders>
            <w:shd w:val="clear" w:color="auto" w:fill="auto"/>
            <w:noWrap/>
            <w:vAlign w:val="center"/>
            <w:hideMark/>
          </w:tcPr>
          <w:p w14:paraId="0BC6A7DD" w14:textId="77777777" w:rsidR="00990201" w:rsidRPr="00E74436" w:rsidRDefault="00990201" w:rsidP="00990757">
            <w:pPr>
              <w:rPr>
                <w:rFonts w:eastAsia="Times New Roman" w:cs="Calibri"/>
                <w:sz w:val="20"/>
                <w:szCs w:val="20"/>
                <w:lang w:eastAsia="es-CO"/>
              </w:rPr>
            </w:pPr>
            <w:r w:rsidRPr="00E74436">
              <w:rPr>
                <w:rFonts w:eastAsia="Times New Roman" w:cs="Calibri"/>
                <w:sz w:val="20"/>
                <w:szCs w:val="20"/>
                <w:lang w:eastAsia="es-CO"/>
              </w:rPr>
              <w:t xml:space="preserve">Leonardo </w:t>
            </w:r>
            <w:proofErr w:type="spellStart"/>
            <w:r w:rsidRPr="00E74436">
              <w:rPr>
                <w:rFonts w:eastAsia="Times New Roman" w:cs="Calibri"/>
                <w:sz w:val="20"/>
                <w:szCs w:val="20"/>
                <w:lang w:eastAsia="es-CO"/>
              </w:rPr>
              <w:t>Davinci</w:t>
            </w:r>
            <w:proofErr w:type="spellEnd"/>
          </w:p>
        </w:tc>
      </w:tr>
      <w:tr w:rsidR="00990201" w:rsidRPr="001C13EB" w14:paraId="664143E5" w14:textId="77777777" w:rsidTr="005B5F35">
        <w:trPr>
          <w:trHeight w:val="250"/>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48F3B831"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 </w:t>
            </w:r>
          </w:p>
        </w:tc>
        <w:tc>
          <w:tcPr>
            <w:tcW w:w="2652" w:type="dxa"/>
            <w:tcBorders>
              <w:top w:val="nil"/>
              <w:left w:val="nil"/>
              <w:bottom w:val="single" w:sz="4" w:space="0" w:color="auto"/>
              <w:right w:val="nil"/>
            </w:tcBorders>
            <w:shd w:val="clear" w:color="auto" w:fill="auto"/>
            <w:noWrap/>
            <w:vAlign w:val="bottom"/>
            <w:hideMark/>
          </w:tcPr>
          <w:p w14:paraId="48EE1867" w14:textId="77777777" w:rsidR="00990201" w:rsidRPr="00E74436" w:rsidRDefault="00990201" w:rsidP="00990757">
            <w:pPr>
              <w:jc w:val="center"/>
              <w:rPr>
                <w:rFonts w:eastAsia="Times New Roman" w:cs="Calibri"/>
                <w:b/>
                <w:bCs/>
                <w:sz w:val="20"/>
                <w:szCs w:val="20"/>
                <w:lang w:eastAsia="es-CO"/>
              </w:rPr>
            </w:pPr>
            <w:r w:rsidRPr="00E74436">
              <w:rPr>
                <w:rFonts w:eastAsia="Times New Roman" w:cs="Calibri"/>
                <w:b/>
                <w:bCs/>
                <w:sz w:val="20"/>
                <w:szCs w:val="20"/>
                <w:lang w:eastAsia="es-CO"/>
              </w:rPr>
              <w:t>0</w:t>
            </w:r>
          </w:p>
        </w:tc>
        <w:tc>
          <w:tcPr>
            <w:tcW w:w="356" w:type="dxa"/>
            <w:vMerge/>
            <w:tcBorders>
              <w:top w:val="single" w:sz="4" w:space="0" w:color="auto"/>
              <w:left w:val="single" w:sz="4" w:space="0" w:color="auto"/>
              <w:bottom w:val="single" w:sz="4" w:space="0" w:color="000000"/>
              <w:right w:val="single" w:sz="4" w:space="0" w:color="auto"/>
            </w:tcBorders>
            <w:vAlign w:val="center"/>
            <w:hideMark/>
          </w:tcPr>
          <w:p w14:paraId="712AF0C5" w14:textId="77777777" w:rsidR="00990201" w:rsidRPr="00E74436" w:rsidRDefault="00990201" w:rsidP="00990757">
            <w:pPr>
              <w:rPr>
                <w:rFonts w:eastAsia="Times New Roman" w:cs="Calibri"/>
                <w:sz w:val="20"/>
                <w:szCs w:val="20"/>
                <w:lang w:eastAsia="es-CO"/>
              </w:rPr>
            </w:pPr>
          </w:p>
        </w:tc>
        <w:tc>
          <w:tcPr>
            <w:tcW w:w="4524" w:type="dxa"/>
            <w:tcBorders>
              <w:top w:val="nil"/>
              <w:left w:val="nil"/>
              <w:bottom w:val="single" w:sz="4" w:space="0" w:color="auto"/>
              <w:right w:val="single" w:sz="4" w:space="0" w:color="auto"/>
            </w:tcBorders>
            <w:shd w:val="clear" w:color="auto" w:fill="auto"/>
            <w:noWrap/>
            <w:vAlign w:val="center"/>
            <w:hideMark/>
          </w:tcPr>
          <w:p w14:paraId="1763AF1A" w14:textId="77777777" w:rsidR="00990201" w:rsidRPr="00E74436" w:rsidRDefault="00990201" w:rsidP="00990757">
            <w:pPr>
              <w:rPr>
                <w:rFonts w:eastAsia="Times New Roman" w:cs="Calibri"/>
                <w:sz w:val="20"/>
                <w:szCs w:val="20"/>
                <w:lang w:eastAsia="es-CO"/>
              </w:rPr>
            </w:pPr>
            <w:r w:rsidRPr="00E74436">
              <w:rPr>
                <w:rFonts w:eastAsia="Times New Roman" w:cs="Calibri"/>
                <w:sz w:val="20"/>
                <w:szCs w:val="20"/>
                <w:lang w:eastAsia="es-CO"/>
              </w:rPr>
              <w:t>Perpetuo Socorro</w:t>
            </w:r>
          </w:p>
        </w:tc>
      </w:tr>
      <w:tr w:rsidR="00990201" w:rsidRPr="001C13EB" w14:paraId="30C53465" w14:textId="77777777" w:rsidTr="005B5F35">
        <w:trPr>
          <w:trHeight w:val="250"/>
        </w:trPr>
        <w:tc>
          <w:tcPr>
            <w:tcW w:w="37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6A505" w14:textId="77777777" w:rsidR="00990201" w:rsidRPr="00E74436" w:rsidRDefault="00990201" w:rsidP="00990757">
            <w:pPr>
              <w:jc w:val="center"/>
              <w:rPr>
                <w:rFonts w:eastAsia="Times New Roman" w:cs="Calibri"/>
                <w:b/>
                <w:bCs/>
                <w:sz w:val="20"/>
                <w:szCs w:val="20"/>
                <w:lang w:eastAsia="es-CO"/>
              </w:rPr>
            </w:pPr>
            <w:r w:rsidRPr="00E74436">
              <w:rPr>
                <w:rFonts w:eastAsia="Times New Roman" w:cs="Calibri"/>
                <w:b/>
                <w:bCs/>
                <w:sz w:val="20"/>
                <w:szCs w:val="20"/>
                <w:lang w:eastAsia="es-CO"/>
              </w:rPr>
              <w:t>Descienden</w:t>
            </w:r>
          </w:p>
        </w:tc>
        <w:tc>
          <w:tcPr>
            <w:tcW w:w="356" w:type="dxa"/>
            <w:vMerge/>
            <w:tcBorders>
              <w:top w:val="single" w:sz="4" w:space="0" w:color="auto"/>
              <w:left w:val="single" w:sz="4" w:space="0" w:color="auto"/>
              <w:bottom w:val="single" w:sz="4" w:space="0" w:color="000000"/>
              <w:right w:val="single" w:sz="4" w:space="0" w:color="auto"/>
            </w:tcBorders>
            <w:vAlign w:val="center"/>
            <w:hideMark/>
          </w:tcPr>
          <w:p w14:paraId="7585A22E" w14:textId="77777777" w:rsidR="00990201" w:rsidRPr="00E74436" w:rsidRDefault="00990201" w:rsidP="00990757">
            <w:pPr>
              <w:rPr>
                <w:rFonts w:eastAsia="Times New Roman" w:cs="Calibri"/>
                <w:sz w:val="20"/>
                <w:szCs w:val="20"/>
                <w:lang w:eastAsia="es-CO"/>
              </w:rPr>
            </w:pPr>
          </w:p>
        </w:tc>
        <w:tc>
          <w:tcPr>
            <w:tcW w:w="4524" w:type="dxa"/>
            <w:tcBorders>
              <w:top w:val="nil"/>
              <w:left w:val="nil"/>
              <w:bottom w:val="single" w:sz="4" w:space="0" w:color="auto"/>
              <w:right w:val="single" w:sz="4" w:space="0" w:color="auto"/>
            </w:tcBorders>
            <w:shd w:val="clear" w:color="auto" w:fill="auto"/>
            <w:noWrap/>
            <w:vAlign w:val="center"/>
            <w:hideMark/>
          </w:tcPr>
          <w:p w14:paraId="22ABB82C" w14:textId="77777777" w:rsidR="00990201" w:rsidRPr="00E74436" w:rsidRDefault="00990201" w:rsidP="00990757">
            <w:pPr>
              <w:rPr>
                <w:rFonts w:eastAsia="Times New Roman" w:cs="Calibri"/>
                <w:sz w:val="20"/>
                <w:szCs w:val="20"/>
                <w:lang w:eastAsia="es-CO"/>
              </w:rPr>
            </w:pPr>
            <w:r w:rsidRPr="00E74436">
              <w:rPr>
                <w:rFonts w:eastAsia="Times New Roman" w:cs="Calibri"/>
                <w:sz w:val="20"/>
                <w:szCs w:val="20"/>
                <w:lang w:eastAsia="es-CO"/>
              </w:rPr>
              <w:t>San Pio X</w:t>
            </w:r>
          </w:p>
        </w:tc>
      </w:tr>
      <w:tr w:rsidR="00990201" w:rsidRPr="001C13EB" w14:paraId="4463822D" w14:textId="77777777" w:rsidTr="005B5F35">
        <w:trPr>
          <w:trHeight w:val="250"/>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1877DA50"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 xml:space="preserve">A+ a </w:t>
            </w:r>
            <w:proofErr w:type="spellStart"/>
            <w:r w:rsidRPr="00E74436">
              <w:rPr>
                <w:rFonts w:eastAsia="Times New Roman" w:cs="Calibri"/>
                <w:sz w:val="20"/>
                <w:szCs w:val="20"/>
                <w:lang w:eastAsia="es-CO"/>
              </w:rPr>
              <w:t>A</w:t>
            </w:r>
            <w:proofErr w:type="spellEnd"/>
          </w:p>
        </w:tc>
        <w:tc>
          <w:tcPr>
            <w:tcW w:w="2652" w:type="dxa"/>
            <w:tcBorders>
              <w:top w:val="nil"/>
              <w:left w:val="nil"/>
              <w:bottom w:val="single" w:sz="4" w:space="0" w:color="auto"/>
              <w:right w:val="nil"/>
            </w:tcBorders>
            <w:shd w:val="clear" w:color="auto" w:fill="auto"/>
            <w:noWrap/>
            <w:vAlign w:val="bottom"/>
            <w:hideMark/>
          </w:tcPr>
          <w:p w14:paraId="48FEFDD0"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0</w:t>
            </w:r>
          </w:p>
        </w:tc>
        <w:tc>
          <w:tcPr>
            <w:tcW w:w="356" w:type="dxa"/>
            <w:vMerge/>
            <w:tcBorders>
              <w:top w:val="single" w:sz="4" w:space="0" w:color="auto"/>
              <w:left w:val="single" w:sz="4" w:space="0" w:color="auto"/>
              <w:bottom w:val="single" w:sz="4" w:space="0" w:color="000000"/>
              <w:right w:val="single" w:sz="4" w:space="0" w:color="auto"/>
            </w:tcBorders>
            <w:vAlign w:val="center"/>
            <w:hideMark/>
          </w:tcPr>
          <w:p w14:paraId="795BEABA" w14:textId="77777777" w:rsidR="00990201" w:rsidRPr="00E74436" w:rsidRDefault="00990201" w:rsidP="00990757">
            <w:pPr>
              <w:rPr>
                <w:rFonts w:eastAsia="Times New Roman" w:cs="Calibri"/>
                <w:sz w:val="20"/>
                <w:szCs w:val="20"/>
                <w:lang w:eastAsia="es-CO"/>
              </w:rPr>
            </w:pPr>
          </w:p>
        </w:tc>
        <w:tc>
          <w:tcPr>
            <w:tcW w:w="4524" w:type="dxa"/>
            <w:tcBorders>
              <w:top w:val="nil"/>
              <w:left w:val="nil"/>
              <w:bottom w:val="single" w:sz="4" w:space="0" w:color="auto"/>
              <w:right w:val="single" w:sz="4" w:space="0" w:color="auto"/>
            </w:tcBorders>
            <w:shd w:val="clear" w:color="auto" w:fill="auto"/>
            <w:noWrap/>
            <w:vAlign w:val="center"/>
            <w:hideMark/>
          </w:tcPr>
          <w:p w14:paraId="5648DD6D" w14:textId="77777777" w:rsidR="00990201" w:rsidRPr="00E74436" w:rsidRDefault="00990201" w:rsidP="00990757">
            <w:pPr>
              <w:rPr>
                <w:rFonts w:eastAsia="Times New Roman" w:cs="Calibri"/>
                <w:sz w:val="20"/>
                <w:szCs w:val="20"/>
                <w:lang w:eastAsia="es-CO"/>
              </w:rPr>
            </w:pPr>
            <w:r w:rsidRPr="00E74436">
              <w:rPr>
                <w:rFonts w:eastAsia="Times New Roman" w:cs="Calibri"/>
                <w:sz w:val="20"/>
                <w:szCs w:val="20"/>
                <w:lang w:eastAsia="es-CO"/>
              </w:rPr>
              <w:t>Estambul</w:t>
            </w:r>
          </w:p>
        </w:tc>
      </w:tr>
      <w:tr w:rsidR="00990201" w:rsidRPr="001C13EB" w14:paraId="49F2C588" w14:textId="77777777" w:rsidTr="005B5F35">
        <w:trPr>
          <w:trHeight w:val="250"/>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3885E18C"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 xml:space="preserve">A </w:t>
            </w:r>
            <w:proofErr w:type="spellStart"/>
            <w:r w:rsidRPr="00E74436">
              <w:rPr>
                <w:rFonts w:eastAsia="Times New Roman" w:cs="Calibri"/>
                <w:sz w:val="20"/>
                <w:szCs w:val="20"/>
                <w:lang w:eastAsia="es-CO"/>
              </w:rPr>
              <w:t>a</w:t>
            </w:r>
            <w:proofErr w:type="spellEnd"/>
            <w:r w:rsidRPr="00E74436">
              <w:rPr>
                <w:rFonts w:eastAsia="Times New Roman" w:cs="Calibri"/>
                <w:sz w:val="20"/>
                <w:szCs w:val="20"/>
                <w:lang w:eastAsia="es-CO"/>
              </w:rPr>
              <w:t xml:space="preserve"> B</w:t>
            </w:r>
          </w:p>
        </w:tc>
        <w:tc>
          <w:tcPr>
            <w:tcW w:w="2652" w:type="dxa"/>
            <w:tcBorders>
              <w:top w:val="nil"/>
              <w:left w:val="nil"/>
              <w:bottom w:val="single" w:sz="4" w:space="0" w:color="auto"/>
              <w:right w:val="nil"/>
            </w:tcBorders>
            <w:shd w:val="clear" w:color="auto" w:fill="auto"/>
            <w:noWrap/>
            <w:vAlign w:val="bottom"/>
            <w:hideMark/>
          </w:tcPr>
          <w:p w14:paraId="032A929A"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1</w:t>
            </w:r>
          </w:p>
        </w:tc>
        <w:tc>
          <w:tcPr>
            <w:tcW w:w="356" w:type="dxa"/>
            <w:vMerge/>
            <w:tcBorders>
              <w:top w:val="single" w:sz="4" w:space="0" w:color="auto"/>
              <w:left w:val="single" w:sz="4" w:space="0" w:color="auto"/>
              <w:bottom w:val="single" w:sz="4" w:space="0" w:color="000000"/>
              <w:right w:val="single" w:sz="4" w:space="0" w:color="auto"/>
            </w:tcBorders>
            <w:vAlign w:val="center"/>
            <w:hideMark/>
          </w:tcPr>
          <w:p w14:paraId="1346D026" w14:textId="77777777" w:rsidR="00990201" w:rsidRPr="00E74436" w:rsidRDefault="00990201" w:rsidP="00990757">
            <w:pPr>
              <w:rPr>
                <w:rFonts w:eastAsia="Times New Roman" w:cs="Calibri"/>
                <w:sz w:val="20"/>
                <w:szCs w:val="20"/>
                <w:lang w:eastAsia="es-CO"/>
              </w:rPr>
            </w:pPr>
          </w:p>
        </w:tc>
        <w:tc>
          <w:tcPr>
            <w:tcW w:w="4524" w:type="dxa"/>
            <w:tcBorders>
              <w:top w:val="nil"/>
              <w:left w:val="nil"/>
              <w:bottom w:val="single" w:sz="4" w:space="0" w:color="auto"/>
              <w:right w:val="single" w:sz="4" w:space="0" w:color="auto"/>
            </w:tcBorders>
            <w:shd w:val="clear" w:color="auto" w:fill="auto"/>
            <w:noWrap/>
            <w:vAlign w:val="center"/>
            <w:hideMark/>
          </w:tcPr>
          <w:p w14:paraId="1EAC101C" w14:textId="77777777" w:rsidR="00990201" w:rsidRPr="00E74436" w:rsidRDefault="00990201" w:rsidP="00990757">
            <w:pPr>
              <w:rPr>
                <w:rFonts w:eastAsia="Times New Roman" w:cs="Calibri"/>
                <w:sz w:val="20"/>
                <w:szCs w:val="20"/>
                <w:lang w:eastAsia="es-CO"/>
              </w:rPr>
            </w:pPr>
            <w:proofErr w:type="spellStart"/>
            <w:r w:rsidRPr="00E74436">
              <w:rPr>
                <w:rFonts w:eastAsia="Times New Roman" w:cs="Calibri"/>
                <w:sz w:val="20"/>
                <w:szCs w:val="20"/>
                <w:lang w:eastAsia="es-CO"/>
              </w:rPr>
              <w:t>Malteria</w:t>
            </w:r>
            <w:proofErr w:type="spellEnd"/>
          </w:p>
        </w:tc>
      </w:tr>
      <w:tr w:rsidR="00990201" w:rsidRPr="001C13EB" w14:paraId="23B0AC00" w14:textId="77777777" w:rsidTr="005B5F35">
        <w:trPr>
          <w:trHeight w:val="250"/>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0190D790"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B a C</w:t>
            </w:r>
          </w:p>
        </w:tc>
        <w:tc>
          <w:tcPr>
            <w:tcW w:w="2652" w:type="dxa"/>
            <w:tcBorders>
              <w:top w:val="nil"/>
              <w:left w:val="nil"/>
              <w:bottom w:val="single" w:sz="4" w:space="0" w:color="auto"/>
              <w:right w:val="nil"/>
            </w:tcBorders>
            <w:shd w:val="clear" w:color="auto" w:fill="auto"/>
            <w:noWrap/>
            <w:vAlign w:val="bottom"/>
            <w:hideMark/>
          </w:tcPr>
          <w:p w14:paraId="2CAA6B08"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6</w:t>
            </w:r>
          </w:p>
        </w:tc>
        <w:tc>
          <w:tcPr>
            <w:tcW w:w="356" w:type="dxa"/>
            <w:vMerge/>
            <w:tcBorders>
              <w:top w:val="single" w:sz="4" w:space="0" w:color="auto"/>
              <w:left w:val="single" w:sz="4" w:space="0" w:color="auto"/>
              <w:bottom w:val="single" w:sz="4" w:space="0" w:color="000000"/>
              <w:right w:val="single" w:sz="4" w:space="0" w:color="auto"/>
            </w:tcBorders>
            <w:vAlign w:val="center"/>
            <w:hideMark/>
          </w:tcPr>
          <w:p w14:paraId="20D8E2D5" w14:textId="77777777" w:rsidR="00990201" w:rsidRPr="00E74436" w:rsidRDefault="00990201" w:rsidP="00990757">
            <w:pPr>
              <w:rPr>
                <w:rFonts w:eastAsia="Times New Roman" w:cs="Calibri"/>
                <w:sz w:val="20"/>
                <w:szCs w:val="20"/>
                <w:lang w:eastAsia="es-CO"/>
              </w:rPr>
            </w:pPr>
          </w:p>
        </w:tc>
        <w:tc>
          <w:tcPr>
            <w:tcW w:w="4524" w:type="dxa"/>
            <w:tcBorders>
              <w:top w:val="nil"/>
              <w:left w:val="nil"/>
              <w:bottom w:val="single" w:sz="4" w:space="0" w:color="auto"/>
              <w:right w:val="single" w:sz="4" w:space="0" w:color="auto"/>
            </w:tcBorders>
            <w:shd w:val="clear" w:color="auto" w:fill="auto"/>
            <w:noWrap/>
            <w:vAlign w:val="center"/>
            <w:hideMark/>
          </w:tcPr>
          <w:p w14:paraId="3B82CAF3" w14:textId="77777777" w:rsidR="00990201" w:rsidRPr="00E74436" w:rsidRDefault="00990201" w:rsidP="00990757">
            <w:pPr>
              <w:rPr>
                <w:rFonts w:eastAsia="Times New Roman" w:cs="Calibri"/>
                <w:sz w:val="20"/>
                <w:szCs w:val="20"/>
                <w:lang w:eastAsia="es-CO"/>
              </w:rPr>
            </w:pPr>
            <w:r w:rsidRPr="00E74436">
              <w:rPr>
                <w:rFonts w:eastAsia="Times New Roman" w:cs="Calibri"/>
                <w:sz w:val="20"/>
                <w:szCs w:val="20"/>
                <w:lang w:eastAsia="es-CO"/>
              </w:rPr>
              <w:t>Latinoamericano</w:t>
            </w:r>
          </w:p>
        </w:tc>
      </w:tr>
      <w:tr w:rsidR="00990201" w:rsidRPr="001C13EB" w14:paraId="5852DF3F" w14:textId="77777777" w:rsidTr="005B5F35">
        <w:trPr>
          <w:trHeight w:val="250"/>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4BC34461"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C a D</w:t>
            </w:r>
          </w:p>
        </w:tc>
        <w:tc>
          <w:tcPr>
            <w:tcW w:w="2652" w:type="dxa"/>
            <w:tcBorders>
              <w:top w:val="nil"/>
              <w:left w:val="nil"/>
              <w:bottom w:val="single" w:sz="4" w:space="0" w:color="auto"/>
              <w:right w:val="nil"/>
            </w:tcBorders>
            <w:shd w:val="clear" w:color="auto" w:fill="auto"/>
            <w:noWrap/>
            <w:vAlign w:val="bottom"/>
            <w:hideMark/>
          </w:tcPr>
          <w:p w14:paraId="1D2328EA"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0</w:t>
            </w:r>
          </w:p>
        </w:tc>
        <w:tc>
          <w:tcPr>
            <w:tcW w:w="356" w:type="dxa"/>
            <w:vMerge/>
            <w:tcBorders>
              <w:top w:val="single" w:sz="4" w:space="0" w:color="auto"/>
              <w:left w:val="single" w:sz="4" w:space="0" w:color="auto"/>
              <w:bottom w:val="single" w:sz="4" w:space="0" w:color="000000"/>
              <w:right w:val="single" w:sz="4" w:space="0" w:color="auto"/>
            </w:tcBorders>
            <w:vAlign w:val="center"/>
            <w:hideMark/>
          </w:tcPr>
          <w:p w14:paraId="68E54D28" w14:textId="77777777" w:rsidR="00990201" w:rsidRPr="00E74436" w:rsidRDefault="00990201" w:rsidP="00990757">
            <w:pPr>
              <w:rPr>
                <w:rFonts w:eastAsia="Times New Roman" w:cs="Calibri"/>
                <w:sz w:val="20"/>
                <w:szCs w:val="20"/>
                <w:lang w:eastAsia="es-CO"/>
              </w:rPr>
            </w:pPr>
          </w:p>
        </w:tc>
        <w:tc>
          <w:tcPr>
            <w:tcW w:w="4524" w:type="dxa"/>
            <w:tcBorders>
              <w:top w:val="nil"/>
              <w:left w:val="nil"/>
              <w:bottom w:val="single" w:sz="4" w:space="0" w:color="auto"/>
              <w:right w:val="single" w:sz="4" w:space="0" w:color="auto"/>
            </w:tcBorders>
            <w:shd w:val="clear" w:color="auto" w:fill="auto"/>
            <w:noWrap/>
            <w:vAlign w:val="center"/>
            <w:hideMark/>
          </w:tcPr>
          <w:p w14:paraId="3FCDE18E" w14:textId="77777777" w:rsidR="00990201" w:rsidRPr="00E74436" w:rsidRDefault="00990201" w:rsidP="00990757">
            <w:pPr>
              <w:rPr>
                <w:rFonts w:eastAsia="Times New Roman" w:cs="Calibri"/>
                <w:sz w:val="20"/>
                <w:szCs w:val="20"/>
                <w:lang w:eastAsia="es-CO"/>
              </w:rPr>
            </w:pPr>
            <w:r w:rsidRPr="00E74436">
              <w:rPr>
                <w:rFonts w:eastAsia="Times New Roman" w:cs="Calibri"/>
                <w:sz w:val="20"/>
                <w:szCs w:val="20"/>
                <w:lang w:eastAsia="es-CO"/>
              </w:rPr>
              <w:t>La Sultana</w:t>
            </w:r>
          </w:p>
        </w:tc>
      </w:tr>
      <w:tr w:rsidR="00990201" w:rsidRPr="001C13EB" w14:paraId="74E6CBE2" w14:textId="77777777" w:rsidTr="005B5F35">
        <w:trPr>
          <w:trHeight w:val="250"/>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7E4B6BD8"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 </w:t>
            </w:r>
          </w:p>
        </w:tc>
        <w:tc>
          <w:tcPr>
            <w:tcW w:w="2652" w:type="dxa"/>
            <w:tcBorders>
              <w:top w:val="nil"/>
              <w:left w:val="nil"/>
              <w:bottom w:val="single" w:sz="4" w:space="0" w:color="auto"/>
              <w:right w:val="nil"/>
            </w:tcBorders>
            <w:shd w:val="clear" w:color="auto" w:fill="auto"/>
            <w:noWrap/>
            <w:vAlign w:val="bottom"/>
            <w:hideMark/>
          </w:tcPr>
          <w:p w14:paraId="2E753641" w14:textId="77777777" w:rsidR="00990201" w:rsidRPr="00E74436" w:rsidRDefault="00990201" w:rsidP="00990757">
            <w:pPr>
              <w:jc w:val="center"/>
              <w:rPr>
                <w:rFonts w:eastAsia="Times New Roman" w:cs="Calibri"/>
                <w:b/>
                <w:bCs/>
                <w:sz w:val="20"/>
                <w:szCs w:val="20"/>
                <w:lang w:eastAsia="es-CO"/>
              </w:rPr>
            </w:pPr>
            <w:r w:rsidRPr="00E74436">
              <w:rPr>
                <w:rFonts w:eastAsia="Times New Roman" w:cs="Calibri"/>
                <w:b/>
                <w:bCs/>
                <w:sz w:val="20"/>
                <w:szCs w:val="20"/>
                <w:lang w:eastAsia="es-CO"/>
              </w:rPr>
              <w:t>7</w:t>
            </w:r>
          </w:p>
        </w:tc>
        <w:tc>
          <w:tcPr>
            <w:tcW w:w="356" w:type="dxa"/>
            <w:vMerge/>
            <w:tcBorders>
              <w:top w:val="single" w:sz="4" w:space="0" w:color="auto"/>
              <w:left w:val="single" w:sz="4" w:space="0" w:color="auto"/>
              <w:bottom w:val="single" w:sz="4" w:space="0" w:color="000000"/>
              <w:right w:val="single" w:sz="4" w:space="0" w:color="auto"/>
            </w:tcBorders>
            <w:vAlign w:val="center"/>
            <w:hideMark/>
          </w:tcPr>
          <w:p w14:paraId="61AF2DF5" w14:textId="77777777" w:rsidR="00990201" w:rsidRPr="00E74436" w:rsidRDefault="00990201" w:rsidP="00990757">
            <w:pPr>
              <w:rPr>
                <w:rFonts w:eastAsia="Times New Roman" w:cs="Calibri"/>
                <w:sz w:val="20"/>
                <w:szCs w:val="20"/>
                <w:lang w:eastAsia="es-CO"/>
              </w:rPr>
            </w:pPr>
          </w:p>
        </w:tc>
        <w:tc>
          <w:tcPr>
            <w:tcW w:w="4524" w:type="dxa"/>
            <w:tcBorders>
              <w:top w:val="nil"/>
              <w:left w:val="nil"/>
              <w:bottom w:val="single" w:sz="4" w:space="0" w:color="auto"/>
              <w:right w:val="single" w:sz="4" w:space="0" w:color="auto"/>
            </w:tcBorders>
            <w:shd w:val="clear" w:color="auto" w:fill="auto"/>
            <w:noWrap/>
            <w:vAlign w:val="center"/>
            <w:hideMark/>
          </w:tcPr>
          <w:p w14:paraId="188301BF" w14:textId="77777777" w:rsidR="00990201" w:rsidRPr="00E74436" w:rsidRDefault="00990201" w:rsidP="00990757">
            <w:pPr>
              <w:rPr>
                <w:rFonts w:eastAsia="Times New Roman" w:cs="Calibri"/>
                <w:sz w:val="20"/>
                <w:szCs w:val="20"/>
                <w:lang w:eastAsia="es-CO"/>
              </w:rPr>
            </w:pPr>
            <w:r w:rsidRPr="00E74436">
              <w:rPr>
                <w:rFonts w:eastAsia="Times New Roman" w:cs="Calibri"/>
                <w:sz w:val="20"/>
                <w:szCs w:val="20"/>
                <w:lang w:eastAsia="es-CO"/>
              </w:rPr>
              <w:t>Santo Domingo Savio</w:t>
            </w:r>
          </w:p>
        </w:tc>
      </w:tr>
      <w:tr w:rsidR="00990201" w:rsidRPr="001C13EB" w14:paraId="6AAECFAF" w14:textId="77777777" w:rsidTr="005B5F35">
        <w:trPr>
          <w:trHeight w:val="250"/>
        </w:trPr>
        <w:tc>
          <w:tcPr>
            <w:tcW w:w="1055" w:type="dxa"/>
            <w:tcBorders>
              <w:top w:val="nil"/>
              <w:left w:val="nil"/>
              <w:bottom w:val="nil"/>
              <w:right w:val="nil"/>
            </w:tcBorders>
            <w:shd w:val="clear" w:color="auto" w:fill="auto"/>
            <w:noWrap/>
            <w:vAlign w:val="bottom"/>
            <w:hideMark/>
          </w:tcPr>
          <w:p w14:paraId="55289297" w14:textId="77777777" w:rsidR="00990201" w:rsidRPr="00E74436" w:rsidRDefault="00990201" w:rsidP="00990757">
            <w:pPr>
              <w:rPr>
                <w:rFonts w:eastAsia="Times New Roman" w:cs="Calibri"/>
                <w:sz w:val="20"/>
                <w:szCs w:val="20"/>
                <w:lang w:eastAsia="es-CO"/>
              </w:rPr>
            </w:pPr>
          </w:p>
        </w:tc>
        <w:tc>
          <w:tcPr>
            <w:tcW w:w="2652" w:type="dxa"/>
            <w:tcBorders>
              <w:top w:val="nil"/>
              <w:left w:val="nil"/>
              <w:bottom w:val="nil"/>
              <w:right w:val="nil"/>
            </w:tcBorders>
            <w:shd w:val="clear" w:color="auto" w:fill="auto"/>
            <w:noWrap/>
            <w:vAlign w:val="bottom"/>
            <w:hideMark/>
          </w:tcPr>
          <w:p w14:paraId="108C7D81" w14:textId="77777777" w:rsidR="00990201" w:rsidRPr="00E74436" w:rsidRDefault="00990201" w:rsidP="00990757">
            <w:pPr>
              <w:rPr>
                <w:rFonts w:ascii="Times New Roman" w:eastAsia="Times New Roman" w:hAnsi="Times New Roman"/>
                <w:sz w:val="20"/>
                <w:szCs w:val="20"/>
                <w:lang w:eastAsia="es-CO"/>
              </w:rPr>
            </w:pPr>
          </w:p>
        </w:tc>
        <w:tc>
          <w:tcPr>
            <w:tcW w:w="356" w:type="dxa"/>
            <w:vMerge/>
            <w:tcBorders>
              <w:top w:val="single" w:sz="4" w:space="0" w:color="auto"/>
              <w:left w:val="single" w:sz="4" w:space="0" w:color="auto"/>
              <w:bottom w:val="single" w:sz="4" w:space="0" w:color="000000"/>
              <w:right w:val="single" w:sz="4" w:space="0" w:color="auto"/>
            </w:tcBorders>
            <w:vAlign w:val="center"/>
            <w:hideMark/>
          </w:tcPr>
          <w:p w14:paraId="78B77EC0" w14:textId="77777777" w:rsidR="00990201" w:rsidRPr="00E74436" w:rsidRDefault="00990201" w:rsidP="00990757">
            <w:pPr>
              <w:rPr>
                <w:rFonts w:eastAsia="Times New Roman" w:cs="Calibri"/>
                <w:sz w:val="20"/>
                <w:szCs w:val="20"/>
                <w:lang w:eastAsia="es-CO"/>
              </w:rPr>
            </w:pPr>
          </w:p>
        </w:tc>
        <w:tc>
          <w:tcPr>
            <w:tcW w:w="4524" w:type="dxa"/>
            <w:tcBorders>
              <w:top w:val="nil"/>
              <w:left w:val="nil"/>
              <w:bottom w:val="single" w:sz="4" w:space="0" w:color="auto"/>
              <w:right w:val="single" w:sz="4" w:space="0" w:color="auto"/>
            </w:tcBorders>
            <w:shd w:val="clear" w:color="auto" w:fill="auto"/>
            <w:noWrap/>
            <w:vAlign w:val="center"/>
            <w:hideMark/>
          </w:tcPr>
          <w:p w14:paraId="32867121" w14:textId="77777777" w:rsidR="00990201" w:rsidRPr="00E74436" w:rsidRDefault="00990201" w:rsidP="00990757">
            <w:pPr>
              <w:rPr>
                <w:rFonts w:eastAsia="Times New Roman" w:cs="Calibri"/>
                <w:sz w:val="20"/>
                <w:szCs w:val="20"/>
                <w:lang w:eastAsia="es-CO"/>
              </w:rPr>
            </w:pPr>
            <w:r w:rsidRPr="00E74436">
              <w:rPr>
                <w:rFonts w:eastAsia="Times New Roman" w:cs="Calibri"/>
                <w:sz w:val="20"/>
                <w:szCs w:val="20"/>
                <w:lang w:eastAsia="es-CO"/>
              </w:rPr>
              <w:t>Fe y Alegría la Paz</w:t>
            </w:r>
          </w:p>
        </w:tc>
      </w:tr>
      <w:tr w:rsidR="00990201" w:rsidRPr="001C13EB" w14:paraId="4E29FCC2" w14:textId="77777777" w:rsidTr="005B5F35">
        <w:trPr>
          <w:trHeight w:val="250"/>
        </w:trPr>
        <w:tc>
          <w:tcPr>
            <w:tcW w:w="37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25E77" w14:textId="77777777" w:rsidR="00990201" w:rsidRPr="00E74436" w:rsidRDefault="00990201" w:rsidP="00990757">
            <w:pPr>
              <w:jc w:val="center"/>
              <w:rPr>
                <w:rFonts w:eastAsia="Times New Roman" w:cs="Calibri"/>
                <w:b/>
                <w:bCs/>
                <w:sz w:val="20"/>
                <w:szCs w:val="20"/>
                <w:lang w:eastAsia="es-CO"/>
              </w:rPr>
            </w:pPr>
            <w:r w:rsidRPr="00E74436">
              <w:rPr>
                <w:rFonts w:eastAsia="Times New Roman" w:cs="Calibri"/>
                <w:b/>
                <w:bCs/>
                <w:sz w:val="20"/>
                <w:szCs w:val="20"/>
                <w:lang w:eastAsia="es-CO"/>
              </w:rPr>
              <w:t>IE con asignación de categorías 2021</w:t>
            </w:r>
          </w:p>
        </w:tc>
        <w:tc>
          <w:tcPr>
            <w:tcW w:w="356" w:type="dxa"/>
            <w:vMerge/>
            <w:tcBorders>
              <w:top w:val="single" w:sz="4" w:space="0" w:color="auto"/>
              <w:left w:val="single" w:sz="4" w:space="0" w:color="auto"/>
              <w:bottom w:val="single" w:sz="4" w:space="0" w:color="000000"/>
              <w:right w:val="single" w:sz="4" w:space="0" w:color="auto"/>
            </w:tcBorders>
            <w:vAlign w:val="center"/>
            <w:hideMark/>
          </w:tcPr>
          <w:p w14:paraId="0BCED8AB" w14:textId="77777777" w:rsidR="00990201" w:rsidRPr="00E74436" w:rsidRDefault="00990201" w:rsidP="00990757">
            <w:pPr>
              <w:rPr>
                <w:rFonts w:eastAsia="Times New Roman" w:cs="Calibri"/>
                <w:sz w:val="20"/>
                <w:szCs w:val="20"/>
                <w:lang w:eastAsia="es-CO"/>
              </w:rPr>
            </w:pPr>
          </w:p>
        </w:tc>
        <w:tc>
          <w:tcPr>
            <w:tcW w:w="4524" w:type="dxa"/>
            <w:tcBorders>
              <w:top w:val="nil"/>
              <w:left w:val="nil"/>
              <w:bottom w:val="single" w:sz="4" w:space="0" w:color="auto"/>
              <w:right w:val="single" w:sz="4" w:space="0" w:color="auto"/>
            </w:tcBorders>
            <w:shd w:val="clear" w:color="auto" w:fill="auto"/>
            <w:noWrap/>
            <w:vAlign w:val="center"/>
            <w:hideMark/>
          </w:tcPr>
          <w:p w14:paraId="195ADF02" w14:textId="77777777" w:rsidR="00990201" w:rsidRPr="00E74436" w:rsidRDefault="00990201" w:rsidP="00990757">
            <w:pPr>
              <w:rPr>
                <w:rFonts w:eastAsia="Times New Roman" w:cs="Calibri"/>
                <w:sz w:val="20"/>
                <w:szCs w:val="20"/>
                <w:lang w:eastAsia="es-CO"/>
              </w:rPr>
            </w:pPr>
            <w:r w:rsidRPr="00E74436">
              <w:rPr>
                <w:rFonts w:eastAsia="Times New Roman" w:cs="Calibri"/>
                <w:sz w:val="20"/>
                <w:szCs w:val="20"/>
                <w:lang w:eastAsia="es-CO"/>
              </w:rPr>
              <w:t>Divina Providencia</w:t>
            </w:r>
          </w:p>
        </w:tc>
      </w:tr>
      <w:tr w:rsidR="00990201" w:rsidRPr="001C13EB" w14:paraId="2398A232" w14:textId="77777777" w:rsidTr="005B5F35">
        <w:trPr>
          <w:trHeight w:val="250"/>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3BD27EAF"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 xml:space="preserve">SR a </w:t>
            </w:r>
            <w:proofErr w:type="spellStart"/>
            <w:r w:rsidRPr="00E74436">
              <w:rPr>
                <w:rFonts w:eastAsia="Times New Roman" w:cs="Calibri"/>
                <w:sz w:val="20"/>
                <w:szCs w:val="20"/>
                <w:lang w:eastAsia="es-CO"/>
              </w:rPr>
              <w:t>A</w:t>
            </w:r>
            <w:proofErr w:type="spellEnd"/>
            <w:r w:rsidRPr="00E74436">
              <w:rPr>
                <w:rFonts w:eastAsia="Times New Roman" w:cs="Calibri"/>
                <w:sz w:val="20"/>
                <w:szCs w:val="20"/>
                <w:lang w:eastAsia="es-CO"/>
              </w:rPr>
              <w:t>+</w:t>
            </w:r>
          </w:p>
        </w:tc>
        <w:tc>
          <w:tcPr>
            <w:tcW w:w="2652" w:type="dxa"/>
            <w:tcBorders>
              <w:top w:val="nil"/>
              <w:left w:val="nil"/>
              <w:bottom w:val="single" w:sz="4" w:space="0" w:color="auto"/>
              <w:right w:val="nil"/>
            </w:tcBorders>
            <w:shd w:val="clear" w:color="auto" w:fill="auto"/>
            <w:noWrap/>
            <w:vAlign w:val="bottom"/>
            <w:hideMark/>
          </w:tcPr>
          <w:p w14:paraId="1552E21C"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1</w:t>
            </w:r>
          </w:p>
        </w:tc>
        <w:tc>
          <w:tcPr>
            <w:tcW w:w="356" w:type="dxa"/>
            <w:vMerge/>
            <w:tcBorders>
              <w:top w:val="single" w:sz="4" w:space="0" w:color="auto"/>
              <w:left w:val="single" w:sz="4" w:space="0" w:color="auto"/>
              <w:bottom w:val="single" w:sz="4" w:space="0" w:color="000000"/>
              <w:right w:val="single" w:sz="4" w:space="0" w:color="auto"/>
            </w:tcBorders>
            <w:vAlign w:val="center"/>
            <w:hideMark/>
          </w:tcPr>
          <w:p w14:paraId="27B8FA2E" w14:textId="77777777" w:rsidR="00990201" w:rsidRPr="00E74436" w:rsidRDefault="00990201" w:rsidP="00990757">
            <w:pPr>
              <w:rPr>
                <w:rFonts w:eastAsia="Times New Roman" w:cs="Calibri"/>
                <w:sz w:val="20"/>
                <w:szCs w:val="20"/>
                <w:lang w:eastAsia="es-CO"/>
              </w:rPr>
            </w:pPr>
          </w:p>
        </w:tc>
        <w:tc>
          <w:tcPr>
            <w:tcW w:w="4524" w:type="dxa"/>
            <w:tcBorders>
              <w:top w:val="nil"/>
              <w:left w:val="nil"/>
              <w:bottom w:val="single" w:sz="4" w:space="0" w:color="auto"/>
              <w:right w:val="single" w:sz="4" w:space="0" w:color="auto"/>
            </w:tcBorders>
            <w:shd w:val="clear" w:color="auto" w:fill="auto"/>
            <w:noWrap/>
            <w:vAlign w:val="center"/>
            <w:hideMark/>
          </w:tcPr>
          <w:p w14:paraId="7E627E6A" w14:textId="77777777" w:rsidR="00990201" w:rsidRPr="00E74436" w:rsidRDefault="00990201" w:rsidP="00990757">
            <w:pPr>
              <w:rPr>
                <w:rFonts w:eastAsia="Times New Roman" w:cs="Calibri"/>
                <w:sz w:val="20"/>
                <w:szCs w:val="20"/>
                <w:lang w:eastAsia="es-CO"/>
              </w:rPr>
            </w:pPr>
            <w:r w:rsidRPr="00E74436">
              <w:rPr>
                <w:rFonts w:eastAsia="Times New Roman" w:cs="Calibri"/>
                <w:sz w:val="20"/>
                <w:szCs w:val="20"/>
                <w:lang w:eastAsia="es-CO"/>
              </w:rPr>
              <w:t>Aranjuez</w:t>
            </w:r>
          </w:p>
        </w:tc>
      </w:tr>
      <w:tr w:rsidR="00990201" w:rsidRPr="001C13EB" w14:paraId="348BF082" w14:textId="77777777" w:rsidTr="005B5F35">
        <w:trPr>
          <w:trHeight w:val="250"/>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31930B0B"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SR a C</w:t>
            </w:r>
          </w:p>
        </w:tc>
        <w:tc>
          <w:tcPr>
            <w:tcW w:w="2652" w:type="dxa"/>
            <w:tcBorders>
              <w:top w:val="nil"/>
              <w:left w:val="nil"/>
              <w:bottom w:val="single" w:sz="4" w:space="0" w:color="auto"/>
              <w:right w:val="nil"/>
            </w:tcBorders>
            <w:shd w:val="clear" w:color="auto" w:fill="auto"/>
            <w:noWrap/>
            <w:vAlign w:val="bottom"/>
            <w:hideMark/>
          </w:tcPr>
          <w:p w14:paraId="711B6548"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1</w:t>
            </w:r>
          </w:p>
        </w:tc>
        <w:tc>
          <w:tcPr>
            <w:tcW w:w="356" w:type="dxa"/>
            <w:vMerge/>
            <w:tcBorders>
              <w:top w:val="single" w:sz="4" w:space="0" w:color="auto"/>
              <w:left w:val="single" w:sz="4" w:space="0" w:color="auto"/>
              <w:bottom w:val="single" w:sz="4" w:space="0" w:color="000000"/>
              <w:right w:val="single" w:sz="4" w:space="0" w:color="auto"/>
            </w:tcBorders>
            <w:vAlign w:val="center"/>
            <w:hideMark/>
          </w:tcPr>
          <w:p w14:paraId="43097584" w14:textId="77777777" w:rsidR="00990201" w:rsidRPr="00E74436" w:rsidRDefault="00990201" w:rsidP="00990757">
            <w:pPr>
              <w:rPr>
                <w:rFonts w:eastAsia="Times New Roman" w:cs="Calibri"/>
                <w:sz w:val="20"/>
                <w:szCs w:val="20"/>
                <w:lang w:eastAsia="es-CO"/>
              </w:rPr>
            </w:pPr>
          </w:p>
        </w:tc>
        <w:tc>
          <w:tcPr>
            <w:tcW w:w="4524" w:type="dxa"/>
            <w:tcBorders>
              <w:top w:val="nil"/>
              <w:left w:val="nil"/>
              <w:bottom w:val="single" w:sz="4" w:space="0" w:color="auto"/>
              <w:right w:val="single" w:sz="4" w:space="0" w:color="auto"/>
            </w:tcBorders>
            <w:shd w:val="clear" w:color="auto" w:fill="auto"/>
            <w:noWrap/>
            <w:vAlign w:val="center"/>
            <w:hideMark/>
          </w:tcPr>
          <w:p w14:paraId="5CEE1441" w14:textId="77777777" w:rsidR="00990201" w:rsidRPr="00E74436" w:rsidRDefault="00990201" w:rsidP="00990757">
            <w:pPr>
              <w:rPr>
                <w:rFonts w:eastAsia="Times New Roman" w:cs="Calibri"/>
                <w:sz w:val="20"/>
                <w:szCs w:val="20"/>
                <w:lang w:eastAsia="es-CO"/>
              </w:rPr>
            </w:pPr>
            <w:r w:rsidRPr="00E74436">
              <w:rPr>
                <w:rFonts w:eastAsia="Times New Roman" w:cs="Calibri"/>
                <w:sz w:val="20"/>
                <w:szCs w:val="20"/>
                <w:lang w:eastAsia="es-CO"/>
              </w:rPr>
              <w:t>La Linda</w:t>
            </w:r>
          </w:p>
        </w:tc>
      </w:tr>
      <w:tr w:rsidR="00990201" w:rsidRPr="001C13EB" w14:paraId="29A393E3" w14:textId="77777777" w:rsidTr="005B5F35">
        <w:trPr>
          <w:trHeight w:val="250"/>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77967E78"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SR a D</w:t>
            </w:r>
          </w:p>
        </w:tc>
        <w:tc>
          <w:tcPr>
            <w:tcW w:w="2652" w:type="dxa"/>
            <w:tcBorders>
              <w:top w:val="nil"/>
              <w:left w:val="nil"/>
              <w:bottom w:val="single" w:sz="4" w:space="0" w:color="auto"/>
              <w:right w:val="nil"/>
            </w:tcBorders>
            <w:shd w:val="clear" w:color="auto" w:fill="auto"/>
            <w:noWrap/>
            <w:vAlign w:val="bottom"/>
            <w:hideMark/>
          </w:tcPr>
          <w:p w14:paraId="637EBA3A"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1</w:t>
            </w:r>
          </w:p>
        </w:tc>
        <w:tc>
          <w:tcPr>
            <w:tcW w:w="356" w:type="dxa"/>
            <w:vMerge/>
            <w:tcBorders>
              <w:top w:val="single" w:sz="4" w:space="0" w:color="auto"/>
              <w:left w:val="single" w:sz="4" w:space="0" w:color="auto"/>
              <w:bottom w:val="single" w:sz="4" w:space="0" w:color="000000"/>
              <w:right w:val="single" w:sz="4" w:space="0" w:color="auto"/>
            </w:tcBorders>
            <w:vAlign w:val="center"/>
            <w:hideMark/>
          </w:tcPr>
          <w:p w14:paraId="0FBB2DFF" w14:textId="77777777" w:rsidR="00990201" w:rsidRPr="00E74436" w:rsidRDefault="00990201" w:rsidP="00990757">
            <w:pPr>
              <w:rPr>
                <w:rFonts w:eastAsia="Times New Roman" w:cs="Calibri"/>
                <w:sz w:val="20"/>
                <w:szCs w:val="20"/>
                <w:lang w:eastAsia="es-CO"/>
              </w:rPr>
            </w:pPr>
          </w:p>
        </w:tc>
        <w:tc>
          <w:tcPr>
            <w:tcW w:w="4524" w:type="dxa"/>
            <w:tcBorders>
              <w:top w:val="nil"/>
              <w:left w:val="nil"/>
              <w:bottom w:val="single" w:sz="4" w:space="0" w:color="auto"/>
              <w:right w:val="single" w:sz="4" w:space="0" w:color="auto"/>
            </w:tcBorders>
            <w:shd w:val="clear" w:color="auto" w:fill="auto"/>
            <w:noWrap/>
            <w:vAlign w:val="center"/>
            <w:hideMark/>
          </w:tcPr>
          <w:p w14:paraId="1AE04AD5" w14:textId="77777777" w:rsidR="00990201" w:rsidRPr="00E74436" w:rsidRDefault="00990201" w:rsidP="00990757">
            <w:pPr>
              <w:rPr>
                <w:rFonts w:eastAsia="Times New Roman" w:cs="Calibri"/>
                <w:sz w:val="20"/>
                <w:szCs w:val="20"/>
                <w:lang w:eastAsia="es-CO"/>
              </w:rPr>
            </w:pPr>
            <w:r w:rsidRPr="00E74436">
              <w:rPr>
                <w:rFonts w:eastAsia="Times New Roman" w:cs="Calibri"/>
                <w:sz w:val="20"/>
                <w:szCs w:val="20"/>
                <w:lang w:eastAsia="es-CO"/>
              </w:rPr>
              <w:t>San Juan Bautista de la Salle</w:t>
            </w:r>
          </w:p>
        </w:tc>
      </w:tr>
      <w:tr w:rsidR="00990201" w:rsidRPr="001C13EB" w14:paraId="01AB75FE" w14:textId="77777777" w:rsidTr="005B5F35">
        <w:trPr>
          <w:trHeight w:val="294"/>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036D4263"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 </w:t>
            </w:r>
          </w:p>
        </w:tc>
        <w:tc>
          <w:tcPr>
            <w:tcW w:w="2652" w:type="dxa"/>
            <w:tcBorders>
              <w:top w:val="nil"/>
              <w:left w:val="nil"/>
              <w:bottom w:val="single" w:sz="4" w:space="0" w:color="auto"/>
              <w:right w:val="nil"/>
            </w:tcBorders>
            <w:shd w:val="clear" w:color="auto" w:fill="auto"/>
            <w:noWrap/>
            <w:vAlign w:val="bottom"/>
            <w:hideMark/>
          </w:tcPr>
          <w:p w14:paraId="1198780E" w14:textId="77777777" w:rsidR="00990201" w:rsidRPr="00E74436" w:rsidRDefault="00990201" w:rsidP="00990757">
            <w:pPr>
              <w:jc w:val="center"/>
              <w:rPr>
                <w:rFonts w:eastAsia="Times New Roman" w:cs="Calibri"/>
                <w:b/>
                <w:bCs/>
                <w:sz w:val="20"/>
                <w:szCs w:val="20"/>
                <w:lang w:eastAsia="es-CO"/>
              </w:rPr>
            </w:pPr>
            <w:r w:rsidRPr="00E74436">
              <w:rPr>
                <w:rFonts w:eastAsia="Times New Roman" w:cs="Calibri"/>
                <w:b/>
                <w:bCs/>
                <w:sz w:val="20"/>
                <w:szCs w:val="20"/>
                <w:lang w:eastAsia="es-CO"/>
              </w:rPr>
              <w:t>3</w:t>
            </w:r>
          </w:p>
        </w:tc>
        <w:tc>
          <w:tcPr>
            <w:tcW w:w="356" w:type="dxa"/>
            <w:tcBorders>
              <w:top w:val="nil"/>
              <w:left w:val="nil"/>
              <w:bottom w:val="nil"/>
              <w:right w:val="nil"/>
            </w:tcBorders>
            <w:shd w:val="clear" w:color="auto" w:fill="auto"/>
            <w:noWrap/>
            <w:vAlign w:val="bottom"/>
            <w:hideMark/>
          </w:tcPr>
          <w:p w14:paraId="21426B62" w14:textId="77777777" w:rsidR="00990201" w:rsidRPr="00E74436" w:rsidRDefault="00990201" w:rsidP="00990757">
            <w:pPr>
              <w:jc w:val="center"/>
              <w:rPr>
                <w:rFonts w:eastAsia="Times New Roman" w:cs="Calibri"/>
                <w:b/>
                <w:bCs/>
                <w:sz w:val="20"/>
                <w:szCs w:val="20"/>
                <w:lang w:eastAsia="es-CO"/>
              </w:rPr>
            </w:pPr>
          </w:p>
        </w:tc>
        <w:tc>
          <w:tcPr>
            <w:tcW w:w="4524" w:type="dxa"/>
            <w:tcBorders>
              <w:top w:val="nil"/>
              <w:left w:val="nil"/>
              <w:bottom w:val="nil"/>
              <w:right w:val="nil"/>
            </w:tcBorders>
            <w:shd w:val="clear" w:color="auto" w:fill="auto"/>
            <w:noWrap/>
            <w:vAlign w:val="bottom"/>
            <w:hideMark/>
          </w:tcPr>
          <w:p w14:paraId="0C1E4E38" w14:textId="77777777" w:rsidR="00990201" w:rsidRPr="00E74436" w:rsidRDefault="00990201" w:rsidP="00990757">
            <w:pPr>
              <w:jc w:val="center"/>
              <w:rPr>
                <w:rFonts w:ascii="Times New Roman" w:eastAsia="Times New Roman" w:hAnsi="Times New Roman"/>
                <w:sz w:val="20"/>
                <w:szCs w:val="20"/>
                <w:lang w:eastAsia="es-CO"/>
              </w:rPr>
            </w:pPr>
          </w:p>
        </w:tc>
      </w:tr>
      <w:tr w:rsidR="00990201" w:rsidRPr="001C13EB" w14:paraId="566E51A7" w14:textId="77777777" w:rsidTr="005B5F35">
        <w:trPr>
          <w:trHeight w:val="294"/>
        </w:trPr>
        <w:tc>
          <w:tcPr>
            <w:tcW w:w="1055" w:type="dxa"/>
            <w:tcBorders>
              <w:top w:val="nil"/>
              <w:left w:val="nil"/>
              <w:bottom w:val="nil"/>
              <w:right w:val="nil"/>
            </w:tcBorders>
            <w:shd w:val="clear" w:color="auto" w:fill="auto"/>
            <w:noWrap/>
            <w:vAlign w:val="bottom"/>
            <w:hideMark/>
          </w:tcPr>
          <w:p w14:paraId="29DA34DE" w14:textId="77777777" w:rsidR="00990201" w:rsidRPr="00E74436" w:rsidRDefault="00990201" w:rsidP="00990757">
            <w:pPr>
              <w:jc w:val="center"/>
              <w:rPr>
                <w:rFonts w:ascii="Times New Roman" w:eastAsia="Times New Roman" w:hAnsi="Times New Roman"/>
                <w:sz w:val="20"/>
                <w:szCs w:val="20"/>
                <w:lang w:eastAsia="es-CO"/>
              </w:rPr>
            </w:pPr>
          </w:p>
        </w:tc>
        <w:tc>
          <w:tcPr>
            <w:tcW w:w="2652" w:type="dxa"/>
            <w:tcBorders>
              <w:top w:val="nil"/>
              <w:left w:val="nil"/>
              <w:bottom w:val="nil"/>
              <w:right w:val="nil"/>
            </w:tcBorders>
            <w:shd w:val="clear" w:color="auto" w:fill="auto"/>
            <w:noWrap/>
            <w:vAlign w:val="bottom"/>
            <w:hideMark/>
          </w:tcPr>
          <w:p w14:paraId="332AE6D8" w14:textId="77777777" w:rsidR="00990201" w:rsidRPr="00E74436" w:rsidRDefault="00990201" w:rsidP="00990757">
            <w:pPr>
              <w:jc w:val="center"/>
              <w:rPr>
                <w:rFonts w:ascii="Times New Roman" w:eastAsia="Times New Roman" w:hAnsi="Times New Roman"/>
                <w:sz w:val="20"/>
                <w:szCs w:val="20"/>
                <w:lang w:eastAsia="es-CO"/>
              </w:rPr>
            </w:pPr>
          </w:p>
        </w:tc>
        <w:tc>
          <w:tcPr>
            <w:tcW w:w="35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FE6ADCF"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C</w:t>
            </w:r>
          </w:p>
        </w:tc>
        <w:tc>
          <w:tcPr>
            <w:tcW w:w="4524" w:type="dxa"/>
            <w:tcBorders>
              <w:top w:val="single" w:sz="4" w:space="0" w:color="auto"/>
              <w:left w:val="nil"/>
              <w:bottom w:val="single" w:sz="4" w:space="0" w:color="auto"/>
              <w:right w:val="single" w:sz="4" w:space="0" w:color="auto"/>
            </w:tcBorders>
            <w:shd w:val="clear" w:color="auto" w:fill="auto"/>
            <w:noWrap/>
            <w:vAlign w:val="bottom"/>
            <w:hideMark/>
          </w:tcPr>
          <w:p w14:paraId="1FA6A0AA" w14:textId="77777777" w:rsidR="00990201" w:rsidRPr="00E74436" w:rsidRDefault="00990201" w:rsidP="00990757">
            <w:pPr>
              <w:rPr>
                <w:rFonts w:eastAsia="Times New Roman" w:cs="Calibri"/>
                <w:sz w:val="20"/>
                <w:szCs w:val="20"/>
                <w:lang w:eastAsia="es-CO"/>
              </w:rPr>
            </w:pPr>
            <w:r w:rsidRPr="00E74436">
              <w:rPr>
                <w:rFonts w:eastAsia="Times New Roman" w:cs="Calibri"/>
                <w:sz w:val="20"/>
                <w:szCs w:val="20"/>
                <w:lang w:eastAsia="es-CO"/>
              </w:rPr>
              <w:t>Rural Seráfico San Antonio de Padua</w:t>
            </w:r>
          </w:p>
        </w:tc>
      </w:tr>
      <w:tr w:rsidR="00990201" w:rsidRPr="001C13EB" w14:paraId="4C8AF12E" w14:textId="77777777" w:rsidTr="005B5F35">
        <w:trPr>
          <w:trHeight w:val="250"/>
        </w:trPr>
        <w:tc>
          <w:tcPr>
            <w:tcW w:w="1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F60D6" w14:textId="77777777" w:rsidR="00990201" w:rsidRPr="00E74436" w:rsidRDefault="00990201" w:rsidP="00990757">
            <w:pPr>
              <w:jc w:val="center"/>
              <w:rPr>
                <w:rFonts w:eastAsia="Times New Roman" w:cs="Calibri"/>
                <w:b/>
                <w:bCs/>
                <w:sz w:val="20"/>
                <w:szCs w:val="20"/>
                <w:lang w:eastAsia="es-CO"/>
              </w:rPr>
            </w:pPr>
            <w:r w:rsidRPr="00E74436">
              <w:rPr>
                <w:rFonts w:eastAsia="Times New Roman" w:cs="Calibri"/>
                <w:b/>
                <w:bCs/>
                <w:sz w:val="20"/>
                <w:szCs w:val="20"/>
                <w:lang w:eastAsia="es-CO"/>
              </w:rPr>
              <w:t>Gran total</w:t>
            </w:r>
          </w:p>
        </w:tc>
        <w:tc>
          <w:tcPr>
            <w:tcW w:w="2652" w:type="dxa"/>
            <w:tcBorders>
              <w:top w:val="single" w:sz="4" w:space="0" w:color="auto"/>
              <w:left w:val="nil"/>
              <w:bottom w:val="single" w:sz="4" w:space="0" w:color="auto"/>
              <w:right w:val="single" w:sz="4" w:space="0" w:color="auto"/>
            </w:tcBorders>
            <w:shd w:val="clear" w:color="auto" w:fill="auto"/>
            <w:noWrap/>
            <w:vAlign w:val="bottom"/>
            <w:hideMark/>
          </w:tcPr>
          <w:p w14:paraId="5772E488"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52</w:t>
            </w:r>
          </w:p>
        </w:tc>
        <w:tc>
          <w:tcPr>
            <w:tcW w:w="356" w:type="dxa"/>
            <w:vMerge/>
            <w:tcBorders>
              <w:top w:val="single" w:sz="4" w:space="0" w:color="auto"/>
              <w:left w:val="single" w:sz="4" w:space="0" w:color="auto"/>
              <w:bottom w:val="single" w:sz="4" w:space="0" w:color="000000"/>
              <w:right w:val="single" w:sz="4" w:space="0" w:color="auto"/>
            </w:tcBorders>
            <w:vAlign w:val="center"/>
            <w:hideMark/>
          </w:tcPr>
          <w:p w14:paraId="6DB619BC" w14:textId="77777777" w:rsidR="00990201" w:rsidRPr="00E74436" w:rsidRDefault="00990201" w:rsidP="00990757">
            <w:pPr>
              <w:rPr>
                <w:rFonts w:eastAsia="Times New Roman" w:cs="Calibri"/>
                <w:sz w:val="20"/>
                <w:szCs w:val="20"/>
                <w:lang w:eastAsia="es-CO"/>
              </w:rPr>
            </w:pPr>
          </w:p>
        </w:tc>
        <w:tc>
          <w:tcPr>
            <w:tcW w:w="4524" w:type="dxa"/>
            <w:tcBorders>
              <w:top w:val="nil"/>
              <w:left w:val="nil"/>
              <w:bottom w:val="single" w:sz="4" w:space="0" w:color="auto"/>
              <w:right w:val="single" w:sz="4" w:space="0" w:color="auto"/>
            </w:tcBorders>
            <w:shd w:val="clear" w:color="auto" w:fill="auto"/>
            <w:noWrap/>
            <w:vAlign w:val="bottom"/>
            <w:hideMark/>
          </w:tcPr>
          <w:p w14:paraId="7E062373" w14:textId="77777777" w:rsidR="00990201" w:rsidRPr="00E74436" w:rsidRDefault="00990201" w:rsidP="00990757">
            <w:pPr>
              <w:rPr>
                <w:rFonts w:eastAsia="Times New Roman" w:cs="Calibri"/>
                <w:sz w:val="20"/>
                <w:szCs w:val="20"/>
                <w:lang w:eastAsia="es-CO"/>
              </w:rPr>
            </w:pPr>
            <w:r w:rsidRPr="00E74436">
              <w:rPr>
                <w:rFonts w:eastAsia="Times New Roman" w:cs="Calibri"/>
                <w:sz w:val="20"/>
                <w:szCs w:val="20"/>
                <w:lang w:eastAsia="es-CO"/>
              </w:rPr>
              <w:t>Gran Colombia</w:t>
            </w:r>
          </w:p>
        </w:tc>
      </w:tr>
      <w:tr w:rsidR="00990201" w:rsidRPr="001C13EB" w14:paraId="6313CCFD" w14:textId="77777777" w:rsidTr="005B5F35">
        <w:trPr>
          <w:trHeight w:val="250"/>
        </w:trPr>
        <w:tc>
          <w:tcPr>
            <w:tcW w:w="1055" w:type="dxa"/>
            <w:tcBorders>
              <w:top w:val="nil"/>
              <w:left w:val="nil"/>
              <w:bottom w:val="nil"/>
              <w:right w:val="nil"/>
            </w:tcBorders>
            <w:shd w:val="clear" w:color="auto" w:fill="auto"/>
            <w:noWrap/>
            <w:vAlign w:val="bottom"/>
            <w:hideMark/>
          </w:tcPr>
          <w:p w14:paraId="09535C0A" w14:textId="77777777" w:rsidR="00990201" w:rsidRPr="00E74436" w:rsidRDefault="00990201" w:rsidP="00990757">
            <w:pPr>
              <w:rPr>
                <w:rFonts w:eastAsia="Times New Roman" w:cs="Calibri"/>
                <w:sz w:val="20"/>
                <w:szCs w:val="20"/>
                <w:lang w:eastAsia="es-CO"/>
              </w:rPr>
            </w:pPr>
          </w:p>
        </w:tc>
        <w:tc>
          <w:tcPr>
            <w:tcW w:w="2652" w:type="dxa"/>
            <w:tcBorders>
              <w:top w:val="nil"/>
              <w:left w:val="nil"/>
              <w:bottom w:val="nil"/>
              <w:right w:val="nil"/>
            </w:tcBorders>
            <w:shd w:val="clear" w:color="auto" w:fill="auto"/>
            <w:noWrap/>
            <w:vAlign w:val="bottom"/>
            <w:hideMark/>
          </w:tcPr>
          <w:p w14:paraId="5DFE9571" w14:textId="77777777" w:rsidR="00990201" w:rsidRPr="00E74436" w:rsidRDefault="00990201" w:rsidP="00990757">
            <w:pPr>
              <w:rPr>
                <w:rFonts w:ascii="Times New Roman" w:eastAsia="Times New Roman" w:hAnsi="Times New Roman"/>
                <w:sz w:val="20"/>
                <w:szCs w:val="20"/>
                <w:lang w:eastAsia="es-CO"/>
              </w:rPr>
            </w:pPr>
          </w:p>
        </w:tc>
        <w:tc>
          <w:tcPr>
            <w:tcW w:w="356" w:type="dxa"/>
            <w:vMerge/>
            <w:tcBorders>
              <w:top w:val="single" w:sz="4" w:space="0" w:color="auto"/>
              <w:left w:val="single" w:sz="4" w:space="0" w:color="auto"/>
              <w:bottom w:val="single" w:sz="4" w:space="0" w:color="000000"/>
              <w:right w:val="single" w:sz="4" w:space="0" w:color="auto"/>
            </w:tcBorders>
            <w:vAlign w:val="center"/>
            <w:hideMark/>
          </w:tcPr>
          <w:p w14:paraId="0AB7F788" w14:textId="77777777" w:rsidR="00990201" w:rsidRPr="00E74436" w:rsidRDefault="00990201" w:rsidP="00990757">
            <w:pPr>
              <w:rPr>
                <w:rFonts w:eastAsia="Times New Roman" w:cs="Calibri"/>
                <w:sz w:val="20"/>
                <w:szCs w:val="20"/>
                <w:lang w:eastAsia="es-CO"/>
              </w:rPr>
            </w:pPr>
          </w:p>
        </w:tc>
        <w:tc>
          <w:tcPr>
            <w:tcW w:w="4524" w:type="dxa"/>
            <w:tcBorders>
              <w:top w:val="nil"/>
              <w:left w:val="nil"/>
              <w:bottom w:val="single" w:sz="4" w:space="0" w:color="auto"/>
              <w:right w:val="single" w:sz="4" w:space="0" w:color="auto"/>
            </w:tcBorders>
            <w:shd w:val="clear" w:color="auto" w:fill="auto"/>
            <w:noWrap/>
            <w:vAlign w:val="bottom"/>
            <w:hideMark/>
          </w:tcPr>
          <w:p w14:paraId="4E9FC9F6" w14:textId="77777777" w:rsidR="00990201" w:rsidRPr="00E74436" w:rsidRDefault="00990201" w:rsidP="00990757">
            <w:pPr>
              <w:rPr>
                <w:rFonts w:eastAsia="Times New Roman" w:cs="Calibri"/>
                <w:sz w:val="20"/>
                <w:szCs w:val="20"/>
                <w:lang w:eastAsia="es-CO"/>
              </w:rPr>
            </w:pPr>
            <w:r w:rsidRPr="00E74436">
              <w:rPr>
                <w:rFonts w:eastAsia="Times New Roman" w:cs="Calibri"/>
                <w:sz w:val="20"/>
                <w:szCs w:val="20"/>
                <w:lang w:eastAsia="es-CO"/>
              </w:rPr>
              <w:t>Instituto Manizales</w:t>
            </w:r>
          </w:p>
        </w:tc>
      </w:tr>
      <w:tr w:rsidR="00990201" w:rsidRPr="001C13EB" w14:paraId="5A06BB9F" w14:textId="77777777" w:rsidTr="005B5F35">
        <w:trPr>
          <w:trHeight w:val="250"/>
        </w:trPr>
        <w:tc>
          <w:tcPr>
            <w:tcW w:w="37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BF1F6" w14:textId="77777777" w:rsidR="00990201" w:rsidRPr="00E74436" w:rsidRDefault="00990201" w:rsidP="00990757">
            <w:pPr>
              <w:jc w:val="center"/>
              <w:rPr>
                <w:rFonts w:eastAsia="Times New Roman" w:cs="Calibri"/>
                <w:b/>
                <w:bCs/>
                <w:sz w:val="20"/>
                <w:szCs w:val="20"/>
                <w:lang w:eastAsia="es-CO"/>
              </w:rPr>
            </w:pPr>
            <w:r w:rsidRPr="00E74436">
              <w:rPr>
                <w:rFonts w:eastAsia="Times New Roman" w:cs="Calibri"/>
                <w:b/>
                <w:bCs/>
                <w:sz w:val="20"/>
                <w:szCs w:val="20"/>
                <w:lang w:eastAsia="es-CO"/>
              </w:rPr>
              <w:t>Descienden</w:t>
            </w:r>
          </w:p>
        </w:tc>
        <w:tc>
          <w:tcPr>
            <w:tcW w:w="356" w:type="dxa"/>
            <w:vMerge/>
            <w:tcBorders>
              <w:top w:val="single" w:sz="4" w:space="0" w:color="auto"/>
              <w:left w:val="single" w:sz="4" w:space="0" w:color="auto"/>
              <w:bottom w:val="single" w:sz="4" w:space="0" w:color="000000"/>
              <w:right w:val="single" w:sz="4" w:space="0" w:color="auto"/>
            </w:tcBorders>
            <w:vAlign w:val="center"/>
            <w:hideMark/>
          </w:tcPr>
          <w:p w14:paraId="246E1AFF" w14:textId="77777777" w:rsidR="00990201" w:rsidRPr="00E74436" w:rsidRDefault="00990201" w:rsidP="00990757">
            <w:pPr>
              <w:rPr>
                <w:rFonts w:eastAsia="Times New Roman" w:cs="Calibri"/>
                <w:sz w:val="20"/>
                <w:szCs w:val="20"/>
                <w:lang w:eastAsia="es-CO"/>
              </w:rPr>
            </w:pPr>
          </w:p>
        </w:tc>
        <w:tc>
          <w:tcPr>
            <w:tcW w:w="4524" w:type="dxa"/>
            <w:tcBorders>
              <w:top w:val="nil"/>
              <w:left w:val="nil"/>
              <w:bottom w:val="single" w:sz="4" w:space="0" w:color="auto"/>
              <w:right w:val="single" w:sz="4" w:space="0" w:color="auto"/>
            </w:tcBorders>
            <w:shd w:val="clear" w:color="auto" w:fill="auto"/>
            <w:noWrap/>
            <w:vAlign w:val="bottom"/>
            <w:hideMark/>
          </w:tcPr>
          <w:p w14:paraId="2F0E7E0E" w14:textId="77777777" w:rsidR="00990201" w:rsidRPr="00E74436" w:rsidRDefault="00990201" w:rsidP="00990757">
            <w:pPr>
              <w:rPr>
                <w:rFonts w:eastAsia="Times New Roman" w:cs="Calibri"/>
                <w:sz w:val="20"/>
                <w:szCs w:val="20"/>
                <w:lang w:eastAsia="es-CO"/>
              </w:rPr>
            </w:pPr>
            <w:r w:rsidRPr="00E74436">
              <w:rPr>
                <w:rFonts w:eastAsia="Times New Roman" w:cs="Calibri"/>
                <w:sz w:val="20"/>
                <w:szCs w:val="20"/>
                <w:lang w:eastAsia="es-CO"/>
              </w:rPr>
              <w:t>Liceo Isabel La Católica</w:t>
            </w:r>
          </w:p>
        </w:tc>
      </w:tr>
      <w:tr w:rsidR="00990201" w:rsidRPr="001C13EB" w14:paraId="31DA9D0C" w14:textId="77777777" w:rsidTr="005B5F35">
        <w:trPr>
          <w:trHeight w:val="250"/>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4F58A91D"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 xml:space="preserve">A </w:t>
            </w:r>
            <w:proofErr w:type="spellStart"/>
            <w:r w:rsidRPr="00E74436">
              <w:rPr>
                <w:rFonts w:eastAsia="Times New Roman" w:cs="Calibri"/>
                <w:sz w:val="20"/>
                <w:szCs w:val="20"/>
                <w:lang w:eastAsia="es-CO"/>
              </w:rPr>
              <w:t>a</w:t>
            </w:r>
            <w:proofErr w:type="spellEnd"/>
            <w:r w:rsidRPr="00E74436">
              <w:rPr>
                <w:rFonts w:eastAsia="Times New Roman" w:cs="Calibri"/>
                <w:sz w:val="20"/>
                <w:szCs w:val="20"/>
                <w:lang w:eastAsia="es-CO"/>
              </w:rPr>
              <w:t xml:space="preserve"> B</w:t>
            </w:r>
          </w:p>
        </w:tc>
        <w:tc>
          <w:tcPr>
            <w:tcW w:w="2652" w:type="dxa"/>
            <w:tcBorders>
              <w:top w:val="nil"/>
              <w:left w:val="nil"/>
              <w:bottom w:val="single" w:sz="4" w:space="0" w:color="auto"/>
              <w:right w:val="nil"/>
            </w:tcBorders>
            <w:shd w:val="clear" w:color="auto" w:fill="auto"/>
            <w:noWrap/>
            <w:vAlign w:val="bottom"/>
            <w:hideMark/>
          </w:tcPr>
          <w:p w14:paraId="175C9C06"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Malabar</w:t>
            </w:r>
          </w:p>
        </w:tc>
        <w:tc>
          <w:tcPr>
            <w:tcW w:w="356" w:type="dxa"/>
            <w:vMerge/>
            <w:tcBorders>
              <w:top w:val="single" w:sz="4" w:space="0" w:color="auto"/>
              <w:left w:val="single" w:sz="4" w:space="0" w:color="auto"/>
              <w:bottom w:val="single" w:sz="4" w:space="0" w:color="000000"/>
              <w:right w:val="single" w:sz="4" w:space="0" w:color="auto"/>
            </w:tcBorders>
            <w:vAlign w:val="center"/>
            <w:hideMark/>
          </w:tcPr>
          <w:p w14:paraId="56DA4787" w14:textId="77777777" w:rsidR="00990201" w:rsidRPr="00E74436" w:rsidRDefault="00990201" w:rsidP="00990757">
            <w:pPr>
              <w:rPr>
                <w:rFonts w:eastAsia="Times New Roman" w:cs="Calibri"/>
                <w:sz w:val="20"/>
                <w:szCs w:val="20"/>
                <w:lang w:eastAsia="es-CO"/>
              </w:rPr>
            </w:pPr>
          </w:p>
        </w:tc>
        <w:tc>
          <w:tcPr>
            <w:tcW w:w="4524" w:type="dxa"/>
            <w:tcBorders>
              <w:top w:val="nil"/>
              <w:left w:val="nil"/>
              <w:bottom w:val="single" w:sz="4" w:space="0" w:color="auto"/>
              <w:right w:val="single" w:sz="4" w:space="0" w:color="auto"/>
            </w:tcBorders>
            <w:shd w:val="clear" w:color="auto" w:fill="auto"/>
            <w:noWrap/>
            <w:vAlign w:val="bottom"/>
            <w:hideMark/>
          </w:tcPr>
          <w:p w14:paraId="0EF6EC79" w14:textId="77777777" w:rsidR="00990201" w:rsidRPr="00E74436" w:rsidRDefault="00990201" w:rsidP="00990757">
            <w:pPr>
              <w:rPr>
                <w:rFonts w:eastAsia="Times New Roman" w:cs="Calibri"/>
                <w:sz w:val="20"/>
                <w:szCs w:val="20"/>
                <w:lang w:eastAsia="es-CO"/>
              </w:rPr>
            </w:pPr>
            <w:r w:rsidRPr="00E74436">
              <w:rPr>
                <w:rFonts w:eastAsia="Times New Roman" w:cs="Calibri"/>
                <w:sz w:val="20"/>
                <w:szCs w:val="20"/>
                <w:lang w:eastAsia="es-CO"/>
              </w:rPr>
              <w:t>Rural San Peregrino</w:t>
            </w:r>
          </w:p>
        </w:tc>
      </w:tr>
      <w:tr w:rsidR="00990201" w:rsidRPr="001C13EB" w14:paraId="65DE9F43" w14:textId="77777777" w:rsidTr="005B5F35">
        <w:trPr>
          <w:trHeight w:val="250"/>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2AC7ACF4"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B a C</w:t>
            </w:r>
          </w:p>
        </w:tc>
        <w:tc>
          <w:tcPr>
            <w:tcW w:w="2652" w:type="dxa"/>
            <w:tcBorders>
              <w:top w:val="nil"/>
              <w:left w:val="nil"/>
              <w:bottom w:val="single" w:sz="4" w:space="0" w:color="auto"/>
              <w:right w:val="nil"/>
            </w:tcBorders>
            <w:shd w:val="clear" w:color="auto" w:fill="auto"/>
            <w:noWrap/>
            <w:vAlign w:val="bottom"/>
            <w:hideMark/>
          </w:tcPr>
          <w:p w14:paraId="4942CD14"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Mariscal Sucre</w:t>
            </w:r>
          </w:p>
        </w:tc>
        <w:tc>
          <w:tcPr>
            <w:tcW w:w="356" w:type="dxa"/>
            <w:vMerge/>
            <w:tcBorders>
              <w:top w:val="single" w:sz="4" w:space="0" w:color="auto"/>
              <w:left w:val="single" w:sz="4" w:space="0" w:color="auto"/>
              <w:bottom w:val="single" w:sz="4" w:space="0" w:color="000000"/>
              <w:right w:val="single" w:sz="4" w:space="0" w:color="auto"/>
            </w:tcBorders>
            <w:vAlign w:val="center"/>
            <w:hideMark/>
          </w:tcPr>
          <w:p w14:paraId="22C25A33" w14:textId="77777777" w:rsidR="00990201" w:rsidRPr="00E74436" w:rsidRDefault="00990201" w:rsidP="00990757">
            <w:pPr>
              <w:rPr>
                <w:rFonts w:eastAsia="Times New Roman" w:cs="Calibri"/>
                <w:sz w:val="20"/>
                <w:szCs w:val="20"/>
                <w:lang w:eastAsia="es-CO"/>
              </w:rPr>
            </w:pPr>
          </w:p>
        </w:tc>
        <w:tc>
          <w:tcPr>
            <w:tcW w:w="4524" w:type="dxa"/>
            <w:tcBorders>
              <w:top w:val="nil"/>
              <w:left w:val="nil"/>
              <w:bottom w:val="single" w:sz="4" w:space="0" w:color="auto"/>
              <w:right w:val="single" w:sz="4" w:space="0" w:color="auto"/>
            </w:tcBorders>
            <w:shd w:val="clear" w:color="auto" w:fill="auto"/>
            <w:noWrap/>
            <w:vAlign w:val="bottom"/>
            <w:hideMark/>
          </w:tcPr>
          <w:p w14:paraId="150B1984" w14:textId="77777777" w:rsidR="00990201" w:rsidRPr="00E74436" w:rsidRDefault="00990201" w:rsidP="00990757">
            <w:pPr>
              <w:rPr>
                <w:rFonts w:eastAsia="Times New Roman" w:cs="Calibri"/>
                <w:sz w:val="20"/>
                <w:szCs w:val="20"/>
                <w:lang w:eastAsia="es-CO"/>
              </w:rPr>
            </w:pPr>
            <w:r w:rsidRPr="00E74436">
              <w:rPr>
                <w:rFonts w:eastAsia="Times New Roman" w:cs="Calibri"/>
                <w:sz w:val="20"/>
                <w:szCs w:val="20"/>
                <w:lang w:eastAsia="es-CO"/>
              </w:rPr>
              <w:t>La Asunción</w:t>
            </w:r>
          </w:p>
        </w:tc>
      </w:tr>
      <w:tr w:rsidR="00990201" w:rsidRPr="001C13EB" w14:paraId="36543264" w14:textId="77777777" w:rsidTr="005B5F35">
        <w:trPr>
          <w:trHeight w:val="250"/>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2890C407"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 </w:t>
            </w:r>
          </w:p>
        </w:tc>
        <w:tc>
          <w:tcPr>
            <w:tcW w:w="2652" w:type="dxa"/>
            <w:tcBorders>
              <w:top w:val="nil"/>
              <w:left w:val="nil"/>
              <w:bottom w:val="single" w:sz="4" w:space="0" w:color="auto"/>
              <w:right w:val="nil"/>
            </w:tcBorders>
            <w:shd w:val="clear" w:color="auto" w:fill="auto"/>
            <w:noWrap/>
            <w:vAlign w:val="bottom"/>
            <w:hideMark/>
          </w:tcPr>
          <w:p w14:paraId="54BD0F97"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Pablo VI</w:t>
            </w:r>
          </w:p>
        </w:tc>
        <w:tc>
          <w:tcPr>
            <w:tcW w:w="356" w:type="dxa"/>
            <w:vMerge/>
            <w:tcBorders>
              <w:top w:val="single" w:sz="4" w:space="0" w:color="auto"/>
              <w:left w:val="single" w:sz="4" w:space="0" w:color="auto"/>
              <w:bottom w:val="single" w:sz="4" w:space="0" w:color="000000"/>
              <w:right w:val="single" w:sz="4" w:space="0" w:color="auto"/>
            </w:tcBorders>
            <w:vAlign w:val="center"/>
            <w:hideMark/>
          </w:tcPr>
          <w:p w14:paraId="740C05E5" w14:textId="77777777" w:rsidR="00990201" w:rsidRPr="00E74436" w:rsidRDefault="00990201" w:rsidP="00990757">
            <w:pPr>
              <w:rPr>
                <w:rFonts w:eastAsia="Times New Roman" w:cs="Calibri"/>
                <w:sz w:val="20"/>
                <w:szCs w:val="20"/>
                <w:lang w:eastAsia="es-CO"/>
              </w:rPr>
            </w:pPr>
          </w:p>
        </w:tc>
        <w:tc>
          <w:tcPr>
            <w:tcW w:w="4524" w:type="dxa"/>
            <w:tcBorders>
              <w:top w:val="nil"/>
              <w:left w:val="nil"/>
              <w:bottom w:val="single" w:sz="4" w:space="0" w:color="auto"/>
              <w:right w:val="single" w:sz="4" w:space="0" w:color="auto"/>
            </w:tcBorders>
            <w:shd w:val="clear" w:color="auto" w:fill="auto"/>
            <w:noWrap/>
            <w:vAlign w:val="bottom"/>
            <w:hideMark/>
          </w:tcPr>
          <w:p w14:paraId="0C4B0D91" w14:textId="77777777" w:rsidR="00990201" w:rsidRPr="00E74436" w:rsidRDefault="00990201" w:rsidP="00990757">
            <w:pPr>
              <w:rPr>
                <w:rFonts w:eastAsia="Times New Roman" w:cs="Calibri"/>
                <w:sz w:val="20"/>
                <w:szCs w:val="20"/>
                <w:lang w:eastAsia="es-CO"/>
              </w:rPr>
            </w:pPr>
            <w:r w:rsidRPr="00E74436">
              <w:rPr>
                <w:rFonts w:eastAsia="Times New Roman" w:cs="Calibri"/>
                <w:sz w:val="20"/>
                <w:szCs w:val="20"/>
                <w:lang w:eastAsia="es-CO"/>
              </w:rPr>
              <w:t>Rural La Cabaña</w:t>
            </w:r>
          </w:p>
        </w:tc>
      </w:tr>
      <w:tr w:rsidR="00990201" w:rsidRPr="001C13EB" w14:paraId="65720C13" w14:textId="77777777" w:rsidTr="005B5F35">
        <w:trPr>
          <w:trHeight w:val="250"/>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571E0171"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lastRenderedPageBreak/>
              <w:t> </w:t>
            </w:r>
          </w:p>
        </w:tc>
        <w:tc>
          <w:tcPr>
            <w:tcW w:w="2652" w:type="dxa"/>
            <w:tcBorders>
              <w:top w:val="nil"/>
              <w:left w:val="nil"/>
              <w:bottom w:val="single" w:sz="4" w:space="0" w:color="auto"/>
              <w:right w:val="nil"/>
            </w:tcBorders>
            <w:shd w:val="clear" w:color="auto" w:fill="auto"/>
            <w:noWrap/>
            <w:vAlign w:val="bottom"/>
            <w:hideMark/>
          </w:tcPr>
          <w:p w14:paraId="352A2118"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Rural la Trinidad</w:t>
            </w:r>
          </w:p>
        </w:tc>
        <w:tc>
          <w:tcPr>
            <w:tcW w:w="356" w:type="dxa"/>
            <w:vMerge/>
            <w:tcBorders>
              <w:top w:val="single" w:sz="4" w:space="0" w:color="auto"/>
              <w:left w:val="single" w:sz="4" w:space="0" w:color="auto"/>
              <w:bottom w:val="single" w:sz="4" w:space="0" w:color="000000"/>
              <w:right w:val="single" w:sz="4" w:space="0" w:color="auto"/>
            </w:tcBorders>
            <w:vAlign w:val="center"/>
            <w:hideMark/>
          </w:tcPr>
          <w:p w14:paraId="2C4475C7" w14:textId="77777777" w:rsidR="00990201" w:rsidRPr="00E74436" w:rsidRDefault="00990201" w:rsidP="00990757">
            <w:pPr>
              <w:rPr>
                <w:rFonts w:eastAsia="Times New Roman" w:cs="Calibri"/>
                <w:sz w:val="20"/>
                <w:szCs w:val="20"/>
                <w:lang w:eastAsia="es-CO"/>
              </w:rPr>
            </w:pPr>
          </w:p>
        </w:tc>
        <w:tc>
          <w:tcPr>
            <w:tcW w:w="4524" w:type="dxa"/>
            <w:tcBorders>
              <w:top w:val="nil"/>
              <w:left w:val="nil"/>
              <w:bottom w:val="single" w:sz="4" w:space="0" w:color="auto"/>
              <w:right w:val="single" w:sz="4" w:space="0" w:color="auto"/>
            </w:tcBorders>
            <w:shd w:val="clear" w:color="auto" w:fill="auto"/>
            <w:noWrap/>
            <w:vAlign w:val="bottom"/>
            <w:hideMark/>
          </w:tcPr>
          <w:p w14:paraId="596727E3" w14:textId="77777777" w:rsidR="00990201" w:rsidRPr="00E74436" w:rsidRDefault="00990201" w:rsidP="00990757">
            <w:pPr>
              <w:rPr>
                <w:rFonts w:eastAsia="Times New Roman" w:cs="Calibri"/>
                <w:sz w:val="20"/>
                <w:szCs w:val="20"/>
                <w:lang w:eastAsia="es-CO"/>
              </w:rPr>
            </w:pPr>
            <w:r w:rsidRPr="00E74436">
              <w:rPr>
                <w:rFonts w:eastAsia="Times New Roman" w:cs="Calibri"/>
                <w:sz w:val="20"/>
                <w:szCs w:val="20"/>
                <w:lang w:eastAsia="es-CO"/>
              </w:rPr>
              <w:t>Marco Fidel Suárez</w:t>
            </w:r>
          </w:p>
        </w:tc>
      </w:tr>
      <w:tr w:rsidR="00990201" w:rsidRPr="001C13EB" w14:paraId="1E8F85C2" w14:textId="77777777" w:rsidTr="005B5F35">
        <w:trPr>
          <w:trHeight w:val="250"/>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63462239"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 </w:t>
            </w:r>
          </w:p>
        </w:tc>
        <w:tc>
          <w:tcPr>
            <w:tcW w:w="2652" w:type="dxa"/>
            <w:tcBorders>
              <w:top w:val="nil"/>
              <w:left w:val="nil"/>
              <w:bottom w:val="single" w:sz="4" w:space="0" w:color="auto"/>
              <w:right w:val="nil"/>
            </w:tcBorders>
            <w:shd w:val="clear" w:color="auto" w:fill="auto"/>
            <w:noWrap/>
            <w:vAlign w:val="bottom"/>
            <w:hideMark/>
          </w:tcPr>
          <w:p w14:paraId="149BBF13"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Rural Miguel Antonio Caro</w:t>
            </w:r>
          </w:p>
        </w:tc>
        <w:tc>
          <w:tcPr>
            <w:tcW w:w="356" w:type="dxa"/>
            <w:vMerge/>
            <w:tcBorders>
              <w:top w:val="single" w:sz="4" w:space="0" w:color="auto"/>
              <w:left w:val="single" w:sz="4" w:space="0" w:color="auto"/>
              <w:bottom w:val="single" w:sz="4" w:space="0" w:color="000000"/>
              <w:right w:val="single" w:sz="4" w:space="0" w:color="auto"/>
            </w:tcBorders>
            <w:vAlign w:val="center"/>
            <w:hideMark/>
          </w:tcPr>
          <w:p w14:paraId="35FDF1A0" w14:textId="77777777" w:rsidR="00990201" w:rsidRPr="00E74436" w:rsidRDefault="00990201" w:rsidP="00990757">
            <w:pPr>
              <w:rPr>
                <w:rFonts w:eastAsia="Times New Roman" w:cs="Calibri"/>
                <w:sz w:val="20"/>
                <w:szCs w:val="20"/>
                <w:lang w:eastAsia="es-CO"/>
              </w:rPr>
            </w:pPr>
          </w:p>
        </w:tc>
        <w:tc>
          <w:tcPr>
            <w:tcW w:w="4524" w:type="dxa"/>
            <w:tcBorders>
              <w:top w:val="nil"/>
              <w:left w:val="nil"/>
              <w:bottom w:val="single" w:sz="4" w:space="0" w:color="auto"/>
              <w:right w:val="single" w:sz="4" w:space="0" w:color="auto"/>
            </w:tcBorders>
            <w:shd w:val="clear" w:color="auto" w:fill="auto"/>
            <w:noWrap/>
            <w:vAlign w:val="bottom"/>
            <w:hideMark/>
          </w:tcPr>
          <w:p w14:paraId="6A2B6A07" w14:textId="77777777" w:rsidR="00990201" w:rsidRPr="00E74436" w:rsidRDefault="00990201" w:rsidP="00990757">
            <w:pPr>
              <w:rPr>
                <w:rFonts w:eastAsia="Times New Roman" w:cs="Calibri"/>
                <w:sz w:val="20"/>
                <w:szCs w:val="20"/>
                <w:lang w:eastAsia="es-CO"/>
              </w:rPr>
            </w:pPr>
            <w:r w:rsidRPr="00E74436">
              <w:rPr>
                <w:rFonts w:eastAsia="Times New Roman" w:cs="Calibri"/>
                <w:sz w:val="20"/>
                <w:szCs w:val="20"/>
                <w:lang w:eastAsia="es-CO"/>
              </w:rPr>
              <w:t>Eugenio Pacelli</w:t>
            </w:r>
          </w:p>
        </w:tc>
      </w:tr>
      <w:tr w:rsidR="00990201" w:rsidRPr="001C13EB" w14:paraId="2D6C7B5B" w14:textId="77777777" w:rsidTr="005B5F35">
        <w:trPr>
          <w:trHeight w:val="250"/>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030B1695"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 </w:t>
            </w:r>
          </w:p>
        </w:tc>
        <w:tc>
          <w:tcPr>
            <w:tcW w:w="2652" w:type="dxa"/>
            <w:tcBorders>
              <w:top w:val="nil"/>
              <w:left w:val="nil"/>
              <w:bottom w:val="single" w:sz="4" w:space="0" w:color="auto"/>
              <w:right w:val="nil"/>
            </w:tcBorders>
            <w:shd w:val="clear" w:color="auto" w:fill="auto"/>
            <w:noWrap/>
            <w:vAlign w:val="bottom"/>
            <w:hideMark/>
          </w:tcPr>
          <w:p w14:paraId="5B6E00F5"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Rural María Goretti</w:t>
            </w:r>
          </w:p>
        </w:tc>
        <w:tc>
          <w:tcPr>
            <w:tcW w:w="356" w:type="dxa"/>
            <w:vMerge/>
            <w:tcBorders>
              <w:top w:val="single" w:sz="4" w:space="0" w:color="auto"/>
              <w:left w:val="single" w:sz="4" w:space="0" w:color="auto"/>
              <w:bottom w:val="single" w:sz="4" w:space="0" w:color="000000"/>
              <w:right w:val="single" w:sz="4" w:space="0" w:color="auto"/>
            </w:tcBorders>
            <w:vAlign w:val="center"/>
            <w:hideMark/>
          </w:tcPr>
          <w:p w14:paraId="2627A501" w14:textId="77777777" w:rsidR="00990201" w:rsidRPr="00E74436" w:rsidRDefault="00990201" w:rsidP="00990757">
            <w:pPr>
              <w:rPr>
                <w:rFonts w:eastAsia="Times New Roman" w:cs="Calibri"/>
                <w:sz w:val="20"/>
                <w:szCs w:val="20"/>
                <w:lang w:eastAsia="es-CO"/>
              </w:rPr>
            </w:pPr>
          </w:p>
        </w:tc>
        <w:tc>
          <w:tcPr>
            <w:tcW w:w="4524" w:type="dxa"/>
            <w:tcBorders>
              <w:top w:val="nil"/>
              <w:left w:val="nil"/>
              <w:bottom w:val="single" w:sz="4" w:space="0" w:color="auto"/>
              <w:right w:val="single" w:sz="4" w:space="0" w:color="auto"/>
            </w:tcBorders>
            <w:shd w:val="clear" w:color="auto" w:fill="auto"/>
            <w:noWrap/>
            <w:vAlign w:val="bottom"/>
            <w:hideMark/>
          </w:tcPr>
          <w:p w14:paraId="59F1D45B" w14:textId="77777777" w:rsidR="00990201" w:rsidRPr="00E74436" w:rsidRDefault="00990201" w:rsidP="00990757">
            <w:pPr>
              <w:rPr>
                <w:rFonts w:eastAsia="Times New Roman" w:cs="Calibri"/>
                <w:sz w:val="20"/>
                <w:szCs w:val="20"/>
                <w:lang w:eastAsia="es-CO"/>
              </w:rPr>
            </w:pPr>
            <w:r w:rsidRPr="00E74436">
              <w:rPr>
                <w:rFonts w:eastAsia="Times New Roman" w:cs="Calibri"/>
                <w:sz w:val="20"/>
                <w:szCs w:val="20"/>
                <w:lang w:eastAsia="es-CO"/>
              </w:rPr>
              <w:t>Rural La Violeta</w:t>
            </w:r>
          </w:p>
        </w:tc>
      </w:tr>
      <w:tr w:rsidR="00990201" w:rsidRPr="001C13EB" w14:paraId="2E3CDADC" w14:textId="77777777" w:rsidTr="005B5F35">
        <w:trPr>
          <w:trHeight w:val="250"/>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35C512CC"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 </w:t>
            </w:r>
          </w:p>
        </w:tc>
        <w:tc>
          <w:tcPr>
            <w:tcW w:w="2652" w:type="dxa"/>
            <w:tcBorders>
              <w:top w:val="nil"/>
              <w:left w:val="nil"/>
              <w:bottom w:val="single" w:sz="4" w:space="0" w:color="auto"/>
              <w:right w:val="nil"/>
            </w:tcBorders>
            <w:shd w:val="clear" w:color="auto" w:fill="auto"/>
            <w:noWrap/>
            <w:vAlign w:val="bottom"/>
            <w:hideMark/>
          </w:tcPr>
          <w:p w14:paraId="646EF38C"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Andrés Bello</w:t>
            </w:r>
          </w:p>
        </w:tc>
        <w:tc>
          <w:tcPr>
            <w:tcW w:w="356" w:type="dxa"/>
            <w:vMerge/>
            <w:tcBorders>
              <w:top w:val="single" w:sz="4" w:space="0" w:color="auto"/>
              <w:left w:val="single" w:sz="4" w:space="0" w:color="auto"/>
              <w:bottom w:val="single" w:sz="4" w:space="0" w:color="000000"/>
              <w:right w:val="single" w:sz="4" w:space="0" w:color="auto"/>
            </w:tcBorders>
            <w:vAlign w:val="center"/>
            <w:hideMark/>
          </w:tcPr>
          <w:p w14:paraId="0F824117" w14:textId="77777777" w:rsidR="00990201" w:rsidRPr="00E74436" w:rsidRDefault="00990201" w:rsidP="00990757">
            <w:pPr>
              <w:rPr>
                <w:rFonts w:eastAsia="Times New Roman" w:cs="Calibri"/>
                <w:sz w:val="20"/>
                <w:szCs w:val="20"/>
                <w:lang w:eastAsia="es-CO"/>
              </w:rPr>
            </w:pPr>
          </w:p>
        </w:tc>
        <w:tc>
          <w:tcPr>
            <w:tcW w:w="4524" w:type="dxa"/>
            <w:tcBorders>
              <w:top w:val="nil"/>
              <w:left w:val="nil"/>
              <w:bottom w:val="single" w:sz="4" w:space="0" w:color="auto"/>
              <w:right w:val="single" w:sz="4" w:space="0" w:color="auto"/>
            </w:tcBorders>
            <w:shd w:val="clear" w:color="auto" w:fill="auto"/>
            <w:noWrap/>
            <w:vAlign w:val="bottom"/>
            <w:hideMark/>
          </w:tcPr>
          <w:p w14:paraId="1307D32B" w14:textId="77777777" w:rsidR="00990201" w:rsidRPr="00E74436" w:rsidRDefault="00990201" w:rsidP="00990757">
            <w:pPr>
              <w:rPr>
                <w:rFonts w:eastAsia="Times New Roman" w:cs="Calibri"/>
                <w:sz w:val="20"/>
                <w:szCs w:val="20"/>
                <w:lang w:eastAsia="es-CO"/>
              </w:rPr>
            </w:pPr>
            <w:r w:rsidRPr="00E74436">
              <w:rPr>
                <w:rFonts w:eastAsia="Times New Roman" w:cs="Calibri"/>
                <w:sz w:val="20"/>
                <w:szCs w:val="20"/>
                <w:lang w:eastAsia="es-CO"/>
              </w:rPr>
              <w:t>Villa del pilar</w:t>
            </w:r>
          </w:p>
        </w:tc>
      </w:tr>
      <w:tr w:rsidR="00990201" w:rsidRPr="001C13EB" w14:paraId="76C3947F" w14:textId="77777777" w:rsidTr="005B5F35">
        <w:trPr>
          <w:trHeight w:val="250"/>
        </w:trPr>
        <w:tc>
          <w:tcPr>
            <w:tcW w:w="1055" w:type="dxa"/>
            <w:tcBorders>
              <w:top w:val="nil"/>
              <w:left w:val="nil"/>
              <w:bottom w:val="nil"/>
              <w:right w:val="nil"/>
            </w:tcBorders>
            <w:shd w:val="clear" w:color="auto" w:fill="auto"/>
            <w:noWrap/>
            <w:vAlign w:val="bottom"/>
            <w:hideMark/>
          </w:tcPr>
          <w:p w14:paraId="6FA4F346" w14:textId="77777777" w:rsidR="00990201" w:rsidRPr="00E74436" w:rsidRDefault="00990201" w:rsidP="00990757">
            <w:pPr>
              <w:rPr>
                <w:rFonts w:eastAsia="Times New Roman" w:cs="Calibri"/>
                <w:sz w:val="20"/>
                <w:szCs w:val="20"/>
                <w:lang w:eastAsia="es-CO"/>
              </w:rPr>
            </w:pPr>
          </w:p>
        </w:tc>
        <w:tc>
          <w:tcPr>
            <w:tcW w:w="2652" w:type="dxa"/>
            <w:tcBorders>
              <w:top w:val="nil"/>
              <w:left w:val="nil"/>
              <w:bottom w:val="nil"/>
              <w:right w:val="nil"/>
            </w:tcBorders>
            <w:shd w:val="clear" w:color="auto" w:fill="auto"/>
            <w:noWrap/>
            <w:vAlign w:val="bottom"/>
            <w:hideMark/>
          </w:tcPr>
          <w:p w14:paraId="2615BDF7" w14:textId="77777777" w:rsidR="00990201" w:rsidRPr="00E74436" w:rsidRDefault="00990201" w:rsidP="00990757">
            <w:pPr>
              <w:jc w:val="center"/>
              <w:rPr>
                <w:rFonts w:ascii="Times New Roman" w:eastAsia="Times New Roman" w:hAnsi="Times New Roman"/>
                <w:sz w:val="20"/>
                <w:szCs w:val="20"/>
                <w:lang w:eastAsia="es-CO"/>
              </w:rPr>
            </w:pPr>
          </w:p>
        </w:tc>
        <w:tc>
          <w:tcPr>
            <w:tcW w:w="356" w:type="dxa"/>
            <w:vMerge/>
            <w:tcBorders>
              <w:top w:val="single" w:sz="4" w:space="0" w:color="auto"/>
              <w:left w:val="single" w:sz="4" w:space="0" w:color="auto"/>
              <w:bottom w:val="single" w:sz="4" w:space="0" w:color="000000"/>
              <w:right w:val="single" w:sz="4" w:space="0" w:color="auto"/>
            </w:tcBorders>
            <w:vAlign w:val="center"/>
            <w:hideMark/>
          </w:tcPr>
          <w:p w14:paraId="2B25782F" w14:textId="77777777" w:rsidR="00990201" w:rsidRPr="00E74436" w:rsidRDefault="00990201" w:rsidP="00990757">
            <w:pPr>
              <w:rPr>
                <w:rFonts w:eastAsia="Times New Roman" w:cs="Calibri"/>
                <w:sz w:val="20"/>
                <w:szCs w:val="20"/>
                <w:lang w:eastAsia="es-CO"/>
              </w:rPr>
            </w:pPr>
          </w:p>
        </w:tc>
        <w:tc>
          <w:tcPr>
            <w:tcW w:w="4524" w:type="dxa"/>
            <w:tcBorders>
              <w:top w:val="nil"/>
              <w:left w:val="nil"/>
              <w:bottom w:val="single" w:sz="4" w:space="0" w:color="auto"/>
              <w:right w:val="single" w:sz="4" w:space="0" w:color="auto"/>
            </w:tcBorders>
            <w:shd w:val="clear" w:color="auto" w:fill="auto"/>
            <w:noWrap/>
            <w:vAlign w:val="bottom"/>
            <w:hideMark/>
          </w:tcPr>
          <w:p w14:paraId="5780798A" w14:textId="77777777" w:rsidR="00990201" w:rsidRPr="00E74436" w:rsidRDefault="00990201" w:rsidP="00990757">
            <w:pPr>
              <w:rPr>
                <w:rFonts w:eastAsia="Times New Roman" w:cs="Calibri"/>
                <w:sz w:val="20"/>
                <w:szCs w:val="20"/>
                <w:lang w:eastAsia="es-CO"/>
              </w:rPr>
            </w:pPr>
            <w:r w:rsidRPr="00E74436">
              <w:rPr>
                <w:rFonts w:eastAsia="Times New Roman" w:cs="Calibri"/>
                <w:sz w:val="20"/>
                <w:szCs w:val="20"/>
                <w:lang w:eastAsia="es-CO"/>
              </w:rPr>
              <w:t>Siete de Agosto</w:t>
            </w:r>
          </w:p>
        </w:tc>
      </w:tr>
      <w:tr w:rsidR="00990201" w:rsidRPr="001C13EB" w14:paraId="521DAED9" w14:textId="77777777" w:rsidTr="005B5F35">
        <w:trPr>
          <w:trHeight w:val="250"/>
        </w:trPr>
        <w:tc>
          <w:tcPr>
            <w:tcW w:w="37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4C585" w14:textId="77777777" w:rsidR="00990201" w:rsidRPr="00E74436" w:rsidRDefault="00990201" w:rsidP="00990757">
            <w:pPr>
              <w:jc w:val="center"/>
              <w:rPr>
                <w:rFonts w:eastAsia="Times New Roman" w:cs="Calibri"/>
                <w:b/>
                <w:bCs/>
                <w:sz w:val="20"/>
                <w:szCs w:val="20"/>
                <w:lang w:eastAsia="es-CO"/>
              </w:rPr>
            </w:pPr>
            <w:r w:rsidRPr="00E74436">
              <w:rPr>
                <w:rFonts w:eastAsia="Times New Roman" w:cs="Calibri"/>
                <w:b/>
                <w:bCs/>
                <w:sz w:val="20"/>
                <w:szCs w:val="20"/>
                <w:lang w:eastAsia="es-CO"/>
              </w:rPr>
              <w:t>Sin reporte 2020 con resultados 2021</w:t>
            </w:r>
          </w:p>
        </w:tc>
        <w:tc>
          <w:tcPr>
            <w:tcW w:w="356" w:type="dxa"/>
            <w:vMerge/>
            <w:tcBorders>
              <w:top w:val="single" w:sz="4" w:space="0" w:color="auto"/>
              <w:left w:val="single" w:sz="4" w:space="0" w:color="auto"/>
              <w:bottom w:val="single" w:sz="4" w:space="0" w:color="000000"/>
              <w:right w:val="single" w:sz="4" w:space="0" w:color="auto"/>
            </w:tcBorders>
            <w:vAlign w:val="center"/>
            <w:hideMark/>
          </w:tcPr>
          <w:p w14:paraId="45BA630C" w14:textId="77777777" w:rsidR="00990201" w:rsidRPr="00E74436" w:rsidRDefault="00990201" w:rsidP="00990757">
            <w:pPr>
              <w:rPr>
                <w:rFonts w:eastAsia="Times New Roman" w:cs="Calibri"/>
                <w:sz w:val="20"/>
                <w:szCs w:val="20"/>
                <w:lang w:eastAsia="es-CO"/>
              </w:rPr>
            </w:pPr>
          </w:p>
        </w:tc>
        <w:tc>
          <w:tcPr>
            <w:tcW w:w="4524" w:type="dxa"/>
            <w:tcBorders>
              <w:top w:val="nil"/>
              <w:left w:val="nil"/>
              <w:bottom w:val="single" w:sz="4" w:space="0" w:color="auto"/>
              <w:right w:val="single" w:sz="4" w:space="0" w:color="auto"/>
            </w:tcBorders>
            <w:shd w:val="clear" w:color="auto" w:fill="auto"/>
            <w:noWrap/>
            <w:vAlign w:val="bottom"/>
            <w:hideMark/>
          </w:tcPr>
          <w:p w14:paraId="1A769422" w14:textId="77777777" w:rsidR="00990201" w:rsidRPr="00E74436" w:rsidRDefault="00990201" w:rsidP="00990757">
            <w:pPr>
              <w:rPr>
                <w:rFonts w:eastAsia="Times New Roman" w:cs="Calibri"/>
                <w:sz w:val="20"/>
                <w:szCs w:val="20"/>
                <w:lang w:eastAsia="es-CO"/>
              </w:rPr>
            </w:pPr>
            <w:r w:rsidRPr="00E74436">
              <w:rPr>
                <w:rFonts w:eastAsia="Times New Roman" w:cs="Calibri"/>
                <w:sz w:val="20"/>
                <w:szCs w:val="20"/>
                <w:lang w:eastAsia="es-CO"/>
              </w:rPr>
              <w:t>Adolfo Hoyos Ocampo</w:t>
            </w:r>
          </w:p>
        </w:tc>
      </w:tr>
      <w:tr w:rsidR="00990201" w:rsidRPr="001C13EB" w14:paraId="43D7BF47" w14:textId="77777777" w:rsidTr="005B5F35">
        <w:trPr>
          <w:trHeight w:val="250"/>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57C99425"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 xml:space="preserve">SR a </w:t>
            </w:r>
            <w:proofErr w:type="spellStart"/>
            <w:r w:rsidRPr="00E74436">
              <w:rPr>
                <w:rFonts w:eastAsia="Times New Roman" w:cs="Calibri"/>
                <w:sz w:val="20"/>
                <w:szCs w:val="20"/>
                <w:lang w:eastAsia="es-CO"/>
              </w:rPr>
              <w:t>A</w:t>
            </w:r>
            <w:proofErr w:type="spellEnd"/>
            <w:r w:rsidRPr="00E74436">
              <w:rPr>
                <w:rFonts w:eastAsia="Times New Roman" w:cs="Calibri"/>
                <w:sz w:val="20"/>
                <w:szCs w:val="20"/>
                <w:lang w:eastAsia="es-CO"/>
              </w:rPr>
              <w:t>+</w:t>
            </w:r>
          </w:p>
        </w:tc>
        <w:tc>
          <w:tcPr>
            <w:tcW w:w="2652" w:type="dxa"/>
            <w:tcBorders>
              <w:top w:val="nil"/>
              <w:left w:val="nil"/>
              <w:bottom w:val="single" w:sz="4" w:space="0" w:color="auto"/>
              <w:right w:val="nil"/>
            </w:tcBorders>
            <w:shd w:val="clear" w:color="auto" w:fill="auto"/>
            <w:noWrap/>
            <w:vAlign w:val="bottom"/>
            <w:hideMark/>
          </w:tcPr>
          <w:p w14:paraId="6B453D0F"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Normal Superior de Caldas</w:t>
            </w:r>
          </w:p>
        </w:tc>
        <w:tc>
          <w:tcPr>
            <w:tcW w:w="356" w:type="dxa"/>
            <w:vMerge/>
            <w:tcBorders>
              <w:top w:val="single" w:sz="4" w:space="0" w:color="auto"/>
              <w:left w:val="single" w:sz="4" w:space="0" w:color="auto"/>
              <w:bottom w:val="single" w:sz="4" w:space="0" w:color="000000"/>
              <w:right w:val="single" w:sz="4" w:space="0" w:color="auto"/>
            </w:tcBorders>
            <w:vAlign w:val="center"/>
            <w:hideMark/>
          </w:tcPr>
          <w:p w14:paraId="5A445EAF" w14:textId="77777777" w:rsidR="00990201" w:rsidRPr="00E74436" w:rsidRDefault="00990201" w:rsidP="00990757">
            <w:pPr>
              <w:rPr>
                <w:rFonts w:eastAsia="Times New Roman" w:cs="Calibri"/>
                <w:sz w:val="20"/>
                <w:szCs w:val="20"/>
                <w:lang w:eastAsia="es-CO"/>
              </w:rPr>
            </w:pPr>
          </w:p>
        </w:tc>
        <w:tc>
          <w:tcPr>
            <w:tcW w:w="4524" w:type="dxa"/>
            <w:tcBorders>
              <w:top w:val="nil"/>
              <w:left w:val="nil"/>
              <w:bottom w:val="single" w:sz="4" w:space="0" w:color="auto"/>
              <w:right w:val="single" w:sz="4" w:space="0" w:color="auto"/>
            </w:tcBorders>
            <w:shd w:val="clear" w:color="auto" w:fill="auto"/>
            <w:noWrap/>
            <w:vAlign w:val="bottom"/>
            <w:hideMark/>
          </w:tcPr>
          <w:p w14:paraId="0BF151B2" w14:textId="77777777" w:rsidR="00990201" w:rsidRPr="00E74436" w:rsidRDefault="00990201" w:rsidP="00990757">
            <w:pPr>
              <w:rPr>
                <w:rFonts w:eastAsia="Times New Roman" w:cs="Calibri"/>
                <w:sz w:val="20"/>
                <w:szCs w:val="20"/>
                <w:lang w:eastAsia="es-CO"/>
              </w:rPr>
            </w:pPr>
            <w:r w:rsidRPr="00E74436">
              <w:rPr>
                <w:rFonts w:eastAsia="Times New Roman" w:cs="Calibri"/>
                <w:sz w:val="20"/>
                <w:szCs w:val="20"/>
                <w:lang w:eastAsia="es-CO"/>
              </w:rPr>
              <w:t>Inem</w:t>
            </w:r>
          </w:p>
        </w:tc>
      </w:tr>
      <w:tr w:rsidR="00990201" w:rsidRPr="001C13EB" w14:paraId="675FD583" w14:textId="77777777" w:rsidTr="005B5F35">
        <w:trPr>
          <w:trHeight w:val="250"/>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46D1E7AD"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SR a C</w:t>
            </w:r>
          </w:p>
        </w:tc>
        <w:tc>
          <w:tcPr>
            <w:tcW w:w="2652" w:type="dxa"/>
            <w:tcBorders>
              <w:top w:val="nil"/>
              <w:left w:val="nil"/>
              <w:bottom w:val="single" w:sz="4" w:space="0" w:color="auto"/>
              <w:right w:val="nil"/>
            </w:tcBorders>
            <w:shd w:val="clear" w:color="auto" w:fill="auto"/>
            <w:noWrap/>
            <w:vAlign w:val="bottom"/>
            <w:hideMark/>
          </w:tcPr>
          <w:p w14:paraId="7DB1AC5D"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Atanasio Girardot</w:t>
            </w:r>
          </w:p>
        </w:tc>
        <w:tc>
          <w:tcPr>
            <w:tcW w:w="356" w:type="dxa"/>
            <w:vMerge/>
            <w:tcBorders>
              <w:top w:val="single" w:sz="4" w:space="0" w:color="auto"/>
              <w:left w:val="single" w:sz="4" w:space="0" w:color="auto"/>
              <w:bottom w:val="single" w:sz="4" w:space="0" w:color="000000"/>
              <w:right w:val="single" w:sz="4" w:space="0" w:color="auto"/>
            </w:tcBorders>
            <w:vAlign w:val="center"/>
            <w:hideMark/>
          </w:tcPr>
          <w:p w14:paraId="242E67CB" w14:textId="77777777" w:rsidR="00990201" w:rsidRPr="00E74436" w:rsidRDefault="00990201" w:rsidP="00990757">
            <w:pPr>
              <w:rPr>
                <w:rFonts w:eastAsia="Times New Roman" w:cs="Calibri"/>
                <w:sz w:val="20"/>
                <w:szCs w:val="20"/>
                <w:lang w:eastAsia="es-CO"/>
              </w:rPr>
            </w:pPr>
          </w:p>
        </w:tc>
        <w:tc>
          <w:tcPr>
            <w:tcW w:w="4524" w:type="dxa"/>
            <w:tcBorders>
              <w:top w:val="nil"/>
              <w:left w:val="nil"/>
              <w:bottom w:val="single" w:sz="4" w:space="0" w:color="auto"/>
              <w:right w:val="single" w:sz="4" w:space="0" w:color="auto"/>
            </w:tcBorders>
            <w:shd w:val="clear" w:color="auto" w:fill="auto"/>
            <w:noWrap/>
            <w:vAlign w:val="bottom"/>
            <w:hideMark/>
          </w:tcPr>
          <w:p w14:paraId="2350A1E7" w14:textId="77777777" w:rsidR="00990201" w:rsidRPr="00E74436" w:rsidRDefault="00990201" w:rsidP="00990757">
            <w:pPr>
              <w:rPr>
                <w:rFonts w:eastAsia="Times New Roman" w:cs="Calibri"/>
                <w:sz w:val="20"/>
                <w:szCs w:val="20"/>
                <w:lang w:eastAsia="es-CO"/>
              </w:rPr>
            </w:pPr>
            <w:r w:rsidRPr="00E74436">
              <w:rPr>
                <w:rFonts w:eastAsia="Times New Roman" w:cs="Calibri"/>
                <w:sz w:val="20"/>
                <w:szCs w:val="20"/>
                <w:lang w:eastAsia="es-CO"/>
              </w:rPr>
              <w:t>Bosques del Norte</w:t>
            </w:r>
          </w:p>
        </w:tc>
      </w:tr>
      <w:tr w:rsidR="00990201" w:rsidRPr="001C13EB" w14:paraId="3839089F" w14:textId="77777777" w:rsidTr="005B5F35">
        <w:trPr>
          <w:trHeight w:val="250"/>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628EDE13"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SR a D</w:t>
            </w:r>
          </w:p>
        </w:tc>
        <w:tc>
          <w:tcPr>
            <w:tcW w:w="2652" w:type="dxa"/>
            <w:tcBorders>
              <w:top w:val="nil"/>
              <w:left w:val="nil"/>
              <w:bottom w:val="single" w:sz="4" w:space="0" w:color="auto"/>
              <w:right w:val="nil"/>
            </w:tcBorders>
            <w:shd w:val="clear" w:color="auto" w:fill="auto"/>
            <w:noWrap/>
            <w:vAlign w:val="bottom"/>
            <w:hideMark/>
          </w:tcPr>
          <w:p w14:paraId="1DEA76CA"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Giovanni Montini</w:t>
            </w:r>
          </w:p>
        </w:tc>
        <w:tc>
          <w:tcPr>
            <w:tcW w:w="356" w:type="dxa"/>
            <w:vMerge/>
            <w:tcBorders>
              <w:top w:val="single" w:sz="4" w:space="0" w:color="auto"/>
              <w:left w:val="single" w:sz="4" w:space="0" w:color="auto"/>
              <w:bottom w:val="single" w:sz="4" w:space="0" w:color="000000"/>
              <w:right w:val="single" w:sz="4" w:space="0" w:color="auto"/>
            </w:tcBorders>
            <w:vAlign w:val="center"/>
            <w:hideMark/>
          </w:tcPr>
          <w:p w14:paraId="46DBEED6" w14:textId="77777777" w:rsidR="00990201" w:rsidRPr="00E74436" w:rsidRDefault="00990201" w:rsidP="00990757">
            <w:pPr>
              <w:rPr>
                <w:rFonts w:eastAsia="Times New Roman" w:cs="Calibri"/>
                <w:sz w:val="20"/>
                <w:szCs w:val="20"/>
                <w:lang w:eastAsia="es-CO"/>
              </w:rPr>
            </w:pPr>
          </w:p>
        </w:tc>
        <w:tc>
          <w:tcPr>
            <w:tcW w:w="4524" w:type="dxa"/>
            <w:tcBorders>
              <w:top w:val="nil"/>
              <w:left w:val="nil"/>
              <w:bottom w:val="single" w:sz="4" w:space="0" w:color="auto"/>
              <w:right w:val="single" w:sz="4" w:space="0" w:color="auto"/>
            </w:tcBorders>
            <w:shd w:val="clear" w:color="auto" w:fill="auto"/>
            <w:noWrap/>
            <w:vAlign w:val="bottom"/>
            <w:hideMark/>
          </w:tcPr>
          <w:p w14:paraId="7E665E35" w14:textId="77777777" w:rsidR="00990201" w:rsidRPr="00E74436" w:rsidRDefault="00990201" w:rsidP="00990757">
            <w:pPr>
              <w:rPr>
                <w:rFonts w:eastAsia="Times New Roman" w:cs="Calibri"/>
                <w:sz w:val="20"/>
                <w:szCs w:val="20"/>
                <w:lang w:eastAsia="es-CO"/>
              </w:rPr>
            </w:pPr>
            <w:r w:rsidRPr="00E74436">
              <w:rPr>
                <w:rFonts w:eastAsia="Times New Roman" w:cs="Calibri"/>
                <w:sz w:val="20"/>
                <w:szCs w:val="20"/>
                <w:lang w:eastAsia="es-CO"/>
              </w:rPr>
              <w:t>Rural Granada</w:t>
            </w:r>
          </w:p>
        </w:tc>
      </w:tr>
      <w:tr w:rsidR="00990201" w:rsidRPr="001C13EB" w14:paraId="057FB038" w14:textId="77777777" w:rsidTr="005B5F35">
        <w:trPr>
          <w:trHeight w:val="250"/>
        </w:trPr>
        <w:tc>
          <w:tcPr>
            <w:tcW w:w="1055" w:type="dxa"/>
            <w:tcBorders>
              <w:top w:val="nil"/>
              <w:left w:val="nil"/>
              <w:bottom w:val="nil"/>
              <w:right w:val="nil"/>
            </w:tcBorders>
            <w:shd w:val="clear" w:color="auto" w:fill="auto"/>
            <w:noWrap/>
            <w:vAlign w:val="bottom"/>
            <w:hideMark/>
          </w:tcPr>
          <w:p w14:paraId="7F0C8EDB" w14:textId="77777777" w:rsidR="00990201" w:rsidRPr="00E74436" w:rsidRDefault="00990201" w:rsidP="00990757">
            <w:pPr>
              <w:rPr>
                <w:rFonts w:eastAsia="Times New Roman" w:cs="Calibri"/>
                <w:sz w:val="20"/>
                <w:szCs w:val="20"/>
                <w:lang w:eastAsia="es-CO"/>
              </w:rPr>
            </w:pPr>
          </w:p>
        </w:tc>
        <w:tc>
          <w:tcPr>
            <w:tcW w:w="2652" w:type="dxa"/>
            <w:tcBorders>
              <w:top w:val="nil"/>
              <w:left w:val="nil"/>
              <w:bottom w:val="nil"/>
              <w:right w:val="nil"/>
            </w:tcBorders>
            <w:shd w:val="clear" w:color="auto" w:fill="auto"/>
            <w:noWrap/>
            <w:vAlign w:val="bottom"/>
            <w:hideMark/>
          </w:tcPr>
          <w:p w14:paraId="1FD15242" w14:textId="77777777" w:rsidR="00990201" w:rsidRPr="00E74436" w:rsidRDefault="00990201" w:rsidP="00990757">
            <w:pPr>
              <w:jc w:val="center"/>
              <w:rPr>
                <w:rFonts w:ascii="Times New Roman" w:eastAsia="Times New Roman" w:hAnsi="Times New Roman"/>
                <w:sz w:val="20"/>
                <w:szCs w:val="20"/>
                <w:lang w:eastAsia="es-CO"/>
              </w:rPr>
            </w:pPr>
          </w:p>
        </w:tc>
        <w:tc>
          <w:tcPr>
            <w:tcW w:w="356" w:type="dxa"/>
            <w:vMerge/>
            <w:tcBorders>
              <w:top w:val="single" w:sz="4" w:space="0" w:color="auto"/>
              <w:left w:val="single" w:sz="4" w:space="0" w:color="auto"/>
              <w:bottom w:val="single" w:sz="4" w:space="0" w:color="000000"/>
              <w:right w:val="single" w:sz="4" w:space="0" w:color="auto"/>
            </w:tcBorders>
            <w:vAlign w:val="center"/>
            <w:hideMark/>
          </w:tcPr>
          <w:p w14:paraId="3C4D7AA1" w14:textId="77777777" w:rsidR="00990201" w:rsidRPr="00E74436" w:rsidRDefault="00990201" w:rsidP="00990757">
            <w:pPr>
              <w:rPr>
                <w:rFonts w:eastAsia="Times New Roman" w:cs="Calibri"/>
                <w:sz w:val="20"/>
                <w:szCs w:val="20"/>
                <w:lang w:eastAsia="es-CO"/>
              </w:rPr>
            </w:pPr>
          </w:p>
        </w:tc>
        <w:tc>
          <w:tcPr>
            <w:tcW w:w="4524" w:type="dxa"/>
            <w:tcBorders>
              <w:top w:val="nil"/>
              <w:left w:val="nil"/>
              <w:bottom w:val="single" w:sz="4" w:space="0" w:color="auto"/>
              <w:right w:val="single" w:sz="4" w:space="0" w:color="auto"/>
            </w:tcBorders>
            <w:shd w:val="clear" w:color="auto" w:fill="auto"/>
            <w:noWrap/>
            <w:vAlign w:val="bottom"/>
            <w:hideMark/>
          </w:tcPr>
          <w:p w14:paraId="0366455D" w14:textId="77777777" w:rsidR="00990201" w:rsidRPr="00E74436" w:rsidRDefault="00990201" w:rsidP="00990757">
            <w:pPr>
              <w:rPr>
                <w:rFonts w:eastAsia="Times New Roman" w:cs="Calibri"/>
                <w:sz w:val="20"/>
                <w:szCs w:val="20"/>
                <w:lang w:eastAsia="es-CO"/>
              </w:rPr>
            </w:pPr>
            <w:r w:rsidRPr="00E74436">
              <w:rPr>
                <w:rFonts w:eastAsia="Times New Roman" w:cs="Calibri"/>
                <w:sz w:val="20"/>
                <w:szCs w:val="20"/>
                <w:lang w:eastAsia="es-CO"/>
              </w:rPr>
              <w:t>Rural José Antonio Galán</w:t>
            </w:r>
          </w:p>
        </w:tc>
      </w:tr>
      <w:tr w:rsidR="00990201" w:rsidRPr="001C13EB" w14:paraId="7FF4ADD2" w14:textId="77777777" w:rsidTr="005B5F35">
        <w:trPr>
          <w:trHeight w:val="250"/>
        </w:trPr>
        <w:tc>
          <w:tcPr>
            <w:tcW w:w="1055" w:type="dxa"/>
            <w:tcBorders>
              <w:top w:val="nil"/>
              <w:left w:val="nil"/>
              <w:bottom w:val="nil"/>
              <w:right w:val="nil"/>
            </w:tcBorders>
            <w:shd w:val="clear" w:color="auto" w:fill="auto"/>
            <w:noWrap/>
            <w:vAlign w:val="bottom"/>
            <w:hideMark/>
          </w:tcPr>
          <w:p w14:paraId="0E980700" w14:textId="77777777" w:rsidR="00990201" w:rsidRPr="00E74436" w:rsidRDefault="00990201" w:rsidP="00990757">
            <w:pPr>
              <w:rPr>
                <w:rFonts w:eastAsia="Times New Roman" w:cs="Calibri"/>
                <w:sz w:val="20"/>
                <w:szCs w:val="20"/>
                <w:lang w:eastAsia="es-CO"/>
              </w:rPr>
            </w:pPr>
          </w:p>
        </w:tc>
        <w:tc>
          <w:tcPr>
            <w:tcW w:w="2652" w:type="dxa"/>
            <w:tcBorders>
              <w:top w:val="nil"/>
              <w:left w:val="nil"/>
              <w:bottom w:val="nil"/>
              <w:right w:val="nil"/>
            </w:tcBorders>
            <w:shd w:val="clear" w:color="auto" w:fill="auto"/>
            <w:noWrap/>
            <w:vAlign w:val="bottom"/>
            <w:hideMark/>
          </w:tcPr>
          <w:p w14:paraId="79513661" w14:textId="77777777" w:rsidR="00990201" w:rsidRPr="00E74436" w:rsidRDefault="00990201" w:rsidP="00990757">
            <w:pPr>
              <w:jc w:val="center"/>
              <w:rPr>
                <w:rFonts w:ascii="Times New Roman" w:eastAsia="Times New Roman" w:hAnsi="Times New Roman"/>
                <w:sz w:val="20"/>
                <w:szCs w:val="20"/>
                <w:lang w:eastAsia="es-CO"/>
              </w:rPr>
            </w:pPr>
          </w:p>
        </w:tc>
        <w:tc>
          <w:tcPr>
            <w:tcW w:w="356" w:type="dxa"/>
            <w:vMerge/>
            <w:tcBorders>
              <w:top w:val="single" w:sz="4" w:space="0" w:color="auto"/>
              <w:left w:val="single" w:sz="4" w:space="0" w:color="auto"/>
              <w:bottom w:val="single" w:sz="4" w:space="0" w:color="000000"/>
              <w:right w:val="single" w:sz="4" w:space="0" w:color="auto"/>
            </w:tcBorders>
            <w:vAlign w:val="center"/>
            <w:hideMark/>
          </w:tcPr>
          <w:p w14:paraId="3BA02DF6" w14:textId="77777777" w:rsidR="00990201" w:rsidRPr="00E74436" w:rsidRDefault="00990201" w:rsidP="00990757">
            <w:pPr>
              <w:rPr>
                <w:rFonts w:eastAsia="Times New Roman" w:cs="Calibri"/>
                <w:sz w:val="20"/>
                <w:szCs w:val="20"/>
                <w:lang w:eastAsia="es-CO"/>
              </w:rPr>
            </w:pPr>
          </w:p>
        </w:tc>
        <w:tc>
          <w:tcPr>
            <w:tcW w:w="4524" w:type="dxa"/>
            <w:tcBorders>
              <w:top w:val="nil"/>
              <w:left w:val="nil"/>
              <w:bottom w:val="single" w:sz="4" w:space="0" w:color="auto"/>
              <w:right w:val="single" w:sz="4" w:space="0" w:color="auto"/>
            </w:tcBorders>
            <w:shd w:val="clear" w:color="auto" w:fill="auto"/>
            <w:noWrap/>
            <w:vAlign w:val="bottom"/>
            <w:hideMark/>
          </w:tcPr>
          <w:p w14:paraId="0B1000A0" w14:textId="77777777" w:rsidR="00990201" w:rsidRPr="00E74436" w:rsidRDefault="00990201" w:rsidP="00990757">
            <w:pPr>
              <w:rPr>
                <w:rFonts w:eastAsia="Times New Roman" w:cs="Calibri"/>
                <w:sz w:val="20"/>
                <w:szCs w:val="20"/>
                <w:lang w:eastAsia="es-CO"/>
              </w:rPr>
            </w:pPr>
            <w:r w:rsidRPr="00E74436">
              <w:rPr>
                <w:rFonts w:eastAsia="Times New Roman" w:cs="Calibri"/>
                <w:sz w:val="20"/>
                <w:szCs w:val="20"/>
                <w:lang w:eastAsia="es-CO"/>
              </w:rPr>
              <w:t>Sinaí</w:t>
            </w:r>
          </w:p>
        </w:tc>
      </w:tr>
      <w:tr w:rsidR="00990201" w:rsidRPr="001C13EB" w14:paraId="7788DD7E" w14:textId="77777777" w:rsidTr="005B5F35">
        <w:trPr>
          <w:trHeight w:val="250"/>
        </w:trPr>
        <w:tc>
          <w:tcPr>
            <w:tcW w:w="1055" w:type="dxa"/>
            <w:tcBorders>
              <w:top w:val="nil"/>
              <w:left w:val="nil"/>
              <w:bottom w:val="nil"/>
              <w:right w:val="nil"/>
            </w:tcBorders>
            <w:shd w:val="clear" w:color="auto" w:fill="auto"/>
            <w:noWrap/>
            <w:vAlign w:val="bottom"/>
            <w:hideMark/>
          </w:tcPr>
          <w:p w14:paraId="68BD5E3A" w14:textId="77777777" w:rsidR="00990201" w:rsidRPr="00E74436" w:rsidRDefault="00990201" w:rsidP="00990757">
            <w:pPr>
              <w:rPr>
                <w:rFonts w:eastAsia="Times New Roman" w:cs="Calibri"/>
                <w:sz w:val="20"/>
                <w:szCs w:val="20"/>
                <w:lang w:eastAsia="es-CO"/>
              </w:rPr>
            </w:pPr>
          </w:p>
        </w:tc>
        <w:tc>
          <w:tcPr>
            <w:tcW w:w="2652" w:type="dxa"/>
            <w:tcBorders>
              <w:top w:val="nil"/>
              <w:left w:val="nil"/>
              <w:bottom w:val="nil"/>
              <w:right w:val="nil"/>
            </w:tcBorders>
            <w:shd w:val="clear" w:color="auto" w:fill="auto"/>
            <w:noWrap/>
            <w:vAlign w:val="bottom"/>
            <w:hideMark/>
          </w:tcPr>
          <w:p w14:paraId="43D4CA89" w14:textId="77777777" w:rsidR="00990201" w:rsidRPr="00E74436" w:rsidRDefault="00990201" w:rsidP="00990757">
            <w:pPr>
              <w:rPr>
                <w:rFonts w:ascii="Times New Roman" w:eastAsia="Times New Roman" w:hAnsi="Times New Roman"/>
                <w:sz w:val="20"/>
                <w:szCs w:val="20"/>
                <w:lang w:eastAsia="es-CO"/>
              </w:rPr>
            </w:pPr>
          </w:p>
        </w:tc>
        <w:tc>
          <w:tcPr>
            <w:tcW w:w="356" w:type="dxa"/>
            <w:tcBorders>
              <w:top w:val="nil"/>
              <w:left w:val="nil"/>
              <w:bottom w:val="nil"/>
              <w:right w:val="nil"/>
            </w:tcBorders>
            <w:shd w:val="clear" w:color="auto" w:fill="auto"/>
            <w:noWrap/>
            <w:vAlign w:val="bottom"/>
            <w:hideMark/>
          </w:tcPr>
          <w:p w14:paraId="556AC016" w14:textId="77777777" w:rsidR="00990201" w:rsidRPr="00E74436" w:rsidRDefault="00990201" w:rsidP="00990757">
            <w:pPr>
              <w:rPr>
                <w:rFonts w:ascii="Times New Roman" w:eastAsia="Times New Roman" w:hAnsi="Times New Roman"/>
                <w:sz w:val="20"/>
                <w:szCs w:val="20"/>
                <w:lang w:eastAsia="es-CO"/>
              </w:rPr>
            </w:pPr>
          </w:p>
        </w:tc>
        <w:tc>
          <w:tcPr>
            <w:tcW w:w="4524" w:type="dxa"/>
            <w:tcBorders>
              <w:top w:val="nil"/>
              <w:left w:val="nil"/>
              <w:bottom w:val="nil"/>
              <w:right w:val="nil"/>
            </w:tcBorders>
            <w:shd w:val="clear" w:color="auto" w:fill="auto"/>
            <w:noWrap/>
            <w:vAlign w:val="bottom"/>
            <w:hideMark/>
          </w:tcPr>
          <w:p w14:paraId="7B57EF6B" w14:textId="77777777" w:rsidR="00990201" w:rsidRPr="00E74436" w:rsidRDefault="00990201" w:rsidP="00990757">
            <w:pPr>
              <w:jc w:val="center"/>
              <w:rPr>
                <w:rFonts w:ascii="Times New Roman" w:eastAsia="Times New Roman" w:hAnsi="Times New Roman"/>
                <w:sz w:val="20"/>
                <w:szCs w:val="20"/>
                <w:lang w:eastAsia="es-CO"/>
              </w:rPr>
            </w:pPr>
          </w:p>
        </w:tc>
      </w:tr>
      <w:tr w:rsidR="00990201" w:rsidRPr="001C13EB" w14:paraId="60C25C92" w14:textId="77777777" w:rsidTr="005B5F35">
        <w:trPr>
          <w:trHeight w:val="250"/>
        </w:trPr>
        <w:tc>
          <w:tcPr>
            <w:tcW w:w="1055" w:type="dxa"/>
            <w:tcBorders>
              <w:top w:val="nil"/>
              <w:left w:val="nil"/>
              <w:bottom w:val="nil"/>
              <w:right w:val="nil"/>
            </w:tcBorders>
            <w:shd w:val="clear" w:color="auto" w:fill="auto"/>
            <w:noWrap/>
            <w:vAlign w:val="bottom"/>
            <w:hideMark/>
          </w:tcPr>
          <w:p w14:paraId="58A63444" w14:textId="77777777" w:rsidR="00990201" w:rsidRPr="00E74436" w:rsidRDefault="00990201" w:rsidP="00990757">
            <w:pPr>
              <w:jc w:val="center"/>
              <w:rPr>
                <w:rFonts w:ascii="Times New Roman" w:eastAsia="Times New Roman" w:hAnsi="Times New Roman"/>
                <w:sz w:val="20"/>
                <w:szCs w:val="20"/>
                <w:lang w:eastAsia="es-CO"/>
              </w:rPr>
            </w:pPr>
          </w:p>
        </w:tc>
        <w:tc>
          <w:tcPr>
            <w:tcW w:w="2652" w:type="dxa"/>
            <w:tcBorders>
              <w:top w:val="nil"/>
              <w:left w:val="nil"/>
              <w:bottom w:val="nil"/>
              <w:right w:val="nil"/>
            </w:tcBorders>
            <w:shd w:val="clear" w:color="auto" w:fill="auto"/>
            <w:noWrap/>
            <w:vAlign w:val="bottom"/>
            <w:hideMark/>
          </w:tcPr>
          <w:p w14:paraId="7B2FFA87" w14:textId="77777777" w:rsidR="00990201" w:rsidRPr="00E74436" w:rsidRDefault="00990201" w:rsidP="00990757">
            <w:pPr>
              <w:rPr>
                <w:rFonts w:ascii="Times New Roman" w:eastAsia="Times New Roman" w:hAnsi="Times New Roman"/>
                <w:sz w:val="20"/>
                <w:szCs w:val="20"/>
                <w:lang w:eastAsia="es-CO"/>
              </w:rPr>
            </w:pPr>
          </w:p>
        </w:tc>
        <w:tc>
          <w:tcPr>
            <w:tcW w:w="35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AAB0779" w14:textId="77777777" w:rsidR="00990201" w:rsidRPr="00E74436" w:rsidRDefault="00990201" w:rsidP="00990757">
            <w:pPr>
              <w:jc w:val="center"/>
              <w:rPr>
                <w:rFonts w:eastAsia="Times New Roman" w:cs="Calibri"/>
                <w:sz w:val="20"/>
                <w:szCs w:val="20"/>
                <w:lang w:eastAsia="es-CO"/>
              </w:rPr>
            </w:pPr>
            <w:r w:rsidRPr="00E74436">
              <w:rPr>
                <w:rFonts w:eastAsia="Times New Roman" w:cs="Calibri"/>
                <w:sz w:val="20"/>
                <w:szCs w:val="20"/>
                <w:lang w:eastAsia="es-CO"/>
              </w:rPr>
              <w:t>D</w:t>
            </w:r>
          </w:p>
        </w:tc>
        <w:tc>
          <w:tcPr>
            <w:tcW w:w="4524" w:type="dxa"/>
            <w:tcBorders>
              <w:top w:val="single" w:sz="4" w:space="0" w:color="auto"/>
              <w:left w:val="nil"/>
              <w:bottom w:val="single" w:sz="4" w:space="0" w:color="auto"/>
              <w:right w:val="single" w:sz="4" w:space="0" w:color="auto"/>
            </w:tcBorders>
            <w:shd w:val="clear" w:color="auto" w:fill="auto"/>
            <w:noWrap/>
            <w:vAlign w:val="bottom"/>
            <w:hideMark/>
          </w:tcPr>
          <w:p w14:paraId="0E4AA5AB" w14:textId="77777777" w:rsidR="00990201" w:rsidRPr="00E74436" w:rsidRDefault="00990201" w:rsidP="00990757">
            <w:pPr>
              <w:rPr>
                <w:rFonts w:eastAsia="Times New Roman" w:cs="Calibri"/>
                <w:sz w:val="20"/>
                <w:szCs w:val="20"/>
                <w:lang w:eastAsia="es-CO"/>
              </w:rPr>
            </w:pPr>
            <w:r w:rsidRPr="00E74436">
              <w:rPr>
                <w:rFonts w:eastAsia="Times New Roman" w:cs="Calibri"/>
                <w:sz w:val="20"/>
                <w:szCs w:val="20"/>
                <w:lang w:eastAsia="es-CO"/>
              </w:rPr>
              <w:t>Rafael Pombo</w:t>
            </w:r>
          </w:p>
        </w:tc>
      </w:tr>
      <w:tr w:rsidR="00990201" w:rsidRPr="001C13EB" w14:paraId="146774B7" w14:textId="77777777" w:rsidTr="005B5F35">
        <w:trPr>
          <w:trHeight w:val="250"/>
        </w:trPr>
        <w:tc>
          <w:tcPr>
            <w:tcW w:w="1055" w:type="dxa"/>
            <w:tcBorders>
              <w:top w:val="nil"/>
              <w:left w:val="nil"/>
              <w:bottom w:val="nil"/>
              <w:right w:val="nil"/>
            </w:tcBorders>
            <w:shd w:val="clear" w:color="auto" w:fill="auto"/>
            <w:noWrap/>
            <w:vAlign w:val="bottom"/>
            <w:hideMark/>
          </w:tcPr>
          <w:p w14:paraId="1B6649DF" w14:textId="77777777" w:rsidR="00990201" w:rsidRPr="00E74436" w:rsidRDefault="00990201" w:rsidP="00990757">
            <w:pPr>
              <w:rPr>
                <w:rFonts w:eastAsia="Times New Roman" w:cs="Calibri"/>
                <w:sz w:val="20"/>
                <w:szCs w:val="20"/>
                <w:lang w:eastAsia="es-CO"/>
              </w:rPr>
            </w:pPr>
          </w:p>
        </w:tc>
        <w:tc>
          <w:tcPr>
            <w:tcW w:w="2652" w:type="dxa"/>
            <w:tcBorders>
              <w:top w:val="nil"/>
              <w:left w:val="nil"/>
              <w:bottom w:val="nil"/>
              <w:right w:val="nil"/>
            </w:tcBorders>
            <w:shd w:val="clear" w:color="auto" w:fill="auto"/>
            <w:noWrap/>
            <w:vAlign w:val="bottom"/>
            <w:hideMark/>
          </w:tcPr>
          <w:p w14:paraId="3E2CBB04" w14:textId="77777777" w:rsidR="00990201" w:rsidRPr="00E74436" w:rsidRDefault="00990201" w:rsidP="00990757">
            <w:pPr>
              <w:rPr>
                <w:rFonts w:ascii="Times New Roman" w:eastAsia="Times New Roman" w:hAnsi="Times New Roman"/>
                <w:sz w:val="20"/>
                <w:szCs w:val="20"/>
                <w:lang w:eastAsia="es-CO"/>
              </w:rPr>
            </w:pPr>
          </w:p>
        </w:tc>
        <w:tc>
          <w:tcPr>
            <w:tcW w:w="356" w:type="dxa"/>
            <w:vMerge/>
            <w:tcBorders>
              <w:top w:val="single" w:sz="4" w:space="0" w:color="auto"/>
              <w:left w:val="single" w:sz="4" w:space="0" w:color="auto"/>
              <w:bottom w:val="single" w:sz="4" w:space="0" w:color="000000"/>
              <w:right w:val="single" w:sz="4" w:space="0" w:color="auto"/>
            </w:tcBorders>
            <w:vAlign w:val="center"/>
            <w:hideMark/>
          </w:tcPr>
          <w:p w14:paraId="550F5B79" w14:textId="77777777" w:rsidR="00990201" w:rsidRPr="00E74436" w:rsidRDefault="00990201" w:rsidP="00990757">
            <w:pPr>
              <w:rPr>
                <w:rFonts w:eastAsia="Times New Roman" w:cs="Calibri"/>
                <w:sz w:val="20"/>
                <w:szCs w:val="20"/>
                <w:lang w:eastAsia="es-CO"/>
              </w:rPr>
            </w:pPr>
          </w:p>
        </w:tc>
        <w:tc>
          <w:tcPr>
            <w:tcW w:w="4524" w:type="dxa"/>
            <w:tcBorders>
              <w:top w:val="nil"/>
              <w:left w:val="nil"/>
              <w:bottom w:val="single" w:sz="4" w:space="0" w:color="auto"/>
              <w:right w:val="single" w:sz="4" w:space="0" w:color="auto"/>
            </w:tcBorders>
            <w:shd w:val="clear" w:color="auto" w:fill="auto"/>
            <w:noWrap/>
            <w:vAlign w:val="bottom"/>
            <w:hideMark/>
          </w:tcPr>
          <w:p w14:paraId="493514B0" w14:textId="77777777" w:rsidR="00990201" w:rsidRPr="00E74436" w:rsidRDefault="00990201" w:rsidP="00990757">
            <w:pPr>
              <w:rPr>
                <w:rFonts w:eastAsia="Times New Roman" w:cs="Calibri"/>
                <w:sz w:val="20"/>
                <w:szCs w:val="20"/>
                <w:lang w:eastAsia="es-CO"/>
              </w:rPr>
            </w:pPr>
            <w:r w:rsidRPr="00E74436">
              <w:rPr>
                <w:rFonts w:eastAsia="Times New Roman" w:cs="Calibri"/>
                <w:sz w:val="20"/>
                <w:szCs w:val="20"/>
                <w:lang w:eastAsia="es-CO"/>
              </w:rPr>
              <w:t>San Sebastián.</w:t>
            </w:r>
          </w:p>
        </w:tc>
      </w:tr>
    </w:tbl>
    <w:p w14:paraId="5FF53C9D" w14:textId="77777777" w:rsidR="00990201" w:rsidRDefault="00990201" w:rsidP="002B52A1">
      <w:pPr>
        <w:jc w:val="both"/>
        <w:rPr>
          <w:rFonts w:ascii="Arial Narrow" w:hAnsi="Arial Narrow" w:cs="Arial"/>
          <w:sz w:val="22"/>
          <w:szCs w:val="22"/>
          <w:lang w:val="es-CO"/>
        </w:rPr>
      </w:pPr>
    </w:p>
    <w:p w14:paraId="5E232C59" w14:textId="77777777" w:rsidR="004B6F50" w:rsidRDefault="004B6F50" w:rsidP="002B52A1">
      <w:pPr>
        <w:jc w:val="both"/>
        <w:rPr>
          <w:rFonts w:ascii="Arial Narrow" w:hAnsi="Arial Narrow" w:cs="Arial"/>
          <w:sz w:val="22"/>
          <w:szCs w:val="22"/>
          <w:lang w:val="es-CO"/>
        </w:rPr>
      </w:pPr>
    </w:p>
    <w:p w14:paraId="06693FF5" w14:textId="77777777" w:rsidR="00100C16" w:rsidRPr="00733C29" w:rsidRDefault="00100C16" w:rsidP="00100C16">
      <w:pPr>
        <w:rPr>
          <w:rFonts w:ascii="Arial Narrow" w:eastAsia="Times New Roman" w:hAnsi="Arial Narrow" w:cs="Arial"/>
          <w:sz w:val="22"/>
          <w:szCs w:val="22"/>
          <w:lang w:eastAsia="es-CO"/>
        </w:rPr>
      </w:pPr>
      <w:r w:rsidRPr="00733C29">
        <w:rPr>
          <w:rFonts w:ascii="Arial Narrow" w:hAnsi="Arial Narrow" w:cs="Arial"/>
          <w:sz w:val="22"/>
          <w:szCs w:val="22"/>
          <w:lang w:val="es-CO"/>
        </w:rPr>
        <w:t xml:space="preserve">4.2 </w:t>
      </w:r>
      <w:r w:rsidRPr="00733C29">
        <w:rPr>
          <w:rFonts w:ascii="Arial Narrow" w:eastAsia="Times New Roman" w:hAnsi="Arial Narrow" w:cs="Arial"/>
          <w:sz w:val="22"/>
          <w:szCs w:val="22"/>
          <w:lang w:eastAsia="es-CO"/>
        </w:rPr>
        <w:t xml:space="preserve">DIA E. </w:t>
      </w:r>
    </w:p>
    <w:p w14:paraId="0EC74384" w14:textId="77777777" w:rsidR="00100C16" w:rsidRPr="00733C29" w:rsidRDefault="00100C16" w:rsidP="00100C16">
      <w:pPr>
        <w:jc w:val="center"/>
        <w:rPr>
          <w:rFonts w:ascii="Arial Narrow" w:hAnsi="Arial Narrow"/>
          <w:b/>
          <w:sz w:val="22"/>
          <w:szCs w:val="22"/>
        </w:rPr>
      </w:pPr>
    </w:p>
    <w:p w14:paraId="0D75EA8F" w14:textId="77777777" w:rsidR="00100C16" w:rsidRPr="00733C29" w:rsidRDefault="00100C16" w:rsidP="00100C16">
      <w:pPr>
        <w:tabs>
          <w:tab w:val="left" w:pos="2580"/>
        </w:tabs>
        <w:jc w:val="both"/>
        <w:rPr>
          <w:rFonts w:ascii="Arial Narrow" w:hAnsi="Arial Narrow" w:cs="Arial"/>
          <w:sz w:val="22"/>
          <w:szCs w:val="22"/>
          <w:lang w:val="es-ES"/>
        </w:rPr>
      </w:pPr>
      <w:r w:rsidRPr="00733C29">
        <w:rPr>
          <w:rFonts w:ascii="Arial Narrow" w:hAnsi="Arial Narrow" w:cs="Arial"/>
          <w:sz w:val="22"/>
          <w:szCs w:val="22"/>
          <w:lang w:val="es-ES"/>
        </w:rPr>
        <w:t xml:space="preserve">Se viene trabajando en procesos de calidad educativa y específicamente en el mejoramiento continuo, es por ello que se invita a toda la comunidad educativa a participar </w:t>
      </w:r>
      <w:r w:rsidRPr="00733C29">
        <w:rPr>
          <w:rFonts w:ascii="Arial Narrow" w:hAnsi="Arial Narrow" w:cs="Arial"/>
          <w:b/>
          <w:sz w:val="22"/>
          <w:szCs w:val="22"/>
          <w:lang w:val="es-ES"/>
        </w:rPr>
        <w:t xml:space="preserve">DEL DÍA E, </w:t>
      </w:r>
      <w:r w:rsidRPr="00733C29">
        <w:rPr>
          <w:rFonts w:ascii="Arial Narrow" w:hAnsi="Arial Narrow" w:cs="Arial"/>
          <w:sz w:val="22"/>
          <w:szCs w:val="22"/>
          <w:lang w:val="es-ES"/>
        </w:rPr>
        <w:t xml:space="preserve">día de la excelencia educativa que tiene como  propósito este 2022 gestionar e implementar planes de acción para la armonización curricular, a partir de los avances que se gestaron desde la flexibilización curricular, priorización de aprendizajes y las estrategias de evaluación y acompañamiento al desarrollo de lo proyectado en medio de la pandemia. </w:t>
      </w:r>
    </w:p>
    <w:p w14:paraId="7FB42DFC" w14:textId="77777777" w:rsidR="00100C16" w:rsidRPr="00733C29" w:rsidRDefault="00100C16" w:rsidP="00100C16">
      <w:pPr>
        <w:tabs>
          <w:tab w:val="left" w:pos="2580"/>
        </w:tabs>
        <w:jc w:val="both"/>
        <w:rPr>
          <w:rFonts w:ascii="Arial Narrow" w:hAnsi="Arial Narrow" w:cs="Arial"/>
          <w:sz w:val="22"/>
          <w:szCs w:val="22"/>
          <w:lang w:val="es-ES"/>
        </w:rPr>
      </w:pPr>
    </w:p>
    <w:p w14:paraId="3E552C09" w14:textId="77777777" w:rsidR="00100C16" w:rsidRPr="00733C29" w:rsidRDefault="00100C16" w:rsidP="00100C16">
      <w:pPr>
        <w:tabs>
          <w:tab w:val="left" w:pos="2580"/>
        </w:tabs>
        <w:jc w:val="both"/>
        <w:rPr>
          <w:rFonts w:ascii="Arial Narrow" w:hAnsi="Arial Narrow" w:cs="Arial"/>
          <w:sz w:val="22"/>
          <w:szCs w:val="22"/>
          <w:lang w:val="es-ES"/>
        </w:rPr>
      </w:pPr>
      <w:r w:rsidRPr="00733C29">
        <w:rPr>
          <w:rFonts w:ascii="Arial Narrow" w:hAnsi="Arial Narrow" w:cs="Arial"/>
          <w:sz w:val="22"/>
          <w:szCs w:val="22"/>
          <w:lang w:val="es-ES"/>
        </w:rPr>
        <w:t>La experiencia reciente del sector de educación con respecto al cumplimiento de su responsabilidad social, ha estado marcada por el reto de garantizar el servicio, en medio de procesos inusuales – resultantes de la atención a las medidas tomadas por el orden nacional y territorial para hacer frente a la emergencia sanitaria por COVID-19.</w:t>
      </w:r>
    </w:p>
    <w:p w14:paraId="6487291D" w14:textId="77777777" w:rsidR="00100C16" w:rsidRPr="00733C29" w:rsidRDefault="00100C16" w:rsidP="00100C16">
      <w:pPr>
        <w:tabs>
          <w:tab w:val="left" w:pos="2580"/>
        </w:tabs>
        <w:jc w:val="both"/>
        <w:rPr>
          <w:rFonts w:ascii="Arial Narrow" w:hAnsi="Arial Narrow" w:cs="Arial"/>
          <w:sz w:val="22"/>
          <w:szCs w:val="22"/>
          <w:lang w:val="es-ES"/>
        </w:rPr>
      </w:pPr>
    </w:p>
    <w:p w14:paraId="30412131" w14:textId="77777777" w:rsidR="00100C16" w:rsidRPr="00733C29" w:rsidRDefault="00100C16" w:rsidP="00100C16">
      <w:pPr>
        <w:tabs>
          <w:tab w:val="left" w:pos="2580"/>
        </w:tabs>
        <w:jc w:val="both"/>
        <w:rPr>
          <w:rFonts w:ascii="Arial Narrow" w:hAnsi="Arial Narrow" w:cs="Arial"/>
          <w:sz w:val="22"/>
          <w:szCs w:val="22"/>
          <w:lang w:val="es-ES"/>
        </w:rPr>
      </w:pPr>
      <w:r w:rsidRPr="00733C29">
        <w:rPr>
          <w:rFonts w:ascii="Arial Narrow" w:hAnsi="Arial Narrow" w:cs="Arial"/>
          <w:sz w:val="22"/>
          <w:szCs w:val="22"/>
          <w:lang w:val="es-ES"/>
        </w:rPr>
        <w:t>Lo anterior llevó a la comunidad educativa a transitar en un corto periodo de la presencialidad en el escenario institucional (inicios del 2020) a la interacción remota entre estudiantes y docentes desde sus hogares, mediada por diferentes recursos y materiales (marzo 2020); del trabajo académico en casa a la alternancia permitiendo mediaciones en casa y en las instituciones (posibilidad abierta desde junio 2020), y a partir del 2021 el retorno gradual y progresivo para asumir la presencialidad plena en el 2022.</w:t>
      </w:r>
    </w:p>
    <w:p w14:paraId="4DA31E9B" w14:textId="77777777" w:rsidR="00100C16" w:rsidRPr="00733C29" w:rsidRDefault="00100C16" w:rsidP="00100C16">
      <w:pPr>
        <w:tabs>
          <w:tab w:val="left" w:pos="2580"/>
        </w:tabs>
        <w:jc w:val="both"/>
        <w:rPr>
          <w:rFonts w:ascii="Arial Narrow" w:hAnsi="Arial Narrow" w:cs="Arial"/>
          <w:sz w:val="22"/>
          <w:szCs w:val="22"/>
          <w:lang w:val="es-ES"/>
        </w:rPr>
      </w:pPr>
    </w:p>
    <w:p w14:paraId="05D9F6EE" w14:textId="77777777" w:rsidR="00100C16" w:rsidRPr="00733C29" w:rsidRDefault="00100C16" w:rsidP="00100C16">
      <w:pPr>
        <w:tabs>
          <w:tab w:val="left" w:pos="2580"/>
        </w:tabs>
        <w:jc w:val="both"/>
        <w:rPr>
          <w:rFonts w:ascii="Arial Narrow" w:hAnsi="Arial Narrow" w:cs="Arial"/>
          <w:sz w:val="22"/>
          <w:szCs w:val="22"/>
          <w:lang w:val="es-ES"/>
        </w:rPr>
      </w:pPr>
      <w:r w:rsidRPr="00733C29">
        <w:rPr>
          <w:rFonts w:ascii="Arial Narrow" w:hAnsi="Arial Narrow" w:cs="Arial"/>
          <w:sz w:val="22"/>
          <w:szCs w:val="22"/>
          <w:lang w:val="es-ES"/>
        </w:rPr>
        <w:t>De forma consecuente, la evaluación ha estado encaminada a reconocer aprendizajes, fortalezas, aciertos, debilidades, desaciertos, como insumos que posibilitan corregir, mejorar, avanzar, ampliar los conocimientos y proyectarse hacia nuevas posibilidades de aproximación al conocimiento.</w:t>
      </w:r>
    </w:p>
    <w:p w14:paraId="15E2BB0A" w14:textId="77777777" w:rsidR="00100C16" w:rsidRPr="00733C29" w:rsidRDefault="00100C16" w:rsidP="00100C16">
      <w:pPr>
        <w:tabs>
          <w:tab w:val="left" w:pos="2580"/>
        </w:tabs>
        <w:jc w:val="both"/>
        <w:rPr>
          <w:rFonts w:ascii="Arial Narrow" w:hAnsi="Arial Narrow" w:cs="Arial"/>
          <w:sz w:val="22"/>
          <w:szCs w:val="22"/>
          <w:lang w:val="es-ES"/>
        </w:rPr>
      </w:pPr>
    </w:p>
    <w:p w14:paraId="362E396A" w14:textId="77777777" w:rsidR="00100C16" w:rsidRPr="00733C29" w:rsidRDefault="00100C16" w:rsidP="00100C16">
      <w:pPr>
        <w:tabs>
          <w:tab w:val="left" w:pos="2580"/>
        </w:tabs>
        <w:jc w:val="both"/>
        <w:rPr>
          <w:rFonts w:ascii="Arial Narrow" w:hAnsi="Arial Narrow" w:cs="Arial"/>
          <w:sz w:val="22"/>
          <w:szCs w:val="22"/>
          <w:lang w:val="es-ES"/>
        </w:rPr>
      </w:pPr>
      <w:r w:rsidRPr="00733C29">
        <w:rPr>
          <w:rFonts w:ascii="Arial Narrow" w:hAnsi="Arial Narrow" w:cs="Arial"/>
          <w:sz w:val="22"/>
          <w:szCs w:val="22"/>
          <w:lang w:val="es-ES"/>
        </w:rPr>
        <w:t>Estas vivencias marcan el recorrido de trabajo que se invita a desarrollar en el Día E del año 2021. Jornada que por años ha posibilitado que las comunidades educativas tengan la oportunidad de reflexionar sobre el componente de evaluación de los procesos educativos y establecer el desarrollo de los aprendizajes que se espera que logren los estudiantes de acuerdo con el grado y nivel que están cursando.</w:t>
      </w:r>
    </w:p>
    <w:p w14:paraId="265D55A0" w14:textId="77777777" w:rsidR="00100C16" w:rsidRPr="00733C29" w:rsidRDefault="00100C16" w:rsidP="00100C16">
      <w:pPr>
        <w:tabs>
          <w:tab w:val="left" w:pos="2580"/>
        </w:tabs>
        <w:jc w:val="both"/>
        <w:rPr>
          <w:rFonts w:ascii="Arial Narrow" w:hAnsi="Arial Narrow" w:cs="Arial"/>
          <w:sz w:val="22"/>
          <w:szCs w:val="22"/>
          <w:lang w:val="es-ES"/>
        </w:rPr>
      </w:pPr>
    </w:p>
    <w:p w14:paraId="65AAA4DA" w14:textId="77777777" w:rsidR="00733C29" w:rsidRPr="00733C29" w:rsidRDefault="00733C29" w:rsidP="00733C29">
      <w:pPr>
        <w:suppressAutoHyphens/>
        <w:contextualSpacing/>
        <w:rPr>
          <w:rFonts w:ascii="Arial Narrow" w:eastAsia="Times New Roman" w:hAnsi="Arial Narrow" w:cs="Arial"/>
          <w:b/>
          <w:sz w:val="22"/>
          <w:szCs w:val="22"/>
          <w:lang w:val="es-ES" w:eastAsia="ar-SA"/>
        </w:rPr>
      </w:pPr>
    </w:p>
    <w:p w14:paraId="6A9D0F50" w14:textId="7B629F0B" w:rsidR="00733C29" w:rsidRPr="00273409" w:rsidRDefault="00733C29" w:rsidP="00733C29">
      <w:pPr>
        <w:suppressAutoHyphens/>
        <w:contextualSpacing/>
        <w:rPr>
          <w:rFonts w:ascii="Arial Narrow" w:hAnsi="Arial Narrow" w:cs="Arial"/>
          <w:sz w:val="22"/>
          <w:szCs w:val="22"/>
          <w:lang w:val="es-ES" w:eastAsia="ar-SA"/>
        </w:rPr>
      </w:pPr>
      <w:r w:rsidRPr="00733C29">
        <w:rPr>
          <w:rFonts w:ascii="Arial Narrow" w:eastAsia="Times New Roman" w:hAnsi="Arial Narrow" w:cs="Arial"/>
          <w:sz w:val="22"/>
          <w:szCs w:val="22"/>
          <w:lang w:val="es-ES" w:eastAsia="ar-SA"/>
        </w:rPr>
        <w:t xml:space="preserve">4.2.1 </w:t>
      </w:r>
      <w:r w:rsidR="00100C16" w:rsidRPr="00733C29">
        <w:rPr>
          <w:rFonts w:ascii="Arial Narrow" w:hAnsi="Arial Narrow" w:cs="Arial"/>
          <w:sz w:val="22"/>
          <w:szCs w:val="22"/>
          <w:lang w:val="es-ES" w:eastAsia="ar-SA"/>
        </w:rPr>
        <w:t>Objetivos del Día E 2022</w:t>
      </w:r>
    </w:p>
    <w:p w14:paraId="266160D5" w14:textId="77777777" w:rsidR="00100C16" w:rsidRPr="00733C29" w:rsidRDefault="00100C16" w:rsidP="00100C16">
      <w:pPr>
        <w:suppressAutoHyphens/>
        <w:ind w:left="720"/>
        <w:contextualSpacing/>
        <w:rPr>
          <w:rFonts w:ascii="Arial Narrow" w:hAnsi="Arial Narrow" w:cs="Arial"/>
          <w:b/>
          <w:sz w:val="22"/>
          <w:szCs w:val="22"/>
          <w:lang w:val="es-ES" w:eastAsia="ar-SA"/>
        </w:rPr>
      </w:pPr>
    </w:p>
    <w:p w14:paraId="424AB0CA" w14:textId="6A0921CD" w:rsidR="00100C16" w:rsidRPr="00733C29" w:rsidRDefault="00100C16" w:rsidP="00273409">
      <w:pPr>
        <w:suppressAutoHyphens/>
        <w:contextualSpacing/>
        <w:jc w:val="both"/>
        <w:rPr>
          <w:rFonts w:ascii="Arial Narrow" w:hAnsi="Arial Narrow" w:cs="Arial"/>
          <w:sz w:val="22"/>
          <w:szCs w:val="22"/>
          <w:lang w:val="es-ES" w:eastAsia="ar-SA"/>
        </w:rPr>
      </w:pPr>
      <w:r w:rsidRPr="00733C29">
        <w:rPr>
          <w:rFonts w:ascii="Arial Narrow" w:hAnsi="Arial Narrow" w:cs="Arial"/>
          <w:sz w:val="22"/>
          <w:szCs w:val="22"/>
          <w:lang w:val="es-ES" w:eastAsia="ar-SA"/>
        </w:rPr>
        <w:t>Profundizar la reflexión sobre los resultados arrojados por la evaluación interna, externa y el proceso de seguimiento a los aprendizajes alcanzados por los niños, niñas, adolescentes y jóvenes durante la flexibilización de las formas de prestación del servicio que ha sido necesaria para garantizar la continuidad de los procesos educativos en medio de la emergencia sanitaria.</w:t>
      </w:r>
    </w:p>
    <w:p w14:paraId="466D0329" w14:textId="77777777" w:rsidR="00733C29" w:rsidRPr="00733C29" w:rsidRDefault="00733C29" w:rsidP="00733C29">
      <w:pPr>
        <w:tabs>
          <w:tab w:val="left" w:pos="2580"/>
        </w:tabs>
        <w:suppressAutoHyphens/>
        <w:contextualSpacing/>
        <w:jc w:val="both"/>
        <w:rPr>
          <w:rFonts w:ascii="Arial Narrow" w:hAnsi="Arial Narrow" w:cs="Arial"/>
          <w:sz w:val="22"/>
          <w:szCs w:val="22"/>
          <w:lang w:val="es-ES" w:eastAsia="ar-SA"/>
        </w:rPr>
      </w:pPr>
    </w:p>
    <w:p w14:paraId="5F1F0FAA" w14:textId="77777777" w:rsidR="00100C16" w:rsidRPr="00733C29" w:rsidRDefault="00100C16" w:rsidP="00733C29">
      <w:pPr>
        <w:tabs>
          <w:tab w:val="left" w:pos="2580"/>
        </w:tabs>
        <w:suppressAutoHyphens/>
        <w:contextualSpacing/>
        <w:jc w:val="both"/>
        <w:rPr>
          <w:rFonts w:ascii="Arial Narrow" w:eastAsia="Times New Roman" w:hAnsi="Arial Narrow" w:cs="Arial"/>
          <w:b/>
          <w:sz w:val="22"/>
          <w:szCs w:val="22"/>
          <w:lang w:val="es-ES" w:eastAsia="ar-SA"/>
        </w:rPr>
      </w:pPr>
      <w:r w:rsidRPr="00733C29">
        <w:rPr>
          <w:rFonts w:ascii="Arial Narrow" w:hAnsi="Arial Narrow" w:cs="Arial"/>
          <w:sz w:val="22"/>
          <w:szCs w:val="22"/>
          <w:lang w:val="es-ES" w:eastAsia="ar-SA"/>
        </w:rPr>
        <w:t>Documentar los insumos derivados de la reflexión sobre las evidencias de evaluación y seguimiento para diseñar el plan de fortalecimiento académico que implementará cada establecimiento educativo en procura del mejoramiento continuo de los procesos educativos y pedagógicos para incentivar el desarrollo y aprendizaje de su población estudiantil.</w:t>
      </w:r>
    </w:p>
    <w:p w14:paraId="45A8C972" w14:textId="77777777" w:rsidR="00100C16" w:rsidRPr="00733C29" w:rsidRDefault="00100C16" w:rsidP="00100C16">
      <w:pPr>
        <w:tabs>
          <w:tab w:val="left" w:pos="2580"/>
        </w:tabs>
        <w:jc w:val="both"/>
        <w:rPr>
          <w:rFonts w:ascii="Arial Narrow" w:hAnsi="Arial Narrow" w:cs="Arial"/>
          <w:b/>
          <w:sz w:val="22"/>
          <w:szCs w:val="22"/>
        </w:rPr>
      </w:pPr>
    </w:p>
    <w:p w14:paraId="7744E856" w14:textId="77777777" w:rsidR="00100C16" w:rsidRPr="00733C29" w:rsidRDefault="00100C16" w:rsidP="00100C16">
      <w:pPr>
        <w:tabs>
          <w:tab w:val="left" w:pos="2580"/>
        </w:tabs>
        <w:jc w:val="both"/>
        <w:rPr>
          <w:rFonts w:ascii="Arial Narrow" w:hAnsi="Arial Narrow" w:cs="Arial"/>
          <w:sz w:val="22"/>
          <w:szCs w:val="22"/>
        </w:rPr>
      </w:pPr>
      <w:r w:rsidRPr="00733C29">
        <w:rPr>
          <w:rFonts w:ascii="Arial Narrow" w:hAnsi="Arial Narrow" w:cs="Arial"/>
          <w:sz w:val="22"/>
          <w:szCs w:val="22"/>
        </w:rPr>
        <w:t>Previo al desarrollo de la jornada del Día E, es necesario establecer un plan de trabajo en el que se defina un cronograma de reunión de docentes por áreas, y los insumos para la identificación del estado de los aprendizajes (planes de área, evidencias de seguimiento y valoración, mallas curriculares, resultados de la evaluación interna y externa, como Evaluar para Avanzar, etc.). Estos espacios deben contar con el liderazgo directivo.</w:t>
      </w:r>
    </w:p>
    <w:p w14:paraId="299227DA" w14:textId="77777777" w:rsidR="00733C29" w:rsidRPr="00733C29" w:rsidRDefault="00733C29" w:rsidP="00100C16">
      <w:pPr>
        <w:tabs>
          <w:tab w:val="left" w:pos="2580"/>
        </w:tabs>
        <w:jc w:val="both"/>
        <w:rPr>
          <w:rFonts w:ascii="Arial Narrow" w:hAnsi="Arial Narrow" w:cs="Arial"/>
          <w:sz w:val="22"/>
          <w:szCs w:val="22"/>
        </w:rPr>
      </w:pPr>
    </w:p>
    <w:p w14:paraId="670F8C5E" w14:textId="77777777" w:rsidR="00100C16" w:rsidRPr="00733C29" w:rsidRDefault="00100C16" w:rsidP="00100C16">
      <w:pPr>
        <w:tabs>
          <w:tab w:val="left" w:pos="2580"/>
        </w:tabs>
        <w:jc w:val="both"/>
        <w:rPr>
          <w:rFonts w:ascii="Arial Narrow" w:hAnsi="Arial Narrow" w:cs="Arial"/>
          <w:sz w:val="22"/>
          <w:szCs w:val="22"/>
        </w:rPr>
      </w:pPr>
      <w:r w:rsidRPr="00733C29">
        <w:rPr>
          <w:rFonts w:ascii="Arial Narrow" w:hAnsi="Arial Narrow" w:cs="Arial"/>
          <w:sz w:val="22"/>
          <w:szCs w:val="22"/>
        </w:rPr>
        <w:t xml:space="preserve">Como finalidad del Día E 2021 tendremos el </w:t>
      </w:r>
      <w:r w:rsidRPr="00733C29">
        <w:rPr>
          <w:rFonts w:ascii="Arial Narrow" w:hAnsi="Arial Narrow" w:cs="Arial"/>
          <w:b/>
          <w:sz w:val="22"/>
          <w:szCs w:val="22"/>
        </w:rPr>
        <w:t>plan de fortalecimiento académico 2022</w:t>
      </w:r>
      <w:r w:rsidRPr="00733C29">
        <w:rPr>
          <w:rFonts w:ascii="Arial Narrow" w:hAnsi="Arial Narrow" w:cs="Arial"/>
          <w:sz w:val="22"/>
          <w:szCs w:val="22"/>
        </w:rPr>
        <w:t>, el cual,</w:t>
      </w:r>
      <w:r w:rsidRPr="00733C29">
        <w:rPr>
          <w:rFonts w:ascii="Arial Narrow" w:hAnsi="Arial Narrow" w:cs="Arial"/>
          <w:b/>
          <w:sz w:val="22"/>
          <w:szCs w:val="22"/>
        </w:rPr>
        <w:t xml:space="preserve"> </w:t>
      </w:r>
      <w:r w:rsidRPr="00733C29">
        <w:rPr>
          <w:rFonts w:ascii="Arial Narrow" w:hAnsi="Arial Narrow" w:cs="Arial"/>
          <w:sz w:val="22"/>
          <w:szCs w:val="22"/>
        </w:rPr>
        <w:t>tiene la particularidad de nutrirse de los elementos aportados por la reflexión conjunta de los integrantes de la comunidad educativa sobre las vivencias de garantizar el derecho a la educación en un tiempo excepcional que deben tener un lugar central en la planificación de un currículo flexible, que surge para dar respuestas pertinentes y fortalecer aprendizajes de los estudiantes.</w:t>
      </w:r>
    </w:p>
    <w:p w14:paraId="5A88D880" w14:textId="77777777" w:rsidR="00733C29" w:rsidRPr="00733C29" w:rsidRDefault="00733C29" w:rsidP="00100C16">
      <w:pPr>
        <w:tabs>
          <w:tab w:val="left" w:pos="2580"/>
        </w:tabs>
        <w:jc w:val="both"/>
        <w:rPr>
          <w:rFonts w:ascii="Arial Narrow" w:hAnsi="Arial Narrow" w:cs="Arial"/>
          <w:sz w:val="22"/>
          <w:szCs w:val="22"/>
        </w:rPr>
      </w:pPr>
    </w:p>
    <w:p w14:paraId="4EE684FC" w14:textId="77777777" w:rsidR="00100C16" w:rsidRPr="00733C29" w:rsidRDefault="00100C16" w:rsidP="00100C16">
      <w:pPr>
        <w:tabs>
          <w:tab w:val="left" w:pos="2580"/>
        </w:tabs>
        <w:jc w:val="both"/>
        <w:rPr>
          <w:rFonts w:ascii="Arial Narrow" w:hAnsi="Arial Narrow" w:cs="Arial"/>
          <w:sz w:val="22"/>
          <w:szCs w:val="22"/>
        </w:rPr>
      </w:pPr>
      <w:r w:rsidRPr="00733C29">
        <w:rPr>
          <w:rFonts w:ascii="Arial Narrow" w:hAnsi="Arial Narrow" w:cs="Arial"/>
          <w:sz w:val="22"/>
          <w:szCs w:val="22"/>
        </w:rPr>
        <w:t xml:space="preserve">En su estructura, el plan incluye: la priorización de aprendizajes, identificación, disposición, uso y apropiación de recursos educativos de calidad y, el seguimiento y valoración de los procesos de enseñanza y aprendizaje; teniendo en cuenta estrategias de evaluación formativa. Si bien este se apoya en los referentes de calidad para su estructuración, tiene un carácter diferente al diseño curricular, ya que está orientado al fortalecimiento de los aprendizajes con base en las experiencias del trabajo académico en casa, la alternancia y la posibilidad de armonización en el retorno a la presencialidad. </w:t>
      </w:r>
      <w:r w:rsidRPr="00733C29">
        <w:rPr>
          <w:rFonts w:ascii="Arial Narrow" w:hAnsi="Arial Narrow" w:cs="Arial"/>
          <w:sz w:val="22"/>
          <w:szCs w:val="22"/>
        </w:rPr>
        <w:tab/>
      </w:r>
    </w:p>
    <w:p w14:paraId="7C889341" w14:textId="77777777" w:rsidR="00733C29" w:rsidRPr="00733C29" w:rsidRDefault="00733C29" w:rsidP="00100C16">
      <w:pPr>
        <w:tabs>
          <w:tab w:val="left" w:pos="2580"/>
        </w:tabs>
        <w:jc w:val="both"/>
        <w:rPr>
          <w:rFonts w:ascii="Arial Narrow" w:hAnsi="Arial Narrow" w:cs="Arial"/>
          <w:sz w:val="22"/>
          <w:szCs w:val="22"/>
        </w:rPr>
      </w:pPr>
    </w:p>
    <w:p w14:paraId="1E863168" w14:textId="77777777" w:rsidR="00100C16" w:rsidRPr="00733C29" w:rsidRDefault="00100C16" w:rsidP="00100C16">
      <w:pPr>
        <w:tabs>
          <w:tab w:val="left" w:pos="2580"/>
        </w:tabs>
        <w:jc w:val="both"/>
        <w:rPr>
          <w:rFonts w:ascii="Arial Narrow" w:hAnsi="Arial Narrow" w:cs="Arial"/>
          <w:sz w:val="22"/>
          <w:szCs w:val="22"/>
        </w:rPr>
      </w:pPr>
      <w:r w:rsidRPr="00733C29">
        <w:rPr>
          <w:rFonts w:ascii="Arial Narrow" w:hAnsi="Arial Narrow" w:cs="Arial"/>
          <w:sz w:val="22"/>
          <w:szCs w:val="22"/>
        </w:rPr>
        <w:t xml:space="preserve">Con los insumos obtenidos a partir del desarrollo del día E 2021, los establecimientos educativos continuarán con la formulación del </w:t>
      </w:r>
      <w:r w:rsidRPr="00733C29">
        <w:rPr>
          <w:rFonts w:ascii="Arial Narrow" w:hAnsi="Arial Narrow" w:cs="Arial"/>
          <w:b/>
          <w:sz w:val="22"/>
          <w:szCs w:val="22"/>
        </w:rPr>
        <w:t>Plan de Fortalecimiento Académico 2022</w:t>
      </w:r>
      <w:r w:rsidRPr="00733C29">
        <w:rPr>
          <w:rFonts w:ascii="Arial Narrow" w:hAnsi="Arial Narrow" w:cs="Arial"/>
          <w:sz w:val="22"/>
          <w:szCs w:val="22"/>
        </w:rPr>
        <w:t xml:space="preserve"> basado en las prioridades y necesidades de aprendizaje de los estudiantes, teniendo en cuenta las características de los procesos de gestión escolar en el marco del retorno a la presencialidad. </w:t>
      </w:r>
    </w:p>
    <w:p w14:paraId="1D2221F3" w14:textId="77777777" w:rsidR="00733C29" w:rsidRPr="00733C29" w:rsidRDefault="00733C29" w:rsidP="00100C16">
      <w:pPr>
        <w:tabs>
          <w:tab w:val="left" w:pos="2580"/>
        </w:tabs>
        <w:jc w:val="both"/>
        <w:rPr>
          <w:rFonts w:ascii="Arial Narrow" w:hAnsi="Arial Narrow" w:cs="Arial"/>
          <w:sz w:val="22"/>
          <w:szCs w:val="22"/>
        </w:rPr>
      </w:pPr>
    </w:p>
    <w:p w14:paraId="417D1F79" w14:textId="77777777" w:rsidR="00100C16" w:rsidRPr="00733C29" w:rsidRDefault="00100C16" w:rsidP="00100C16">
      <w:pPr>
        <w:tabs>
          <w:tab w:val="left" w:pos="2580"/>
        </w:tabs>
        <w:jc w:val="both"/>
        <w:rPr>
          <w:rFonts w:ascii="Arial Narrow" w:hAnsi="Arial Narrow" w:cs="Arial"/>
          <w:sz w:val="22"/>
          <w:szCs w:val="22"/>
        </w:rPr>
      </w:pPr>
      <w:r w:rsidRPr="00733C29">
        <w:rPr>
          <w:rFonts w:ascii="Arial Narrow" w:hAnsi="Arial Narrow" w:cs="Arial"/>
          <w:sz w:val="22"/>
          <w:szCs w:val="22"/>
        </w:rPr>
        <w:t>Esta planificación educativa, desde una perspectiva de la flexibilización curricular, conlleva la continua reflexión sobre el currículo por parte de la comunidad educativa y, por lo tanto, deben considerarse acciones y estrategias a corto, mediano y largo plazo; individuales y grupales. De ahí que, se recomienda llevar a cabo el seguimiento continuo a los planes de fortalecimiento académico y evaluar el logro de las metas previstas.</w:t>
      </w:r>
    </w:p>
    <w:p w14:paraId="782D47A2" w14:textId="77777777" w:rsidR="005B5F35" w:rsidRPr="00100C16" w:rsidRDefault="005B5F35" w:rsidP="002B52A1">
      <w:pPr>
        <w:jc w:val="both"/>
        <w:rPr>
          <w:rFonts w:ascii="Arial Narrow" w:hAnsi="Arial Narrow" w:cs="Arial"/>
          <w:sz w:val="22"/>
          <w:szCs w:val="22"/>
        </w:rPr>
      </w:pPr>
    </w:p>
    <w:p w14:paraId="7C221A84" w14:textId="77777777" w:rsidR="00D00EF1" w:rsidRDefault="00D00EF1" w:rsidP="00733C29">
      <w:pPr>
        <w:tabs>
          <w:tab w:val="left" w:pos="2580"/>
        </w:tabs>
        <w:rPr>
          <w:rFonts w:ascii="Arial Narrow" w:hAnsi="Arial Narrow" w:cs="Arial"/>
          <w:sz w:val="22"/>
          <w:szCs w:val="22"/>
        </w:rPr>
      </w:pPr>
    </w:p>
    <w:p w14:paraId="5F6FCD96" w14:textId="117C6694" w:rsidR="00D00EF1" w:rsidRDefault="00733C29" w:rsidP="00733C29">
      <w:pPr>
        <w:tabs>
          <w:tab w:val="left" w:pos="2580"/>
        </w:tabs>
        <w:rPr>
          <w:rFonts w:ascii="Arial Narrow" w:hAnsi="Arial Narrow" w:cs="Arial"/>
          <w:sz w:val="22"/>
          <w:szCs w:val="22"/>
        </w:rPr>
      </w:pPr>
      <w:r w:rsidRPr="00733C29">
        <w:rPr>
          <w:rFonts w:ascii="Arial Narrow" w:hAnsi="Arial Narrow" w:cs="Arial"/>
          <w:sz w:val="22"/>
          <w:szCs w:val="22"/>
        </w:rPr>
        <w:t>ESTRUCTURA DEL PLAN DE FORTALECIMIENTO</w:t>
      </w:r>
    </w:p>
    <w:p w14:paraId="5F2ECCA8" w14:textId="77777777" w:rsidR="00D00EF1" w:rsidRPr="00733C29" w:rsidRDefault="00D00EF1" w:rsidP="00733C29">
      <w:pPr>
        <w:tabs>
          <w:tab w:val="left" w:pos="2580"/>
        </w:tabs>
        <w:rPr>
          <w:rFonts w:ascii="Arial Narrow" w:hAnsi="Arial Narrow" w:cs="Arial"/>
          <w:b/>
          <w:sz w:val="22"/>
          <w:szCs w:val="22"/>
        </w:rPr>
      </w:pPr>
    </w:p>
    <w:tbl>
      <w:tblPr>
        <w:tblW w:w="8240" w:type="dxa"/>
        <w:jc w:val="center"/>
        <w:tblCellMar>
          <w:left w:w="70" w:type="dxa"/>
          <w:right w:w="70" w:type="dxa"/>
        </w:tblCellMar>
        <w:tblLook w:val="04A0" w:firstRow="1" w:lastRow="0" w:firstColumn="1" w:lastColumn="0" w:noHBand="0" w:noVBand="1"/>
      </w:tblPr>
      <w:tblGrid>
        <w:gridCol w:w="1200"/>
        <w:gridCol w:w="7040"/>
      </w:tblGrid>
      <w:tr w:rsidR="00733C29" w:rsidRPr="00733C29" w14:paraId="5DE1D46F" w14:textId="77777777" w:rsidTr="00E81B00">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6E28B8" w14:textId="77777777" w:rsidR="00733C29" w:rsidRPr="00733C29" w:rsidRDefault="00733C29" w:rsidP="00E81B00">
            <w:pPr>
              <w:jc w:val="center"/>
              <w:rPr>
                <w:rFonts w:ascii="Arial Narrow" w:eastAsia="Times New Roman" w:hAnsi="Arial Narrow" w:cs="Arial"/>
                <w:b/>
                <w:bCs/>
                <w:color w:val="000000"/>
                <w:sz w:val="22"/>
                <w:szCs w:val="22"/>
                <w:lang w:eastAsia="es-CO"/>
              </w:rPr>
            </w:pPr>
            <w:r w:rsidRPr="00733C29">
              <w:rPr>
                <w:rFonts w:ascii="Arial Narrow" w:eastAsia="Times New Roman" w:hAnsi="Arial Narrow" w:cs="Arial"/>
                <w:b/>
                <w:bCs/>
                <w:color w:val="000000"/>
                <w:sz w:val="22"/>
                <w:szCs w:val="22"/>
                <w:lang w:eastAsia="es-CO"/>
              </w:rPr>
              <w:t>Plan</w:t>
            </w:r>
          </w:p>
        </w:tc>
        <w:tc>
          <w:tcPr>
            <w:tcW w:w="7040" w:type="dxa"/>
            <w:tcBorders>
              <w:top w:val="single" w:sz="4" w:space="0" w:color="auto"/>
              <w:left w:val="nil"/>
              <w:bottom w:val="single" w:sz="4" w:space="0" w:color="auto"/>
              <w:right w:val="single" w:sz="4" w:space="0" w:color="auto"/>
            </w:tcBorders>
            <w:shd w:val="clear" w:color="auto" w:fill="auto"/>
            <w:vAlign w:val="bottom"/>
            <w:hideMark/>
          </w:tcPr>
          <w:p w14:paraId="1A1CCC99" w14:textId="77777777" w:rsidR="00733C29" w:rsidRPr="00733C29" w:rsidRDefault="00733C29" w:rsidP="00E81B00">
            <w:pPr>
              <w:jc w:val="center"/>
              <w:rPr>
                <w:rFonts w:ascii="Arial Narrow" w:eastAsia="Times New Roman" w:hAnsi="Arial Narrow" w:cs="Arial"/>
                <w:b/>
                <w:bCs/>
                <w:color w:val="000000"/>
                <w:sz w:val="22"/>
                <w:szCs w:val="22"/>
                <w:lang w:eastAsia="es-CO"/>
              </w:rPr>
            </w:pPr>
            <w:r w:rsidRPr="00733C29">
              <w:rPr>
                <w:rFonts w:ascii="Arial Narrow" w:eastAsia="Times New Roman" w:hAnsi="Arial Narrow" w:cs="Arial"/>
                <w:b/>
                <w:bCs/>
                <w:color w:val="000000"/>
                <w:sz w:val="22"/>
                <w:szCs w:val="22"/>
                <w:lang w:eastAsia="es-CO"/>
              </w:rPr>
              <w:t>Descripción</w:t>
            </w:r>
          </w:p>
        </w:tc>
      </w:tr>
      <w:tr w:rsidR="00733C29" w:rsidRPr="00733C29" w14:paraId="13A86429" w14:textId="77777777" w:rsidTr="00E81B00">
        <w:trPr>
          <w:trHeight w:val="6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B9F91C6" w14:textId="77777777" w:rsidR="00733C29" w:rsidRPr="00733C29" w:rsidRDefault="00733C29" w:rsidP="00E81B00">
            <w:pPr>
              <w:jc w:val="center"/>
              <w:rPr>
                <w:rFonts w:ascii="Arial Narrow" w:eastAsia="Times New Roman" w:hAnsi="Arial Narrow" w:cs="Arial"/>
                <w:color w:val="000000"/>
                <w:sz w:val="22"/>
                <w:szCs w:val="22"/>
                <w:lang w:eastAsia="es-CO"/>
              </w:rPr>
            </w:pPr>
            <w:r w:rsidRPr="00733C29">
              <w:rPr>
                <w:rFonts w:ascii="Arial Narrow" w:eastAsia="Times New Roman" w:hAnsi="Arial Narrow" w:cs="Arial"/>
                <w:color w:val="000000"/>
                <w:sz w:val="22"/>
                <w:szCs w:val="22"/>
                <w:lang w:eastAsia="es-CO"/>
              </w:rPr>
              <w:t>Identificar</w:t>
            </w:r>
          </w:p>
        </w:tc>
        <w:tc>
          <w:tcPr>
            <w:tcW w:w="7040" w:type="dxa"/>
            <w:tcBorders>
              <w:top w:val="nil"/>
              <w:left w:val="nil"/>
              <w:bottom w:val="single" w:sz="4" w:space="0" w:color="auto"/>
              <w:right w:val="single" w:sz="4" w:space="0" w:color="auto"/>
            </w:tcBorders>
            <w:shd w:val="clear" w:color="auto" w:fill="auto"/>
            <w:vAlign w:val="bottom"/>
            <w:hideMark/>
          </w:tcPr>
          <w:p w14:paraId="73A81E89" w14:textId="77777777" w:rsidR="00733C29" w:rsidRPr="00733C29" w:rsidRDefault="00733C29" w:rsidP="00E81B00">
            <w:pPr>
              <w:rPr>
                <w:rFonts w:ascii="Arial Narrow" w:eastAsia="Times New Roman" w:hAnsi="Arial Narrow" w:cs="Arial"/>
                <w:color w:val="000000"/>
                <w:sz w:val="22"/>
                <w:szCs w:val="22"/>
                <w:lang w:eastAsia="es-CO"/>
              </w:rPr>
            </w:pPr>
            <w:r w:rsidRPr="00733C29">
              <w:rPr>
                <w:rFonts w:ascii="Arial Narrow" w:eastAsia="Times New Roman" w:hAnsi="Arial Narrow" w:cs="Arial"/>
                <w:color w:val="000000"/>
                <w:sz w:val="22"/>
                <w:szCs w:val="22"/>
                <w:lang w:eastAsia="es-CO"/>
              </w:rPr>
              <w:t>Aprendizajes por fortalecer según instrumentos de evaluación interna y externa, como Evaluar para Avanzar.</w:t>
            </w:r>
          </w:p>
        </w:tc>
      </w:tr>
      <w:tr w:rsidR="00733C29" w:rsidRPr="00733C29" w14:paraId="6E8FDEE6" w14:textId="77777777" w:rsidTr="00E81B00">
        <w:trPr>
          <w:trHeight w:val="600"/>
          <w:jc w:val="center"/>
        </w:trPr>
        <w:tc>
          <w:tcPr>
            <w:tcW w:w="1200" w:type="dxa"/>
            <w:tcBorders>
              <w:top w:val="nil"/>
              <w:left w:val="single" w:sz="4" w:space="0" w:color="auto"/>
              <w:right w:val="single" w:sz="4" w:space="0" w:color="auto"/>
            </w:tcBorders>
            <w:shd w:val="clear" w:color="auto" w:fill="auto"/>
            <w:vAlign w:val="center"/>
            <w:hideMark/>
          </w:tcPr>
          <w:p w14:paraId="3E172C12" w14:textId="77777777" w:rsidR="00733C29" w:rsidRPr="00733C29" w:rsidRDefault="00733C29" w:rsidP="00E81B00">
            <w:pPr>
              <w:jc w:val="center"/>
              <w:rPr>
                <w:rFonts w:ascii="Arial Narrow" w:eastAsia="Times New Roman" w:hAnsi="Arial Narrow" w:cs="Arial"/>
                <w:color w:val="000000"/>
                <w:sz w:val="22"/>
                <w:szCs w:val="22"/>
                <w:lang w:eastAsia="es-CO"/>
              </w:rPr>
            </w:pPr>
            <w:r w:rsidRPr="00733C29">
              <w:rPr>
                <w:rFonts w:ascii="Arial Narrow" w:eastAsia="Times New Roman" w:hAnsi="Arial Narrow" w:cs="Arial"/>
                <w:color w:val="000000"/>
                <w:sz w:val="22"/>
                <w:szCs w:val="22"/>
                <w:lang w:eastAsia="es-CO"/>
              </w:rPr>
              <w:t>Armonizar</w:t>
            </w:r>
          </w:p>
        </w:tc>
        <w:tc>
          <w:tcPr>
            <w:tcW w:w="7040" w:type="dxa"/>
            <w:tcBorders>
              <w:top w:val="nil"/>
              <w:left w:val="nil"/>
              <w:right w:val="single" w:sz="4" w:space="0" w:color="auto"/>
            </w:tcBorders>
            <w:shd w:val="clear" w:color="auto" w:fill="auto"/>
            <w:vAlign w:val="bottom"/>
            <w:hideMark/>
          </w:tcPr>
          <w:p w14:paraId="1A028AB4" w14:textId="77777777" w:rsidR="00733C29" w:rsidRPr="00733C29" w:rsidRDefault="00733C29" w:rsidP="00E81B00">
            <w:pPr>
              <w:rPr>
                <w:rFonts w:ascii="Arial Narrow" w:eastAsia="Times New Roman" w:hAnsi="Arial Narrow" w:cs="Arial"/>
                <w:color w:val="000000"/>
                <w:sz w:val="22"/>
                <w:szCs w:val="22"/>
                <w:lang w:eastAsia="es-CO"/>
              </w:rPr>
            </w:pPr>
            <w:r w:rsidRPr="00733C29">
              <w:rPr>
                <w:rFonts w:ascii="Arial Narrow" w:eastAsia="Times New Roman" w:hAnsi="Arial Narrow" w:cs="Arial"/>
                <w:color w:val="000000"/>
                <w:sz w:val="22"/>
                <w:szCs w:val="22"/>
                <w:lang w:eastAsia="es-CO"/>
              </w:rPr>
              <w:t>Aprendizajes por fortalecer a la luz de los referentes de calidad y los principios institucionales</w:t>
            </w:r>
          </w:p>
        </w:tc>
      </w:tr>
      <w:tr w:rsidR="00733C29" w:rsidRPr="00733C29" w14:paraId="035EC155" w14:textId="77777777" w:rsidTr="00E81B00">
        <w:trPr>
          <w:trHeight w:val="9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06710A6" w14:textId="77777777" w:rsidR="00733C29" w:rsidRPr="00733C29" w:rsidRDefault="00733C29" w:rsidP="00E81B00">
            <w:pPr>
              <w:jc w:val="center"/>
              <w:rPr>
                <w:rFonts w:ascii="Arial Narrow" w:eastAsia="Times New Roman" w:hAnsi="Arial Narrow" w:cs="Arial"/>
                <w:color w:val="000000"/>
                <w:sz w:val="22"/>
                <w:szCs w:val="22"/>
                <w:lang w:eastAsia="es-CO"/>
              </w:rPr>
            </w:pPr>
            <w:r w:rsidRPr="00733C29">
              <w:rPr>
                <w:rFonts w:ascii="Arial Narrow" w:eastAsia="Times New Roman" w:hAnsi="Arial Narrow" w:cs="Arial"/>
                <w:color w:val="000000"/>
                <w:sz w:val="22"/>
                <w:szCs w:val="22"/>
                <w:lang w:eastAsia="es-CO"/>
              </w:rPr>
              <w:t>Analizar</w:t>
            </w:r>
          </w:p>
        </w:tc>
        <w:tc>
          <w:tcPr>
            <w:tcW w:w="7040" w:type="dxa"/>
            <w:tcBorders>
              <w:top w:val="nil"/>
              <w:left w:val="nil"/>
              <w:bottom w:val="single" w:sz="4" w:space="0" w:color="auto"/>
              <w:right w:val="single" w:sz="4" w:space="0" w:color="auto"/>
            </w:tcBorders>
            <w:shd w:val="clear" w:color="auto" w:fill="auto"/>
            <w:vAlign w:val="bottom"/>
            <w:hideMark/>
          </w:tcPr>
          <w:p w14:paraId="2CF663C8" w14:textId="77777777" w:rsidR="00733C29" w:rsidRPr="00733C29" w:rsidRDefault="00733C29" w:rsidP="00E81B00">
            <w:pPr>
              <w:rPr>
                <w:rFonts w:ascii="Arial Narrow" w:eastAsia="Times New Roman" w:hAnsi="Arial Narrow" w:cs="Arial"/>
                <w:color w:val="000000"/>
                <w:sz w:val="22"/>
                <w:szCs w:val="22"/>
                <w:lang w:eastAsia="es-CO"/>
              </w:rPr>
            </w:pPr>
            <w:r w:rsidRPr="00733C29">
              <w:rPr>
                <w:rFonts w:ascii="Arial Narrow" w:eastAsia="Times New Roman" w:hAnsi="Arial Narrow" w:cs="Arial"/>
                <w:color w:val="000000"/>
                <w:sz w:val="22"/>
                <w:szCs w:val="22"/>
                <w:lang w:eastAsia="es-CO"/>
              </w:rPr>
              <w:t>Mediaciones pedagógicas a la luz de los recursos educativos disponibles para fortalecer aprendizajes priorizados según el contexto, necesidades, fortalezas, rezagos y potencialidades identificadas</w:t>
            </w:r>
          </w:p>
        </w:tc>
      </w:tr>
      <w:tr w:rsidR="00733C29" w:rsidRPr="00733C29" w14:paraId="14A13CFB" w14:textId="77777777" w:rsidTr="00E81B00">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52B8CE7" w14:textId="77777777" w:rsidR="00733C29" w:rsidRPr="00733C29" w:rsidRDefault="00733C29" w:rsidP="00E81B00">
            <w:pPr>
              <w:jc w:val="center"/>
              <w:rPr>
                <w:rFonts w:ascii="Arial Narrow" w:eastAsia="Times New Roman" w:hAnsi="Arial Narrow" w:cs="Arial"/>
                <w:color w:val="000000"/>
                <w:sz w:val="22"/>
                <w:szCs w:val="22"/>
                <w:lang w:eastAsia="es-CO"/>
              </w:rPr>
            </w:pPr>
            <w:r w:rsidRPr="00733C29">
              <w:rPr>
                <w:rFonts w:ascii="Arial Narrow" w:eastAsia="Times New Roman" w:hAnsi="Arial Narrow" w:cs="Arial"/>
                <w:color w:val="000000"/>
                <w:sz w:val="22"/>
                <w:szCs w:val="22"/>
                <w:lang w:eastAsia="es-CO"/>
              </w:rPr>
              <w:t>Diseñar</w:t>
            </w:r>
          </w:p>
        </w:tc>
        <w:tc>
          <w:tcPr>
            <w:tcW w:w="7040" w:type="dxa"/>
            <w:tcBorders>
              <w:top w:val="nil"/>
              <w:left w:val="nil"/>
              <w:bottom w:val="single" w:sz="4" w:space="0" w:color="auto"/>
              <w:right w:val="single" w:sz="4" w:space="0" w:color="auto"/>
            </w:tcBorders>
            <w:shd w:val="clear" w:color="auto" w:fill="auto"/>
            <w:vAlign w:val="bottom"/>
            <w:hideMark/>
          </w:tcPr>
          <w:p w14:paraId="52C96E81" w14:textId="77777777" w:rsidR="00733C29" w:rsidRPr="00733C29" w:rsidRDefault="00733C29" w:rsidP="00E81B00">
            <w:pPr>
              <w:rPr>
                <w:rFonts w:ascii="Arial Narrow" w:eastAsia="Times New Roman" w:hAnsi="Arial Narrow" w:cs="Arial"/>
                <w:color w:val="000000"/>
                <w:sz w:val="22"/>
                <w:szCs w:val="22"/>
                <w:lang w:eastAsia="es-CO"/>
              </w:rPr>
            </w:pPr>
            <w:r w:rsidRPr="00733C29">
              <w:rPr>
                <w:rFonts w:ascii="Arial Narrow" w:eastAsia="Times New Roman" w:hAnsi="Arial Narrow" w:cs="Arial"/>
                <w:color w:val="000000"/>
                <w:sz w:val="22"/>
                <w:szCs w:val="22"/>
                <w:lang w:eastAsia="es-CO"/>
              </w:rPr>
              <w:t>Estrategias didácticas que promuevan la integración curricular</w:t>
            </w:r>
          </w:p>
        </w:tc>
      </w:tr>
      <w:tr w:rsidR="00733C29" w:rsidRPr="00733C29" w14:paraId="7EF114CF" w14:textId="77777777" w:rsidTr="00E81B00">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8AD352A" w14:textId="77777777" w:rsidR="00733C29" w:rsidRPr="00733C29" w:rsidRDefault="00733C29" w:rsidP="00E81B00">
            <w:pPr>
              <w:jc w:val="center"/>
              <w:rPr>
                <w:rFonts w:ascii="Arial Narrow" w:eastAsia="Times New Roman" w:hAnsi="Arial Narrow" w:cs="Arial"/>
                <w:color w:val="000000"/>
                <w:sz w:val="22"/>
                <w:szCs w:val="22"/>
                <w:lang w:eastAsia="es-CO"/>
              </w:rPr>
            </w:pPr>
            <w:r w:rsidRPr="00733C29">
              <w:rPr>
                <w:rFonts w:ascii="Arial Narrow" w:eastAsia="Times New Roman" w:hAnsi="Arial Narrow" w:cs="Arial"/>
                <w:color w:val="000000"/>
                <w:sz w:val="22"/>
                <w:szCs w:val="22"/>
                <w:lang w:eastAsia="es-CO"/>
              </w:rPr>
              <w:t>Monitorear</w:t>
            </w:r>
          </w:p>
        </w:tc>
        <w:tc>
          <w:tcPr>
            <w:tcW w:w="7040" w:type="dxa"/>
            <w:tcBorders>
              <w:top w:val="nil"/>
              <w:left w:val="nil"/>
              <w:bottom w:val="single" w:sz="4" w:space="0" w:color="auto"/>
              <w:right w:val="single" w:sz="4" w:space="0" w:color="auto"/>
            </w:tcBorders>
            <w:shd w:val="clear" w:color="auto" w:fill="auto"/>
            <w:vAlign w:val="bottom"/>
            <w:hideMark/>
          </w:tcPr>
          <w:p w14:paraId="77DD46C6" w14:textId="77777777" w:rsidR="00733C29" w:rsidRPr="00733C29" w:rsidRDefault="00733C29" w:rsidP="00E81B00">
            <w:pPr>
              <w:rPr>
                <w:rFonts w:ascii="Arial Narrow" w:eastAsia="Times New Roman" w:hAnsi="Arial Narrow" w:cs="Arial"/>
                <w:color w:val="000000"/>
                <w:sz w:val="22"/>
                <w:szCs w:val="22"/>
                <w:lang w:eastAsia="es-CO"/>
              </w:rPr>
            </w:pPr>
            <w:r w:rsidRPr="00733C29">
              <w:rPr>
                <w:rFonts w:ascii="Arial Narrow" w:eastAsia="Times New Roman" w:hAnsi="Arial Narrow" w:cs="Arial"/>
                <w:color w:val="000000"/>
                <w:sz w:val="22"/>
                <w:szCs w:val="22"/>
                <w:lang w:eastAsia="es-CO"/>
              </w:rPr>
              <w:t>Avance del desarrollo de los aprendizajes</w:t>
            </w:r>
          </w:p>
        </w:tc>
      </w:tr>
    </w:tbl>
    <w:p w14:paraId="01B84536" w14:textId="77777777" w:rsidR="00733C29" w:rsidRPr="0076365C" w:rsidRDefault="00733C29" w:rsidP="00733C29">
      <w:pPr>
        <w:tabs>
          <w:tab w:val="left" w:pos="2580"/>
        </w:tabs>
        <w:jc w:val="both"/>
        <w:rPr>
          <w:rFonts w:ascii="Arial" w:hAnsi="Arial" w:cs="Arial"/>
          <w:b/>
        </w:rPr>
      </w:pPr>
    </w:p>
    <w:p w14:paraId="1543CD69" w14:textId="77777777" w:rsidR="00733C29" w:rsidRDefault="00733C29" w:rsidP="00733C29">
      <w:pPr>
        <w:tabs>
          <w:tab w:val="left" w:pos="2580"/>
        </w:tabs>
        <w:rPr>
          <w:rFonts w:ascii="Arial Narrow" w:hAnsi="Arial Narrow" w:cs="Arial"/>
        </w:rPr>
      </w:pPr>
    </w:p>
    <w:p w14:paraId="652BEFBD" w14:textId="77777777" w:rsidR="00733C29" w:rsidRPr="00733C29" w:rsidRDefault="00733C29" w:rsidP="00733C29">
      <w:pPr>
        <w:tabs>
          <w:tab w:val="left" w:pos="2580"/>
        </w:tabs>
        <w:jc w:val="both"/>
        <w:rPr>
          <w:rFonts w:ascii="Arial Narrow" w:hAnsi="Arial Narrow" w:cs="Arial"/>
          <w:sz w:val="22"/>
          <w:szCs w:val="22"/>
        </w:rPr>
      </w:pPr>
      <w:r w:rsidRPr="00733C29">
        <w:rPr>
          <w:rFonts w:ascii="Arial Narrow" w:hAnsi="Arial Narrow" w:cs="Arial"/>
          <w:sz w:val="22"/>
          <w:szCs w:val="22"/>
        </w:rPr>
        <w:t>Las Instituciones Educativas realizaron el DIA E el miércoles 19 de enero de 2022.</w:t>
      </w:r>
    </w:p>
    <w:p w14:paraId="61991826" w14:textId="77777777" w:rsidR="00733C29" w:rsidRPr="00733C29" w:rsidRDefault="00733C29" w:rsidP="00733C29">
      <w:pPr>
        <w:tabs>
          <w:tab w:val="left" w:pos="2580"/>
        </w:tabs>
        <w:jc w:val="both"/>
        <w:rPr>
          <w:rFonts w:ascii="Arial Narrow" w:hAnsi="Arial Narrow" w:cs="Arial"/>
          <w:b/>
          <w:sz w:val="22"/>
          <w:szCs w:val="22"/>
        </w:rPr>
      </w:pPr>
    </w:p>
    <w:p w14:paraId="494058A0" w14:textId="77777777" w:rsidR="00733C29" w:rsidRPr="00733C29" w:rsidRDefault="00733C29" w:rsidP="00733C29">
      <w:pPr>
        <w:tabs>
          <w:tab w:val="left" w:pos="2580"/>
        </w:tabs>
        <w:jc w:val="both"/>
        <w:rPr>
          <w:rFonts w:ascii="Arial Narrow" w:hAnsi="Arial Narrow" w:cs="Arial"/>
          <w:sz w:val="22"/>
          <w:szCs w:val="22"/>
        </w:rPr>
      </w:pPr>
      <w:r w:rsidRPr="00733C29">
        <w:rPr>
          <w:rFonts w:ascii="Arial Narrow" w:hAnsi="Arial Narrow" w:cs="Arial"/>
          <w:b/>
          <w:sz w:val="22"/>
          <w:szCs w:val="22"/>
        </w:rPr>
        <w:t>Día E de la Familia:</w:t>
      </w:r>
      <w:r w:rsidRPr="00733C29">
        <w:rPr>
          <w:rFonts w:ascii="Arial Narrow" w:hAnsi="Arial Narrow" w:cs="Arial"/>
          <w:sz w:val="22"/>
          <w:szCs w:val="22"/>
        </w:rPr>
        <w:t xml:space="preserve"> fecha propuesta por el Ministerio de Educación Nacional sábado 22 de enero de 2022, las instituciones tuvieron autonomía para realizarlo.</w:t>
      </w:r>
    </w:p>
    <w:p w14:paraId="4494BE67" w14:textId="77777777" w:rsidR="005B5F35" w:rsidRPr="00733C29" w:rsidRDefault="005B5F35" w:rsidP="002B52A1">
      <w:pPr>
        <w:jc w:val="both"/>
        <w:rPr>
          <w:rFonts w:ascii="Arial Narrow" w:hAnsi="Arial Narrow" w:cs="Arial"/>
          <w:sz w:val="22"/>
          <w:szCs w:val="22"/>
        </w:rPr>
      </w:pPr>
    </w:p>
    <w:p w14:paraId="19594BD0" w14:textId="77777777" w:rsidR="005B5F35" w:rsidRPr="00733C29" w:rsidRDefault="00733C29" w:rsidP="002B52A1">
      <w:pPr>
        <w:jc w:val="both"/>
        <w:rPr>
          <w:rFonts w:ascii="Arial Narrow" w:hAnsi="Arial Narrow" w:cs="Arial"/>
          <w:sz w:val="22"/>
          <w:szCs w:val="22"/>
        </w:rPr>
      </w:pPr>
      <w:r w:rsidRPr="00733C29">
        <w:rPr>
          <w:rFonts w:ascii="Arial Narrow" w:hAnsi="Arial Narrow" w:cs="Arial"/>
          <w:sz w:val="22"/>
          <w:szCs w:val="22"/>
        </w:rPr>
        <w:t xml:space="preserve">Es importante tener en cuenta que el 100% de las IE oficiales y no oficiales cuentan con el plan de fortalecimiento basados en los análisis realizados el día E. </w:t>
      </w:r>
    </w:p>
    <w:p w14:paraId="11BE2E9A" w14:textId="77777777" w:rsidR="00733C29" w:rsidRDefault="00733C29" w:rsidP="00733C29">
      <w:pPr>
        <w:shd w:val="clear" w:color="auto" w:fill="FFFFFF"/>
        <w:spacing w:afterAutospacing="1"/>
        <w:rPr>
          <w:rFonts w:ascii="Arial Narrow" w:hAnsi="Arial Narrow" w:cs="Arial"/>
          <w:sz w:val="22"/>
          <w:szCs w:val="22"/>
        </w:rPr>
      </w:pPr>
    </w:p>
    <w:p w14:paraId="480E7AB9" w14:textId="77777777" w:rsidR="00733C29" w:rsidRPr="00733C29" w:rsidRDefault="00733C29" w:rsidP="00733C29">
      <w:pPr>
        <w:shd w:val="clear" w:color="auto" w:fill="FFFFFF"/>
        <w:spacing w:afterAutospacing="1"/>
        <w:rPr>
          <w:rFonts w:ascii="Arial Narrow" w:eastAsia="Times New Roman" w:hAnsi="Arial Narrow" w:cs="Arial"/>
          <w:color w:val="212529"/>
          <w:sz w:val="22"/>
          <w:szCs w:val="22"/>
          <w:lang w:eastAsia="es-CO"/>
        </w:rPr>
      </w:pPr>
      <w:r w:rsidRPr="00733C29">
        <w:rPr>
          <w:rFonts w:ascii="Arial Narrow" w:eastAsia="Times New Roman" w:hAnsi="Arial Narrow" w:cs="Arial"/>
          <w:color w:val="212529"/>
          <w:sz w:val="22"/>
          <w:szCs w:val="22"/>
          <w:lang w:eastAsia="es-CO"/>
        </w:rPr>
        <w:t>4.3 EVALUAR PARA AVANZAR</w:t>
      </w:r>
    </w:p>
    <w:p w14:paraId="6E86EE8F" w14:textId="25EF4EE0" w:rsidR="00733C29" w:rsidRDefault="00733C29" w:rsidP="00733C29">
      <w:pPr>
        <w:jc w:val="both"/>
        <w:rPr>
          <w:rFonts w:ascii="Arial Narrow" w:hAnsi="Arial Narrow" w:cs="Arial"/>
          <w:sz w:val="22"/>
          <w:szCs w:val="22"/>
        </w:rPr>
      </w:pPr>
      <w:r w:rsidRPr="00733C29">
        <w:rPr>
          <w:rFonts w:ascii="Arial Narrow" w:hAnsi="Arial Narrow" w:cs="Arial"/>
          <w:sz w:val="22"/>
          <w:szCs w:val="22"/>
        </w:rPr>
        <w:t>Es una estrategia de fortalecimiento de aprendizajes que espera contribuir con el cierre de brechas de la educación y desarrollo en niños, niñas, adolescentes y jóvenes en los establecimientos educativos públicos y privados del país.</w:t>
      </w:r>
    </w:p>
    <w:p w14:paraId="68B1A33E" w14:textId="77777777" w:rsidR="00E41F6A" w:rsidRPr="00733C29" w:rsidRDefault="00E41F6A" w:rsidP="00733C29">
      <w:pPr>
        <w:jc w:val="both"/>
        <w:rPr>
          <w:rFonts w:ascii="Arial Narrow" w:hAnsi="Arial Narrow" w:cs="Arial"/>
          <w:sz w:val="22"/>
          <w:szCs w:val="22"/>
        </w:rPr>
      </w:pPr>
    </w:p>
    <w:p w14:paraId="497ADE9B" w14:textId="77777777" w:rsidR="00733C29" w:rsidRDefault="00733C29" w:rsidP="00733C29">
      <w:pPr>
        <w:jc w:val="both"/>
        <w:rPr>
          <w:rFonts w:ascii="Arial Narrow" w:hAnsi="Arial Narrow" w:cs="Arial"/>
          <w:sz w:val="22"/>
          <w:szCs w:val="22"/>
        </w:rPr>
      </w:pPr>
      <w:r w:rsidRPr="00733C29">
        <w:rPr>
          <w:rFonts w:ascii="Arial Narrow" w:hAnsi="Arial Narrow" w:cs="Arial"/>
          <w:sz w:val="22"/>
          <w:szCs w:val="22"/>
        </w:rPr>
        <w:t>Dicha estrategia permite la identificación de la situación, logros y desafíos de los estudiantes para estimar con pertinencia y oportunidad cómo acompañarlos en sus procesos de desarrollo y aprendizaje, con base en la información obtenida de los procesos de evaluación interna y externa.</w:t>
      </w:r>
    </w:p>
    <w:p w14:paraId="09BAC77D" w14:textId="77777777" w:rsidR="00733C29" w:rsidRPr="00733C29" w:rsidRDefault="00733C29" w:rsidP="00733C29">
      <w:pPr>
        <w:jc w:val="both"/>
        <w:rPr>
          <w:rFonts w:ascii="Arial Narrow" w:hAnsi="Arial Narrow" w:cs="Arial"/>
          <w:sz w:val="22"/>
          <w:szCs w:val="22"/>
        </w:rPr>
      </w:pPr>
    </w:p>
    <w:p w14:paraId="5D83BE74" w14:textId="77777777" w:rsidR="00733C29" w:rsidRDefault="00733C29" w:rsidP="00733C29">
      <w:pPr>
        <w:jc w:val="both"/>
        <w:rPr>
          <w:rFonts w:ascii="Arial Narrow" w:hAnsi="Arial Narrow" w:cs="Arial"/>
          <w:sz w:val="22"/>
          <w:szCs w:val="22"/>
        </w:rPr>
      </w:pPr>
      <w:r w:rsidRPr="00733C29">
        <w:rPr>
          <w:rFonts w:ascii="Arial Narrow" w:hAnsi="Arial Narrow" w:cs="Arial"/>
          <w:sz w:val="22"/>
          <w:szCs w:val="22"/>
        </w:rPr>
        <w:t>El propósito de Evaluar para Avanzar, es ofrecer un conjunto de herramientas de apoyo y valoración de aprendizajes, en competencias comunicativas en lenguaje: lectura; matemáticas; ciencias naturales y educación ambiental; competencias ciudadanas: pensamiento ciudadano e inglés de los estudiantes de grados 3º a 11º. Esta iniciativa complementa diferentes estrategias para realizar un diagnóstico sobre el desarrollo de los procesos de enseñanza - aprendizajes de los estudiantes.</w:t>
      </w:r>
    </w:p>
    <w:p w14:paraId="222E6340" w14:textId="77777777" w:rsidR="00733C29" w:rsidRPr="00733C29" w:rsidRDefault="00733C29" w:rsidP="00733C29">
      <w:pPr>
        <w:jc w:val="both"/>
        <w:rPr>
          <w:rFonts w:ascii="Arial Narrow" w:hAnsi="Arial Narrow" w:cs="Arial"/>
          <w:sz w:val="22"/>
          <w:szCs w:val="22"/>
        </w:rPr>
      </w:pPr>
    </w:p>
    <w:p w14:paraId="68A2526F" w14:textId="77777777" w:rsidR="00733C29" w:rsidRPr="00733C29" w:rsidRDefault="00733C29" w:rsidP="00733C29">
      <w:pPr>
        <w:pStyle w:val="NormalWeb"/>
        <w:shd w:val="clear" w:color="auto" w:fill="FFFFFF"/>
        <w:spacing w:before="0" w:beforeAutospacing="0"/>
        <w:rPr>
          <w:rFonts w:ascii="Arial Narrow" w:eastAsia="Calibri" w:hAnsi="Arial Narrow" w:cs="Arial"/>
          <w:sz w:val="22"/>
          <w:szCs w:val="22"/>
          <w:lang w:val="es-ES_tradnl" w:eastAsia="en-US"/>
        </w:rPr>
      </w:pPr>
      <w:r w:rsidRPr="00733C29">
        <w:rPr>
          <w:rFonts w:ascii="Arial Narrow" w:eastAsia="Calibri" w:hAnsi="Arial Narrow" w:cs="Arial"/>
          <w:sz w:val="22"/>
          <w:szCs w:val="22"/>
          <w:lang w:val="es-ES_tradnl" w:eastAsia="en-US"/>
        </w:rPr>
        <w:t xml:space="preserve">Evaluar para Avanzar no es una evaluación sumativa y por lo tanto no busca para hacer clasificaciones. Se trata de un conjunto de instrumentos de valoración que sirven como insumo para analizar e identificar qué aspectos tenemos que fortalecer en el proceso educativo de los niños, niñas, adolescentes y jóvenes, </w:t>
      </w:r>
    </w:p>
    <w:p w14:paraId="36415167" w14:textId="77777777" w:rsidR="00733C29" w:rsidRPr="00733C29" w:rsidRDefault="00733C29" w:rsidP="00733C29">
      <w:pPr>
        <w:pStyle w:val="NormalWeb"/>
        <w:shd w:val="clear" w:color="auto" w:fill="FFFFFF"/>
        <w:spacing w:before="0" w:beforeAutospacing="0"/>
        <w:jc w:val="both"/>
        <w:rPr>
          <w:rFonts w:ascii="Arial Narrow" w:eastAsia="Calibri" w:hAnsi="Arial Narrow" w:cs="Arial"/>
          <w:sz w:val="22"/>
          <w:szCs w:val="22"/>
          <w:lang w:val="es-ES_tradnl" w:eastAsia="en-US"/>
        </w:rPr>
      </w:pPr>
      <w:r w:rsidRPr="00733C29">
        <w:rPr>
          <w:rFonts w:ascii="Arial Narrow" w:eastAsia="Calibri" w:hAnsi="Arial Narrow" w:cs="Arial"/>
          <w:sz w:val="22"/>
          <w:szCs w:val="22"/>
          <w:lang w:val="es-ES_tradnl" w:eastAsia="en-US"/>
        </w:rPr>
        <w:t>Además de tener acceso a los instrumentos de valoración, los docentes recibirán guías de orientación para profundizar en la relación entre los instrumentos de valoración, las Pruebas Saber y su relación con los Estándares Básicos de Competencias. Igualmente, la estrategia ofrece lineamientos para interpretar los resultados de sus estudiantes.</w:t>
      </w:r>
    </w:p>
    <w:p w14:paraId="02DCB789" w14:textId="77777777" w:rsidR="00733C29" w:rsidRDefault="00733C29" w:rsidP="00733C29">
      <w:pPr>
        <w:jc w:val="both"/>
        <w:rPr>
          <w:rFonts w:ascii="Arial Narrow" w:hAnsi="Arial Narrow" w:cs="Arial"/>
          <w:sz w:val="22"/>
          <w:szCs w:val="22"/>
        </w:rPr>
      </w:pPr>
      <w:r w:rsidRPr="00E61E53">
        <w:rPr>
          <w:rFonts w:ascii="Arial Narrow" w:hAnsi="Arial Narrow" w:cs="Arial"/>
          <w:sz w:val="22"/>
          <w:szCs w:val="22"/>
        </w:rPr>
        <w:t>La Secretaría de Educación viene trabajando conjuntamente con las instituciones educativas y los tutores del Programa Todos a Aprender, apoyo importante que brindan para dar cumplimiento a la   Estrategia del Gobierno Nacional que ofrece a los y las docentes, un conjunto de herramientas para acompañar los procesos de enseñanza, seguimiento y fortalecimiento del desarrollo educativo de los niños, niñas adolescentes y jóvenes.</w:t>
      </w:r>
    </w:p>
    <w:p w14:paraId="6879B173" w14:textId="77777777" w:rsidR="00E61E53" w:rsidRPr="00E61E53" w:rsidRDefault="00E61E53" w:rsidP="00733C29">
      <w:pPr>
        <w:jc w:val="both"/>
        <w:rPr>
          <w:rFonts w:ascii="Arial Narrow" w:hAnsi="Arial Narrow" w:cs="Arial"/>
          <w:sz w:val="22"/>
          <w:szCs w:val="22"/>
        </w:rPr>
      </w:pPr>
    </w:p>
    <w:p w14:paraId="1F9968D7" w14:textId="337034EC" w:rsidR="00733C29" w:rsidRDefault="00733C29" w:rsidP="00733C29">
      <w:pPr>
        <w:jc w:val="both"/>
        <w:rPr>
          <w:rFonts w:ascii="Arial Narrow" w:hAnsi="Arial Narrow" w:cs="Arial"/>
          <w:sz w:val="22"/>
          <w:szCs w:val="22"/>
        </w:rPr>
      </w:pPr>
      <w:r w:rsidRPr="00E61E53">
        <w:rPr>
          <w:rFonts w:ascii="Arial Narrow" w:hAnsi="Arial Narrow" w:cs="Arial"/>
          <w:sz w:val="22"/>
          <w:szCs w:val="22"/>
        </w:rPr>
        <w:t xml:space="preserve">Hacemos la invitación para que los Establecimientos Educativos que aún no han inscrito sus estudiantes y docentes de las instituciones educativas oficiales y no oficiales realicen la inscripción de los estudiantes de grados 3 a 11 y docentes hasta el día jueves 7 de abril de 2022 fecha que amplía el Ministerio de Educación Nacional y así participar masivamente en la estrategia Evaluar para Avanzar, </w:t>
      </w:r>
    </w:p>
    <w:p w14:paraId="72AB0518" w14:textId="77777777" w:rsidR="00E41F6A" w:rsidRPr="00E61E53" w:rsidRDefault="00E41F6A" w:rsidP="00733C29">
      <w:pPr>
        <w:jc w:val="both"/>
        <w:rPr>
          <w:rFonts w:ascii="Arial Narrow" w:hAnsi="Arial Narrow" w:cs="Arial"/>
          <w:sz w:val="22"/>
          <w:szCs w:val="22"/>
        </w:rPr>
      </w:pPr>
    </w:p>
    <w:p w14:paraId="5B57C556" w14:textId="77777777" w:rsidR="00733C29" w:rsidRPr="00E61E53" w:rsidRDefault="00E61E53" w:rsidP="00E61E53">
      <w:pPr>
        <w:pStyle w:val="NormalWeb"/>
        <w:shd w:val="clear" w:color="auto" w:fill="FFFFFF"/>
        <w:spacing w:before="0" w:beforeAutospacing="0"/>
        <w:jc w:val="both"/>
        <w:rPr>
          <w:rFonts w:ascii="Arial Narrow" w:eastAsia="Calibri" w:hAnsi="Arial Narrow" w:cs="Arial"/>
          <w:sz w:val="22"/>
          <w:szCs w:val="22"/>
          <w:lang w:val="es-ES_tradnl" w:eastAsia="en-US"/>
        </w:rPr>
      </w:pPr>
      <w:r>
        <w:rPr>
          <w:rFonts w:ascii="Arial Narrow" w:eastAsia="Calibri" w:hAnsi="Arial Narrow" w:cs="Arial"/>
          <w:sz w:val="22"/>
          <w:szCs w:val="22"/>
          <w:lang w:val="es-ES_tradnl" w:eastAsia="en-US"/>
        </w:rPr>
        <w:t xml:space="preserve">4.3.1 </w:t>
      </w:r>
      <w:r w:rsidRPr="00E61E53">
        <w:rPr>
          <w:rFonts w:ascii="Arial Narrow" w:eastAsia="Calibri" w:hAnsi="Arial Narrow" w:cs="Arial"/>
          <w:sz w:val="22"/>
          <w:szCs w:val="22"/>
          <w:lang w:val="es-ES_tradnl" w:eastAsia="en-US"/>
        </w:rPr>
        <w:t>Inscripción de estudiantes para presentación de los instrumentos de evaluar para avanzar</w:t>
      </w:r>
    </w:p>
    <w:p w14:paraId="513A6E26" w14:textId="77777777" w:rsidR="00733C29" w:rsidRDefault="00733C29" w:rsidP="00733C29">
      <w:pPr>
        <w:jc w:val="both"/>
        <w:rPr>
          <w:rFonts w:ascii="Arial Narrow" w:hAnsi="Arial Narrow" w:cs="Arial"/>
          <w:sz w:val="22"/>
          <w:szCs w:val="22"/>
        </w:rPr>
      </w:pPr>
      <w:r w:rsidRPr="00733C29">
        <w:rPr>
          <w:rFonts w:ascii="Arial Narrow" w:hAnsi="Arial Narrow" w:cs="Arial"/>
          <w:sz w:val="22"/>
          <w:szCs w:val="22"/>
        </w:rPr>
        <w:t xml:space="preserve">En la inscripción de estudiantes participaron las 53 instituciones educativas oficiales y 39 no oficiales lo que equivale al 100%, con un total de 36.849 inscritos de los 39.956 que se encuentran matriculados en el SIMAT. La diferencia de 3107 estudiantes no inscritos apunta a instituciones educativas que participan en el pilotaje </w:t>
      </w:r>
      <w:r w:rsidRPr="00733C29">
        <w:rPr>
          <w:rFonts w:ascii="Arial Narrow" w:hAnsi="Arial Narrow" w:cs="Arial"/>
          <w:sz w:val="22"/>
          <w:szCs w:val="22"/>
        </w:rPr>
        <w:lastRenderedPageBreak/>
        <w:t xml:space="preserve">lápiz y papel (La Trinidad, Granada, María Goretti, Rafael Pombo, la Palma, Seráfico San Antonio de Padua, Miguel Antonio Caro), igualmente a IE que no inscribieron la totalidad de sus estudiantes. Es de aclarar que dos instituciones educativas escalaron ante el </w:t>
      </w:r>
      <w:proofErr w:type="spellStart"/>
      <w:r w:rsidRPr="00733C29">
        <w:rPr>
          <w:rFonts w:ascii="Arial Narrow" w:hAnsi="Arial Narrow" w:cs="Arial"/>
          <w:sz w:val="22"/>
          <w:szCs w:val="22"/>
        </w:rPr>
        <w:t>Icfes</w:t>
      </w:r>
      <w:proofErr w:type="spellEnd"/>
      <w:r w:rsidRPr="00733C29">
        <w:rPr>
          <w:rFonts w:ascii="Arial Narrow" w:hAnsi="Arial Narrow" w:cs="Arial"/>
          <w:sz w:val="22"/>
          <w:szCs w:val="22"/>
        </w:rPr>
        <w:t xml:space="preserve"> la Solicitud de habilitación de grupos de una sede (Pablo VI) y habilitación de contraseña (Ceder), Estamos a la espera de respuesta del ICFES para completar dichas inscripciones.</w:t>
      </w:r>
    </w:p>
    <w:p w14:paraId="30A56591" w14:textId="77777777" w:rsidR="00E61E53" w:rsidRPr="00733C29" w:rsidRDefault="00E61E53" w:rsidP="00733C29">
      <w:pPr>
        <w:jc w:val="both"/>
        <w:rPr>
          <w:rFonts w:ascii="Arial Narrow" w:hAnsi="Arial Narrow" w:cs="Arial"/>
          <w:sz w:val="22"/>
          <w:szCs w:val="22"/>
        </w:rPr>
      </w:pPr>
    </w:p>
    <w:tbl>
      <w:tblPr>
        <w:tblW w:w="6903" w:type="dxa"/>
        <w:jc w:val="center"/>
        <w:tblCellMar>
          <w:left w:w="70" w:type="dxa"/>
          <w:right w:w="70" w:type="dxa"/>
        </w:tblCellMar>
        <w:tblLook w:val="04A0" w:firstRow="1" w:lastRow="0" w:firstColumn="1" w:lastColumn="0" w:noHBand="0" w:noVBand="1"/>
      </w:tblPr>
      <w:tblGrid>
        <w:gridCol w:w="1200"/>
        <w:gridCol w:w="1200"/>
        <w:gridCol w:w="1200"/>
        <w:gridCol w:w="1200"/>
        <w:gridCol w:w="1063"/>
        <w:gridCol w:w="1040"/>
      </w:tblGrid>
      <w:tr w:rsidR="00733C29" w:rsidRPr="00E61E53" w14:paraId="0113C869" w14:textId="77777777" w:rsidTr="00E61E53">
        <w:trPr>
          <w:trHeight w:val="133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43640CB" w14:textId="77777777" w:rsidR="00733C29" w:rsidRPr="00E61E53" w:rsidRDefault="00733C29" w:rsidP="00E81B00">
            <w:pPr>
              <w:jc w:val="center"/>
              <w:rPr>
                <w:rFonts w:ascii="Arial Narrow" w:eastAsia="Times New Roman" w:hAnsi="Arial Narrow" w:cs="Calibri"/>
                <w:color w:val="000000"/>
                <w:sz w:val="22"/>
                <w:szCs w:val="22"/>
                <w:lang w:eastAsia="es-CO"/>
              </w:rPr>
            </w:pPr>
            <w:r w:rsidRPr="00E61E53">
              <w:rPr>
                <w:rFonts w:ascii="Arial Narrow" w:eastAsia="Times New Roman" w:hAnsi="Arial Narrow" w:cs="Calibri"/>
                <w:color w:val="000000"/>
                <w:sz w:val="22"/>
                <w:szCs w:val="22"/>
                <w:lang w:eastAsia="es-CO"/>
              </w:rPr>
              <w:t>Instituciones Educativas</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06092C6" w14:textId="77777777" w:rsidR="00733C29" w:rsidRPr="00E61E53" w:rsidRDefault="00733C29" w:rsidP="00E81B00">
            <w:pPr>
              <w:jc w:val="center"/>
              <w:rPr>
                <w:rFonts w:ascii="Arial Narrow" w:eastAsia="Times New Roman" w:hAnsi="Arial Narrow" w:cs="Calibri"/>
                <w:color w:val="000000"/>
                <w:sz w:val="22"/>
                <w:szCs w:val="22"/>
                <w:lang w:eastAsia="es-CO"/>
              </w:rPr>
            </w:pPr>
            <w:r w:rsidRPr="00E61E53">
              <w:rPr>
                <w:rFonts w:ascii="Arial Narrow" w:eastAsia="Times New Roman" w:hAnsi="Arial Narrow" w:cs="Calibri"/>
                <w:color w:val="000000"/>
                <w:sz w:val="22"/>
                <w:szCs w:val="22"/>
                <w:lang w:eastAsia="es-CO"/>
              </w:rPr>
              <w:t>No Instituciones evaluar para avanzar</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53EB8667" w14:textId="77777777" w:rsidR="00733C29" w:rsidRPr="00E61E53" w:rsidRDefault="00733C29" w:rsidP="00E81B00">
            <w:pPr>
              <w:jc w:val="center"/>
              <w:rPr>
                <w:rFonts w:ascii="Arial Narrow" w:eastAsia="Times New Roman" w:hAnsi="Arial Narrow" w:cs="Calibri"/>
                <w:color w:val="000000"/>
                <w:sz w:val="22"/>
                <w:szCs w:val="22"/>
                <w:lang w:eastAsia="es-CO"/>
              </w:rPr>
            </w:pPr>
            <w:r w:rsidRPr="00E61E53">
              <w:rPr>
                <w:rFonts w:ascii="Arial Narrow" w:eastAsia="Times New Roman" w:hAnsi="Arial Narrow" w:cs="Calibri"/>
                <w:color w:val="000000"/>
                <w:sz w:val="22"/>
                <w:szCs w:val="22"/>
                <w:lang w:eastAsia="es-CO"/>
              </w:rPr>
              <w:t xml:space="preserve">No de Estudiantes </w:t>
            </w:r>
            <w:proofErr w:type="spellStart"/>
            <w:r w:rsidRPr="00E61E53">
              <w:rPr>
                <w:rFonts w:ascii="Arial Narrow" w:eastAsia="Times New Roman" w:hAnsi="Arial Narrow" w:cs="Calibri"/>
                <w:color w:val="000000"/>
                <w:sz w:val="22"/>
                <w:szCs w:val="22"/>
                <w:lang w:eastAsia="es-CO"/>
              </w:rPr>
              <w:t>Simat</w:t>
            </w:r>
            <w:proofErr w:type="spellEnd"/>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0D8FFA68" w14:textId="77777777" w:rsidR="00733C29" w:rsidRPr="00E61E53" w:rsidRDefault="00733C29" w:rsidP="00E81B00">
            <w:pPr>
              <w:jc w:val="center"/>
              <w:rPr>
                <w:rFonts w:ascii="Arial Narrow" w:eastAsia="Times New Roman" w:hAnsi="Arial Narrow" w:cs="Calibri"/>
                <w:color w:val="000000"/>
                <w:sz w:val="22"/>
                <w:szCs w:val="22"/>
                <w:lang w:eastAsia="es-CO"/>
              </w:rPr>
            </w:pPr>
            <w:r w:rsidRPr="00E61E53">
              <w:rPr>
                <w:rFonts w:ascii="Arial Narrow" w:eastAsia="Times New Roman" w:hAnsi="Arial Narrow" w:cs="Calibri"/>
                <w:color w:val="000000"/>
                <w:sz w:val="22"/>
                <w:szCs w:val="22"/>
                <w:lang w:eastAsia="es-CO"/>
              </w:rPr>
              <w:t>No estudiantes inscritos</w:t>
            </w:r>
          </w:p>
        </w:tc>
        <w:tc>
          <w:tcPr>
            <w:tcW w:w="1063" w:type="dxa"/>
            <w:tcBorders>
              <w:top w:val="single" w:sz="8" w:space="0" w:color="auto"/>
              <w:left w:val="nil"/>
              <w:bottom w:val="single" w:sz="8" w:space="0" w:color="auto"/>
              <w:right w:val="single" w:sz="8" w:space="0" w:color="auto"/>
            </w:tcBorders>
            <w:shd w:val="clear" w:color="auto" w:fill="auto"/>
            <w:vAlign w:val="center"/>
            <w:hideMark/>
          </w:tcPr>
          <w:p w14:paraId="67862B37" w14:textId="77777777" w:rsidR="00733C29" w:rsidRPr="00E61E53" w:rsidRDefault="00733C29" w:rsidP="00E81B00">
            <w:pPr>
              <w:jc w:val="center"/>
              <w:rPr>
                <w:rFonts w:ascii="Arial Narrow" w:eastAsia="Times New Roman" w:hAnsi="Arial Narrow" w:cs="Calibri"/>
                <w:color w:val="000000"/>
                <w:sz w:val="22"/>
                <w:szCs w:val="22"/>
                <w:lang w:eastAsia="es-CO"/>
              </w:rPr>
            </w:pPr>
            <w:proofErr w:type="gramStart"/>
            <w:r w:rsidRPr="00E61E53">
              <w:rPr>
                <w:rFonts w:ascii="Arial Narrow" w:eastAsia="Times New Roman" w:hAnsi="Arial Narrow" w:cs="Calibri"/>
                <w:color w:val="000000"/>
                <w:sz w:val="22"/>
                <w:szCs w:val="22"/>
                <w:lang w:eastAsia="es-CO"/>
              </w:rPr>
              <w:t>Diferencia estudiantes</w:t>
            </w:r>
            <w:proofErr w:type="gramEnd"/>
            <w:r w:rsidRPr="00E61E53">
              <w:rPr>
                <w:rFonts w:ascii="Arial Narrow" w:eastAsia="Times New Roman" w:hAnsi="Arial Narrow" w:cs="Calibri"/>
                <w:color w:val="000000"/>
                <w:sz w:val="22"/>
                <w:szCs w:val="22"/>
                <w:lang w:eastAsia="es-CO"/>
              </w:rPr>
              <w:t xml:space="preserve"> </w:t>
            </w:r>
          </w:p>
        </w:tc>
        <w:tc>
          <w:tcPr>
            <w:tcW w:w="1040" w:type="dxa"/>
            <w:tcBorders>
              <w:top w:val="single" w:sz="8" w:space="0" w:color="auto"/>
              <w:left w:val="nil"/>
              <w:bottom w:val="single" w:sz="8" w:space="0" w:color="auto"/>
              <w:right w:val="single" w:sz="8" w:space="0" w:color="auto"/>
            </w:tcBorders>
            <w:shd w:val="clear" w:color="auto" w:fill="auto"/>
            <w:vAlign w:val="center"/>
            <w:hideMark/>
          </w:tcPr>
          <w:p w14:paraId="2134C91B" w14:textId="77777777" w:rsidR="00733C29" w:rsidRPr="00E61E53" w:rsidRDefault="00733C29" w:rsidP="00E81B00">
            <w:pPr>
              <w:jc w:val="center"/>
              <w:rPr>
                <w:rFonts w:ascii="Arial Narrow" w:eastAsia="Times New Roman" w:hAnsi="Arial Narrow" w:cs="Calibri"/>
                <w:color w:val="000000"/>
                <w:sz w:val="22"/>
                <w:szCs w:val="22"/>
                <w:lang w:eastAsia="es-CO"/>
              </w:rPr>
            </w:pPr>
            <w:r w:rsidRPr="00E61E53">
              <w:rPr>
                <w:rFonts w:ascii="Arial Narrow" w:eastAsia="Times New Roman" w:hAnsi="Arial Narrow" w:cs="Calibri"/>
                <w:color w:val="000000"/>
                <w:sz w:val="22"/>
                <w:szCs w:val="22"/>
                <w:lang w:eastAsia="es-CO"/>
              </w:rPr>
              <w:t>Porcentaje</w:t>
            </w:r>
          </w:p>
        </w:tc>
      </w:tr>
      <w:tr w:rsidR="00733C29" w:rsidRPr="00E61E53" w14:paraId="7CC183FD" w14:textId="77777777" w:rsidTr="00E61E53">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EFC0F13" w14:textId="77777777" w:rsidR="00733C29" w:rsidRPr="00E61E53" w:rsidRDefault="00733C29" w:rsidP="00E81B00">
            <w:pPr>
              <w:rPr>
                <w:rFonts w:ascii="Arial Narrow" w:eastAsia="Times New Roman" w:hAnsi="Arial Narrow" w:cs="Calibri"/>
                <w:color w:val="000000"/>
                <w:sz w:val="22"/>
                <w:szCs w:val="22"/>
                <w:lang w:eastAsia="es-CO"/>
              </w:rPr>
            </w:pPr>
            <w:r w:rsidRPr="00E61E53">
              <w:rPr>
                <w:rFonts w:ascii="Arial Narrow" w:eastAsia="Times New Roman" w:hAnsi="Arial Narrow" w:cs="Calibri"/>
                <w:color w:val="000000"/>
                <w:sz w:val="22"/>
                <w:szCs w:val="22"/>
                <w:lang w:eastAsia="es-CO"/>
              </w:rPr>
              <w:t>Oficiales</w:t>
            </w:r>
          </w:p>
        </w:tc>
        <w:tc>
          <w:tcPr>
            <w:tcW w:w="1200" w:type="dxa"/>
            <w:tcBorders>
              <w:top w:val="nil"/>
              <w:left w:val="nil"/>
              <w:bottom w:val="single" w:sz="8" w:space="0" w:color="auto"/>
              <w:right w:val="single" w:sz="8" w:space="0" w:color="auto"/>
            </w:tcBorders>
            <w:shd w:val="clear" w:color="auto" w:fill="auto"/>
            <w:noWrap/>
            <w:vAlign w:val="center"/>
            <w:hideMark/>
          </w:tcPr>
          <w:p w14:paraId="56DB4F2D" w14:textId="77777777" w:rsidR="00733C29" w:rsidRPr="00E61E53" w:rsidRDefault="00733C29" w:rsidP="00E81B00">
            <w:pPr>
              <w:jc w:val="right"/>
              <w:rPr>
                <w:rFonts w:ascii="Arial Narrow" w:eastAsia="Times New Roman" w:hAnsi="Arial Narrow" w:cs="Calibri"/>
                <w:color w:val="000000"/>
                <w:sz w:val="22"/>
                <w:szCs w:val="22"/>
                <w:lang w:eastAsia="es-CO"/>
              </w:rPr>
            </w:pPr>
            <w:r w:rsidRPr="00E61E53">
              <w:rPr>
                <w:rFonts w:ascii="Arial Narrow" w:eastAsia="Times New Roman" w:hAnsi="Arial Narrow" w:cs="Calibri"/>
                <w:color w:val="000000"/>
                <w:sz w:val="22"/>
                <w:szCs w:val="22"/>
                <w:lang w:eastAsia="es-CO"/>
              </w:rPr>
              <w:t>53</w:t>
            </w:r>
          </w:p>
        </w:tc>
        <w:tc>
          <w:tcPr>
            <w:tcW w:w="1200" w:type="dxa"/>
            <w:tcBorders>
              <w:top w:val="nil"/>
              <w:left w:val="nil"/>
              <w:bottom w:val="single" w:sz="8" w:space="0" w:color="auto"/>
              <w:right w:val="single" w:sz="8" w:space="0" w:color="auto"/>
            </w:tcBorders>
            <w:shd w:val="clear" w:color="auto" w:fill="auto"/>
            <w:noWrap/>
            <w:vAlign w:val="center"/>
            <w:hideMark/>
          </w:tcPr>
          <w:p w14:paraId="36795FB8" w14:textId="77777777" w:rsidR="00733C29" w:rsidRPr="00E61E53" w:rsidRDefault="00733C29" w:rsidP="00E81B00">
            <w:pPr>
              <w:jc w:val="right"/>
              <w:rPr>
                <w:rFonts w:ascii="Arial Narrow" w:eastAsia="Times New Roman" w:hAnsi="Arial Narrow" w:cs="Calibri"/>
                <w:color w:val="000000"/>
                <w:sz w:val="22"/>
                <w:szCs w:val="22"/>
                <w:lang w:eastAsia="es-CO"/>
              </w:rPr>
            </w:pPr>
            <w:r w:rsidRPr="00E61E53">
              <w:rPr>
                <w:rFonts w:ascii="Arial Narrow" w:eastAsia="Times New Roman" w:hAnsi="Arial Narrow" w:cs="Calibri"/>
                <w:color w:val="000000"/>
                <w:sz w:val="22"/>
                <w:szCs w:val="22"/>
                <w:lang w:eastAsia="es-CO"/>
              </w:rPr>
              <w:t>31856</w:t>
            </w:r>
          </w:p>
        </w:tc>
        <w:tc>
          <w:tcPr>
            <w:tcW w:w="1200" w:type="dxa"/>
            <w:tcBorders>
              <w:top w:val="nil"/>
              <w:left w:val="nil"/>
              <w:bottom w:val="single" w:sz="8" w:space="0" w:color="auto"/>
              <w:right w:val="single" w:sz="8" w:space="0" w:color="auto"/>
            </w:tcBorders>
            <w:shd w:val="clear" w:color="auto" w:fill="auto"/>
            <w:noWrap/>
            <w:vAlign w:val="center"/>
            <w:hideMark/>
          </w:tcPr>
          <w:p w14:paraId="6959DEAC" w14:textId="77777777" w:rsidR="00733C29" w:rsidRPr="00E61E53" w:rsidRDefault="00733C29" w:rsidP="00E81B00">
            <w:pPr>
              <w:jc w:val="right"/>
              <w:rPr>
                <w:rFonts w:ascii="Arial Narrow" w:eastAsia="Times New Roman" w:hAnsi="Arial Narrow" w:cs="Calibri"/>
                <w:color w:val="000000"/>
                <w:sz w:val="22"/>
                <w:szCs w:val="22"/>
                <w:lang w:eastAsia="es-CO"/>
              </w:rPr>
            </w:pPr>
            <w:r w:rsidRPr="00E61E53">
              <w:rPr>
                <w:rFonts w:ascii="Arial Narrow" w:eastAsia="Times New Roman" w:hAnsi="Arial Narrow" w:cs="Calibri"/>
                <w:color w:val="000000"/>
                <w:sz w:val="22"/>
                <w:szCs w:val="22"/>
                <w:lang w:eastAsia="es-CO"/>
              </w:rPr>
              <w:t>28860</w:t>
            </w:r>
          </w:p>
        </w:tc>
        <w:tc>
          <w:tcPr>
            <w:tcW w:w="1063" w:type="dxa"/>
            <w:tcBorders>
              <w:top w:val="nil"/>
              <w:left w:val="nil"/>
              <w:bottom w:val="single" w:sz="8" w:space="0" w:color="auto"/>
              <w:right w:val="single" w:sz="8" w:space="0" w:color="auto"/>
            </w:tcBorders>
            <w:shd w:val="clear" w:color="auto" w:fill="auto"/>
            <w:noWrap/>
            <w:vAlign w:val="center"/>
            <w:hideMark/>
          </w:tcPr>
          <w:p w14:paraId="37C05B9B" w14:textId="77777777" w:rsidR="00733C29" w:rsidRPr="00E61E53" w:rsidRDefault="00733C29" w:rsidP="00E81B00">
            <w:pPr>
              <w:jc w:val="right"/>
              <w:rPr>
                <w:rFonts w:ascii="Arial Narrow" w:eastAsia="Times New Roman" w:hAnsi="Arial Narrow" w:cs="Calibri"/>
                <w:color w:val="000000"/>
                <w:sz w:val="22"/>
                <w:szCs w:val="22"/>
                <w:lang w:eastAsia="es-CO"/>
              </w:rPr>
            </w:pPr>
            <w:r w:rsidRPr="00E61E53">
              <w:rPr>
                <w:rFonts w:ascii="Arial Narrow" w:eastAsia="Times New Roman" w:hAnsi="Arial Narrow" w:cs="Calibri"/>
                <w:color w:val="000000"/>
                <w:sz w:val="22"/>
                <w:szCs w:val="22"/>
                <w:lang w:eastAsia="es-CO"/>
              </w:rPr>
              <w:t>2996</w:t>
            </w:r>
          </w:p>
        </w:tc>
        <w:tc>
          <w:tcPr>
            <w:tcW w:w="1040" w:type="dxa"/>
            <w:tcBorders>
              <w:top w:val="nil"/>
              <w:left w:val="nil"/>
              <w:bottom w:val="single" w:sz="8" w:space="0" w:color="auto"/>
              <w:right w:val="single" w:sz="8" w:space="0" w:color="auto"/>
            </w:tcBorders>
            <w:shd w:val="clear" w:color="auto" w:fill="auto"/>
            <w:noWrap/>
            <w:vAlign w:val="center"/>
            <w:hideMark/>
          </w:tcPr>
          <w:p w14:paraId="69870B18" w14:textId="77777777" w:rsidR="00733C29" w:rsidRPr="00E61E53" w:rsidRDefault="00733C29" w:rsidP="00E81B00">
            <w:pPr>
              <w:jc w:val="right"/>
              <w:rPr>
                <w:rFonts w:ascii="Arial Narrow" w:eastAsia="Times New Roman" w:hAnsi="Arial Narrow" w:cs="Calibri"/>
                <w:color w:val="000000"/>
                <w:sz w:val="22"/>
                <w:szCs w:val="22"/>
                <w:lang w:eastAsia="es-CO"/>
              </w:rPr>
            </w:pPr>
            <w:r w:rsidRPr="00E61E53">
              <w:rPr>
                <w:rFonts w:ascii="Arial Narrow" w:eastAsia="Times New Roman" w:hAnsi="Arial Narrow" w:cs="Calibri"/>
                <w:color w:val="000000"/>
                <w:sz w:val="22"/>
                <w:szCs w:val="22"/>
                <w:lang w:eastAsia="es-CO"/>
              </w:rPr>
              <w:t>91%</w:t>
            </w:r>
          </w:p>
        </w:tc>
      </w:tr>
      <w:tr w:rsidR="00733C29" w:rsidRPr="00E61E53" w14:paraId="1769CA4C" w14:textId="77777777" w:rsidTr="00E61E53">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6F16CCF" w14:textId="77777777" w:rsidR="00733C29" w:rsidRPr="00E61E53" w:rsidRDefault="00733C29" w:rsidP="00E81B00">
            <w:pPr>
              <w:rPr>
                <w:rFonts w:ascii="Arial Narrow" w:eastAsia="Times New Roman" w:hAnsi="Arial Narrow" w:cs="Calibri"/>
                <w:color w:val="000000"/>
                <w:sz w:val="22"/>
                <w:szCs w:val="22"/>
                <w:lang w:eastAsia="es-CO"/>
              </w:rPr>
            </w:pPr>
            <w:r w:rsidRPr="00E61E53">
              <w:rPr>
                <w:rFonts w:ascii="Arial Narrow" w:eastAsia="Times New Roman" w:hAnsi="Arial Narrow" w:cs="Calibri"/>
                <w:color w:val="000000"/>
                <w:sz w:val="22"/>
                <w:szCs w:val="22"/>
                <w:lang w:eastAsia="es-CO"/>
              </w:rPr>
              <w:t>No oficiales</w:t>
            </w:r>
          </w:p>
        </w:tc>
        <w:tc>
          <w:tcPr>
            <w:tcW w:w="1200" w:type="dxa"/>
            <w:tcBorders>
              <w:top w:val="nil"/>
              <w:left w:val="nil"/>
              <w:bottom w:val="single" w:sz="8" w:space="0" w:color="auto"/>
              <w:right w:val="single" w:sz="8" w:space="0" w:color="auto"/>
            </w:tcBorders>
            <w:shd w:val="clear" w:color="auto" w:fill="auto"/>
            <w:noWrap/>
            <w:vAlign w:val="center"/>
            <w:hideMark/>
          </w:tcPr>
          <w:p w14:paraId="16E80A42" w14:textId="77777777" w:rsidR="00733C29" w:rsidRPr="00E61E53" w:rsidRDefault="00733C29" w:rsidP="00E81B00">
            <w:pPr>
              <w:jc w:val="right"/>
              <w:rPr>
                <w:rFonts w:ascii="Arial Narrow" w:eastAsia="Times New Roman" w:hAnsi="Arial Narrow" w:cs="Calibri"/>
                <w:color w:val="000000"/>
                <w:sz w:val="22"/>
                <w:szCs w:val="22"/>
                <w:lang w:eastAsia="es-CO"/>
              </w:rPr>
            </w:pPr>
            <w:r w:rsidRPr="00E61E53">
              <w:rPr>
                <w:rFonts w:ascii="Arial Narrow" w:eastAsia="Times New Roman" w:hAnsi="Arial Narrow" w:cs="Calibri"/>
                <w:color w:val="000000"/>
                <w:sz w:val="22"/>
                <w:szCs w:val="22"/>
                <w:lang w:eastAsia="es-CO"/>
              </w:rPr>
              <w:t>39</w:t>
            </w:r>
          </w:p>
        </w:tc>
        <w:tc>
          <w:tcPr>
            <w:tcW w:w="1200" w:type="dxa"/>
            <w:tcBorders>
              <w:top w:val="nil"/>
              <w:left w:val="nil"/>
              <w:bottom w:val="single" w:sz="8" w:space="0" w:color="auto"/>
              <w:right w:val="single" w:sz="8" w:space="0" w:color="auto"/>
            </w:tcBorders>
            <w:shd w:val="clear" w:color="auto" w:fill="auto"/>
            <w:noWrap/>
            <w:vAlign w:val="center"/>
            <w:hideMark/>
          </w:tcPr>
          <w:p w14:paraId="5EDE3D46" w14:textId="77777777" w:rsidR="00733C29" w:rsidRPr="00E61E53" w:rsidRDefault="00733C29" w:rsidP="00E81B00">
            <w:pPr>
              <w:jc w:val="right"/>
              <w:rPr>
                <w:rFonts w:ascii="Arial Narrow" w:eastAsia="Times New Roman" w:hAnsi="Arial Narrow" w:cs="Calibri"/>
                <w:color w:val="000000"/>
                <w:sz w:val="22"/>
                <w:szCs w:val="22"/>
                <w:lang w:eastAsia="es-CO"/>
              </w:rPr>
            </w:pPr>
            <w:r w:rsidRPr="00E61E53">
              <w:rPr>
                <w:rFonts w:ascii="Arial Narrow" w:eastAsia="Times New Roman" w:hAnsi="Arial Narrow" w:cs="Calibri"/>
                <w:color w:val="000000"/>
                <w:sz w:val="22"/>
                <w:szCs w:val="22"/>
                <w:lang w:eastAsia="es-CO"/>
              </w:rPr>
              <w:t>8100</w:t>
            </w:r>
          </w:p>
        </w:tc>
        <w:tc>
          <w:tcPr>
            <w:tcW w:w="1200" w:type="dxa"/>
            <w:tcBorders>
              <w:top w:val="nil"/>
              <w:left w:val="nil"/>
              <w:bottom w:val="single" w:sz="8" w:space="0" w:color="auto"/>
              <w:right w:val="single" w:sz="8" w:space="0" w:color="auto"/>
            </w:tcBorders>
            <w:shd w:val="clear" w:color="auto" w:fill="auto"/>
            <w:noWrap/>
            <w:vAlign w:val="center"/>
            <w:hideMark/>
          </w:tcPr>
          <w:p w14:paraId="0EE18238" w14:textId="77777777" w:rsidR="00733C29" w:rsidRPr="00E61E53" w:rsidRDefault="00733C29" w:rsidP="00E81B00">
            <w:pPr>
              <w:jc w:val="right"/>
              <w:rPr>
                <w:rFonts w:ascii="Arial Narrow" w:eastAsia="Times New Roman" w:hAnsi="Arial Narrow" w:cs="Calibri"/>
                <w:color w:val="000000"/>
                <w:sz w:val="22"/>
                <w:szCs w:val="22"/>
                <w:lang w:eastAsia="es-CO"/>
              </w:rPr>
            </w:pPr>
            <w:r w:rsidRPr="00E61E53">
              <w:rPr>
                <w:rFonts w:ascii="Arial Narrow" w:eastAsia="Times New Roman" w:hAnsi="Arial Narrow" w:cs="Calibri"/>
                <w:color w:val="000000"/>
                <w:sz w:val="22"/>
                <w:szCs w:val="22"/>
                <w:lang w:eastAsia="es-CO"/>
              </w:rPr>
              <w:t>7989</w:t>
            </w:r>
          </w:p>
        </w:tc>
        <w:tc>
          <w:tcPr>
            <w:tcW w:w="1063" w:type="dxa"/>
            <w:tcBorders>
              <w:top w:val="nil"/>
              <w:left w:val="nil"/>
              <w:bottom w:val="single" w:sz="8" w:space="0" w:color="auto"/>
              <w:right w:val="single" w:sz="8" w:space="0" w:color="auto"/>
            </w:tcBorders>
            <w:shd w:val="clear" w:color="auto" w:fill="auto"/>
            <w:noWrap/>
            <w:vAlign w:val="center"/>
            <w:hideMark/>
          </w:tcPr>
          <w:p w14:paraId="7C4D655F" w14:textId="77777777" w:rsidR="00733C29" w:rsidRPr="00E61E53" w:rsidRDefault="00733C29" w:rsidP="00E81B00">
            <w:pPr>
              <w:jc w:val="right"/>
              <w:rPr>
                <w:rFonts w:ascii="Arial Narrow" w:eastAsia="Times New Roman" w:hAnsi="Arial Narrow" w:cs="Calibri"/>
                <w:color w:val="000000"/>
                <w:sz w:val="22"/>
                <w:szCs w:val="22"/>
                <w:lang w:eastAsia="es-CO"/>
              </w:rPr>
            </w:pPr>
            <w:r w:rsidRPr="00E61E53">
              <w:rPr>
                <w:rFonts w:ascii="Arial Narrow" w:eastAsia="Times New Roman" w:hAnsi="Arial Narrow" w:cs="Calibri"/>
                <w:color w:val="000000"/>
                <w:sz w:val="22"/>
                <w:szCs w:val="22"/>
                <w:lang w:eastAsia="es-CO"/>
              </w:rPr>
              <w:t>111</w:t>
            </w:r>
          </w:p>
        </w:tc>
        <w:tc>
          <w:tcPr>
            <w:tcW w:w="1040" w:type="dxa"/>
            <w:tcBorders>
              <w:top w:val="nil"/>
              <w:left w:val="nil"/>
              <w:bottom w:val="single" w:sz="8" w:space="0" w:color="auto"/>
              <w:right w:val="single" w:sz="8" w:space="0" w:color="auto"/>
            </w:tcBorders>
            <w:shd w:val="clear" w:color="auto" w:fill="auto"/>
            <w:noWrap/>
            <w:vAlign w:val="center"/>
            <w:hideMark/>
          </w:tcPr>
          <w:p w14:paraId="4036F535" w14:textId="77777777" w:rsidR="00733C29" w:rsidRPr="00E61E53" w:rsidRDefault="00733C29" w:rsidP="00E81B00">
            <w:pPr>
              <w:jc w:val="right"/>
              <w:rPr>
                <w:rFonts w:ascii="Arial Narrow" w:eastAsia="Times New Roman" w:hAnsi="Arial Narrow" w:cs="Calibri"/>
                <w:color w:val="000000"/>
                <w:sz w:val="22"/>
                <w:szCs w:val="22"/>
                <w:lang w:eastAsia="es-CO"/>
              </w:rPr>
            </w:pPr>
            <w:r w:rsidRPr="00E61E53">
              <w:rPr>
                <w:rFonts w:ascii="Arial Narrow" w:eastAsia="Times New Roman" w:hAnsi="Arial Narrow" w:cs="Calibri"/>
                <w:color w:val="000000"/>
                <w:sz w:val="22"/>
                <w:szCs w:val="22"/>
                <w:lang w:eastAsia="es-CO"/>
              </w:rPr>
              <w:t>99%</w:t>
            </w:r>
          </w:p>
        </w:tc>
      </w:tr>
      <w:tr w:rsidR="00733C29" w:rsidRPr="00E61E53" w14:paraId="346A66FC" w14:textId="77777777" w:rsidTr="00E61E53">
        <w:trPr>
          <w:trHeight w:val="345"/>
          <w:jc w:val="center"/>
        </w:trPr>
        <w:tc>
          <w:tcPr>
            <w:tcW w:w="1200" w:type="dxa"/>
            <w:tcBorders>
              <w:top w:val="nil"/>
              <w:left w:val="single" w:sz="8" w:space="0" w:color="auto"/>
              <w:bottom w:val="nil"/>
              <w:right w:val="single" w:sz="8" w:space="0" w:color="auto"/>
            </w:tcBorders>
            <w:shd w:val="clear" w:color="auto" w:fill="auto"/>
            <w:noWrap/>
            <w:vAlign w:val="center"/>
            <w:hideMark/>
          </w:tcPr>
          <w:p w14:paraId="5082897E" w14:textId="77777777" w:rsidR="00733C29" w:rsidRPr="00E61E53" w:rsidRDefault="00733C29" w:rsidP="00E81B00">
            <w:pPr>
              <w:rPr>
                <w:rFonts w:ascii="Arial Narrow" w:eastAsia="Times New Roman" w:hAnsi="Arial Narrow" w:cs="Calibri"/>
                <w:color w:val="000000"/>
                <w:sz w:val="22"/>
                <w:szCs w:val="22"/>
                <w:lang w:eastAsia="es-CO"/>
              </w:rPr>
            </w:pPr>
            <w:r w:rsidRPr="00E61E53">
              <w:rPr>
                <w:rFonts w:ascii="Arial Narrow" w:eastAsia="Times New Roman" w:hAnsi="Arial Narrow" w:cs="Calibri"/>
                <w:color w:val="000000"/>
                <w:sz w:val="22"/>
                <w:szCs w:val="22"/>
                <w:lang w:eastAsia="es-CO"/>
              </w:rPr>
              <w:t>Total</w:t>
            </w:r>
          </w:p>
        </w:tc>
        <w:tc>
          <w:tcPr>
            <w:tcW w:w="1200" w:type="dxa"/>
            <w:tcBorders>
              <w:top w:val="nil"/>
              <w:left w:val="nil"/>
              <w:bottom w:val="nil"/>
              <w:right w:val="single" w:sz="8" w:space="0" w:color="auto"/>
            </w:tcBorders>
            <w:shd w:val="clear" w:color="auto" w:fill="auto"/>
            <w:noWrap/>
            <w:vAlign w:val="center"/>
            <w:hideMark/>
          </w:tcPr>
          <w:p w14:paraId="3AE19658" w14:textId="77777777" w:rsidR="00733C29" w:rsidRPr="00E61E53" w:rsidRDefault="00733C29" w:rsidP="00E81B00">
            <w:pPr>
              <w:jc w:val="right"/>
              <w:rPr>
                <w:rFonts w:ascii="Arial Narrow" w:eastAsia="Times New Roman" w:hAnsi="Arial Narrow" w:cs="Calibri"/>
                <w:color w:val="000000"/>
                <w:sz w:val="22"/>
                <w:szCs w:val="22"/>
                <w:lang w:eastAsia="es-CO"/>
              </w:rPr>
            </w:pPr>
            <w:r w:rsidRPr="00E61E53">
              <w:rPr>
                <w:rFonts w:ascii="Arial Narrow" w:eastAsia="Times New Roman" w:hAnsi="Arial Narrow" w:cs="Calibri"/>
                <w:color w:val="000000"/>
                <w:sz w:val="22"/>
                <w:szCs w:val="22"/>
                <w:lang w:eastAsia="es-CO"/>
              </w:rPr>
              <w:t>92</w:t>
            </w:r>
          </w:p>
        </w:tc>
        <w:tc>
          <w:tcPr>
            <w:tcW w:w="1200" w:type="dxa"/>
            <w:tcBorders>
              <w:top w:val="nil"/>
              <w:left w:val="nil"/>
              <w:bottom w:val="nil"/>
              <w:right w:val="single" w:sz="8" w:space="0" w:color="auto"/>
            </w:tcBorders>
            <w:shd w:val="clear" w:color="auto" w:fill="auto"/>
            <w:noWrap/>
            <w:vAlign w:val="center"/>
            <w:hideMark/>
          </w:tcPr>
          <w:p w14:paraId="7B517333" w14:textId="77777777" w:rsidR="00733C29" w:rsidRPr="00E61E53" w:rsidRDefault="00733C29" w:rsidP="00E81B00">
            <w:pPr>
              <w:jc w:val="right"/>
              <w:rPr>
                <w:rFonts w:ascii="Arial Narrow" w:eastAsia="Times New Roman" w:hAnsi="Arial Narrow" w:cs="Calibri"/>
                <w:color w:val="000000"/>
                <w:sz w:val="22"/>
                <w:szCs w:val="22"/>
                <w:lang w:eastAsia="es-CO"/>
              </w:rPr>
            </w:pPr>
            <w:r w:rsidRPr="00E61E53">
              <w:rPr>
                <w:rFonts w:ascii="Arial Narrow" w:eastAsia="Times New Roman" w:hAnsi="Arial Narrow" w:cs="Calibri"/>
                <w:color w:val="000000"/>
                <w:sz w:val="22"/>
                <w:szCs w:val="22"/>
                <w:lang w:eastAsia="es-CO"/>
              </w:rPr>
              <w:t>39956</w:t>
            </w:r>
          </w:p>
        </w:tc>
        <w:tc>
          <w:tcPr>
            <w:tcW w:w="1200" w:type="dxa"/>
            <w:tcBorders>
              <w:top w:val="nil"/>
              <w:left w:val="nil"/>
              <w:bottom w:val="nil"/>
              <w:right w:val="single" w:sz="8" w:space="0" w:color="auto"/>
            </w:tcBorders>
            <w:shd w:val="clear" w:color="auto" w:fill="auto"/>
            <w:noWrap/>
            <w:vAlign w:val="center"/>
            <w:hideMark/>
          </w:tcPr>
          <w:p w14:paraId="7EBD656F" w14:textId="77777777" w:rsidR="00733C29" w:rsidRPr="00E61E53" w:rsidRDefault="00733C29" w:rsidP="00E81B00">
            <w:pPr>
              <w:jc w:val="right"/>
              <w:rPr>
                <w:rFonts w:ascii="Arial Narrow" w:eastAsia="Times New Roman" w:hAnsi="Arial Narrow" w:cs="Calibri"/>
                <w:color w:val="000000"/>
                <w:sz w:val="22"/>
                <w:szCs w:val="22"/>
                <w:lang w:eastAsia="es-CO"/>
              </w:rPr>
            </w:pPr>
            <w:r w:rsidRPr="00E61E53">
              <w:rPr>
                <w:rFonts w:ascii="Arial Narrow" w:eastAsia="Times New Roman" w:hAnsi="Arial Narrow" w:cs="Calibri"/>
                <w:color w:val="000000"/>
                <w:sz w:val="22"/>
                <w:szCs w:val="22"/>
                <w:lang w:eastAsia="es-CO"/>
              </w:rPr>
              <w:t>36849</w:t>
            </w:r>
          </w:p>
        </w:tc>
        <w:tc>
          <w:tcPr>
            <w:tcW w:w="1063" w:type="dxa"/>
            <w:tcBorders>
              <w:top w:val="nil"/>
              <w:left w:val="nil"/>
              <w:bottom w:val="nil"/>
              <w:right w:val="single" w:sz="8" w:space="0" w:color="auto"/>
            </w:tcBorders>
            <w:shd w:val="clear" w:color="auto" w:fill="auto"/>
            <w:noWrap/>
            <w:vAlign w:val="center"/>
            <w:hideMark/>
          </w:tcPr>
          <w:p w14:paraId="42E9418B" w14:textId="77777777" w:rsidR="00E61E53" w:rsidRPr="00E61E53" w:rsidRDefault="00733C29" w:rsidP="00E61E53">
            <w:pPr>
              <w:jc w:val="right"/>
              <w:rPr>
                <w:rFonts w:ascii="Arial Narrow" w:eastAsia="Times New Roman" w:hAnsi="Arial Narrow" w:cs="Calibri"/>
                <w:color w:val="000000"/>
                <w:sz w:val="22"/>
                <w:szCs w:val="22"/>
                <w:lang w:eastAsia="es-CO"/>
              </w:rPr>
            </w:pPr>
            <w:r w:rsidRPr="00E61E53">
              <w:rPr>
                <w:rFonts w:ascii="Arial Narrow" w:eastAsia="Times New Roman" w:hAnsi="Arial Narrow" w:cs="Calibri"/>
                <w:color w:val="000000"/>
                <w:sz w:val="22"/>
                <w:szCs w:val="22"/>
                <w:lang w:eastAsia="es-CO"/>
              </w:rPr>
              <w:t>3107</w:t>
            </w:r>
          </w:p>
        </w:tc>
        <w:tc>
          <w:tcPr>
            <w:tcW w:w="1040" w:type="dxa"/>
            <w:tcBorders>
              <w:top w:val="nil"/>
              <w:left w:val="nil"/>
              <w:bottom w:val="nil"/>
              <w:right w:val="single" w:sz="8" w:space="0" w:color="auto"/>
            </w:tcBorders>
            <w:shd w:val="clear" w:color="auto" w:fill="auto"/>
            <w:noWrap/>
            <w:vAlign w:val="center"/>
            <w:hideMark/>
          </w:tcPr>
          <w:p w14:paraId="098452D5" w14:textId="77777777" w:rsidR="00733C29" w:rsidRPr="00E61E53" w:rsidRDefault="00733C29" w:rsidP="00E81B00">
            <w:pPr>
              <w:jc w:val="right"/>
              <w:rPr>
                <w:rFonts w:ascii="Arial Narrow" w:eastAsia="Times New Roman" w:hAnsi="Arial Narrow" w:cs="Calibri"/>
                <w:color w:val="000000"/>
                <w:sz w:val="22"/>
                <w:szCs w:val="22"/>
                <w:lang w:eastAsia="es-CO"/>
              </w:rPr>
            </w:pPr>
            <w:r w:rsidRPr="00E61E53">
              <w:rPr>
                <w:rFonts w:ascii="Arial Narrow" w:eastAsia="Times New Roman" w:hAnsi="Arial Narrow" w:cs="Calibri"/>
                <w:color w:val="000000"/>
                <w:sz w:val="22"/>
                <w:szCs w:val="22"/>
                <w:lang w:eastAsia="es-CO"/>
              </w:rPr>
              <w:t>92%</w:t>
            </w:r>
          </w:p>
        </w:tc>
      </w:tr>
    </w:tbl>
    <w:p w14:paraId="58D47C82" w14:textId="77777777" w:rsidR="00733C29" w:rsidRDefault="00733C29" w:rsidP="00733C29">
      <w:pPr>
        <w:jc w:val="both"/>
        <w:rPr>
          <w:rFonts w:ascii="Arial Narrow" w:hAnsi="Arial Narrow" w:cs="Arial"/>
        </w:rPr>
      </w:pPr>
    </w:p>
    <w:p w14:paraId="6AB95B12" w14:textId="77777777" w:rsidR="00733C29" w:rsidRPr="00D61F2C" w:rsidRDefault="00733C29" w:rsidP="00733C29">
      <w:pPr>
        <w:jc w:val="both"/>
        <w:rPr>
          <w:rFonts w:ascii="Arial Narrow" w:hAnsi="Arial Narrow" w:cs="Arial"/>
          <w:sz w:val="22"/>
          <w:szCs w:val="22"/>
        </w:rPr>
      </w:pPr>
      <w:r w:rsidRPr="00D61F2C">
        <w:rPr>
          <w:rFonts w:ascii="Arial Narrow" w:hAnsi="Arial Narrow" w:cs="Arial"/>
          <w:sz w:val="22"/>
          <w:szCs w:val="22"/>
        </w:rPr>
        <w:t>A continuación, se relacionan los porcentajes de estudiantes inscritos de cada una de las instituciones educativas oficiales y no oficiales con su respectivo reporte.</w:t>
      </w:r>
    </w:p>
    <w:p w14:paraId="63E7A531" w14:textId="77777777" w:rsidR="00733C29" w:rsidRDefault="00733C29" w:rsidP="00733C29">
      <w:pPr>
        <w:jc w:val="both"/>
        <w:rPr>
          <w:rFonts w:ascii="Arial Narrow" w:hAnsi="Arial Narrow" w:cs="Arial"/>
        </w:rPr>
      </w:pPr>
    </w:p>
    <w:tbl>
      <w:tblPr>
        <w:tblW w:w="7928" w:type="dxa"/>
        <w:jc w:val="center"/>
        <w:tblCellMar>
          <w:left w:w="70" w:type="dxa"/>
          <w:right w:w="70" w:type="dxa"/>
        </w:tblCellMar>
        <w:tblLook w:val="04A0" w:firstRow="1" w:lastRow="0" w:firstColumn="1" w:lastColumn="0" w:noHBand="0" w:noVBand="1"/>
      </w:tblPr>
      <w:tblGrid>
        <w:gridCol w:w="1152"/>
        <w:gridCol w:w="1276"/>
        <w:gridCol w:w="1276"/>
        <w:gridCol w:w="1276"/>
        <w:gridCol w:w="1275"/>
        <w:gridCol w:w="1673"/>
      </w:tblGrid>
      <w:tr w:rsidR="00733C29" w:rsidRPr="001C13EB" w14:paraId="276B3829" w14:textId="77777777" w:rsidTr="00273409">
        <w:trPr>
          <w:trHeight w:val="1035"/>
          <w:jc w:val="center"/>
        </w:trPr>
        <w:tc>
          <w:tcPr>
            <w:tcW w:w="115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8B938F8" w14:textId="77777777" w:rsidR="00733C29" w:rsidRPr="00F1656B" w:rsidRDefault="00733C29" w:rsidP="00E81B00">
            <w:pPr>
              <w:jc w:val="center"/>
              <w:rPr>
                <w:rFonts w:ascii="Arial Narrow" w:eastAsia="Times New Roman" w:hAnsi="Arial Narrow" w:cs="Calibri"/>
                <w:b/>
                <w:bCs/>
                <w:color w:val="000000"/>
                <w:sz w:val="20"/>
                <w:szCs w:val="20"/>
                <w:lang w:eastAsia="es-CO"/>
              </w:rPr>
            </w:pPr>
            <w:r w:rsidRPr="00F1656B">
              <w:rPr>
                <w:rFonts w:ascii="Arial Narrow" w:eastAsia="Times New Roman" w:hAnsi="Arial Narrow" w:cs="Calibri"/>
                <w:b/>
                <w:bCs/>
                <w:color w:val="000000"/>
                <w:sz w:val="20"/>
                <w:szCs w:val="20"/>
                <w:lang w:eastAsia="es-CO"/>
              </w:rPr>
              <w:t>Instituciones Educativas</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04CB58B7" w14:textId="77777777" w:rsidR="00733C29" w:rsidRPr="00F1656B" w:rsidRDefault="00733C29" w:rsidP="00E81B00">
            <w:pPr>
              <w:jc w:val="center"/>
              <w:rPr>
                <w:rFonts w:ascii="Arial Narrow" w:eastAsia="Times New Roman" w:hAnsi="Arial Narrow" w:cs="Calibri"/>
                <w:b/>
                <w:bCs/>
                <w:color w:val="000000"/>
                <w:sz w:val="20"/>
                <w:szCs w:val="20"/>
                <w:lang w:eastAsia="es-CO"/>
              </w:rPr>
            </w:pPr>
            <w:r w:rsidRPr="00F1656B">
              <w:rPr>
                <w:rFonts w:ascii="Arial Narrow" w:eastAsia="Times New Roman" w:hAnsi="Arial Narrow" w:cs="Calibri"/>
                <w:b/>
                <w:bCs/>
                <w:color w:val="000000"/>
                <w:sz w:val="20"/>
                <w:szCs w:val="20"/>
                <w:lang w:eastAsia="es-CO"/>
              </w:rPr>
              <w:t>No Instituciones evaluar para avanzar</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08171710" w14:textId="77777777" w:rsidR="00733C29" w:rsidRPr="00F1656B" w:rsidRDefault="00733C29" w:rsidP="00E81B00">
            <w:pPr>
              <w:jc w:val="center"/>
              <w:rPr>
                <w:rFonts w:ascii="Arial Narrow" w:eastAsia="Times New Roman" w:hAnsi="Arial Narrow" w:cs="Calibri"/>
                <w:b/>
                <w:bCs/>
                <w:color w:val="000000"/>
                <w:sz w:val="20"/>
                <w:szCs w:val="20"/>
                <w:lang w:eastAsia="es-CO"/>
              </w:rPr>
            </w:pPr>
            <w:r w:rsidRPr="00F1656B">
              <w:rPr>
                <w:rFonts w:ascii="Arial Narrow" w:eastAsia="Times New Roman" w:hAnsi="Arial Narrow" w:cs="Calibri"/>
                <w:b/>
                <w:bCs/>
                <w:color w:val="000000"/>
                <w:sz w:val="20"/>
                <w:szCs w:val="20"/>
                <w:lang w:eastAsia="es-CO"/>
              </w:rPr>
              <w:t xml:space="preserve">No de Estudiantes </w:t>
            </w:r>
            <w:proofErr w:type="spellStart"/>
            <w:r w:rsidRPr="00F1656B">
              <w:rPr>
                <w:rFonts w:ascii="Arial Narrow" w:eastAsia="Times New Roman" w:hAnsi="Arial Narrow" w:cs="Calibri"/>
                <w:b/>
                <w:bCs/>
                <w:color w:val="000000"/>
                <w:sz w:val="20"/>
                <w:szCs w:val="20"/>
                <w:lang w:eastAsia="es-CO"/>
              </w:rPr>
              <w:t>Simat</w:t>
            </w:r>
            <w:proofErr w:type="spellEnd"/>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78DC6539" w14:textId="77777777" w:rsidR="00733C29" w:rsidRPr="00F1656B" w:rsidRDefault="00733C29" w:rsidP="00E81B00">
            <w:pPr>
              <w:jc w:val="center"/>
              <w:rPr>
                <w:rFonts w:ascii="Arial Narrow" w:eastAsia="Times New Roman" w:hAnsi="Arial Narrow" w:cs="Calibri"/>
                <w:b/>
                <w:bCs/>
                <w:color w:val="000000"/>
                <w:sz w:val="20"/>
                <w:szCs w:val="20"/>
                <w:lang w:eastAsia="es-CO"/>
              </w:rPr>
            </w:pPr>
            <w:r w:rsidRPr="00F1656B">
              <w:rPr>
                <w:rFonts w:ascii="Arial Narrow" w:eastAsia="Times New Roman" w:hAnsi="Arial Narrow" w:cs="Calibri"/>
                <w:b/>
                <w:bCs/>
                <w:color w:val="000000"/>
                <w:sz w:val="20"/>
                <w:szCs w:val="20"/>
                <w:lang w:eastAsia="es-CO"/>
              </w:rPr>
              <w:t>No estudiantes inscritos</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14:paraId="3A24468D" w14:textId="05652AA7" w:rsidR="00733C29" w:rsidRPr="00F1656B" w:rsidRDefault="00273409" w:rsidP="00E81B00">
            <w:pPr>
              <w:jc w:val="center"/>
              <w:rPr>
                <w:rFonts w:ascii="Arial Narrow" w:eastAsia="Times New Roman" w:hAnsi="Arial Narrow" w:cs="Calibri"/>
                <w:b/>
                <w:bCs/>
                <w:color w:val="000000"/>
                <w:sz w:val="20"/>
                <w:szCs w:val="20"/>
                <w:lang w:eastAsia="es-CO"/>
              </w:rPr>
            </w:pPr>
            <w:r w:rsidRPr="00F1656B">
              <w:rPr>
                <w:rFonts w:ascii="Arial Narrow" w:eastAsia="Times New Roman" w:hAnsi="Arial Narrow" w:cs="Calibri"/>
                <w:b/>
                <w:bCs/>
                <w:color w:val="000000"/>
                <w:sz w:val="20"/>
                <w:szCs w:val="20"/>
                <w:lang w:eastAsia="es-CO"/>
              </w:rPr>
              <w:t>Diferencias estudiantes</w:t>
            </w:r>
            <w:r w:rsidR="00733C29" w:rsidRPr="00F1656B">
              <w:rPr>
                <w:rFonts w:ascii="Arial Narrow" w:eastAsia="Times New Roman" w:hAnsi="Arial Narrow" w:cs="Calibri"/>
                <w:b/>
                <w:bCs/>
                <w:color w:val="000000"/>
                <w:sz w:val="20"/>
                <w:szCs w:val="20"/>
                <w:lang w:eastAsia="es-CO"/>
              </w:rPr>
              <w:t xml:space="preserve"> </w:t>
            </w:r>
          </w:p>
        </w:tc>
        <w:tc>
          <w:tcPr>
            <w:tcW w:w="1673" w:type="dxa"/>
            <w:tcBorders>
              <w:top w:val="single" w:sz="8" w:space="0" w:color="auto"/>
              <w:left w:val="nil"/>
              <w:bottom w:val="single" w:sz="8" w:space="0" w:color="auto"/>
              <w:right w:val="single" w:sz="8" w:space="0" w:color="auto"/>
            </w:tcBorders>
            <w:shd w:val="clear" w:color="auto" w:fill="auto"/>
            <w:vAlign w:val="center"/>
            <w:hideMark/>
          </w:tcPr>
          <w:p w14:paraId="1CB35908" w14:textId="77777777" w:rsidR="00733C29" w:rsidRPr="00F1656B" w:rsidRDefault="00733C29" w:rsidP="00E81B00">
            <w:pPr>
              <w:jc w:val="center"/>
              <w:rPr>
                <w:rFonts w:ascii="Arial Narrow" w:eastAsia="Times New Roman" w:hAnsi="Arial Narrow" w:cs="Calibri"/>
                <w:b/>
                <w:bCs/>
                <w:color w:val="000000"/>
                <w:sz w:val="20"/>
                <w:szCs w:val="20"/>
                <w:lang w:eastAsia="es-CO"/>
              </w:rPr>
            </w:pPr>
            <w:r w:rsidRPr="00F1656B">
              <w:rPr>
                <w:rFonts w:ascii="Arial Narrow" w:eastAsia="Times New Roman" w:hAnsi="Arial Narrow" w:cs="Calibri"/>
                <w:b/>
                <w:bCs/>
                <w:color w:val="000000"/>
                <w:sz w:val="20"/>
                <w:szCs w:val="20"/>
                <w:lang w:eastAsia="es-CO"/>
              </w:rPr>
              <w:t>Porcentaje</w:t>
            </w:r>
          </w:p>
        </w:tc>
      </w:tr>
      <w:tr w:rsidR="00733C29" w:rsidRPr="001C13EB" w14:paraId="746D3EC0" w14:textId="77777777" w:rsidTr="00273409">
        <w:trPr>
          <w:trHeight w:val="315"/>
          <w:jc w:val="center"/>
        </w:trPr>
        <w:tc>
          <w:tcPr>
            <w:tcW w:w="11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75655D5" w14:textId="77777777" w:rsidR="00733C29" w:rsidRPr="00F1656B" w:rsidRDefault="00733C29" w:rsidP="00E81B00">
            <w:pPr>
              <w:jc w:val="center"/>
              <w:rPr>
                <w:rFonts w:ascii="Arial Narrow" w:eastAsia="Times New Roman" w:hAnsi="Arial Narrow" w:cs="Calibri"/>
                <w:color w:val="000000"/>
                <w:sz w:val="20"/>
                <w:szCs w:val="20"/>
                <w:lang w:eastAsia="es-CO"/>
              </w:rPr>
            </w:pPr>
            <w:r w:rsidRPr="00F1656B">
              <w:rPr>
                <w:rFonts w:ascii="Arial Narrow" w:eastAsia="Times New Roman" w:hAnsi="Arial Narrow" w:cs="Calibri"/>
                <w:color w:val="000000"/>
                <w:sz w:val="20"/>
                <w:szCs w:val="20"/>
                <w:lang w:eastAsia="es-CO"/>
              </w:rPr>
              <w:t>No Oficiales</w:t>
            </w:r>
          </w:p>
        </w:tc>
        <w:tc>
          <w:tcPr>
            <w:tcW w:w="1276" w:type="dxa"/>
            <w:tcBorders>
              <w:top w:val="nil"/>
              <w:left w:val="nil"/>
              <w:bottom w:val="single" w:sz="8" w:space="0" w:color="auto"/>
              <w:right w:val="single" w:sz="8" w:space="0" w:color="auto"/>
            </w:tcBorders>
            <w:shd w:val="clear" w:color="auto" w:fill="auto"/>
            <w:noWrap/>
            <w:vAlign w:val="center"/>
            <w:hideMark/>
          </w:tcPr>
          <w:p w14:paraId="2627BD86" w14:textId="77777777" w:rsidR="00733C29" w:rsidRPr="00F1656B" w:rsidRDefault="00733C29" w:rsidP="00E81B00">
            <w:pPr>
              <w:jc w:val="right"/>
              <w:rPr>
                <w:rFonts w:ascii="Arial Narrow" w:eastAsia="Times New Roman" w:hAnsi="Arial Narrow" w:cs="Calibri"/>
                <w:color w:val="000000"/>
                <w:sz w:val="20"/>
                <w:szCs w:val="20"/>
                <w:lang w:eastAsia="es-CO"/>
              </w:rPr>
            </w:pPr>
            <w:r w:rsidRPr="00F1656B">
              <w:rPr>
                <w:rFonts w:ascii="Arial Narrow" w:eastAsia="Times New Roman" w:hAnsi="Arial Narrow" w:cs="Calibri"/>
                <w:color w:val="000000"/>
                <w:sz w:val="20"/>
                <w:szCs w:val="20"/>
                <w:lang w:eastAsia="es-CO"/>
              </w:rPr>
              <w:t>33</w:t>
            </w:r>
          </w:p>
        </w:tc>
        <w:tc>
          <w:tcPr>
            <w:tcW w:w="1276" w:type="dxa"/>
            <w:tcBorders>
              <w:top w:val="nil"/>
              <w:left w:val="nil"/>
              <w:bottom w:val="single" w:sz="8" w:space="0" w:color="auto"/>
              <w:right w:val="single" w:sz="8" w:space="0" w:color="auto"/>
            </w:tcBorders>
            <w:shd w:val="clear" w:color="auto" w:fill="auto"/>
            <w:noWrap/>
            <w:vAlign w:val="center"/>
            <w:hideMark/>
          </w:tcPr>
          <w:p w14:paraId="5D9E7BCB" w14:textId="77777777" w:rsidR="00733C29" w:rsidRPr="00F1656B" w:rsidRDefault="00733C29" w:rsidP="00E81B00">
            <w:pPr>
              <w:jc w:val="right"/>
              <w:rPr>
                <w:rFonts w:ascii="Arial Narrow" w:eastAsia="Times New Roman" w:hAnsi="Arial Narrow" w:cs="Calibri"/>
                <w:color w:val="000000"/>
                <w:sz w:val="20"/>
                <w:szCs w:val="20"/>
                <w:lang w:eastAsia="es-CO"/>
              </w:rPr>
            </w:pPr>
            <w:r w:rsidRPr="00F1656B">
              <w:rPr>
                <w:rFonts w:ascii="Arial Narrow" w:eastAsia="Times New Roman" w:hAnsi="Arial Narrow" w:cs="Calibri"/>
                <w:color w:val="000000"/>
                <w:sz w:val="20"/>
                <w:szCs w:val="20"/>
                <w:lang w:eastAsia="es-CO"/>
              </w:rPr>
              <w:t>7479</w:t>
            </w:r>
          </w:p>
        </w:tc>
        <w:tc>
          <w:tcPr>
            <w:tcW w:w="1276" w:type="dxa"/>
            <w:tcBorders>
              <w:top w:val="nil"/>
              <w:left w:val="nil"/>
              <w:bottom w:val="single" w:sz="8" w:space="0" w:color="auto"/>
              <w:right w:val="single" w:sz="8" w:space="0" w:color="auto"/>
            </w:tcBorders>
            <w:shd w:val="clear" w:color="auto" w:fill="auto"/>
            <w:noWrap/>
            <w:vAlign w:val="center"/>
            <w:hideMark/>
          </w:tcPr>
          <w:p w14:paraId="24000AD7" w14:textId="77777777" w:rsidR="00733C29" w:rsidRPr="00F1656B" w:rsidRDefault="00733C29" w:rsidP="00E81B00">
            <w:pPr>
              <w:jc w:val="right"/>
              <w:rPr>
                <w:rFonts w:ascii="Arial Narrow" w:eastAsia="Times New Roman" w:hAnsi="Arial Narrow" w:cs="Calibri"/>
                <w:color w:val="000000"/>
                <w:sz w:val="20"/>
                <w:szCs w:val="20"/>
                <w:lang w:eastAsia="es-CO"/>
              </w:rPr>
            </w:pPr>
            <w:r w:rsidRPr="00F1656B">
              <w:rPr>
                <w:rFonts w:ascii="Arial Narrow" w:eastAsia="Times New Roman" w:hAnsi="Arial Narrow" w:cs="Calibri"/>
                <w:color w:val="000000"/>
                <w:sz w:val="20"/>
                <w:szCs w:val="20"/>
                <w:lang w:eastAsia="es-CO"/>
              </w:rPr>
              <w:t>7477</w:t>
            </w:r>
          </w:p>
        </w:tc>
        <w:tc>
          <w:tcPr>
            <w:tcW w:w="1275" w:type="dxa"/>
            <w:tcBorders>
              <w:top w:val="nil"/>
              <w:left w:val="nil"/>
              <w:bottom w:val="single" w:sz="8" w:space="0" w:color="auto"/>
              <w:right w:val="single" w:sz="8" w:space="0" w:color="auto"/>
            </w:tcBorders>
            <w:shd w:val="clear" w:color="auto" w:fill="auto"/>
            <w:noWrap/>
            <w:vAlign w:val="center"/>
            <w:hideMark/>
          </w:tcPr>
          <w:p w14:paraId="30ACA9C1" w14:textId="77777777" w:rsidR="00733C29" w:rsidRPr="00F1656B" w:rsidRDefault="00733C29" w:rsidP="00E81B00">
            <w:pPr>
              <w:jc w:val="right"/>
              <w:rPr>
                <w:rFonts w:ascii="Arial Narrow" w:eastAsia="Times New Roman" w:hAnsi="Arial Narrow" w:cs="Calibri"/>
                <w:color w:val="000000"/>
                <w:sz w:val="20"/>
                <w:szCs w:val="20"/>
                <w:lang w:eastAsia="es-CO"/>
              </w:rPr>
            </w:pPr>
            <w:r w:rsidRPr="00F1656B">
              <w:rPr>
                <w:rFonts w:ascii="Arial Narrow" w:eastAsia="Times New Roman" w:hAnsi="Arial Narrow" w:cs="Calibri"/>
                <w:color w:val="000000"/>
                <w:sz w:val="20"/>
                <w:szCs w:val="20"/>
                <w:lang w:eastAsia="es-CO"/>
              </w:rPr>
              <w:t>2</w:t>
            </w:r>
          </w:p>
        </w:tc>
        <w:tc>
          <w:tcPr>
            <w:tcW w:w="1673" w:type="dxa"/>
            <w:tcBorders>
              <w:top w:val="nil"/>
              <w:left w:val="nil"/>
              <w:bottom w:val="single" w:sz="8" w:space="0" w:color="auto"/>
              <w:right w:val="single" w:sz="8" w:space="0" w:color="auto"/>
            </w:tcBorders>
            <w:shd w:val="clear" w:color="auto" w:fill="auto"/>
            <w:noWrap/>
            <w:vAlign w:val="center"/>
            <w:hideMark/>
          </w:tcPr>
          <w:p w14:paraId="6AF92E2C" w14:textId="77777777" w:rsidR="00733C29" w:rsidRPr="00F1656B" w:rsidRDefault="00733C29" w:rsidP="00E81B00">
            <w:pPr>
              <w:jc w:val="right"/>
              <w:rPr>
                <w:rFonts w:ascii="Arial Narrow" w:eastAsia="Times New Roman" w:hAnsi="Arial Narrow" w:cs="Calibri"/>
                <w:color w:val="000000"/>
                <w:sz w:val="20"/>
                <w:szCs w:val="20"/>
                <w:lang w:eastAsia="es-CO"/>
              </w:rPr>
            </w:pPr>
            <w:r w:rsidRPr="00F1656B">
              <w:rPr>
                <w:rFonts w:ascii="Arial Narrow" w:eastAsia="Times New Roman" w:hAnsi="Arial Narrow" w:cs="Calibri"/>
                <w:color w:val="000000"/>
                <w:sz w:val="20"/>
                <w:szCs w:val="20"/>
                <w:lang w:eastAsia="es-CO"/>
              </w:rPr>
              <w:t>100%</w:t>
            </w:r>
          </w:p>
        </w:tc>
      </w:tr>
      <w:tr w:rsidR="00733C29" w:rsidRPr="001C13EB" w14:paraId="352CAE23" w14:textId="77777777" w:rsidTr="00273409">
        <w:trPr>
          <w:trHeight w:val="315"/>
          <w:jc w:val="center"/>
        </w:trPr>
        <w:tc>
          <w:tcPr>
            <w:tcW w:w="1152" w:type="dxa"/>
            <w:vMerge/>
            <w:tcBorders>
              <w:top w:val="nil"/>
              <w:left w:val="single" w:sz="8" w:space="0" w:color="auto"/>
              <w:bottom w:val="single" w:sz="8" w:space="0" w:color="000000"/>
              <w:right w:val="single" w:sz="8" w:space="0" w:color="auto"/>
            </w:tcBorders>
            <w:vAlign w:val="center"/>
            <w:hideMark/>
          </w:tcPr>
          <w:p w14:paraId="1E0D33D4" w14:textId="77777777" w:rsidR="00733C29" w:rsidRPr="00F1656B" w:rsidRDefault="00733C29" w:rsidP="00E81B00">
            <w:pPr>
              <w:rPr>
                <w:rFonts w:ascii="Arial Narrow" w:eastAsia="Times New Roman" w:hAnsi="Arial Narrow" w:cs="Calibri"/>
                <w:color w:val="000000"/>
                <w:sz w:val="20"/>
                <w:szCs w:val="20"/>
                <w:lang w:eastAsia="es-CO"/>
              </w:rPr>
            </w:pPr>
          </w:p>
        </w:tc>
        <w:tc>
          <w:tcPr>
            <w:tcW w:w="1276" w:type="dxa"/>
            <w:tcBorders>
              <w:top w:val="nil"/>
              <w:left w:val="nil"/>
              <w:bottom w:val="single" w:sz="8" w:space="0" w:color="auto"/>
              <w:right w:val="single" w:sz="8" w:space="0" w:color="auto"/>
            </w:tcBorders>
            <w:shd w:val="clear" w:color="auto" w:fill="auto"/>
            <w:noWrap/>
            <w:vAlign w:val="center"/>
            <w:hideMark/>
          </w:tcPr>
          <w:p w14:paraId="7B8A0B07" w14:textId="77777777" w:rsidR="00733C29" w:rsidRPr="00F1656B" w:rsidRDefault="00733C29" w:rsidP="00E81B00">
            <w:pPr>
              <w:jc w:val="right"/>
              <w:rPr>
                <w:rFonts w:ascii="Arial Narrow" w:eastAsia="Times New Roman" w:hAnsi="Arial Narrow" w:cs="Calibri"/>
                <w:color w:val="000000"/>
                <w:sz w:val="20"/>
                <w:szCs w:val="20"/>
                <w:lang w:eastAsia="es-CO"/>
              </w:rPr>
            </w:pPr>
            <w:r w:rsidRPr="00F1656B">
              <w:rPr>
                <w:rFonts w:ascii="Arial Narrow" w:eastAsia="Times New Roman" w:hAnsi="Arial Narrow" w:cs="Calibri"/>
                <w:color w:val="000000"/>
                <w:sz w:val="20"/>
                <w:szCs w:val="20"/>
                <w:lang w:eastAsia="es-CO"/>
              </w:rPr>
              <w:t>2</w:t>
            </w:r>
          </w:p>
        </w:tc>
        <w:tc>
          <w:tcPr>
            <w:tcW w:w="1276" w:type="dxa"/>
            <w:tcBorders>
              <w:top w:val="nil"/>
              <w:left w:val="nil"/>
              <w:bottom w:val="single" w:sz="8" w:space="0" w:color="auto"/>
              <w:right w:val="single" w:sz="8" w:space="0" w:color="auto"/>
            </w:tcBorders>
            <w:shd w:val="clear" w:color="auto" w:fill="auto"/>
            <w:noWrap/>
            <w:vAlign w:val="center"/>
            <w:hideMark/>
          </w:tcPr>
          <w:p w14:paraId="79D60287" w14:textId="77777777" w:rsidR="00733C29" w:rsidRPr="00F1656B" w:rsidRDefault="00733C29" w:rsidP="00E81B00">
            <w:pPr>
              <w:jc w:val="right"/>
              <w:rPr>
                <w:rFonts w:ascii="Arial Narrow" w:eastAsia="Times New Roman" w:hAnsi="Arial Narrow" w:cs="Calibri"/>
                <w:color w:val="000000"/>
                <w:sz w:val="20"/>
                <w:szCs w:val="20"/>
                <w:lang w:eastAsia="es-CO"/>
              </w:rPr>
            </w:pPr>
            <w:r w:rsidRPr="00F1656B">
              <w:rPr>
                <w:rFonts w:ascii="Arial Narrow" w:eastAsia="Times New Roman" w:hAnsi="Arial Narrow" w:cs="Calibri"/>
                <w:color w:val="000000"/>
                <w:sz w:val="20"/>
                <w:szCs w:val="20"/>
                <w:lang w:eastAsia="es-CO"/>
              </w:rPr>
              <w:t>252</w:t>
            </w:r>
          </w:p>
        </w:tc>
        <w:tc>
          <w:tcPr>
            <w:tcW w:w="1276" w:type="dxa"/>
            <w:tcBorders>
              <w:top w:val="nil"/>
              <w:left w:val="nil"/>
              <w:bottom w:val="single" w:sz="8" w:space="0" w:color="auto"/>
              <w:right w:val="single" w:sz="8" w:space="0" w:color="auto"/>
            </w:tcBorders>
            <w:shd w:val="clear" w:color="auto" w:fill="auto"/>
            <w:noWrap/>
            <w:vAlign w:val="center"/>
            <w:hideMark/>
          </w:tcPr>
          <w:p w14:paraId="222BDFF8" w14:textId="77777777" w:rsidR="00733C29" w:rsidRPr="00F1656B" w:rsidRDefault="00733C29" w:rsidP="00E81B00">
            <w:pPr>
              <w:jc w:val="right"/>
              <w:rPr>
                <w:rFonts w:ascii="Arial Narrow" w:eastAsia="Times New Roman" w:hAnsi="Arial Narrow" w:cs="Calibri"/>
                <w:color w:val="000000"/>
                <w:sz w:val="20"/>
                <w:szCs w:val="20"/>
                <w:lang w:eastAsia="es-CO"/>
              </w:rPr>
            </w:pPr>
            <w:r w:rsidRPr="00F1656B">
              <w:rPr>
                <w:rFonts w:ascii="Arial Narrow" w:eastAsia="Times New Roman" w:hAnsi="Arial Narrow" w:cs="Calibri"/>
                <w:color w:val="000000"/>
                <w:sz w:val="20"/>
                <w:szCs w:val="20"/>
                <w:lang w:eastAsia="es-CO"/>
              </w:rPr>
              <w:t>247</w:t>
            </w:r>
          </w:p>
        </w:tc>
        <w:tc>
          <w:tcPr>
            <w:tcW w:w="1275" w:type="dxa"/>
            <w:tcBorders>
              <w:top w:val="nil"/>
              <w:left w:val="nil"/>
              <w:bottom w:val="single" w:sz="8" w:space="0" w:color="auto"/>
              <w:right w:val="single" w:sz="8" w:space="0" w:color="auto"/>
            </w:tcBorders>
            <w:shd w:val="clear" w:color="auto" w:fill="auto"/>
            <w:noWrap/>
            <w:vAlign w:val="center"/>
            <w:hideMark/>
          </w:tcPr>
          <w:p w14:paraId="083BE85E" w14:textId="77777777" w:rsidR="00733C29" w:rsidRPr="00F1656B" w:rsidRDefault="00733C29" w:rsidP="00E81B00">
            <w:pPr>
              <w:jc w:val="right"/>
              <w:rPr>
                <w:rFonts w:ascii="Arial Narrow" w:eastAsia="Times New Roman" w:hAnsi="Arial Narrow" w:cs="Calibri"/>
                <w:color w:val="000000"/>
                <w:sz w:val="20"/>
                <w:szCs w:val="20"/>
                <w:lang w:eastAsia="es-CO"/>
              </w:rPr>
            </w:pPr>
            <w:r w:rsidRPr="00F1656B">
              <w:rPr>
                <w:rFonts w:ascii="Arial Narrow" w:eastAsia="Times New Roman" w:hAnsi="Arial Narrow" w:cs="Calibri"/>
                <w:color w:val="000000"/>
                <w:sz w:val="20"/>
                <w:szCs w:val="20"/>
                <w:lang w:eastAsia="es-CO"/>
              </w:rPr>
              <w:t>5</w:t>
            </w:r>
          </w:p>
        </w:tc>
        <w:tc>
          <w:tcPr>
            <w:tcW w:w="1673" w:type="dxa"/>
            <w:tcBorders>
              <w:top w:val="nil"/>
              <w:left w:val="nil"/>
              <w:bottom w:val="single" w:sz="8" w:space="0" w:color="auto"/>
              <w:right w:val="single" w:sz="8" w:space="0" w:color="auto"/>
            </w:tcBorders>
            <w:shd w:val="clear" w:color="auto" w:fill="auto"/>
            <w:noWrap/>
            <w:vAlign w:val="center"/>
            <w:hideMark/>
          </w:tcPr>
          <w:p w14:paraId="7D4E0542" w14:textId="77777777" w:rsidR="00733C29" w:rsidRPr="00F1656B" w:rsidRDefault="00733C29" w:rsidP="00E81B00">
            <w:pPr>
              <w:jc w:val="right"/>
              <w:rPr>
                <w:rFonts w:ascii="Arial Narrow" w:eastAsia="Times New Roman" w:hAnsi="Arial Narrow" w:cs="Calibri"/>
                <w:color w:val="000000"/>
                <w:sz w:val="20"/>
                <w:szCs w:val="20"/>
                <w:lang w:eastAsia="es-CO"/>
              </w:rPr>
            </w:pPr>
            <w:r w:rsidRPr="00F1656B">
              <w:rPr>
                <w:rFonts w:ascii="Arial Narrow" w:eastAsia="Times New Roman" w:hAnsi="Arial Narrow" w:cs="Calibri"/>
                <w:color w:val="000000"/>
                <w:sz w:val="20"/>
                <w:szCs w:val="20"/>
                <w:lang w:eastAsia="es-CO"/>
              </w:rPr>
              <w:t>98%</w:t>
            </w:r>
          </w:p>
        </w:tc>
      </w:tr>
      <w:tr w:rsidR="00733C29" w:rsidRPr="001C13EB" w14:paraId="6649F5DB" w14:textId="77777777" w:rsidTr="00273409">
        <w:trPr>
          <w:trHeight w:val="315"/>
          <w:jc w:val="center"/>
        </w:trPr>
        <w:tc>
          <w:tcPr>
            <w:tcW w:w="1152" w:type="dxa"/>
            <w:vMerge/>
            <w:tcBorders>
              <w:top w:val="nil"/>
              <w:left w:val="single" w:sz="8" w:space="0" w:color="auto"/>
              <w:bottom w:val="single" w:sz="8" w:space="0" w:color="000000"/>
              <w:right w:val="single" w:sz="8" w:space="0" w:color="auto"/>
            </w:tcBorders>
            <w:vAlign w:val="center"/>
            <w:hideMark/>
          </w:tcPr>
          <w:p w14:paraId="0E21439E" w14:textId="77777777" w:rsidR="00733C29" w:rsidRPr="00F1656B" w:rsidRDefault="00733C29" w:rsidP="00E81B00">
            <w:pPr>
              <w:rPr>
                <w:rFonts w:ascii="Arial Narrow" w:eastAsia="Times New Roman" w:hAnsi="Arial Narrow" w:cs="Calibri"/>
                <w:color w:val="000000"/>
                <w:sz w:val="20"/>
                <w:szCs w:val="20"/>
                <w:lang w:eastAsia="es-CO"/>
              </w:rPr>
            </w:pPr>
          </w:p>
        </w:tc>
        <w:tc>
          <w:tcPr>
            <w:tcW w:w="1276" w:type="dxa"/>
            <w:tcBorders>
              <w:top w:val="nil"/>
              <w:left w:val="nil"/>
              <w:bottom w:val="single" w:sz="8" w:space="0" w:color="auto"/>
              <w:right w:val="single" w:sz="8" w:space="0" w:color="auto"/>
            </w:tcBorders>
            <w:shd w:val="clear" w:color="auto" w:fill="auto"/>
            <w:noWrap/>
            <w:vAlign w:val="center"/>
            <w:hideMark/>
          </w:tcPr>
          <w:p w14:paraId="2D2BC224" w14:textId="77777777" w:rsidR="00733C29" w:rsidRPr="00F1656B" w:rsidRDefault="00733C29" w:rsidP="00E81B00">
            <w:pPr>
              <w:jc w:val="right"/>
              <w:rPr>
                <w:rFonts w:ascii="Arial Narrow" w:eastAsia="Times New Roman" w:hAnsi="Arial Narrow" w:cs="Calibri"/>
                <w:color w:val="000000"/>
                <w:sz w:val="20"/>
                <w:szCs w:val="20"/>
                <w:lang w:eastAsia="es-CO"/>
              </w:rPr>
            </w:pPr>
            <w:r w:rsidRPr="00F1656B">
              <w:rPr>
                <w:rFonts w:ascii="Arial Narrow" w:eastAsia="Times New Roman" w:hAnsi="Arial Narrow" w:cs="Calibri"/>
                <w:color w:val="000000"/>
                <w:sz w:val="20"/>
                <w:szCs w:val="20"/>
                <w:lang w:eastAsia="es-CO"/>
              </w:rPr>
              <w:t>1</w:t>
            </w:r>
          </w:p>
        </w:tc>
        <w:tc>
          <w:tcPr>
            <w:tcW w:w="1276" w:type="dxa"/>
            <w:tcBorders>
              <w:top w:val="nil"/>
              <w:left w:val="nil"/>
              <w:bottom w:val="single" w:sz="8" w:space="0" w:color="auto"/>
              <w:right w:val="single" w:sz="8" w:space="0" w:color="auto"/>
            </w:tcBorders>
            <w:shd w:val="clear" w:color="auto" w:fill="auto"/>
            <w:noWrap/>
            <w:vAlign w:val="center"/>
            <w:hideMark/>
          </w:tcPr>
          <w:p w14:paraId="02C3AC55" w14:textId="77777777" w:rsidR="00733C29" w:rsidRPr="00F1656B" w:rsidRDefault="00733C29" w:rsidP="00E81B00">
            <w:pPr>
              <w:jc w:val="right"/>
              <w:rPr>
                <w:rFonts w:ascii="Arial Narrow" w:eastAsia="Times New Roman" w:hAnsi="Arial Narrow" w:cs="Calibri"/>
                <w:color w:val="000000"/>
                <w:sz w:val="20"/>
                <w:szCs w:val="20"/>
                <w:lang w:eastAsia="es-CO"/>
              </w:rPr>
            </w:pPr>
            <w:r w:rsidRPr="00F1656B">
              <w:rPr>
                <w:rFonts w:ascii="Arial Narrow" w:eastAsia="Times New Roman" w:hAnsi="Arial Narrow" w:cs="Calibri"/>
                <w:color w:val="000000"/>
                <w:sz w:val="20"/>
                <w:szCs w:val="20"/>
                <w:lang w:eastAsia="es-CO"/>
              </w:rPr>
              <w:t>63</w:t>
            </w:r>
          </w:p>
        </w:tc>
        <w:tc>
          <w:tcPr>
            <w:tcW w:w="1276" w:type="dxa"/>
            <w:tcBorders>
              <w:top w:val="nil"/>
              <w:left w:val="nil"/>
              <w:bottom w:val="single" w:sz="8" w:space="0" w:color="auto"/>
              <w:right w:val="single" w:sz="8" w:space="0" w:color="auto"/>
            </w:tcBorders>
            <w:shd w:val="clear" w:color="auto" w:fill="auto"/>
            <w:noWrap/>
            <w:vAlign w:val="center"/>
            <w:hideMark/>
          </w:tcPr>
          <w:p w14:paraId="27B6F6C6" w14:textId="77777777" w:rsidR="00733C29" w:rsidRPr="00F1656B" w:rsidRDefault="00733C29" w:rsidP="00E81B00">
            <w:pPr>
              <w:jc w:val="right"/>
              <w:rPr>
                <w:rFonts w:ascii="Arial Narrow" w:eastAsia="Times New Roman" w:hAnsi="Arial Narrow" w:cs="Calibri"/>
                <w:color w:val="000000"/>
                <w:sz w:val="20"/>
                <w:szCs w:val="20"/>
                <w:lang w:eastAsia="es-CO"/>
              </w:rPr>
            </w:pPr>
            <w:r w:rsidRPr="00F1656B">
              <w:rPr>
                <w:rFonts w:ascii="Arial Narrow" w:eastAsia="Times New Roman" w:hAnsi="Arial Narrow" w:cs="Calibri"/>
                <w:color w:val="000000"/>
                <w:sz w:val="20"/>
                <w:szCs w:val="20"/>
                <w:lang w:eastAsia="es-CO"/>
              </w:rPr>
              <w:t>60</w:t>
            </w:r>
          </w:p>
        </w:tc>
        <w:tc>
          <w:tcPr>
            <w:tcW w:w="1275" w:type="dxa"/>
            <w:tcBorders>
              <w:top w:val="nil"/>
              <w:left w:val="nil"/>
              <w:bottom w:val="single" w:sz="8" w:space="0" w:color="auto"/>
              <w:right w:val="single" w:sz="8" w:space="0" w:color="auto"/>
            </w:tcBorders>
            <w:shd w:val="clear" w:color="auto" w:fill="auto"/>
            <w:noWrap/>
            <w:vAlign w:val="center"/>
            <w:hideMark/>
          </w:tcPr>
          <w:p w14:paraId="3125BEC2" w14:textId="77777777" w:rsidR="00733C29" w:rsidRPr="00F1656B" w:rsidRDefault="00733C29" w:rsidP="00E81B00">
            <w:pPr>
              <w:jc w:val="right"/>
              <w:rPr>
                <w:rFonts w:ascii="Arial Narrow" w:eastAsia="Times New Roman" w:hAnsi="Arial Narrow" w:cs="Calibri"/>
                <w:color w:val="000000"/>
                <w:sz w:val="20"/>
                <w:szCs w:val="20"/>
                <w:lang w:eastAsia="es-CO"/>
              </w:rPr>
            </w:pPr>
            <w:r w:rsidRPr="00F1656B">
              <w:rPr>
                <w:rFonts w:ascii="Arial Narrow" w:eastAsia="Times New Roman" w:hAnsi="Arial Narrow" w:cs="Calibri"/>
                <w:color w:val="000000"/>
                <w:sz w:val="20"/>
                <w:szCs w:val="20"/>
                <w:lang w:eastAsia="es-CO"/>
              </w:rPr>
              <w:t>3</w:t>
            </w:r>
          </w:p>
        </w:tc>
        <w:tc>
          <w:tcPr>
            <w:tcW w:w="1673" w:type="dxa"/>
            <w:tcBorders>
              <w:top w:val="nil"/>
              <w:left w:val="nil"/>
              <w:bottom w:val="single" w:sz="8" w:space="0" w:color="auto"/>
              <w:right w:val="single" w:sz="8" w:space="0" w:color="auto"/>
            </w:tcBorders>
            <w:shd w:val="clear" w:color="auto" w:fill="auto"/>
            <w:noWrap/>
            <w:vAlign w:val="center"/>
            <w:hideMark/>
          </w:tcPr>
          <w:p w14:paraId="1013E522" w14:textId="77777777" w:rsidR="00733C29" w:rsidRPr="00F1656B" w:rsidRDefault="00733C29" w:rsidP="00E81B00">
            <w:pPr>
              <w:jc w:val="right"/>
              <w:rPr>
                <w:rFonts w:ascii="Arial Narrow" w:eastAsia="Times New Roman" w:hAnsi="Arial Narrow" w:cs="Calibri"/>
                <w:color w:val="000000"/>
                <w:sz w:val="20"/>
                <w:szCs w:val="20"/>
                <w:lang w:eastAsia="es-CO"/>
              </w:rPr>
            </w:pPr>
            <w:r w:rsidRPr="00F1656B">
              <w:rPr>
                <w:rFonts w:ascii="Arial Narrow" w:eastAsia="Times New Roman" w:hAnsi="Arial Narrow" w:cs="Calibri"/>
                <w:color w:val="000000"/>
                <w:sz w:val="20"/>
                <w:szCs w:val="20"/>
                <w:lang w:eastAsia="es-CO"/>
              </w:rPr>
              <w:t>95%</w:t>
            </w:r>
          </w:p>
        </w:tc>
      </w:tr>
      <w:tr w:rsidR="00733C29" w:rsidRPr="001C13EB" w14:paraId="2FA1D527" w14:textId="77777777" w:rsidTr="00273409">
        <w:trPr>
          <w:trHeight w:val="315"/>
          <w:jc w:val="center"/>
        </w:trPr>
        <w:tc>
          <w:tcPr>
            <w:tcW w:w="1152" w:type="dxa"/>
            <w:vMerge/>
            <w:tcBorders>
              <w:top w:val="nil"/>
              <w:left w:val="single" w:sz="8" w:space="0" w:color="auto"/>
              <w:bottom w:val="single" w:sz="8" w:space="0" w:color="000000"/>
              <w:right w:val="single" w:sz="8" w:space="0" w:color="auto"/>
            </w:tcBorders>
            <w:vAlign w:val="center"/>
            <w:hideMark/>
          </w:tcPr>
          <w:p w14:paraId="3E69CEB7" w14:textId="77777777" w:rsidR="00733C29" w:rsidRPr="00F1656B" w:rsidRDefault="00733C29" w:rsidP="00E81B00">
            <w:pPr>
              <w:rPr>
                <w:rFonts w:ascii="Arial Narrow" w:eastAsia="Times New Roman" w:hAnsi="Arial Narrow" w:cs="Calibri"/>
                <w:color w:val="000000"/>
                <w:sz w:val="20"/>
                <w:szCs w:val="20"/>
                <w:lang w:eastAsia="es-CO"/>
              </w:rPr>
            </w:pPr>
          </w:p>
        </w:tc>
        <w:tc>
          <w:tcPr>
            <w:tcW w:w="1276" w:type="dxa"/>
            <w:tcBorders>
              <w:top w:val="nil"/>
              <w:left w:val="nil"/>
              <w:bottom w:val="single" w:sz="8" w:space="0" w:color="auto"/>
              <w:right w:val="single" w:sz="8" w:space="0" w:color="auto"/>
            </w:tcBorders>
            <w:shd w:val="clear" w:color="auto" w:fill="auto"/>
            <w:noWrap/>
            <w:vAlign w:val="center"/>
            <w:hideMark/>
          </w:tcPr>
          <w:p w14:paraId="7C2C1B7E" w14:textId="77777777" w:rsidR="00733C29" w:rsidRPr="00F1656B" w:rsidRDefault="00733C29" w:rsidP="00E81B00">
            <w:pPr>
              <w:jc w:val="right"/>
              <w:rPr>
                <w:rFonts w:ascii="Arial Narrow" w:eastAsia="Times New Roman" w:hAnsi="Arial Narrow" w:cs="Calibri"/>
                <w:color w:val="000000"/>
                <w:sz w:val="20"/>
                <w:szCs w:val="20"/>
                <w:lang w:eastAsia="es-CO"/>
              </w:rPr>
            </w:pPr>
            <w:r w:rsidRPr="00F1656B">
              <w:rPr>
                <w:rFonts w:ascii="Arial Narrow" w:eastAsia="Times New Roman" w:hAnsi="Arial Narrow" w:cs="Calibri"/>
                <w:color w:val="000000"/>
                <w:sz w:val="20"/>
                <w:szCs w:val="20"/>
                <w:lang w:eastAsia="es-CO"/>
              </w:rPr>
              <w:t>1</w:t>
            </w:r>
          </w:p>
        </w:tc>
        <w:tc>
          <w:tcPr>
            <w:tcW w:w="1276" w:type="dxa"/>
            <w:tcBorders>
              <w:top w:val="nil"/>
              <w:left w:val="nil"/>
              <w:bottom w:val="single" w:sz="8" w:space="0" w:color="auto"/>
              <w:right w:val="single" w:sz="8" w:space="0" w:color="auto"/>
            </w:tcBorders>
            <w:shd w:val="clear" w:color="auto" w:fill="auto"/>
            <w:noWrap/>
            <w:vAlign w:val="center"/>
            <w:hideMark/>
          </w:tcPr>
          <w:p w14:paraId="4327A8E2" w14:textId="77777777" w:rsidR="00733C29" w:rsidRPr="00F1656B" w:rsidRDefault="00733C29" w:rsidP="00E81B00">
            <w:pPr>
              <w:jc w:val="right"/>
              <w:rPr>
                <w:rFonts w:ascii="Arial Narrow" w:eastAsia="Times New Roman" w:hAnsi="Arial Narrow" w:cs="Calibri"/>
                <w:color w:val="000000"/>
                <w:sz w:val="20"/>
                <w:szCs w:val="20"/>
                <w:lang w:eastAsia="es-CO"/>
              </w:rPr>
            </w:pPr>
            <w:r w:rsidRPr="00F1656B">
              <w:rPr>
                <w:rFonts w:ascii="Arial Narrow" w:eastAsia="Times New Roman" w:hAnsi="Arial Narrow" w:cs="Calibri"/>
                <w:color w:val="000000"/>
                <w:sz w:val="20"/>
                <w:szCs w:val="20"/>
                <w:lang w:eastAsia="es-CO"/>
              </w:rPr>
              <w:t>221</w:t>
            </w:r>
          </w:p>
        </w:tc>
        <w:tc>
          <w:tcPr>
            <w:tcW w:w="1276" w:type="dxa"/>
            <w:tcBorders>
              <w:top w:val="nil"/>
              <w:left w:val="nil"/>
              <w:bottom w:val="single" w:sz="8" w:space="0" w:color="auto"/>
              <w:right w:val="single" w:sz="8" w:space="0" w:color="auto"/>
            </w:tcBorders>
            <w:shd w:val="clear" w:color="auto" w:fill="auto"/>
            <w:noWrap/>
            <w:vAlign w:val="center"/>
            <w:hideMark/>
          </w:tcPr>
          <w:p w14:paraId="6386C688" w14:textId="77777777" w:rsidR="00733C29" w:rsidRPr="00F1656B" w:rsidRDefault="00733C29" w:rsidP="00E81B00">
            <w:pPr>
              <w:jc w:val="right"/>
              <w:rPr>
                <w:rFonts w:ascii="Arial Narrow" w:eastAsia="Times New Roman" w:hAnsi="Arial Narrow" w:cs="Calibri"/>
                <w:color w:val="000000"/>
                <w:sz w:val="20"/>
                <w:szCs w:val="20"/>
                <w:lang w:eastAsia="es-CO"/>
              </w:rPr>
            </w:pPr>
            <w:r w:rsidRPr="00F1656B">
              <w:rPr>
                <w:rFonts w:ascii="Arial Narrow" w:eastAsia="Times New Roman" w:hAnsi="Arial Narrow" w:cs="Calibri"/>
                <w:color w:val="000000"/>
                <w:sz w:val="20"/>
                <w:szCs w:val="20"/>
                <w:lang w:eastAsia="es-CO"/>
              </w:rPr>
              <w:t>194</w:t>
            </w:r>
          </w:p>
        </w:tc>
        <w:tc>
          <w:tcPr>
            <w:tcW w:w="1275" w:type="dxa"/>
            <w:tcBorders>
              <w:top w:val="nil"/>
              <w:left w:val="nil"/>
              <w:bottom w:val="single" w:sz="8" w:space="0" w:color="auto"/>
              <w:right w:val="single" w:sz="8" w:space="0" w:color="auto"/>
            </w:tcBorders>
            <w:shd w:val="clear" w:color="auto" w:fill="auto"/>
            <w:noWrap/>
            <w:vAlign w:val="center"/>
            <w:hideMark/>
          </w:tcPr>
          <w:p w14:paraId="447B46D8" w14:textId="77777777" w:rsidR="00733C29" w:rsidRPr="00F1656B" w:rsidRDefault="00733C29" w:rsidP="00E81B00">
            <w:pPr>
              <w:jc w:val="right"/>
              <w:rPr>
                <w:rFonts w:ascii="Arial Narrow" w:eastAsia="Times New Roman" w:hAnsi="Arial Narrow" w:cs="Calibri"/>
                <w:color w:val="000000"/>
                <w:sz w:val="20"/>
                <w:szCs w:val="20"/>
                <w:lang w:eastAsia="es-CO"/>
              </w:rPr>
            </w:pPr>
            <w:r w:rsidRPr="00F1656B">
              <w:rPr>
                <w:rFonts w:ascii="Arial Narrow" w:eastAsia="Times New Roman" w:hAnsi="Arial Narrow" w:cs="Calibri"/>
                <w:color w:val="000000"/>
                <w:sz w:val="20"/>
                <w:szCs w:val="20"/>
                <w:lang w:eastAsia="es-CO"/>
              </w:rPr>
              <w:t>27</w:t>
            </w:r>
          </w:p>
        </w:tc>
        <w:tc>
          <w:tcPr>
            <w:tcW w:w="1673" w:type="dxa"/>
            <w:tcBorders>
              <w:top w:val="nil"/>
              <w:left w:val="nil"/>
              <w:bottom w:val="single" w:sz="8" w:space="0" w:color="auto"/>
              <w:right w:val="single" w:sz="8" w:space="0" w:color="auto"/>
            </w:tcBorders>
            <w:shd w:val="clear" w:color="auto" w:fill="auto"/>
            <w:noWrap/>
            <w:vAlign w:val="center"/>
            <w:hideMark/>
          </w:tcPr>
          <w:p w14:paraId="4859947A" w14:textId="77777777" w:rsidR="00733C29" w:rsidRPr="00F1656B" w:rsidRDefault="00733C29" w:rsidP="00E81B00">
            <w:pPr>
              <w:jc w:val="right"/>
              <w:rPr>
                <w:rFonts w:ascii="Arial Narrow" w:eastAsia="Times New Roman" w:hAnsi="Arial Narrow" w:cs="Calibri"/>
                <w:color w:val="000000"/>
                <w:sz w:val="20"/>
                <w:szCs w:val="20"/>
                <w:lang w:eastAsia="es-CO"/>
              </w:rPr>
            </w:pPr>
            <w:r w:rsidRPr="00F1656B">
              <w:rPr>
                <w:rFonts w:ascii="Arial Narrow" w:eastAsia="Times New Roman" w:hAnsi="Arial Narrow" w:cs="Calibri"/>
                <w:color w:val="000000"/>
                <w:sz w:val="20"/>
                <w:szCs w:val="20"/>
                <w:lang w:eastAsia="es-CO"/>
              </w:rPr>
              <w:t>88%</w:t>
            </w:r>
          </w:p>
        </w:tc>
      </w:tr>
      <w:tr w:rsidR="00733C29" w:rsidRPr="001C13EB" w14:paraId="7B45DE7E" w14:textId="77777777" w:rsidTr="00273409">
        <w:trPr>
          <w:trHeight w:val="315"/>
          <w:jc w:val="center"/>
        </w:trPr>
        <w:tc>
          <w:tcPr>
            <w:tcW w:w="1152" w:type="dxa"/>
            <w:vMerge/>
            <w:tcBorders>
              <w:top w:val="nil"/>
              <w:left w:val="single" w:sz="8" w:space="0" w:color="auto"/>
              <w:bottom w:val="single" w:sz="8" w:space="0" w:color="000000"/>
              <w:right w:val="single" w:sz="8" w:space="0" w:color="auto"/>
            </w:tcBorders>
            <w:vAlign w:val="center"/>
            <w:hideMark/>
          </w:tcPr>
          <w:p w14:paraId="6E7B01EC" w14:textId="77777777" w:rsidR="00733C29" w:rsidRPr="00F1656B" w:rsidRDefault="00733C29" w:rsidP="00E81B00">
            <w:pPr>
              <w:rPr>
                <w:rFonts w:ascii="Arial Narrow" w:eastAsia="Times New Roman" w:hAnsi="Arial Narrow" w:cs="Calibri"/>
                <w:color w:val="000000"/>
                <w:sz w:val="20"/>
                <w:szCs w:val="20"/>
                <w:lang w:eastAsia="es-CO"/>
              </w:rPr>
            </w:pPr>
          </w:p>
        </w:tc>
        <w:tc>
          <w:tcPr>
            <w:tcW w:w="1276" w:type="dxa"/>
            <w:tcBorders>
              <w:top w:val="nil"/>
              <w:left w:val="nil"/>
              <w:bottom w:val="single" w:sz="8" w:space="0" w:color="auto"/>
              <w:right w:val="single" w:sz="8" w:space="0" w:color="auto"/>
            </w:tcBorders>
            <w:shd w:val="clear" w:color="auto" w:fill="auto"/>
            <w:noWrap/>
            <w:vAlign w:val="center"/>
            <w:hideMark/>
          </w:tcPr>
          <w:p w14:paraId="0005A2E4" w14:textId="77777777" w:rsidR="00733C29" w:rsidRPr="00F1656B" w:rsidRDefault="00733C29" w:rsidP="00E81B00">
            <w:pPr>
              <w:jc w:val="right"/>
              <w:rPr>
                <w:rFonts w:ascii="Arial Narrow" w:eastAsia="Times New Roman" w:hAnsi="Arial Narrow" w:cs="Calibri"/>
                <w:color w:val="000000"/>
                <w:sz w:val="20"/>
                <w:szCs w:val="20"/>
                <w:lang w:eastAsia="es-CO"/>
              </w:rPr>
            </w:pPr>
            <w:r w:rsidRPr="00F1656B">
              <w:rPr>
                <w:rFonts w:ascii="Arial Narrow" w:eastAsia="Times New Roman" w:hAnsi="Arial Narrow" w:cs="Calibri"/>
                <w:color w:val="000000"/>
                <w:sz w:val="20"/>
                <w:szCs w:val="20"/>
                <w:lang w:eastAsia="es-CO"/>
              </w:rPr>
              <w:t>1</w:t>
            </w:r>
          </w:p>
        </w:tc>
        <w:tc>
          <w:tcPr>
            <w:tcW w:w="1276" w:type="dxa"/>
            <w:tcBorders>
              <w:top w:val="nil"/>
              <w:left w:val="nil"/>
              <w:bottom w:val="single" w:sz="8" w:space="0" w:color="auto"/>
              <w:right w:val="single" w:sz="8" w:space="0" w:color="auto"/>
            </w:tcBorders>
            <w:shd w:val="clear" w:color="auto" w:fill="auto"/>
            <w:noWrap/>
            <w:vAlign w:val="center"/>
            <w:hideMark/>
          </w:tcPr>
          <w:p w14:paraId="7346A485" w14:textId="77777777" w:rsidR="00733C29" w:rsidRPr="00F1656B" w:rsidRDefault="00733C29" w:rsidP="00E81B00">
            <w:pPr>
              <w:jc w:val="right"/>
              <w:rPr>
                <w:rFonts w:ascii="Arial Narrow" w:eastAsia="Times New Roman" w:hAnsi="Arial Narrow" w:cs="Calibri"/>
                <w:color w:val="000000"/>
                <w:sz w:val="20"/>
                <w:szCs w:val="20"/>
                <w:lang w:eastAsia="es-CO"/>
              </w:rPr>
            </w:pPr>
            <w:r w:rsidRPr="00F1656B">
              <w:rPr>
                <w:rFonts w:ascii="Arial Narrow" w:eastAsia="Times New Roman" w:hAnsi="Arial Narrow" w:cs="Calibri"/>
                <w:color w:val="000000"/>
                <w:sz w:val="20"/>
                <w:szCs w:val="20"/>
                <w:lang w:eastAsia="es-CO"/>
              </w:rPr>
              <w:t>15</w:t>
            </w:r>
          </w:p>
        </w:tc>
        <w:tc>
          <w:tcPr>
            <w:tcW w:w="1276" w:type="dxa"/>
            <w:tcBorders>
              <w:top w:val="nil"/>
              <w:left w:val="nil"/>
              <w:bottom w:val="single" w:sz="8" w:space="0" w:color="auto"/>
              <w:right w:val="single" w:sz="8" w:space="0" w:color="auto"/>
            </w:tcBorders>
            <w:shd w:val="clear" w:color="auto" w:fill="auto"/>
            <w:noWrap/>
            <w:vAlign w:val="center"/>
            <w:hideMark/>
          </w:tcPr>
          <w:p w14:paraId="78227C26" w14:textId="77777777" w:rsidR="00733C29" w:rsidRPr="00F1656B" w:rsidRDefault="00733C29" w:rsidP="00E81B00">
            <w:pPr>
              <w:jc w:val="right"/>
              <w:rPr>
                <w:rFonts w:ascii="Arial Narrow" w:eastAsia="Times New Roman" w:hAnsi="Arial Narrow" w:cs="Calibri"/>
                <w:color w:val="000000"/>
                <w:sz w:val="20"/>
                <w:szCs w:val="20"/>
                <w:lang w:eastAsia="es-CO"/>
              </w:rPr>
            </w:pPr>
            <w:r w:rsidRPr="00F1656B">
              <w:rPr>
                <w:rFonts w:ascii="Arial Narrow" w:eastAsia="Times New Roman" w:hAnsi="Arial Narrow" w:cs="Calibri"/>
                <w:color w:val="000000"/>
                <w:sz w:val="20"/>
                <w:szCs w:val="20"/>
                <w:lang w:eastAsia="es-CO"/>
              </w:rPr>
              <w:t>11</w:t>
            </w:r>
          </w:p>
        </w:tc>
        <w:tc>
          <w:tcPr>
            <w:tcW w:w="1275" w:type="dxa"/>
            <w:tcBorders>
              <w:top w:val="nil"/>
              <w:left w:val="nil"/>
              <w:bottom w:val="single" w:sz="8" w:space="0" w:color="auto"/>
              <w:right w:val="single" w:sz="8" w:space="0" w:color="auto"/>
            </w:tcBorders>
            <w:shd w:val="clear" w:color="auto" w:fill="auto"/>
            <w:noWrap/>
            <w:vAlign w:val="center"/>
            <w:hideMark/>
          </w:tcPr>
          <w:p w14:paraId="5E01B2EB" w14:textId="77777777" w:rsidR="00733C29" w:rsidRPr="00F1656B" w:rsidRDefault="00733C29" w:rsidP="00E81B00">
            <w:pPr>
              <w:jc w:val="right"/>
              <w:rPr>
                <w:rFonts w:ascii="Arial Narrow" w:eastAsia="Times New Roman" w:hAnsi="Arial Narrow" w:cs="Calibri"/>
                <w:color w:val="000000"/>
                <w:sz w:val="20"/>
                <w:szCs w:val="20"/>
                <w:lang w:eastAsia="es-CO"/>
              </w:rPr>
            </w:pPr>
            <w:r w:rsidRPr="00F1656B">
              <w:rPr>
                <w:rFonts w:ascii="Arial Narrow" w:eastAsia="Times New Roman" w:hAnsi="Arial Narrow" w:cs="Calibri"/>
                <w:color w:val="000000"/>
                <w:sz w:val="20"/>
                <w:szCs w:val="20"/>
                <w:lang w:eastAsia="es-CO"/>
              </w:rPr>
              <w:t>4</w:t>
            </w:r>
          </w:p>
        </w:tc>
        <w:tc>
          <w:tcPr>
            <w:tcW w:w="1673" w:type="dxa"/>
            <w:tcBorders>
              <w:top w:val="nil"/>
              <w:left w:val="nil"/>
              <w:bottom w:val="single" w:sz="8" w:space="0" w:color="auto"/>
              <w:right w:val="single" w:sz="8" w:space="0" w:color="auto"/>
            </w:tcBorders>
            <w:shd w:val="clear" w:color="auto" w:fill="auto"/>
            <w:noWrap/>
            <w:vAlign w:val="center"/>
            <w:hideMark/>
          </w:tcPr>
          <w:p w14:paraId="0239B79E" w14:textId="77777777" w:rsidR="00733C29" w:rsidRPr="00F1656B" w:rsidRDefault="00733C29" w:rsidP="00E81B00">
            <w:pPr>
              <w:jc w:val="right"/>
              <w:rPr>
                <w:rFonts w:ascii="Arial Narrow" w:eastAsia="Times New Roman" w:hAnsi="Arial Narrow" w:cs="Calibri"/>
                <w:color w:val="000000"/>
                <w:sz w:val="20"/>
                <w:szCs w:val="20"/>
                <w:lang w:eastAsia="es-CO"/>
              </w:rPr>
            </w:pPr>
            <w:r w:rsidRPr="00F1656B">
              <w:rPr>
                <w:rFonts w:ascii="Arial Narrow" w:eastAsia="Times New Roman" w:hAnsi="Arial Narrow" w:cs="Calibri"/>
                <w:color w:val="000000"/>
                <w:sz w:val="20"/>
                <w:szCs w:val="20"/>
                <w:lang w:eastAsia="es-CO"/>
              </w:rPr>
              <w:t>73%</w:t>
            </w:r>
          </w:p>
        </w:tc>
      </w:tr>
      <w:tr w:rsidR="00733C29" w:rsidRPr="001C13EB" w14:paraId="6EC18F9B" w14:textId="77777777" w:rsidTr="00273409">
        <w:trPr>
          <w:trHeight w:val="315"/>
          <w:jc w:val="center"/>
        </w:trPr>
        <w:tc>
          <w:tcPr>
            <w:tcW w:w="1152" w:type="dxa"/>
            <w:vMerge/>
            <w:tcBorders>
              <w:top w:val="nil"/>
              <w:left w:val="single" w:sz="8" w:space="0" w:color="auto"/>
              <w:bottom w:val="single" w:sz="8" w:space="0" w:color="000000"/>
              <w:right w:val="single" w:sz="8" w:space="0" w:color="auto"/>
            </w:tcBorders>
            <w:vAlign w:val="center"/>
            <w:hideMark/>
          </w:tcPr>
          <w:p w14:paraId="42758D86" w14:textId="77777777" w:rsidR="00733C29" w:rsidRPr="00F1656B" w:rsidRDefault="00733C29" w:rsidP="00E81B00">
            <w:pPr>
              <w:rPr>
                <w:rFonts w:ascii="Arial Narrow" w:eastAsia="Times New Roman" w:hAnsi="Arial Narrow" w:cs="Calibri"/>
                <w:color w:val="000000"/>
                <w:sz w:val="20"/>
                <w:szCs w:val="20"/>
                <w:lang w:eastAsia="es-CO"/>
              </w:rPr>
            </w:pPr>
          </w:p>
        </w:tc>
        <w:tc>
          <w:tcPr>
            <w:tcW w:w="1276" w:type="dxa"/>
            <w:tcBorders>
              <w:top w:val="nil"/>
              <w:left w:val="nil"/>
              <w:bottom w:val="single" w:sz="8" w:space="0" w:color="auto"/>
              <w:right w:val="single" w:sz="8" w:space="0" w:color="auto"/>
            </w:tcBorders>
            <w:shd w:val="clear" w:color="auto" w:fill="auto"/>
            <w:noWrap/>
            <w:vAlign w:val="center"/>
            <w:hideMark/>
          </w:tcPr>
          <w:p w14:paraId="32C320ED" w14:textId="77777777" w:rsidR="00733C29" w:rsidRPr="00F1656B" w:rsidRDefault="00733C29" w:rsidP="00E81B00">
            <w:pPr>
              <w:jc w:val="right"/>
              <w:rPr>
                <w:rFonts w:ascii="Arial Narrow" w:eastAsia="Times New Roman" w:hAnsi="Arial Narrow" w:cs="Calibri"/>
                <w:color w:val="000000"/>
                <w:sz w:val="20"/>
                <w:szCs w:val="20"/>
                <w:lang w:eastAsia="es-CO"/>
              </w:rPr>
            </w:pPr>
            <w:r w:rsidRPr="00F1656B">
              <w:rPr>
                <w:rFonts w:ascii="Arial Narrow" w:eastAsia="Times New Roman" w:hAnsi="Arial Narrow" w:cs="Calibri"/>
                <w:color w:val="000000"/>
                <w:sz w:val="20"/>
                <w:szCs w:val="20"/>
                <w:lang w:eastAsia="es-CO"/>
              </w:rPr>
              <w:t>1</w:t>
            </w:r>
          </w:p>
        </w:tc>
        <w:tc>
          <w:tcPr>
            <w:tcW w:w="1276" w:type="dxa"/>
            <w:tcBorders>
              <w:top w:val="nil"/>
              <w:left w:val="nil"/>
              <w:bottom w:val="single" w:sz="8" w:space="0" w:color="auto"/>
              <w:right w:val="single" w:sz="8" w:space="0" w:color="auto"/>
            </w:tcBorders>
            <w:shd w:val="clear" w:color="auto" w:fill="auto"/>
            <w:noWrap/>
            <w:vAlign w:val="center"/>
            <w:hideMark/>
          </w:tcPr>
          <w:p w14:paraId="02D2F65F" w14:textId="77777777" w:rsidR="00733C29" w:rsidRPr="00F1656B" w:rsidRDefault="00733C29" w:rsidP="00E81B00">
            <w:pPr>
              <w:jc w:val="right"/>
              <w:rPr>
                <w:rFonts w:ascii="Arial Narrow" w:eastAsia="Times New Roman" w:hAnsi="Arial Narrow" w:cs="Calibri"/>
                <w:color w:val="000000"/>
                <w:sz w:val="20"/>
                <w:szCs w:val="20"/>
                <w:lang w:eastAsia="es-CO"/>
              </w:rPr>
            </w:pPr>
            <w:r w:rsidRPr="00F1656B">
              <w:rPr>
                <w:rFonts w:ascii="Arial Narrow" w:eastAsia="Times New Roman" w:hAnsi="Arial Narrow" w:cs="Calibri"/>
                <w:color w:val="000000"/>
                <w:sz w:val="20"/>
                <w:szCs w:val="20"/>
                <w:lang w:eastAsia="es-CO"/>
              </w:rPr>
              <w:t>24</w:t>
            </w:r>
          </w:p>
        </w:tc>
        <w:tc>
          <w:tcPr>
            <w:tcW w:w="1276" w:type="dxa"/>
            <w:tcBorders>
              <w:top w:val="nil"/>
              <w:left w:val="nil"/>
              <w:bottom w:val="single" w:sz="8" w:space="0" w:color="auto"/>
              <w:right w:val="single" w:sz="8" w:space="0" w:color="auto"/>
            </w:tcBorders>
            <w:shd w:val="clear" w:color="auto" w:fill="auto"/>
            <w:noWrap/>
            <w:vAlign w:val="center"/>
            <w:hideMark/>
          </w:tcPr>
          <w:p w14:paraId="72425EEB" w14:textId="77777777" w:rsidR="00733C29" w:rsidRPr="00F1656B" w:rsidRDefault="00733C29" w:rsidP="00E81B00">
            <w:pPr>
              <w:jc w:val="right"/>
              <w:rPr>
                <w:rFonts w:ascii="Arial Narrow" w:eastAsia="Times New Roman" w:hAnsi="Arial Narrow" w:cs="Calibri"/>
                <w:color w:val="000000"/>
                <w:sz w:val="20"/>
                <w:szCs w:val="20"/>
                <w:lang w:eastAsia="es-CO"/>
              </w:rPr>
            </w:pPr>
            <w:r w:rsidRPr="00F1656B">
              <w:rPr>
                <w:rFonts w:ascii="Arial Narrow" w:eastAsia="Times New Roman" w:hAnsi="Arial Narrow" w:cs="Calibri"/>
                <w:color w:val="000000"/>
                <w:sz w:val="20"/>
                <w:szCs w:val="20"/>
                <w:lang w:eastAsia="es-CO"/>
              </w:rPr>
              <w:t>0</w:t>
            </w:r>
          </w:p>
        </w:tc>
        <w:tc>
          <w:tcPr>
            <w:tcW w:w="1275" w:type="dxa"/>
            <w:tcBorders>
              <w:top w:val="nil"/>
              <w:left w:val="nil"/>
              <w:bottom w:val="single" w:sz="8" w:space="0" w:color="auto"/>
              <w:right w:val="single" w:sz="8" w:space="0" w:color="auto"/>
            </w:tcBorders>
            <w:shd w:val="clear" w:color="auto" w:fill="auto"/>
            <w:noWrap/>
            <w:vAlign w:val="center"/>
            <w:hideMark/>
          </w:tcPr>
          <w:p w14:paraId="7740575B" w14:textId="77777777" w:rsidR="00733C29" w:rsidRPr="00F1656B" w:rsidRDefault="00733C29" w:rsidP="00E81B00">
            <w:pPr>
              <w:jc w:val="right"/>
              <w:rPr>
                <w:rFonts w:ascii="Arial Narrow" w:eastAsia="Times New Roman" w:hAnsi="Arial Narrow" w:cs="Calibri"/>
                <w:color w:val="000000"/>
                <w:sz w:val="20"/>
                <w:szCs w:val="20"/>
                <w:lang w:eastAsia="es-CO"/>
              </w:rPr>
            </w:pPr>
            <w:r w:rsidRPr="00F1656B">
              <w:rPr>
                <w:rFonts w:ascii="Arial Narrow" w:eastAsia="Times New Roman" w:hAnsi="Arial Narrow" w:cs="Calibri"/>
                <w:color w:val="000000"/>
                <w:sz w:val="20"/>
                <w:szCs w:val="20"/>
                <w:lang w:eastAsia="es-CO"/>
              </w:rPr>
              <w:t>24</w:t>
            </w:r>
          </w:p>
        </w:tc>
        <w:tc>
          <w:tcPr>
            <w:tcW w:w="1673" w:type="dxa"/>
            <w:tcBorders>
              <w:top w:val="nil"/>
              <w:left w:val="nil"/>
              <w:bottom w:val="single" w:sz="8" w:space="0" w:color="auto"/>
              <w:right w:val="single" w:sz="8" w:space="0" w:color="auto"/>
            </w:tcBorders>
            <w:shd w:val="clear" w:color="auto" w:fill="auto"/>
            <w:noWrap/>
            <w:vAlign w:val="center"/>
            <w:hideMark/>
          </w:tcPr>
          <w:p w14:paraId="7A6423E2" w14:textId="77777777" w:rsidR="00733C29" w:rsidRPr="00F1656B" w:rsidRDefault="00733C29" w:rsidP="00E81B00">
            <w:pPr>
              <w:jc w:val="right"/>
              <w:rPr>
                <w:rFonts w:ascii="Arial Narrow" w:eastAsia="Times New Roman" w:hAnsi="Arial Narrow" w:cs="Calibri"/>
                <w:color w:val="000000"/>
                <w:sz w:val="20"/>
                <w:szCs w:val="20"/>
                <w:lang w:eastAsia="es-CO"/>
              </w:rPr>
            </w:pPr>
            <w:r w:rsidRPr="00F1656B">
              <w:rPr>
                <w:rFonts w:ascii="Arial Narrow" w:eastAsia="Times New Roman" w:hAnsi="Arial Narrow" w:cs="Calibri"/>
                <w:color w:val="000000"/>
                <w:sz w:val="20"/>
                <w:szCs w:val="20"/>
                <w:lang w:eastAsia="es-CO"/>
              </w:rPr>
              <w:t>0%</w:t>
            </w:r>
          </w:p>
        </w:tc>
      </w:tr>
      <w:tr w:rsidR="00733C29" w:rsidRPr="001C13EB" w14:paraId="4CB82BB5" w14:textId="77777777" w:rsidTr="00273409">
        <w:trPr>
          <w:trHeight w:val="315"/>
          <w:jc w:val="center"/>
        </w:trPr>
        <w:tc>
          <w:tcPr>
            <w:tcW w:w="1152" w:type="dxa"/>
            <w:vMerge/>
            <w:tcBorders>
              <w:top w:val="nil"/>
              <w:left w:val="single" w:sz="8" w:space="0" w:color="auto"/>
              <w:bottom w:val="single" w:sz="8" w:space="0" w:color="000000"/>
              <w:right w:val="single" w:sz="8" w:space="0" w:color="auto"/>
            </w:tcBorders>
            <w:vAlign w:val="center"/>
            <w:hideMark/>
          </w:tcPr>
          <w:p w14:paraId="12AF2CEA" w14:textId="77777777" w:rsidR="00733C29" w:rsidRPr="00F1656B" w:rsidRDefault="00733C29" w:rsidP="00E81B00">
            <w:pPr>
              <w:rPr>
                <w:rFonts w:ascii="Arial Narrow" w:eastAsia="Times New Roman" w:hAnsi="Arial Narrow" w:cs="Calibri"/>
                <w:color w:val="000000"/>
                <w:sz w:val="20"/>
                <w:szCs w:val="20"/>
                <w:lang w:eastAsia="es-CO"/>
              </w:rPr>
            </w:pPr>
          </w:p>
        </w:tc>
        <w:tc>
          <w:tcPr>
            <w:tcW w:w="1276" w:type="dxa"/>
            <w:tcBorders>
              <w:top w:val="nil"/>
              <w:left w:val="nil"/>
              <w:bottom w:val="nil"/>
              <w:right w:val="single" w:sz="8" w:space="0" w:color="auto"/>
            </w:tcBorders>
            <w:shd w:val="clear" w:color="auto" w:fill="auto"/>
            <w:noWrap/>
            <w:vAlign w:val="center"/>
            <w:hideMark/>
          </w:tcPr>
          <w:p w14:paraId="655ACD5F" w14:textId="77777777" w:rsidR="00733C29" w:rsidRPr="00F1656B" w:rsidRDefault="00733C29" w:rsidP="00E81B00">
            <w:pPr>
              <w:jc w:val="right"/>
              <w:rPr>
                <w:rFonts w:ascii="Arial Narrow" w:eastAsia="Times New Roman" w:hAnsi="Arial Narrow" w:cs="Calibri"/>
                <w:color w:val="000000"/>
                <w:sz w:val="20"/>
                <w:szCs w:val="20"/>
                <w:lang w:eastAsia="es-CO"/>
              </w:rPr>
            </w:pPr>
            <w:r w:rsidRPr="00F1656B">
              <w:rPr>
                <w:rFonts w:ascii="Arial Narrow" w:eastAsia="Times New Roman" w:hAnsi="Arial Narrow" w:cs="Calibri"/>
                <w:color w:val="000000"/>
                <w:sz w:val="20"/>
                <w:szCs w:val="20"/>
                <w:lang w:eastAsia="es-CO"/>
              </w:rPr>
              <w:t>1</w:t>
            </w:r>
          </w:p>
        </w:tc>
        <w:tc>
          <w:tcPr>
            <w:tcW w:w="1276" w:type="dxa"/>
            <w:tcBorders>
              <w:top w:val="nil"/>
              <w:left w:val="nil"/>
              <w:bottom w:val="nil"/>
              <w:right w:val="single" w:sz="8" w:space="0" w:color="auto"/>
            </w:tcBorders>
            <w:shd w:val="clear" w:color="auto" w:fill="auto"/>
            <w:noWrap/>
            <w:vAlign w:val="center"/>
            <w:hideMark/>
          </w:tcPr>
          <w:p w14:paraId="67859079" w14:textId="77777777" w:rsidR="00733C29" w:rsidRPr="00F1656B" w:rsidRDefault="00733C29" w:rsidP="00E81B00">
            <w:pPr>
              <w:jc w:val="right"/>
              <w:rPr>
                <w:rFonts w:ascii="Arial Narrow" w:eastAsia="Times New Roman" w:hAnsi="Arial Narrow" w:cs="Calibri"/>
                <w:color w:val="000000"/>
                <w:sz w:val="20"/>
                <w:szCs w:val="20"/>
                <w:lang w:eastAsia="es-CO"/>
              </w:rPr>
            </w:pPr>
            <w:r w:rsidRPr="00F1656B">
              <w:rPr>
                <w:rFonts w:ascii="Arial Narrow" w:eastAsia="Times New Roman" w:hAnsi="Arial Narrow" w:cs="Calibri"/>
                <w:color w:val="000000"/>
                <w:sz w:val="20"/>
                <w:szCs w:val="20"/>
                <w:lang w:eastAsia="es-CO"/>
              </w:rPr>
              <w:t>46</w:t>
            </w:r>
          </w:p>
        </w:tc>
        <w:tc>
          <w:tcPr>
            <w:tcW w:w="1276" w:type="dxa"/>
            <w:tcBorders>
              <w:top w:val="nil"/>
              <w:left w:val="nil"/>
              <w:bottom w:val="nil"/>
              <w:right w:val="single" w:sz="8" w:space="0" w:color="auto"/>
            </w:tcBorders>
            <w:shd w:val="clear" w:color="auto" w:fill="auto"/>
            <w:noWrap/>
            <w:vAlign w:val="center"/>
            <w:hideMark/>
          </w:tcPr>
          <w:p w14:paraId="0A045F6E" w14:textId="77777777" w:rsidR="00733C29" w:rsidRPr="00F1656B" w:rsidRDefault="00733C29" w:rsidP="00E81B00">
            <w:pPr>
              <w:jc w:val="right"/>
              <w:rPr>
                <w:rFonts w:ascii="Arial Narrow" w:eastAsia="Times New Roman" w:hAnsi="Arial Narrow" w:cs="Calibri"/>
                <w:color w:val="000000"/>
                <w:sz w:val="20"/>
                <w:szCs w:val="20"/>
                <w:lang w:eastAsia="es-CO"/>
              </w:rPr>
            </w:pPr>
            <w:r w:rsidRPr="00F1656B">
              <w:rPr>
                <w:rFonts w:ascii="Arial Narrow" w:eastAsia="Times New Roman" w:hAnsi="Arial Narrow" w:cs="Calibri"/>
                <w:color w:val="000000"/>
                <w:sz w:val="20"/>
                <w:szCs w:val="20"/>
                <w:lang w:eastAsia="es-CO"/>
              </w:rPr>
              <w:t>0</w:t>
            </w:r>
          </w:p>
        </w:tc>
        <w:tc>
          <w:tcPr>
            <w:tcW w:w="1275" w:type="dxa"/>
            <w:tcBorders>
              <w:top w:val="nil"/>
              <w:left w:val="nil"/>
              <w:bottom w:val="nil"/>
              <w:right w:val="single" w:sz="8" w:space="0" w:color="auto"/>
            </w:tcBorders>
            <w:shd w:val="clear" w:color="auto" w:fill="auto"/>
            <w:noWrap/>
            <w:vAlign w:val="center"/>
            <w:hideMark/>
          </w:tcPr>
          <w:p w14:paraId="64CDC0E5" w14:textId="77777777" w:rsidR="00733C29" w:rsidRPr="00F1656B" w:rsidRDefault="00733C29" w:rsidP="00E81B00">
            <w:pPr>
              <w:jc w:val="right"/>
              <w:rPr>
                <w:rFonts w:ascii="Arial Narrow" w:eastAsia="Times New Roman" w:hAnsi="Arial Narrow" w:cs="Calibri"/>
                <w:color w:val="000000"/>
                <w:sz w:val="20"/>
                <w:szCs w:val="20"/>
                <w:lang w:eastAsia="es-CO"/>
              </w:rPr>
            </w:pPr>
            <w:r w:rsidRPr="00F1656B">
              <w:rPr>
                <w:rFonts w:ascii="Arial Narrow" w:eastAsia="Times New Roman" w:hAnsi="Arial Narrow" w:cs="Calibri"/>
                <w:color w:val="000000"/>
                <w:sz w:val="20"/>
                <w:szCs w:val="20"/>
                <w:lang w:eastAsia="es-CO"/>
              </w:rPr>
              <w:t>46</w:t>
            </w:r>
          </w:p>
        </w:tc>
        <w:tc>
          <w:tcPr>
            <w:tcW w:w="1673" w:type="dxa"/>
            <w:tcBorders>
              <w:top w:val="nil"/>
              <w:left w:val="nil"/>
              <w:bottom w:val="single" w:sz="8" w:space="0" w:color="auto"/>
              <w:right w:val="single" w:sz="8" w:space="0" w:color="auto"/>
            </w:tcBorders>
            <w:shd w:val="clear" w:color="auto" w:fill="auto"/>
            <w:noWrap/>
            <w:vAlign w:val="center"/>
            <w:hideMark/>
          </w:tcPr>
          <w:p w14:paraId="446E0B66" w14:textId="77777777" w:rsidR="00733C29" w:rsidRPr="00F1656B" w:rsidRDefault="00733C29" w:rsidP="00E81B00">
            <w:pPr>
              <w:jc w:val="right"/>
              <w:rPr>
                <w:rFonts w:ascii="Arial Narrow" w:eastAsia="Times New Roman" w:hAnsi="Arial Narrow" w:cs="Calibri"/>
                <w:color w:val="000000"/>
                <w:sz w:val="20"/>
                <w:szCs w:val="20"/>
                <w:lang w:eastAsia="es-CO"/>
              </w:rPr>
            </w:pPr>
            <w:r w:rsidRPr="00F1656B">
              <w:rPr>
                <w:rFonts w:ascii="Arial Narrow" w:eastAsia="Times New Roman" w:hAnsi="Arial Narrow" w:cs="Calibri"/>
                <w:color w:val="000000"/>
                <w:sz w:val="20"/>
                <w:szCs w:val="20"/>
                <w:lang w:eastAsia="es-CO"/>
              </w:rPr>
              <w:t>0%</w:t>
            </w:r>
          </w:p>
        </w:tc>
      </w:tr>
      <w:tr w:rsidR="00733C29" w:rsidRPr="001C13EB" w14:paraId="00061D1F" w14:textId="77777777" w:rsidTr="00273409">
        <w:trPr>
          <w:trHeight w:val="315"/>
          <w:jc w:val="center"/>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5071AEEC" w14:textId="77777777" w:rsidR="00733C29" w:rsidRPr="00F1656B" w:rsidRDefault="00733C29" w:rsidP="00E81B00">
            <w:pPr>
              <w:rPr>
                <w:rFonts w:ascii="Arial Narrow" w:eastAsia="Times New Roman" w:hAnsi="Arial Narrow" w:cs="Calibri"/>
                <w:b/>
                <w:bCs/>
                <w:color w:val="000000"/>
                <w:sz w:val="20"/>
                <w:szCs w:val="20"/>
                <w:lang w:eastAsia="es-CO"/>
              </w:rPr>
            </w:pPr>
            <w:r w:rsidRPr="00F1656B">
              <w:rPr>
                <w:rFonts w:ascii="Arial Narrow" w:eastAsia="Times New Roman" w:hAnsi="Arial Narrow" w:cs="Calibri"/>
                <w:b/>
                <w:bCs/>
                <w:color w:val="000000"/>
                <w:sz w:val="20"/>
                <w:szCs w:val="20"/>
                <w:lang w:eastAsia="es-CO"/>
              </w:rPr>
              <w:t>Total</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14:paraId="34506A5A" w14:textId="77777777" w:rsidR="00733C29" w:rsidRPr="00F1656B" w:rsidRDefault="00733C29" w:rsidP="00E81B00">
            <w:pPr>
              <w:jc w:val="right"/>
              <w:rPr>
                <w:rFonts w:ascii="Arial Narrow" w:eastAsia="Times New Roman" w:hAnsi="Arial Narrow" w:cs="Calibri"/>
                <w:b/>
                <w:bCs/>
                <w:color w:val="000000"/>
                <w:sz w:val="20"/>
                <w:szCs w:val="20"/>
                <w:lang w:eastAsia="es-CO"/>
              </w:rPr>
            </w:pPr>
            <w:r w:rsidRPr="00F1656B">
              <w:rPr>
                <w:rFonts w:ascii="Arial Narrow" w:eastAsia="Times New Roman" w:hAnsi="Arial Narrow" w:cs="Calibri"/>
                <w:b/>
                <w:bCs/>
                <w:color w:val="000000"/>
                <w:sz w:val="20"/>
                <w:szCs w:val="20"/>
                <w:lang w:eastAsia="es-CO"/>
              </w:rPr>
              <w:t>39</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14:paraId="0C0CD7A4" w14:textId="77777777" w:rsidR="00733C29" w:rsidRPr="00F1656B" w:rsidRDefault="00733C29" w:rsidP="00E81B00">
            <w:pPr>
              <w:jc w:val="right"/>
              <w:rPr>
                <w:rFonts w:ascii="Arial Narrow" w:eastAsia="Times New Roman" w:hAnsi="Arial Narrow" w:cs="Calibri"/>
                <w:b/>
                <w:bCs/>
                <w:color w:val="000000"/>
                <w:sz w:val="20"/>
                <w:szCs w:val="20"/>
                <w:lang w:eastAsia="es-CO"/>
              </w:rPr>
            </w:pPr>
            <w:r w:rsidRPr="00F1656B">
              <w:rPr>
                <w:rFonts w:ascii="Arial Narrow" w:eastAsia="Times New Roman" w:hAnsi="Arial Narrow" w:cs="Calibri"/>
                <w:b/>
                <w:bCs/>
                <w:color w:val="000000"/>
                <w:sz w:val="20"/>
                <w:szCs w:val="20"/>
                <w:lang w:eastAsia="es-CO"/>
              </w:rPr>
              <w:t>8100</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14:paraId="63B952FE" w14:textId="77777777" w:rsidR="00733C29" w:rsidRPr="00F1656B" w:rsidRDefault="00733C29" w:rsidP="00E81B00">
            <w:pPr>
              <w:jc w:val="right"/>
              <w:rPr>
                <w:rFonts w:ascii="Arial Narrow" w:eastAsia="Times New Roman" w:hAnsi="Arial Narrow" w:cs="Calibri"/>
                <w:b/>
                <w:bCs/>
                <w:color w:val="000000"/>
                <w:sz w:val="20"/>
                <w:szCs w:val="20"/>
                <w:lang w:eastAsia="es-CO"/>
              </w:rPr>
            </w:pPr>
            <w:r w:rsidRPr="00F1656B">
              <w:rPr>
                <w:rFonts w:ascii="Arial Narrow" w:eastAsia="Times New Roman" w:hAnsi="Arial Narrow" w:cs="Calibri"/>
                <w:b/>
                <w:bCs/>
                <w:color w:val="000000"/>
                <w:sz w:val="20"/>
                <w:szCs w:val="20"/>
                <w:lang w:eastAsia="es-CO"/>
              </w:rPr>
              <w:t>7989</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14:paraId="57B1BEC0" w14:textId="77777777" w:rsidR="00733C29" w:rsidRPr="00F1656B" w:rsidRDefault="00733C29" w:rsidP="00E81B00">
            <w:pPr>
              <w:jc w:val="right"/>
              <w:rPr>
                <w:rFonts w:ascii="Arial Narrow" w:eastAsia="Times New Roman" w:hAnsi="Arial Narrow" w:cs="Calibri"/>
                <w:b/>
                <w:bCs/>
                <w:color w:val="000000"/>
                <w:sz w:val="20"/>
                <w:szCs w:val="20"/>
                <w:lang w:eastAsia="es-CO"/>
              </w:rPr>
            </w:pPr>
            <w:r w:rsidRPr="00F1656B">
              <w:rPr>
                <w:rFonts w:ascii="Arial Narrow" w:eastAsia="Times New Roman" w:hAnsi="Arial Narrow" w:cs="Calibri"/>
                <w:b/>
                <w:bCs/>
                <w:color w:val="000000"/>
                <w:sz w:val="20"/>
                <w:szCs w:val="20"/>
                <w:lang w:eastAsia="es-CO"/>
              </w:rPr>
              <w:t>111</w:t>
            </w:r>
          </w:p>
        </w:tc>
        <w:tc>
          <w:tcPr>
            <w:tcW w:w="1673" w:type="dxa"/>
            <w:tcBorders>
              <w:top w:val="nil"/>
              <w:left w:val="nil"/>
              <w:bottom w:val="single" w:sz="8" w:space="0" w:color="auto"/>
              <w:right w:val="single" w:sz="8" w:space="0" w:color="auto"/>
            </w:tcBorders>
            <w:shd w:val="clear" w:color="auto" w:fill="auto"/>
            <w:noWrap/>
            <w:vAlign w:val="center"/>
            <w:hideMark/>
          </w:tcPr>
          <w:p w14:paraId="58EFBBD7" w14:textId="77777777" w:rsidR="00733C29" w:rsidRPr="00F1656B" w:rsidRDefault="00733C29" w:rsidP="00E81B00">
            <w:pPr>
              <w:rPr>
                <w:rFonts w:ascii="Arial Narrow" w:eastAsia="Times New Roman" w:hAnsi="Arial Narrow" w:cs="Calibri"/>
                <w:color w:val="000000"/>
                <w:sz w:val="20"/>
                <w:szCs w:val="20"/>
                <w:lang w:eastAsia="es-CO"/>
              </w:rPr>
            </w:pPr>
            <w:r w:rsidRPr="00F1656B">
              <w:rPr>
                <w:rFonts w:ascii="Arial Narrow" w:eastAsia="Times New Roman" w:hAnsi="Arial Narrow" w:cs="Calibri"/>
                <w:color w:val="000000"/>
                <w:sz w:val="20"/>
                <w:szCs w:val="20"/>
                <w:lang w:eastAsia="es-CO"/>
              </w:rPr>
              <w:t> </w:t>
            </w:r>
          </w:p>
        </w:tc>
      </w:tr>
    </w:tbl>
    <w:p w14:paraId="0597E4F7" w14:textId="77777777" w:rsidR="00733C29" w:rsidRDefault="00733C29" w:rsidP="00733C29">
      <w:pPr>
        <w:jc w:val="both"/>
        <w:rPr>
          <w:rFonts w:ascii="Arial Narrow" w:hAnsi="Arial Narrow" w:cs="Arial"/>
        </w:rPr>
      </w:pPr>
    </w:p>
    <w:tbl>
      <w:tblPr>
        <w:tblW w:w="8472" w:type="dxa"/>
        <w:jc w:val="center"/>
        <w:tblCellMar>
          <w:left w:w="70" w:type="dxa"/>
          <w:right w:w="70" w:type="dxa"/>
        </w:tblCellMar>
        <w:tblLook w:val="04A0" w:firstRow="1" w:lastRow="0" w:firstColumn="1" w:lastColumn="0" w:noHBand="0" w:noVBand="1"/>
      </w:tblPr>
      <w:tblGrid>
        <w:gridCol w:w="1360"/>
        <w:gridCol w:w="1607"/>
        <w:gridCol w:w="1443"/>
        <w:gridCol w:w="1207"/>
        <w:gridCol w:w="1344"/>
        <w:gridCol w:w="1511"/>
      </w:tblGrid>
      <w:tr w:rsidR="00733C29" w:rsidRPr="00273409" w14:paraId="7655FC75" w14:textId="77777777" w:rsidTr="00E41F6A">
        <w:trPr>
          <w:trHeight w:val="713"/>
          <w:jc w:val="center"/>
        </w:trPr>
        <w:tc>
          <w:tcPr>
            <w:tcW w:w="13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F377BC6" w14:textId="77777777" w:rsidR="00733C29" w:rsidRPr="00273409" w:rsidRDefault="00733C29" w:rsidP="00E81B00">
            <w:pPr>
              <w:jc w:val="center"/>
              <w:rPr>
                <w:rFonts w:eastAsia="Times New Roman" w:cs="Calibri"/>
                <w:b/>
                <w:bCs/>
                <w:color w:val="000000"/>
                <w:sz w:val="18"/>
                <w:szCs w:val="18"/>
                <w:lang w:eastAsia="es-CO"/>
              </w:rPr>
            </w:pPr>
            <w:r w:rsidRPr="00273409">
              <w:rPr>
                <w:rFonts w:eastAsia="Times New Roman" w:cs="Calibri"/>
                <w:b/>
                <w:bCs/>
                <w:color w:val="000000"/>
                <w:sz w:val="18"/>
                <w:szCs w:val="18"/>
                <w:lang w:eastAsia="es-CO"/>
              </w:rPr>
              <w:t>Instituciones Educativas</w:t>
            </w:r>
          </w:p>
        </w:tc>
        <w:tc>
          <w:tcPr>
            <w:tcW w:w="1607" w:type="dxa"/>
            <w:tcBorders>
              <w:top w:val="single" w:sz="8" w:space="0" w:color="auto"/>
              <w:left w:val="nil"/>
              <w:bottom w:val="single" w:sz="8" w:space="0" w:color="auto"/>
              <w:right w:val="single" w:sz="8" w:space="0" w:color="auto"/>
            </w:tcBorders>
            <w:shd w:val="clear" w:color="auto" w:fill="auto"/>
            <w:vAlign w:val="center"/>
            <w:hideMark/>
          </w:tcPr>
          <w:p w14:paraId="7E942A38" w14:textId="77777777" w:rsidR="00733C29" w:rsidRPr="00273409" w:rsidRDefault="00733C29" w:rsidP="00E81B00">
            <w:pPr>
              <w:jc w:val="center"/>
              <w:rPr>
                <w:rFonts w:eastAsia="Times New Roman" w:cs="Calibri"/>
                <w:b/>
                <w:bCs/>
                <w:color w:val="000000"/>
                <w:sz w:val="18"/>
                <w:szCs w:val="18"/>
                <w:lang w:eastAsia="es-CO"/>
              </w:rPr>
            </w:pPr>
            <w:r w:rsidRPr="00273409">
              <w:rPr>
                <w:rFonts w:eastAsia="Times New Roman" w:cs="Calibri"/>
                <w:b/>
                <w:bCs/>
                <w:color w:val="000000"/>
                <w:sz w:val="18"/>
                <w:szCs w:val="18"/>
                <w:lang w:eastAsia="es-CO"/>
              </w:rPr>
              <w:t>No Instituciones evaluar para avanzar</w:t>
            </w:r>
          </w:p>
        </w:tc>
        <w:tc>
          <w:tcPr>
            <w:tcW w:w="1443" w:type="dxa"/>
            <w:tcBorders>
              <w:top w:val="single" w:sz="8" w:space="0" w:color="auto"/>
              <w:left w:val="nil"/>
              <w:bottom w:val="single" w:sz="8" w:space="0" w:color="auto"/>
              <w:right w:val="single" w:sz="8" w:space="0" w:color="auto"/>
            </w:tcBorders>
            <w:shd w:val="clear" w:color="auto" w:fill="auto"/>
            <w:vAlign w:val="center"/>
            <w:hideMark/>
          </w:tcPr>
          <w:p w14:paraId="1524A56D" w14:textId="77777777" w:rsidR="00733C29" w:rsidRPr="00273409" w:rsidRDefault="00733C29" w:rsidP="00E81B00">
            <w:pPr>
              <w:jc w:val="center"/>
              <w:rPr>
                <w:rFonts w:eastAsia="Times New Roman" w:cs="Calibri"/>
                <w:b/>
                <w:bCs/>
                <w:color w:val="000000"/>
                <w:sz w:val="18"/>
                <w:szCs w:val="18"/>
                <w:lang w:eastAsia="es-CO"/>
              </w:rPr>
            </w:pPr>
            <w:r w:rsidRPr="00273409">
              <w:rPr>
                <w:rFonts w:eastAsia="Times New Roman" w:cs="Calibri"/>
                <w:b/>
                <w:bCs/>
                <w:color w:val="000000"/>
                <w:sz w:val="18"/>
                <w:szCs w:val="18"/>
                <w:lang w:eastAsia="es-CO"/>
              </w:rPr>
              <w:t xml:space="preserve">No de Estudiantes </w:t>
            </w:r>
            <w:proofErr w:type="spellStart"/>
            <w:r w:rsidRPr="00273409">
              <w:rPr>
                <w:rFonts w:eastAsia="Times New Roman" w:cs="Calibri"/>
                <w:b/>
                <w:bCs/>
                <w:color w:val="000000"/>
                <w:sz w:val="18"/>
                <w:szCs w:val="18"/>
                <w:lang w:eastAsia="es-CO"/>
              </w:rPr>
              <w:t>Simat</w:t>
            </w:r>
            <w:proofErr w:type="spellEnd"/>
          </w:p>
        </w:tc>
        <w:tc>
          <w:tcPr>
            <w:tcW w:w="1207" w:type="dxa"/>
            <w:tcBorders>
              <w:top w:val="single" w:sz="8" w:space="0" w:color="auto"/>
              <w:left w:val="nil"/>
              <w:bottom w:val="single" w:sz="8" w:space="0" w:color="auto"/>
              <w:right w:val="single" w:sz="8" w:space="0" w:color="auto"/>
            </w:tcBorders>
            <w:shd w:val="clear" w:color="auto" w:fill="auto"/>
            <w:vAlign w:val="center"/>
            <w:hideMark/>
          </w:tcPr>
          <w:p w14:paraId="39EAFC79" w14:textId="77777777" w:rsidR="00733C29" w:rsidRPr="00273409" w:rsidRDefault="00733C29" w:rsidP="00E81B00">
            <w:pPr>
              <w:jc w:val="center"/>
              <w:rPr>
                <w:rFonts w:eastAsia="Times New Roman" w:cs="Calibri"/>
                <w:b/>
                <w:bCs/>
                <w:color w:val="000000"/>
                <w:sz w:val="18"/>
                <w:szCs w:val="18"/>
                <w:lang w:eastAsia="es-CO"/>
              </w:rPr>
            </w:pPr>
            <w:r w:rsidRPr="00273409">
              <w:rPr>
                <w:rFonts w:eastAsia="Times New Roman" w:cs="Calibri"/>
                <w:b/>
                <w:bCs/>
                <w:color w:val="000000"/>
                <w:sz w:val="18"/>
                <w:szCs w:val="18"/>
                <w:lang w:eastAsia="es-CO"/>
              </w:rPr>
              <w:t>No estudiantes inscritos</w:t>
            </w:r>
          </w:p>
        </w:tc>
        <w:tc>
          <w:tcPr>
            <w:tcW w:w="1344" w:type="dxa"/>
            <w:tcBorders>
              <w:top w:val="single" w:sz="8" w:space="0" w:color="auto"/>
              <w:left w:val="nil"/>
              <w:bottom w:val="single" w:sz="8" w:space="0" w:color="auto"/>
              <w:right w:val="single" w:sz="8" w:space="0" w:color="auto"/>
            </w:tcBorders>
            <w:shd w:val="clear" w:color="auto" w:fill="auto"/>
            <w:vAlign w:val="center"/>
            <w:hideMark/>
          </w:tcPr>
          <w:p w14:paraId="06E47871" w14:textId="77777777" w:rsidR="00733C29" w:rsidRPr="00273409" w:rsidRDefault="00733C29" w:rsidP="00E81B00">
            <w:pPr>
              <w:jc w:val="center"/>
              <w:rPr>
                <w:rFonts w:eastAsia="Times New Roman" w:cs="Calibri"/>
                <w:b/>
                <w:bCs/>
                <w:color w:val="000000"/>
                <w:sz w:val="18"/>
                <w:szCs w:val="18"/>
                <w:lang w:eastAsia="es-CO"/>
              </w:rPr>
            </w:pPr>
            <w:proofErr w:type="gramStart"/>
            <w:r w:rsidRPr="00273409">
              <w:rPr>
                <w:rFonts w:eastAsia="Times New Roman" w:cs="Calibri"/>
                <w:b/>
                <w:bCs/>
                <w:color w:val="000000"/>
                <w:sz w:val="18"/>
                <w:szCs w:val="18"/>
                <w:lang w:eastAsia="es-CO"/>
              </w:rPr>
              <w:t>Diferencia estudiantes</w:t>
            </w:r>
            <w:proofErr w:type="gramEnd"/>
            <w:r w:rsidRPr="00273409">
              <w:rPr>
                <w:rFonts w:eastAsia="Times New Roman" w:cs="Calibri"/>
                <w:b/>
                <w:bCs/>
                <w:color w:val="000000"/>
                <w:sz w:val="18"/>
                <w:szCs w:val="18"/>
                <w:lang w:eastAsia="es-CO"/>
              </w:rPr>
              <w:t xml:space="preserve"> </w:t>
            </w:r>
          </w:p>
        </w:tc>
        <w:tc>
          <w:tcPr>
            <w:tcW w:w="1511" w:type="dxa"/>
            <w:tcBorders>
              <w:top w:val="single" w:sz="8" w:space="0" w:color="auto"/>
              <w:left w:val="nil"/>
              <w:bottom w:val="single" w:sz="8" w:space="0" w:color="auto"/>
              <w:right w:val="single" w:sz="8" w:space="0" w:color="auto"/>
            </w:tcBorders>
            <w:shd w:val="clear" w:color="auto" w:fill="auto"/>
            <w:vAlign w:val="center"/>
            <w:hideMark/>
          </w:tcPr>
          <w:p w14:paraId="05ED294C" w14:textId="77777777" w:rsidR="00733C29" w:rsidRPr="00273409" w:rsidRDefault="00733C29" w:rsidP="00E81B00">
            <w:pPr>
              <w:jc w:val="center"/>
              <w:rPr>
                <w:rFonts w:eastAsia="Times New Roman" w:cs="Calibri"/>
                <w:b/>
                <w:bCs/>
                <w:color w:val="000000"/>
                <w:sz w:val="18"/>
                <w:szCs w:val="18"/>
                <w:lang w:eastAsia="es-CO"/>
              </w:rPr>
            </w:pPr>
            <w:r w:rsidRPr="00273409">
              <w:rPr>
                <w:rFonts w:eastAsia="Times New Roman" w:cs="Calibri"/>
                <w:b/>
                <w:bCs/>
                <w:color w:val="000000"/>
                <w:sz w:val="18"/>
                <w:szCs w:val="18"/>
                <w:lang w:eastAsia="es-CO"/>
              </w:rPr>
              <w:t>Porcentaje</w:t>
            </w:r>
          </w:p>
        </w:tc>
      </w:tr>
      <w:tr w:rsidR="00733C29" w:rsidRPr="00E61E53" w14:paraId="687D5FBC" w14:textId="77777777" w:rsidTr="00273409">
        <w:trPr>
          <w:trHeight w:val="315"/>
          <w:jc w:val="center"/>
        </w:trPr>
        <w:tc>
          <w:tcPr>
            <w:tcW w:w="13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BC30904" w14:textId="77777777" w:rsidR="00733C29" w:rsidRPr="00E61E53" w:rsidRDefault="00733C29" w:rsidP="00E81B00">
            <w:pPr>
              <w:jc w:val="center"/>
              <w:rPr>
                <w:rFonts w:eastAsia="Times New Roman" w:cs="Calibri"/>
                <w:color w:val="000000"/>
                <w:sz w:val="20"/>
                <w:szCs w:val="20"/>
                <w:lang w:eastAsia="es-CO"/>
              </w:rPr>
            </w:pPr>
            <w:r w:rsidRPr="00E61E53">
              <w:rPr>
                <w:rFonts w:eastAsia="Times New Roman" w:cs="Calibri"/>
                <w:color w:val="000000"/>
                <w:sz w:val="20"/>
                <w:szCs w:val="20"/>
                <w:lang w:eastAsia="es-CO"/>
              </w:rPr>
              <w:t>Oficiales</w:t>
            </w:r>
          </w:p>
        </w:tc>
        <w:tc>
          <w:tcPr>
            <w:tcW w:w="1607" w:type="dxa"/>
            <w:tcBorders>
              <w:top w:val="nil"/>
              <w:left w:val="nil"/>
              <w:bottom w:val="single" w:sz="8" w:space="0" w:color="auto"/>
              <w:right w:val="single" w:sz="8" w:space="0" w:color="auto"/>
            </w:tcBorders>
            <w:shd w:val="clear" w:color="auto" w:fill="auto"/>
            <w:noWrap/>
            <w:vAlign w:val="center"/>
            <w:hideMark/>
          </w:tcPr>
          <w:p w14:paraId="643DC9AC"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30</w:t>
            </w:r>
          </w:p>
        </w:tc>
        <w:tc>
          <w:tcPr>
            <w:tcW w:w="1443" w:type="dxa"/>
            <w:tcBorders>
              <w:top w:val="nil"/>
              <w:left w:val="nil"/>
              <w:bottom w:val="single" w:sz="8" w:space="0" w:color="auto"/>
              <w:right w:val="single" w:sz="8" w:space="0" w:color="auto"/>
            </w:tcBorders>
            <w:shd w:val="clear" w:color="auto" w:fill="auto"/>
            <w:noWrap/>
            <w:vAlign w:val="center"/>
            <w:hideMark/>
          </w:tcPr>
          <w:p w14:paraId="316EC8EA"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16780</w:t>
            </w:r>
          </w:p>
        </w:tc>
        <w:tc>
          <w:tcPr>
            <w:tcW w:w="1207" w:type="dxa"/>
            <w:tcBorders>
              <w:top w:val="nil"/>
              <w:left w:val="nil"/>
              <w:bottom w:val="single" w:sz="8" w:space="0" w:color="auto"/>
              <w:right w:val="single" w:sz="8" w:space="0" w:color="auto"/>
            </w:tcBorders>
            <w:shd w:val="clear" w:color="auto" w:fill="auto"/>
            <w:noWrap/>
            <w:vAlign w:val="center"/>
            <w:hideMark/>
          </w:tcPr>
          <w:p w14:paraId="021E9566"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16766</w:t>
            </w:r>
          </w:p>
        </w:tc>
        <w:tc>
          <w:tcPr>
            <w:tcW w:w="1344" w:type="dxa"/>
            <w:tcBorders>
              <w:top w:val="nil"/>
              <w:left w:val="nil"/>
              <w:bottom w:val="single" w:sz="8" w:space="0" w:color="auto"/>
              <w:right w:val="single" w:sz="8" w:space="0" w:color="auto"/>
            </w:tcBorders>
            <w:shd w:val="clear" w:color="auto" w:fill="auto"/>
            <w:noWrap/>
            <w:vAlign w:val="center"/>
            <w:hideMark/>
          </w:tcPr>
          <w:p w14:paraId="6A561C1B"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14</w:t>
            </w:r>
          </w:p>
        </w:tc>
        <w:tc>
          <w:tcPr>
            <w:tcW w:w="1511" w:type="dxa"/>
            <w:tcBorders>
              <w:top w:val="nil"/>
              <w:left w:val="nil"/>
              <w:bottom w:val="single" w:sz="8" w:space="0" w:color="auto"/>
              <w:right w:val="single" w:sz="8" w:space="0" w:color="auto"/>
            </w:tcBorders>
            <w:shd w:val="clear" w:color="auto" w:fill="auto"/>
            <w:noWrap/>
            <w:vAlign w:val="center"/>
            <w:hideMark/>
          </w:tcPr>
          <w:p w14:paraId="04811E8B"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100%</w:t>
            </w:r>
          </w:p>
        </w:tc>
      </w:tr>
      <w:tr w:rsidR="00733C29" w:rsidRPr="00E61E53" w14:paraId="4907B284" w14:textId="77777777" w:rsidTr="00273409">
        <w:trPr>
          <w:trHeight w:val="315"/>
          <w:jc w:val="center"/>
        </w:trPr>
        <w:tc>
          <w:tcPr>
            <w:tcW w:w="1360" w:type="dxa"/>
            <w:vMerge/>
            <w:tcBorders>
              <w:top w:val="nil"/>
              <w:left w:val="single" w:sz="8" w:space="0" w:color="auto"/>
              <w:bottom w:val="single" w:sz="8" w:space="0" w:color="000000"/>
              <w:right w:val="single" w:sz="8" w:space="0" w:color="auto"/>
            </w:tcBorders>
            <w:vAlign w:val="center"/>
            <w:hideMark/>
          </w:tcPr>
          <w:p w14:paraId="2CCE93B4" w14:textId="77777777" w:rsidR="00733C29" w:rsidRPr="00E61E53" w:rsidRDefault="00733C29" w:rsidP="00E81B00">
            <w:pPr>
              <w:rPr>
                <w:rFonts w:eastAsia="Times New Roman" w:cs="Calibri"/>
                <w:color w:val="000000"/>
                <w:sz w:val="20"/>
                <w:szCs w:val="20"/>
                <w:lang w:eastAsia="es-CO"/>
              </w:rPr>
            </w:pPr>
          </w:p>
        </w:tc>
        <w:tc>
          <w:tcPr>
            <w:tcW w:w="1607" w:type="dxa"/>
            <w:tcBorders>
              <w:top w:val="nil"/>
              <w:left w:val="nil"/>
              <w:bottom w:val="single" w:sz="8" w:space="0" w:color="auto"/>
              <w:right w:val="single" w:sz="8" w:space="0" w:color="auto"/>
            </w:tcBorders>
            <w:shd w:val="clear" w:color="auto" w:fill="auto"/>
            <w:noWrap/>
            <w:vAlign w:val="center"/>
            <w:hideMark/>
          </w:tcPr>
          <w:p w14:paraId="0C052328"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4</w:t>
            </w:r>
          </w:p>
        </w:tc>
        <w:tc>
          <w:tcPr>
            <w:tcW w:w="1443" w:type="dxa"/>
            <w:tcBorders>
              <w:top w:val="nil"/>
              <w:left w:val="nil"/>
              <w:bottom w:val="single" w:sz="8" w:space="0" w:color="auto"/>
              <w:right w:val="single" w:sz="8" w:space="0" w:color="auto"/>
            </w:tcBorders>
            <w:shd w:val="clear" w:color="auto" w:fill="auto"/>
            <w:noWrap/>
            <w:vAlign w:val="center"/>
            <w:hideMark/>
          </w:tcPr>
          <w:p w14:paraId="3C2262F0"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3571</w:t>
            </w:r>
          </w:p>
        </w:tc>
        <w:tc>
          <w:tcPr>
            <w:tcW w:w="1207" w:type="dxa"/>
            <w:tcBorders>
              <w:top w:val="nil"/>
              <w:left w:val="nil"/>
              <w:bottom w:val="single" w:sz="8" w:space="0" w:color="auto"/>
              <w:right w:val="single" w:sz="8" w:space="0" w:color="auto"/>
            </w:tcBorders>
            <w:shd w:val="clear" w:color="auto" w:fill="auto"/>
            <w:noWrap/>
            <w:vAlign w:val="center"/>
            <w:hideMark/>
          </w:tcPr>
          <w:p w14:paraId="0E3A6DE1"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3540</w:t>
            </w:r>
          </w:p>
        </w:tc>
        <w:tc>
          <w:tcPr>
            <w:tcW w:w="1344" w:type="dxa"/>
            <w:tcBorders>
              <w:top w:val="nil"/>
              <w:left w:val="nil"/>
              <w:bottom w:val="single" w:sz="8" w:space="0" w:color="auto"/>
              <w:right w:val="single" w:sz="8" w:space="0" w:color="auto"/>
            </w:tcBorders>
            <w:shd w:val="clear" w:color="auto" w:fill="auto"/>
            <w:noWrap/>
            <w:vAlign w:val="center"/>
            <w:hideMark/>
          </w:tcPr>
          <w:p w14:paraId="7295F84C"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31</w:t>
            </w:r>
          </w:p>
        </w:tc>
        <w:tc>
          <w:tcPr>
            <w:tcW w:w="1511" w:type="dxa"/>
            <w:tcBorders>
              <w:top w:val="nil"/>
              <w:left w:val="nil"/>
              <w:bottom w:val="single" w:sz="8" w:space="0" w:color="auto"/>
              <w:right w:val="single" w:sz="8" w:space="0" w:color="auto"/>
            </w:tcBorders>
            <w:shd w:val="clear" w:color="auto" w:fill="auto"/>
            <w:noWrap/>
            <w:vAlign w:val="center"/>
            <w:hideMark/>
          </w:tcPr>
          <w:p w14:paraId="7E637836"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99%</w:t>
            </w:r>
          </w:p>
        </w:tc>
      </w:tr>
      <w:tr w:rsidR="00733C29" w:rsidRPr="00E61E53" w14:paraId="4B1C7905" w14:textId="77777777" w:rsidTr="00273409">
        <w:trPr>
          <w:trHeight w:val="315"/>
          <w:jc w:val="center"/>
        </w:trPr>
        <w:tc>
          <w:tcPr>
            <w:tcW w:w="1360" w:type="dxa"/>
            <w:vMerge/>
            <w:tcBorders>
              <w:top w:val="nil"/>
              <w:left w:val="single" w:sz="8" w:space="0" w:color="auto"/>
              <w:bottom w:val="single" w:sz="8" w:space="0" w:color="000000"/>
              <w:right w:val="single" w:sz="8" w:space="0" w:color="auto"/>
            </w:tcBorders>
            <w:vAlign w:val="center"/>
            <w:hideMark/>
          </w:tcPr>
          <w:p w14:paraId="47585861" w14:textId="77777777" w:rsidR="00733C29" w:rsidRPr="00E61E53" w:rsidRDefault="00733C29" w:rsidP="00E81B00">
            <w:pPr>
              <w:rPr>
                <w:rFonts w:eastAsia="Times New Roman" w:cs="Calibri"/>
                <w:color w:val="000000"/>
                <w:sz w:val="20"/>
                <w:szCs w:val="20"/>
                <w:lang w:eastAsia="es-CO"/>
              </w:rPr>
            </w:pPr>
          </w:p>
        </w:tc>
        <w:tc>
          <w:tcPr>
            <w:tcW w:w="1607" w:type="dxa"/>
            <w:tcBorders>
              <w:top w:val="nil"/>
              <w:left w:val="nil"/>
              <w:bottom w:val="single" w:sz="8" w:space="0" w:color="auto"/>
              <w:right w:val="single" w:sz="8" w:space="0" w:color="auto"/>
            </w:tcBorders>
            <w:shd w:val="clear" w:color="auto" w:fill="auto"/>
            <w:noWrap/>
            <w:vAlign w:val="center"/>
            <w:hideMark/>
          </w:tcPr>
          <w:p w14:paraId="234366B1"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2</w:t>
            </w:r>
          </w:p>
        </w:tc>
        <w:tc>
          <w:tcPr>
            <w:tcW w:w="1443" w:type="dxa"/>
            <w:tcBorders>
              <w:top w:val="nil"/>
              <w:left w:val="nil"/>
              <w:bottom w:val="single" w:sz="8" w:space="0" w:color="auto"/>
              <w:right w:val="single" w:sz="8" w:space="0" w:color="auto"/>
            </w:tcBorders>
            <w:shd w:val="clear" w:color="auto" w:fill="auto"/>
            <w:noWrap/>
            <w:vAlign w:val="center"/>
            <w:hideMark/>
          </w:tcPr>
          <w:p w14:paraId="6BC76BE4"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900</w:t>
            </w:r>
          </w:p>
        </w:tc>
        <w:tc>
          <w:tcPr>
            <w:tcW w:w="1207" w:type="dxa"/>
            <w:tcBorders>
              <w:top w:val="nil"/>
              <w:left w:val="nil"/>
              <w:bottom w:val="single" w:sz="8" w:space="0" w:color="auto"/>
              <w:right w:val="single" w:sz="8" w:space="0" w:color="auto"/>
            </w:tcBorders>
            <w:shd w:val="clear" w:color="auto" w:fill="auto"/>
            <w:noWrap/>
            <w:vAlign w:val="center"/>
            <w:hideMark/>
          </w:tcPr>
          <w:p w14:paraId="5C82F0A1"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880</w:t>
            </w:r>
          </w:p>
        </w:tc>
        <w:tc>
          <w:tcPr>
            <w:tcW w:w="1344" w:type="dxa"/>
            <w:tcBorders>
              <w:top w:val="nil"/>
              <w:left w:val="nil"/>
              <w:bottom w:val="single" w:sz="8" w:space="0" w:color="auto"/>
              <w:right w:val="single" w:sz="8" w:space="0" w:color="auto"/>
            </w:tcBorders>
            <w:shd w:val="clear" w:color="auto" w:fill="auto"/>
            <w:noWrap/>
            <w:vAlign w:val="center"/>
            <w:hideMark/>
          </w:tcPr>
          <w:p w14:paraId="2656326C"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20</w:t>
            </w:r>
          </w:p>
        </w:tc>
        <w:tc>
          <w:tcPr>
            <w:tcW w:w="1511" w:type="dxa"/>
            <w:tcBorders>
              <w:top w:val="nil"/>
              <w:left w:val="nil"/>
              <w:bottom w:val="single" w:sz="8" w:space="0" w:color="auto"/>
              <w:right w:val="single" w:sz="8" w:space="0" w:color="auto"/>
            </w:tcBorders>
            <w:shd w:val="clear" w:color="auto" w:fill="auto"/>
            <w:noWrap/>
            <w:vAlign w:val="center"/>
            <w:hideMark/>
          </w:tcPr>
          <w:p w14:paraId="53D91C38"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98%</w:t>
            </w:r>
          </w:p>
        </w:tc>
      </w:tr>
      <w:tr w:rsidR="00733C29" w:rsidRPr="00E61E53" w14:paraId="74A92308" w14:textId="77777777" w:rsidTr="00273409">
        <w:trPr>
          <w:trHeight w:val="315"/>
          <w:jc w:val="center"/>
        </w:trPr>
        <w:tc>
          <w:tcPr>
            <w:tcW w:w="1360" w:type="dxa"/>
            <w:vMerge/>
            <w:tcBorders>
              <w:top w:val="nil"/>
              <w:left w:val="single" w:sz="8" w:space="0" w:color="auto"/>
              <w:bottom w:val="single" w:sz="8" w:space="0" w:color="000000"/>
              <w:right w:val="single" w:sz="8" w:space="0" w:color="auto"/>
            </w:tcBorders>
            <w:vAlign w:val="center"/>
            <w:hideMark/>
          </w:tcPr>
          <w:p w14:paraId="1E5B8524" w14:textId="77777777" w:rsidR="00733C29" w:rsidRPr="00E61E53" w:rsidRDefault="00733C29" w:rsidP="00E81B00">
            <w:pPr>
              <w:rPr>
                <w:rFonts w:eastAsia="Times New Roman" w:cs="Calibri"/>
                <w:color w:val="000000"/>
                <w:sz w:val="20"/>
                <w:szCs w:val="20"/>
                <w:lang w:eastAsia="es-CO"/>
              </w:rPr>
            </w:pPr>
          </w:p>
        </w:tc>
        <w:tc>
          <w:tcPr>
            <w:tcW w:w="1607" w:type="dxa"/>
            <w:tcBorders>
              <w:top w:val="nil"/>
              <w:left w:val="nil"/>
              <w:bottom w:val="single" w:sz="8" w:space="0" w:color="auto"/>
              <w:right w:val="single" w:sz="8" w:space="0" w:color="auto"/>
            </w:tcBorders>
            <w:shd w:val="clear" w:color="auto" w:fill="auto"/>
            <w:noWrap/>
            <w:vAlign w:val="center"/>
            <w:hideMark/>
          </w:tcPr>
          <w:p w14:paraId="380F8521"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2</w:t>
            </w:r>
          </w:p>
        </w:tc>
        <w:tc>
          <w:tcPr>
            <w:tcW w:w="1443" w:type="dxa"/>
            <w:tcBorders>
              <w:top w:val="nil"/>
              <w:left w:val="nil"/>
              <w:bottom w:val="single" w:sz="8" w:space="0" w:color="auto"/>
              <w:right w:val="single" w:sz="8" w:space="0" w:color="auto"/>
            </w:tcBorders>
            <w:shd w:val="clear" w:color="auto" w:fill="auto"/>
            <w:noWrap/>
            <w:vAlign w:val="center"/>
            <w:hideMark/>
          </w:tcPr>
          <w:p w14:paraId="46730EAA"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602</w:t>
            </w:r>
          </w:p>
        </w:tc>
        <w:tc>
          <w:tcPr>
            <w:tcW w:w="1207" w:type="dxa"/>
            <w:tcBorders>
              <w:top w:val="nil"/>
              <w:left w:val="nil"/>
              <w:bottom w:val="single" w:sz="8" w:space="0" w:color="auto"/>
              <w:right w:val="single" w:sz="8" w:space="0" w:color="auto"/>
            </w:tcBorders>
            <w:shd w:val="clear" w:color="auto" w:fill="auto"/>
            <w:noWrap/>
            <w:vAlign w:val="center"/>
            <w:hideMark/>
          </w:tcPr>
          <w:p w14:paraId="47067B21"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585</w:t>
            </w:r>
          </w:p>
        </w:tc>
        <w:tc>
          <w:tcPr>
            <w:tcW w:w="1344" w:type="dxa"/>
            <w:tcBorders>
              <w:top w:val="nil"/>
              <w:left w:val="nil"/>
              <w:bottom w:val="single" w:sz="8" w:space="0" w:color="auto"/>
              <w:right w:val="single" w:sz="8" w:space="0" w:color="auto"/>
            </w:tcBorders>
            <w:shd w:val="clear" w:color="auto" w:fill="auto"/>
            <w:noWrap/>
            <w:vAlign w:val="center"/>
            <w:hideMark/>
          </w:tcPr>
          <w:p w14:paraId="5EAE85FD"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17</w:t>
            </w:r>
          </w:p>
        </w:tc>
        <w:tc>
          <w:tcPr>
            <w:tcW w:w="1511" w:type="dxa"/>
            <w:tcBorders>
              <w:top w:val="nil"/>
              <w:left w:val="nil"/>
              <w:bottom w:val="single" w:sz="8" w:space="0" w:color="auto"/>
              <w:right w:val="single" w:sz="8" w:space="0" w:color="auto"/>
            </w:tcBorders>
            <w:shd w:val="clear" w:color="auto" w:fill="auto"/>
            <w:noWrap/>
            <w:vAlign w:val="center"/>
            <w:hideMark/>
          </w:tcPr>
          <w:p w14:paraId="6857356A"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97%</w:t>
            </w:r>
          </w:p>
        </w:tc>
      </w:tr>
      <w:tr w:rsidR="00733C29" w:rsidRPr="00E61E53" w14:paraId="43AE8250" w14:textId="77777777" w:rsidTr="00273409">
        <w:trPr>
          <w:trHeight w:val="315"/>
          <w:jc w:val="center"/>
        </w:trPr>
        <w:tc>
          <w:tcPr>
            <w:tcW w:w="1360" w:type="dxa"/>
            <w:vMerge/>
            <w:tcBorders>
              <w:top w:val="nil"/>
              <w:left w:val="single" w:sz="8" w:space="0" w:color="auto"/>
              <w:bottom w:val="single" w:sz="8" w:space="0" w:color="000000"/>
              <w:right w:val="single" w:sz="8" w:space="0" w:color="auto"/>
            </w:tcBorders>
            <w:vAlign w:val="center"/>
            <w:hideMark/>
          </w:tcPr>
          <w:p w14:paraId="17B1EFF5" w14:textId="77777777" w:rsidR="00733C29" w:rsidRPr="00E61E53" w:rsidRDefault="00733C29" w:rsidP="00E81B00">
            <w:pPr>
              <w:rPr>
                <w:rFonts w:eastAsia="Times New Roman" w:cs="Calibri"/>
                <w:color w:val="000000"/>
                <w:sz w:val="20"/>
                <w:szCs w:val="20"/>
                <w:lang w:eastAsia="es-CO"/>
              </w:rPr>
            </w:pPr>
          </w:p>
        </w:tc>
        <w:tc>
          <w:tcPr>
            <w:tcW w:w="1607" w:type="dxa"/>
            <w:tcBorders>
              <w:top w:val="nil"/>
              <w:left w:val="nil"/>
              <w:bottom w:val="single" w:sz="8" w:space="0" w:color="auto"/>
              <w:right w:val="single" w:sz="8" w:space="0" w:color="auto"/>
            </w:tcBorders>
            <w:shd w:val="clear" w:color="auto" w:fill="auto"/>
            <w:noWrap/>
            <w:vAlign w:val="center"/>
            <w:hideMark/>
          </w:tcPr>
          <w:p w14:paraId="204F3BD5"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3</w:t>
            </w:r>
          </w:p>
        </w:tc>
        <w:tc>
          <w:tcPr>
            <w:tcW w:w="1443" w:type="dxa"/>
            <w:tcBorders>
              <w:top w:val="nil"/>
              <w:left w:val="nil"/>
              <w:bottom w:val="single" w:sz="8" w:space="0" w:color="auto"/>
              <w:right w:val="single" w:sz="8" w:space="0" w:color="auto"/>
            </w:tcBorders>
            <w:shd w:val="clear" w:color="auto" w:fill="auto"/>
            <w:noWrap/>
            <w:vAlign w:val="center"/>
            <w:hideMark/>
          </w:tcPr>
          <w:p w14:paraId="1AB72C34"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1209</w:t>
            </w:r>
          </w:p>
        </w:tc>
        <w:tc>
          <w:tcPr>
            <w:tcW w:w="1207" w:type="dxa"/>
            <w:tcBorders>
              <w:top w:val="nil"/>
              <w:left w:val="nil"/>
              <w:bottom w:val="single" w:sz="8" w:space="0" w:color="auto"/>
              <w:right w:val="single" w:sz="8" w:space="0" w:color="auto"/>
            </w:tcBorders>
            <w:shd w:val="clear" w:color="auto" w:fill="auto"/>
            <w:noWrap/>
            <w:vAlign w:val="center"/>
            <w:hideMark/>
          </w:tcPr>
          <w:p w14:paraId="002787DC"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1163</w:t>
            </w:r>
          </w:p>
        </w:tc>
        <w:tc>
          <w:tcPr>
            <w:tcW w:w="1344" w:type="dxa"/>
            <w:tcBorders>
              <w:top w:val="nil"/>
              <w:left w:val="nil"/>
              <w:bottom w:val="single" w:sz="8" w:space="0" w:color="auto"/>
              <w:right w:val="single" w:sz="8" w:space="0" w:color="auto"/>
            </w:tcBorders>
            <w:shd w:val="clear" w:color="auto" w:fill="auto"/>
            <w:noWrap/>
            <w:vAlign w:val="center"/>
            <w:hideMark/>
          </w:tcPr>
          <w:p w14:paraId="0793A28C"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46</w:t>
            </w:r>
          </w:p>
        </w:tc>
        <w:tc>
          <w:tcPr>
            <w:tcW w:w="1511" w:type="dxa"/>
            <w:tcBorders>
              <w:top w:val="nil"/>
              <w:left w:val="nil"/>
              <w:bottom w:val="single" w:sz="8" w:space="0" w:color="auto"/>
              <w:right w:val="single" w:sz="8" w:space="0" w:color="auto"/>
            </w:tcBorders>
            <w:shd w:val="clear" w:color="auto" w:fill="auto"/>
            <w:noWrap/>
            <w:vAlign w:val="center"/>
            <w:hideMark/>
          </w:tcPr>
          <w:p w14:paraId="45CF7B00"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96%</w:t>
            </w:r>
          </w:p>
        </w:tc>
      </w:tr>
      <w:tr w:rsidR="00733C29" w:rsidRPr="00E61E53" w14:paraId="341E3E0F" w14:textId="77777777" w:rsidTr="00273409">
        <w:trPr>
          <w:trHeight w:val="315"/>
          <w:jc w:val="center"/>
        </w:trPr>
        <w:tc>
          <w:tcPr>
            <w:tcW w:w="1360" w:type="dxa"/>
            <w:vMerge/>
            <w:tcBorders>
              <w:top w:val="nil"/>
              <w:left w:val="single" w:sz="8" w:space="0" w:color="auto"/>
              <w:bottom w:val="single" w:sz="8" w:space="0" w:color="000000"/>
              <w:right w:val="single" w:sz="8" w:space="0" w:color="auto"/>
            </w:tcBorders>
            <w:vAlign w:val="center"/>
            <w:hideMark/>
          </w:tcPr>
          <w:p w14:paraId="18CA0105" w14:textId="77777777" w:rsidR="00733C29" w:rsidRPr="00E61E53" w:rsidRDefault="00733C29" w:rsidP="00E81B00">
            <w:pPr>
              <w:rPr>
                <w:rFonts w:eastAsia="Times New Roman" w:cs="Calibri"/>
                <w:color w:val="000000"/>
                <w:sz w:val="20"/>
                <w:szCs w:val="20"/>
                <w:lang w:eastAsia="es-CO"/>
              </w:rPr>
            </w:pPr>
          </w:p>
        </w:tc>
        <w:tc>
          <w:tcPr>
            <w:tcW w:w="1607" w:type="dxa"/>
            <w:tcBorders>
              <w:top w:val="nil"/>
              <w:left w:val="nil"/>
              <w:bottom w:val="single" w:sz="8" w:space="0" w:color="auto"/>
              <w:right w:val="single" w:sz="8" w:space="0" w:color="auto"/>
            </w:tcBorders>
            <w:shd w:val="clear" w:color="auto" w:fill="auto"/>
            <w:noWrap/>
            <w:vAlign w:val="center"/>
            <w:hideMark/>
          </w:tcPr>
          <w:p w14:paraId="1895DB02"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2</w:t>
            </w:r>
          </w:p>
        </w:tc>
        <w:tc>
          <w:tcPr>
            <w:tcW w:w="1443" w:type="dxa"/>
            <w:tcBorders>
              <w:top w:val="nil"/>
              <w:left w:val="nil"/>
              <w:bottom w:val="single" w:sz="8" w:space="0" w:color="auto"/>
              <w:right w:val="single" w:sz="8" w:space="0" w:color="auto"/>
            </w:tcBorders>
            <w:shd w:val="clear" w:color="auto" w:fill="auto"/>
            <w:noWrap/>
            <w:vAlign w:val="center"/>
            <w:hideMark/>
          </w:tcPr>
          <w:p w14:paraId="47FFAC6D"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3493</w:t>
            </w:r>
          </w:p>
        </w:tc>
        <w:tc>
          <w:tcPr>
            <w:tcW w:w="1207" w:type="dxa"/>
            <w:tcBorders>
              <w:top w:val="nil"/>
              <w:left w:val="nil"/>
              <w:bottom w:val="single" w:sz="8" w:space="0" w:color="auto"/>
              <w:right w:val="single" w:sz="8" w:space="0" w:color="auto"/>
            </w:tcBorders>
            <w:shd w:val="clear" w:color="auto" w:fill="auto"/>
            <w:noWrap/>
            <w:vAlign w:val="center"/>
            <w:hideMark/>
          </w:tcPr>
          <w:p w14:paraId="36869D20"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3324</w:t>
            </w:r>
          </w:p>
        </w:tc>
        <w:tc>
          <w:tcPr>
            <w:tcW w:w="1344" w:type="dxa"/>
            <w:tcBorders>
              <w:top w:val="nil"/>
              <w:left w:val="nil"/>
              <w:bottom w:val="single" w:sz="8" w:space="0" w:color="auto"/>
              <w:right w:val="single" w:sz="8" w:space="0" w:color="auto"/>
            </w:tcBorders>
            <w:shd w:val="clear" w:color="auto" w:fill="auto"/>
            <w:noWrap/>
            <w:vAlign w:val="center"/>
            <w:hideMark/>
          </w:tcPr>
          <w:p w14:paraId="6546B20F"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169</w:t>
            </w:r>
          </w:p>
        </w:tc>
        <w:tc>
          <w:tcPr>
            <w:tcW w:w="1511" w:type="dxa"/>
            <w:tcBorders>
              <w:top w:val="nil"/>
              <w:left w:val="nil"/>
              <w:bottom w:val="single" w:sz="8" w:space="0" w:color="auto"/>
              <w:right w:val="single" w:sz="8" w:space="0" w:color="auto"/>
            </w:tcBorders>
            <w:shd w:val="clear" w:color="auto" w:fill="auto"/>
            <w:noWrap/>
            <w:vAlign w:val="center"/>
            <w:hideMark/>
          </w:tcPr>
          <w:p w14:paraId="6429D6B1"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95%</w:t>
            </w:r>
          </w:p>
        </w:tc>
      </w:tr>
      <w:tr w:rsidR="00733C29" w:rsidRPr="00E61E53" w14:paraId="29CB839A" w14:textId="77777777" w:rsidTr="00273409">
        <w:trPr>
          <w:trHeight w:val="315"/>
          <w:jc w:val="center"/>
        </w:trPr>
        <w:tc>
          <w:tcPr>
            <w:tcW w:w="1360" w:type="dxa"/>
            <w:vMerge/>
            <w:tcBorders>
              <w:top w:val="nil"/>
              <w:left w:val="single" w:sz="8" w:space="0" w:color="auto"/>
              <w:bottom w:val="single" w:sz="8" w:space="0" w:color="000000"/>
              <w:right w:val="single" w:sz="8" w:space="0" w:color="auto"/>
            </w:tcBorders>
            <w:vAlign w:val="center"/>
            <w:hideMark/>
          </w:tcPr>
          <w:p w14:paraId="073FA5A9" w14:textId="77777777" w:rsidR="00733C29" w:rsidRPr="00E61E53" w:rsidRDefault="00733C29" w:rsidP="00E81B00">
            <w:pPr>
              <w:rPr>
                <w:rFonts w:eastAsia="Times New Roman" w:cs="Calibri"/>
                <w:color w:val="000000"/>
                <w:sz w:val="20"/>
                <w:szCs w:val="20"/>
                <w:lang w:eastAsia="es-CO"/>
              </w:rPr>
            </w:pPr>
          </w:p>
        </w:tc>
        <w:tc>
          <w:tcPr>
            <w:tcW w:w="1607" w:type="dxa"/>
            <w:tcBorders>
              <w:top w:val="nil"/>
              <w:left w:val="nil"/>
              <w:bottom w:val="single" w:sz="8" w:space="0" w:color="auto"/>
              <w:right w:val="single" w:sz="8" w:space="0" w:color="auto"/>
            </w:tcBorders>
            <w:shd w:val="clear" w:color="auto" w:fill="auto"/>
            <w:noWrap/>
            <w:vAlign w:val="center"/>
            <w:hideMark/>
          </w:tcPr>
          <w:p w14:paraId="2FC30090"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1</w:t>
            </w:r>
          </w:p>
        </w:tc>
        <w:tc>
          <w:tcPr>
            <w:tcW w:w="1443" w:type="dxa"/>
            <w:tcBorders>
              <w:top w:val="nil"/>
              <w:left w:val="nil"/>
              <w:bottom w:val="single" w:sz="8" w:space="0" w:color="auto"/>
              <w:right w:val="single" w:sz="8" w:space="0" w:color="auto"/>
            </w:tcBorders>
            <w:shd w:val="clear" w:color="auto" w:fill="auto"/>
            <w:noWrap/>
            <w:vAlign w:val="center"/>
            <w:hideMark/>
          </w:tcPr>
          <w:p w14:paraId="66F968AE"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1012</w:t>
            </w:r>
          </w:p>
        </w:tc>
        <w:tc>
          <w:tcPr>
            <w:tcW w:w="1207" w:type="dxa"/>
            <w:tcBorders>
              <w:top w:val="nil"/>
              <w:left w:val="nil"/>
              <w:bottom w:val="single" w:sz="8" w:space="0" w:color="auto"/>
              <w:right w:val="single" w:sz="8" w:space="0" w:color="auto"/>
            </w:tcBorders>
            <w:shd w:val="clear" w:color="auto" w:fill="auto"/>
            <w:noWrap/>
            <w:vAlign w:val="center"/>
            <w:hideMark/>
          </w:tcPr>
          <w:p w14:paraId="0931C949"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942</w:t>
            </w:r>
          </w:p>
        </w:tc>
        <w:tc>
          <w:tcPr>
            <w:tcW w:w="1344" w:type="dxa"/>
            <w:tcBorders>
              <w:top w:val="nil"/>
              <w:left w:val="nil"/>
              <w:bottom w:val="single" w:sz="8" w:space="0" w:color="auto"/>
              <w:right w:val="single" w:sz="8" w:space="0" w:color="auto"/>
            </w:tcBorders>
            <w:shd w:val="clear" w:color="auto" w:fill="auto"/>
            <w:noWrap/>
            <w:vAlign w:val="center"/>
            <w:hideMark/>
          </w:tcPr>
          <w:p w14:paraId="5603A27A"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70</w:t>
            </w:r>
          </w:p>
        </w:tc>
        <w:tc>
          <w:tcPr>
            <w:tcW w:w="1511" w:type="dxa"/>
            <w:tcBorders>
              <w:top w:val="nil"/>
              <w:left w:val="nil"/>
              <w:bottom w:val="single" w:sz="8" w:space="0" w:color="auto"/>
              <w:right w:val="single" w:sz="8" w:space="0" w:color="auto"/>
            </w:tcBorders>
            <w:shd w:val="clear" w:color="auto" w:fill="auto"/>
            <w:noWrap/>
            <w:vAlign w:val="center"/>
            <w:hideMark/>
          </w:tcPr>
          <w:p w14:paraId="647CFB8F"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93%</w:t>
            </w:r>
          </w:p>
        </w:tc>
      </w:tr>
      <w:tr w:rsidR="00733C29" w:rsidRPr="00E61E53" w14:paraId="73C1C3D3" w14:textId="77777777" w:rsidTr="00273409">
        <w:trPr>
          <w:trHeight w:val="315"/>
          <w:jc w:val="center"/>
        </w:trPr>
        <w:tc>
          <w:tcPr>
            <w:tcW w:w="1360" w:type="dxa"/>
            <w:vMerge/>
            <w:tcBorders>
              <w:top w:val="nil"/>
              <w:left w:val="single" w:sz="8" w:space="0" w:color="auto"/>
              <w:bottom w:val="single" w:sz="8" w:space="0" w:color="000000"/>
              <w:right w:val="single" w:sz="8" w:space="0" w:color="auto"/>
            </w:tcBorders>
            <w:vAlign w:val="center"/>
            <w:hideMark/>
          </w:tcPr>
          <w:p w14:paraId="7F847EF0" w14:textId="77777777" w:rsidR="00733C29" w:rsidRPr="00E61E53" w:rsidRDefault="00733C29" w:rsidP="00E81B00">
            <w:pPr>
              <w:rPr>
                <w:rFonts w:eastAsia="Times New Roman" w:cs="Calibri"/>
                <w:color w:val="000000"/>
                <w:sz w:val="20"/>
                <w:szCs w:val="20"/>
                <w:lang w:eastAsia="es-CO"/>
              </w:rPr>
            </w:pPr>
          </w:p>
        </w:tc>
        <w:tc>
          <w:tcPr>
            <w:tcW w:w="1607" w:type="dxa"/>
            <w:tcBorders>
              <w:top w:val="nil"/>
              <w:left w:val="nil"/>
              <w:bottom w:val="single" w:sz="8" w:space="0" w:color="auto"/>
              <w:right w:val="single" w:sz="8" w:space="0" w:color="auto"/>
            </w:tcBorders>
            <w:shd w:val="clear" w:color="auto" w:fill="auto"/>
            <w:noWrap/>
            <w:vAlign w:val="center"/>
            <w:hideMark/>
          </w:tcPr>
          <w:p w14:paraId="1906AEC8"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1</w:t>
            </w:r>
          </w:p>
        </w:tc>
        <w:tc>
          <w:tcPr>
            <w:tcW w:w="1443" w:type="dxa"/>
            <w:tcBorders>
              <w:top w:val="nil"/>
              <w:left w:val="nil"/>
              <w:bottom w:val="single" w:sz="8" w:space="0" w:color="auto"/>
              <w:right w:val="single" w:sz="8" w:space="0" w:color="auto"/>
            </w:tcBorders>
            <w:shd w:val="clear" w:color="auto" w:fill="auto"/>
            <w:noWrap/>
            <w:vAlign w:val="center"/>
            <w:hideMark/>
          </w:tcPr>
          <w:p w14:paraId="306BF038"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201</w:t>
            </w:r>
          </w:p>
        </w:tc>
        <w:tc>
          <w:tcPr>
            <w:tcW w:w="1207" w:type="dxa"/>
            <w:tcBorders>
              <w:top w:val="nil"/>
              <w:left w:val="nil"/>
              <w:bottom w:val="single" w:sz="8" w:space="0" w:color="auto"/>
              <w:right w:val="single" w:sz="8" w:space="0" w:color="auto"/>
            </w:tcBorders>
            <w:shd w:val="clear" w:color="auto" w:fill="auto"/>
            <w:noWrap/>
            <w:vAlign w:val="center"/>
            <w:hideMark/>
          </w:tcPr>
          <w:p w14:paraId="37EB6BB6"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180</w:t>
            </w:r>
          </w:p>
        </w:tc>
        <w:tc>
          <w:tcPr>
            <w:tcW w:w="1344" w:type="dxa"/>
            <w:tcBorders>
              <w:top w:val="nil"/>
              <w:left w:val="nil"/>
              <w:bottom w:val="single" w:sz="8" w:space="0" w:color="auto"/>
              <w:right w:val="single" w:sz="8" w:space="0" w:color="auto"/>
            </w:tcBorders>
            <w:shd w:val="clear" w:color="auto" w:fill="auto"/>
            <w:noWrap/>
            <w:vAlign w:val="center"/>
            <w:hideMark/>
          </w:tcPr>
          <w:p w14:paraId="5D8FF703"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21</w:t>
            </w:r>
          </w:p>
        </w:tc>
        <w:tc>
          <w:tcPr>
            <w:tcW w:w="1511" w:type="dxa"/>
            <w:tcBorders>
              <w:top w:val="nil"/>
              <w:left w:val="nil"/>
              <w:bottom w:val="single" w:sz="8" w:space="0" w:color="auto"/>
              <w:right w:val="single" w:sz="8" w:space="0" w:color="auto"/>
            </w:tcBorders>
            <w:shd w:val="clear" w:color="auto" w:fill="auto"/>
            <w:noWrap/>
            <w:vAlign w:val="center"/>
            <w:hideMark/>
          </w:tcPr>
          <w:p w14:paraId="77041C62"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90%</w:t>
            </w:r>
          </w:p>
        </w:tc>
      </w:tr>
      <w:tr w:rsidR="00733C29" w:rsidRPr="00E61E53" w14:paraId="07325A37" w14:textId="77777777" w:rsidTr="00273409">
        <w:trPr>
          <w:trHeight w:val="315"/>
          <w:jc w:val="center"/>
        </w:trPr>
        <w:tc>
          <w:tcPr>
            <w:tcW w:w="1360" w:type="dxa"/>
            <w:vMerge/>
            <w:tcBorders>
              <w:top w:val="nil"/>
              <w:left w:val="single" w:sz="8" w:space="0" w:color="auto"/>
              <w:bottom w:val="single" w:sz="8" w:space="0" w:color="000000"/>
              <w:right w:val="single" w:sz="8" w:space="0" w:color="auto"/>
            </w:tcBorders>
            <w:vAlign w:val="center"/>
            <w:hideMark/>
          </w:tcPr>
          <w:p w14:paraId="6B8268F7" w14:textId="77777777" w:rsidR="00733C29" w:rsidRPr="00E61E53" w:rsidRDefault="00733C29" w:rsidP="00E81B00">
            <w:pPr>
              <w:rPr>
                <w:rFonts w:eastAsia="Times New Roman" w:cs="Calibri"/>
                <w:color w:val="000000"/>
                <w:sz w:val="20"/>
                <w:szCs w:val="20"/>
                <w:lang w:eastAsia="es-CO"/>
              </w:rPr>
            </w:pPr>
          </w:p>
        </w:tc>
        <w:tc>
          <w:tcPr>
            <w:tcW w:w="1607" w:type="dxa"/>
            <w:tcBorders>
              <w:top w:val="nil"/>
              <w:left w:val="nil"/>
              <w:bottom w:val="single" w:sz="8" w:space="0" w:color="auto"/>
              <w:right w:val="single" w:sz="8" w:space="0" w:color="auto"/>
            </w:tcBorders>
            <w:shd w:val="clear" w:color="auto" w:fill="auto"/>
            <w:noWrap/>
            <w:vAlign w:val="center"/>
            <w:hideMark/>
          </w:tcPr>
          <w:p w14:paraId="0501BA8E"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1</w:t>
            </w:r>
          </w:p>
        </w:tc>
        <w:tc>
          <w:tcPr>
            <w:tcW w:w="1443" w:type="dxa"/>
            <w:tcBorders>
              <w:top w:val="nil"/>
              <w:left w:val="nil"/>
              <w:bottom w:val="single" w:sz="8" w:space="0" w:color="auto"/>
              <w:right w:val="single" w:sz="8" w:space="0" w:color="auto"/>
            </w:tcBorders>
            <w:shd w:val="clear" w:color="auto" w:fill="auto"/>
            <w:noWrap/>
            <w:vAlign w:val="center"/>
            <w:hideMark/>
          </w:tcPr>
          <w:p w14:paraId="2E5E7F93"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147</w:t>
            </w:r>
          </w:p>
        </w:tc>
        <w:tc>
          <w:tcPr>
            <w:tcW w:w="1207" w:type="dxa"/>
            <w:tcBorders>
              <w:top w:val="nil"/>
              <w:left w:val="nil"/>
              <w:bottom w:val="single" w:sz="8" w:space="0" w:color="auto"/>
              <w:right w:val="single" w:sz="8" w:space="0" w:color="auto"/>
            </w:tcBorders>
            <w:shd w:val="clear" w:color="auto" w:fill="auto"/>
            <w:noWrap/>
            <w:vAlign w:val="center"/>
            <w:hideMark/>
          </w:tcPr>
          <w:p w14:paraId="7A5107C2"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121</w:t>
            </w:r>
          </w:p>
        </w:tc>
        <w:tc>
          <w:tcPr>
            <w:tcW w:w="1344" w:type="dxa"/>
            <w:tcBorders>
              <w:top w:val="nil"/>
              <w:left w:val="nil"/>
              <w:bottom w:val="single" w:sz="8" w:space="0" w:color="auto"/>
              <w:right w:val="single" w:sz="8" w:space="0" w:color="auto"/>
            </w:tcBorders>
            <w:shd w:val="clear" w:color="auto" w:fill="auto"/>
            <w:noWrap/>
            <w:vAlign w:val="center"/>
            <w:hideMark/>
          </w:tcPr>
          <w:p w14:paraId="11A3AA1F"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26</w:t>
            </w:r>
          </w:p>
        </w:tc>
        <w:tc>
          <w:tcPr>
            <w:tcW w:w="1511" w:type="dxa"/>
            <w:tcBorders>
              <w:top w:val="nil"/>
              <w:left w:val="nil"/>
              <w:bottom w:val="single" w:sz="8" w:space="0" w:color="auto"/>
              <w:right w:val="single" w:sz="8" w:space="0" w:color="auto"/>
            </w:tcBorders>
            <w:shd w:val="clear" w:color="auto" w:fill="auto"/>
            <w:noWrap/>
            <w:vAlign w:val="center"/>
            <w:hideMark/>
          </w:tcPr>
          <w:p w14:paraId="4EC2187D"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82%</w:t>
            </w:r>
          </w:p>
        </w:tc>
      </w:tr>
      <w:tr w:rsidR="00733C29" w:rsidRPr="00E61E53" w14:paraId="107F2DBE" w14:textId="77777777" w:rsidTr="00273409">
        <w:trPr>
          <w:trHeight w:val="315"/>
          <w:jc w:val="center"/>
        </w:trPr>
        <w:tc>
          <w:tcPr>
            <w:tcW w:w="1360" w:type="dxa"/>
            <w:vMerge/>
            <w:tcBorders>
              <w:top w:val="nil"/>
              <w:left w:val="single" w:sz="8" w:space="0" w:color="auto"/>
              <w:bottom w:val="single" w:sz="8" w:space="0" w:color="000000"/>
              <w:right w:val="single" w:sz="8" w:space="0" w:color="auto"/>
            </w:tcBorders>
            <w:vAlign w:val="center"/>
            <w:hideMark/>
          </w:tcPr>
          <w:p w14:paraId="31BBAB8D" w14:textId="77777777" w:rsidR="00733C29" w:rsidRPr="00E61E53" w:rsidRDefault="00733C29" w:rsidP="00E81B00">
            <w:pPr>
              <w:rPr>
                <w:rFonts w:eastAsia="Times New Roman" w:cs="Calibri"/>
                <w:color w:val="000000"/>
                <w:sz w:val="20"/>
                <w:szCs w:val="20"/>
                <w:lang w:eastAsia="es-CO"/>
              </w:rPr>
            </w:pPr>
          </w:p>
        </w:tc>
        <w:tc>
          <w:tcPr>
            <w:tcW w:w="1607" w:type="dxa"/>
            <w:tcBorders>
              <w:top w:val="nil"/>
              <w:left w:val="nil"/>
              <w:bottom w:val="single" w:sz="8" w:space="0" w:color="auto"/>
              <w:right w:val="single" w:sz="8" w:space="0" w:color="auto"/>
            </w:tcBorders>
            <w:shd w:val="clear" w:color="auto" w:fill="auto"/>
            <w:noWrap/>
            <w:vAlign w:val="center"/>
            <w:hideMark/>
          </w:tcPr>
          <w:p w14:paraId="07B10336"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1</w:t>
            </w:r>
          </w:p>
        </w:tc>
        <w:tc>
          <w:tcPr>
            <w:tcW w:w="1443" w:type="dxa"/>
            <w:tcBorders>
              <w:top w:val="nil"/>
              <w:left w:val="nil"/>
              <w:bottom w:val="single" w:sz="8" w:space="0" w:color="auto"/>
              <w:right w:val="single" w:sz="8" w:space="0" w:color="auto"/>
            </w:tcBorders>
            <w:shd w:val="clear" w:color="auto" w:fill="auto"/>
            <w:noWrap/>
            <w:vAlign w:val="center"/>
            <w:hideMark/>
          </w:tcPr>
          <w:p w14:paraId="2CD4F0EE"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187</w:t>
            </w:r>
          </w:p>
        </w:tc>
        <w:tc>
          <w:tcPr>
            <w:tcW w:w="1207" w:type="dxa"/>
            <w:tcBorders>
              <w:top w:val="nil"/>
              <w:left w:val="nil"/>
              <w:bottom w:val="single" w:sz="8" w:space="0" w:color="auto"/>
              <w:right w:val="single" w:sz="8" w:space="0" w:color="auto"/>
            </w:tcBorders>
            <w:shd w:val="clear" w:color="auto" w:fill="auto"/>
            <w:noWrap/>
            <w:vAlign w:val="center"/>
            <w:hideMark/>
          </w:tcPr>
          <w:p w14:paraId="002BAACA"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158</w:t>
            </w:r>
          </w:p>
        </w:tc>
        <w:tc>
          <w:tcPr>
            <w:tcW w:w="1344" w:type="dxa"/>
            <w:tcBorders>
              <w:top w:val="nil"/>
              <w:left w:val="nil"/>
              <w:bottom w:val="single" w:sz="8" w:space="0" w:color="auto"/>
              <w:right w:val="single" w:sz="8" w:space="0" w:color="auto"/>
            </w:tcBorders>
            <w:shd w:val="clear" w:color="auto" w:fill="auto"/>
            <w:noWrap/>
            <w:vAlign w:val="center"/>
            <w:hideMark/>
          </w:tcPr>
          <w:p w14:paraId="2643B012"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29</w:t>
            </w:r>
          </w:p>
        </w:tc>
        <w:tc>
          <w:tcPr>
            <w:tcW w:w="1511" w:type="dxa"/>
            <w:tcBorders>
              <w:top w:val="nil"/>
              <w:left w:val="nil"/>
              <w:bottom w:val="single" w:sz="8" w:space="0" w:color="auto"/>
              <w:right w:val="single" w:sz="8" w:space="0" w:color="auto"/>
            </w:tcBorders>
            <w:shd w:val="clear" w:color="auto" w:fill="auto"/>
            <w:noWrap/>
            <w:vAlign w:val="center"/>
            <w:hideMark/>
          </w:tcPr>
          <w:p w14:paraId="0DC66E39"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81%</w:t>
            </w:r>
          </w:p>
        </w:tc>
      </w:tr>
      <w:tr w:rsidR="00733C29" w:rsidRPr="00E61E53" w14:paraId="028F3477" w14:textId="77777777" w:rsidTr="00273409">
        <w:trPr>
          <w:trHeight w:val="315"/>
          <w:jc w:val="center"/>
        </w:trPr>
        <w:tc>
          <w:tcPr>
            <w:tcW w:w="1360" w:type="dxa"/>
            <w:vMerge/>
            <w:tcBorders>
              <w:top w:val="nil"/>
              <w:left w:val="single" w:sz="8" w:space="0" w:color="auto"/>
              <w:bottom w:val="single" w:sz="8" w:space="0" w:color="000000"/>
              <w:right w:val="single" w:sz="8" w:space="0" w:color="auto"/>
            </w:tcBorders>
            <w:vAlign w:val="center"/>
            <w:hideMark/>
          </w:tcPr>
          <w:p w14:paraId="7A0A8BDD" w14:textId="77777777" w:rsidR="00733C29" w:rsidRPr="00E61E53" w:rsidRDefault="00733C29" w:rsidP="00E81B00">
            <w:pPr>
              <w:rPr>
                <w:rFonts w:eastAsia="Times New Roman" w:cs="Calibri"/>
                <w:color w:val="000000"/>
                <w:sz w:val="20"/>
                <w:szCs w:val="20"/>
                <w:lang w:eastAsia="es-CO"/>
              </w:rPr>
            </w:pPr>
          </w:p>
        </w:tc>
        <w:tc>
          <w:tcPr>
            <w:tcW w:w="1607" w:type="dxa"/>
            <w:tcBorders>
              <w:top w:val="nil"/>
              <w:left w:val="nil"/>
              <w:bottom w:val="single" w:sz="8" w:space="0" w:color="auto"/>
              <w:right w:val="single" w:sz="8" w:space="0" w:color="auto"/>
            </w:tcBorders>
            <w:shd w:val="clear" w:color="auto" w:fill="auto"/>
            <w:noWrap/>
            <w:vAlign w:val="center"/>
            <w:hideMark/>
          </w:tcPr>
          <w:p w14:paraId="01A4A62F"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2</w:t>
            </w:r>
          </w:p>
        </w:tc>
        <w:tc>
          <w:tcPr>
            <w:tcW w:w="1443" w:type="dxa"/>
            <w:tcBorders>
              <w:top w:val="nil"/>
              <w:left w:val="nil"/>
              <w:bottom w:val="single" w:sz="8" w:space="0" w:color="auto"/>
              <w:right w:val="single" w:sz="8" w:space="0" w:color="auto"/>
            </w:tcBorders>
            <w:shd w:val="clear" w:color="auto" w:fill="auto"/>
            <w:noWrap/>
            <w:vAlign w:val="center"/>
            <w:hideMark/>
          </w:tcPr>
          <w:p w14:paraId="24880728"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741</w:t>
            </w:r>
          </w:p>
        </w:tc>
        <w:tc>
          <w:tcPr>
            <w:tcW w:w="1207" w:type="dxa"/>
            <w:tcBorders>
              <w:top w:val="nil"/>
              <w:left w:val="nil"/>
              <w:bottom w:val="single" w:sz="8" w:space="0" w:color="auto"/>
              <w:right w:val="single" w:sz="8" w:space="0" w:color="auto"/>
            </w:tcBorders>
            <w:shd w:val="clear" w:color="auto" w:fill="auto"/>
            <w:noWrap/>
            <w:vAlign w:val="center"/>
            <w:hideMark/>
          </w:tcPr>
          <w:p w14:paraId="11875836"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599</w:t>
            </w:r>
          </w:p>
        </w:tc>
        <w:tc>
          <w:tcPr>
            <w:tcW w:w="1344" w:type="dxa"/>
            <w:tcBorders>
              <w:top w:val="nil"/>
              <w:left w:val="nil"/>
              <w:bottom w:val="single" w:sz="8" w:space="0" w:color="auto"/>
              <w:right w:val="single" w:sz="8" w:space="0" w:color="auto"/>
            </w:tcBorders>
            <w:shd w:val="clear" w:color="auto" w:fill="auto"/>
            <w:noWrap/>
            <w:vAlign w:val="center"/>
            <w:hideMark/>
          </w:tcPr>
          <w:p w14:paraId="104FC3F5"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142</w:t>
            </w:r>
          </w:p>
        </w:tc>
        <w:tc>
          <w:tcPr>
            <w:tcW w:w="1511" w:type="dxa"/>
            <w:tcBorders>
              <w:top w:val="nil"/>
              <w:left w:val="nil"/>
              <w:bottom w:val="single" w:sz="8" w:space="0" w:color="auto"/>
              <w:right w:val="single" w:sz="8" w:space="0" w:color="auto"/>
            </w:tcBorders>
            <w:shd w:val="clear" w:color="auto" w:fill="auto"/>
            <w:noWrap/>
            <w:vAlign w:val="center"/>
            <w:hideMark/>
          </w:tcPr>
          <w:p w14:paraId="5F1D4FE7"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78%</w:t>
            </w:r>
          </w:p>
        </w:tc>
      </w:tr>
      <w:tr w:rsidR="00733C29" w:rsidRPr="00E61E53" w14:paraId="19BB2D39" w14:textId="77777777" w:rsidTr="00273409">
        <w:trPr>
          <w:trHeight w:val="315"/>
          <w:jc w:val="center"/>
        </w:trPr>
        <w:tc>
          <w:tcPr>
            <w:tcW w:w="1360" w:type="dxa"/>
            <w:vMerge/>
            <w:tcBorders>
              <w:top w:val="nil"/>
              <w:left w:val="single" w:sz="8" w:space="0" w:color="auto"/>
              <w:bottom w:val="single" w:sz="8" w:space="0" w:color="000000"/>
              <w:right w:val="single" w:sz="8" w:space="0" w:color="auto"/>
            </w:tcBorders>
            <w:vAlign w:val="center"/>
            <w:hideMark/>
          </w:tcPr>
          <w:p w14:paraId="4ADC6570" w14:textId="77777777" w:rsidR="00733C29" w:rsidRPr="00E61E53" w:rsidRDefault="00733C29" w:rsidP="00E81B00">
            <w:pPr>
              <w:rPr>
                <w:rFonts w:eastAsia="Times New Roman" w:cs="Calibri"/>
                <w:color w:val="000000"/>
                <w:sz w:val="20"/>
                <w:szCs w:val="20"/>
                <w:lang w:eastAsia="es-CO"/>
              </w:rPr>
            </w:pPr>
          </w:p>
        </w:tc>
        <w:tc>
          <w:tcPr>
            <w:tcW w:w="1607" w:type="dxa"/>
            <w:tcBorders>
              <w:top w:val="nil"/>
              <w:left w:val="nil"/>
              <w:bottom w:val="single" w:sz="8" w:space="0" w:color="auto"/>
              <w:right w:val="single" w:sz="8" w:space="0" w:color="auto"/>
            </w:tcBorders>
            <w:shd w:val="clear" w:color="auto" w:fill="auto"/>
            <w:noWrap/>
            <w:vAlign w:val="center"/>
            <w:hideMark/>
          </w:tcPr>
          <w:p w14:paraId="042C59FA"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1</w:t>
            </w:r>
          </w:p>
        </w:tc>
        <w:tc>
          <w:tcPr>
            <w:tcW w:w="1443" w:type="dxa"/>
            <w:tcBorders>
              <w:top w:val="nil"/>
              <w:left w:val="nil"/>
              <w:bottom w:val="single" w:sz="8" w:space="0" w:color="auto"/>
              <w:right w:val="single" w:sz="8" w:space="0" w:color="auto"/>
            </w:tcBorders>
            <w:shd w:val="clear" w:color="auto" w:fill="auto"/>
            <w:noWrap/>
            <w:vAlign w:val="center"/>
            <w:hideMark/>
          </w:tcPr>
          <w:p w14:paraId="34847F99"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807</w:t>
            </w:r>
          </w:p>
        </w:tc>
        <w:tc>
          <w:tcPr>
            <w:tcW w:w="1207" w:type="dxa"/>
            <w:tcBorders>
              <w:top w:val="nil"/>
              <w:left w:val="nil"/>
              <w:bottom w:val="single" w:sz="8" w:space="0" w:color="auto"/>
              <w:right w:val="single" w:sz="8" w:space="0" w:color="auto"/>
            </w:tcBorders>
            <w:shd w:val="clear" w:color="auto" w:fill="auto"/>
            <w:noWrap/>
            <w:vAlign w:val="center"/>
            <w:hideMark/>
          </w:tcPr>
          <w:p w14:paraId="5A1FD7C3"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256</w:t>
            </w:r>
          </w:p>
        </w:tc>
        <w:tc>
          <w:tcPr>
            <w:tcW w:w="1344" w:type="dxa"/>
            <w:tcBorders>
              <w:top w:val="nil"/>
              <w:left w:val="nil"/>
              <w:bottom w:val="single" w:sz="8" w:space="0" w:color="auto"/>
              <w:right w:val="single" w:sz="8" w:space="0" w:color="auto"/>
            </w:tcBorders>
            <w:shd w:val="clear" w:color="auto" w:fill="auto"/>
            <w:noWrap/>
            <w:vAlign w:val="center"/>
            <w:hideMark/>
          </w:tcPr>
          <w:p w14:paraId="12A5431D"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551</w:t>
            </w:r>
          </w:p>
        </w:tc>
        <w:tc>
          <w:tcPr>
            <w:tcW w:w="1511" w:type="dxa"/>
            <w:tcBorders>
              <w:top w:val="nil"/>
              <w:left w:val="nil"/>
              <w:bottom w:val="single" w:sz="8" w:space="0" w:color="auto"/>
              <w:right w:val="single" w:sz="8" w:space="0" w:color="auto"/>
            </w:tcBorders>
            <w:shd w:val="clear" w:color="auto" w:fill="auto"/>
            <w:noWrap/>
            <w:vAlign w:val="center"/>
            <w:hideMark/>
          </w:tcPr>
          <w:p w14:paraId="690C58E5"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32%</w:t>
            </w:r>
          </w:p>
        </w:tc>
      </w:tr>
      <w:tr w:rsidR="00733C29" w:rsidRPr="00E61E53" w14:paraId="626D62AD" w14:textId="77777777" w:rsidTr="00273409">
        <w:trPr>
          <w:trHeight w:val="315"/>
          <w:jc w:val="center"/>
        </w:trPr>
        <w:tc>
          <w:tcPr>
            <w:tcW w:w="1360" w:type="dxa"/>
            <w:vMerge/>
            <w:tcBorders>
              <w:top w:val="nil"/>
              <w:left w:val="single" w:sz="8" w:space="0" w:color="auto"/>
              <w:bottom w:val="single" w:sz="8" w:space="0" w:color="000000"/>
              <w:right w:val="single" w:sz="8" w:space="0" w:color="auto"/>
            </w:tcBorders>
            <w:vAlign w:val="center"/>
            <w:hideMark/>
          </w:tcPr>
          <w:p w14:paraId="3CC2A9FE" w14:textId="77777777" w:rsidR="00733C29" w:rsidRPr="00E61E53" w:rsidRDefault="00733C29" w:rsidP="00E81B00">
            <w:pPr>
              <w:rPr>
                <w:rFonts w:eastAsia="Times New Roman" w:cs="Calibri"/>
                <w:color w:val="000000"/>
                <w:sz w:val="20"/>
                <w:szCs w:val="20"/>
                <w:lang w:eastAsia="es-CO"/>
              </w:rPr>
            </w:pPr>
          </w:p>
        </w:tc>
        <w:tc>
          <w:tcPr>
            <w:tcW w:w="1607" w:type="dxa"/>
            <w:tcBorders>
              <w:top w:val="nil"/>
              <w:left w:val="nil"/>
              <w:bottom w:val="single" w:sz="8" w:space="0" w:color="auto"/>
              <w:right w:val="single" w:sz="8" w:space="0" w:color="auto"/>
            </w:tcBorders>
            <w:shd w:val="clear" w:color="auto" w:fill="auto"/>
            <w:noWrap/>
            <w:vAlign w:val="center"/>
            <w:hideMark/>
          </w:tcPr>
          <w:p w14:paraId="1300374A"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1</w:t>
            </w:r>
          </w:p>
        </w:tc>
        <w:tc>
          <w:tcPr>
            <w:tcW w:w="1443" w:type="dxa"/>
            <w:tcBorders>
              <w:top w:val="nil"/>
              <w:left w:val="nil"/>
              <w:bottom w:val="single" w:sz="8" w:space="0" w:color="auto"/>
              <w:right w:val="single" w:sz="8" w:space="0" w:color="auto"/>
            </w:tcBorders>
            <w:shd w:val="clear" w:color="auto" w:fill="auto"/>
            <w:noWrap/>
            <w:vAlign w:val="center"/>
            <w:hideMark/>
          </w:tcPr>
          <w:p w14:paraId="0A55C656"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1742</w:t>
            </w:r>
          </w:p>
        </w:tc>
        <w:tc>
          <w:tcPr>
            <w:tcW w:w="1207" w:type="dxa"/>
            <w:tcBorders>
              <w:top w:val="nil"/>
              <w:left w:val="nil"/>
              <w:bottom w:val="single" w:sz="8" w:space="0" w:color="auto"/>
              <w:right w:val="single" w:sz="8" w:space="0" w:color="auto"/>
            </w:tcBorders>
            <w:shd w:val="clear" w:color="auto" w:fill="auto"/>
            <w:noWrap/>
            <w:vAlign w:val="center"/>
            <w:hideMark/>
          </w:tcPr>
          <w:p w14:paraId="17A68A6A"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346</w:t>
            </w:r>
          </w:p>
        </w:tc>
        <w:tc>
          <w:tcPr>
            <w:tcW w:w="1344" w:type="dxa"/>
            <w:tcBorders>
              <w:top w:val="nil"/>
              <w:left w:val="nil"/>
              <w:bottom w:val="single" w:sz="8" w:space="0" w:color="auto"/>
              <w:right w:val="single" w:sz="8" w:space="0" w:color="auto"/>
            </w:tcBorders>
            <w:shd w:val="clear" w:color="auto" w:fill="auto"/>
            <w:noWrap/>
            <w:vAlign w:val="center"/>
            <w:hideMark/>
          </w:tcPr>
          <w:p w14:paraId="6B18CEAF"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1396</w:t>
            </w:r>
          </w:p>
        </w:tc>
        <w:tc>
          <w:tcPr>
            <w:tcW w:w="1511" w:type="dxa"/>
            <w:tcBorders>
              <w:top w:val="nil"/>
              <w:left w:val="nil"/>
              <w:bottom w:val="single" w:sz="8" w:space="0" w:color="auto"/>
              <w:right w:val="single" w:sz="8" w:space="0" w:color="auto"/>
            </w:tcBorders>
            <w:shd w:val="clear" w:color="auto" w:fill="auto"/>
            <w:noWrap/>
            <w:vAlign w:val="center"/>
            <w:hideMark/>
          </w:tcPr>
          <w:p w14:paraId="31BE0909"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20%</w:t>
            </w:r>
          </w:p>
        </w:tc>
      </w:tr>
      <w:tr w:rsidR="00733C29" w:rsidRPr="00E61E53" w14:paraId="63787BB1" w14:textId="77777777" w:rsidTr="00273409">
        <w:trPr>
          <w:trHeight w:val="315"/>
          <w:jc w:val="center"/>
        </w:trPr>
        <w:tc>
          <w:tcPr>
            <w:tcW w:w="1360" w:type="dxa"/>
            <w:vMerge/>
            <w:tcBorders>
              <w:top w:val="nil"/>
              <w:left w:val="single" w:sz="8" w:space="0" w:color="auto"/>
              <w:bottom w:val="single" w:sz="8" w:space="0" w:color="000000"/>
              <w:right w:val="single" w:sz="8" w:space="0" w:color="auto"/>
            </w:tcBorders>
            <w:vAlign w:val="center"/>
            <w:hideMark/>
          </w:tcPr>
          <w:p w14:paraId="196F80D5" w14:textId="77777777" w:rsidR="00733C29" w:rsidRPr="00E61E53" w:rsidRDefault="00733C29" w:rsidP="00E81B00">
            <w:pPr>
              <w:rPr>
                <w:rFonts w:eastAsia="Times New Roman" w:cs="Calibri"/>
                <w:color w:val="000000"/>
                <w:sz w:val="20"/>
                <w:szCs w:val="20"/>
                <w:lang w:eastAsia="es-CO"/>
              </w:rPr>
            </w:pPr>
          </w:p>
        </w:tc>
        <w:tc>
          <w:tcPr>
            <w:tcW w:w="1607" w:type="dxa"/>
            <w:tcBorders>
              <w:top w:val="nil"/>
              <w:left w:val="nil"/>
              <w:bottom w:val="single" w:sz="8" w:space="0" w:color="auto"/>
              <w:right w:val="single" w:sz="8" w:space="0" w:color="auto"/>
            </w:tcBorders>
            <w:shd w:val="clear" w:color="auto" w:fill="auto"/>
            <w:noWrap/>
            <w:vAlign w:val="center"/>
            <w:hideMark/>
          </w:tcPr>
          <w:p w14:paraId="65AE3A20"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2</w:t>
            </w:r>
          </w:p>
        </w:tc>
        <w:tc>
          <w:tcPr>
            <w:tcW w:w="1443" w:type="dxa"/>
            <w:tcBorders>
              <w:top w:val="nil"/>
              <w:left w:val="nil"/>
              <w:bottom w:val="single" w:sz="8" w:space="0" w:color="auto"/>
              <w:right w:val="single" w:sz="8" w:space="0" w:color="auto"/>
            </w:tcBorders>
            <w:shd w:val="clear" w:color="auto" w:fill="auto"/>
            <w:noWrap/>
            <w:vAlign w:val="center"/>
            <w:hideMark/>
          </w:tcPr>
          <w:p w14:paraId="67F8DA27"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464</w:t>
            </w:r>
          </w:p>
        </w:tc>
        <w:tc>
          <w:tcPr>
            <w:tcW w:w="1207" w:type="dxa"/>
            <w:tcBorders>
              <w:top w:val="nil"/>
              <w:left w:val="nil"/>
              <w:bottom w:val="single" w:sz="8" w:space="0" w:color="auto"/>
              <w:right w:val="single" w:sz="8" w:space="0" w:color="auto"/>
            </w:tcBorders>
            <w:shd w:val="clear" w:color="auto" w:fill="auto"/>
            <w:noWrap/>
            <w:vAlign w:val="center"/>
            <w:hideMark/>
          </w:tcPr>
          <w:p w14:paraId="50D60606"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0</w:t>
            </w:r>
          </w:p>
        </w:tc>
        <w:tc>
          <w:tcPr>
            <w:tcW w:w="1344" w:type="dxa"/>
            <w:tcBorders>
              <w:top w:val="nil"/>
              <w:left w:val="nil"/>
              <w:bottom w:val="single" w:sz="8" w:space="0" w:color="auto"/>
              <w:right w:val="single" w:sz="8" w:space="0" w:color="auto"/>
            </w:tcBorders>
            <w:shd w:val="clear" w:color="auto" w:fill="auto"/>
            <w:noWrap/>
            <w:vAlign w:val="center"/>
            <w:hideMark/>
          </w:tcPr>
          <w:p w14:paraId="3DB1F7AF"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464</w:t>
            </w:r>
          </w:p>
        </w:tc>
        <w:tc>
          <w:tcPr>
            <w:tcW w:w="1511" w:type="dxa"/>
            <w:tcBorders>
              <w:top w:val="nil"/>
              <w:left w:val="nil"/>
              <w:bottom w:val="single" w:sz="8" w:space="0" w:color="auto"/>
              <w:right w:val="single" w:sz="8" w:space="0" w:color="auto"/>
            </w:tcBorders>
            <w:shd w:val="clear" w:color="auto" w:fill="auto"/>
            <w:noWrap/>
            <w:vAlign w:val="center"/>
            <w:hideMark/>
          </w:tcPr>
          <w:p w14:paraId="6F77D6CD" w14:textId="77777777" w:rsidR="00733C29" w:rsidRPr="00E61E53" w:rsidRDefault="00733C29" w:rsidP="00E81B00">
            <w:pPr>
              <w:jc w:val="right"/>
              <w:rPr>
                <w:rFonts w:eastAsia="Times New Roman" w:cs="Calibri"/>
                <w:color w:val="000000"/>
                <w:sz w:val="20"/>
                <w:szCs w:val="20"/>
                <w:lang w:eastAsia="es-CO"/>
              </w:rPr>
            </w:pPr>
            <w:r w:rsidRPr="00E61E53">
              <w:rPr>
                <w:rFonts w:eastAsia="Times New Roman" w:cs="Calibri"/>
                <w:color w:val="000000"/>
                <w:sz w:val="20"/>
                <w:szCs w:val="20"/>
                <w:lang w:eastAsia="es-CO"/>
              </w:rPr>
              <w:t>0%</w:t>
            </w:r>
          </w:p>
        </w:tc>
      </w:tr>
      <w:tr w:rsidR="00733C29" w:rsidRPr="00E61E53" w14:paraId="5637EEA0" w14:textId="77777777" w:rsidTr="00273409">
        <w:trPr>
          <w:trHeight w:val="315"/>
          <w:jc w:val="center"/>
        </w:trPr>
        <w:tc>
          <w:tcPr>
            <w:tcW w:w="1360" w:type="dxa"/>
            <w:tcBorders>
              <w:top w:val="nil"/>
              <w:left w:val="single" w:sz="8" w:space="0" w:color="auto"/>
              <w:bottom w:val="single" w:sz="8" w:space="0" w:color="auto"/>
              <w:right w:val="single" w:sz="8" w:space="0" w:color="auto"/>
            </w:tcBorders>
            <w:shd w:val="clear" w:color="auto" w:fill="auto"/>
            <w:noWrap/>
            <w:vAlign w:val="center"/>
            <w:hideMark/>
          </w:tcPr>
          <w:p w14:paraId="202E3402" w14:textId="77777777" w:rsidR="00733C29" w:rsidRPr="00E61E53" w:rsidRDefault="00733C29" w:rsidP="00E81B00">
            <w:pPr>
              <w:rPr>
                <w:rFonts w:eastAsia="Times New Roman" w:cs="Calibri"/>
                <w:b/>
                <w:bCs/>
                <w:color w:val="000000"/>
                <w:sz w:val="20"/>
                <w:szCs w:val="20"/>
                <w:lang w:eastAsia="es-CO"/>
              </w:rPr>
            </w:pPr>
            <w:r w:rsidRPr="00E61E53">
              <w:rPr>
                <w:rFonts w:eastAsia="Times New Roman" w:cs="Calibri"/>
                <w:b/>
                <w:bCs/>
                <w:color w:val="000000"/>
                <w:sz w:val="20"/>
                <w:szCs w:val="20"/>
                <w:lang w:eastAsia="es-CO"/>
              </w:rPr>
              <w:t>Total</w:t>
            </w:r>
          </w:p>
        </w:tc>
        <w:tc>
          <w:tcPr>
            <w:tcW w:w="1607" w:type="dxa"/>
            <w:tcBorders>
              <w:top w:val="nil"/>
              <w:left w:val="nil"/>
              <w:bottom w:val="single" w:sz="8" w:space="0" w:color="auto"/>
              <w:right w:val="single" w:sz="8" w:space="0" w:color="auto"/>
            </w:tcBorders>
            <w:shd w:val="clear" w:color="auto" w:fill="auto"/>
            <w:noWrap/>
            <w:vAlign w:val="center"/>
            <w:hideMark/>
          </w:tcPr>
          <w:p w14:paraId="278DEA20" w14:textId="77777777" w:rsidR="00733C29" w:rsidRPr="00E61E53" w:rsidRDefault="00733C29" w:rsidP="00E81B00">
            <w:pPr>
              <w:jc w:val="right"/>
              <w:rPr>
                <w:rFonts w:eastAsia="Times New Roman" w:cs="Calibri"/>
                <w:b/>
                <w:bCs/>
                <w:color w:val="000000"/>
                <w:sz w:val="20"/>
                <w:szCs w:val="20"/>
                <w:lang w:eastAsia="es-CO"/>
              </w:rPr>
            </w:pPr>
            <w:r w:rsidRPr="00E61E53">
              <w:rPr>
                <w:rFonts w:eastAsia="Times New Roman" w:cs="Calibri"/>
                <w:b/>
                <w:bCs/>
                <w:color w:val="000000"/>
                <w:sz w:val="20"/>
                <w:szCs w:val="20"/>
                <w:lang w:eastAsia="es-CO"/>
              </w:rPr>
              <w:t>53</w:t>
            </w:r>
          </w:p>
        </w:tc>
        <w:tc>
          <w:tcPr>
            <w:tcW w:w="1443" w:type="dxa"/>
            <w:tcBorders>
              <w:top w:val="nil"/>
              <w:left w:val="nil"/>
              <w:bottom w:val="single" w:sz="8" w:space="0" w:color="auto"/>
              <w:right w:val="single" w:sz="8" w:space="0" w:color="auto"/>
            </w:tcBorders>
            <w:shd w:val="clear" w:color="auto" w:fill="auto"/>
            <w:noWrap/>
            <w:vAlign w:val="center"/>
            <w:hideMark/>
          </w:tcPr>
          <w:p w14:paraId="0A5B8659" w14:textId="77777777" w:rsidR="00733C29" w:rsidRPr="00E61E53" w:rsidRDefault="00733C29" w:rsidP="00E81B00">
            <w:pPr>
              <w:jc w:val="right"/>
              <w:rPr>
                <w:rFonts w:eastAsia="Times New Roman" w:cs="Calibri"/>
                <w:b/>
                <w:bCs/>
                <w:color w:val="000000"/>
                <w:sz w:val="20"/>
                <w:szCs w:val="20"/>
                <w:lang w:eastAsia="es-CO"/>
              </w:rPr>
            </w:pPr>
            <w:r w:rsidRPr="00E61E53">
              <w:rPr>
                <w:rFonts w:eastAsia="Times New Roman" w:cs="Calibri"/>
                <w:b/>
                <w:bCs/>
                <w:color w:val="000000"/>
                <w:sz w:val="20"/>
                <w:szCs w:val="20"/>
                <w:lang w:eastAsia="es-CO"/>
              </w:rPr>
              <w:t>31856</w:t>
            </w:r>
          </w:p>
        </w:tc>
        <w:tc>
          <w:tcPr>
            <w:tcW w:w="1207" w:type="dxa"/>
            <w:tcBorders>
              <w:top w:val="nil"/>
              <w:left w:val="nil"/>
              <w:bottom w:val="single" w:sz="8" w:space="0" w:color="auto"/>
              <w:right w:val="single" w:sz="8" w:space="0" w:color="auto"/>
            </w:tcBorders>
            <w:shd w:val="clear" w:color="auto" w:fill="auto"/>
            <w:noWrap/>
            <w:vAlign w:val="center"/>
            <w:hideMark/>
          </w:tcPr>
          <w:p w14:paraId="743DCB10" w14:textId="77777777" w:rsidR="00733C29" w:rsidRPr="00E61E53" w:rsidRDefault="00733C29" w:rsidP="00E81B00">
            <w:pPr>
              <w:jc w:val="right"/>
              <w:rPr>
                <w:rFonts w:eastAsia="Times New Roman" w:cs="Calibri"/>
                <w:b/>
                <w:bCs/>
                <w:color w:val="000000"/>
                <w:sz w:val="20"/>
                <w:szCs w:val="20"/>
                <w:lang w:eastAsia="es-CO"/>
              </w:rPr>
            </w:pPr>
            <w:r w:rsidRPr="00E61E53">
              <w:rPr>
                <w:rFonts w:eastAsia="Times New Roman" w:cs="Calibri"/>
                <w:b/>
                <w:bCs/>
                <w:color w:val="000000"/>
                <w:sz w:val="20"/>
                <w:szCs w:val="20"/>
                <w:lang w:eastAsia="es-CO"/>
              </w:rPr>
              <w:t>28860</w:t>
            </w:r>
          </w:p>
        </w:tc>
        <w:tc>
          <w:tcPr>
            <w:tcW w:w="1344" w:type="dxa"/>
            <w:tcBorders>
              <w:top w:val="nil"/>
              <w:left w:val="nil"/>
              <w:bottom w:val="single" w:sz="8" w:space="0" w:color="auto"/>
              <w:right w:val="single" w:sz="8" w:space="0" w:color="auto"/>
            </w:tcBorders>
            <w:shd w:val="clear" w:color="auto" w:fill="auto"/>
            <w:noWrap/>
            <w:vAlign w:val="center"/>
            <w:hideMark/>
          </w:tcPr>
          <w:p w14:paraId="01A410A3" w14:textId="77777777" w:rsidR="00733C29" w:rsidRPr="00E61E53" w:rsidRDefault="00733C29" w:rsidP="00E81B00">
            <w:pPr>
              <w:jc w:val="right"/>
              <w:rPr>
                <w:rFonts w:eastAsia="Times New Roman" w:cs="Calibri"/>
                <w:b/>
                <w:bCs/>
                <w:color w:val="000000"/>
                <w:sz w:val="20"/>
                <w:szCs w:val="20"/>
                <w:lang w:eastAsia="es-CO"/>
              </w:rPr>
            </w:pPr>
            <w:r w:rsidRPr="00E61E53">
              <w:rPr>
                <w:rFonts w:eastAsia="Times New Roman" w:cs="Calibri"/>
                <w:b/>
                <w:bCs/>
                <w:color w:val="000000"/>
                <w:sz w:val="20"/>
                <w:szCs w:val="20"/>
                <w:lang w:eastAsia="es-CO"/>
              </w:rPr>
              <w:t>2996</w:t>
            </w:r>
          </w:p>
        </w:tc>
        <w:tc>
          <w:tcPr>
            <w:tcW w:w="1511" w:type="dxa"/>
            <w:tcBorders>
              <w:top w:val="nil"/>
              <w:left w:val="nil"/>
              <w:bottom w:val="single" w:sz="8" w:space="0" w:color="auto"/>
              <w:right w:val="single" w:sz="8" w:space="0" w:color="auto"/>
            </w:tcBorders>
            <w:shd w:val="clear" w:color="auto" w:fill="auto"/>
            <w:noWrap/>
            <w:vAlign w:val="center"/>
            <w:hideMark/>
          </w:tcPr>
          <w:p w14:paraId="0E1EFF61" w14:textId="77777777" w:rsidR="00733C29" w:rsidRPr="00E61E53" w:rsidRDefault="00733C29" w:rsidP="00E81B00">
            <w:pPr>
              <w:rPr>
                <w:rFonts w:eastAsia="Times New Roman" w:cs="Calibri"/>
                <w:color w:val="000000"/>
                <w:sz w:val="20"/>
                <w:szCs w:val="20"/>
                <w:lang w:eastAsia="es-CO"/>
              </w:rPr>
            </w:pPr>
            <w:r w:rsidRPr="00E61E53">
              <w:rPr>
                <w:rFonts w:eastAsia="Times New Roman" w:cs="Calibri"/>
                <w:color w:val="000000"/>
                <w:sz w:val="20"/>
                <w:szCs w:val="20"/>
                <w:lang w:eastAsia="es-CO"/>
              </w:rPr>
              <w:t> </w:t>
            </w:r>
          </w:p>
        </w:tc>
      </w:tr>
    </w:tbl>
    <w:p w14:paraId="3ACA52EB" w14:textId="77777777" w:rsidR="00733C29" w:rsidRDefault="00733C29" w:rsidP="00733C29">
      <w:pPr>
        <w:jc w:val="both"/>
        <w:rPr>
          <w:rFonts w:ascii="Arial Narrow" w:hAnsi="Arial Narrow" w:cs="Arial"/>
        </w:rPr>
      </w:pPr>
    </w:p>
    <w:p w14:paraId="7EDBDAFB" w14:textId="77777777" w:rsidR="00733C29" w:rsidRDefault="00733C29" w:rsidP="00E61E53">
      <w:pPr>
        <w:tabs>
          <w:tab w:val="left" w:pos="1620"/>
        </w:tabs>
        <w:jc w:val="both"/>
        <w:rPr>
          <w:rFonts w:ascii="Arial Narrow" w:hAnsi="Arial Narrow" w:cs="Arial"/>
          <w:sz w:val="22"/>
          <w:szCs w:val="22"/>
        </w:rPr>
      </w:pPr>
      <w:r w:rsidRPr="00E61E53">
        <w:rPr>
          <w:rFonts w:ascii="Arial Narrow" w:hAnsi="Arial Narrow" w:cs="Arial"/>
          <w:sz w:val="22"/>
          <w:szCs w:val="22"/>
        </w:rPr>
        <w:t>Se continúa realizando el acompañamiento y seguimiento a la inscripción de docentes hasta el mes de mayo, teniendo en cuenta el nuevo cronograma establecido por el Ministerio de Educación Nacional y el ICFES.</w:t>
      </w:r>
    </w:p>
    <w:p w14:paraId="536CD8AD" w14:textId="77777777" w:rsidR="00E61E53" w:rsidRPr="00E61E53" w:rsidRDefault="00E61E53" w:rsidP="00E61E53">
      <w:pPr>
        <w:tabs>
          <w:tab w:val="left" w:pos="1620"/>
        </w:tabs>
        <w:jc w:val="both"/>
        <w:rPr>
          <w:rFonts w:ascii="Arial Narrow" w:hAnsi="Arial Narrow" w:cs="Arial"/>
          <w:sz w:val="22"/>
          <w:szCs w:val="22"/>
        </w:rPr>
      </w:pPr>
    </w:p>
    <w:p w14:paraId="11C14AAE" w14:textId="77777777" w:rsidR="00733C29" w:rsidRDefault="00733C29" w:rsidP="00E61E53">
      <w:pPr>
        <w:tabs>
          <w:tab w:val="left" w:pos="1620"/>
        </w:tabs>
        <w:jc w:val="both"/>
        <w:rPr>
          <w:rFonts w:ascii="Arial Narrow" w:hAnsi="Arial Narrow" w:cs="Arial"/>
          <w:sz w:val="22"/>
          <w:szCs w:val="22"/>
        </w:rPr>
      </w:pPr>
      <w:r w:rsidRPr="00E61E53">
        <w:rPr>
          <w:rFonts w:ascii="Arial Narrow" w:hAnsi="Arial Narrow" w:cs="Arial"/>
          <w:sz w:val="22"/>
          <w:szCs w:val="22"/>
        </w:rPr>
        <w:t>El ICFES. Viene realizando acompañamiento permanente en diferentes capacitaciones para la presentación de la prueba en diferentes líneas: Online, offline y lápiz y papel, igualmente en temas como: valoración de los de los niños y niñas en matemáticas, lectura y escritura, competencias ciudadanas entre otras.</w:t>
      </w:r>
    </w:p>
    <w:p w14:paraId="3F5AA2EB" w14:textId="77777777" w:rsidR="00E61E53" w:rsidRPr="00E61E53" w:rsidRDefault="00E61E53" w:rsidP="00E61E53">
      <w:pPr>
        <w:tabs>
          <w:tab w:val="left" w:pos="1620"/>
        </w:tabs>
        <w:jc w:val="both"/>
        <w:rPr>
          <w:rFonts w:ascii="Arial Narrow" w:hAnsi="Arial Narrow" w:cs="Arial"/>
          <w:sz w:val="22"/>
          <w:szCs w:val="22"/>
        </w:rPr>
      </w:pPr>
    </w:p>
    <w:p w14:paraId="1328E392" w14:textId="77777777" w:rsidR="00733C29" w:rsidRDefault="00733C29" w:rsidP="00E61E53">
      <w:pPr>
        <w:tabs>
          <w:tab w:val="left" w:pos="1620"/>
        </w:tabs>
        <w:jc w:val="both"/>
        <w:rPr>
          <w:rFonts w:ascii="Arial Narrow" w:hAnsi="Arial Narrow" w:cs="Arial"/>
          <w:sz w:val="22"/>
          <w:szCs w:val="22"/>
        </w:rPr>
      </w:pPr>
      <w:r w:rsidRPr="00E61E53">
        <w:rPr>
          <w:rFonts w:ascii="Arial Narrow" w:hAnsi="Arial Narrow" w:cs="Arial"/>
          <w:sz w:val="22"/>
          <w:szCs w:val="22"/>
        </w:rPr>
        <w:t xml:space="preserve">Se </w:t>
      </w:r>
      <w:r w:rsidR="00D00EF1" w:rsidRPr="00E61E53">
        <w:rPr>
          <w:rFonts w:ascii="Arial Narrow" w:hAnsi="Arial Narrow" w:cs="Arial"/>
          <w:sz w:val="22"/>
          <w:szCs w:val="22"/>
        </w:rPr>
        <w:t>continúa</w:t>
      </w:r>
      <w:r w:rsidRPr="00E61E53">
        <w:rPr>
          <w:rFonts w:ascii="Arial Narrow" w:hAnsi="Arial Narrow" w:cs="Arial"/>
          <w:sz w:val="22"/>
          <w:szCs w:val="22"/>
        </w:rPr>
        <w:t xml:space="preserve"> con el seguimiento y acompañamiento a las diferentes instituciones para lograr una oportuna presentación de los instrumentos de la estrategia, y a la vez se realizarán talleres con diferentes actores educativos por parte de la profesional de Evaluación de la Unidad de Calidad. </w:t>
      </w:r>
    </w:p>
    <w:p w14:paraId="22AF157B" w14:textId="77777777" w:rsidR="00E61E53" w:rsidRPr="00E61E53" w:rsidRDefault="00E61E53" w:rsidP="00E61E53">
      <w:pPr>
        <w:tabs>
          <w:tab w:val="left" w:pos="1620"/>
        </w:tabs>
        <w:jc w:val="both"/>
        <w:rPr>
          <w:rFonts w:ascii="Arial Narrow" w:hAnsi="Arial Narrow" w:cs="Arial"/>
          <w:sz w:val="22"/>
          <w:szCs w:val="22"/>
        </w:rPr>
      </w:pPr>
    </w:p>
    <w:p w14:paraId="31D7E76D" w14:textId="77777777" w:rsidR="00733C29" w:rsidRPr="00E61E53" w:rsidRDefault="00733C29" w:rsidP="00E61E53">
      <w:pPr>
        <w:tabs>
          <w:tab w:val="left" w:pos="1620"/>
        </w:tabs>
        <w:jc w:val="both"/>
        <w:rPr>
          <w:rFonts w:ascii="Arial Narrow" w:hAnsi="Arial Narrow" w:cs="Arial"/>
          <w:sz w:val="22"/>
          <w:szCs w:val="22"/>
        </w:rPr>
      </w:pPr>
      <w:r w:rsidRPr="00E61E53">
        <w:rPr>
          <w:rFonts w:ascii="Arial Narrow" w:eastAsia="Times New Roman" w:hAnsi="Arial Narrow" w:cs="Calibri"/>
          <w:bCs/>
          <w:sz w:val="22"/>
          <w:szCs w:val="22"/>
        </w:rPr>
        <w:t xml:space="preserve">La Secretaría de Educación viene trabajando a través de diferentes estrategias para impactar positivamente las trayectorias educativas completas de los estudiantes, ello para responder a los desafíos que, en materia de calidad educativa fortalece propuestas curriculares innovadoras y flexibles basada en la valoración de aprendizajes, donde participa permanentemente la comunidad educativa y el trabajo familia escuela, integrando el fortalecimiento de la práctica pedagógica y el desarrollo de habilidades socioemocionales. </w:t>
      </w:r>
    </w:p>
    <w:p w14:paraId="29094026" w14:textId="77777777" w:rsidR="00E96C7D" w:rsidRDefault="00E96C7D" w:rsidP="00E96C7D">
      <w:pPr>
        <w:pStyle w:val="Textoindependiente"/>
        <w:rPr>
          <w:rFonts w:ascii="Arial Narrow" w:hAnsi="Arial Narrow"/>
          <w:b/>
          <w:sz w:val="22"/>
          <w:szCs w:val="22"/>
        </w:rPr>
      </w:pPr>
    </w:p>
    <w:p w14:paraId="62EEB58A" w14:textId="77777777" w:rsidR="00E96C7D" w:rsidRPr="00E96C7D" w:rsidRDefault="00E96C7D" w:rsidP="00E96C7D">
      <w:pPr>
        <w:shd w:val="clear" w:color="auto" w:fill="FFFFFF"/>
        <w:spacing w:afterAutospacing="1"/>
        <w:jc w:val="both"/>
        <w:rPr>
          <w:rFonts w:ascii="Arial Narrow" w:hAnsi="Arial Narrow"/>
          <w:noProof/>
          <w:sz w:val="22"/>
          <w:szCs w:val="22"/>
          <w:lang w:eastAsia="es-CO"/>
        </w:rPr>
      </w:pPr>
      <w:r>
        <w:rPr>
          <w:rFonts w:ascii="Arial Narrow" w:hAnsi="Arial Narrow"/>
          <w:noProof/>
          <w:sz w:val="22"/>
          <w:szCs w:val="22"/>
          <w:lang w:eastAsia="es-CO"/>
        </w:rPr>
        <w:t xml:space="preserve">4.4 </w:t>
      </w:r>
      <w:r w:rsidRPr="00E96C7D">
        <w:rPr>
          <w:rFonts w:ascii="Arial Narrow" w:hAnsi="Arial Narrow"/>
          <w:noProof/>
          <w:sz w:val="22"/>
          <w:szCs w:val="22"/>
          <w:lang w:eastAsia="es-CO"/>
        </w:rPr>
        <w:t xml:space="preserve">PILOTAJE PISA </w:t>
      </w:r>
    </w:p>
    <w:p w14:paraId="7AB750C3" w14:textId="77777777" w:rsidR="00E96C7D" w:rsidRPr="00E96C7D" w:rsidRDefault="00E96C7D" w:rsidP="00E96C7D">
      <w:pPr>
        <w:shd w:val="clear" w:color="auto" w:fill="FFFFFF"/>
        <w:spacing w:afterAutospacing="1"/>
        <w:jc w:val="both"/>
        <w:rPr>
          <w:rFonts w:ascii="Arial Narrow" w:hAnsi="Arial Narrow"/>
          <w:noProof/>
          <w:sz w:val="22"/>
          <w:szCs w:val="22"/>
          <w:lang w:eastAsia="es-CO"/>
        </w:rPr>
      </w:pPr>
      <w:r w:rsidRPr="00E96C7D">
        <w:rPr>
          <w:rFonts w:ascii="Arial Narrow" w:hAnsi="Arial Narrow"/>
          <w:noProof/>
          <w:sz w:val="22"/>
          <w:szCs w:val="22"/>
          <w:lang w:eastAsia="es-CO"/>
        </w:rPr>
        <w:t>Las instituciones educativas Fe y alegría la paz y rural la Trinidad fueron seleccionads por el Ministerio de Educación Nacional y el ICFES para participar en el pilotaje de Pisa 2022, el cual incluye como modelo innovador, una prueba de pensamiento creativo que aporte a una mejor comprensión del estdo actual de las competencias creativas de los que estudiantes y permitirá una comparación a nivel global.</w:t>
      </w:r>
    </w:p>
    <w:p w14:paraId="65A23CAD" w14:textId="6DFCFBB8" w:rsidR="00E96C7D" w:rsidRPr="00E96C7D" w:rsidRDefault="00E96C7D" w:rsidP="00E96C7D">
      <w:pPr>
        <w:shd w:val="clear" w:color="auto" w:fill="FFFFFF"/>
        <w:spacing w:afterAutospacing="1"/>
        <w:jc w:val="both"/>
        <w:rPr>
          <w:rFonts w:ascii="Arial Narrow" w:hAnsi="Arial Narrow"/>
          <w:noProof/>
          <w:sz w:val="22"/>
          <w:szCs w:val="22"/>
          <w:lang w:eastAsia="es-CO"/>
        </w:rPr>
      </w:pPr>
      <w:r w:rsidRPr="00E96C7D">
        <w:rPr>
          <w:rFonts w:ascii="Arial Narrow" w:hAnsi="Arial Narrow"/>
          <w:noProof/>
          <w:sz w:val="22"/>
          <w:szCs w:val="22"/>
          <w:lang w:eastAsia="es-CO"/>
        </w:rPr>
        <w:t>La prueba P</w:t>
      </w:r>
      <w:r w:rsidR="003067AD">
        <w:rPr>
          <w:rFonts w:ascii="Arial Narrow" w:hAnsi="Arial Narrow"/>
          <w:noProof/>
          <w:sz w:val="22"/>
          <w:szCs w:val="22"/>
          <w:lang w:eastAsia="es-CO"/>
        </w:rPr>
        <w:t>i</w:t>
      </w:r>
      <w:r w:rsidRPr="00E96C7D">
        <w:rPr>
          <w:rFonts w:ascii="Arial Narrow" w:hAnsi="Arial Narrow"/>
          <w:noProof/>
          <w:sz w:val="22"/>
          <w:szCs w:val="22"/>
          <w:lang w:eastAsia="es-CO"/>
        </w:rPr>
        <w:t>sa se ha convertido en el referente  internacional  para medir la calidad de la educación en distintos países y economías alrededor del mundo, evalua competencias en las áreas de lectura, matemáticas y ciencas, recoge información sobre factores asociados al aprendizaje de</w:t>
      </w:r>
      <w:r w:rsidR="003067AD">
        <w:rPr>
          <w:rFonts w:ascii="Arial Narrow" w:hAnsi="Arial Narrow"/>
          <w:noProof/>
          <w:sz w:val="22"/>
          <w:szCs w:val="22"/>
          <w:lang w:eastAsia="es-CO"/>
        </w:rPr>
        <w:t xml:space="preserve"> </w:t>
      </w:r>
      <w:r w:rsidRPr="00E96C7D">
        <w:rPr>
          <w:rFonts w:ascii="Arial Narrow" w:hAnsi="Arial Narrow"/>
          <w:noProof/>
          <w:sz w:val="22"/>
          <w:szCs w:val="22"/>
          <w:lang w:eastAsia="es-CO"/>
        </w:rPr>
        <w:t>los estudiantes, así como información de contexto asociada con los padres de familia, docentes y rectores.</w:t>
      </w:r>
    </w:p>
    <w:p w14:paraId="1BFEB229" w14:textId="77777777" w:rsidR="00E96C7D" w:rsidRDefault="00E96C7D" w:rsidP="00E96C7D">
      <w:pPr>
        <w:jc w:val="center"/>
        <w:rPr>
          <w:rFonts w:ascii="Arial Narrow" w:eastAsia="Times New Roman" w:hAnsi="Arial Narrow" w:cs="Calibri"/>
          <w:b/>
          <w:color w:val="000000"/>
          <w:kern w:val="24"/>
          <w:lang w:eastAsia="es-CO"/>
        </w:rPr>
      </w:pPr>
    </w:p>
    <w:p w14:paraId="1505854C" w14:textId="77777777" w:rsidR="00E96C7D" w:rsidRPr="00E96C7D" w:rsidRDefault="00E96C7D" w:rsidP="00E96C7D">
      <w:pPr>
        <w:rPr>
          <w:rFonts w:ascii="Arial Narrow" w:eastAsia="Times New Roman" w:hAnsi="Arial Narrow" w:cs="Calibri"/>
          <w:color w:val="000000"/>
          <w:kern w:val="24"/>
          <w:sz w:val="22"/>
          <w:szCs w:val="22"/>
          <w:lang w:eastAsia="es-CO"/>
        </w:rPr>
      </w:pPr>
      <w:r w:rsidRPr="00E96C7D">
        <w:rPr>
          <w:rFonts w:ascii="Arial Narrow" w:eastAsia="Times New Roman" w:hAnsi="Arial Narrow" w:cs="Calibri"/>
          <w:color w:val="000000"/>
          <w:kern w:val="24"/>
          <w:sz w:val="22"/>
          <w:szCs w:val="22"/>
          <w:lang w:eastAsia="es-CO"/>
        </w:rPr>
        <w:t>4.5 APRENDE EGRA Y EGMA</w:t>
      </w:r>
    </w:p>
    <w:p w14:paraId="0FD76325" w14:textId="1D51B828" w:rsidR="00E96C7D" w:rsidRPr="00E96C7D" w:rsidRDefault="00E96C7D" w:rsidP="00E96C7D">
      <w:pPr>
        <w:shd w:val="clear" w:color="auto" w:fill="FFFFFF"/>
        <w:spacing w:before="100" w:beforeAutospacing="1" w:after="100" w:afterAutospacing="1"/>
        <w:jc w:val="both"/>
        <w:outlineLvl w:val="3"/>
        <w:rPr>
          <w:rFonts w:ascii="Arial Narrow" w:hAnsi="Arial Narrow" w:cs="Calibri"/>
          <w:sz w:val="22"/>
          <w:szCs w:val="22"/>
        </w:rPr>
      </w:pPr>
      <w:r w:rsidRPr="00E96C7D">
        <w:rPr>
          <w:rFonts w:ascii="Arial Narrow" w:eastAsia="Times New Roman" w:hAnsi="Arial Narrow" w:cs="Calibri"/>
          <w:bCs/>
          <w:sz w:val="22"/>
          <w:szCs w:val="22"/>
        </w:rPr>
        <w:t xml:space="preserve">El objetivo del programa apunta a </w:t>
      </w:r>
      <w:r w:rsidRPr="00E96C7D">
        <w:rPr>
          <w:rFonts w:ascii="Arial Narrow" w:hAnsi="Arial Narrow" w:cs="Calibri"/>
          <w:b/>
          <w:sz w:val="22"/>
          <w:szCs w:val="22"/>
        </w:rPr>
        <w:t>“</w:t>
      </w:r>
      <w:r w:rsidRPr="00E96C7D">
        <w:rPr>
          <w:rFonts w:ascii="Arial Narrow" w:hAnsi="Arial Narrow" w:cs="Calibri"/>
          <w:sz w:val="22"/>
          <w:szCs w:val="22"/>
        </w:rPr>
        <w:t>Aunar esfuerzos para el mejoramiento de la comprensión lectora y matemáticas con las pruebas EGRA Y EGMA”</w:t>
      </w:r>
    </w:p>
    <w:p w14:paraId="55032E33" w14:textId="77777777" w:rsidR="00E96C7D" w:rsidRDefault="00E96C7D" w:rsidP="00E96C7D">
      <w:pPr>
        <w:jc w:val="both"/>
        <w:rPr>
          <w:rFonts w:ascii="Arial Narrow" w:hAnsi="Arial Narrow" w:cs="Calibri"/>
          <w:sz w:val="22"/>
          <w:szCs w:val="22"/>
        </w:rPr>
      </w:pPr>
      <w:r w:rsidRPr="00E96C7D">
        <w:rPr>
          <w:rFonts w:ascii="Arial Narrow" w:hAnsi="Arial Narrow" w:cs="Calibri"/>
          <w:sz w:val="22"/>
          <w:szCs w:val="22"/>
        </w:rPr>
        <w:t xml:space="preserve">Aprende, es un proyecto que busca contribuir a la calidad de la educación, identificando buenas prácticas para el mejoramiento de los aprendizajes en lenguaje y matemáticas de estudiantes de colegios oficiales de primaria. Para esto, cuenta con dos líneas de trabajo: Aprendamos todos a Leer y Prest Matemáticas.  </w:t>
      </w:r>
    </w:p>
    <w:p w14:paraId="7610375C" w14:textId="77777777" w:rsidR="00E96C7D" w:rsidRPr="00E96C7D" w:rsidRDefault="00E96C7D" w:rsidP="00E96C7D">
      <w:pPr>
        <w:jc w:val="both"/>
        <w:rPr>
          <w:rFonts w:ascii="Arial Narrow" w:hAnsi="Arial Narrow" w:cs="Calibri"/>
          <w:sz w:val="22"/>
          <w:szCs w:val="22"/>
        </w:rPr>
      </w:pPr>
    </w:p>
    <w:p w14:paraId="6728C6A5" w14:textId="77777777" w:rsidR="00E96C7D" w:rsidRPr="00E96C7D" w:rsidRDefault="00E96C7D" w:rsidP="00E96C7D">
      <w:pPr>
        <w:jc w:val="both"/>
        <w:rPr>
          <w:rFonts w:ascii="Arial Narrow" w:hAnsi="Arial Narrow" w:cs="Calibri"/>
          <w:sz w:val="22"/>
          <w:szCs w:val="22"/>
        </w:rPr>
      </w:pPr>
      <w:r w:rsidRPr="00E96C7D">
        <w:rPr>
          <w:rFonts w:ascii="Arial Narrow" w:hAnsi="Arial Narrow" w:cs="Calibri"/>
          <w:sz w:val="22"/>
          <w:szCs w:val="22"/>
        </w:rPr>
        <w:t>Aprendamos Todos a Leer (ATAL), es un modelo integral e innovador para el aprendizaje de lectoescritura en estudiantes de primaria, en el cual se utilizan estrategias presenciales y digitales tales como:</w:t>
      </w:r>
    </w:p>
    <w:p w14:paraId="22599C75" w14:textId="77777777" w:rsidR="00E96C7D" w:rsidRPr="00E96C7D" w:rsidRDefault="00E96C7D">
      <w:pPr>
        <w:numPr>
          <w:ilvl w:val="0"/>
          <w:numId w:val="8"/>
        </w:numPr>
        <w:spacing w:line="276" w:lineRule="auto"/>
        <w:jc w:val="both"/>
        <w:rPr>
          <w:rFonts w:ascii="Arial Narrow" w:eastAsia="Times New Roman" w:hAnsi="Arial Narrow" w:cs="Calibri"/>
          <w:sz w:val="22"/>
          <w:szCs w:val="22"/>
          <w:lang w:val="es-ES" w:eastAsia="es-ES"/>
        </w:rPr>
      </w:pPr>
      <w:r w:rsidRPr="00E96C7D">
        <w:rPr>
          <w:rFonts w:ascii="Arial Narrow" w:eastAsia="Times New Roman" w:hAnsi="Arial Narrow" w:cs="Calibri"/>
          <w:b/>
          <w:sz w:val="22"/>
          <w:szCs w:val="22"/>
          <w:lang w:val="es-ES" w:eastAsia="es-ES"/>
        </w:rPr>
        <w:lastRenderedPageBreak/>
        <w:t>Aprendamos todos a Leer</w:t>
      </w:r>
      <w:r w:rsidRPr="00E96C7D">
        <w:rPr>
          <w:rFonts w:ascii="Arial Narrow" w:eastAsia="Times New Roman" w:hAnsi="Arial Narrow" w:cs="Calibri"/>
          <w:sz w:val="22"/>
          <w:szCs w:val="22"/>
          <w:lang w:val="es-ES" w:eastAsia="es-ES"/>
        </w:rPr>
        <w:t xml:space="preserve">:  con atención en los niveles: </w:t>
      </w:r>
    </w:p>
    <w:p w14:paraId="62D3F949" w14:textId="7A598C1E" w:rsidR="00E96C7D" w:rsidRPr="00E96C7D" w:rsidRDefault="00E96C7D">
      <w:pPr>
        <w:numPr>
          <w:ilvl w:val="0"/>
          <w:numId w:val="9"/>
        </w:numPr>
        <w:spacing w:line="276" w:lineRule="auto"/>
        <w:jc w:val="both"/>
        <w:rPr>
          <w:rFonts w:ascii="Arial Narrow" w:eastAsia="Times New Roman" w:hAnsi="Arial Narrow" w:cs="Calibri"/>
          <w:sz w:val="22"/>
          <w:szCs w:val="22"/>
          <w:lang w:val="es-ES" w:eastAsia="es-ES"/>
        </w:rPr>
      </w:pPr>
      <w:r w:rsidRPr="00E96C7D">
        <w:rPr>
          <w:rFonts w:ascii="Arial Narrow" w:eastAsia="Times New Roman" w:hAnsi="Arial Narrow" w:cs="Calibri"/>
          <w:sz w:val="22"/>
          <w:szCs w:val="22"/>
          <w:lang w:val="es-ES" w:eastAsia="es-ES"/>
        </w:rPr>
        <w:t>Transición</w:t>
      </w:r>
    </w:p>
    <w:p w14:paraId="790F5BFA" w14:textId="58615FE5" w:rsidR="00E96C7D" w:rsidRPr="00E96C7D" w:rsidRDefault="00E96C7D">
      <w:pPr>
        <w:numPr>
          <w:ilvl w:val="0"/>
          <w:numId w:val="9"/>
        </w:numPr>
        <w:spacing w:line="276" w:lineRule="auto"/>
        <w:jc w:val="both"/>
        <w:rPr>
          <w:rFonts w:ascii="Arial Narrow" w:eastAsia="Times New Roman" w:hAnsi="Arial Narrow" w:cs="Calibri"/>
          <w:sz w:val="22"/>
          <w:szCs w:val="22"/>
          <w:lang w:val="es-ES" w:eastAsia="es-ES"/>
        </w:rPr>
      </w:pPr>
      <w:r w:rsidRPr="00E96C7D">
        <w:rPr>
          <w:rFonts w:ascii="Arial Narrow" w:eastAsia="Times New Roman" w:hAnsi="Arial Narrow" w:cs="Calibri"/>
          <w:sz w:val="22"/>
          <w:szCs w:val="22"/>
          <w:lang w:val="es-ES" w:eastAsia="es-ES"/>
        </w:rPr>
        <w:t>Primero</w:t>
      </w:r>
    </w:p>
    <w:p w14:paraId="5D488CB1" w14:textId="2AA8BDEB" w:rsidR="00E96C7D" w:rsidRPr="00E96C7D" w:rsidRDefault="00E96C7D">
      <w:pPr>
        <w:numPr>
          <w:ilvl w:val="0"/>
          <w:numId w:val="9"/>
        </w:numPr>
        <w:spacing w:line="276" w:lineRule="auto"/>
        <w:jc w:val="both"/>
        <w:rPr>
          <w:rFonts w:ascii="Arial Narrow" w:eastAsia="Times New Roman" w:hAnsi="Arial Narrow" w:cs="Calibri"/>
          <w:sz w:val="22"/>
          <w:szCs w:val="22"/>
          <w:lang w:val="es-ES" w:eastAsia="es-ES"/>
        </w:rPr>
      </w:pPr>
      <w:r w:rsidRPr="00E96C7D">
        <w:rPr>
          <w:rFonts w:ascii="Arial Narrow" w:eastAsia="Times New Roman" w:hAnsi="Arial Narrow" w:cs="Calibri"/>
          <w:sz w:val="22"/>
          <w:szCs w:val="22"/>
          <w:lang w:val="es-ES" w:eastAsia="es-ES"/>
        </w:rPr>
        <w:t>Segundo</w:t>
      </w:r>
    </w:p>
    <w:p w14:paraId="434A3A57" w14:textId="2F08C9FA" w:rsidR="00E96C7D" w:rsidRPr="00E96C7D" w:rsidRDefault="00E96C7D">
      <w:pPr>
        <w:numPr>
          <w:ilvl w:val="0"/>
          <w:numId w:val="9"/>
        </w:numPr>
        <w:spacing w:line="276" w:lineRule="auto"/>
        <w:jc w:val="both"/>
        <w:rPr>
          <w:rFonts w:ascii="Arial Narrow" w:eastAsia="Times New Roman" w:hAnsi="Arial Narrow" w:cs="Calibri"/>
          <w:sz w:val="22"/>
          <w:szCs w:val="22"/>
          <w:lang w:val="es-ES" w:eastAsia="es-ES"/>
        </w:rPr>
      </w:pPr>
      <w:r w:rsidRPr="00E96C7D">
        <w:rPr>
          <w:rFonts w:ascii="Arial Narrow" w:eastAsia="Times New Roman" w:hAnsi="Arial Narrow" w:cs="Calibri"/>
          <w:sz w:val="22"/>
          <w:szCs w:val="22"/>
          <w:lang w:val="es-ES" w:eastAsia="es-ES"/>
        </w:rPr>
        <w:t>Tutorías 2° a 5°</w:t>
      </w:r>
    </w:p>
    <w:p w14:paraId="11AD05DB" w14:textId="77777777" w:rsidR="00E96C7D" w:rsidRPr="00E96C7D" w:rsidRDefault="00E96C7D" w:rsidP="00E96C7D">
      <w:pPr>
        <w:spacing w:line="276" w:lineRule="auto"/>
        <w:ind w:left="720"/>
        <w:jc w:val="both"/>
        <w:rPr>
          <w:rFonts w:ascii="Arial Narrow" w:eastAsia="Times New Roman" w:hAnsi="Arial Narrow" w:cs="Calibri"/>
          <w:sz w:val="22"/>
          <w:szCs w:val="22"/>
          <w:lang w:val="es-ES" w:eastAsia="es-ES"/>
        </w:rPr>
      </w:pPr>
    </w:p>
    <w:p w14:paraId="35C66BC4" w14:textId="77777777" w:rsidR="00E96C7D" w:rsidRPr="00E96C7D" w:rsidRDefault="00E96C7D">
      <w:pPr>
        <w:numPr>
          <w:ilvl w:val="0"/>
          <w:numId w:val="8"/>
        </w:numPr>
        <w:spacing w:line="276" w:lineRule="auto"/>
        <w:jc w:val="both"/>
        <w:rPr>
          <w:rFonts w:ascii="Arial Narrow" w:eastAsia="Times New Roman" w:hAnsi="Arial Narrow" w:cs="Calibri"/>
          <w:b/>
          <w:sz w:val="22"/>
          <w:szCs w:val="22"/>
          <w:lang w:val="es-ES" w:eastAsia="es-ES"/>
        </w:rPr>
      </w:pPr>
      <w:r w:rsidRPr="00E96C7D">
        <w:rPr>
          <w:rFonts w:ascii="Arial Narrow" w:eastAsia="Times New Roman" w:hAnsi="Arial Narrow" w:cs="Calibri"/>
          <w:b/>
          <w:sz w:val="22"/>
          <w:szCs w:val="22"/>
          <w:lang w:val="es-ES" w:eastAsia="es-ES"/>
        </w:rPr>
        <w:t xml:space="preserve">Matemáticas PREST: </w:t>
      </w:r>
    </w:p>
    <w:p w14:paraId="18210371" w14:textId="7F394CBD" w:rsidR="00E96C7D" w:rsidRPr="00E96C7D" w:rsidRDefault="00E96C7D">
      <w:pPr>
        <w:numPr>
          <w:ilvl w:val="0"/>
          <w:numId w:val="10"/>
        </w:numPr>
        <w:spacing w:line="276" w:lineRule="auto"/>
        <w:jc w:val="both"/>
        <w:rPr>
          <w:rFonts w:ascii="Arial Narrow" w:eastAsia="Times New Roman" w:hAnsi="Arial Narrow" w:cs="Calibri"/>
          <w:sz w:val="22"/>
          <w:szCs w:val="22"/>
          <w:lang w:val="es-ES" w:eastAsia="es-ES"/>
        </w:rPr>
      </w:pPr>
      <w:r w:rsidRPr="00E96C7D">
        <w:rPr>
          <w:rFonts w:ascii="Arial Narrow" w:eastAsia="Times New Roman" w:hAnsi="Arial Narrow" w:cs="Calibri"/>
          <w:sz w:val="22"/>
          <w:szCs w:val="22"/>
          <w:lang w:val="es-ES" w:eastAsia="es-ES"/>
        </w:rPr>
        <w:t>Implementación: transición y primero</w:t>
      </w:r>
    </w:p>
    <w:p w14:paraId="458DB33C" w14:textId="5441F575" w:rsidR="00E96C7D" w:rsidRPr="00E96C7D" w:rsidRDefault="00E96C7D">
      <w:pPr>
        <w:numPr>
          <w:ilvl w:val="0"/>
          <w:numId w:val="10"/>
        </w:numPr>
        <w:spacing w:line="276" w:lineRule="auto"/>
        <w:jc w:val="both"/>
        <w:rPr>
          <w:rFonts w:ascii="Arial Narrow" w:eastAsia="Times New Roman" w:hAnsi="Arial Narrow" w:cs="Calibri"/>
          <w:sz w:val="22"/>
          <w:szCs w:val="22"/>
          <w:lang w:val="es-ES" w:eastAsia="es-ES"/>
        </w:rPr>
      </w:pPr>
      <w:r w:rsidRPr="00E96C7D">
        <w:rPr>
          <w:rFonts w:ascii="Arial Narrow" w:eastAsia="Times New Roman" w:hAnsi="Arial Narrow" w:cs="Calibri"/>
          <w:sz w:val="22"/>
          <w:szCs w:val="22"/>
          <w:lang w:val="es-ES" w:eastAsia="es-ES"/>
        </w:rPr>
        <w:t>Evaluación de impacto primer grado.</w:t>
      </w:r>
    </w:p>
    <w:p w14:paraId="6821CC93" w14:textId="77777777" w:rsidR="00E96C7D" w:rsidRPr="00E96C7D" w:rsidRDefault="00E96C7D" w:rsidP="00E96C7D">
      <w:pPr>
        <w:shd w:val="clear" w:color="auto" w:fill="FFFFFF"/>
        <w:spacing w:before="100" w:beforeAutospacing="1" w:after="100" w:afterAutospacing="1"/>
        <w:jc w:val="both"/>
        <w:outlineLvl w:val="3"/>
        <w:rPr>
          <w:rFonts w:ascii="Arial Narrow" w:hAnsi="Arial Narrow" w:cs="Calibri"/>
          <w:color w:val="1D1B11"/>
          <w:sz w:val="22"/>
          <w:szCs w:val="22"/>
        </w:rPr>
      </w:pPr>
      <w:r w:rsidRPr="00E96C7D">
        <w:rPr>
          <w:rFonts w:ascii="Arial Narrow" w:hAnsi="Arial Narrow" w:cs="Calibri"/>
          <w:color w:val="1D1B11"/>
          <w:sz w:val="22"/>
          <w:szCs w:val="22"/>
        </w:rPr>
        <w:t>Se realiza acompañamiento a estudiantes en aprendamos todos a leer (ATAL), igualmente formación a docentes (PREST), se entrega material educativo matemáticas y lenguaje, dentro del programa se da formación a docentes.</w:t>
      </w:r>
    </w:p>
    <w:p w14:paraId="73B2240D" w14:textId="77777777" w:rsidR="00E96C7D" w:rsidRPr="00E96C7D" w:rsidRDefault="00E96C7D" w:rsidP="00E96C7D">
      <w:pPr>
        <w:shd w:val="clear" w:color="auto" w:fill="FFFFFF"/>
        <w:spacing w:before="100" w:beforeAutospacing="1" w:after="100" w:afterAutospacing="1"/>
        <w:jc w:val="both"/>
        <w:outlineLvl w:val="3"/>
        <w:rPr>
          <w:rFonts w:ascii="Arial Narrow" w:hAnsi="Arial Narrow" w:cs="Calibri"/>
          <w:color w:val="1D1B11"/>
          <w:sz w:val="22"/>
          <w:szCs w:val="22"/>
        </w:rPr>
      </w:pPr>
      <w:r w:rsidRPr="00E96C7D">
        <w:rPr>
          <w:rFonts w:ascii="Arial Narrow" w:hAnsi="Arial Narrow" w:cs="Calibri"/>
          <w:color w:val="1D1B11"/>
          <w:sz w:val="22"/>
          <w:szCs w:val="22"/>
        </w:rPr>
        <w:t>Se aplica la prueba EGRA Y EGMA en las 52 instituciones oficiales.</w:t>
      </w: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6326"/>
        <w:gridCol w:w="1574"/>
      </w:tblGrid>
      <w:tr w:rsidR="00E96C7D" w:rsidRPr="00E96C7D" w14:paraId="0DEE6196" w14:textId="77777777" w:rsidTr="00E96C7D">
        <w:trPr>
          <w:trHeight w:val="698"/>
          <w:jc w:val="center"/>
        </w:trPr>
        <w:tc>
          <w:tcPr>
            <w:tcW w:w="1906" w:type="dxa"/>
            <w:vMerge w:val="restart"/>
          </w:tcPr>
          <w:p w14:paraId="141E0235" w14:textId="77777777" w:rsidR="00E96C7D" w:rsidRPr="00E96C7D" w:rsidRDefault="00E96C7D" w:rsidP="00E81B00">
            <w:pPr>
              <w:jc w:val="center"/>
              <w:rPr>
                <w:rFonts w:ascii="Arial Narrow" w:eastAsia="Times New Roman" w:hAnsi="Arial Narrow" w:cs="Arial"/>
                <w:color w:val="1D1B11"/>
                <w:sz w:val="22"/>
                <w:szCs w:val="22"/>
                <w:lang w:val="es-ES" w:eastAsia="es-ES"/>
              </w:rPr>
            </w:pPr>
          </w:p>
          <w:p w14:paraId="5E476BEA" w14:textId="77777777" w:rsidR="00E96C7D" w:rsidRPr="00E96C7D" w:rsidRDefault="00E96C7D" w:rsidP="00E81B00">
            <w:pPr>
              <w:jc w:val="center"/>
              <w:rPr>
                <w:rFonts w:ascii="Arial Narrow" w:eastAsia="Times New Roman" w:hAnsi="Arial Narrow" w:cs="Arial"/>
                <w:color w:val="1D1B11"/>
                <w:sz w:val="22"/>
                <w:szCs w:val="22"/>
                <w:lang w:val="es-ES" w:eastAsia="es-ES"/>
              </w:rPr>
            </w:pPr>
          </w:p>
          <w:p w14:paraId="7503E6D7" w14:textId="77777777" w:rsidR="00E96C7D" w:rsidRPr="00E96C7D" w:rsidRDefault="00E96C7D" w:rsidP="00E81B00">
            <w:pPr>
              <w:rPr>
                <w:rFonts w:ascii="Arial Narrow" w:eastAsia="Times New Roman" w:hAnsi="Arial Narrow" w:cs="Arial"/>
                <w:color w:val="1D1B11"/>
                <w:sz w:val="22"/>
                <w:szCs w:val="22"/>
                <w:lang w:val="es-ES" w:eastAsia="es-ES"/>
              </w:rPr>
            </w:pPr>
          </w:p>
          <w:p w14:paraId="31BBC975" w14:textId="77777777" w:rsidR="00E96C7D" w:rsidRPr="00E96C7D" w:rsidRDefault="00E96C7D" w:rsidP="00E81B00">
            <w:pPr>
              <w:rPr>
                <w:rFonts w:ascii="Arial Narrow" w:eastAsia="Times New Roman" w:hAnsi="Arial Narrow" w:cs="Arial"/>
                <w:color w:val="1D1B11"/>
                <w:sz w:val="22"/>
                <w:szCs w:val="22"/>
                <w:lang w:val="es-ES" w:eastAsia="es-ES"/>
              </w:rPr>
            </w:pPr>
          </w:p>
          <w:p w14:paraId="0C2C5105" w14:textId="77777777" w:rsidR="00E96C7D" w:rsidRPr="00E96C7D" w:rsidRDefault="00E96C7D" w:rsidP="00E81B00">
            <w:pPr>
              <w:jc w:val="center"/>
              <w:rPr>
                <w:rFonts w:ascii="Arial Narrow" w:eastAsia="Times New Roman" w:hAnsi="Arial Narrow" w:cs="Arial"/>
                <w:b/>
                <w:color w:val="1D1B11"/>
                <w:sz w:val="22"/>
                <w:szCs w:val="22"/>
                <w:lang w:val="es-ES" w:eastAsia="es-ES"/>
              </w:rPr>
            </w:pPr>
          </w:p>
          <w:p w14:paraId="1B2CD32F" w14:textId="77777777" w:rsidR="00E96C7D" w:rsidRPr="00E96C7D" w:rsidRDefault="00E96C7D" w:rsidP="00E81B00">
            <w:pPr>
              <w:jc w:val="center"/>
              <w:rPr>
                <w:rFonts w:ascii="Arial Narrow" w:eastAsia="Times New Roman" w:hAnsi="Arial Narrow"/>
                <w:color w:val="1D1B11"/>
                <w:sz w:val="22"/>
                <w:szCs w:val="22"/>
                <w:lang w:val="es-ES" w:eastAsia="es-ES"/>
              </w:rPr>
            </w:pPr>
            <w:r w:rsidRPr="00E96C7D">
              <w:rPr>
                <w:rFonts w:ascii="Arial Narrow" w:eastAsia="Times New Roman" w:hAnsi="Arial Narrow" w:cs="Arial"/>
                <w:color w:val="1D1B11"/>
                <w:sz w:val="22"/>
                <w:szCs w:val="22"/>
                <w:lang w:val="es-ES" w:eastAsia="es-ES"/>
              </w:rPr>
              <w:t>2.2 Población beneficiada</w:t>
            </w:r>
          </w:p>
        </w:tc>
        <w:tc>
          <w:tcPr>
            <w:tcW w:w="6326" w:type="dxa"/>
            <w:shd w:val="clear" w:color="auto" w:fill="F2F2F2"/>
          </w:tcPr>
          <w:p w14:paraId="21AE658D" w14:textId="77777777" w:rsidR="00E96C7D" w:rsidRPr="00E96C7D" w:rsidRDefault="00E96C7D" w:rsidP="00E81B00">
            <w:pPr>
              <w:tabs>
                <w:tab w:val="left" w:pos="8280"/>
              </w:tabs>
              <w:ind w:right="-136"/>
              <w:jc w:val="center"/>
              <w:rPr>
                <w:rFonts w:ascii="Arial Narrow" w:eastAsia="Times New Roman" w:hAnsi="Arial Narrow"/>
                <w:b/>
                <w:color w:val="1D1B11"/>
                <w:sz w:val="22"/>
                <w:szCs w:val="22"/>
                <w:lang w:val="es-ES" w:eastAsia="es-ES"/>
              </w:rPr>
            </w:pPr>
            <w:r w:rsidRPr="00E96C7D">
              <w:rPr>
                <w:rFonts w:ascii="Arial Narrow" w:eastAsia="Times New Roman" w:hAnsi="Arial Narrow"/>
                <w:b/>
                <w:color w:val="1D1B11"/>
                <w:sz w:val="22"/>
                <w:szCs w:val="22"/>
                <w:lang w:val="es-ES" w:eastAsia="es-ES"/>
              </w:rPr>
              <w:t>Beneficiarios Potenciales</w:t>
            </w:r>
          </w:p>
        </w:tc>
        <w:tc>
          <w:tcPr>
            <w:tcW w:w="1574" w:type="dxa"/>
            <w:shd w:val="clear" w:color="auto" w:fill="F2F2F2"/>
          </w:tcPr>
          <w:p w14:paraId="3A7AA3E5" w14:textId="77777777" w:rsidR="00E96C7D" w:rsidRPr="00E96C7D" w:rsidRDefault="00E96C7D" w:rsidP="00E81B00">
            <w:pPr>
              <w:tabs>
                <w:tab w:val="left" w:pos="8280"/>
              </w:tabs>
              <w:ind w:right="-136"/>
              <w:jc w:val="center"/>
              <w:rPr>
                <w:rFonts w:ascii="Arial Narrow" w:eastAsia="Times New Roman" w:hAnsi="Arial Narrow"/>
                <w:b/>
                <w:color w:val="1D1B11"/>
                <w:sz w:val="22"/>
                <w:szCs w:val="22"/>
                <w:lang w:val="es-ES" w:eastAsia="es-ES"/>
              </w:rPr>
            </w:pPr>
            <w:r w:rsidRPr="00E96C7D">
              <w:rPr>
                <w:rFonts w:ascii="Arial Narrow" w:eastAsia="Times New Roman" w:hAnsi="Arial Narrow"/>
                <w:b/>
                <w:color w:val="1D1B11"/>
                <w:sz w:val="22"/>
                <w:szCs w:val="22"/>
                <w:lang w:val="es-ES" w:eastAsia="es-ES"/>
              </w:rPr>
              <w:t>Número de beneficiados Potenciales</w:t>
            </w:r>
          </w:p>
        </w:tc>
      </w:tr>
      <w:tr w:rsidR="00E96C7D" w:rsidRPr="00E96C7D" w14:paraId="469E832A" w14:textId="77777777" w:rsidTr="00E96C7D">
        <w:trPr>
          <w:trHeight w:val="242"/>
          <w:jc w:val="center"/>
        </w:trPr>
        <w:tc>
          <w:tcPr>
            <w:tcW w:w="1906" w:type="dxa"/>
            <w:vMerge/>
          </w:tcPr>
          <w:p w14:paraId="0D225F5C" w14:textId="77777777" w:rsidR="00E96C7D" w:rsidRPr="00E96C7D" w:rsidRDefault="00E96C7D" w:rsidP="00E81B00">
            <w:pPr>
              <w:tabs>
                <w:tab w:val="left" w:pos="8280"/>
              </w:tabs>
              <w:ind w:right="-136"/>
              <w:rPr>
                <w:rFonts w:ascii="Arial Narrow" w:eastAsia="Times New Roman" w:hAnsi="Arial Narrow"/>
                <w:b/>
                <w:color w:val="1D1B11"/>
                <w:sz w:val="22"/>
                <w:szCs w:val="22"/>
                <w:lang w:val="es-ES" w:eastAsia="es-ES"/>
              </w:rPr>
            </w:pPr>
          </w:p>
        </w:tc>
        <w:tc>
          <w:tcPr>
            <w:tcW w:w="6326" w:type="dxa"/>
          </w:tcPr>
          <w:p w14:paraId="7AB0F1CF" w14:textId="77777777" w:rsidR="00E96C7D" w:rsidRPr="00E96C7D" w:rsidRDefault="00E96C7D" w:rsidP="00E81B00">
            <w:pPr>
              <w:jc w:val="both"/>
              <w:rPr>
                <w:rFonts w:ascii="Arial Narrow" w:eastAsia="Times New Roman" w:hAnsi="Arial Narrow" w:cs="Arial"/>
                <w:color w:val="1D1B11"/>
                <w:sz w:val="22"/>
                <w:szCs w:val="22"/>
                <w:lang w:val="es-ES" w:eastAsia="es-ES"/>
              </w:rPr>
            </w:pPr>
            <w:r w:rsidRPr="00E96C7D">
              <w:rPr>
                <w:rFonts w:ascii="Arial Narrow" w:eastAsia="Times New Roman" w:hAnsi="Arial Narrow" w:cs="Arial"/>
                <w:color w:val="1D1B11"/>
                <w:sz w:val="22"/>
                <w:szCs w:val="22"/>
                <w:lang w:val="es-ES" w:eastAsia="es-ES"/>
              </w:rPr>
              <w:t xml:space="preserve">Estudiantes grado transición Aprendamos todos a leer </w:t>
            </w:r>
          </w:p>
        </w:tc>
        <w:tc>
          <w:tcPr>
            <w:tcW w:w="1574" w:type="dxa"/>
          </w:tcPr>
          <w:p w14:paraId="7139848A" w14:textId="01725AA8" w:rsidR="00E96C7D" w:rsidRPr="00E96C7D" w:rsidRDefault="00E96C7D" w:rsidP="00BA36EE">
            <w:pPr>
              <w:tabs>
                <w:tab w:val="left" w:pos="8280"/>
              </w:tabs>
              <w:ind w:right="347"/>
              <w:jc w:val="right"/>
              <w:rPr>
                <w:rFonts w:ascii="Arial Narrow" w:eastAsia="Times New Roman" w:hAnsi="Arial Narrow"/>
                <w:bCs/>
                <w:color w:val="1D1B11"/>
                <w:sz w:val="22"/>
                <w:szCs w:val="22"/>
                <w:lang w:val="es-ES" w:eastAsia="es-ES"/>
              </w:rPr>
            </w:pPr>
            <w:r w:rsidRPr="00E96C7D">
              <w:rPr>
                <w:rFonts w:ascii="Arial Narrow" w:eastAsia="Times New Roman" w:hAnsi="Arial Narrow"/>
                <w:bCs/>
                <w:color w:val="1D1B11"/>
                <w:sz w:val="22"/>
                <w:szCs w:val="22"/>
                <w:lang w:val="es-ES" w:eastAsia="es-ES"/>
              </w:rPr>
              <w:t>2</w:t>
            </w:r>
            <w:r w:rsidR="00BA36EE">
              <w:rPr>
                <w:rFonts w:ascii="Arial Narrow" w:eastAsia="Times New Roman" w:hAnsi="Arial Narrow"/>
                <w:bCs/>
                <w:color w:val="1D1B11"/>
                <w:sz w:val="22"/>
                <w:szCs w:val="22"/>
                <w:lang w:val="es-ES" w:eastAsia="es-ES"/>
              </w:rPr>
              <w:t>.</w:t>
            </w:r>
            <w:r w:rsidRPr="00E96C7D">
              <w:rPr>
                <w:rFonts w:ascii="Arial Narrow" w:eastAsia="Times New Roman" w:hAnsi="Arial Narrow"/>
                <w:bCs/>
                <w:color w:val="1D1B11"/>
                <w:sz w:val="22"/>
                <w:szCs w:val="22"/>
                <w:lang w:val="es-ES" w:eastAsia="es-ES"/>
              </w:rPr>
              <w:t>642</w:t>
            </w:r>
          </w:p>
        </w:tc>
      </w:tr>
      <w:tr w:rsidR="00E96C7D" w:rsidRPr="00E96C7D" w14:paraId="5ED5C7AF" w14:textId="77777777" w:rsidTr="00E96C7D">
        <w:trPr>
          <w:trHeight w:val="242"/>
          <w:jc w:val="center"/>
        </w:trPr>
        <w:tc>
          <w:tcPr>
            <w:tcW w:w="1906" w:type="dxa"/>
            <w:vMerge/>
          </w:tcPr>
          <w:p w14:paraId="4A1AC4CA" w14:textId="77777777" w:rsidR="00E96C7D" w:rsidRPr="00E96C7D" w:rsidRDefault="00E96C7D" w:rsidP="00E81B00">
            <w:pPr>
              <w:tabs>
                <w:tab w:val="left" w:pos="8280"/>
              </w:tabs>
              <w:ind w:right="-136"/>
              <w:rPr>
                <w:rFonts w:ascii="Arial Narrow" w:eastAsia="Times New Roman" w:hAnsi="Arial Narrow"/>
                <w:b/>
                <w:color w:val="1D1B11"/>
                <w:sz w:val="22"/>
                <w:szCs w:val="22"/>
                <w:lang w:val="es-ES" w:eastAsia="es-ES"/>
              </w:rPr>
            </w:pPr>
          </w:p>
        </w:tc>
        <w:tc>
          <w:tcPr>
            <w:tcW w:w="6326" w:type="dxa"/>
          </w:tcPr>
          <w:p w14:paraId="7FFC4DC0" w14:textId="77777777" w:rsidR="00E96C7D" w:rsidRPr="00E96C7D" w:rsidRDefault="00E96C7D" w:rsidP="00E81B00">
            <w:pPr>
              <w:jc w:val="both"/>
              <w:rPr>
                <w:rFonts w:ascii="Arial Narrow" w:eastAsia="Times New Roman" w:hAnsi="Arial Narrow" w:cs="Arial"/>
                <w:color w:val="1D1B11"/>
                <w:sz w:val="22"/>
                <w:szCs w:val="22"/>
                <w:lang w:val="es-ES" w:eastAsia="es-ES"/>
              </w:rPr>
            </w:pPr>
            <w:r w:rsidRPr="00E96C7D">
              <w:rPr>
                <w:rFonts w:ascii="Arial Narrow" w:eastAsia="Times New Roman" w:hAnsi="Arial Narrow" w:cs="Arial"/>
                <w:color w:val="1D1B11"/>
                <w:sz w:val="22"/>
                <w:szCs w:val="22"/>
                <w:lang w:val="es-ES" w:eastAsia="es-ES"/>
              </w:rPr>
              <w:t xml:space="preserve">Docentes de transición Aprendamos todos a leer </w:t>
            </w:r>
          </w:p>
        </w:tc>
        <w:tc>
          <w:tcPr>
            <w:tcW w:w="1574" w:type="dxa"/>
          </w:tcPr>
          <w:p w14:paraId="0D3FACD3" w14:textId="77777777" w:rsidR="00E96C7D" w:rsidRPr="00E96C7D" w:rsidRDefault="00E96C7D" w:rsidP="00BA36EE">
            <w:pPr>
              <w:tabs>
                <w:tab w:val="left" w:pos="8280"/>
              </w:tabs>
              <w:ind w:right="347"/>
              <w:jc w:val="right"/>
              <w:rPr>
                <w:rFonts w:ascii="Arial Narrow" w:eastAsia="Times New Roman" w:hAnsi="Arial Narrow"/>
                <w:bCs/>
                <w:color w:val="1D1B11"/>
                <w:sz w:val="22"/>
                <w:szCs w:val="22"/>
                <w:lang w:val="es-ES" w:eastAsia="es-ES"/>
              </w:rPr>
            </w:pPr>
            <w:r w:rsidRPr="00E96C7D">
              <w:rPr>
                <w:rFonts w:ascii="Arial Narrow" w:eastAsia="Times New Roman" w:hAnsi="Arial Narrow"/>
                <w:bCs/>
                <w:color w:val="1D1B11"/>
                <w:sz w:val="22"/>
                <w:szCs w:val="22"/>
                <w:lang w:val="es-ES" w:eastAsia="es-ES"/>
              </w:rPr>
              <w:t>133</w:t>
            </w:r>
          </w:p>
        </w:tc>
      </w:tr>
      <w:tr w:rsidR="00E96C7D" w:rsidRPr="00E96C7D" w14:paraId="456884E8" w14:textId="77777777" w:rsidTr="00E96C7D">
        <w:trPr>
          <w:trHeight w:val="242"/>
          <w:jc w:val="center"/>
        </w:trPr>
        <w:tc>
          <w:tcPr>
            <w:tcW w:w="1906" w:type="dxa"/>
            <w:vMerge/>
          </w:tcPr>
          <w:p w14:paraId="4A5A64C8" w14:textId="77777777" w:rsidR="00E96C7D" w:rsidRPr="00E96C7D" w:rsidRDefault="00E96C7D" w:rsidP="00E81B00">
            <w:pPr>
              <w:tabs>
                <w:tab w:val="left" w:pos="8280"/>
              </w:tabs>
              <w:ind w:right="-136"/>
              <w:rPr>
                <w:rFonts w:ascii="Arial Narrow" w:eastAsia="Times New Roman" w:hAnsi="Arial Narrow"/>
                <w:b/>
                <w:color w:val="1D1B11"/>
                <w:sz w:val="22"/>
                <w:szCs w:val="22"/>
                <w:lang w:val="es-ES" w:eastAsia="es-ES"/>
              </w:rPr>
            </w:pPr>
          </w:p>
        </w:tc>
        <w:tc>
          <w:tcPr>
            <w:tcW w:w="6326" w:type="dxa"/>
          </w:tcPr>
          <w:p w14:paraId="08D92F31" w14:textId="77777777" w:rsidR="00E96C7D" w:rsidRPr="00E96C7D" w:rsidRDefault="00E96C7D" w:rsidP="00E81B00">
            <w:pPr>
              <w:jc w:val="both"/>
              <w:rPr>
                <w:rFonts w:ascii="Arial Narrow" w:eastAsia="Times New Roman" w:hAnsi="Arial Narrow" w:cs="Arial"/>
                <w:color w:val="1D1B11"/>
                <w:sz w:val="22"/>
                <w:szCs w:val="22"/>
                <w:lang w:val="es-ES" w:eastAsia="es-ES"/>
              </w:rPr>
            </w:pPr>
            <w:r w:rsidRPr="00E96C7D">
              <w:rPr>
                <w:rFonts w:ascii="Arial Narrow" w:eastAsia="Times New Roman" w:hAnsi="Arial Narrow" w:cs="Arial"/>
                <w:color w:val="1D1B11"/>
                <w:sz w:val="22"/>
                <w:szCs w:val="22"/>
                <w:lang w:val="es-ES" w:eastAsia="es-ES"/>
              </w:rPr>
              <w:t>Estudiantes grado primero Aprendamos todos a leer</w:t>
            </w:r>
          </w:p>
        </w:tc>
        <w:tc>
          <w:tcPr>
            <w:tcW w:w="1574" w:type="dxa"/>
          </w:tcPr>
          <w:p w14:paraId="0EF418CF" w14:textId="1B0C87A5" w:rsidR="00E96C7D" w:rsidRPr="00E96C7D" w:rsidRDefault="00E96C7D" w:rsidP="00BA36EE">
            <w:pPr>
              <w:tabs>
                <w:tab w:val="left" w:pos="8280"/>
              </w:tabs>
              <w:ind w:right="347"/>
              <w:jc w:val="right"/>
              <w:rPr>
                <w:rFonts w:ascii="Arial Narrow" w:eastAsia="Times New Roman" w:hAnsi="Arial Narrow"/>
                <w:bCs/>
                <w:color w:val="1D1B11"/>
                <w:sz w:val="22"/>
                <w:szCs w:val="22"/>
                <w:lang w:val="es-ES" w:eastAsia="es-ES"/>
              </w:rPr>
            </w:pPr>
            <w:r w:rsidRPr="00E96C7D">
              <w:rPr>
                <w:rFonts w:ascii="Arial Narrow" w:eastAsia="Times New Roman" w:hAnsi="Arial Narrow"/>
                <w:bCs/>
                <w:color w:val="1D1B11"/>
                <w:sz w:val="22"/>
                <w:szCs w:val="22"/>
                <w:lang w:val="es-ES" w:eastAsia="es-ES"/>
              </w:rPr>
              <w:t>2</w:t>
            </w:r>
            <w:r w:rsidR="00BA36EE">
              <w:rPr>
                <w:rFonts w:ascii="Arial Narrow" w:eastAsia="Times New Roman" w:hAnsi="Arial Narrow"/>
                <w:bCs/>
                <w:color w:val="1D1B11"/>
                <w:sz w:val="22"/>
                <w:szCs w:val="22"/>
                <w:lang w:val="es-ES" w:eastAsia="es-ES"/>
              </w:rPr>
              <w:t>.</w:t>
            </w:r>
            <w:r w:rsidRPr="00E96C7D">
              <w:rPr>
                <w:rFonts w:ascii="Arial Narrow" w:eastAsia="Times New Roman" w:hAnsi="Arial Narrow"/>
                <w:bCs/>
                <w:color w:val="1D1B11"/>
                <w:sz w:val="22"/>
                <w:szCs w:val="22"/>
                <w:lang w:val="es-ES" w:eastAsia="es-ES"/>
              </w:rPr>
              <w:t>996</w:t>
            </w:r>
          </w:p>
        </w:tc>
      </w:tr>
      <w:tr w:rsidR="00E96C7D" w:rsidRPr="00E96C7D" w14:paraId="71B10C90" w14:textId="77777777" w:rsidTr="00E96C7D">
        <w:trPr>
          <w:trHeight w:val="242"/>
          <w:jc w:val="center"/>
        </w:trPr>
        <w:tc>
          <w:tcPr>
            <w:tcW w:w="1906" w:type="dxa"/>
            <w:vMerge/>
          </w:tcPr>
          <w:p w14:paraId="55BF8B9A" w14:textId="77777777" w:rsidR="00E96C7D" w:rsidRPr="00E96C7D" w:rsidRDefault="00E96C7D" w:rsidP="00E81B00">
            <w:pPr>
              <w:tabs>
                <w:tab w:val="left" w:pos="8280"/>
              </w:tabs>
              <w:ind w:right="-136"/>
              <w:rPr>
                <w:rFonts w:ascii="Arial Narrow" w:eastAsia="Times New Roman" w:hAnsi="Arial Narrow"/>
                <w:b/>
                <w:color w:val="1D1B11"/>
                <w:sz w:val="22"/>
                <w:szCs w:val="22"/>
                <w:lang w:val="es-ES" w:eastAsia="es-ES"/>
              </w:rPr>
            </w:pPr>
          </w:p>
        </w:tc>
        <w:tc>
          <w:tcPr>
            <w:tcW w:w="6326" w:type="dxa"/>
          </w:tcPr>
          <w:p w14:paraId="305B6C30" w14:textId="77777777" w:rsidR="00E96C7D" w:rsidRPr="00E96C7D" w:rsidRDefault="00E96C7D" w:rsidP="00E81B00">
            <w:pPr>
              <w:jc w:val="both"/>
              <w:rPr>
                <w:rFonts w:ascii="Arial Narrow" w:eastAsia="Times New Roman" w:hAnsi="Arial Narrow" w:cs="Arial"/>
                <w:color w:val="1D1B11"/>
                <w:sz w:val="22"/>
                <w:szCs w:val="22"/>
                <w:lang w:val="es-ES" w:eastAsia="es-ES"/>
              </w:rPr>
            </w:pPr>
            <w:r w:rsidRPr="00E96C7D">
              <w:rPr>
                <w:rFonts w:ascii="Arial Narrow" w:eastAsia="Times New Roman" w:hAnsi="Arial Narrow" w:cs="Arial"/>
                <w:color w:val="1D1B11"/>
                <w:sz w:val="22"/>
                <w:szCs w:val="22"/>
                <w:lang w:val="es-ES" w:eastAsia="es-ES"/>
              </w:rPr>
              <w:t xml:space="preserve">Docentes de grado primero Aprendamos todos a leer </w:t>
            </w:r>
          </w:p>
        </w:tc>
        <w:tc>
          <w:tcPr>
            <w:tcW w:w="1574" w:type="dxa"/>
          </w:tcPr>
          <w:p w14:paraId="3E522DBA" w14:textId="77777777" w:rsidR="00E96C7D" w:rsidRPr="00E96C7D" w:rsidRDefault="00E96C7D" w:rsidP="00BA36EE">
            <w:pPr>
              <w:tabs>
                <w:tab w:val="left" w:pos="8280"/>
              </w:tabs>
              <w:ind w:right="347"/>
              <w:jc w:val="right"/>
              <w:rPr>
                <w:rFonts w:ascii="Arial Narrow" w:eastAsia="Times New Roman" w:hAnsi="Arial Narrow"/>
                <w:bCs/>
                <w:color w:val="1D1B11"/>
                <w:sz w:val="22"/>
                <w:szCs w:val="22"/>
                <w:lang w:val="es-ES" w:eastAsia="es-ES"/>
              </w:rPr>
            </w:pPr>
            <w:r w:rsidRPr="00E96C7D">
              <w:rPr>
                <w:rFonts w:ascii="Arial Narrow" w:eastAsia="Times New Roman" w:hAnsi="Arial Narrow"/>
                <w:bCs/>
                <w:color w:val="1D1B11"/>
                <w:sz w:val="22"/>
                <w:szCs w:val="22"/>
                <w:lang w:val="es-ES" w:eastAsia="es-ES"/>
              </w:rPr>
              <w:t>128</w:t>
            </w:r>
          </w:p>
        </w:tc>
      </w:tr>
      <w:tr w:rsidR="00E96C7D" w:rsidRPr="00E96C7D" w14:paraId="04EAF6A5" w14:textId="77777777" w:rsidTr="00E96C7D">
        <w:trPr>
          <w:trHeight w:val="242"/>
          <w:jc w:val="center"/>
        </w:trPr>
        <w:tc>
          <w:tcPr>
            <w:tcW w:w="1906" w:type="dxa"/>
            <w:vMerge/>
          </w:tcPr>
          <w:p w14:paraId="303BE1E8" w14:textId="77777777" w:rsidR="00E96C7D" w:rsidRPr="00E96C7D" w:rsidRDefault="00E96C7D" w:rsidP="00E81B00">
            <w:pPr>
              <w:tabs>
                <w:tab w:val="left" w:pos="8280"/>
              </w:tabs>
              <w:ind w:right="-136"/>
              <w:rPr>
                <w:rFonts w:ascii="Arial Narrow" w:eastAsia="Times New Roman" w:hAnsi="Arial Narrow"/>
                <w:b/>
                <w:color w:val="1D1B11"/>
                <w:sz w:val="22"/>
                <w:szCs w:val="22"/>
                <w:lang w:val="es-ES" w:eastAsia="es-ES"/>
              </w:rPr>
            </w:pPr>
          </w:p>
        </w:tc>
        <w:tc>
          <w:tcPr>
            <w:tcW w:w="6326" w:type="dxa"/>
          </w:tcPr>
          <w:p w14:paraId="045642D9" w14:textId="77777777" w:rsidR="00E96C7D" w:rsidRPr="00E96C7D" w:rsidRDefault="00E96C7D" w:rsidP="00E81B00">
            <w:pPr>
              <w:jc w:val="both"/>
              <w:rPr>
                <w:rFonts w:ascii="Arial Narrow" w:eastAsia="Times New Roman" w:hAnsi="Arial Narrow" w:cs="Arial"/>
                <w:color w:val="1D1B11"/>
                <w:sz w:val="22"/>
                <w:szCs w:val="22"/>
                <w:lang w:val="es-ES" w:eastAsia="es-ES"/>
              </w:rPr>
            </w:pPr>
            <w:r w:rsidRPr="00E96C7D">
              <w:rPr>
                <w:rFonts w:ascii="Arial Narrow" w:eastAsia="Times New Roman" w:hAnsi="Arial Narrow" w:cs="Arial"/>
                <w:color w:val="1D1B11"/>
                <w:sz w:val="22"/>
                <w:szCs w:val="22"/>
                <w:lang w:val="es-ES" w:eastAsia="es-ES"/>
              </w:rPr>
              <w:t xml:space="preserve">Estudiantes de grado segundo Aprendamos todos a leer </w:t>
            </w:r>
          </w:p>
        </w:tc>
        <w:tc>
          <w:tcPr>
            <w:tcW w:w="1574" w:type="dxa"/>
          </w:tcPr>
          <w:p w14:paraId="7C4F2FD5" w14:textId="18C795A4" w:rsidR="00E96C7D" w:rsidRPr="00E96C7D" w:rsidRDefault="00E96C7D" w:rsidP="00BA36EE">
            <w:pPr>
              <w:tabs>
                <w:tab w:val="left" w:pos="8280"/>
              </w:tabs>
              <w:ind w:right="347"/>
              <w:jc w:val="right"/>
              <w:rPr>
                <w:rFonts w:ascii="Arial Narrow" w:eastAsia="Times New Roman" w:hAnsi="Arial Narrow"/>
                <w:bCs/>
                <w:color w:val="1D1B11"/>
                <w:sz w:val="22"/>
                <w:szCs w:val="22"/>
                <w:lang w:val="es-ES" w:eastAsia="es-ES"/>
              </w:rPr>
            </w:pPr>
            <w:r w:rsidRPr="00E96C7D">
              <w:rPr>
                <w:rFonts w:ascii="Arial Narrow" w:eastAsia="Times New Roman" w:hAnsi="Arial Narrow"/>
                <w:bCs/>
                <w:color w:val="1D1B11"/>
                <w:sz w:val="22"/>
                <w:szCs w:val="22"/>
                <w:lang w:val="es-ES" w:eastAsia="es-ES"/>
              </w:rPr>
              <w:t>2</w:t>
            </w:r>
            <w:r w:rsidR="00BA36EE">
              <w:rPr>
                <w:rFonts w:ascii="Arial Narrow" w:eastAsia="Times New Roman" w:hAnsi="Arial Narrow"/>
                <w:bCs/>
                <w:color w:val="1D1B11"/>
                <w:sz w:val="22"/>
                <w:szCs w:val="22"/>
                <w:lang w:val="es-ES" w:eastAsia="es-ES"/>
              </w:rPr>
              <w:t>.</w:t>
            </w:r>
            <w:r w:rsidRPr="00E96C7D">
              <w:rPr>
                <w:rFonts w:ascii="Arial Narrow" w:eastAsia="Times New Roman" w:hAnsi="Arial Narrow"/>
                <w:bCs/>
                <w:color w:val="1D1B11"/>
                <w:sz w:val="22"/>
                <w:szCs w:val="22"/>
                <w:lang w:val="es-ES" w:eastAsia="es-ES"/>
              </w:rPr>
              <w:t>369</w:t>
            </w:r>
          </w:p>
        </w:tc>
      </w:tr>
      <w:tr w:rsidR="00E96C7D" w:rsidRPr="00E96C7D" w14:paraId="0A6F3C6F" w14:textId="77777777" w:rsidTr="00E96C7D">
        <w:trPr>
          <w:trHeight w:val="242"/>
          <w:jc w:val="center"/>
        </w:trPr>
        <w:tc>
          <w:tcPr>
            <w:tcW w:w="1906" w:type="dxa"/>
            <w:vMerge/>
          </w:tcPr>
          <w:p w14:paraId="4504B996" w14:textId="77777777" w:rsidR="00E96C7D" w:rsidRPr="00E96C7D" w:rsidRDefault="00E96C7D" w:rsidP="00E81B00">
            <w:pPr>
              <w:tabs>
                <w:tab w:val="left" w:pos="8280"/>
              </w:tabs>
              <w:ind w:right="-136"/>
              <w:rPr>
                <w:rFonts w:ascii="Arial Narrow" w:eastAsia="Times New Roman" w:hAnsi="Arial Narrow"/>
                <w:b/>
                <w:color w:val="1D1B11"/>
                <w:sz w:val="22"/>
                <w:szCs w:val="22"/>
                <w:lang w:val="es-ES" w:eastAsia="es-ES"/>
              </w:rPr>
            </w:pPr>
          </w:p>
        </w:tc>
        <w:tc>
          <w:tcPr>
            <w:tcW w:w="6326" w:type="dxa"/>
          </w:tcPr>
          <w:p w14:paraId="61507852" w14:textId="77777777" w:rsidR="00E96C7D" w:rsidRPr="00E96C7D" w:rsidRDefault="00E96C7D" w:rsidP="00E81B00">
            <w:pPr>
              <w:jc w:val="both"/>
              <w:rPr>
                <w:rFonts w:ascii="Arial Narrow" w:eastAsia="Times New Roman" w:hAnsi="Arial Narrow" w:cs="Arial"/>
                <w:color w:val="1D1B11"/>
                <w:sz w:val="22"/>
                <w:szCs w:val="22"/>
                <w:lang w:val="es-ES" w:eastAsia="es-ES"/>
              </w:rPr>
            </w:pPr>
            <w:r w:rsidRPr="00E96C7D">
              <w:rPr>
                <w:rFonts w:ascii="Arial Narrow" w:eastAsia="Times New Roman" w:hAnsi="Arial Narrow" w:cs="Arial"/>
                <w:color w:val="1D1B11"/>
                <w:sz w:val="22"/>
                <w:szCs w:val="22"/>
                <w:lang w:val="es-ES" w:eastAsia="es-ES"/>
              </w:rPr>
              <w:t xml:space="preserve">Docentes de segundo Aprendamos todos a leer </w:t>
            </w:r>
          </w:p>
        </w:tc>
        <w:tc>
          <w:tcPr>
            <w:tcW w:w="1574" w:type="dxa"/>
          </w:tcPr>
          <w:p w14:paraId="6724D0E8" w14:textId="77777777" w:rsidR="00E96C7D" w:rsidRPr="00E96C7D" w:rsidRDefault="00E96C7D" w:rsidP="00BA36EE">
            <w:pPr>
              <w:tabs>
                <w:tab w:val="left" w:pos="8280"/>
              </w:tabs>
              <w:ind w:right="347"/>
              <w:jc w:val="right"/>
              <w:rPr>
                <w:rFonts w:ascii="Arial Narrow" w:eastAsia="Times New Roman" w:hAnsi="Arial Narrow"/>
                <w:bCs/>
                <w:color w:val="1D1B11"/>
                <w:sz w:val="22"/>
                <w:szCs w:val="22"/>
                <w:lang w:val="es-ES" w:eastAsia="es-ES"/>
              </w:rPr>
            </w:pPr>
            <w:r w:rsidRPr="00E96C7D">
              <w:rPr>
                <w:rFonts w:ascii="Arial Narrow" w:eastAsia="Times New Roman" w:hAnsi="Arial Narrow"/>
                <w:bCs/>
                <w:color w:val="1D1B11"/>
                <w:sz w:val="22"/>
                <w:szCs w:val="22"/>
                <w:lang w:val="es-ES" w:eastAsia="es-ES"/>
              </w:rPr>
              <w:t>105</w:t>
            </w:r>
          </w:p>
        </w:tc>
      </w:tr>
      <w:tr w:rsidR="00E96C7D" w:rsidRPr="00E96C7D" w14:paraId="0E081E7D" w14:textId="77777777" w:rsidTr="00E96C7D">
        <w:trPr>
          <w:trHeight w:val="242"/>
          <w:jc w:val="center"/>
        </w:trPr>
        <w:tc>
          <w:tcPr>
            <w:tcW w:w="1906" w:type="dxa"/>
            <w:vMerge/>
          </w:tcPr>
          <w:p w14:paraId="686E343B" w14:textId="77777777" w:rsidR="00E96C7D" w:rsidRPr="00E96C7D" w:rsidRDefault="00E96C7D" w:rsidP="00E81B00">
            <w:pPr>
              <w:tabs>
                <w:tab w:val="left" w:pos="8280"/>
              </w:tabs>
              <w:ind w:right="-136"/>
              <w:rPr>
                <w:rFonts w:ascii="Arial Narrow" w:eastAsia="Times New Roman" w:hAnsi="Arial Narrow"/>
                <w:b/>
                <w:color w:val="1D1B11"/>
                <w:sz w:val="22"/>
                <w:szCs w:val="22"/>
                <w:lang w:val="es-ES" w:eastAsia="es-ES"/>
              </w:rPr>
            </w:pPr>
          </w:p>
        </w:tc>
        <w:tc>
          <w:tcPr>
            <w:tcW w:w="6326" w:type="dxa"/>
          </w:tcPr>
          <w:p w14:paraId="66D6A754" w14:textId="77777777" w:rsidR="00E96C7D" w:rsidRPr="00E96C7D" w:rsidRDefault="00E96C7D" w:rsidP="00E81B00">
            <w:pPr>
              <w:jc w:val="both"/>
              <w:rPr>
                <w:rFonts w:ascii="Arial Narrow" w:eastAsia="Times New Roman" w:hAnsi="Arial Narrow" w:cs="Arial"/>
                <w:color w:val="1D1B11"/>
                <w:sz w:val="22"/>
                <w:szCs w:val="22"/>
                <w:lang w:val="es-ES" w:eastAsia="es-ES"/>
              </w:rPr>
            </w:pPr>
            <w:r w:rsidRPr="00E96C7D">
              <w:rPr>
                <w:rFonts w:ascii="Arial Narrow" w:eastAsia="Times New Roman" w:hAnsi="Arial Narrow" w:cs="Arial"/>
                <w:color w:val="1D1B11"/>
                <w:sz w:val="22"/>
                <w:szCs w:val="22"/>
                <w:lang w:val="es-ES" w:eastAsia="es-ES"/>
              </w:rPr>
              <w:t>Estudiantes atendidos en tutorías de 2° a 5° Aprendamos todos a leer</w:t>
            </w:r>
          </w:p>
        </w:tc>
        <w:tc>
          <w:tcPr>
            <w:tcW w:w="1574" w:type="dxa"/>
          </w:tcPr>
          <w:p w14:paraId="53DE30EF" w14:textId="3BC46129" w:rsidR="00E96C7D" w:rsidRPr="00E96C7D" w:rsidRDefault="00E96C7D" w:rsidP="00BA36EE">
            <w:pPr>
              <w:tabs>
                <w:tab w:val="left" w:pos="8280"/>
              </w:tabs>
              <w:ind w:right="347"/>
              <w:jc w:val="right"/>
              <w:rPr>
                <w:rFonts w:ascii="Arial Narrow" w:eastAsia="Times New Roman" w:hAnsi="Arial Narrow"/>
                <w:bCs/>
                <w:color w:val="1D1B11"/>
                <w:sz w:val="22"/>
                <w:szCs w:val="22"/>
                <w:lang w:val="es-ES" w:eastAsia="es-ES"/>
              </w:rPr>
            </w:pPr>
            <w:r w:rsidRPr="00E96C7D">
              <w:rPr>
                <w:rFonts w:ascii="Arial Narrow" w:eastAsia="Times New Roman" w:hAnsi="Arial Narrow"/>
                <w:bCs/>
                <w:color w:val="1D1B11"/>
                <w:sz w:val="22"/>
                <w:szCs w:val="22"/>
                <w:lang w:val="es-ES" w:eastAsia="es-ES"/>
              </w:rPr>
              <w:t>1</w:t>
            </w:r>
            <w:r w:rsidR="00BA36EE">
              <w:rPr>
                <w:rFonts w:ascii="Arial Narrow" w:eastAsia="Times New Roman" w:hAnsi="Arial Narrow"/>
                <w:bCs/>
                <w:color w:val="1D1B11"/>
                <w:sz w:val="22"/>
                <w:szCs w:val="22"/>
                <w:lang w:val="es-ES" w:eastAsia="es-ES"/>
              </w:rPr>
              <w:t>.</w:t>
            </w:r>
            <w:r w:rsidRPr="00E96C7D">
              <w:rPr>
                <w:rFonts w:ascii="Arial Narrow" w:eastAsia="Times New Roman" w:hAnsi="Arial Narrow"/>
                <w:bCs/>
                <w:color w:val="1D1B11"/>
                <w:sz w:val="22"/>
                <w:szCs w:val="22"/>
                <w:lang w:val="es-ES" w:eastAsia="es-ES"/>
              </w:rPr>
              <w:t>332</w:t>
            </w:r>
          </w:p>
        </w:tc>
      </w:tr>
      <w:tr w:rsidR="00E96C7D" w:rsidRPr="00E96C7D" w14:paraId="43F7614E" w14:textId="77777777" w:rsidTr="00E96C7D">
        <w:trPr>
          <w:trHeight w:val="242"/>
          <w:jc w:val="center"/>
        </w:trPr>
        <w:tc>
          <w:tcPr>
            <w:tcW w:w="1906" w:type="dxa"/>
            <w:vMerge/>
          </w:tcPr>
          <w:p w14:paraId="688656D5" w14:textId="77777777" w:rsidR="00E96C7D" w:rsidRPr="00E96C7D" w:rsidRDefault="00E96C7D" w:rsidP="00E81B00">
            <w:pPr>
              <w:tabs>
                <w:tab w:val="left" w:pos="8280"/>
              </w:tabs>
              <w:ind w:right="-136"/>
              <w:rPr>
                <w:rFonts w:ascii="Arial Narrow" w:eastAsia="Times New Roman" w:hAnsi="Arial Narrow"/>
                <w:b/>
                <w:color w:val="1D1B11"/>
                <w:sz w:val="22"/>
                <w:szCs w:val="22"/>
                <w:lang w:val="es-ES" w:eastAsia="es-ES"/>
              </w:rPr>
            </w:pPr>
          </w:p>
        </w:tc>
        <w:tc>
          <w:tcPr>
            <w:tcW w:w="6326" w:type="dxa"/>
          </w:tcPr>
          <w:p w14:paraId="04BE16C7" w14:textId="77777777" w:rsidR="00E96C7D" w:rsidRPr="00E96C7D" w:rsidRDefault="00E96C7D" w:rsidP="00E81B00">
            <w:pPr>
              <w:jc w:val="both"/>
              <w:rPr>
                <w:rFonts w:ascii="Arial Narrow" w:eastAsia="Times New Roman" w:hAnsi="Arial Narrow" w:cs="Arial"/>
                <w:color w:val="1D1B11"/>
                <w:sz w:val="22"/>
                <w:szCs w:val="22"/>
                <w:lang w:val="es-ES" w:eastAsia="es-ES"/>
              </w:rPr>
            </w:pPr>
            <w:r w:rsidRPr="00E96C7D">
              <w:rPr>
                <w:rFonts w:ascii="Arial Narrow" w:eastAsia="Times New Roman" w:hAnsi="Arial Narrow" w:cs="Arial"/>
                <w:color w:val="1D1B11"/>
                <w:sz w:val="22"/>
                <w:szCs w:val="22"/>
                <w:lang w:val="es-ES" w:eastAsia="es-ES"/>
              </w:rPr>
              <w:t xml:space="preserve">Instituciones Educativas que participan en grado 2° y 5° </w:t>
            </w:r>
          </w:p>
        </w:tc>
        <w:tc>
          <w:tcPr>
            <w:tcW w:w="1574" w:type="dxa"/>
          </w:tcPr>
          <w:p w14:paraId="0B7C8B44" w14:textId="77777777" w:rsidR="00E96C7D" w:rsidRPr="00E96C7D" w:rsidRDefault="00E96C7D" w:rsidP="00BA36EE">
            <w:pPr>
              <w:tabs>
                <w:tab w:val="left" w:pos="8280"/>
              </w:tabs>
              <w:ind w:right="347"/>
              <w:jc w:val="right"/>
              <w:rPr>
                <w:rFonts w:ascii="Arial Narrow" w:eastAsia="Times New Roman" w:hAnsi="Arial Narrow"/>
                <w:bCs/>
                <w:color w:val="1D1B11"/>
                <w:sz w:val="22"/>
                <w:szCs w:val="22"/>
                <w:lang w:val="es-ES" w:eastAsia="es-ES"/>
              </w:rPr>
            </w:pPr>
            <w:r w:rsidRPr="00E96C7D">
              <w:rPr>
                <w:rFonts w:ascii="Arial Narrow" w:eastAsia="Times New Roman" w:hAnsi="Arial Narrow"/>
                <w:bCs/>
                <w:color w:val="1D1B11"/>
                <w:sz w:val="22"/>
                <w:szCs w:val="22"/>
                <w:lang w:val="es-ES" w:eastAsia="es-ES"/>
              </w:rPr>
              <w:t>45</w:t>
            </w:r>
          </w:p>
        </w:tc>
      </w:tr>
      <w:tr w:rsidR="00E96C7D" w:rsidRPr="00E96C7D" w14:paraId="4D3EC11A" w14:textId="77777777" w:rsidTr="00E96C7D">
        <w:trPr>
          <w:trHeight w:val="242"/>
          <w:jc w:val="center"/>
        </w:trPr>
        <w:tc>
          <w:tcPr>
            <w:tcW w:w="1906" w:type="dxa"/>
            <w:vMerge/>
          </w:tcPr>
          <w:p w14:paraId="045CD09F" w14:textId="77777777" w:rsidR="00E96C7D" w:rsidRPr="00E96C7D" w:rsidRDefault="00E96C7D" w:rsidP="00E81B00">
            <w:pPr>
              <w:tabs>
                <w:tab w:val="left" w:pos="8280"/>
              </w:tabs>
              <w:ind w:right="-136"/>
              <w:rPr>
                <w:rFonts w:ascii="Arial Narrow" w:eastAsia="Times New Roman" w:hAnsi="Arial Narrow"/>
                <w:b/>
                <w:color w:val="1D1B11"/>
                <w:sz w:val="22"/>
                <w:szCs w:val="22"/>
                <w:lang w:val="es-ES" w:eastAsia="es-ES"/>
              </w:rPr>
            </w:pPr>
          </w:p>
        </w:tc>
        <w:tc>
          <w:tcPr>
            <w:tcW w:w="6326" w:type="dxa"/>
          </w:tcPr>
          <w:p w14:paraId="77BC0AB9" w14:textId="77777777" w:rsidR="00E96C7D" w:rsidRPr="00E96C7D" w:rsidRDefault="00E96C7D" w:rsidP="00E81B00">
            <w:pPr>
              <w:jc w:val="both"/>
              <w:rPr>
                <w:rFonts w:ascii="Arial Narrow" w:eastAsia="Times New Roman" w:hAnsi="Arial Narrow" w:cs="Arial"/>
                <w:color w:val="1D1B11"/>
                <w:sz w:val="22"/>
                <w:szCs w:val="22"/>
                <w:lang w:val="es-ES" w:eastAsia="es-ES"/>
              </w:rPr>
            </w:pPr>
            <w:r w:rsidRPr="00E96C7D">
              <w:rPr>
                <w:rFonts w:ascii="Arial Narrow" w:eastAsia="Times New Roman" w:hAnsi="Arial Narrow" w:cs="Arial"/>
                <w:color w:val="1D1B11"/>
                <w:sz w:val="22"/>
                <w:szCs w:val="22"/>
                <w:lang w:val="es-ES" w:eastAsia="es-ES"/>
              </w:rPr>
              <w:t>Docentes acompañados en matemáticas grado primero</w:t>
            </w:r>
          </w:p>
        </w:tc>
        <w:tc>
          <w:tcPr>
            <w:tcW w:w="1574" w:type="dxa"/>
          </w:tcPr>
          <w:p w14:paraId="03F4466F" w14:textId="77777777" w:rsidR="00E96C7D" w:rsidRPr="00E96C7D" w:rsidRDefault="00E96C7D" w:rsidP="00BA36EE">
            <w:pPr>
              <w:tabs>
                <w:tab w:val="left" w:pos="8280"/>
              </w:tabs>
              <w:ind w:right="347"/>
              <w:jc w:val="right"/>
              <w:rPr>
                <w:rFonts w:ascii="Arial Narrow" w:eastAsia="Times New Roman" w:hAnsi="Arial Narrow"/>
                <w:bCs/>
                <w:color w:val="1D1B11"/>
                <w:sz w:val="22"/>
                <w:szCs w:val="22"/>
                <w:lang w:val="es-ES" w:eastAsia="es-ES"/>
              </w:rPr>
            </w:pPr>
            <w:r w:rsidRPr="00E96C7D">
              <w:rPr>
                <w:rFonts w:ascii="Arial Narrow" w:eastAsia="Times New Roman" w:hAnsi="Arial Narrow"/>
                <w:bCs/>
                <w:color w:val="1D1B11"/>
                <w:sz w:val="22"/>
                <w:szCs w:val="22"/>
                <w:lang w:val="es-ES" w:eastAsia="es-ES"/>
              </w:rPr>
              <w:t>44</w:t>
            </w:r>
          </w:p>
        </w:tc>
      </w:tr>
    </w:tbl>
    <w:p w14:paraId="7B82E5CC" w14:textId="77777777" w:rsidR="00E96C7D" w:rsidRPr="001C13EB" w:rsidRDefault="00E96C7D" w:rsidP="00E96C7D">
      <w:pPr>
        <w:tabs>
          <w:tab w:val="left" w:pos="8280"/>
        </w:tabs>
        <w:ind w:right="-136"/>
        <w:jc w:val="both"/>
        <w:rPr>
          <w:rFonts w:ascii="Arial Narrow" w:hAnsi="Arial Narrow" w:cs="Calibri"/>
          <w:b/>
          <w:color w:val="1D1B11"/>
        </w:rPr>
      </w:pPr>
    </w:p>
    <w:p w14:paraId="67B6BDC4" w14:textId="77777777" w:rsidR="00E96C7D" w:rsidRPr="00E96C7D" w:rsidRDefault="00E96C7D" w:rsidP="00E96C7D">
      <w:pPr>
        <w:tabs>
          <w:tab w:val="left" w:pos="8280"/>
        </w:tabs>
        <w:ind w:right="-136"/>
        <w:jc w:val="both"/>
        <w:rPr>
          <w:rFonts w:ascii="Arial Narrow" w:hAnsi="Arial Narrow" w:cs="Calibri"/>
          <w:color w:val="1D1B11"/>
          <w:sz w:val="22"/>
          <w:szCs w:val="22"/>
        </w:rPr>
      </w:pPr>
      <w:r w:rsidRPr="00E96C7D">
        <w:rPr>
          <w:rFonts w:ascii="Arial Narrow" w:hAnsi="Arial Narrow" w:cs="Calibri"/>
          <w:color w:val="1D1B11"/>
          <w:sz w:val="22"/>
          <w:szCs w:val="22"/>
        </w:rPr>
        <w:t>4.5.1 Logros:</w:t>
      </w:r>
    </w:p>
    <w:p w14:paraId="689AEF61" w14:textId="77777777" w:rsidR="00E96C7D" w:rsidRPr="00E96C7D" w:rsidRDefault="00E96C7D" w:rsidP="00E96C7D">
      <w:pPr>
        <w:tabs>
          <w:tab w:val="left" w:pos="8280"/>
        </w:tabs>
        <w:ind w:right="-136"/>
        <w:contextualSpacing/>
        <w:jc w:val="both"/>
        <w:rPr>
          <w:rFonts w:ascii="Arial Narrow" w:hAnsi="Arial Narrow" w:cs="Calibri"/>
          <w:color w:val="1D1B11"/>
          <w:sz w:val="22"/>
          <w:szCs w:val="22"/>
          <w:lang w:eastAsia="es-CO"/>
        </w:rPr>
      </w:pPr>
    </w:p>
    <w:p w14:paraId="1ADE3AA7" w14:textId="77777777" w:rsidR="00E96C7D" w:rsidRPr="00E96C7D" w:rsidRDefault="00E96C7D" w:rsidP="00E96C7D">
      <w:pPr>
        <w:tabs>
          <w:tab w:val="left" w:pos="8280"/>
        </w:tabs>
        <w:ind w:right="-136"/>
        <w:contextualSpacing/>
        <w:jc w:val="both"/>
        <w:rPr>
          <w:rFonts w:ascii="Arial Narrow" w:hAnsi="Arial Narrow" w:cs="Calibri"/>
          <w:color w:val="1D1B11"/>
          <w:sz w:val="22"/>
          <w:szCs w:val="22"/>
          <w:lang w:eastAsia="es-CO"/>
        </w:rPr>
      </w:pPr>
      <w:r w:rsidRPr="00E96C7D">
        <w:rPr>
          <w:rFonts w:ascii="Arial Narrow" w:hAnsi="Arial Narrow" w:cs="Calibri"/>
          <w:color w:val="1D1B11"/>
          <w:sz w:val="22"/>
          <w:szCs w:val="22"/>
          <w:lang w:eastAsia="es-CO"/>
        </w:rPr>
        <w:t xml:space="preserve">La respuesta de los docentes que participan en el acompañamiento de matemáticas ha sido muy positiva. Han involucrado las estrategias y han alcanzado niveles de apropiación de la ruta y los materiales educativos </w:t>
      </w:r>
    </w:p>
    <w:p w14:paraId="5A7CC70C" w14:textId="77777777" w:rsidR="00E96C7D" w:rsidRPr="00E96C7D" w:rsidRDefault="00E96C7D" w:rsidP="00E96C7D">
      <w:pPr>
        <w:jc w:val="both"/>
        <w:rPr>
          <w:rFonts w:ascii="Arial Narrow" w:eastAsia="Times New Roman" w:hAnsi="Arial Narrow" w:cs="Calibri"/>
          <w:bCs/>
          <w:sz w:val="22"/>
          <w:szCs w:val="22"/>
          <w:lang w:eastAsia="es-CO"/>
        </w:rPr>
      </w:pPr>
    </w:p>
    <w:p w14:paraId="7FED01E7" w14:textId="77777777" w:rsidR="00E96C7D" w:rsidRPr="00E96C7D" w:rsidRDefault="00E96C7D" w:rsidP="00E96C7D">
      <w:pPr>
        <w:jc w:val="both"/>
        <w:rPr>
          <w:rFonts w:ascii="Arial Narrow" w:eastAsia="Times New Roman" w:hAnsi="Arial Narrow" w:cs="Calibri"/>
          <w:bCs/>
          <w:sz w:val="22"/>
          <w:szCs w:val="22"/>
          <w:lang w:eastAsia="es-CO"/>
        </w:rPr>
      </w:pPr>
      <w:r w:rsidRPr="00E96C7D">
        <w:rPr>
          <w:rFonts w:ascii="Arial Narrow" w:eastAsia="Times New Roman" w:hAnsi="Arial Narrow" w:cs="Calibri"/>
          <w:color w:val="1D1B11"/>
          <w:sz w:val="22"/>
          <w:szCs w:val="22"/>
          <w:lang w:eastAsia="es-CO"/>
        </w:rPr>
        <w:t>Frente al programa ATAL los docentes se encuentran involucrados de manera activa en el programa. Muchos ya cuentan con la experiencia de años pasados y han ido involucrando todos los elementos del programa.</w:t>
      </w:r>
    </w:p>
    <w:p w14:paraId="426F065C" w14:textId="77777777" w:rsidR="00E96C7D" w:rsidRPr="00E96C7D" w:rsidRDefault="00E96C7D" w:rsidP="00E96C7D">
      <w:pPr>
        <w:ind w:left="720"/>
        <w:contextualSpacing/>
        <w:rPr>
          <w:rFonts w:ascii="Arial Narrow" w:hAnsi="Arial Narrow" w:cs="Calibri"/>
          <w:bCs/>
          <w:sz w:val="22"/>
          <w:szCs w:val="22"/>
          <w:lang w:eastAsia="es-CO"/>
        </w:rPr>
      </w:pPr>
    </w:p>
    <w:p w14:paraId="3853D29C" w14:textId="77777777" w:rsidR="00E96C7D" w:rsidRPr="00E96C7D" w:rsidRDefault="00E96C7D" w:rsidP="00E96C7D">
      <w:pPr>
        <w:jc w:val="both"/>
        <w:rPr>
          <w:rFonts w:ascii="Arial Narrow" w:eastAsia="Times New Roman" w:hAnsi="Arial Narrow" w:cs="Calibri"/>
          <w:bCs/>
          <w:sz w:val="22"/>
          <w:szCs w:val="22"/>
          <w:lang w:eastAsia="es-CO"/>
        </w:rPr>
      </w:pPr>
      <w:r w:rsidRPr="00E96C7D">
        <w:rPr>
          <w:rFonts w:ascii="Arial Narrow" w:eastAsia="Times New Roman" w:hAnsi="Arial Narrow" w:cs="Calibri"/>
          <w:color w:val="1D1B11"/>
          <w:sz w:val="22"/>
          <w:szCs w:val="22"/>
          <w:lang w:eastAsia="es-CO"/>
        </w:rPr>
        <w:t>La formación de los docentes de matemáticas ha sido muy positiva. Su participación activa y la valoración positiva valida su aceptación.</w:t>
      </w:r>
    </w:p>
    <w:p w14:paraId="02C386B0" w14:textId="77777777" w:rsidR="00E96C7D" w:rsidRPr="00E96C7D" w:rsidRDefault="00E96C7D" w:rsidP="00E96C7D">
      <w:pPr>
        <w:rPr>
          <w:rFonts w:ascii="Arial Narrow" w:eastAsia="Times New Roman" w:hAnsi="Arial Narrow" w:cs="Calibri"/>
          <w:bCs/>
          <w:sz w:val="22"/>
          <w:szCs w:val="22"/>
          <w:lang w:eastAsia="es-CO"/>
        </w:rPr>
      </w:pPr>
    </w:p>
    <w:p w14:paraId="2212C383" w14:textId="77777777" w:rsidR="00E96C7D" w:rsidRPr="00E96C7D" w:rsidRDefault="00E96C7D" w:rsidP="00E96C7D">
      <w:pPr>
        <w:jc w:val="both"/>
        <w:rPr>
          <w:rFonts w:ascii="Arial Narrow" w:eastAsia="Times New Roman" w:hAnsi="Arial Narrow" w:cs="Calibri"/>
          <w:bCs/>
          <w:sz w:val="22"/>
          <w:szCs w:val="22"/>
          <w:lang w:eastAsia="es-CO"/>
        </w:rPr>
      </w:pPr>
      <w:r w:rsidRPr="00E96C7D">
        <w:rPr>
          <w:rFonts w:ascii="Arial Narrow" w:hAnsi="Arial Narrow"/>
          <w:color w:val="1D1B11"/>
          <w:sz w:val="22"/>
          <w:szCs w:val="22"/>
        </w:rPr>
        <w:t xml:space="preserve">El desarrollo del programa ATAL muestra avances en los niños(as) atendidos. </w:t>
      </w:r>
    </w:p>
    <w:p w14:paraId="44E34D90" w14:textId="77777777" w:rsidR="00E96C7D" w:rsidRPr="00E96C7D" w:rsidRDefault="00E96C7D" w:rsidP="00E96C7D">
      <w:pPr>
        <w:pStyle w:val="Prrafodelista"/>
        <w:rPr>
          <w:rFonts w:ascii="Arial Narrow" w:eastAsia="Times New Roman" w:hAnsi="Arial Narrow" w:cs="Calibri"/>
          <w:bCs/>
          <w:sz w:val="22"/>
          <w:szCs w:val="22"/>
          <w:lang w:eastAsia="es-CO"/>
        </w:rPr>
      </w:pPr>
    </w:p>
    <w:p w14:paraId="5F23570A" w14:textId="77777777" w:rsidR="00E96C7D" w:rsidRPr="00E96C7D" w:rsidRDefault="00E96C7D" w:rsidP="00E96C7D">
      <w:pPr>
        <w:jc w:val="both"/>
        <w:rPr>
          <w:rFonts w:ascii="Arial Narrow" w:eastAsia="Times New Roman" w:hAnsi="Arial Narrow" w:cs="Calibri"/>
          <w:bCs/>
          <w:sz w:val="22"/>
          <w:szCs w:val="22"/>
          <w:lang w:eastAsia="es-CO"/>
        </w:rPr>
      </w:pPr>
      <w:r w:rsidRPr="00E96C7D">
        <w:rPr>
          <w:rFonts w:ascii="Arial Narrow" w:hAnsi="Arial Narrow"/>
          <w:color w:val="1D1B11"/>
          <w:sz w:val="22"/>
          <w:szCs w:val="22"/>
        </w:rPr>
        <w:t xml:space="preserve">Al comparar la prueba de entrada EGRA con los resultados parciales de las diferentes intervenciones (para primero: evaluación semana 10 y para remediación semana 7 y 14) se evidencian datos positivos que dan cuenta de los logros y las necesidades puntuales de apoyo, lo que permite la atención diferenciada.  </w:t>
      </w:r>
    </w:p>
    <w:p w14:paraId="69CF10A5" w14:textId="77777777" w:rsidR="00E96C7D" w:rsidRPr="00E96C7D" w:rsidRDefault="00E96C7D" w:rsidP="00E96C7D">
      <w:pPr>
        <w:pStyle w:val="Prrafodelista"/>
        <w:rPr>
          <w:rFonts w:ascii="Arial Narrow" w:eastAsia="Times New Roman" w:hAnsi="Arial Narrow" w:cs="Calibri"/>
          <w:bCs/>
          <w:sz w:val="22"/>
          <w:szCs w:val="22"/>
          <w:lang w:eastAsia="es-CO"/>
        </w:rPr>
      </w:pPr>
    </w:p>
    <w:p w14:paraId="47BE6701" w14:textId="77777777" w:rsidR="00E96C7D" w:rsidRPr="00E96C7D" w:rsidRDefault="00E96C7D" w:rsidP="00E96C7D">
      <w:pPr>
        <w:jc w:val="both"/>
        <w:rPr>
          <w:rFonts w:ascii="Arial Narrow" w:eastAsia="Times New Roman" w:hAnsi="Arial Narrow" w:cs="Calibri"/>
          <w:bCs/>
          <w:sz w:val="22"/>
          <w:szCs w:val="22"/>
          <w:lang w:eastAsia="es-CO"/>
        </w:rPr>
      </w:pPr>
      <w:r w:rsidRPr="00E96C7D">
        <w:rPr>
          <w:rFonts w:ascii="Arial Narrow" w:eastAsia="Times New Roman" w:hAnsi="Arial Narrow" w:cs="Calibri"/>
          <w:color w:val="1D1B11"/>
          <w:sz w:val="22"/>
          <w:szCs w:val="22"/>
          <w:lang w:eastAsia="es-CO"/>
        </w:rPr>
        <w:t>La formación de los docentes de matemáticas ha sido muy positiva. Su participación activa y la valoración positiva valida su aceptación.</w:t>
      </w:r>
    </w:p>
    <w:p w14:paraId="6E825BC4" w14:textId="77777777" w:rsidR="00E96C7D" w:rsidRPr="00E96C7D" w:rsidRDefault="00E96C7D" w:rsidP="00E96C7D">
      <w:pPr>
        <w:jc w:val="both"/>
        <w:rPr>
          <w:rFonts w:ascii="Arial Narrow" w:eastAsia="Times New Roman" w:hAnsi="Arial Narrow" w:cs="Calibri"/>
          <w:bCs/>
          <w:sz w:val="22"/>
          <w:szCs w:val="22"/>
          <w:lang w:eastAsia="es-CO"/>
        </w:rPr>
      </w:pPr>
    </w:p>
    <w:p w14:paraId="06ED69DA" w14:textId="034A3345" w:rsidR="00232AAA" w:rsidRDefault="00E96C7D" w:rsidP="00F12E35">
      <w:pPr>
        <w:jc w:val="both"/>
        <w:rPr>
          <w:rFonts w:ascii="Arial Narrow" w:eastAsia="Times New Roman" w:hAnsi="Arial Narrow" w:cs="Calibri"/>
          <w:bCs/>
          <w:sz w:val="22"/>
          <w:szCs w:val="22"/>
          <w:lang w:eastAsia="es-CO"/>
        </w:rPr>
      </w:pPr>
      <w:r w:rsidRPr="00E96C7D">
        <w:rPr>
          <w:rFonts w:ascii="Arial Narrow" w:eastAsia="Times New Roman" w:hAnsi="Arial Narrow" w:cs="Calibri"/>
          <w:bCs/>
          <w:sz w:val="22"/>
          <w:szCs w:val="22"/>
          <w:lang w:eastAsia="es-CO"/>
        </w:rPr>
        <w:lastRenderedPageBreak/>
        <w:t xml:space="preserve">Se inicia socialización personalizada desde la alianza con el proyecto Aprende con cada una de las instituciones educativas, trabajando con directivos docentes y tutores programa todos a aprender, dicha socialización inició el 18 de agosto y </w:t>
      </w:r>
      <w:r w:rsidR="00334D7E">
        <w:rPr>
          <w:rFonts w:ascii="Arial Narrow" w:eastAsia="Times New Roman" w:hAnsi="Arial Narrow" w:cs="Calibri"/>
          <w:bCs/>
          <w:sz w:val="22"/>
          <w:szCs w:val="22"/>
          <w:lang w:eastAsia="es-CO"/>
        </w:rPr>
        <w:t>finalizó</w:t>
      </w:r>
      <w:r w:rsidRPr="00E96C7D">
        <w:rPr>
          <w:rFonts w:ascii="Arial Narrow" w:eastAsia="Times New Roman" w:hAnsi="Arial Narrow" w:cs="Calibri"/>
          <w:bCs/>
          <w:sz w:val="22"/>
          <w:szCs w:val="22"/>
          <w:lang w:eastAsia="es-CO"/>
        </w:rPr>
        <w:t xml:space="preserve"> el viernes 26 de agosto, cumpliendo así con la meta de dar a conocer los resulta</w:t>
      </w:r>
      <w:r>
        <w:rPr>
          <w:rFonts w:ascii="Arial Narrow" w:eastAsia="Times New Roman" w:hAnsi="Arial Narrow" w:cs="Calibri"/>
          <w:bCs/>
          <w:sz w:val="22"/>
          <w:szCs w:val="22"/>
          <w:lang w:eastAsia="es-CO"/>
        </w:rPr>
        <w:t xml:space="preserve">dos </w:t>
      </w:r>
      <w:r w:rsidRPr="00E96C7D">
        <w:rPr>
          <w:rFonts w:ascii="Arial Narrow" w:eastAsia="Times New Roman" w:hAnsi="Arial Narrow" w:cs="Calibri"/>
          <w:bCs/>
          <w:sz w:val="22"/>
          <w:szCs w:val="22"/>
          <w:lang w:eastAsia="es-CO"/>
        </w:rPr>
        <w:t>de Aprendamos todos a Leer, Prest Matemáticas y resultados prueba EGRA Y EGMA.</w:t>
      </w:r>
    </w:p>
    <w:p w14:paraId="509D95BD" w14:textId="77777777" w:rsidR="00F12E35" w:rsidRPr="00F12E35" w:rsidRDefault="00F12E35" w:rsidP="00F12E35">
      <w:pPr>
        <w:jc w:val="both"/>
        <w:rPr>
          <w:rFonts w:ascii="Arial Narrow" w:eastAsia="Times New Roman" w:hAnsi="Arial Narrow" w:cs="Calibri"/>
          <w:bCs/>
          <w:sz w:val="22"/>
          <w:szCs w:val="22"/>
          <w:lang w:eastAsia="es-CO"/>
        </w:rPr>
      </w:pPr>
    </w:p>
    <w:p w14:paraId="5D027223" w14:textId="77777777" w:rsidR="00E96C7D" w:rsidRPr="005C66C1" w:rsidRDefault="001B57CB" w:rsidP="001B57CB">
      <w:pPr>
        <w:shd w:val="clear" w:color="auto" w:fill="FFFFFF"/>
        <w:spacing w:afterAutospacing="1"/>
        <w:jc w:val="both"/>
        <w:rPr>
          <w:rFonts w:ascii="Arial Narrow" w:hAnsi="Arial Narrow"/>
          <w:noProof/>
          <w:sz w:val="22"/>
          <w:szCs w:val="22"/>
          <w:lang w:eastAsia="es-CO"/>
        </w:rPr>
      </w:pPr>
      <w:r w:rsidRPr="005C66C1">
        <w:rPr>
          <w:rFonts w:ascii="Arial Narrow" w:hAnsi="Arial Narrow"/>
          <w:noProof/>
          <w:sz w:val="22"/>
          <w:szCs w:val="22"/>
          <w:lang w:eastAsia="es-CO"/>
        </w:rPr>
        <w:t xml:space="preserve">4.6 </w:t>
      </w:r>
      <w:r w:rsidR="00E96C7D" w:rsidRPr="005C66C1">
        <w:rPr>
          <w:rFonts w:ascii="Arial Narrow" w:hAnsi="Arial Narrow"/>
          <w:noProof/>
          <w:sz w:val="22"/>
          <w:szCs w:val="22"/>
          <w:lang w:eastAsia="es-CO"/>
        </w:rPr>
        <w:t>CAMPUS MANIZALES</w:t>
      </w:r>
    </w:p>
    <w:p w14:paraId="41E18D6B" w14:textId="77777777" w:rsidR="00E96C7D" w:rsidRPr="005C66C1" w:rsidRDefault="00E96C7D" w:rsidP="00E96C7D">
      <w:pPr>
        <w:shd w:val="clear" w:color="auto" w:fill="FFFFFF"/>
        <w:spacing w:afterAutospacing="1"/>
        <w:rPr>
          <w:rFonts w:ascii="Arial Narrow" w:hAnsi="Arial Narrow"/>
          <w:noProof/>
          <w:sz w:val="22"/>
          <w:szCs w:val="22"/>
          <w:lang w:eastAsia="es-CO"/>
        </w:rPr>
      </w:pPr>
      <w:r w:rsidRPr="00F12E35">
        <w:rPr>
          <w:rFonts w:ascii="Arial Narrow" w:hAnsi="Arial Narrow"/>
          <w:noProof/>
          <w:sz w:val="22"/>
          <w:szCs w:val="22"/>
          <w:highlight w:val="yellow"/>
          <w:lang w:eastAsia="es-CO"/>
        </w:rPr>
        <w:t>En el marco del proyecto exoneración de impuesto predial  decreto 0169, reglamentario del acuerdo 1108 de 2021.</w:t>
      </w:r>
    </w:p>
    <w:p w14:paraId="04FB2082" w14:textId="77777777" w:rsidR="00E96C7D" w:rsidRPr="005C66C1" w:rsidRDefault="00E96C7D" w:rsidP="00E96C7D">
      <w:pPr>
        <w:shd w:val="clear" w:color="auto" w:fill="FFFFFF"/>
        <w:spacing w:afterAutospacing="1"/>
        <w:rPr>
          <w:rFonts w:ascii="Arial Narrow" w:hAnsi="Arial Narrow"/>
          <w:noProof/>
          <w:sz w:val="22"/>
          <w:szCs w:val="22"/>
          <w:lang w:eastAsia="es-CO"/>
        </w:rPr>
      </w:pPr>
      <w:r w:rsidRPr="005C66C1">
        <w:rPr>
          <w:rFonts w:ascii="Arial Narrow" w:hAnsi="Arial Narrow"/>
          <w:noProof/>
          <w:sz w:val="22"/>
          <w:szCs w:val="22"/>
          <w:lang w:eastAsia="es-CO"/>
        </w:rPr>
        <w:t>Se conforma el comité Campus Universitario, con la elección del presidentedoctor  Neil  vicerrector de la Universidad Nacional sede Manizales. Se definieron los siguients proyectos:</w:t>
      </w:r>
    </w:p>
    <w:p w14:paraId="311ADE83" w14:textId="77777777" w:rsidR="00E96C7D" w:rsidRPr="005C66C1" w:rsidRDefault="00E96C7D" w:rsidP="00E96C7D">
      <w:pPr>
        <w:shd w:val="clear" w:color="auto" w:fill="FFFFFF"/>
        <w:spacing w:afterAutospacing="1"/>
        <w:jc w:val="both"/>
        <w:rPr>
          <w:rFonts w:ascii="Arial Narrow" w:hAnsi="Arial Narrow"/>
          <w:noProof/>
          <w:sz w:val="22"/>
          <w:szCs w:val="22"/>
          <w:lang w:eastAsia="es-CO"/>
        </w:rPr>
      </w:pPr>
      <w:r w:rsidRPr="005C66C1">
        <w:rPr>
          <w:rFonts w:ascii="Arial Narrow" w:hAnsi="Arial Narrow"/>
          <w:sz w:val="22"/>
          <w:szCs w:val="22"/>
        </w:rPr>
        <w:t xml:space="preserve">1. Generalidades del proyecto Nombre del proyecto Construyendo Futuro Monto total $342.727.115 Fecha inicio – fecha fin 1 de agosto 2022 hasta el 15 de diciembre 2022 Líneas de intervención ___ Bilingüismo ___ Habilidades socioemocionales ___ Competencias técnicas ___ STEAM </w:t>
      </w:r>
      <w:r w:rsidRPr="005C66C1">
        <w:rPr>
          <w:rFonts w:ascii="Arial Narrow" w:hAnsi="Arial Narrow"/>
          <w:sz w:val="22"/>
          <w:szCs w:val="22"/>
          <w:u w:val="single"/>
        </w:rPr>
        <w:t>_X_</w:t>
      </w:r>
      <w:r w:rsidRPr="005C66C1">
        <w:rPr>
          <w:rFonts w:ascii="Arial Narrow" w:hAnsi="Arial Narrow"/>
          <w:sz w:val="22"/>
          <w:szCs w:val="22"/>
        </w:rPr>
        <w:t xml:space="preserve"> Becas ___ Programas de bienestar ___ Programas de desarrollo</w:t>
      </w:r>
    </w:p>
    <w:p w14:paraId="6ED725C6" w14:textId="77777777" w:rsidR="00E96C7D" w:rsidRPr="005C66C1" w:rsidRDefault="00E96C7D" w:rsidP="00E96C7D">
      <w:pPr>
        <w:shd w:val="clear" w:color="auto" w:fill="FFFFFF"/>
        <w:spacing w:afterAutospacing="1"/>
        <w:jc w:val="both"/>
        <w:rPr>
          <w:rFonts w:ascii="Arial Narrow" w:hAnsi="Arial Narrow"/>
          <w:sz w:val="22"/>
          <w:szCs w:val="22"/>
        </w:rPr>
      </w:pPr>
      <w:r w:rsidRPr="005C66C1">
        <w:rPr>
          <w:rFonts w:ascii="Arial Narrow" w:hAnsi="Arial Narrow"/>
          <w:sz w:val="22"/>
          <w:szCs w:val="22"/>
        </w:rPr>
        <w:t>Proponentes del proyecto: Universidad Católica de Manizales, Universidad Autónoma de Manizales, Universidad de Manizales, Universidad Luis Amigó.</w:t>
      </w:r>
    </w:p>
    <w:p w14:paraId="4ED10322" w14:textId="77777777" w:rsidR="00E96C7D" w:rsidRPr="005C66C1" w:rsidRDefault="00E96C7D" w:rsidP="00E96C7D">
      <w:pPr>
        <w:shd w:val="clear" w:color="auto" w:fill="FFFFFF"/>
        <w:spacing w:afterAutospacing="1"/>
        <w:jc w:val="both"/>
        <w:rPr>
          <w:rFonts w:ascii="Arial Narrow" w:hAnsi="Arial Narrow"/>
          <w:sz w:val="22"/>
          <w:szCs w:val="22"/>
        </w:rPr>
      </w:pPr>
      <w:r w:rsidRPr="005C66C1">
        <w:rPr>
          <w:rFonts w:ascii="Arial Narrow" w:hAnsi="Arial Narrow"/>
          <w:sz w:val="22"/>
          <w:szCs w:val="22"/>
        </w:rPr>
        <w:t>Objetivos y actividades: 1. Objetivo general Facilitar el acceso a educación superior (</w:t>
      </w:r>
      <w:proofErr w:type="spellStart"/>
      <w:r w:rsidRPr="005C66C1">
        <w:rPr>
          <w:rFonts w:ascii="Arial Narrow" w:hAnsi="Arial Narrow"/>
          <w:sz w:val="22"/>
          <w:szCs w:val="22"/>
        </w:rPr>
        <w:t>TyT</w:t>
      </w:r>
      <w:proofErr w:type="spellEnd"/>
      <w:r w:rsidRPr="005C66C1">
        <w:rPr>
          <w:rFonts w:ascii="Arial Narrow" w:hAnsi="Arial Narrow"/>
          <w:sz w:val="22"/>
          <w:szCs w:val="22"/>
        </w:rPr>
        <w:t xml:space="preserve">, educación continuada, pregrado y posgrado) para jóvenes de la zona urbana y rural del municipio de Manizales de estratos 1, 2 y 3. 2. Objetivos específicos Otorgar becas en programas de </w:t>
      </w:r>
      <w:proofErr w:type="spellStart"/>
      <w:r w:rsidRPr="005C66C1">
        <w:rPr>
          <w:rFonts w:ascii="Arial Narrow" w:hAnsi="Arial Narrow"/>
          <w:sz w:val="22"/>
          <w:szCs w:val="22"/>
        </w:rPr>
        <w:t>TyT</w:t>
      </w:r>
      <w:proofErr w:type="spellEnd"/>
      <w:r w:rsidRPr="005C66C1">
        <w:rPr>
          <w:rFonts w:ascii="Arial Narrow" w:hAnsi="Arial Narrow"/>
          <w:sz w:val="22"/>
          <w:szCs w:val="22"/>
        </w:rPr>
        <w:t>, educación continuada, pregrado y posgrado para jóvenes hasta los 28 años de edad.</w:t>
      </w:r>
    </w:p>
    <w:p w14:paraId="4371FFE6" w14:textId="77777777" w:rsidR="00E96C7D" w:rsidRPr="005C66C1" w:rsidRDefault="00E96C7D" w:rsidP="00E96C7D">
      <w:pPr>
        <w:shd w:val="clear" w:color="auto" w:fill="FFFFFF"/>
        <w:spacing w:afterAutospacing="1"/>
        <w:jc w:val="both"/>
        <w:rPr>
          <w:rFonts w:ascii="Arial Narrow" w:hAnsi="Arial Narrow"/>
          <w:sz w:val="22"/>
          <w:szCs w:val="22"/>
        </w:rPr>
      </w:pPr>
      <w:r w:rsidRPr="005C66C1">
        <w:rPr>
          <w:rFonts w:ascii="Arial Narrow" w:hAnsi="Arial Narrow"/>
          <w:sz w:val="22"/>
          <w:szCs w:val="22"/>
        </w:rPr>
        <w:t>2.</w:t>
      </w:r>
      <w:r w:rsidR="005C66C1" w:rsidRPr="005C66C1">
        <w:rPr>
          <w:rFonts w:ascii="Arial Narrow" w:hAnsi="Arial Narrow"/>
          <w:sz w:val="22"/>
          <w:szCs w:val="22"/>
        </w:rPr>
        <w:t xml:space="preserve"> </w:t>
      </w:r>
      <w:r w:rsidRPr="005C66C1">
        <w:rPr>
          <w:rFonts w:ascii="Arial Narrow" w:hAnsi="Arial Narrow"/>
          <w:sz w:val="22"/>
          <w:szCs w:val="22"/>
        </w:rPr>
        <w:t xml:space="preserve">Generalidades del proyecto Nombre del proyecto Implementación de procesos de innovación pedagógica para el fortalecimiento de la comunidad docente y estudiantil de las Instituciones de Básica y Media de Manizales.  Monto total $231.000.000 Fecha inicio – fecha fin 15 de agosto de 2022 – 30 de noviembre de 2022 Líneas de intervención ___ Bilingüismo ___ Habilidades socioemocionales ___ Competencias técnicas _X_ STEAM ___ Becas ___ Programas de bienestar ___ Programas de desarrollo </w:t>
      </w:r>
    </w:p>
    <w:p w14:paraId="0772FE83" w14:textId="77777777" w:rsidR="00E96C7D" w:rsidRPr="005C66C1" w:rsidRDefault="00E96C7D" w:rsidP="00E96C7D">
      <w:pPr>
        <w:shd w:val="clear" w:color="auto" w:fill="FFFFFF"/>
        <w:spacing w:afterAutospacing="1"/>
        <w:jc w:val="both"/>
        <w:rPr>
          <w:rFonts w:ascii="Arial Narrow" w:hAnsi="Arial Narrow"/>
          <w:sz w:val="22"/>
          <w:szCs w:val="22"/>
        </w:rPr>
      </w:pPr>
      <w:r w:rsidRPr="005C66C1">
        <w:rPr>
          <w:rFonts w:ascii="Arial Narrow" w:hAnsi="Arial Narrow"/>
          <w:sz w:val="22"/>
          <w:szCs w:val="22"/>
        </w:rPr>
        <w:t>Aplicante principal Universidad Nacional de Colombia sede Manizales.</w:t>
      </w:r>
    </w:p>
    <w:p w14:paraId="619AA6E7" w14:textId="77777777" w:rsidR="00E96C7D" w:rsidRPr="005C66C1" w:rsidRDefault="00E96C7D" w:rsidP="00E96C7D">
      <w:pPr>
        <w:shd w:val="clear" w:color="auto" w:fill="FFFFFF"/>
        <w:spacing w:afterAutospacing="1"/>
        <w:jc w:val="both"/>
        <w:rPr>
          <w:rFonts w:ascii="Arial Narrow" w:hAnsi="Arial Narrow"/>
          <w:sz w:val="22"/>
          <w:szCs w:val="22"/>
        </w:rPr>
      </w:pPr>
      <w:r w:rsidRPr="005C66C1">
        <w:rPr>
          <w:rFonts w:ascii="Arial Narrow" w:hAnsi="Arial Narrow"/>
          <w:sz w:val="22"/>
          <w:szCs w:val="22"/>
        </w:rPr>
        <w:t>Objetivos y actividades: 1. Objetivo general Fortalecer las habilidades de la comunidad educativa de las IE de Básica y Media de Manizales mediante la aplicación de los procesos de innovación pedagógica desarrollados por la Dirección Académica de la Universidad Nacional de Colombia sede Manizales. 2. Objetivos específicos - Articular la enseñanza de las Tecnologías de la Información y las Comunicaciones (TIC) con procesos formativos basados en las áreas STEM (Ciencia, Tecnología, Ingeniería y Matemáticas) - Introducir metodologías contemporáneas para el desarrollo integral del ser humano (ciencias de la felicidad y del bienestar) en el proceso educativo de la Básica y la Media - Propiciar el desarrollo de competencias en paz y liderazgo en los docentes de Manizales de cara al postconflicto - Brindar acompañamiento y orientación socio ocupacional en marco de la construcción del proyecto de vida de los jóvenes de Manizales.</w:t>
      </w:r>
    </w:p>
    <w:p w14:paraId="0501D86B" w14:textId="77777777" w:rsidR="00E96C7D" w:rsidRPr="005C66C1" w:rsidRDefault="00E96C7D" w:rsidP="00E96C7D">
      <w:pPr>
        <w:shd w:val="clear" w:color="auto" w:fill="FFFFFF"/>
        <w:spacing w:afterAutospacing="1"/>
        <w:jc w:val="both"/>
        <w:rPr>
          <w:rFonts w:ascii="Arial Narrow" w:hAnsi="Arial Narrow"/>
          <w:sz w:val="22"/>
          <w:szCs w:val="22"/>
        </w:rPr>
      </w:pPr>
      <w:r w:rsidRPr="005C66C1">
        <w:rPr>
          <w:rFonts w:ascii="Arial Narrow" w:hAnsi="Arial Narrow"/>
          <w:sz w:val="22"/>
          <w:szCs w:val="22"/>
        </w:rPr>
        <w:t>3.</w:t>
      </w:r>
      <w:r w:rsidR="005C66C1" w:rsidRPr="005C66C1">
        <w:rPr>
          <w:rFonts w:ascii="Arial Narrow" w:hAnsi="Arial Narrow"/>
          <w:sz w:val="22"/>
          <w:szCs w:val="22"/>
        </w:rPr>
        <w:t xml:space="preserve"> </w:t>
      </w:r>
      <w:r w:rsidRPr="005C66C1">
        <w:rPr>
          <w:rFonts w:ascii="Arial Narrow" w:hAnsi="Arial Narrow"/>
          <w:sz w:val="22"/>
          <w:szCs w:val="22"/>
        </w:rPr>
        <w:t xml:space="preserve">Generalidades del proyecto Nombre del proyecto Fortalecimiento de las capacidades de las instituciones de educación media y superior para la incorporación de competencias socioemocionales de sus docentes y estudiantes para la promoción de la vida, el mejoramiento de sus condiciones de permanencia y graduación con éxito Monto total $555.866.830 (o la suma que sea certificada por Secretaría de Hacienda Municipal) Fecha inicio – fecha fin 01 de septiembre de 2022 – 30 de noviembre de 2022 Líneas de intervención ___ Bilingüismo </w:t>
      </w:r>
      <w:r w:rsidRPr="005C66C1">
        <w:rPr>
          <w:rFonts w:ascii="Arial Narrow" w:hAnsi="Arial Narrow"/>
          <w:sz w:val="22"/>
          <w:szCs w:val="22"/>
        </w:rPr>
        <w:lastRenderedPageBreak/>
        <w:t xml:space="preserve">_X__ Habilidades socioemocionales ___ Competencias técnicas __ STEAM ___ Becas ___ Programas de bienestar ___ Programas de desarrollo 2. Aplicante principal Universidad de Caldas </w:t>
      </w:r>
    </w:p>
    <w:p w14:paraId="32D834F3" w14:textId="77777777" w:rsidR="00E96C7D" w:rsidRPr="005C66C1" w:rsidRDefault="00E96C7D" w:rsidP="00E96C7D">
      <w:pPr>
        <w:shd w:val="clear" w:color="auto" w:fill="FFFFFF"/>
        <w:spacing w:afterAutospacing="1"/>
        <w:jc w:val="both"/>
        <w:rPr>
          <w:rFonts w:ascii="Arial Narrow" w:hAnsi="Arial Narrow"/>
          <w:sz w:val="22"/>
          <w:szCs w:val="22"/>
        </w:rPr>
      </w:pPr>
      <w:r w:rsidRPr="005C66C1">
        <w:rPr>
          <w:rFonts w:ascii="Arial Narrow" w:hAnsi="Arial Narrow"/>
          <w:sz w:val="22"/>
          <w:szCs w:val="22"/>
        </w:rPr>
        <w:t>Objetivos y actividades: 1. Objetivo general Fortalecer las capacidades de las instituciones de educación media y superior en torno a los procesos de incorporación de competencias socioemocionales de sus docentes y estudiantes activos y aquellos que se encuentren en tránsito de la educación media a la educación superior para la promoción de la vida, la salud mental y el mejoramiento de sus condiciones de permanencia y graduación con éxito.</w:t>
      </w:r>
    </w:p>
    <w:p w14:paraId="2B740AF9" w14:textId="77777777" w:rsidR="00E96C7D" w:rsidRPr="005C66C1" w:rsidRDefault="00E96C7D" w:rsidP="00E96C7D">
      <w:pPr>
        <w:shd w:val="clear" w:color="auto" w:fill="FFFFFF"/>
        <w:spacing w:afterAutospacing="1"/>
        <w:jc w:val="both"/>
        <w:rPr>
          <w:rFonts w:ascii="Arial Narrow" w:hAnsi="Arial Narrow"/>
          <w:sz w:val="22"/>
          <w:szCs w:val="22"/>
        </w:rPr>
      </w:pPr>
      <w:r w:rsidRPr="005C66C1">
        <w:rPr>
          <w:rFonts w:ascii="Arial Narrow" w:hAnsi="Arial Narrow"/>
          <w:sz w:val="22"/>
          <w:szCs w:val="22"/>
        </w:rPr>
        <w:t>2. Objetivos específicos - Estructurar un modelo de promoción, prevención, atención y reorientación a los servicios de salud, aplicable a las instituciones de educación media, a partir de las capacidades desarrolladas y experiencias adquiridas por la Universidad de Caldas en esta materia. - Ejecutar un plan de transferencia de conocimientos del modelo de promoción, prevención, atención y reorientación en las instituciones de educación media. - Adecuar un espacio físico para estudiantes y profesores en la Universidad de Caldas para el encuentro, el acompañamiento y los diálogos en torno a la promoción de la vida y el paso por la Universidad. Posible nombre para el espacio “Diálogos para la vida”. - Adecuar estancias de estudio en zonas blancas de los diferentes campus de la Universidad de Caldas, que favorezcan el encuentro y sana convivencia de la comunidad universitaria. - Ampliar el programa de emprendimiento estudiantil, con enfoque de corresponsabilidad, a través de la instalación de espacios de uso itinerante para estudiantes emprendedores que permita la promoción socioeconómica de estos y contribuir a su permanencia estudiantil y graduación con éxito.</w:t>
      </w:r>
    </w:p>
    <w:p w14:paraId="1DD5AAE1" w14:textId="77777777" w:rsidR="00E96C7D" w:rsidRDefault="00E96C7D" w:rsidP="00E96C7D">
      <w:pPr>
        <w:rPr>
          <w:rFonts w:ascii="Arial Narrow" w:hAnsi="Arial Narrow"/>
          <w:b/>
          <w:noProof/>
          <w:lang w:eastAsia="es-CO"/>
        </w:rPr>
      </w:pPr>
    </w:p>
    <w:p w14:paraId="29094AF6" w14:textId="77777777" w:rsidR="00F418B7" w:rsidRPr="00F56759" w:rsidRDefault="00F418B7" w:rsidP="00F56759">
      <w:pPr>
        <w:pStyle w:val="Ttulo2"/>
        <w:rPr>
          <w:b/>
          <w:bCs/>
          <w:lang w:val="es-CO"/>
        </w:rPr>
      </w:pPr>
      <w:bookmarkStart w:id="6" w:name="_Toc118295059"/>
      <w:r w:rsidRPr="00F56759">
        <w:rPr>
          <w:b/>
          <w:bCs/>
          <w:lang w:val="es-CO"/>
        </w:rPr>
        <w:t>5. CAPACITACIÓN DOCENTE.</w:t>
      </w:r>
      <w:bookmarkEnd w:id="6"/>
      <w:r w:rsidRPr="00F56759">
        <w:rPr>
          <w:b/>
          <w:bCs/>
          <w:lang w:val="es-CO"/>
        </w:rPr>
        <w:t xml:space="preserve"> </w:t>
      </w:r>
    </w:p>
    <w:p w14:paraId="648D954F" w14:textId="77777777" w:rsidR="00F418B7" w:rsidRPr="00F418B7" w:rsidRDefault="00F418B7" w:rsidP="00F418B7">
      <w:pPr>
        <w:rPr>
          <w:rFonts w:ascii="Arial Narrow" w:hAnsi="Arial Narrow"/>
          <w:sz w:val="22"/>
          <w:szCs w:val="22"/>
        </w:rPr>
      </w:pPr>
      <w:r w:rsidRPr="00F418B7">
        <w:rPr>
          <w:rFonts w:ascii="Arial Narrow" w:hAnsi="Arial Narrow"/>
          <w:sz w:val="22"/>
          <w:szCs w:val="22"/>
        </w:rPr>
        <w:t xml:space="preserve"> </w:t>
      </w:r>
    </w:p>
    <w:p w14:paraId="26A5DEA7" w14:textId="77777777" w:rsidR="00F418B7" w:rsidRPr="00F418B7" w:rsidRDefault="00F418B7" w:rsidP="00F418B7">
      <w:pPr>
        <w:jc w:val="both"/>
        <w:rPr>
          <w:rFonts w:ascii="Arial Narrow" w:hAnsi="Arial Narrow"/>
          <w:sz w:val="22"/>
          <w:szCs w:val="22"/>
        </w:rPr>
      </w:pPr>
      <w:r w:rsidRPr="00F418B7">
        <w:rPr>
          <w:rFonts w:ascii="Arial Narrow" w:hAnsi="Arial Narrow"/>
          <w:sz w:val="22"/>
          <w:szCs w:val="22"/>
        </w:rPr>
        <w:t>En lo que va corrido del año 2022, 1.466 Docentes y Directivos Docentes han participado en las actividades de capacitación ofrecidas por la Unid</w:t>
      </w:r>
      <w:r w:rsidR="005F4CF6">
        <w:rPr>
          <w:rFonts w:ascii="Arial Narrow" w:hAnsi="Arial Narrow"/>
          <w:sz w:val="22"/>
          <w:szCs w:val="22"/>
        </w:rPr>
        <w:t>ad de Calidad y sus Aliados y 12</w:t>
      </w:r>
      <w:r w:rsidRPr="00F418B7">
        <w:rPr>
          <w:rFonts w:ascii="Arial Narrow" w:hAnsi="Arial Narrow"/>
          <w:sz w:val="22"/>
          <w:szCs w:val="22"/>
        </w:rPr>
        <w:t xml:space="preserve">8 Docentes y Directivos Docentes han participado en por lo menos una actividad, según información suministrada, a la fecha, por los Profesionales de la Unidad.  </w:t>
      </w:r>
    </w:p>
    <w:p w14:paraId="445B762C" w14:textId="77777777" w:rsidR="00F418B7" w:rsidRDefault="00F418B7" w:rsidP="00F418B7">
      <w:pPr>
        <w:jc w:val="both"/>
        <w:rPr>
          <w:rFonts w:ascii="Arial Narrow" w:hAnsi="Arial Narrow"/>
          <w:sz w:val="22"/>
          <w:szCs w:val="22"/>
        </w:rPr>
      </w:pPr>
      <w:r w:rsidRPr="00F418B7">
        <w:rPr>
          <w:rFonts w:ascii="Arial Narrow" w:hAnsi="Arial Narrow"/>
          <w:sz w:val="22"/>
          <w:szCs w:val="22"/>
        </w:rPr>
        <w:t xml:space="preserve"> </w:t>
      </w:r>
    </w:p>
    <w:p w14:paraId="03D15718" w14:textId="77777777" w:rsidR="00F418B7" w:rsidRDefault="00F418B7" w:rsidP="00F418B7">
      <w:pPr>
        <w:ind w:left="370"/>
        <w:jc w:val="both"/>
        <w:rPr>
          <w:rFonts w:ascii="Arial Narrow" w:hAnsi="Arial Narrow"/>
          <w:sz w:val="22"/>
          <w:szCs w:val="22"/>
        </w:rPr>
      </w:pPr>
    </w:p>
    <w:p w14:paraId="1106F6C8" w14:textId="77777777" w:rsidR="00F418B7" w:rsidRPr="00F418B7" w:rsidRDefault="00F418B7" w:rsidP="00F418B7">
      <w:pPr>
        <w:jc w:val="both"/>
        <w:rPr>
          <w:rFonts w:ascii="Arial Narrow" w:hAnsi="Arial Narrow"/>
          <w:sz w:val="22"/>
          <w:szCs w:val="22"/>
        </w:rPr>
      </w:pPr>
      <w:r w:rsidRPr="00F418B7">
        <w:rPr>
          <w:rFonts w:ascii="Arial Narrow" w:hAnsi="Arial Narrow"/>
          <w:sz w:val="22"/>
          <w:szCs w:val="22"/>
        </w:rPr>
        <w:t xml:space="preserve">Acumulados años 2020/2021/2022: </w:t>
      </w:r>
    </w:p>
    <w:p w14:paraId="53361FEF" w14:textId="77777777" w:rsidR="00F418B7" w:rsidRPr="00F418B7" w:rsidRDefault="00F418B7" w:rsidP="00F418B7">
      <w:pPr>
        <w:rPr>
          <w:rFonts w:ascii="Arial Narrow" w:hAnsi="Arial Narrow"/>
          <w:sz w:val="22"/>
          <w:szCs w:val="22"/>
        </w:rPr>
      </w:pPr>
      <w:r w:rsidRPr="00F418B7">
        <w:rPr>
          <w:rFonts w:ascii="Arial Narrow" w:hAnsi="Arial Narrow"/>
          <w:sz w:val="22"/>
          <w:szCs w:val="22"/>
        </w:rPr>
        <w:t xml:space="preserve"> </w:t>
      </w:r>
    </w:p>
    <w:tbl>
      <w:tblPr>
        <w:tblW w:w="9084" w:type="dxa"/>
        <w:tblInd w:w="427" w:type="dxa"/>
        <w:tblCellMar>
          <w:top w:w="54" w:type="dxa"/>
          <w:left w:w="106" w:type="dxa"/>
          <w:right w:w="42" w:type="dxa"/>
        </w:tblCellMar>
        <w:tblLook w:val="04A0" w:firstRow="1" w:lastRow="0" w:firstColumn="1" w:lastColumn="0" w:noHBand="0" w:noVBand="1"/>
      </w:tblPr>
      <w:tblGrid>
        <w:gridCol w:w="4220"/>
        <w:gridCol w:w="1189"/>
        <w:gridCol w:w="1207"/>
        <w:gridCol w:w="1151"/>
        <w:gridCol w:w="1317"/>
      </w:tblGrid>
      <w:tr w:rsidR="005F4CF6" w14:paraId="305110D2" w14:textId="77777777" w:rsidTr="00871EC2">
        <w:trPr>
          <w:trHeight w:val="497"/>
        </w:trPr>
        <w:tc>
          <w:tcPr>
            <w:tcW w:w="4220" w:type="dxa"/>
            <w:tcBorders>
              <w:top w:val="nil"/>
              <w:left w:val="nil"/>
              <w:bottom w:val="single" w:sz="4" w:space="0" w:color="000000"/>
              <w:right w:val="single" w:sz="4" w:space="0" w:color="000000"/>
            </w:tcBorders>
            <w:shd w:val="clear" w:color="auto" w:fill="auto"/>
            <w:vAlign w:val="center"/>
          </w:tcPr>
          <w:p w14:paraId="5E740663" w14:textId="77777777" w:rsidR="005F4CF6" w:rsidRDefault="005F4CF6" w:rsidP="00871EC2">
            <w:pPr>
              <w:spacing w:line="259" w:lineRule="auto"/>
              <w:ind w:right="3"/>
              <w:jc w:val="center"/>
            </w:pP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5F9C1" w14:textId="77777777" w:rsidR="005F4CF6" w:rsidRPr="005F4CF6" w:rsidRDefault="005F4CF6" w:rsidP="00871EC2">
            <w:pPr>
              <w:spacing w:line="259" w:lineRule="auto"/>
              <w:ind w:left="29" w:right="29"/>
              <w:jc w:val="center"/>
              <w:rPr>
                <w:rFonts w:ascii="Arial Narrow" w:hAnsi="Arial Narrow"/>
                <w:sz w:val="22"/>
                <w:szCs w:val="22"/>
              </w:rPr>
            </w:pPr>
            <w:r w:rsidRPr="005F4CF6">
              <w:rPr>
                <w:rFonts w:ascii="Arial Narrow" w:hAnsi="Arial Narrow"/>
                <w:sz w:val="22"/>
                <w:szCs w:val="22"/>
              </w:rPr>
              <w:t xml:space="preserve">Año 2020 </w:t>
            </w:r>
          </w:p>
        </w:tc>
        <w:tc>
          <w:tcPr>
            <w:tcW w:w="12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B2945" w14:textId="77777777" w:rsidR="005F4CF6" w:rsidRPr="005F4CF6" w:rsidRDefault="005F4CF6" w:rsidP="00871EC2">
            <w:pPr>
              <w:spacing w:line="259" w:lineRule="auto"/>
              <w:ind w:left="31" w:right="30"/>
              <w:jc w:val="center"/>
              <w:rPr>
                <w:rFonts w:ascii="Arial Narrow" w:hAnsi="Arial Narrow"/>
                <w:sz w:val="22"/>
                <w:szCs w:val="22"/>
              </w:rPr>
            </w:pPr>
            <w:r w:rsidRPr="005F4CF6">
              <w:rPr>
                <w:rFonts w:ascii="Arial Narrow" w:hAnsi="Arial Narrow"/>
                <w:sz w:val="22"/>
                <w:szCs w:val="22"/>
              </w:rPr>
              <w:t xml:space="preserve">Año 2021 </w:t>
            </w:r>
          </w:p>
        </w:tc>
        <w:tc>
          <w:tcPr>
            <w:tcW w:w="1151" w:type="dxa"/>
            <w:tcBorders>
              <w:top w:val="single" w:sz="4" w:space="0" w:color="000000"/>
              <w:left w:val="single" w:sz="4" w:space="0" w:color="000000"/>
              <w:bottom w:val="single" w:sz="4" w:space="0" w:color="000000"/>
              <w:right w:val="single" w:sz="4" w:space="0" w:color="000000"/>
            </w:tcBorders>
            <w:vAlign w:val="center"/>
          </w:tcPr>
          <w:p w14:paraId="5B9B12D5" w14:textId="77777777" w:rsidR="005F4CF6" w:rsidRPr="005F4CF6" w:rsidRDefault="005F4CF6" w:rsidP="00871EC2">
            <w:pPr>
              <w:spacing w:line="259" w:lineRule="auto"/>
              <w:ind w:right="69"/>
              <w:jc w:val="center"/>
              <w:rPr>
                <w:rFonts w:ascii="Arial Narrow" w:hAnsi="Arial Narrow"/>
                <w:sz w:val="22"/>
                <w:szCs w:val="22"/>
              </w:rPr>
            </w:pPr>
            <w:r w:rsidRPr="005F4CF6">
              <w:rPr>
                <w:rFonts w:ascii="Arial Narrow" w:hAnsi="Arial Narrow"/>
                <w:sz w:val="22"/>
                <w:szCs w:val="22"/>
              </w:rPr>
              <w:t>Año</w:t>
            </w:r>
          </w:p>
          <w:p w14:paraId="672E5C41" w14:textId="77777777" w:rsidR="005F4CF6" w:rsidRPr="005F4CF6" w:rsidRDefault="005F4CF6" w:rsidP="00871EC2">
            <w:pPr>
              <w:spacing w:line="259" w:lineRule="auto"/>
              <w:ind w:right="69"/>
              <w:jc w:val="center"/>
              <w:rPr>
                <w:rFonts w:ascii="Arial Narrow" w:hAnsi="Arial Narrow"/>
                <w:sz w:val="22"/>
                <w:szCs w:val="22"/>
              </w:rPr>
            </w:pPr>
            <w:r w:rsidRPr="005F4CF6">
              <w:rPr>
                <w:rFonts w:ascii="Arial Narrow" w:hAnsi="Arial Narrow"/>
                <w:sz w:val="22"/>
                <w:szCs w:val="22"/>
              </w:rPr>
              <w:t>2022</w:t>
            </w:r>
          </w:p>
        </w:tc>
        <w:tc>
          <w:tcPr>
            <w:tcW w:w="13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61282" w14:textId="77777777" w:rsidR="005F4CF6" w:rsidRPr="005F4CF6" w:rsidRDefault="005F4CF6" w:rsidP="00871EC2">
            <w:pPr>
              <w:spacing w:line="259" w:lineRule="auto"/>
              <w:ind w:right="69"/>
              <w:jc w:val="center"/>
              <w:rPr>
                <w:rFonts w:ascii="Arial Narrow" w:hAnsi="Arial Narrow"/>
                <w:sz w:val="22"/>
                <w:szCs w:val="22"/>
              </w:rPr>
            </w:pPr>
            <w:r w:rsidRPr="005F4CF6">
              <w:rPr>
                <w:rFonts w:ascii="Arial Narrow" w:hAnsi="Arial Narrow"/>
                <w:sz w:val="22"/>
                <w:szCs w:val="22"/>
              </w:rPr>
              <w:t xml:space="preserve">TOTAL </w:t>
            </w:r>
          </w:p>
        </w:tc>
      </w:tr>
      <w:tr w:rsidR="005F4CF6" w14:paraId="5BAE945C" w14:textId="77777777" w:rsidTr="00871EC2">
        <w:trPr>
          <w:trHeight w:val="494"/>
        </w:trPr>
        <w:tc>
          <w:tcPr>
            <w:tcW w:w="4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F0B0D" w14:textId="77777777" w:rsidR="005F4CF6" w:rsidRPr="005F4CF6" w:rsidRDefault="005F4CF6" w:rsidP="00871EC2">
            <w:pPr>
              <w:spacing w:line="259" w:lineRule="auto"/>
              <w:rPr>
                <w:rFonts w:ascii="Arial Narrow" w:hAnsi="Arial Narrow"/>
                <w:sz w:val="22"/>
                <w:szCs w:val="22"/>
              </w:rPr>
            </w:pPr>
            <w:proofErr w:type="gramStart"/>
            <w:r w:rsidRPr="005F4CF6">
              <w:rPr>
                <w:rFonts w:ascii="Arial Narrow" w:hAnsi="Arial Narrow"/>
                <w:sz w:val="22"/>
                <w:szCs w:val="22"/>
              </w:rPr>
              <w:t>Total</w:t>
            </w:r>
            <w:proofErr w:type="gramEnd"/>
            <w:r w:rsidRPr="005F4CF6">
              <w:rPr>
                <w:rFonts w:ascii="Arial Narrow" w:hAnsi="Arial Narrow"/>
                <w:sz w:val="22"/>
                <w:szCs w:val="22"/>
              </w:rPr>
              <w:t xml:space="preserve"> de docentes que asistieron a por lo menos a una actividad </w:t>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7C57E" w14:textId="77777777" w:rsidR="005F4CF6" w:rsidRPr="005F4CF6" w:rsidRDefault="005F4CF6" w:rsidP="00871EC2">
            <w:pPr>
              <w:spacing w:line="259" w:lineRule="auto"/>
              <w:ind w:right="67"/>
              <w:jc w:val="center"/>
              <w:rPr>
                <w:rFonts w:ascii="Arial Narrow" w:hAnsi="Arial Narrow"/>
                <w:sz w:val="22"/>
                <w:szCs w:val="22"/>
              </w:rPr>
            </w:pPr>
            <w:r w:rsidRPr="005F4CF6">
              <w:rPr>
                <w:rFonts w:ascii="Arial Narrow" w:hAnsi="Arial Narrow"/>
                <w:sz w:val="22"/>
                <w:szCs w:val="22"/>
              </w:rPr>
              <w:t xml:space="preserve">1.093 </w:t>
            </w:r>
          </w:p>
          <w:p w14:paraId="19404F76" w14:textId="77777777" w:rsidR="005F4CF6" w:rsidRPr="005F4CF6" w:rsidRDefault="005F4CF6" w:rsidP="00871EC2">
            <w:pPr>
              <w:spacing w:line="259" w:lineRule="auto"/>
              <w:ind w:right="70"/>
              <w:jc w:val="center"/>
              <w:rPr>
                <w:rFonts w:ascii="Arial Narrow" w:hAnsi="Arial Narrow"/>
                <w:sz w:val="22"/>
                <w:szCs w:val="22"/>
              </w:rPr>
            </w:pPr>
            <w:r w:rsidRPr="005F4CF6">
              <w:rPr>
                <w:rFonts w:ascii="Arial Narrow" w:hAnsi="Arial Narrow"/>
                <w:sz w:val="22"/>
                <w:szCs w:val="22"/>
              </w:rPr>
              <w:t xml:space="preserve">(55.7%) </w:t>
            </w:r>
          </w:p>
        </w:tc>
        <w:tc>
          <w:tcPr>
            <w:tcW w:w="12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52FCB" w14:textId="77777777" w:rsidR="005F4CF6" w:rsidRPr="005F4CF6" w:rsidRDefault="005F4CF6" w:rsidP="00871EC2">
            <w:pPr>
              <w:spacing w:line="259" w:lineRule="auto"/>
              <w:ind w:right="70"/>
              <w:jc w:val="center"/>
              <w:rPr>
                <w:rFonts w:ascii="Arial Narrow" w:hAnsi="Arial Narrow"/>
                <w:sz w:val="22"/>
                <w:szCs w:val="22"/>
              </w:rPr>
            </w:pPr>
            <w:r w:rsidRPr="005F4CF6">
              <w:rPr>
                <w:rFonts w:ascii="Arial Narrow" w:hAnsi="Arial Narrow"/>
                <w:sz w:val="22"/>
                <w:szCs w:val="22"/>
              </w:rPr>
              <w:t>404</w:t>
            </w:r>
          </w:p>
          <w:p w14:paraId="3A7754FD" w14:textId="77777777" w:rsidR="005F4CF6" w:rsidRPr="005F4CF6" w:rsidRDefault="005F4CF6" w:rsidP="00871EC2">
            <w:pPr>
              <w:spacing w:line="259" w:lineRule="auto"/>
              <w:ind w:right="72"/>
              <w:jc w:val="center"/>
              <w:rPr>
                <w:rFonts w:ascii="Arial Narrow" w:hAnsi="Arial Narrow"/>
                <w:sz w:val="22"/>
                <w:szCs w:val="22"/>
              </w:rPr>
            </w:pPr>
            <w:r w:rsidRPr="005F4CF6">
              <w:rPr>
                <w:rFonts w:ascii="Arial Narrow" w:hAnsi="Arial Narrow"/>
                <w:sz w:val="22"/>
                <w:szCs w:val="22"/>
              </w:rPr>
              <w:t xml:space="preserve">(20,6%) </w:t>
            </w:r>
          </w:p>
        </w:tc>
        <w:tc>
          <w:tcPr>
            <w:tcW w:w="1151" w:type="dxa"/>
            <w:tcBorders>
              <w:top w:val="single" w:sz="4" w:space="0" w:color="000000"/>
              <w:left w:val="single" w:sz="4" w:space="0" w:color="000000"/>
              <w:bottom w:val="single" w:sz="4" w:space="0" w:color="000000"/>
              <w:right w:val="single" w:sz="4" w:space="0" w:color="000000"/>
            </w:tcBorders>
            <w:vAlign w:val="center"/>
          </w:tcPr>
          <w:p w14:paraId="0F044A60" w14:textId="77777777" w:rsidR="005F4CF6" w:rsidRPr="005F4CF6" w:rsidRDefault="005F4CF6" w:rsidP="00871EC2">
            <w:pPr>
              <w:spacing w:line="259" w:lineRule="auto"/>
              <w:ind w:right="69"/>
              <w:jc w:val="center"/>
              <w:rPr>
                <w:rFonts w:ascii="Arial Narrow" w:hAnsi="Arial Narrow"/>
                <w:sz w:val="22"/>
                <w:szCs w:val="22"/>
              </w:rPr>
            </w:pPr>
            <w:r w:rsidRPr="005F4CF6">
              <w:rPr>
                <w:rFonts w:ascii="Arial Narrow" w:hAnsi="Arial Narrow"/>
                <w:sz w:val="22"/>
                <w:szCs w:val="22"/>
              </w:rPr>
              <w:t>128</w:t>
            </w:r>
          </w:p>
          <w:p w14:paraId="32A5FDE6" w14:textId="77777777" w:rsidR="005F4CF6" w:rsidRPr="005F4CF6" w:rsidRDefault="005F4CF6" w:rsidP="00871EC2">
            <w:pPr>
              <w:spacing w:line="259" w:lineRule="auto"/>
              <w:ind w:right="69"/>
              <w:jc w:val="center"/>
              <w:rPr>
                <w:rFonts w:ascii="Arial Narrow" w:hAnsi="Arial Narrow"/>
                <w:sz w:val="22"/>
                <w:szCs w:val="22"/>
              </w:rPr>
            </w:pPr>
            <w:r w:rsidRPr="005F4CF6">
              <w:rPr>
                <w:rFonts w:ascii="Arial Narrow" w:hAnsi="Arial Narrow"/>
                <w:sz w:val="22"/>
                <w:szCs w:val="22"/>
              </w:rPr>
              <w:t>(6.5%)</w:t>
            </w:r>
          </w:p>
        </w:tc>
        <w:tc>
          <w:tcPr>
            <w:tcW w:w="13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A1CCD" w14:textId="77777777" w:rsidR="005F4CF6" w:rsidRPr="005F4CF6" w:rsidRDefault="005F4CF6" w:rsidP="00871EC2">
            <w:pPr>
              <w:spacing w:line="259" w:lineRule="auto"/>
              <w:ind w:right="69"/>
              <w:jc w:val="center"/>
              <w:rPr>
                <w:rFonts w:ascii="Arial Narrow" w:hAnsi="Arial Narrow"/>
                <w:sz w:val="22"/>
                <w:szCs w:val="22"/>
              </w:rPr>
            </w:pPr>
            <w:r w:rsidRPr="005F4CF6">
              <w:rPr>
                <w:rFonts w:ascii="Arial Narrow" w:hAnsi="Arial Narrow"/>
                <w:sz w:val="22"/>
                <w:szCs w:val="22"/>
              </w:rPr>
              <w:t xml:space="preserve">1.625 </w:t>
            </w:r>
          </w:p>
          <w:p w14:paraId="0FFF9973" w14:textId="77777777" w:rsidR="005F4CF6" w:rsidRPr="005F4CF6" w:rsidRDefault="005F4CF6" w:rsidP="00871EC2">
            <w:pPr>
              <w:spacing w:line="259" w:lineRule="auto"/>
              <w:ind w:right="67"/>
              <w:jc w:val="center"/>
              <w:rPr>
                <w:rFonts w:ascii="Arial Narrow" w:hAnsi="Arial Narrow"/>
                <w:sz w:val="22"/>
                <w:szCs w:val="22"/>
              </w:rPr>
            </w:pPr>
            <w:r w:rsidRPr="005F4CF6">
              <w:rPr>
                <w:rFonts w:ascii="Arial Narrow" w:hAnsi="Arial Narrow"/>
                <w:sz w:val="22"/>
                <w:szCs w:val="22"/>
              </w:rPr>
              <w:t xml:space="preserve">(82.8%) </w:t>
            </w:r>
          </w:p>
        </w:tc>
      </w:tr>
      <w:tr w:rsidR="005F4CF6" w14:paraId="4B8523CE" w14:textId="77777777" w:rsidTr="00871EC2">
        <w:trPr>
          <w:trHeight w:val="254"/>
        </w:trPr>
        <w:tc>
          <w:tcPr>
            <w:tcW w:w="4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E877B" w14:textId="77777777" w:rsidR="005F4CF6" w:rsidRPr="005F4CF6" w:rsidRDefault="005F4CF6" w:rsidP="00871EC2">
            <w:pPr>
              <w:spacing w:line="259" w:lineRule="auto"/>
              <w:rPr>
                <w:rFonts w:ascii="Arial Narrow" w:hAnsi="Arial Narrow"/>
                <w:sz w:val="22"/>
                <w:szCs w:val="22"/>
              </w:rPr>
            </w:pPr>
            <w:proofErr w:type="gramStart"/>
            <w:r w:rsidRPr="005F4CF6">
              <w:rPr>
                <w:rFonts w:ascii="Arial Narrow" w:hAnsi="Arial Narrow"/>
                <w:sz w:val="22"/>
                <w:szCs w:val="22"/>
              </w:rPr>
              <w:t>Total</w:t>
            </w:r>
            <w:proofErr w:type="gramEnd"/>
            <w:r w:rsidRPr="005F4CF6">
              <w:rPr>
                <w:rFonts w:ascii="Arial Narrow" w:hAnsi="Arial Narrow"/>
                <w:sz w:val="22"/>
                <w:szCs w:val="22"/>
              </w:rPr>
              <w:t xml:space="preserve"> Asistentes Actividades de Capacitación </w:t>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04F67" w14:textId="77777777" w:rsidR="005F4CF6" w:rsidRPr="005F4CF6" w:rsidRDefault="005F4CF6" w:rsidP="00871EC2">
            <w:pPr>
              <w:spacing w:line="259" w:lineRule="auto"/>
              <w:ind w:right="67"/>
              <w:jc w:val="center"/>
              <w:rPr>
                <w:rFonts w:ascii="Arial Narrow" w:hAnsi="Arial Narrow"/>
                <w:sz w:val="22"/>
                <w:szCs w:val="22"/>
              </w:rPr>
            </w:pPr>
            <w:r w:rsidRPr="005F4CF6">
              <w:rPr>
                <w:rFonts w:ascii="Arial Narrow" w:hAnsi="Arial Narrow"/>
                <w:sz w:val="22"/>
                <w:szCs w:val="22"/>
              </w:rPr>
              <w:t>4.162</w:t>
            </w:r>
          </w:p>
        </w:tc>
        <w:tc>
          <w:tcPr>
            <w:tcW w:w="12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2F477" w14:textId="77777777" w:rsidR="005F4CF6" w:rsidRPr="005F4CF6" w:rsidRDefault="005F4CF6" w:rsidP="00871EC2">
            <w:pPr>
              <w:spacing w:line="259" w:lineRule="auto"/>
              <w:ind w:right="67"/>
              <w:jc w:val="center"/>
              <w:rPr>
                <w:rFonts w:ascii="Arial Narrow" w:hAnsi="Arial Narrow"/>
                <w:sz w:val="22"/>
                <w:szCs w:val="22"/>
              </w:rPr>
            </w:pPr>
            <w:r w:rsidRPr="005F4CF6">
              <w:rPr>
                <w:rFonts w:ascii="Arial Narrow" w:hAnsi="Arial Narrow"/>
                <w:sz w:val="22"/>
                <w:szCs w:val="22"/>
              </w:rPr>
              <w:t>5.104</w:t>
            </w:r>
          </w:p>
        </w:tc>
        <w:tc>
          <w:tcPr>
            <w:tcW w:w="1151" w:type="dxa"/>
            <w:tcBorders>
              <w:top w:val="single" w:sz="4" w:space="0" w:color="000000"/>
              <w:left w:val="single" w:sz="4" w:space="0" w:color="000000"/>
              <w:bottom w:val="single" w:sz="4" w:space="0" w:color="000000"/>
              <w:right w:val="single" w:sz="4" w:space="0" w:color="000000"/>
            </w:tcBorders>
            <w:vAlign w:val="center"/>
          </w:tcPr>
          <w:p w14:paraId="02B94F1A" w14:textId="77777777" w:rsidR="005F4CF6" w:rsidRPr="005F4CF6" w:rsidRDefault="005F4CF6" w:rsidP="00871EC2">
            <w:pPr>
              <w:spacing w:line="259" w:lineRule="auto"/>
              <w:ind w:right="69"/>
              <w:jc w:val="center"/>
              <w:rPr>
                <w:rFonts w:ascii="Arial Narrow" w:hAnsi="Arial Narrow"/>
                <w:sz w:val="22"/>
                <w:szCs w:val="22"/>
              </w:rPr>
            </w:pPr>
            <w:r w:rsidRPr="005F4CF6">
              <w:rPr>
                <w:rFonts w:ascii="Arial Narrow" w:hAnsi="Arial Narrow"/>
                <w:sz w:val="22"/>
                <w:szCs w:val="22"/>
              </w:rPr>
              <w:t>3.520</w:t>
            </w:r>
          </w:p>
        </w:tc>
        <w:tc>
          <w:tcPr>
            <w:tcW w:w="13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C5211" w14:textId="77777777" w:rsidR="005F4CF6" w:rsidRPr="005F4CF6" w:rsidRDefault="005F4CF6" w:rsidP="00871EC2">
            <w:pPr>
              <w:spacing w:line="259" w:lineRule="auto"/>
              <w:ind w:right="69"/>
              <w:jc w:val="center"/>
              <w:rPr>
                <w:rFonts w:ascii="Arial Narrow" w:hAnsi="Arial Narrow"/>
                <w:sz w:val="22"/>
                <w:szCs w:val="22"/>
              </w:rPr>
            </w:pPr>
            <w:r w:rsidRPr="005F4CF6">
              <w:rPr>
                <w:rFonts w:ascii="Arial Narrow" w:hAnsi="Arial Narrow"/>
                <w:sz w:val="22"/>
                <w:szCs w:val="22"/>
              </w:rPr>
              <w:t xml:space="preserve">12.786 </w:t>
            </w:r>
          </w:p>
        </w:tc>
      </w:tr>
    </w:tbl>
    <w:p w14:paraId="4DBB6735" w14:textId="77777777" w:rsidR="00F418B7" w:rsidRPr="00F418B7" w:rsidRDefault="00F418B7" w:rsidP="00F418B7">
      <w:pPr>
        <w:rPr>
          <w:rFonts w:ascii="Arial Narrow" w:hAnsi="Arial Narrow"/>
          <w:sz w:val="22"/>
          <w:szCs w:val="22"/>
        </w:rPr>
      </w:pPr>
      <w:r w:rsidRPr="00F418B7">
        <w:rPr>
          <w:rFonts w:ascii="Arial Narrow" w:hAnsi="Arial Narrow"/>
          <w:sz w:val="22"/>
          <w:szCs w:val="22"/>
        </w:rPr>
        <w:t xml:space="preserve"> </w:t>
      </w:r>
    </w:p>
    <w:p w14:paraId="29734023" w14:textId="77777777" w:rsidR="00F418B7" w:rsidRPr="00F418B7" w:rsidRDefault="00F418B7" w:rsidP="00F418B7">
      <w:pPr>
        <w:tabs>
          <w:tab w:val="center" w:pos="406"/>
          <w:tab w:val="center" w:pos="3289"/>
        </w:tabs>
        <w:rPr>
          <w:rFonts w:ascii="Arial Narrow" w:hAnsi="Arial Narrow" w:cs="Calibri"/>
          <w:sz w:val="22"/>
          <w:szCs w:val="22"/>
        </w:rPr>
      </w:pPr>
    </w:p>
    <w:p w14:paraId="45703710" w14:textId="77777777" w:rsidR="00F418B7" w:rsidRPr="00F418B7" w:rsidRDefault="00232AAA" w:rsidP="00F418B7">
      <w:pPr>
        <w:tabs>
          <w:tab w:val="center" w:pos="406"/>
          <w:tab w:val="center" w:pos="3289"/>
        </w:tabs>
        <w:rPr>
          <w:rFonts w:ascii="Arial Narrow" w:hAnsi="Arial Narrow"/>
          <w:sz w:val="22"/>
          <w:szCs w:val="22"/>
        </w:rPr>
      </w:pPr>
      <w:r w:rsidRPr="00F418B7">
        <w:rPr>
          <w:rFonts w:ascii="Arial Narrow" w:hAnsi="Arial Narrow"/>
          <w:sz w:val="22"/>
          <w:szCs w:val="22"/>
        </w:rPr>
        <w:t>Total,</w:t>
      </w:r>
      <w:r w:rsidR="00F418B7" w:rsidRPr="00F418B7">
        <w:rPr>
          <w:rFonts w:ascii="Arial Narrow" w:hAnsi="Arial Narrow"/>
          <w:sz w:val="22"/>
          <w:szCs w:val="22"/>
        </w:rPr>
        <w:t xml:space="preserve"> de Docentes y Directivos Docente en Planta: 1.962 </w:t>
      </w:r>
    </w:p>
    <w:p w14:paraId="7CFD2B10" w14:textId="77777777" w:rsidR="00F418B7" w:rsidRDefault="00F418B7" w:rsidP="00E96C7D">
      <w:pPr>
        <w:rPr>
          <w:rFonts w:ascii="Arial Narrow" w:hAnsi="Arial Narrow"/>
          <w:sz w:val="22"/>
          <w:szCs w:val="22"/>
        </w:rPr>
      </w:pPr>
    </w:p>
    <w:p w14:paraId="176A053E" w14:textId="77777777" w:rsidR="005F4CF6" w:rsidRPr="005F4CF6" w:rsidRDefault="005F4CF6" w:rsidP="005F4CF6">
      <w:pPr>
        <w:spacing w:after="8" w:line="259" w:lineRule="auto"/>
        <w:rPr>
          <w:rFonts w:ascii="Arial Narrow" w:hAnsi="Arial Narrow"/>
          <w:sz w:val="22"/>
          <w:szCs w:val="22"/>
        </w:rPr>
      </w:pPr>
      <w:r>
        <w:t xml:space="preserve">5.1 </w:t>
      </w:r>
      <w:r w:rsidRPr="005F4CF6">
        <w:rPr>
          <w:rFonts w:ascii="Arial Narrow" w:hAnsi="Arial Narrow"/>
          <w:sz w:val="22"/>
          <w:szCs w:val="22"/>
        </w:rPr>
        <w:t>Listado de eventos realizados y número de asistentes realizados en lo corrido del año 2022:</w:t>
      </w:r>
    </w:p>
    <w:p w14:paraId="5957DBE3" w14:textId="77777777" w:rsidR="005F4CF6" w:rsidRDefault="005F4CF6" w:rsidP="005F4CF6">
      <w:pPr>
        <w:spacing w:after="8" w:line="259" w:lineRule="auto"/>
      </w:pPr>
    </w:p>
    <w:tbl>
      <w:tblPr>
        <w:tblW w:w="5110" w:type="pct"/>
        <w:tblCellMar>
          <w:left w:w="70" w:type="dxa"/>
          <w:right w:w="70" w:type="dxa"/>
        </w:tblCellMar>
        <w:tblLook w:val="04A0" w:firstRow="1" w:lastRow="0" w:firstColumn="1" w:lastColumn="0" w:noHBand="0" w:noVBand="1"/>
      </w:tblPr>
      <w:tblGrid>
        <w:gridCol w:w="7749"/>
        <w:gridCol w:w="1263"/>
      </w:tblGrid>
      <w:tr w:rsidR="005F4CF6" w:rsidRPr="00F85576" w14:paraId="02E2297B" w14:textId="77777777" w:rsidTr="00871EC2">
        <w:trPr>
          <w:trHeight w:val="270"/>
        </w:trPr>
        <w:tc>
          <w:tcPr>
            <w:tcW w:w="4343" w:type="pct"/>
            <w:tcBorders>
              <w:top w:val="single" w:sz="8" w:space="0" w:color="auto"/>
              <w:left w:val="single" w:sz="8" w:space="0" w:color="auto"/>
              <w:bottom w:val="nil"/>
              <w:right w:val="nil"/>
            </w:tcBorders>
            <w:shd w:val="clear" w:color="000000" w:fill="FFFF00"/>
            <w:vAlign w:val="center"/>
            <w:hideMark/>
          </w:tcPr>
          <w:p w14:paraId="1A9B6E6E"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NOMBRE DEL EVENTO</w:t>
            </w:r>
          </w:p>
        </w:tc>
        <w:tc>
          <w:tcPr>
            <w:tcW w:w="657" w:type="pct"/>
            <w:tcBorders>
              <w:top w:val="single" w:sz="8" w:space="0" w:color="auto"/>
              <w:left w:val="single" w:sz="8" w:space="0" w:color="auto"/>
              <w:bottom w:val="nil"/>
              <w:right w:val="single" w:sz="8" w:space="0" w:color="auto"/>
            </w:tcBorders>
            <w:shd w:val="clear" w:color="000000" w:fill="FFFF00"/>
            <w:noWrap/>
            <w:vAlign w:val="center"/>
            <w:hideMark/>
          </w:tcPr>
          <w:p w14:paraId="57E83911"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ASISTENTES</w:t>
            </w:r>
          </w:p>
        </w:tc>
      </w:tr>
      <w:tr w:rsidR="005F4CF6" w:rsidRPr="00F85576" w14:paraId="7A8770D0" w14:textId="77777777" w:rsidTr="00871EC2">
        <w:trPr>
          <w:trHeight w:val="255"/>
        </w:trPr>
        <w:tc>
          <w:tcPr>
            <w:tcW w:w="4343" w:type="pct"/>
            <w:tcBorders>
              <w:top w:val="single" w:sz="8" w:space="0" w:color="auto"/>
              <w:left w:val="single" w:sz="8" w:space="0" w:color="auto"/>
              <w:bottom w:val="single" w:sz="4" w:space="0" w:color="auto"/>
              <w:right w:val="nil"/>
            </w:tcBorders>
            <w:shd w:val="clear" w:color="auto" w:fill="auto"/>
            <w:vAlign w:val="center"/>
            <w:hideMark/>
          </w:tcPr>
          <w:p w14:paraId="395E012A"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"Jornadas Culturales para el Fortalecimiento del Inglés"</w:t>
            </w:r>
          </w:p>
        </w:tc>
        <w:tc>
          <w:tcPr>
            <w:tcW w:w="657"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665F8BEA"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30</w:t>
            </w:r>
          </w:p>
        </w:tc>
      </w:tr>
      <w:tr w:rsidR="005F4CF6" w:rsidRPr="00F85576" w14:paraId="221AD792"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38FFCF7A" w14:textId="07072748" w:rsidR="005F4CF6" w:rsidRPr="005F4CF6" w:rsidRDefault="005F4CF6" w:rsidP="00871EC2">
            <w:pPr>
              <w:rPr>
                <w:rFonts w:ascii="Arial Narrow" w:hAnsi="Arial Narrow"/>
                <w:sz w:val="22"/>
                <w:szCs w:val="22"/>
              </w:rPr>
            </w:pPr>
            <w:r w:rsidRPr="005F4CF6">
              <w:rPr>
                <w:rFonts w:ascii="Arial Narrow" w:hAnsi="Arial Narrow"/>
                <w:sz w:val="22"/>
                <w:szCs w:val="22"/>
              </w:rPr>
              <w:t>Curso "</w:t>
            </w:r>
            <w:proofErr w:type="gramStart"/>
            <w:r w:rsidR="00F12E35" w:rsidRPr="005F4CF6">
              <w:rPr>
                <w:rFonts w:ascii="Arial Narrow" w:hAnsi="Arial Narrow"/>
                <w:sz w:val="22"/>
                <w:szCs w:val="22"/>
              </w:rPr>
              <w:t>Inglés</w:t>
            </w:r>
            <w:proofErr w:type="gramEnd"/>
            <w:r w:rsidRPr="005F4CF6">
              <w:rPr>
                <w:rFonts w:ascii="Arial Narrow" w:hAnsi="Arial Narrow"/>
                <w:sz w:val="22"/>
                <w:szCs w:val="22"/>
              </w:rPr>
              <w:t xml:space="preserve"> con Objetivos </w:t>
            </w:r>
            <w:r w:rsidR="00F12E35" w:rsidRPr="005F4CF6">
              <w:rPr>
                <w:rFonts w:ascii="Arial Narrow" w:hAnsi="Arial Narrow"/>
                <w:sz w:val="22"/>
                <w:szCs w:val="22"/>
              </w:rPr>
              <w:t>Específicos</w:t>
            </w:r>
            <w:r w:rsidRPr="005F4CF6">
              <w:rPr>
                <w:rFonts w:ascii="Arial Narrow" w:hAnsi="Arial Narrow"/>
                <w:sz w:val="22"/>
                <w:szCs w:val="22"/>
              </w:rPr>
              <w:t>"</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48C75529"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27</w:t>
            </w:r>
          </w:p>
        </w:tc>
      </w:tr>
      <w:tr w:rsidR="005F4CF6" w:rsidRPr="00F85576" w14:paraId="4FF4542B"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7ACCAF10"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TALLER "METODOLOGÍA INGLES"</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1964ED67"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17</w:t>
            </w:r>
          </w:p>
        </w:tc>
      </w:tr>
      <w:tr w:rsidR="005F4CF6" w:rsidRPr="00F85576" w14:paraId="7B11D0D7"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6B4DE7F6" w14:textId="77777777" w:rsidR="005F4CF6" w:rsidRPr="005F4CF6" w:rsidRDefault="005F4CF6" w:rsidP="00871EC2">
            <w:pPr>
              <w:rPr>
                <w:rFonts w:ascii="Arial Narrow" w:hAnsi="Arial Narrow"/>
                <w:sz w:val="22"/>
                <w:szCs w:val="22"/>
              </w:rPr>
            </w:pPr>
            <w:r w:rsidRPr="005F4CF6">
              <w:rPr>
                <w:rFonts w:ascii="Arial Narrow" w:hAnsi="Arial Narrow"/>
                <w:sz w:val="22"/>
                <w:szCs w:val="22"/>
              </w:rPr>
              <w:lastRenderedPageBreak/>
              <w:t xml:space="preserve">"Clubes de Conversación Intercultural en inglés </w:t>
            </w:r>
            <w:proofErr w:type="spellStart"/>
            <w:r w:rsidRPr="005F4CF6">
              <w:rPr>
                <w:rFonts w:ascii="Arial Narrow" w:hAnsi="Arial Narrow"/>
                <w:sz w:val="22"/>
                <w:szCs w:val="22"/>
              </w:rPr>
              <w:t>TalkativE</w:t>
            </w:r>
            <w:proofErr w:type="spellEnd"/>
            <w:r w:rsidRPr="005F4CF6">
              <w:rPr>
                <w:rFonts w:ascii="Arial Narrow" w:hAnsi="Arial Narrow"/>
                <w:sz w:val="22"/>
                <w:szCs w:val="22"/>
              </w:rPr>
              <w:t>"</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26C8A940"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9</w:t>
            </w:r>
          </w:p>
        </w:tc>
      </w:tr>
      <w:tr w:rsidR="005F4CF6" w:rsidRPr="00F85576" w14:paraId="4EDF73EE"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7585CB14" w14:textId="1095FA34" w:rsidR="005F4CF6" w:rsidRPr="005F4CF6" w:rsidRDefault="005F4CF6" w:rsidP="00871EC2">
            <w:pPr>
              <w:rPr>
                <w:rFonts w:ascii="Arial Narrow" w:hAnsi="Arial Narrow"/>
                <w:sz w:val="22"/>
                <w:szCs w:val="22"/>
              </w:rPr>
            </w:pPr>
            <w:r w:rsidRPr="005F4CF6">
              <w:rPr>
                <w:rFonts w:ascii="Arial Narrow" w:hAnsi="Arial Narrow"/>
                <w:sz w:val="22"/>
                <w:szCs w:val="22"/>
              </w:rPr>
              <w:t xml:space="preserve">Curso "Promotores de </w:t>
            </w:r>
            <w:r w:rsidR="00F12E35" w:rsidRPr="005F4CF6">
              <w:rPr>
                <w:rFonts w:ascii="Arial Narrow" w:hAnsi="Arial Narrow"/>
                <w:sz w:val="22"/>
                <w:szCs w:val="22"/>
              </w:rPr>
              <w:t>Bilingüismo</w:t>
            </w:r>
            <w:r w:rsidRPr="005F4CF6">
              <w:rPr>
                <w:rFonts w:ascii="Arial Narrow" w:hAnsi="Arial Narrow"/>
                <w:sz w:val="22"/>
                <w:szCs w:val="22"/>
              </w:rPr>
              <w:t>"</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28CCAB96"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20</w:t>
            </w:r>
          </w:p>
        </w:tc>
      </w:tr>
      <w:tr w:rsidR="005F4CF6" w:rsidRPr="00F85576" w14:paraId="181665F6"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6D6F5484"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TALLER EN GESTIÓN DEL BILIGÜISMO</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630A2ABC"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8</w:t>
            </w:r>
          </w:p>
        </w:tc>
      </w:tr>
      <w:tr w:rsidR="005F4CF6" w:rsidRPr="00F85576" w14:paraId="7075ACFB"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2E5244EB" w14:textId="521A7DC0" w:rsidR="005F4CF6" w:rsidRPr="005F4CF6" w:rsidRDefault="005F4CF6" w:rsidP="00871EC2">
            <w:pPr>
              <w:rPr>
                <w:rFonts w:ascii="Arial Narrow" w:hAnsi="Arial Narrow"/>
                <w:sz w:val="22"/>
                <w:szCs w:val="22"/>
              </w:rPr>
            </w:pPr>
            <w:r w:rsidRPr="005F4CF6">
              <w:rPr>
                <w:rFonts w:ascii="Arial Narrow" w:hAnsi="Arial Narrow"/>
                <w:sz w:val="22"/>
                <w:szCs w:val="22"/>
              </w:rPr>
              <w:t xml:space="preserve">Taller "Fortalecimiento Rutas de </w:t>
            </w:r>
            <w:r w:rsidR="00F12E35" w:rsidRPr="005F4CF6">
              <w:rPr>
                <w:rFonts w:ascii="Arial Narrow" w:hAnsi="Arial Narrow"/>
                <w:sz w:val="22"/>
                <w:szCs w:val="22"/>
              </w:rPr>
              <w:t>Atención</w:t>
            </w:r>
            <w:r w:rsidRPr="005F4CF6">
              <w:rPr>
                <w:rFonts w:ascii="Arial Narrow" w:hAnsi="Arial Narrow"/>
                <w:sz w:val="22"/>
                <w:szCs w:val="22"/>
              </w:rPr>
              <w:t xml:space="preserve"> Integral"</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252AA7D7"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39</w:t>
            </w:r>
          </w:p>
        </w:tc>
      </w:tr>
      <w:tr w:rsidR="005F4CF6" w:rsidRPr="00F85576" w14:paraId="59112115"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6D7A1D21"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ACCIÒN CLIMÀTICA - MESA DE GOBERNANZA</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00BC7640"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36</w:t>
            </w:r>
          </w:p>
        </w:tc>
      </w:tr>
      <w:tr w:rsidR="005F4CF6" w:rsidRPr="00F85576" w14:paraId="75F22EC3"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012F0670"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Taller "PROYECTOS TRANSVERSALES"</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0416B389"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30</w:t>
            </w:r>
          </w:p>
        </w:tc>
      </w:tr>
      <w:tr w:rsidR="005F4CF6" w:rsidRPr="00F85576" w14:paraId="346A47AC"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66F8E9AE" w14:textId="707848F0" w:rsidR="005F4CF6" w:rsidRPr="005F4CF6" w:rsidRDefault="005F4CF6" w:rsidP="00871EC2">
            <w:pPr>
              <w:rPr>
                <w:rFonts w:ascii="Arial Narrow" w:hAnsi="Arial Narrow"/>
                <w:sz w:val="22"/>
                <w:szCs w:val="22"/>
              </w:rPr>
            </w:pPr>
            <w:r w:rsidRPr="005F4CF6">
              <w:rPr>
                <w:rFonts w:ascii="Arial Narrow" w:hAnsi="Arial Narrow"/>
                <w:sz w:val="22"/>
                <w:szCs w:val="22"/>
              </w:rPr>
              <w:t xml:space="preserve">Taller "Medio Ambiente y Cambio </w:t>
            </w:r>
            <w:r w:rsidR="00F12E35" w:rsidRPr="005F4CF6">
              <w:rPr>
                <w:rFonts w:ascii="Arial Narrow" w:hAnsi="Arial Narrow"/>
                <w:sz w:val="22"/>
                <w:szCs w:val="22"/>
              </w:rPr>
              <w:t>Climático</w:t>
            </w:r>
            <w:r w:rsidRPr="005F4CF6">
              <w:rPr>
                <w:rFonts w:ascii="Arial Narrow" w:hAnsi="Arial Narrow"/>
                <w:sz w:val="22"/>
                <w:szCs w:val="22"/>
              </w:rPr>
              <w:t>"</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762995F1"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7</w:t>
            </w:r>
          </w:p>
        </w:tc>
      </w:tr>
      <w:tr w:rsidR="005F4CF6" w:rsidRPr="00F85576" w14:paraId="0760596F"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6C4C548B"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Taller "Bienestar Emocional"</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47544824"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27</w:t>
            </w:r>
          </w:p>
        </w:tc>
      </w:tr>
      <w:tr w:rsidR="005F4CF6" w:rsidRPr="00F85576" w14:paraId="517F71B1"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1653AE53"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Taller "Resilencia Alimentaria"</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23536611"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23</w:t>
            </w:r>
          </w:p>
        </w:tc>
      </w:tr>
      <w:tr w:rsidR="005F4CF6" w:rsidRPr="00F85576" w14:paraId="695BE964"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21397323"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Taller "Control Social y Ambiental"</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3402C568"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27</w:t>
            </w:r>
          </w:p>
        </w:tc>
      </w:tr>
      <w:tr w:rsidR="005F4CF6" w:rsidRPr="00F85576" w14:paraId="3E1957D9"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06158D87"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Taller "Derechos Humanos Constitucionales"</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03E3329D"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27</w:t>
            </w:r>
          </w:p>
        </w:tc>
      </w:tr>
      <w:tr w:rsidR="005F4CF6" w:rsidRPr="00F85576" w14:paraId="31CA97E4"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6D4BFD1E"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Taller "Evaluar Para Avanzar"</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173A4736"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40</w:t>
            </w:r>
          </w:p>
        </w:tc>
      </w:tr>
      <w:tr w:rsidR="005F4CF6" w:rsidRPr="00F85576" w14:paraId="39546EF0"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4431E549"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RUTA STEM</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49360B18"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21</w:t>
            </w:r>
          </w:p>
        </w:tc>
      </w:tr>
      <w:tr w:rsidR="005F4CF6" w:rsidRPr="00F85576" w14:paraId="46F93472"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7730B125"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 xml:space="preserve">Programación para Niños y Niñas o </w:t>
            </w:r>
            <w:proofErr w:type="spellStart"/>
            <w:r w:rsidRPr="005F4CF6">
              <w:rPr>
                <w:rFonts w:ascii="Arial Narrow" w:hAnsi="Arial Narrow"/>
                <w:sz w:val="22"/>
                <w:szCs w:val="22"/>
              </w:rPr>
              <w:t>Coding</w:t>
            </w:r>
            <w:proofErr w:type="spellEnd"/>
            <w:r w:rsidRPr="005F4CF6">
              <w:rPr>
                <w:rFonts w:ascii="Arial Narrow" w:hAnsi="Arial Narrow"/>
                <w:sz w:val="22"/>
                <w:szCs w:val="22"/>
              </w:rPr>
              <w:t xml:space="preserve"> </w:t>
            </w:r>
            <w:proofErr w:type="spellStart"/>
            <w:r w:rsidRPr="005F4CF6">
              <w:rPr>
                <w:rFonts w:ascii="Arial Narrow" w:hAnsi="Arial Narrow"/>
                <w:sz w:val="22"/>
                <w:szCs w:val="22"/>
              </w:rPr>
              <w:t>for</w:t>
            </w:r>
            <w:proofErr w:type="spellEnd"/>
            <w:r w:rsidRPr="005F4CF6">
              <w:rPr>
                <w:rFonts w:ascii="Arial Narrow" w:hAnsi="Arial Narrow"/>
                <w:sz w:val="22"/>
                <w:szCs w:val="22"/>
              </w:rPr>
              <w:t xml:space="preserve"> </w:t>
            </w:r>
            <w:proofErr w:type="spellStart"/>
            <w:r w:rsidRPr="005F4CF6">
              <w:rPr>
                <w:rFonts w:ascii="Arial Narrow" w:hAnsi="Arial Narrow"/>
                <w:sz w:val="22"/>
                <w:szCs w:val="22"/>
              </w:rPr>
              <w:t>Kids</w:t>
            </w:r>
            <w:proofErr w:type="spellEnd"/>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2208CEFB"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14</w:t>
            </w:r>
          </w:p>
        </w:tc>
      </w:tr>
      <w:tr w:rsidR="005F4CF6" w:rsidRPr="00F85576" w14:paraId="0763AA37" w14:textId="77777777" w:rsidTr="00871EC2">
        <w:trPr>
          <w:trHeight w:val="450"/>
        </w:trPr>
        <w:tc>
          <w:tcPr>
            <w:tcW w:w="4343" w:type="pct"/>
            <w:tcBorders>
              <w:top w:val="nil"/>
              <w:left w:val="single" w:sz="8" w:space="0" w:color="auto"/>
              <w:bottom w:val="single" w:sz="4" w:space="0" w:color="auto"/>
              <w:right w:val="nil"/>
            </w:tcBorders>
            <w:shd w:val="clear" w:color="auto" w:fill="auto"/>
            <w:vAlign w:val="center"/>
            <w:hideMark/>
          </w:tcPr>
          <w:p w14:paraId="615DDB45"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Primer encuentro municipal para la conformación de la Red Docente  de Educación Religiosa en el marco de la Política Pública de Libertad Religiosa</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68B1C872"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26</w:t>
            </w:r>
          </w:p>
        </w:tc>
      </w:tr>
      <w:tr w:rsidR="005F4CF6" w:rsidRPr="00F85576" w14:paraId="42483B2B"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1585A992"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Taller "</w:t>
            </w:r>
            <w:proofErr w:type="spellStart"/>
            <w:r w:rsidRPr="005F4CF6">
              <w:rPr>
                <w:rFonts w:ascii="Arial Narrow" w:hAnsi="Arial Narrow"/>
                <w:sz w:val="22"/>
                <w:szCs w:val="22"/>
              </w:rPr>
              <w:t>Mediaciòn</w:t>
            </w:r>
            <w:proofErr w:type="spellEnd"/>
            <w:r w:rsidRPr="005F4CF6">
              <w:rPr>
                <w:rFonts w:ascii="Arial Narrow" w:hAnsi="Arial Narrow"/>
                <w:sz w:val="22"/>
                <w:szCs w:val="22"/>
              </w:rPr>
              <w:t xml:space="preserve"> de la Lectura"</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43C6F23F"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7</w:t>
            </w:r>
          </w:p>
        </w:tc>
      </w:tr>
      <w:tr w:rsidR="005F4CF6" w:rsidRPr="00F85576" w14:paraId="53B884AC"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6812CA1E"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Taller "La Paz de Toma la Palabra"</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33E0D783"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5</w:t>
            </w:r>
          </w:p>
        </w:tc>
      </w:tr>
      <w:tr w:rsidR="005F4CF6" w:rsidRPr="00F85576" w14:paraId="4551DBB1"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68C68A48"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Taller para Formadores de Ed. Inicial "</w:t>
            </w:r>
            <w:proofErr w:type="spellStart"/>
            <w:r w:rsidRPr="005F4CF6">
              <w:rPr>
                <w:rFonts w:ascii="Arial Narrow" w:hAnsi="Arial Narrow"/>
                <w:sz w:val="22"/>
                <w:szCs w:val="22"/>
              </w:rPr>
              <w:t>Lèeme</w:t>
            </w:r>
            <w:proofErr w:type="spellEnd"/>
            <w:r w:rsidRPr="005F4CF6">
              <w:rPr>
                <w:rFonts w:ascii="Arial Narrow" w:hAnsi="Arial Narrow"/>
                <w:sz w:val="22"/>
                <w:szCs w:val="22"/>
              </w:rPr>
              <w:t>, Leo, Leamos"</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23B3D728"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18</w:t>
            </w:r>
          </w:p>
        </w:tc>
      </w:tr>
      <w:tr w:rsidR="005F4CF6" w:rsidRPr="00F85576" w14:paraId="30033475"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7065FE0C"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DIPLOMADO "DISEÑO UNIVERSAL DE APRENDIZAJE - DUA"</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13D01004"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15</w:t>
            </w:r>
          </w:p>
        </w:tc>
      </w:tr>
      <w:tr w:rsidR="005F4CF6" w:rsidRPr="00F85576" w14:paraId="409B1BEB"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06003F87"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Taller "</w:t>
            </w:r>
            <w:proofErr w:type="spellStart"/>
            <w:r w:rsidRPr="005F4CF6">
              <w:rPr>
                <w:rFonts w:ascii="Arial Narrow" w:hAnsi="Arial Narrow"/>
                <w:sz w:val="22"/>
                <w:szCs w:val="22"/>
              </w:rPr>
              <w:t>Caracterizaciòn</w:t>
            </w:r>
            <w:proofErr w:type="spellEnd"/>
            <w:r w:rsidRPr="005F4CF6">
              <w:rPr>
                <w:rFonts w:ascii="Arial Narrow" w:hAnsi="Arial Narrow"/>
                <w:sz w:val="22"/>
                <w:szCs w:val="22"/>
              </w:rPr>
              <w:t xml:space="preserve"> y Apoyos </w:t>
            </w:r>
            <w:proofErr w:type="spellStart"/>
            <w:r w:rsidRPr="005F4CF6">
              <w:rPr>
                <w:rFonts w:ascii="Arial Narrow" w:hAnsi="Arial Narrow"/>
                <w:sz w:val="22"/>
                <w:szCs w:val="22"/>
              </w:rPr>
              <w:t>Pedagògicos</w:t>
            </w:r>
            <w:proofErr w:type="spellEnd"/>
            <w:r w:rsidRPr="005F4CF6">
              <w:rPr>
                <w:rFonts w:ascii="Arial Narrow" w:hAnsi="Arial Narrow"/>
                <w:sz w:val="22"/>
                <w:szCs w:val="22"/>
              </w:rPr>
              <w:t xml:space="preserve"> para Discapacidad Auditiva"</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5291DB69"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6</w:t>
            </w:r>
          </w:p>
        </w:tc>
      </w:tr>
      <w:tr w:rsidR="005F4CF6" w:rsidRPr="00F85576" w14:paraId="0ABBEBFE" w14:textId="77777777" w:rsidTr="00871EC2">
        <w:trPr>
          <w:trHeight w:val="255"/>
        </w:trPr>
        <w:tc>
          <w:tcPr>
            <w:tcW w:w="4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8AD8DF"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 xml:space="preserve">CDA de </w:t>
            </w:r>
            <w:proofErr w:type="spellStart"/>
            <w:r w:rsidRPr="005F4CF6">
              <w:rPr>
                <w:rFonts w:ascii="Arial Narrow" w:hAnsi="Arial Narrow"/>
                <w:sz w:val="22"/>
                <w:szCs w:val="22"/>
              </w:rPr>
              <w:t>Evaluaciòn</w:t>
            </w:r>
            <w:proofErr w:type="spellEnd"/>
            <w:r w:rsidRPr="005F4CF6">
              <w:rPr>
                <w:rFonts w:ascii="Arial Narrow" w:hAnsi="Arial Narrow"/>
                <w:sz w:val="22"/>
                <w:szCs w:val="22"/>
              </w:rPr>
              <w:t xml:space="preserve"> “Uso Pedagógico de los Resultados de la Evaluación”</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AE95F6"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170</w:t>
            </w:r>
          </w:p>
        </w:tc>
      </w:tr>
      <w:tr w:rsidR="005F4CF6" w:rsidRPr="00F85576" w14:paraId="5169FC0E" w14:textId="77777777" w:rsidTr="00871EC2">
        <w:trPr>
          <w:trHeight w:val="510"/>
        </w:trPr>
        <w:tc>
          <w:tcPr>
            <w:tcW w:w="4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5918DB"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CDA "Componente Pedagógico y de Valoración, Seguimiento al Desarrollo y Aprendizaje en Educación Inicial"</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B827F"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5</w:t>
            </w:r>
          </w:p>
        </w:tc>
      </w:tr>
      <w:tr w:rsidR="005F4CF6" w:rsidRPr="00F85576" w14:paraId="209E1967" w14:textId="77777777" w:rsidTr="00871EC2">
        <w:trPr>
          <w:trHeight w:val="510"/>
        </w:trPr>
        <w:tc>
          <w:tcPr>
            <w:tcW w:w="4343" w:type="pct"/>
            <w:tcBorders>
              <w:top w:val="nil"/>
              <w:left w:val="single" w:sz="8" w:space="0" w:color="auto"/>
              <w:bottom w:val="single" w:sz="4" w:space="0" w:color="auto"/>
              <w:right w:val="nil"/>
            </w:tcBorders>
            <w:shd w:val="clear" w:color="auto" w:fill="auto"/>
            <w:vAlign w:val="center"/>
            <w:hideMark/>
          </w:tcPr>
          <w:p w14:paraId="69F78E96"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CDA "Fortalecimiento Curricular con los Resultados de las Pruebas 3º a 5°, EPA y Material de Emociones para la Vida"</w:t>
            </w:r>
          </w:p>
        </w:tc>
        <w:tc>
          <w:tcPr>
            <w:tcW w:w="657" w:type="pct"/>
            <w:tcBorders>
              <w:top w:val="nil"/>
              <w:left w:val="single" w:sz="8" w:space="0" w:color="auto"/>
              <w:bottom w:val="single" w:sz="4" w:space="0" w:color="auto"/>
              <w:right w:val="single" w:sz="8" w:space="0" w:color="auto"/>
            </w:tcBorders>
            <w:shd w:val="clear" w:color="auto" w:fill="auto"/>
            <w:noWrap/>
            <w:vAlign w:val="center"/>
            <w:hideMark/>
          </w:tcPr>
          <w:p w14:paraId="5925F7BE"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14</w:t>
            </w:r>
          </w:p>
        </w:tc>
      </w:tr>
      <w:tr w:rsidR="005F4CF6" w:rsidRPr="00F85576" w14:paraId="39276838"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6C41550A"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CDA "Gestión por la Territorialización de la Práctica Pedagógica”</w:t>
            </w:r>
          </w:p>
        </w:tc>
        <w:tc>
          <w:tcPr>
            <w:tcW w:w="657" w:type="pct"/>
            <w:tcBorders>
              <w:top w:val="nil"/>
              <w:left w:val="single" w:sz="8" w:space="0" w:color="auto"/>
              <w:bottom w:val="single" w:sz="4" w:space="0" w:color="auto"/>
              <w:right w:val="single" w:sz="8" w:space="0" w:color="auto"/>
            </w:tcBorders>
            <w:shd w:val="clear" w:color="auto" w:fill="auto"/>
            <w:noWrap/>
            <w:vAlign w:val="center"/>
            <w:hideMark/>
          </w:tcPr>
          <w:p w14:paraId="21684B8F"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72</w:t>
            </w:r>
          </w:p>
        </w:tc>
      </w:tr>
      <w:tr w:rsidR="005F4CF6" w:rsidRPr="00F85576" w14:paraId="241EDAD2" w14:textId="77777777" w:rsidTr="00871EC2">
        <w:trPr>
          <w:trHeight w:val="510"/>
        </w:trPr>
        <w:tc>
          <w:tcPr>
            <w:tcW w:w="4343" w:type="pct"/>
            <w:tcBorders>
              <w:top w:val="nil"/>
              <w:left w:val="single" w:sz="8" w:space="0" w:color="auto"/>
              <w:bottom w:val="single" w:sz="4" w:space="0" w:color="auto"/>
              <w:right w:val="nil"/>
            </w:tcBorders>
            <w:shd w:val="clear" w:color="auto" w:fill="auto"/>
            <w:vAlign w:val="center"/>
            <w:hideMark/>
          </w:tcPr>
          <w:p w14:paraId="37D5F9D2"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CDA DE ACOMPAÑAMIENTO, EVALUACION Y GESTION DE AMBIENTES “Análisis de Evidencias para el Fortalecimiento de los Aprendizajes y Reflexión acerca del Seguimiento”</w:t>
            </w:r>
          </w:p>
        </w:tc>
        <w:tc>
          <w:tcPr>
            <w:tcW w:w="657" w:type="pct"/>
            <w:tcBorders>
              <w:top w:val="nil"/>
              <w:left w:val="single" w:sz="8" w:space="0" w:color="auto"/>
              <w:bottom w:val="single" w:sz="4" w:space="0" w:color="auto"/>
              <w:right w:val="single" w:sz="8" w:space="0" w:color="auto"/>
            </w:tcBorders>
            <w:shd w:val="clear" w:color="auto" w:fill="auto"/>
            <w:noWrap/>
            <w:vAlign w:val="center"/>
            <w:hideMark/>
          </w:tcPr>
          <w:p w14:paraId="26DDC016"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45</w:t>
            </w:r>
          </w:p>
        </w:tc>
      </w:tr>
      <w:tr w:rsidR="005F4CF6" w:rsidRPr="00F85576" w14:paraId="341312F4"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4EBD6110"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CDA DE EVALUACIÓN "Planificación Integral Enseñanza – Evaluación - Aprendizaje"</w:t>
            </w:r>
          </w:p>
        </w:tc>
        <w:tc>
          <w:tcPr>
            <w:tcW w:w="657" w:type="pct"/>
            <w:tcBorders>
              <w:top w:val="nil"/>
              <w:left w:val="single" w:sz="8" w:space="0" w:color="auto"/>
              <w:bottom w:val="single" w:sz="4" w:space="0" w:color="auto"/>
              <w:right w:val="single" w:sz="8" w:space="0" w:color="auto"/>
            </w:tcBorders>
            <w:shd w:val="clear" w:color="auto" w:fill="auto"/>
            <w:noWrap/>
            <w:vAlign w:val="center"/>
            <w:hideMark/>
          </w:tcPr>
          <w:p w14:paraId="5241742F"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122</w:t>
            </w:r>
          </w:p>
        </w:tc>
      </w:tr>
      <w:tr w:rsidR="005F4CF6" w:rsidRPr="00F85576" w14:paraId="44533357" w14:textId="77777777" w:rsidTr="00871EC2">
        <w:trPr>
          <w:trHeight w:val="510"/>
        </w:trPr>
        <w:tc>
          <w:tcPr>
            <w:tcW w:w="4343" w:type="pct"/>
            <w:tcBorders>
              <w:top w:val="nil"/>
              <w:left w:val="single" w:sz="8" w:space="0" w:color="auto"/>
              <w:bottom w:val="single" w:sz="4" w:space="0" w:color="auto"/>
              <w:right w:val="nil"/>
            </w:tcBorders>
            <w:shd w:val="clear" w:color="auto" w:fill="auto"/>
            <w:vAlign w:val="center"/>
            <w:hideMark/>
          </w:tcPr>
          <w:p w14:paraId="5ACAF959"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CDA DE GESTIÓN "Reflexión Curricular para la Mitigación de los Impactos de la Pandemia en los Procesos de Enseñanza y Aprendizaje"</w:t>
            </w:r>
          </w:p>
        </w:tc>
        <w:tc>
          <w:tcPr>
            <w:tcW w:w="657" w:type="pct"/>
            <w:tcBorders>
              <w:top w:val="nil"/>
              <w:left w:val="single" w:sz="8" w:space="0" w:color="auto"/>
              <w:bottom w:val="single" w:sz="4" w:space="0" w:color="auto"/>
              <w:right w:val="single" w:sz="8" w:space="0" w:color="auto"/>
            </w:tcBorders>
            <w:shd w:val="clear" w:color="auto" w:fill="auto"/>
            <w:noWrap/>
            <w:vAlign w:val="center"/>
            <w:hideMark/>
          </w:tcPr>
          <w:p w14:paraId="37CCBBF3"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166</w:t>
            </w:r>
          </w:p>
        </w:tc>
      </w:tr>
      <w:tr w:rsidR="005F4CF6" w:rsidRPr="00F85576" w14:paraId="3F5B9BCB" w14:textId="77777777" w:rsidTr="00871EC2">
        <w:trPr>
          <w:trHeight w:val="510"/>
        </w:trPr>
        <w:tc>
          <w:tcPr>
            <w:tcW w:w="4343" w:type="pct"/>
            <w:tcBorders>
              <w:top w:val="nil"/>
              <w:left w:val="single" w:sz="8" w:space="0" w:color="auto"/>
              <w:bottom w:val="single" w:sz="4" w:space="0" w:color="auto"/>
              <w:right w:val="nil"/>
            </w:tcBorders>
            <w:shd w:val="clear" w:color="auto" w:fill="auto"/>
            <w:vAlign w:val="center"/>
            <w:hideMark/>
          </w:tcPr>
          <w:p w14:paraId="46E5772F" w14:textId="4379C1F7" w:rsidR="005F4CF6" w:rsidRPr="005F4CF6" w:rsidRDefault="005F4CF6" w:rsidP="00871EC2">
            <w:pPr>
              <w:rPr>
                <w:rFonts w:ascii="Arial Narrow" w:hAnsi="Arial Narrow"/>
                <w:sz w:val="22"/>
                <w:szCs w:val="22"/>
              </w:rPr>
            </w:pPr>
            <w:r w:rsidRPr="005F4CF6">
              <w:rPr>
                <w:rFonts w:ascii="Arial Narrow" w:hAnsi="Arial Narrow"/>
                <w:sz w:val="22"/>
                <w:szCs w:val="22"/>
              </w:rPr>
              <w:t xml:space="preserve">CDA de </w:t>
            </w:r>
            <w:r w:rsidR="00F12E35" w:rsidRPr="005F4CF6">
              <w:rPr>
                <w:rFonts w:ascii="Arial Narrow" w:hAnsi="Arial Narrow"/>
                <w:sz w:val="22"/>
                <w:szCs w:val="22"/>
              </w:rPr>
              <w:t>Gestión</w:t>
            </w:r>
            <w:r w:rsidRPr="005F4CF6">
              <w:rPr>
                <w:rFonts w:ascii="Arial Narrow" w:hAnsi="Arial Narrow"/>
                <w:sz w:val="22"/>
                <w:szCs w:val="22"/>
              </w:rPr>
              <w:t xml:space="preserve"> “Educación Postpandemia: Hacia la Recuperación de los Aprendizajes Perdidos - Ajustes Curriculares”</w:t>
            </w:r>
          </w:p>
        </w:tc>
        <w:tc>
          <w:tcPr>
            <w:tcW w:w="657" w:type="pct"/>
            <w:tcBorders>
              <w:top w:val="nil"/>
              <w:left w:val="single" w:sz="8" w:space="0" w:color="auto"/>
              <w:bottom w:val="single" w:sz="4" w:space="0" w:color="auto"/>
              <w:right w:val="single" w:sz="8" w:space="0" w:color="auto"/>
            </w:tcBorders>
            <w:shd w:val="clear" w:color="auto" w:fill="auto"/>
            <w:noWrap/>
            <w:vAlign w:val="center"/>
            <w:hideMark/>
          </w:tcPr>
          <w:p w14:paraId="6C1A1319"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108</w:t>
            </w:r>
          </w:p>
        </w:tc>
      </w:tr>
      <w:tr w:rsidR="005F4CF6" w:rsidRPr="00F85576" w14:paraId="47961087"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3874A25F"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CDA DE MATEMÁTICAS "Formación en el Uso de los Textos PREST, Secuencia Didáctica"</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6D85F85E"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50</w:t>
            </w:r>
          </w:p>
        </w:tc>
      </w:tr>
      <w:tr w:rsidR="005F4CF6" w:rsidRPr="00F85576" w14:paraId="4A222C8C" w14:textId="77777777" w:rsidTr="00871EC2">
        <w:trPr>
          <w:trHeight w:val="450"/>
        </w:trPr>
        <w:tc>
          <w:tcPr>
            <w:tcW w:w="4343" w:type="pct"/>
            <w:tcBorders>
              <w:top w:val="nil"/>
              <w:left w:val="single" w:sz="8" w:space="0" w:color="auto"/>
              <w:bottom w:val="single" w:sz="4" w:space="0" w:color="auto"/>
              <w:right w:val="nil"/>
            </w:tcBorders>
            <w:shd w:val="clear" w:color="auto" w:fill="auto"/>
            <w:vAlign w:val="center"/>
            <w:hideMark/>
          </w:tcPr>
          <w:p w14:paraId="6304F7E9"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CDA Socioemocional "La Empatía - Desarrollar Habilidades de Interacción Social: Asertividad y Empatía Personal"</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50A7A2ED"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29</w:t>
            </w:r>
          </w:p>
        </w:tc>
      </w:tr>
      <w:tr w:rsidR="005F4CF6" w:rsidRPr="00F85576" w14:paraId="6A0C3477" w14:textId="77777777" w:rsidTr="00871EC2">
        <w:trPr>
          <w:trHeight w:val="450"/>
        </w:trPr>
        <w:tc>
          <w:tcPr>
            <w:tcW w:w="4343" w:type="pct"/>
            <w:tcBorders>
              <w:top w:val="nil"/>
              <w:left w:val="single" w:sz="8" w:space="0" w:color="auto"/>
              <w:bottom w:val="single" w:sz="4" w:space="0" w:color="auto"/>
              <w:right w:val="nil"/>
            </w:tcBorders>
            <w:shd w:val="clear" w:color="auto" w:fill="auto"/>
            <w:vAlign w:val="center"/>
            <w:hideMark/>
          </w:tcPr>
          <w:p w14:paraId="1C13D785"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CDA y Taller "El Acompañamiento Situado como Estrategia de Mejoramiento de la Práctica Pedagógica Docente"</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403FC8EE"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178</w:t>
            </w:r>
          </w:p>
        </w:tc>
      </w:tr>
      <w:tr w:rsidR="005F4CF6" w:rsidRPr="00F85576" w14:paraId="71FB675A"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7145A98C"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Encuentro de Saberes - CDA "</w:t>
            </w:r>
            <w:proofErr w:type="spellStart"/>
            <w:r w:rsidRPr="005F4CF6">
              <w:rPr>
                <w:rFonts w:ascii="Arial Narrow" w:hAnsi="Arial Narrow"/>
                <w:sz w:val="22"/>
                <w:szCs w:val="22"/>
              </w:rPr>
              <w:t>Pedagogìa</w:t>
            </w:r>
            <w:proofErr w:type="spellEnd"/>
            <w:r w:rsidRPr="005F4CF6">
              <w:rPr>
                <w:rFonts w:ascii="Arial Narrow" w:hAnsi="Arial Narrow"/>
                <w:sz w:val="22"/>
                <w:szCs w:val="22"/>
              </w:rPr>
              <w:t xml:space="preserve"> en </w:t>
            </w:r>
            <w:proofErr w:type="spellStart"/>
            <w:r w:rsidRPr="005F4CF6">
              <w:rPr>
                <w:rFonts w:ascii="Arial Narrow" w:hAnsi="Arial Narrow"/>
                <w:sz w:val="22"/>
                <w:szCs w:val="22"/>
              </w:rPr>
              <w:t>Acciòn</w:t>
            </w:r>
            <w:proofErr w:type="spellEnd"/>
            <w:r w:rsidRPr="005F4CF6">
              <w:rPr>
                <w:rFonts w:ascii="Arial Narrow" w:hAnsi="Arial Narrow"/>
                <w:sz w:val="22"/>
                <w:szCs w:val="22"/>
              </w:rPr>
              <w:t>"</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1886446A"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33</w:t>
            </w:r>
          </w:p>
        </w:tc>
      </w:tr>
      <w:tr w:rsidR="005F4CF6" w:rsidRPr="00F85576" w14:paraId="39771CC0"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54B8E786"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EVALUAR PARA AVANZAR "Una Estrategia para la Evaluación Formativa”</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5496D506"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10</w:t>
            </w:r>
          </w:p>
        </w:tc>
      </w:tr>
      <w:tr w:rsidR="005F4CF6" w:rsidRPr="00F85576" w14:paraId="3E6DED24"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2996B5DD"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Gestión de Ambientes de Aprendizaje "Aulas Emocionalmente Saludables"</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15CB9709"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8</w:t>
            </w:r>
          </w:p>
        </w:tc>
      </w:tr>
      <w:tr w:rsidR="005F4CF6" w:rsidRPr="00F85576" w14:paraId="4F4388EE"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1A2F52C0" w14:textId="3F2F2FB4" w:rsidR="005F4CF6" w:rsidRPr="005F4CF6" w:rsidRDefault="005F4CF6" w:rsidP="00871EC2">
            <w:pPr>
              <w:rPr>
                <w:rFonts w:ascii="Arial Narrow" w:hAnsi="Arial Narrow"/>
                <w:sz w:val="22"/>
                <w:szCs w:val="22"/>
              </w:rPr>
            </w:pPr>
            <w:r w:rsidRPr="005F4CF6">
              <w:rPr>
                <w:rFonts w:ascii="Arial Narrow" w:hAnsi="Arial Narrow"/>
                <w:sz w:val="22"/>
                <w:szCs w:val="22"/>
              </w:rPr>
              <w:t xml:space="preserve">Modelo </w:t>
            </w:r>
            <w:r w:rsidR="00F12E35" w:rsidRPr="005F4CF6">
              <w:rPr>
                <w:rFonts w:ascii="Arial Narrow" w:hAnsi="Arial Narrow"/>
                <w:sz w:val="22"/>
                <w:szCs w:val="22"/>
              </w:rPr>
              <w:t>Pedagógico</w:t>
            </w:r>
            <w:r w:rsidRPr="005F4CF6">
              <w:rPr>
                <w:rFonts w:ascii="Arial Narrow" w:hAnsi="Arial Narrow"/>
                <w:sz w:val="22"/>
                <w:szCs w:val="22"/>
              </w:rPr>
              <w:t xml:space="preserve"> EAU</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24864CF8"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27</w:t>
            </w:r>
          </w:p>
        </w:tc>
      </w:tr>
      <w:tr w:rsidR="005F4CF6" w:rsidRPr="00F85576" w14:paraId="48EAE52B"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6CE8ED32" w14:textId="1338EF20" w:rsidR="005F4CF6" w:rsidRPr="005F4CF6" w:rsidRDefault="00F12E35" w:rsidP="00871EC2">
            <w:pPr>
              <w:rPr>
                <w:rFonts w:ascii="Arial Narrow" w:hAnsi="Arial Narrow"/>
                <w:sz w:val="22"/>
                <w:szCs w:val="22"/>
              </w:rPr>
            </w:pPr>
            <w:r w:rsidRPr="005F4CF6">
              <w:rPr>
                <w:rFonts w:ascii="Arial Narrow" w:hAnsi="Arial Narrow"/>
                <w:sz w:val="22"/>
                <w:szCs w:val="22"/>
              </w:rPr>
              <w:t>Sesión</w:t>
            </w:r>
            <w:r w:rsidR="005F4CF6" w:rsidRPr="005F4CF6">
              <w:rPr>
                <w:rFonts w:ascii="Arial Narrow" w:hAnsi="Arial Narrow"/>
                <w:sz w:val="22"/>
                <w:szCs w:val="22"/>
              </w:rPr>
              <w:t xml:space="preserve"> de Trabajo Situado</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3EE09618"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27</w:t>
            </w:r>
          </w:p>
        </w:tc>
      </w:tr>
      <w:tr w:rsidR="005F4CF6" w:rsidRPr="00F85576" w14:paraId="534107A6"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76668347" w14:textId="654D8F37" w:rsidR="005F4CF6" w:rsidRPr="005F4CF6" w:rsidRDefault="005F4CF6" w:rsidP="00871EC2">
            <w:pPr>
              <w:rPr>
                <w:rFonts w:ascii="Arial Narrow" w:hAnsi="Arial Narrow"/>
                <w:sz w:val="22"/>
                <w:szCs w:val="22"/>
              </w:rPr>
            </w:pPr>
            <w:proofErr w:type="spellStart"/>
            <w:r w:rsidRPr="005F4CF6">
              <w:rPr>
                <w:rFonts w:ascii="Arial Narrow" w:hAnsi="Arial Narrow"/>
                <w:sz w:val="22"/>
                <w:szCs w:val="22"/>
              </w:rPr>
              <w:t>Socializacion</w:t>
            </w:r>
            <w:proofErr w:type="spellEnd"/>
            <w:r w:rsidRPr="005F4CF6">
              <w:rPr>
                <w:rFonts w:ascii="Arial Narrow" w:hAnsi="Arial Narrow"/>
                <w:sz w:val="22"/>
                <w:szCs w:val="22"/>
              </w:rPr>
              <w:t xml:space="preserve"> Ruta </w:t>
            </w:r>
            <w:r w:rsidR="00F12E35" w:rsidRPr="005F4CF6">
              <w:rPr>
                <w:rFonts w:ascii="Arial Narrow" w:hAnsi="Arial Narrow"/>
                <w:sz w:val="22"/>
                <w:szCs w:val="22"/>
              </w:rPr>
              <w:t>Pedagógica</w:t>
            </w:r>
            <w:r w:rsidRPr="005F4CF6">
              <w:rPr>
                <w:rFonts w:ascii="Arial Narrow" w:hAnsi="Arial Narrow"/>
                <w:sz w:val="22"/>
                <w:szCs w:val="22"/>
              </w:rPr>
              <w:t xml:space="preserve"> "Los Colores del </w:t>
            </w:r>
            <w:proofErr w:type="spellStart"/>
            <w:r w:rsidRPr="005F4CF6">
              <w:rPr>
                <w:rFonts w:ascii="Arial Narrow" w:hAnsi="Arial Narrow"/>
                <w:sz w:val="22"/>
                <w:szCs w:val="22"/>
              </w:rPr>
              <w:t>Corazòn</w:t>
            </w:r>
            <w:proofErr w:type="spellEnd"/>
            <w:r w:rsidRPr="005F4CF6">
              <w:rPr>
                <w:rFonts w:ascii="Arial Narrow" w:hAnsi="Arial Narrow"/>
                <w:sz w:val="22"/>
                <w:szCs w:val="22"/>
              </w:rPr>
              <w:t>"</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55C720C5"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6</w:t>
            </w:r>
          </w:p>
        </w:tc>
      </w:tr>
      <w:tr w:rsidR="005F4CF6" w:rsidRPr="00F85576" w14:paraId="0B7DEEF1"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00CF3C3B"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STS “Juego Potenciador del Aprendizaje”</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29465D81"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33</w:t>
            </w:r>
          </w:p>
        </w:tc>
      </w:tr>
      <w:tr w:rsidR="005F4CF6" w:rsidRPr="00F85576" w14:paraId="2FDB88A6"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794440B1"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STS de Lenguaje "El Camino Hacia la Lectura Crítica"</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4A72C424"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183</w:t>
            </w:r>
          </w:p>
        </w:tc>
      </w:tr>
      <w:tr w:rsidR="005F4CF6" w:rsidRPr="00F85576" w14:paraId="2F61ECFE"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14160D8B"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STS de Matemáticas "Modelación: Acercando las Matemáticas a la Escuela"</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2D123AAE"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8</w:t>
            </w:r>
          </w:p>
        </w:tc>
      </w:tr>
      <w:tr w:rsidR="005F4CF6" w:rsidRPr="00F85576" w14:paraId="0B38DDFE"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5ACDA690"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 xml:space="preserve">STS </w:t>
            </w:r>
            <w:proofErr w:type="spellStart"/>
            <w:r w:rsidRPr="005F4CF6">
              <w:rPr>
                <w:rFonts w:ascii="Arial Narrow" w:hAnsi="Arial Narrow"/>
                <w:sz w:val="22"/>
                <w:szCs w:val="22"/>
              </w:rPr>
              <w:t>Educaciòn</w:t>
            </w:r>
            <w:proofErr w:type="spellEnd"/>
            <w:r w:rsidRPr="005F4CF6">
              <w:rPr>
                <w:rFonts w:ascii="Arial Narrow" w:hAnsi="Arial Narrow"/>
                <w:sz w:val="22"/>
                <w:szCs w:val="22"/>
              </w:rPr>
              <w:t xml:space="preserve"> Inicial "Las Emociones como Turbo del Aprendizaje"</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1E7BB76F"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188</w:t>
            </w:r>
          </w:p>
        </w:tc>
      </w:tr>
      <w:tr w:rsidR="005F4CF6" w:rsidRPr="00F85576" w14:paraId="6AD79B4A"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1FA90363" w14:textId="77777777" w:rsidR="005F4CF6" w:rsidRPr="005F4CF6" w:rsidRDefault="005F4CF6" w:rsidP="00871EC2">
            <w:pPr>
              <w:rPr>
                <w:rFonts w:ascii="Arial Narrow" w:hAnsi="Arial Narrow"/>
                <w:sz w:val="22"/>
                <w:szCs w:val="22"/>
              </w:rPr>
            </w:pPr>
            <w:r w:rsidRPr="005F4CF6">
              <w:rPr>
                <w:rFonts w:ascii="Arial Narrow" w:hAnsi="Arial Narrow"/>
                <w:sz w:val="22"/>
                <w:szCs w:val="22"/>
              </w:rPr>
              <w:lastRenderedPageBreak/>
              <w:t>STS Lenguaje "Las Voces de mi Cultura"</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31F3A397"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8</w:t>
            </w:r>
          </w:p>
        </w:tc>
      </w:tr>
      <w:tr w:rsidR="005F4CF6" w:rsidRPr="00F85576" w14:paraId="62CDF765"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6C6D5201"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STS y TALLER "Lenguaje y Matemáticas"</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38EFCE66"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34</w:t>
            </w:r>
          </w:p>
        </w:tc>
      </w:tr>
      <w:tr w:rsidR="005F4CF6" w:rsidRPr="00F85576" w14:paraId="4D6EBC04"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1298BD74"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STS Y TALLER DE EDUCACIÓN INICIAL</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08A8C3DD"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85</w:t>
            </w:r>
          </w:p>
        </w:tc>
      </w:tr>
      <w:tr w:rsidR="005F4CF6" w:rsidRPr="00F85576" w14:paraId="59846385" w14:textId="77777777" w:rsidTr="00871EC2">
        <w:trPr>
          <w:trHeight w:val="450"/>
        </w:trPr>
        <w:tc>
          <w:tcPr>
            <w:tcW w:w="4343" w:type="pct"/>
            <w:tcBorders>
              <w:top w:val="nil"/>
              <w:left w:val="single" w:sz="8" w:space="0" w:color="auto"/>
              <w:bottom w:val="single" w:sz="4" w:space="0" w:color="auto"/>
              <w:right w:val="nil"/>
            </w:tcBorders>
            <w:shd w:val="clear" w:color="auto" w:fill="auto"/>
            <w:vAlign w:val="center"/>
            <w:hideMark/>
          </w:tcPr>
          <w:p w14:paraId="2C2FD147"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STS Y TALLER de Educación Inicial “Explorar, Experimentar, Crear y Construir desde el Enfoque STEAM: una Oportunidad para Potenciar el Desarrollo y el Aprendizaje”</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417C52E1"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15</w:t>
            </w:r>
          </w:p>
        </w:tc>
      </w:tr>
      <w:tr w:rsidR="005F4CF6" w:rsidRPr="00F85576" w14:paraId="45E3DAFC"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46EAC0BB"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STS y Taller de Lenguaje "El Escritor Consciente Lee el Mundo" - "La Historia de mi Terruño"</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36F0907D"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288</w:t>
            </w:r>
          </w:p>
        </w:tc>
      </w:tr>
      <w:tr w:rsidR="005F4CF6" w:rsidRPr="00F85576" w14:paraId="6EA3CA12"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5154CBA4"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STS Y TALLER DE LENGUAJE “Canto a Varias Voces de Nuestra Cultura Popular”</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3D15211A"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37</w:t>
            </w:r>
          </w:p>
        </w:tc>
      </w:tr>
      <w:tr w:rsidR="005F4CF6" w:rsidRPr="00F85576" w14:paraId="65835613" w14:textId="77777777" w:rsidTr="00871EC2">
        <w:trPr>
          <w:trHeight w:val="450"/>
        </w:trPr>
        <w:tc>
          <w:tcPr>
            <w:tcW w:w="4343" w:type="pct"/>
            <w:tcBorders>
              <w:top w:val="nil"/>
              <w:left w:val="single" w:sz="8" w:space="0" w:color="auto"/>
              <w:bottom w:val="single" w:sz="4" w:space="0" w:color="auto"/>
              <w:right w:val="nil"/>
            </w:tcBorders>
            <w:shd w:val="clear" w:color="auto" w:fill="auto"/>
            <w:vAlign w:val="center"/>
            <w:hideMark/>
          </w:tcPr>
          <w:p w14:paraId="1C8BF666"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 xml:space="preserve">STS y Taller de </w:t>
            </w:r>
            <w:proofErr w:type="spellStart"/>
            <w:r w:rsidRPr="005F4CF6">
              <w:rPr>
                <w:rFonts w:ascii="Arial Narrow" w:hAnsi="Arial Narrow"/>
                <w:sz w:val="22"/>
                <w:szCs w:val="22"/>
              </w:rPr>
              <w:t>Matemàticas</w:t>
            </w:r>
            <w:proofErr w:type="spellEnd"/>
            <w:r w:rsidRPr="005F4CF6">
              <w:rPr>
                <w:rFonts w:ascii="Arial Narrow" w:hAnsi="Arial Narrow"/>
                <w:sz w:val="22"/>
                <w:szCs w:val="22"/>
              </w:rPr>
              <w:t xml:space="preserve"> "El Proceso de Generalizar en la Escuela" -  "El </w:t>
            </w:r>
            <w:proofErr w:type="spellStart"/>
            <w:r w:rsidRPr="005F4CF6">
              <w:rPr>
                <w:rFonts w:ascii="Arial Narrow" w:hAnsi="Arial Narrow"/>
                <w:sz w:val="22"/>
                <w:szCs w:val="22"/>
              </w:rPr>
              <w:t>Àlgebra</w:t>
            </w:r>
            <w:proofErr w:type="spellEnd"/>
            <w:r w:rsidRPr="005F4CF6">
              <w:rPr>
                <w:rFonts w:ascii="Arial Narrow" w:hAnsi="Arial Narrow"/>
                <w:sz w:val="22"/>
                <w:szCs w:val="22"/>
              </w:rPr>
              <w:t xml:space="preserve"> Temprana en la Educación Preescolar y Básica Primaria"</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40786339"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292</w:t>
            </w:r>
          </w:p>
        </w:tc>
      </w:tr>
      <w:tr w:rsidR="005F4CF6" w:rsidRPr="00F85576" w14:paraId="04E48689" w14:textId="77777777" w:rsidTr="00871EC2">
        <w:trPr>
          <w:trHeight w:val="450"/>
        </w:trPr>
        <w:tc>
          <w:tcPr>
            <w:tcW w:w="4343" w:type="pct"/>
            <w:tcBorders>
              <w:top w:val="nil"/>
              <w:left w:val="single" w:sz="8" w:space="0" w:color="auto"/>
              <w:bottom w:val="single" w:sz="4" w:space="0" w:color="auto"/>
              <w:right w:val="nil"/>
            </w:tcBorders>
            <w:shd w:val="clear" w:color="auto" w:fill="auto"/>
            <w:vAlign w:val="center"/>
            <w:hideMark/>
          </w:tcPr>
          <w:p w14:paraId="7A8A04F8"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STS Y TALLER DE MATEMATICAS “La Modelación me Ayuda a Entender el Mundo con el Pensamiento Variacional”</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1BED97C8"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45</w:t>
            </w:r>
          </w:p>
        </w:tc>
      </w:tr>
      <w:tr w:rsidR="005F4CF6" w:rsidRPr="00F85576" w14:paraId="56D9EDA4"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4E09F60F"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Taller "Emociones para la Vida"</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6F317171"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40</w:t>
            </w:r>
          </w:p>
        </w:tc>
      </w:tr>
      <w:tr w:rsidR="005F4CF6" w:rsidRPr="00F85576" w14:paraId="47F3D955"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017E9482"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Taller "Formar y Acompañar para AVANZAR"</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7013F03A"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8</w:t>
            </w:r>
          </w:p>
        </w:tc>
      </w:tr>
      <w:tr w:rsidR="005F4CF6" w:rsidRPr="00F85576" w14:paraId="21AA39AE" w14:textId="77777777" w:rsidTr="00871EC2">
        <w:trPr>
          <w:trHeight w:val="450"/>
        </w:trPr>
        <w:tc>
          <w:tcPr>
            <w:tcW w:w="4343" w:type="pct"/>
            <w:tcBorders>
              <w:top w:val="nil"/>
              <w:left w:val="single" w:sz="8" w:space="0" w:color="auto"/>
              <w:bottom w:val="single" w:sz="4" w:space="0" w:color="auto"/>
              <w:right w:val="nil"/>
            </w:tcBorders>
            <w:shd w:val="clear" w:color="auto" w:fill="auto"/>
            <w:vAlign w:val="center"/>
            <w:hideMark/>
          </w:tcPr>
          <w:p w14:paraId="70E5656C"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Taller "</w:t>
            </w:r>
            <w:proofErr w:type="spellStart"/>
            <w:r w:rsidRPr="005F4CF6">
              <w:rPr>
                <w:rFonts w:ascii="Arial Narrow" w:hAnsi="Arial Narrow"/>
                <w:sz w:val="22"/>
                <w:szCs w:val="22"/>
              </w:rPr>
              <w:t>Socializaciòn</w:t>
            </w:r>
            <w:proofErr w:type="spellEnd"/>
            <w:r w:rsidRPr="005F4CF6">
              <w:rPr>
                <w:rFonts w:ascii="Arial Narrow" w:hAnsi="Arial Narrow"/>
                <w:sz w:val="22"/>
                <w:szCs w:val="22"/>
              </w:rPr>
              <w:t xml:space="preserve"> Manual de Convivencia y </w:t>
            </w:r>
            <w:proofErr w:type="spellStart"/>
            <w:r w:rsidRPr="005F4CF6">
              <w:rPr>
                <w:rFonts w:ascii="Arial Narrow" w:hAnsi="Arial Narrow"/>
                <w:sz w:val="22"/>
                <w:szCs w:val="22"/>
              </w:rPr>
              <w:t>Còdigo</w:t>
            </w:r>
            <w:proofErr w:type="spellEnd"/>
            <w:r w:rsidRPr="005F4CF6">
              <w:rPr>
                <w:rFonts w:ascii="Arial Narrow" w:hAnsi="Arial Narrow"/>
                <w:sz w:val="22"/>
                <w:szCs w:val="22"/>
              </w:rPr>
              <w:t xml:space="preserve"> </w:t>
            </w:r>
            <w:proofErr w:type="spellStart"/>
            <w:r w:rsidRPr="005F4CF6">
              <w:rPr>
                <w:rFonts w:ascii="Arial Narrow" w:hAnsi="Arial Narrow"/>
                <w:sz w:val="22"/>
                <w:szCs w:val="22"/>
              </w:rPr>
              <w:t>Ètico</w:t>
            </w:r>
            <w:proofErr w:type="spellEnd"/>
            <w:r w:rsidRPr="005F4CF6">
              <w:rPr>
                <w:rFonts w:ascii="Arial Narrow" w:hAnsi="Arial Narrow"/>
                <w:sz w:val="22"/>
                <w:szCs w:val="22"/>
              </w:rPr>
              <w:t xml:space="preserve"> de Confidencialidad en Primaria y Secundaria"</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2B70CE61"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18</w:t>
            </w:r>
          </w:p>
        </w:tc>
      </w:tr>
      <w:tr w:rsidR="005F4CF6" w:rsidRPr="00F85576" w14:paraId="10F67A9E"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1A7384E8"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 xml:space="preserve">Taller </w:t>
            </w:r>
            <w:proofErr w:type="spellStart"/>
            <w:r w:rsidRPr="005F4CF6">
              <w:rPr>
                <w:rFonts w:ascii="Arial Narrow" w:hAnsi="Arial Narrow"/>
                <w:sz w:val="22"/>
                <w:szCs w:val="22"/>
              </w:rPr>
              <w:t>Anàlisis</w:t>
            </w:r>
            <w:proofErr w:type="spellEnd"/>
            <w:r w:rsidRPr="005F4CF6">
              <w:rPr>
                <w:rFonts w:ascii="Arial Narrow" w:hAnsi="Arial Narrow"/>
                <w:sz w:val="22"/>
                <w:szCs w:val="22"/>
              </w:rPr>
              <w:t xml:space="preserve"> "Pruebas Avancemos"</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5CBE70B3"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27</w:t>
            </w:r>
          </w:p>
        </w:tc>
      </w:tr>
      <w:tr w:rsidR="005F4CF6" w:rsidRPr="00F85576" w14:paraId="33DCDC6F"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5ACAAEFA"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TALLER DE LENGUAJE "De la Mano del Escritor Debutante"</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2CA793C6"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23</w:t>
            </w:r>
          </w:p>
        </w:tc>
      </w:tr>
      <w:tr w:rsidR="005F4CF6" w:rsidRPr="00F85576" w14:paraId="05DA7740" w14:textId="77777777" w:rsidTr="00871EC2">
        <w:trPr>
          <w:trHeight w:val="255"/>
        </w:trPr>
        <w:tc>
          <w:tcPr>
            <w:tcW w:w="4343" w:type="pct"/>
            <w:tcBorders>
              <w:top w:val="nil"/>
              <w:left w:val="single" w:sz="8" w:space="0" w:color="auto"/>
              <w:bottom w:val="single" w:sz="4" w:space="0" w:color="auto"/>
              <w:right w:val="nil"/>
            </w:tcBorders>
            <w:shd w:val="clear" w:color="auto" w:fill="auto"/>
            <w:noWrap/>
            <w:vAlign w:val="center"/>
            <w:hideMark/>
          </w:tcPr>
          <w:p w14:paraId="3B016F6F"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TALLER DE MATEMÁTICAS "Transformando Creencias, Transformamos Prácticas"</w:t>
            </w:r>
          </w:p>
        </w:tc>
        <w:tc>
          <w:tcPr>
            <w:tcW w:w="657" w:type="pct"/>
            <w:tcBorders>
              <w:top w:val="nil"/>
              <w:left w:val="single" w:sz="8" w:space="0" w:color="auto"/>
              <w:bottom w:val="single" w:sz="4" w:space="0" w:color="auto"/>
              <w:right w:val="single" w:sz="8" w:space="0" w:color="auto"/>
            </w:tcBorders>
            <w:shd w:val="clear" w:color="auto" w:fill="auto"/>
            <w:noWrap/>
            <w:vAlign w:val="center"/>
            <w:hideMark/>
          </w:tcPr>
          <w:p w14:paraId="411CB863"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178</w:t>
            </w:r>
          </w:p>
        </w:tc>
      </w:tr>
      <w:tr w:rsidR="005F4CF6" w:rsidRPr="00F85576" w14:paraId="6B7395CF" w14:textId="77777777" w:rsidTr="00871EC2">
        <w:trPr>
          <w:trHeight w:val="450"/>
        </w:trPr>
        <w:tc>
          <w:tcPr>
            <w:tcW w:w="4343" w:type="pct"/>
            <w:tcBorders>
              <w:top w:val="nil"/>
              <w:left w:val="single" w:sz="8" w:space="0" w:color="auto"/>
              <w:bottom w:val="single" w:sz="4" w:space="0" w:color="auto"/>
              <w:right w:val="nil"/>
            </w:tcBorders>
            <w:shd w:val="clear" w:color="auto" w:fill="auto"/>
            <w:vAlign w:val="center"/>
            <w:hideMark/>
          </w:tcPr>
          <w:p w14:paraId="291D7817"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Taller "</w:t>
            </w:r>
            <w:proofErr w:type="spellStart"/>
            <w:r w:rsidRPr="005F4CF6">
              <w:rPr>
                <w:rFonts w:ascii="Arial Narrow" w:hAnsi="Arial Narrow"/>
                <w:sz w:val="22"/>
                <w:szCs w:val="22"/>
              </w:rPr>
              <w:t>Construcciòn</w:t>
            </w:r>
            <w:proofErr w:type="spellEnd"/>
            <w:r w:rsidRPr="005F4CF6">
              <w:rPr>
                <w:rFonts w:ascii="Arial Narrow" w:hAnsi="Arial Narrow"/>
                <w:sz w:val="22"/>
                <w:szCs w:val="22"/>
              </w:rPr>
              <w:t xml:space="preserve"> Participativa Plan de </w:t>
            </w:r>
            <w:proofErr w:type="spellStart"/>
            <w:r w:rsidRPr="005F4CF6">
              <w:rPr>
                <w:rFonts w:ascii="Arial Narrow" w:hAnsi="Arial Narrow"/>
                <w:sz w:val="22"/>
                <w:szCs w:val="22"/>
              </w:rPr>
              <w:t>Implementaciòn</w:t>
            </w:r>
            <w:proofErr w:type="spellEnd"/>
            <w:r w:rsidRPr="005F4CF6">
              <w:rPr>
                <w:rFonts w:ascii="Arial Narrow" w:hAnsi="Arial Narrow"/>
                <w:sz w:val="22"/>
                <w:szCs w:val="22"/>
              </w:rPr>
              <w:t xml:space="preserve"> de la </w:t>
            </w:r>
            <w:proofErr w:type="spellStart"/>
            <w:r w:rsidRPr="005F4CF6">
              <w:rPr>
                <w:rFonts w:ascii="Arial Narrow" w:hAnsi="Arial Narrow"/>
                <w:sz w:val="22"/>
                <w:szCs w:val="22"/>
              </w:rPr>
              <w:t>Càtedra</w:t>
            </w:r>
            <w:proofErr w:type="spellEnd"/>
            <w:r w:rsidRPr="005F4CF6">
              <w:rPr>
                <w:rFonts w:ascii="Arial Narrow" w:hAnsi="Arial Narrow"/>
                <w:sz w:val="22"/>
                <w:szCs w:val="22"/>
              </w:rPr>
              <w:t xml:space="preserve"> de Estudios Afrocolombianos"</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6A94D9C7"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35</w:t>
            </w:r>
          </w:p>
        </w:tc>
      </w:tr>
      <w:tr w:rsidR="005F4CF6" w:rsidRPr="00F85576" w14:paraId="41A388F8" w14:textId="77777777" w:rsidTr="00871EC2">
        <w:trPr>
          <w:trHeight w:val="255"/>
        </w:trPr>
        <w:tc>
          <w:tcPr>
            <w:tcW w:w="4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472354"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Curso "</w:t>
            </w:r>
            <w:proofErr w:type="spellStart"/>
            <w:r w:rsidRPr="005F4CF6">
              <w:rPr>
                <w:rFonts w:ascii="Arial Narrow" w:hAnsi="Arial Narrow"/>
                <w:sz w:val="22"/>
                <w:szCs w:val="22"/>
              </w:rPr>
              <w:t>Contrataciòn</w:t>
            </w:r>
            <w:proofErr w:type="spellEnd"/>
            <w:r w:rsidRPr="005F4CF6">
              <w:rPr>
                <w:rFonts w:ascii="Arial Narrow" w:hAnsi="Arial Narrow"/>
                <w:sz w:val="22"/>
                <w:szCs w:val="22"/>
              </w:rPr>
              <w:t xml:space="preserve"> Estatal con </w:t>
            </w:r>
            <w:proofErr w:type="spellStart"/>
            <w:r w:rsidRPr="005F4CF6">
              <w:rPr>
                <w:rFonts w:ascii="Arial Narrow" w:hAnsi="Arial Narrow"/>
                <w:sz w:val="22"/>
                <w:szCs w:val="22"/>
              </w:rPr>
              <w:t>Ènfasis</w:t>
            </w:r>
            <w:proofErr w:type="spellEnd"/>
            <w:r w:rsidRPr="005F4CF6">
              <w:rPr>
                <w:rFonts w:ascii="Arial Narrow" w:hAnsi="Arial Narrow"/>
                <w:sz w:val="22"/>
                <w:szCs w:val="22"/>
              </w:rPr>
              <w:t xml:space="preserve"> en </w:t>
            </w:r>
            <w:proofErr w:type="spellStart"/>
            <w:r w:rsidRPr="005F4CF6">
              <w:rPr>
                <w:rFonts w:ascii="Arial Narrow" w:hAnsi="Arial Narrow"/>
                <w:sz w:val="22"/>
                <w:szCs w:val="22"/>
              </w:rPr>
              <w:t>Supervisiòn</w:t>
            </w:r>
            <w:proofErr w:type="spellEnd"/>
            <w:r w:rsidRPr="005F4CF6">
              <w:rPr>
                <w:rFonts w:ascii="Arial Narrow" w:hAnsi="Arial Narrow"/>
                <w:sz w:val="22"/>
                <w:szCs w:val="22"/>
              </w:rPr>
              <w:t>"</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23348A"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38</w:t>
            </w:r>
          </w:p>
        </w:tc>
      </w:tr>
      <w:tr w:rsidR="005F4CF6" w:rsidRPr="00F85576" w14:paraId="71511DEE" w14:textId="77777777" w:rsidTr="00871EC2">
        <w:trPr>
          <w:trHeight w:val="255"/>
        </w:trPr>
        <w:tc>
          <w:tcPr>
            <w:tcW w:w="4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CA6F15"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TALLER PARA DOCENTES ORIENTADORES</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143C11"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37</w:t>
            </w:r>
          </w:p>
        </w:tc>
      </w:tr>
      <w:tr w:rsidR="005F4CF6" w:rsidRPr="00F85576" w14:paraId="71441F13"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4FF637C9"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Encuentro de Rectores Rurales</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33C6EB78"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15</w:t>
            </w:r>
          </w:p>
        </w:tc>
      </w:tr>
      <w:tr w:rsidR="005F4CF6" w:rsidRPr="00F85576" w14:paraId="15038FDA"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5D691CDA"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Microcentro de Rectores Rurales</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2484C844"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12</w:t>
            </w:r>
          </w:p>
        </w:tc>
      </w:tr>
      <w:tr w:rsidR="005F4CF6" w:rsidRPr="00F85576" w14:paraId="5848426F"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44B26C0C"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Microcentro de Rectores Rurales</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0BE7D7A3"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14</w:t>
            </w:r>
          </w:p>
        </w:tc>
      </w:tr>
      <w:tr w:rsidR="005F4CF6" w:rsidRPr="00F85576" w14:paraId="25EFE04F"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67297B55" w14:textId="3840C9D5" w:rsidR="005F4CF6" w:rsidRPr="005F4CF6" w:rsidRDefault="005F4CF6" w:rsidP="00871EC2">
            <w:pPr>
              <w:rPr>
                <w:rFonts w:ascii="Arial Narrow" w:hAnsi="Arial Narrow"/>
                <w:sz w:val="22"/>
                <w:szCs w:val="22"/>
              </w:rPr>
            </w:pPr>
            <w:r w:rsidRPr="005F4CF6">
              <w:rPr>
                <w:rFonts w:ascii="Arial Narrow" w:hAnsi="Arial Narrow"/>
                <w:sz w:val="22"/>
                <w:szCs w:val="22"/>
              </w:rPr>
              <w:t xml:space="preserve">Microcentro Institucional - IE Rural </w:t>
            </w:r>
            <w:r w:rsidR="00F12E35" w:rsidRPr="005F4CF6">
              <w:rPr>
                <w:rFonts w:ascii="Arial Narrow" w:hAnsi="Arial Narrow"/>
                <w:sz w:val="22"/>
                <w:szCs w:val="22"/>
              </w:rPr>
              <w:t>José</w:t>
            </w:r>
            <w:r w:rsidRPr="005F4CF6">
              <w:rPr>
                <w:rFonts w:ascii="Arial Narrow" w:hAnsi="Arial Narrow"/>
                <w:sz w:val="22"/>
                <w:szCs w:val="22"/>
              </w:rPr>
              <w:t xml:space="preserve"> Antonio </w:t>
            </w:r>
            <w:r w:rsidR="00F12E35" w:rsidRPr="005F4CF6">
              <w:rPr>
                <w:rFonts w:ascii="Arial Narrow" w:hAnsi="Arial Narrow"/>
                <w:sz w:val="22"/>
                <w:szCs w:val="22"/>
              </w:rPr>
              <w:t>Galán</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3D6D5202"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30</w:t>
            </w:r>
          </w:p>
        </w:tc>
      </w:tr>
      <w:tr w:rsidR="005F4CF6" w:rsidRPr="00F85576" w14:paraId="4FA13A6E"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7E7CF868" w14:textId="16CB0D28" w:rsidR="005F4CF6" w:rsidRPr="005F4CF6" w:rsidRDefault="005F4CF6" w:rsidP="00871EC2">
            <w:pPr>
              <w:rPr>
                <w:rFonts w:ascii="Arial Narrow" w:hAnsi="Arial Narrow"/>
                <w:sz w:val="22"/>
                <w:szCs w:val="22"/>
              </w:rPr>
            </w:pPr>
            <w:r w:rsidRPr="005F4CF6">
              <w:rPr>
                <w:rFonts w:ascii="Arial Narrow" w:hAnsi="Arial Narrow"/>
                <w:sz w:val="22"/>
                <w:szCs w:val="22"/>
              </w:rPr>
              <w:t xml:space="preserve">Microcentro Institucional - IE Rural </w:t>
            </w:r>
            <w:r w:rsidR="00F12E35" w:rsidRPr="005F4CF6">
              <w:rPr>
                <w:rFonts w:ascii="Arial Narrow" w:hAnsi="Arial Narrow"/>
                <w:sz w:val="22"/>
                <w:szCs w:val="22"/>
              </w:rPr>
              <w:t>María</w:t>
            </w:r>
            <w:r w:rsidRPr="005F4CF6">
              <w:rPr>
                <w:rFonts w:ascii="Arial Narrow" w:hAnsi="Arial Narrow"/>
                <w:sz w:val="22"/>
                <w:szCs w:val="22"/>
              </w:rPr>
              <w:t xml:space="preserve"> Goretti</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1B52B973"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16</w:t>
            </w:r>
          </w:p>
        </w:tc>
      </w:tr>
      <w:tr w:rsidR="005F4CF6" w:rsidRPr="00F85576" w14:paraId="067574F8"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774B7D00" w14:textId="38163FBA" w:rsidR="005F4CF6" w:rsidRPr="005F4CF6" w:rsidRDefault="005F4CF6" w:rsidP="00871EC2">
            <w:pPr>
              <w:rPr>
                <w:rFonts w:ascii="Arial Narrow" w:hAnsi="Arial Narrow"/>
                <w:sz w:val="22"/>
                <w:szCs w:val="22"/>
              </w:rPr>
            </w:pPr>
            <w:r w:rsidRPr="005F4CF6">
              <w:rPr>
                <w:rFonts w:ascii="Arial Narrow" w:hAnsi="Arial Narrow"/>
                <w:sz w:val="22"/>
                <w:szCs w:val="22"/>
              </w:rPr>
              <w:t xml:space="preserve">Microcentro Institucional - IE Rural </w:t>
            </w:r>
            <w:r w:rsidR="00F12E35" w:rsidRPr="005F4CF6">
              <w:rPr>
                <w:rFonts w:ascii="Arial Narrow" w:hAnsi="Arial Narrow"/>
                <w:sz w:val="22"/>
                <w:szCs w:val="22"/>
              </w:rPr>
              <w:t>Seráfico</w:t>
            </w:r>
            <w:r w:rsidRPr="005F4CF6">
              <w:rPr>
                <w:rFonts w:ascii="Arial Narrow" w:hAnsi="Arial Narrow"/>
                <w:sz w:val="22"/>
                <w:szCs w:val="22"/>
              </w:rPr>
              <w:t xml:space="preserve"> San Antonio de Padua</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2607708C"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19</w:t>
            </w:r>
          </w:p>
        </w:tc>
      </w:tr>
      <w:tr w:rsidR="005F4CF6" w:rsidRPr="00F85576" w14:paraId="5513E084"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6314F3DB" w14:textId="7AE53EFC" w:rsidR="005F4CF6" w:rsidRPr="005F4CF6" w:rsidRDefault="005F4CF6" w:rsidP="00871EC2">
            <w:pPr>
              <w:rPr>
                <w:rFonts w:ascii="Arial Narrow" w:hAnsi="Arial Narrow"/>
                <w:sz w:val="22"/>
                <w:szCs w:val="22"/>
              </w:rPr>
            </w:pPr>
            <w:r w:rsidRPr="005F4CF6">
              <w:rPr>
                <w:rFonts w:ascii="Arial Narrow" w:hAnsi="Arial Narrow"/>
                <w:sz w:val="22"/>
                <w:szCs w:val="22"/>
              </w:rPr>
              <w:t xml:space="preserve">Microcentro Institucional - IE Rural </w:t>
            </w:r>
            <w:r w:rsidR="00F12E35" w:rsidRPr="005F4CF6">
              <w:rPr>
                <w:rFonts w:ascii="Arial Narrow" w:hAnsi="Arial Narrow"/>
                <w:sz w:val="22"/>
                <w:szCs w:val="22"/>
              </w:rPr>
              <w:t>Seráfico</w:t>
            </w:r>
            <w:r w:rsidRPr="005F4CF6">
              <w:rPr>
                <w:rFonts w:ascii="Arial Narrow" w:hAnsi="Arial Narrow"/>
                <w:sz w:val="22"/>
                <w:szCs w:val="22"/>
              </w:rPr>
              <w:t xml:space="preserve"> San Antonio de Padua</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35DC0761"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15</w:t>
            </w:r>
          </w:p>
        </w:tc>
      </w:tr>
      <w:tr w:rsidR="005F4CF6" w:rsidRPr="00F85576" w14:paraId="6717CD4A"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7698FE58"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Microcentro Institucional - IE Rural Rafael Pombo</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6662605D"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14</w:t>
            </w:r>
          </w:p>
        </w:tc>
      </w:tr>
      <w:tr w:rsidR="005F4CF6" w:rsidRPr="00F85576" w14:paraId="46EDAC3E"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172B733E" w14:textId="77777777" w:rsidR="005F4CF6" w:rsidRPr="005F4CF6" w:rsidRDefault="005F4CF6" w:rsidP="00871EC2">
            <w:pPr>
              <w:rPr>
                <w:rFonts w:ascii="Arial Narrow" w:hAnsi="Arial Narrow"/>
                <w:sz w:val="22"/>
                <w:szCs w:val="22"/>
              </w:rPr>
            </w:pPr>
            <w:r w:rsidRPr="005F4CF6">
              <w:rPr>
                <w:rFonts w:ascii="Arial Narrow" w:hAnsi="Arial Narrow"/>
                <w:sz w:val="22"/>
                <w:szCs w:val="22"/>
              </w:rPr>
              <w:t>TALLER DE FORMACIÒN ESCUELA NUEVA</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78F0BF74"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60</w:t>
            </w:r>
          </w:p>
        </w:tc>
      </w:tr>
      <w:tr w:rsidR="005F4CF6" w:rsidRPr="00F85576" w14:paraId="71A9E264" w14:textId="77777777" w:rsidTr="00871EC2">
        <w:trPr>
          <w:trHeight w:val="255"/>
        </w:trPr>
        <w:tc>
          <w:tcPr>
            <w:tcW w:w="4343" w:type="pct"/>
            <w:tcBorders>
              <w:top w:val="nil"/>
              <w:left w:val="single" w:sz="8" w:space="0" w:color="auto"/>
              <w:bottom w:val="single" w:sz="4" w:space="0" w:color="auto"/>
              <w:right w:val="nil"/>
            </w:tcBorders>
            <w:shd w:val="clear" w:color="auto" w:fill="auto"/>
            <w:vAlign w:val="center"/>
            <w:hideMark/>
          </w:tcPr>
          <w:p w14:paraId="26F59DF7" w14:textId="7F3ED3D7" w:rsidR="005F4CF6" w:rsidRPr="005F4CF6" w:rsidRDefault="005F4CF6" w:rsidP="00871EC2">
            <w:pPr>
              <w:rPr>
                <w:rFonts w:ascii="Arial Narrow" w:hAnsi="Arial Narrow"/>
                <w:sz w:val="22"/>
                <w:szCs w:val="22"/>
              </w:rPr>
            </w:pPr>
            <w:r w:rsidRPr="005F4CF6">
              <w:rPr>
                <w:rFonts w:ascii="Arial Narrow" w:hAnsi="Arial Narrow"/>
                <w:sz w:val="22"/>
                <w:szCs w:val="22"/>
              </w:rPr>
              <w:t>Taller "</w:t>
            </w:r>
            <w:r w:rsidR="00F12E35" w:rsidRPr="005F4CF6">
              <w:rPr>
                <w:rFonts w:ascii="Arial Narrow" w:hAnsi="Arial Narrow"/>
                <w:sz w:val="22"/>
                <w:szCs w:val="22"/>
              </w:rPr>
              <w:t>Proyéctate</w:t>
            </w:r>
            <w:r w:rsidRPr="005F4CF6">
              <w:rPr>
                <w:rFonts w:ascii="Arial Narrow" w:hAnsi="Arial Narrow"/>
                <w:sz w:val="22"/>
                <w:szCs w:val="22"/>
              </w:rPr>
              <w:t xml:space="preserve"> - Acceso a </w:t>
            </w:r>
            <w:r w:rsidR="00F12E35" w:rsidRPr="005F4CF6">
              <w:rPr>
                <w:rFonts w:ascii="Arial Narrow" w:hAnsi="Arial Narrow"/>
                <w:sz w:val="22"/>
                <w:szCs w:val="22"/>
              </w:rPr>
              <w:t>Educación</w:t>
            </w:r>
            <w:r w:rsidRPr="005F4CF6">
              <w:rPr>
                <w:rFonts w:ascii="Arial Narrow" w:hAnsi="Arial Narrow"/>
                <w:sz w:val="22"/>
                <w:szCs w:val="22"/>
              </w:rPr>
              <w:t xml:space="preserve"> Superior Gratuita"</w:t>
            </w:r>
          </w:p>
        </w:tc>
        <w:tc>
          <w:tcPr>
            <w:tcW w:w="657" w:type="pct"/>
            <w:tcBorders>
              <w:top w:val="nil"/>
              <w:left w:val="single" w:sz="8" w:space="0" w:color="auto"/>
              <w:bottom w:val="single" w:sz="4" w:space="0" w:color="auto"/>
              <w:right w:val="single" w:sz="8" w:space="0" w:color="auto"/>
            </w:tcBorders>
            <w:shd w:val="clear" w:color="auto" w:fill="auto"/>
            <w:vAlign w:val="center"/>
            <w:hideMark/>
          </w:tcPr>
          <w:p w14:paraId="37B9E599"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30</w:t>
            </w:r>
          </w:p>
        </w:tc>
      </w:tr>
      <w:tr w:rsidR="005F4CF6" w:rsidRPr="00F85576" w14:paraId="5FF35A18" w14:textId="77777777" w:rsidTr="00871EC2">
        <w:trPr>
          <w:trHeight w:val="465"/>
        </w:trPr>
        <w:tc>
          <w:tcPr>
            <w:tcW w:w="4343" w:type="pct"/>
            <w:tcBorders>
              <w:top w:val="nil"/>
              <w:left w:val="single" w:sz="8" w:space="0" w:color="auto"/>
              <w:bottom w:val="single" w:sz="8" w:space="0" w:color="auto"/>
              <w:right w:val="nil"/>
            </w:tcBorders>
            <w:shd w:val="clear" w:color="auto" w:fill="auto"/>
            <w:vAlign w:val="center"/>
            <w:hideMark/>
          </w:tcPr>
          <w:p w14:paraId="1D5EFEEE" w14:textId="79D2ABC6" w:rsidR="005F4CF6" w:rsidRPr="005F4CF6" w:rsidRDefault="00F12E35" w:rsidP="00871EC2">
            <w:pPr>
              <w:rPr>
                <w:rFonts w:ascii="Arial Narrow" w:hAnsi="Arial Narrow"/>
                <w:sz w:val="22"/>
                <w:szCs w:val="22"/>
              </w:rPr>
            </w:pPr>
            <w:r w:rsidRPr="005F4CF6">
              <w:rPr>
                <w:rFonts w:ascii="Arial Narrow" w:hAnsi="Arial Narrow"/>
                <w:sz w:val="22"/>
                <w:szCs w:val="22"/>
              </w:rPr>
              <w:t>Taller</w:t>
            </w:r>
            <w:r>
              <w:rPr>
                <w:rFonts w:ascii="Arial Narrow" w:hAnsi="Arial Narrow"/>
                <w:sz w:val="22"/>
                <w:szCs w:val="22"/>
              </w:rPr>
              <w:t>” Componente</w:t>
            </w:r>
            <w:r w:rsidR="005F4CF6" w:rsidRPr="005F4CF6">
              <w:rPr>
                <w:rFonts w:ascii="Arial Narrow" w:hAnsi="Arial Narrow"/>
                <w:sz w:val="22"/>
                <w:szCs w:val="22"/>
              </w:rPr>
              <w:t xml:space="preserve"> </w:t>
            </w:r>
            <w:r w:rsidRPr="005F4CF6">
              <w:rPr>
                <w:rFonts w:ascii="Arial Narrow" w:hAnsi="Arial Narrow"/>
                <w:sz w:val="22"/>
                <w:szCs w:val="22"/>
              </w:rPr>
              <w:t>Pedagógico</w:t>
            </w:r>
            <w:r w:rsidR="005F4CF6" w:rsidRPr="005F4CF6">
              <w:rPr>
                <w:rFonts w:ascii="Arial Narrow" w:hAnsi="Arial Narrow"/>
                <w:sz w:val="22"/>
                <w:szCs w:val="22"/>
              </w:rPr>
              <w:t xml:space="preserve"> y de </w:t>
            </w:r>
            <w:proofErr w:type="spellStart"/>
            <w:r w:rsidR="005F4CF6" w:rsidRPr="005F4CF6">
              <w:rPr>
                <w:rFonts w:ascii="Arial Narrow" w:hAnsi="Arial Narrow"/>
                <w:sz w:val="22"/>
                <w:szCs w:val="22"/>
              </w:rPr>
              <w:t>Valoraciòn</w:t>
            </w:r>
            <w:proofErr w:type="spellEnd"/>
            <w:r w:rsidR="005F4CF6" w:rsidRPr="005F4CF6">
              <w:rPr>
                <w:rFonts w:ascii="Arial Narrow" w:hAnsi="Arial Narrow"/>
                <w:sz w:val="22"/>
                <w:szCs w:val="22"/>
              </w:rPr>
              <w:t xml:space="preserve"> - Seguimiento al Desarrollo y Aprendizaje en </w:t>
            </w:r>
            <w:proofErr w:type="spellStart"/>
            <w:r w:rsidR="005F4CF6" w:rsidRPr="005F4CF6">
              <w:rPr>
                <w:rFonts w:ascii="Arial Narrow" w:hAnsi="Arial Narrow"/>
                <w:sz w:val="22"/>
                <w:szCs w:val="22"/>
              </w:rPr>
              <w:t>Educaciòn</w:t>
            </w:r>
            <w:proofErr w:type="spellEnd"/>
            <w:r w:rsidR="005F4CF6" w:rsidRPr="005F4CF6">
              <w:rPr>
                <w:rFonts w:ascii="Arial Narrow" w:hAnsi="Arial Narrow"/>
                <w:sz w:val="22"/>
                <w:szCs w:val="22"/>
              </w:rPr>
              <w:t xml:space="preserve"> Inicial"</w:t>
            </w:r>
          </w:p>
        </w:tc>
        <w:tc>
          <w:tcPr>
            <w:tcW w:w="657" w:type="pct"/>
            <w:tcBorders>
              <w:top w:val="nil"/>
              <w:left w:val="single" w:sz="8" w:space="0" w:color="auto"/>
              <w:bottom w:val="single" w:sz="8" w:space="0" w:color="auto"/>
              <w:right w:val="single" w:sz="8" w:space="0" w:color="auto"/>
            </w:tcBorders>
            <w:shd w:val="clear" w:color="auto" w:fill="auto"/>
            <w:noWrap/>
            <w:vAlign w:val="center"/>
            <w:hideMark/>
          </w:tcPr>
          <w:p w14:paraId="6066B9D0"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126</w:t>
            </w:r>
          </w:p>
        </w:tc>
      </w:tr>
      <w:tr w:rsidR="005F4CF6" w:rsidRPr="00F85576" w14:paraId="258B5D62" w14:textId="77777777" w:rsidTr="00871EC2">
        <w:trPr>
          <w:trHeight w:val="270"/>
        </w:trPr>
        <w:tc>
          <w:tcPr>
            <w:tcW w:w="4343" w:type="pct"/>
            <w:tcBorders>
              <w:top w:val="nil"/>
              <w:left w:val="nil"/>
              <w:bottom w:val="nil"/>
              <w:right w:val="nil"/>
            </w:tcBorders>
            <w:shd w:val="clear" w:color="auto" w:fill="auto"/>
            <w:noWrap/>
            <w:vAlign w:val="center"/>
            <w:hideMark/>
          </w:tcPr>
          <w:p w14:paraId="15D43C63" w14:textId="77777777" w:rsidR="005F4CF6" w:rsidRPr="005F4CF6" w:rsidRDefault="005F4CF6" w:rsidP="00871EC2">
            <w:pPr>
              <w:jc w:val="center"/>
              <w:rPr>
                <w:rFonts w:ascii="Arial Narrow" w:hAnsi="Arial Narrow"/>
                <w:sz w:val="22"/>
                <w:szCs w:val="22"/>
              </w:rPr>
            </w:pPr>
          </w:p>
        </w:tc>
        <w:tc>
          <w:tcPr>
            <w:tcW w:w="657" w:type="pct"/>
            <w:tcBorders>
              <w:top w:val="nil"/>
              <w:left w:val="single" w:sz="8" w:space="0" w:color="auto"/>
              <w:bottom w:val="single" w:sz="8" w:space="0" w:color="auto"/>
              <w:right w:val="single" w:sz="8" w:space="0" w:color="auto"/>
            </w:tcBorders>
            <w:shd w:val="clear" w:color="auto" w:fill="auto"/>
            <w:noWrap/>
            <w:vAlign w:val="center"/>
            <w:hideMark/>
          </w:tcPr>
          <w:p w14:paraId="0A1D6A80" w14:textId="77777777" w:rsidR="005F4CF6" w:rsidRPr="005F4CF6" w:rsidRDefault="005F4CF6" w:rsidP="00871EC2">
            <w:pPr>
              <w:jc w:val="center"/>
              <w:rPr>
                <w:rFonts w:ascii="Arial Narrow" w:hAnsi="Arial Narrow"/>
                <w:sz w:val="22"/>
                <w:szCs w:val="22"/>
              </w:rPr>
            </w:pPr>
            <w:r w:rsidRPr="005F4CF6">
              <w:rPr>
                <w:rFonts w:ascii="Arial Narrow" w:hAnsi="Arial Narrow"/>
                <w:sz w:val="22"/>
                <w:szCs w:val="22"/>
              </w:rPr>
              <w:t>3520</w:t>
            </w:r>
          </w:p>
        </w:tc>
      </w:tr>
    </w:tbl>
    <w:p w14:paraId="6E8A4ADF" w14:textId="77777777" w:rsidR="005F4CF6" w:rsidRDefault="005F4CF6" w:rsidP="005F4CF6">
      <w:pPr>
        <w:spacing w:after="8" w:line="259" w:lineRule="auto"/>
      </w:pPr>
    </w:p>
    <w:p w14:paraId="4A6737C9" w14:textId="77777777" w:rsidR="005F4CF6" w:rsidRDefault="005F4CF6" w:rsidP="005F4CF6"/>
    <w:p w14:paraId="74D3EDB6" w14:textId="77777777" w:rsidR="00F418B7" w:rsidRPr="00F56759" w:rsidRDefault="00F418B7" w:rsidP="00F56759">
      <w:pPr>
        <w:pStyle w:val="Ttulo2"/>
        <w:rPr>
          <w:b/>
          <w:bCs/>
          <w:lang w:val="es-CO"/>
        </w:rPr>
      </w:pPr>
      <w:bookmarkStart w:id="7" w:name="_Toc118295060"/>
      <w:r w:rsidRPr="00F56759">
        <w:rPr>
          <w:b/>
          <w:bCs/>
          <w:lang w:val="es-CO"/>
        </w:rPr>
        <w:t>6. ALIANZA BANCO DE LA REPÙBLICA SEM.</w:t>
      </w:r>
      <w:bookmarkEnd w:id="7"/>
    </w:p>
    <w:p w14:paraId="01535B34" w14:textId="77777777" w:rsidR="00F418B7" w:rsidRPr="00F418B7" w:rsidRDefault="00F418B7" w:rsidP="00F418B7">
      <w:pPr>
        <w:tabs>
          <w:tab w:val="left" w:pos="426"/>
        </w:tabs>
        <w:jc w:val="both"/>
        <w:rPr>
          <w:rFonts w:ascii="Arial Narrow" w:hAnsi="Arial Narrow"/>
          <w:b/>
          <w:sz w:val="22"/>
          <w:szCs w:val="22"/>
        </w:rPr>
      </w:pPr>
    </w:p>
    <w:p w14:paraId="74B72E45" w14:textId="77777777" w:rsidR="00F418B7" w:rsidRPr="00F418B7" w:rsidRDefault="00F418B7" w:rsidP="00F418B7">
      <w:pPr>
        <w:tabs>
          <w:tab w:val="left" w:pos="426"/>
        </w:tabs>
        <w:jc w:val="both"/>
        <w:rPr>
          <w:rFonts w:ascii="Arial Narrow" w:hAnsi="Arial Narrow"/>
          <w:sz w:val="22"/>
          <w:szCs w:val="22"/>
        </w:rPr>
      </w:pPr>
      <w:r w:rsidRPr="00F418B7">
        <w:rPr>
          <w:rFonts w:ascii="Arial Narrow" w:hAnsi="Arial Narrow"/>
          <w:sz w:val="22"/>
          <w:szCs w:val="22"/>
        </w:rPr>
        <w:t>La Secretaría de Educación y el Centro Cultural del Banco de la República de Manizales, realizaron una alianza para ofertar talleres a nuestras IE oficiales y algunas Privadas, talleres en las líneas: Maletas Didácticas del Museo del Oro, Programa de Educación Económica, talleres para Formadores en primera Infancia, La Paz se Toma la Palabra, Taller del Ahorro y Ruta Mediación de la Lectura.</w:t>
      </w:r>
    </w:p>
    <w:p w14:paraId="3276F897" w14:textId="77777777" w:rsidR="00F418B7" w:rsidRPr="00F418B7" w:rsidRDefault="00F418B7" w:rsidP="00F418B7">
      <w:pPr>
        <w:tabs>
          <w:tab w:val="left" w:pos="426"/>
        </w:tabs>
        <w:jc w:val="both"/>
        <w:rPr>
          <w:rFonts w:ascii="Arial Narrow" w:hAnsi="Arial Narrow"/>
          <w:sz w:val="22"/>
          <w:szCs w:val="22"/>
        </w:rPr>
      </w:pPr>
    </w:p>
    <w:p w14:paraId="192B8583" w14:textId="77777777" w:rsidR="00F418B7" w:rsidRPr="00F418B7" w:rsidRDefault="00F418B7" w:rsidP="00F418B7">
      <w:pPr>
        <w:tabs>
          <w:tab w:val="left" w:pos="426"/>
        </w:tabs>
        <w:jc w:val="both"/>
        <w:rPr>
          <w:rFonts w:ascii="Arial Narrow" w:hAnsi="Arial Narrow"/>
          <w:sz w:val="22"/>
          <w:szCs w:val="22"/>
        </w:rPr>
      </w:pPr>
      <w:r w:rsidRPr="00F418B7">
        <w:rPr>
          <w:rFonts w:ascii="Arial Narrow" w:hAnsi="Arial Narrow"/>
          <w:sz w:val="22"/>
          <w:szCs w:val="22"/>
        </w:rPr>
        <w:t>En esta última iniciativa, la cual acompaño, las Instituciones Educativas con las cuales iniciaremos esta aventura son: Mariscal Sucre, Normal de Caldas, Perpetuo Socorro, San Jorge, San Pio X, Santo Domingo Savio, Siete de Agosto, Tecnológico, Universitario, Rural María Goretti, Instituto Para La Ciencia, Liceo Santamaría; el pasado 3 de agosto se realizó el primer encuentro con los docentes designados por cada una de las IE.</w:t>
      </w:r>
    </w:p>
    <w:p w14:paraId="35AD9F19" w14:textId="77777777" w:rsidR="00F418B7" w:rsidRPr="00F418B7" w:rsidRDefault="00F418B7" w:rsidP="00F418B7">
      <w:pPr>
        <w:tabs>
          <w:tab w:val="left" w:pos="426"/>
        </w:tabs>
        <w:jc w:val="both"/>
        <w:rPr>
          <w:rFonts w:ascii="Arial Narrow" w:hAnsi="Arial Narrow"/>
          <w:sz w:val="22"/>
          <w:szCs w:val="22"/>
        </w:rPr>
      </w:pPr>
    </w:p>
    <w:p w14:paraId="60BD57E0" w14:textId="77777777" w:rsidR="00F418B7" w:rsidRPr="00F418B7" w:rsidRDefault="00F418B7" w:rsidP="00F418B7">
      <w:pPr>
        <w:tabs>
          <w:tab w:val="left" w:pos="426"/>
        </w:tabs>
        <w:jc w:val="both"/>
        <w:rPr>
          <w:rFonts w:ascii="Arial Narrow" w:hAnsi="Arial Narrow"/>
          <w:sz w:val="22"/>
          <w:szCs w:val="22"/>
        </w:rPr>
      </w:pPr>
      <w:proofErr w:type="gramStart"/>
      <w:r w:rsidRPr="00F418B7">
        <w:rPr>
          <w:rFonts w:ascii="Arial Narrow" w:hAnsi="Arial Narrow"/>
          <w:sz w:val="22"/>
          <w:szCs w:val="22"/>
        </w:rPr>
        <w:lastRenderedPageBreak/>
        <w:t>Las actividades de mediación de lectura en las IE i</w:t>
      </w:r>
      <w:r w:rsidR="00334D7E">
        <w:rPr>
          <w:rFonts w:ascii="Arial Narrow" w:hAnsi="Arial Narrow"/>
          <w:sz w:val="22"/>
          <w:szCs w:val="22"/>
        </w:rPr>
        <w:t>nició</w:t>
      </w:r>
      <w:proofErr w:type="gramEnd"/>
      <w:r w:rsidR="00334D7E">
        <w:rPr>
          <w:rFonts w:ascii="Arial Narrow" w:hAnsi="Arial Narrow"/>
          <w:sz w:val="22"/>
          <w:szCs w:val="22"/>
        </w:rPr>
        <w:t xml:space="preserve"> </w:t>
      </w:r>
      <w:r w:rsidRPr="00F418B7">
        <w:rPr>
          <w:rFonts w:ascii="Arial Narrow" w:hAnsi="Arial Narrow"/>
          <w:sz w:val="22"/>
          <w:szCs w:val="22"/>
        </w:rPr>
        <w:t>en el mes de septiembre del año 2022, cada mes se visitarán dos IE y en cada una de ellas se realizarán dos talleres de mediación de lectura con dos grupos diferentes escogidos por la persona líder de cada institución.</w:t>
      </w:r>
    </w:p>
    <w:p w14:paraId="5AE10563" w14:textId="77777777" w:rsidR="00F418B7" w:rsidRPr="00F418B7" w:rsidRDefault="00F418B7" w:rsidP="00F418B7">
      <w:pPr>
        <w:tabs>
          <w:tab w:val="left" w:pos="426"/>
        </w:tabs>
        <w:jc w:val="both"/>
        <w:rPr>
          <w:rFonts w:ascii="Arial Narrow" w:hAnsi="Arial Narrow"/>
          <w:sz w:val="22"/>
          <w:szCs w:val="22"/>
        </w:rPr>
      </w:pPr>
      <w:r w:rsidRPr="00F418B7">
        <w:rPr>
          <w:rFonts w:ascii="Arial Narrow" w:hAnsi="Arial Narrow"/>
          <w:sz w:val="22"/>
          <w:szCs w:val="22"/>
        </w:rPr>
        <w:t> </w:t>
      </w:r>
    </w:p>
    <w:p w14:paraId="05989F14" w14:textId="77777777" w:rsidR="00F418B7" w:rsidRPr="00F418B7" w:rsidRDefault="00F418B7" w:rsidP="00F418B7">
      <w:pPr>
        <w:tabs>
          <w:tab w:val="left" w:pos="426"/>
        </w:tabs>
        <w:jc w:val="both"/>
        <w:rPr>
          <w:rFonts w:ascii="Arial Narrow" w:hAnsi="Arial Narrow"/>
          <w:sz w:val="22"/>
          <w:szCs w:val="22"/>
        </w:rPr>
      </w:pPr>
      <w:r w:rsidRPr="00F418B7">
        <w:rPr>
          <w:rFonts w:ascii="Arial Narrow" w:hAnsi="Arial Narrow"/>
          <w:sz w:val="22"/>
          <w:szCs w:val="22"/>
        </w:rPr>
        <w:t xml:space="preserve">Las mediaciones de lectura, serán realizadas por Beatriz </w:t>
      </w:r>
      <w:proofErr w:type="spellStart"/>
      <w:r w:rsidRPr="00F418B7">
        <w:rPr>
          <w:rFonts w:ascii="Arial Narrow" w:hAnsi="Arial Narrow"/>
          <w:sz w:val="22"/>
          <w:szCs w:val="22"/>
        </w:rPr>
        <w:t>Mejia</w:t>
      </w:r>
      <w:proofErr w:type="spellEnd"/>
      <w:r w:rsidRPr="00F418B7">
        <w:rPr>
          <w:rFonts w:ascii="Arial Narrow" w:hAnsi="Arial Narrow"/>
          <w:sz w:val="22"/>
          <w:szCs w:val="22"/>
        </w:rPr>
        <w:t xml:space="preserve">, Auxiliar de Asuntos Culturales, encargada de la Sala Infantil del Banco de la República. El principal objetivo de la mediación de lectura es formar lectores, el mediador es un puente de tránsito para acercar a las personas con la lectura. De acuerdo a este objetivo, con cada grupo se realizará un taller de lectura y se pondrá a su disposición una de las Maletas viajeras de literatura, para que ellos exploren los diferentes materiales y tengan un acercamiento desde la curiosidad y el disfrute. </w:t>
      </w:r>
    </w:p>
    <w:p w14:paraId="4B1B7C43" w14:textId="77777777" w:rsidR="00F418B7" w:rsidRPr="00F418B7" w:rsidRDefault="00F418B7" w:rsidP="00F418B7">
      <w:pPr>
        <w:tabs>
          <w:tab w:val="left" w:pos="426"/>
        </w:tabs>
        <w:jc w:val="both"/>
        <w:rPr>
          <w:rFonts w:ascii="Arial Narrow" w:hAnsi="Arial Narrow"/>
          <w:sz w:val="22"/>
          <w:szCs w:val="22"/>
        </w:rPr>
      </w:pPr>
      <w:r w:rsidRPr="00F418B7">
        <w:rPr>
          <w:rFonts w:ascii="Arial Narrow" w:hAnsi="Arial Narrow"/>
          <w:sz w:val="22"/>
          <w:szCs w:val="22"/>
        </w:rPr>
        <w:t> </w:t>
      </w:r>
    </w:p>
    <w:p w14:paraId="787AE071" w14:textId="77777777" w:rsidR="00F418B7" w:rsidRDefault="00F418B7" w:rsidP="00F418B7">
      <w:pPr>
        <w:tabs>
          <w:tab w:val="left" w:pos="426"/>
        </w:tabs>
        <w:jc w:val="both"/>
        <w:rPr>
          <w:rFonts w:ascii="Arial Narrow" w:hAnsi="Arial Narrow"/>
          <w:sz w:val="22"/>
          <w:szCs w:val="22"/>
        </w:rPr>
      </w:pPr>
      <w:r w:rsidRPr="00F418B7">
        <w:rPr>
          <w:rFonts w:ascii="Arial Narrow" w:hAnsi="Arial Narrow"/>
          <w:sz w:val="22"/>
          <w:szCs w:val="22"/>
        </w:rPr>
        <w:t>Al terminar la actividad de mediación de lectura, la Maleta viajera se dejará en la institución como préstamo, para que se realicen otras actividades lectoras por parte de los docentes de la institución. Las Maletas viajeras están dividas en primera infancia, infantil y juvenil. Contienen material diverso y guías didácticas para motivar la exploración de las Maletas.</w:t>
      </w:r>
    </w:p>
    <w:p w14:paraId="1D01418B" w14:textId="77777777" w:rsidR="00C20366" w:rsidRDefault="00C20366" w:rsidP="00F418B7">
      <w:pPr>
        <w:tabs>
          <w:tab w:val="left" w:pos="426"/>
        </w:tabs>
        <w:jc w:val="both"/>
        <w:rPr>
          <w:rFonts w:ascii="Arial Narrow" w:hAnsi="Arial Narrow"/>
          <w:sz w:val="22"/>
          <w:szCs w:val="22"/>
        </w:rPr>
      </w:pPr>
    </w:p>
    <w:p w14:paraId="543C39F3" w14:textId="77777777" w:rsidR="00C20366" w:rsidRDefault="00C20366" w:rsidP="00C20366">
      <w:pPr>
        <w:jc w:val="both"/>
        <w:rPr>
          <w:rFonts w:ascii="Arial Narrow" w:hAnsi="Arial Narrow" w:cs="Tahoma"/>
          <w:noProof/>
          <w:sz w:val="22"/>
          <w:szCs w:val="22"/>
        </w:rPr>
      </w:pPr>
      <w:r w:rsidRPr="00C20366">
        <w:rPr>
          <w:rFonts w:ascii="Arial Narrow" w:hAnsi="Arial Narrow" w:cs="Tahoma"/>
          <w:noProof/>
          <w:sz w:val="22"/>
          <w:szCs w:val="22"/>
        </w:rPr>
        <w:t>En alianza con el Banco de la República se realizó el Taller de “Maletas viajeras” en las Instituciones educativas rurales María Goretti y Seráfico San Antonio de Padua con estudiantes de básica primaria.  En estos talleres se dieron a conocer las culturas precolombinas y todo lo autóctono de nuestro país.</w:t>
      </w:r>
    </w:p>
    <w:p w14:paraId="258811EB" w14:textId="40B099B8" w:rsidR="006E2260" w:rsidRPr="00816ED7" w:rsidRDefault="006E2260" w:rsidP="006E2260">
      <w:pPr>
        <w:shd w:val="clear" w:color="auto" w:fill="FEFEFE"/>
        <w:spacing w:before="100" w:beforeAutospacing="1" w:after="100" w:afterAutospacing="1"/>
        <w:jc w:val="both"/>
        <w:rPr>
          <w:rFonts w:ascii="Arial Narrow" w:eastAsia="Times New Roman" w:hAnsi="Arial Narrow" w:cs="Arial"/>
          <w:color w:val="0A0A0A"/>
          <w:lang w:val="es-ES" w:eastAsia="es-ES"/>
        </w:rPr>
      </w:pPr>
      <w:r w:rsidRPr="006E2260">
        <w:rPr>
          <w:rFonts w:ascii="Arial Narrow" w:hAnsi="Arial Narrow" w:cs="Arial"/>
          <w:sz w:val="22"/>
          <w:szCs w:val="22"/>
        </w:rPr>
        <w:t xml:space="preserve">En alianza con el Banco de la república se está llevando </w:t>
      </w:r>
      <w:r w:rsidR="000D6C88" w:rsidRPr="006E2260">
        <w:rPr>
          <w:rFonts w:ascii="Arial Narrow" w:hAnsi="Arial Narrow" w:cs="Arial"/>
          <w:sz w:val="22"/>
          <w:szCs w:val="22"/>
        </w:rPr>
        <w:t>a cabo</w:t>
      </w:r>
      <w:r w:rsidRPr="006E2260">
        <w:rPr>
          <w:rFonts w:ascii="Arial Narrow" w:hAnsi="Arial Narrow" w:cs="Arial"/>
          <w:sz w:val="22"/>
          <w:szCs w:val="22"/>
        </w:rPr>
        <w:t xml:space="preserve"> “LA PAZ SE TOMA LA</w:t>
      </w:r>
      <w:r w:rsidRPr="006E2260">
        <w:rPr>
          <w:rFonts w:ascii="Arial Narrow" w:hAnsi="Arial Narrow" w:cs="Arial"/>
        </w:rPr>
        <w:t xml:space="preserve"> PALABRA” es un</w:t>
      </w:r>
      <w:r w:rsidRPr="00816ED7">
        <w:rPr>
          <w:rFonts w:ascii="Arial Narrow" w:eastAsia="Times New Roman" w:hAnsi="Arial Narrow" w:cs="Arial"/>
          <w:color w:val="0A0A0A"/>
          <w:lang w:val="es-ES" w:eastAsia="es-ES"/>
        </w:rPr>
        <w:t xml:space="preserve"> proyecto nacional de la Subgerencia Cultural del Banco de la República que busca generar conversaciones y reflexiones para contribuir al fortalecimiento de las diversas culturas de paz en Colombia por medio de la acción artística y cultural y es a la vez un baúl de herramientas físicas y digitales para pensar y conversar sobre paz, una red de mediadores culturales en todo el país y una programación variada que involucra talleres, conferencias, encuentros y exposiciones en las 29 ciudades en las que tiene presencia la red cultural del Banco de la República.</w:t>
      </w:r>
    </w:p>
    <w:p w14:paraId="70243AC3" w14:textId="77777777" w:rsidR="006E2260" w:rsidRDefault="006E2260" w:rsidP="006E2260">
      <w:pPr>
        <w:shd w:val="clear" w:color="auto" w:fill="FEFEFE"/>
        <w:spacing w:before="100" w:beforeAutospacing="1" w:after="100" w:afterAutospacing="1"/>
        <w:jc w:val="both"/>
        <w:rPr>
          <w:rFonts w:ascii="Arial Narrow" w:eastAsia="Times New Roman" w:hAnsi="Arial Narrow" w:cs="Arial"/>
          <w:color w:val="0A0A0A"/>
          <w:lang w:val="es-ES" w:eastAsia="es-ES"/>
        </w:rPr>
      </w:pPr>
      <w:r w:rsidRPr="00816ED7">
        <w:rPr>
          <w:rFonts w:ascii="Arial Narrow" w:eastAsia="Times New Roman" w:hAnsi="Arial Narrow" w:cs="Arial"/>
          <w:color w:val="0A0A0A"/>
          <w:lang w:val="es-ES" w:eastAsia="es-ES"/>
        </w:rPr>
        <w:t>Programación variada que involucra talleres, conferencias, encuentros y exposiciones en las 29 ciudades en las que tiene presencia la red cultural del Banco de la República.</w:t>
      </w:r>
    </w:p>
    <w:p w14:paraId="38EF353D" w14:textId="77777777" w:rsidR="00701057" w:rsidRDefault="00701057" w:rsidP="00701057">
      <w:pPr>
        <w:pStyle w:val="Sinespaciado"/>
        <w:jc w:val="both"/>
        <w:rPr>
          <w:rFonts w:ascii="Arial Narrow" w:hAnsi="Arial Narrow"/>
          <w:lang w:eastAsia="es-ES"/>
        </w:rPr>
      </w:pPr>
      <w:r w:rsidRPr="00701057">
        <w:rPr>
          <w:rFonts w:ascii="Arial Narrow" w:hAnsi="Arial Narrow"/>
          <w:lang w:eastAsia="es-ES"/>
        </w:rPr>
        <w:t>En el mes de abril se realizó un encuentro de rectores con el fin de dar a conocer la alianza con El Centro Cultural del Banco de la Republica de Manizales y la manera como sus instituciones educativas serían vinculadas a través de diferentes programas.  “LEEME - LEO – LEAMOS” es un taller para formadores de primera infancia, docentes y cuidadores con actividades que permitan la exploración de la palabra, las letras y las diversas formas de lenguaje, acompañadas de los libros con alma y de la lectura con significado que se encuentran en la maravillosa y extensa colección de la sala infantil.</w:t>
      </w:r>
    </w:p>
    <w:p w14:paraId="4BDA3C4D" w14:textId="77777777" w:rsidR="00701057" w:rsidRPr="00701057" w:rsidRDefault="00701057" w:rsidP="00701057">
      <w:pPr>
        <w:pStyle w:val="Sinespaciado"/>
        <w:jc w:val="both"/>
        <w:rPr>
          <w:rFonts w:ascii="Arial Narrow" w:hAnsi="Arial Narrow"/>
          <w:lang w:eastAsia="es-ES"/>
        </w:rPr>
      </w:pPr>
    </w:p>
    <w:p w14:paraId="0E483955" w14:textId="77777777" w:rsidR="00701057" w:rsidRDefault="00701057" w:rsidP="00701057">
      <w:pPr>
        <w:pStyle w:val="Sinespaciado"/>
        <w:jc w:val="both"/>
        <w:rPr>
          <w:rFonts w:ascii="Arial Narrow" w:hAnsi="Arial Narrow"/>
          <w:lang w:eastAsia="es-ES"/>
        </w:rPr>
      </w:pPr>
      <w:r w:rsidRPr="00701057">
        <w:rPr>
          <w:rFonts w:ascii="Arial Narrow" w:hAnsi="Arial Narrow"/>
          <w:lang w:eastAsia="es-ES"/>
        </w:rPr>
        <w:t>El propósito del taller es ofrecer a los docentes de grado jardín y transición estrategias para crear ambientes de aprendizaje con la literatura infantil, en la que se combinen las alternativas de animación y promoción de lectura, el desarrollo holístico de los niños y niñas y el aprendizaje de competencias.</w:t>
      </w:r>
    </w:p>
    <w:p w14:paraId="03CC1FD0" w14:textId="77777777" w:rsidR="00701057" w:rsidRPr="00701057" w:rsidRDefault="00701057" w:rsidP="00701057">
      <w:pPr>
        <w:pStyle w:val="Sinespaciado"/>
        <w:jc w:val="both"/>
        <w:rPr>
          <w:rFonts w:ascii="Arial Narrow" w:hAnsi="Arial Narrow"/>
          <w:lang w:eastAsia="es-ES"/>
        </w:rPr>
      </w:pPr>
    </w:p>
    <w:p w14:paraId="48ED2F4D" w14:textId="77777777" w:rsidR="00701057" w:rsidRPr="00701057" w:rsidRDefault="00701057" w:rsidP="00701057">
      <w:pPr>
        <w:pStyle w:val="Sinespaciado"/>
        <w:jc w:val="both"/>
        <w:rPr>
          <w:rFonts w:ascii="Arial Narrow" w:hAnsi="Arial Narrow"/>
          <w:lang w:eastAsia="es-ES"/>
        </w:rPr>
      </w:pPr>
      <w:r w:rsidRPr="00701057">
        <w:rPr>
          <w:rFonts w:ascii="Arial Narrow" w:hAnsi="Arial Narrow"/>
          <w:lang w:eastAsia="es-ES"/>
        </w:rPr>
        <w:t>La estrategia se llevará a cabo en dos sesiones, de la siguiente manera:</w:t>
      </w:r>
    </w:p>
    <w:p w14:paraId="4E3C746A" w14:textId="77777777" w:rsidR="00701057" w:rsidRPr="00701057" w:rsidRDefault="00701057" w:rsidP="00701057">
      <w:pPr>
        <w:pStyle w:val="Sinespaciado"/>
        <w:jc w:val="both"/>
        <w:rPr>
          <w:rFonts w:ascii="Arial Narrow" w:hAnsi="Arial Narrow"/>
          <w:lang w:eastAsia="es-ES"/>
        </w:rPr>
      </w:pPr>
      <w:r w:rsidRPr="00701057">
        <w:rPr>
          <w:rFonts w:ascii="Arial Narrow" w:hAnsi="Arial Narrow"/>
          <w:lang w:eastAsia="es-ES"/>
        </w:rPr>
        <w:t xml:space="preserve">Sesión 1: 3 </w:t>
      </w:r>
      <w:r w:rsidR="00232AAA" w:rsidRPr="00701057">
        <w:rPr>
          <w:rFonts w:ascii="Arial Narrow" w:hAnsi="Arial Narrow"/>
          <w:lang w:eastAsia="es-ES"/>
        </w:rPr>
        <w:t>horas (</w:t>
      </w:r>
      <w:r w:rsidRPr="00701057">
        <w:rPr>
          <w:rFonts w:ascii="Arial Narrow" w:hAnsi="Arial Narrow"/>
          <w:lang w:eastAsia="es-ES"/>
        </w:rPr>
        <w:t xml:space="preserve">en la mañana) </w:t>
      </w:r>
    </w:p>
    <w:p w14:paraId="004ADF61" w14:textId="77777777" w:rsidR="00701057" w:rsidRPr="00701057" w:rsidRDefault="00701057" w:rsidP="00701057">
      <w:pPr>
        <w:pStyle w:val="Sinespaciado"/>
        <w:jc w:val="both"/>
        <w:rPr>
          <w:rFonts w:ascii="Arial Narrow" w:hAnsi="Arial Narrow"/>
          <w:lang w:eastAsia="es-ES"/>
        </w:rPr>
      </w:pPr>
      <w:r w:rsidRPr="00701057">
        <w:rPr>
          <w:rFonts w:ascii="Arial Narrow" w:hAnsi="Arial Narrow"/>
          <w:lang w:eastAsia="es-ES"/>
        </w:rPr>
        <w:t>Sesión 2: Inmersión.  1 hora (4:00 – 5:00 pm.)</w:t>
      </w:r>
    </w:p>
    <w:p w14:paraId="536829AF" w14:textId="77777777" w:rsidR="00513E4E" w:rsidRDefault="00513E4E" w:rsidP="00701057">
      <w:pPr>
        <w:pStyle w:val="Sinespaciado"/>
        <w:jc w:val="both"/>
        <w:rPr>
          <w:rFonts w:ascii="Arial Narrow" w:hAnsi="Arial Narrow"/>
          <w:lang w:eastAsia="es-ES"/>
        </w:rPr>
      </w:pPr>
    </w:p>
    <w:p w14:paraId="5E14072D" w14:textId="77777777" w:rsidR="00701057" w:rsidRPr="00701057" w:rsidRDefault="00701057" w:rsidP="00701057">
      <w:pPr>
        <w:pStyle w:val="Sinespaciado"/>
        <w:jc w:val="both"/>
        <w:rPr>
          <w:rFonts w:ascii="Arial Narrow" w:hAnsi="Arial Narrow"/>
          <w:lang w:eastAsia="es-ES"/>
        </w:rPr>
      </w:pPr>
      <w:r w:rsidRPr="00701057">
        <w:rPr>
          <w:rFonts w:ascii="Arial Narrow" w:hAnsi="Arial Narrow"/>
          <w:lang w:eastAsia="es-ES"/>
        </w:rPr>
        <w:t xml:space="preserve">Las </w:t>
      </w:r>
      <w:r w:rsidR="00232AAA" w:rsidRPr="00701057">
        <w:rPr>
          <w:rFonts w:ascii="Arial Narrow" w:hAnsi="Arial Narrow"/>
          <w:lang w:eastAsia="es-ES"/>
        </w:rPr>
        <w:t>instituciones</w:t>
      </w:r>
      <w:r w:rsidRPr="00701057">
        <w:rPr>
          <w:rFonts w:ascii="Arial Narrow" w:hAnsi="Arial Narrow"/>
          <w:lang w:eastAsia="es-ES"/>
        </w:rPr>
        <w:t xml:space="preserve"> educativas focalizadas para iniciar este taller son:</w:t>
      </w:r>
    </w:p>
    <w:p w14:paraId="41642117" w14:textId="77777777" w:rsidR="00513E4E" w:rsidRDefault="00513E4E" w:rsidP="00701057">
      <w:pPr>
        <w:pStyle w:val="Sinespaciado"/>
        <w:jc w:val="both"/>
        <w:rPr>
          <w:rFonts w:ascii="Arial Narrow" w:hAnsi="Arial Narrow"/>
          <w:lang w:eastAsia="es-ES"/>
        </w:rPr>
      </w:pPr>
    </w:p>
    <w:p w14:paraId="39563DBB" w14:textId="77777777" w:rsidR="00701057" w:rsidRPr="00701057" w:rsidRDefault="00701057" w:rsidP="00701057">
      <w:pPr>
        <w:pStyle w:val="Sinespaciado"/>
        <w:jc w:val="both"/>
        <w:rPr>
          <w:rFonts w:ascii="Arial Narrow" w:hAnsi="Arial Narrow"/>
          <w:lang w:eastAsia="es-ES"/>
        </w:rPr>
      </w:pPr>
      <w:r w:rsidRPr="00701057">
        <w:rPr>
          <w:rFonts w:ascii="Arial Narrow" w:hAnsi="Arial Narrow"/>
          <w:lang w:eastAsia="es-ES"/>
        </w:rPr>
        <w:t>ANDRES BELLO</w:t>
      </w:r>
      <w:r w:rsidRPr="00701057">
        <w:rPr>
          <w:rFonts w:ascii="Arial Narrow" w:hAnsi="Arial Narrow"/>
          <w:lang w:eastAsia="es-ES"/>
        </w:rPr>
        <w:tab/>
      </w:r>
      <w:r w:rsidRPr="00701057">
        <w:rPr>
          <w:rFonts w:ascii="Arial Narrow" w:hAnsi="Arial Narrow"/>
          <w:lang w:eastAsia="es-ES"/>
        </w:rPr>
        <w:tab/>
      </w:r>
      <w:r w:rsidR="00513E4E">
        <w:rPr>
          <w:rFonts w:ascii="Arial Narrow" w:hAnsi="Arial Narrow"/>
          <w:lang w:eastAsia="es-ES"/>
        </w:rPr>
        <w:tab/>
      </w:r>
      <w:r w:rsidRPr="00701057">
        <w:rPr>
          <w:rFonts w:ascii="Arial Narrow" w:hAnsi="Arial Narrow"/>
          <w:lang w:eastAsia="es-ES"/>
        </w:rPr>
        <w:t>LICEO LEON DE GREIFF</w:t>
      </w:r>
    </w:p>
    <w:p w14:paraId="3C8B08A0" w14:textId="77777777" w:rsidR="00701057" w:rsidRPr="00701057" w:rsidRDefault="00701057" w:rsidP="00701057">
      <w:pPr>
        <w:pStyle w:val="Sinespaciado"/>
        <w:jc w:val="both"/>
        <w:rPr>
          <w:rFonts w:ascii="Arial Narrow" w:hAnsi="Arial Narrow"/>
          <w:lang w:eastAsia="es-ES"/>
        </w:rPr>
      </w:pPr>
      <w:r w:rsidRPr="00701057">
        <w:rPr>
          <w:rFonts w:ascii="Arial Narrow" w:hAnsi="Arial Narrow"/>
          <w:lang w:eastAsia="es-ES"/>
        </w:rPr>
        <w:t>INSTITUTO CHIPRE</w:t>
      </w:r>
      <w:r w:rsidRPr="00701057">
        <w:rPr>
          <w:rFonts w:ascii="Arial Narrow" w:hAnsi="Arial Narrow"/>
          <w:lang w:eastAsia="es-ES"/>
        </w:rPr>
        <w:tab/>
      </w:r>
      <w:r w:rsidRPr="00701057">
        <w:rPr>
          <w:rFonts w:ascii="Arial Narrow" w:hAnsi="Arial Narrow"/>
          <w:lang w:eastAsia="es-ES"/>
        </w:rPr>
        <w:tab/>
        <w:t>NORMAL DE MANIZALES</w:t>
      </w:r>
    </w:p>
    <w:p w14:paraId="3CD6A5DC" w14:textId="77777777" w:rsidR="00701057" w:rsidRPr="00701057" w:rsidRDefault="00701057" w:rsidP="00701057">
      <w:pPr>
        <w:pStyle w:val="Sinespaciado"/>
        <w:jc w:val="both"/>
        <w:rPr>
          <w:rFonts w:ascii="Arial Narrow" w:hAnsi="Arial Narrow"/>
          <w:lang w:eastAsia="es-ES"/>
        </w:rPr>
      </w:pPr>
      <w:r w:rsidRPr="00701057">
        <w:rPr>
          <w:rFonts w:ascii="Arial Narrow" w:hAnsi="Arial Narrow"/>
          <w:lang w:eastAsia="es-ES"/>
        </w:rPr>
        <w:t>COLCRISTO</w:t>
      </w:r>
      <w:r w:rsidRPr="00701057">
        <w:rPr>
          <w:rFonts w:ascii="Arial Narrow" w:hAnsi="Arial Narrow"/>
          <w:lang w:eastAsia="es-ES"/>
        </w:rPr>
        <w:tab/>
      </w:r>
      <w:r w:rsidRPr="00701057">
        <w:rPr>
          <w:rFonts w:ascii="Arial Narrow" w:hAnsi="Arial Narrow"/>
          <w:lang w:eastAsia="es-ES"/>
        </w:rPr>
        <w:tab/>
      </w:r>
      <w:r w:rsidRPr="00701057">
        <w:rPr>
          <w:rFonts w:ascii="Arial Narrow" w:hAnsi="Arial Narrow"/>
          <w:lang w:eastAsia="es-ES"/>
        </w:rPr>
        <w:tab/>
        <w:t>NUESTRA SEÑORA DE FÁTIMA</w:t>
      </w:r>
    </w:p>
    <w:p w14:paraId="11A5CA8E" w14:textId="77777777" w:rsidR="00701057" w:rsidRPr="00701057" w:rsidRDefault="00701057" w:rsidP="00701057">
      <w:pPr>
        <w:pStyle w:val="Sinespaciado"/>
        <w:jc w:val="both"/>
        <w:rPr>
          <w:rFonts w:ascii="Arial Narrow" w:hAnsi="Arial Narrow"/>
          <w:lang w:eastAsia="es-ES"/>
        </w:rPr>
      </w:pPr>
      <w:r w:rsidRPr="00701057">
        <w:rPr>
          <w:rFonts w:ascii="Arial Narrow" w:hAnsi="Arial Narrow"/>
          <w:lang w:eastAsia="es-ES"/>
        </w:rPr>
        <w:lastRenderedPageBreak/>
        <w:t>DIVINA PROVIDENCIA</w:t>
      </w:r>
      <w:r w:rsidRPr="00701057">
        <w:rPr>
          <w:rFonts w:ascii="Arial Narrow" w:hAnsi="Arial Narrow"/>
          <w:lang w:eastAsia="es-ES"/>
        </w:rPr>
        <w:tab/>
      </w:r>
      <w:r w:rsidRPr="00701057">
        <w:rPr>
          <w:rFonts w:ascii="Arial Narrow" w:hAnsi="Arial Narrow"/>
          <w:lang w:eastAsia="es-ES"/>
        </w:rPr>
        <w:tab/>
        <w:t>RURAL LA PALMA</w:t>
      </w:r>
    </w:p>
    <w:p w14:paraId="20587710" w14:textId="77777777" w:rsidR="00701057" w:rsidRPr="00701057" w:rsidRDefault="00701057" w:rsidP="00701057">
      <w:pPr>
        <w:pStyle w:val="Sinespaciado"/>
        <w:jc w:val="both"/>
        <w:rPr>
          <w:rFonts w:ascii="Arial Narrow" w:hAnsi="Arial Narrow"/>
          <w:lang w:eastAsia="es-ES"/>
        </w:rPr>
      </w:pPr>
      <w:r w:rsidRPr="00701057">
        <w:rPr>
          <w:rFonts w:ascii="Arial Narrow" w:hAnsi="Arial Narrow"/>
          <w:lang w:eastAsia="es-ES"/>
        </w:rPr>
        <w:t>GRAN COLOMBIA</w:t>
      </w:r>
      <w:r w:rsidRPr="00701057">
        <w:rPr>
          <w:rFonts w:ascii="Arial Narrow" w:hAnsi="Arial Narrow"/>
          <w:lang w:eastAsia="es-ES"/>
        </w:rPr>
        <w:tab/>
      </w:r>
      <w:r w:rsidRPr="00701057">
        <w:rPr>
          <w:rFonts w:ascii="Arial Narrow" w:hAnsi="Arial Narrow"/>
          <w:lang w:eastAsia="es-ES"/>
        </w:rPr>
        <w:tab/>
        <w:t>LICEO INFANTIL LA MAGIA DE CREAR</w:t>
      </w:r>
    </w:p>
    <w:p w14:paraId="7CDC739B" w14:textId="77777777" w:rsidR="00701057" w:rsidRPr="00701057" w:rsidRDefault="00701057" w:rsidP="00701057">
      <w:pPr>
        <w:pStyle w:val="Sinespaciado"/>
        <w:jc w:val="both"/>
        <w:rPr>
          <w:rFonts w:ascii="Arial Narrow" w:hAnsi="Arial Narrow"/>
          <w:lang w:eastAsia="es-ES"/>
        </w:rPr>
      </w:pPr>
      <w:r w:rsidRPr="00701057">
        <w:rPr>
          <w:rFonts w:ascii="Arial Narrow" w:hAnsi="Arial Narrow"/>
          <w:lang w:eastAsia="es-ES"/>
        </w:rPr>
        <w:t>INSTITUTO MANIZALES</w:t>
      </w:r>
      <w:r w:rsidRPr="00701057">
        <w:rPr>
          <w:rFonts w:ascii="Arial Narrow" w:hAnsi="Arial Narrow"/>
          <w:lang w:eastAsia="es-ES"/>
        </w:rPr>
        <w:tab/>
      </w:r>
      <w:r w:rsidR="00513E4E">
        <w:rPr>
          <w:rFonts w:ascii="Arial Narrow" w:hAnsi="Arial Narrow"/>
          <w:lang w:eastAsia="es-ES"/>
        </w:rPr>
        <w:tab/>
      </w:r>
      <w:r w:rsidRPr="00701057">
        <w:rPr>
          <w:rFonts w:ascii="Arial Narrow" w:hAnsi="Arial Narrow"/>
          <w:lang w:eastAsia="es-ES"/>
        </w:rPr>
        <w:t>JARDÍN INFANTIL BURBUJITAS</w:t>
      </w:r>
    </w:p>
    <w:p w14:paraId="304BF67F" w14:textId="77777777" w:rsidR="00701057" w:rsidRPr="00701057" w:rsidRDefault="00701057" w:rsidP="00701057">
      <w:pPr>
        <w:pStyle w:val="Sinespaciado"/>
        <w:jc w:val="both"/>
        <w:rPr>
          <w:rFonts w:ascii="Arial Narrow" w:hAnsi="Arial Narrow"/>
          <w:color w:val="000000"/>
        </w:rPr>
      </w:pPr>
      <w:r w:rsidRPr="00701057">
        <w:rPr>
          <w:rFonts w:ascii="Arial Narrow" w:hAnsi="Arial Narrow"/>
          <w:color w:val="000000"/>
        </w:rPr>
        <w:t>LATINOAMERICANO</w:t>
      </w:r>
    </w:p>
    <w:p w14:paraId="6D3C4345" w14:textId="77777777" w:rsidR="00701057" w:rsidRPr="00701057" w:rsidRDefault="00701057" w:rsidP="00701057">
      <w:pPr>
        <w:pStyle w:val="Sinespaciado"/>
        <w:jc w:val="both"/>
        <w:rPr>
          <w:rFonts w:ascii="Arial Narrow" w:hAnsi="Arial Narrow"/>
          <w:color w:val="000000"/>
        </w:rPr>
      </w:pPr>
    </w:p>
    <w:p w14:paraId="3BEDA5CD" w14:textId="77777777" w:rsidR="00701057" w:rsidRPr="00701057" w:rsidRDefault="00701057" w:rsidP="00701057">
      <w:pPr>
        <w:pStyle w:val="Sinespaciado"/>
        <w:jc w:val="both"/>
        <w:rPr>
          <w:rFonts w:ascii="Arial Narrow" w:hAnsi="Arial Narrow"/>
          <w:color w:val="000000"/>
        </w:rPr>
      </w:pPr>
      <w:r w:rsidRPr="00701057">
        <w:rPr>
          <w:rFonts w:ascii="Arial Narrow" w:hAnsi="Arial Narrow"/>
          <w:color w:val="000000"/>
        </w:rPr>
        <w:t xml:space="preserve">Aunque la socialización con los rectores se llevó a cabo finalizando el mes de marzo, se dejó claro que su implementación dará inicio después del receso de mitad de año debido a que por ley de garantías no nos es posible hacerlo antes.  Las fechas de </w:t>
      </w:r>
      <w:r w:rsidR="00232AAA" w:rsidRPr="00701057">
        <w:rPr>
          <w:rFonts w:ascii="Arial Narrow" w:hAnsi="Arial Narrow"/>
          <w:color w:val="000000"/>
        </w:rPr>
        <w:t>realización se</w:t>
      </w:r>
      <w:r w:rsidRPr="00701057">
        <w:rPr>
          <w:rFonts w:ascii="Arial Narrow" w:hAnsi="Arial Narrow"/>
          <w:color w:val="000000"/>
        </w:rPr>
        <w:t xml:space="preserve"> establecieron para el 22 de septiembre el taller y la actividad de inmersión el 28 de septiembre.</w:t>
      </w:r>
    </w:p>
    <w:p w14:paraId="26FE8D81" w14:textId="77777777" w:rsidR="00701057" w:rsidRDefault="00701057" w:rsidP="00701057">
      <w:pPr>
        <w:pBdr>
          <w:top w:val="nil"/>
          <w:left w:val="nil"/>
          <w:bottom w:val="nil"/>
          <w:right w:val="nil"/>
          <w:between w:val="nil"/>
        </w:pBdr>
        <w:spacing w:line="276" w:lineRule="auto"/>
        <w:jc w:val="both"/>
        <w:rPr>
          <w:b/>
          <w:color w:val="000000"/>
        </w:rPr>
      </w:pPr>
    </w:p>
    <w:p w14:paraId="74651D31" w14:textId="77777777" w:rsidR="00F418B7" w:rsidRPr="00F56759" w:rsidRDefault="00F418B7" w:rsidP="00F56759">
      <w:pPr>
        <w:pStyle w:val="Ttulo2"/>
        <w:rPr>
          <w:b/>
          <w:bCs/>
          <w:lang w:val="es-CO"/>
        </w:rPr>
      </w:pPr>
      <w:bookmarkStart w:id="8" w:name="_Toc118295061"/>
      <w:r w:rsidRPr="00F56759">
        <w:rPr>
          <w:b/>
          <w:bCs/>
          <w:lang w:val="es-CO"/>
        </w:rPr>
        <w:t>7. PROYECTO VIVE TU BE.</w:t>
      </w:r>
      <w:bookmarkEnd w:id="8"/>
    </w:p>
    <w:p w14:paraId="661DD157" w14:textId="77777777" w:rsidR="00F418B7" w:rsidRPr="00F418B7" w:rsidRDefault="00F418B7" w:rsidP="00F418B7">
      <w:pPr>
        <w:tabs>
          <w:tab w:val="left" w:pos="426"/>
        </w:tabs>
        <w:jc w:val="both"/>
        <w:rPr>
          <w:rFonts w:ascii="Arial Narrow" w:hAnsi="Arial Narrow"/>
          <w:b/>
          <w:sz w:val="22"/>
          <w:szCs w:val="22"/>
        </w:rPr>
      </w:pPr>
    </w:p>
    <w:p w14:paraId="20F4F037" w14:textId="77777777" w:rsidR="00F418B7" w:rsidRPr="00F418B7" w:rsidRDefault="00F418B7" w:rsidP="00F418B7">
      <w:pPr>
        <w:ind w:left="-5" w:right="2"/>
        <w:jc w:val="both"/>
        <w:rPr>
          <w:rFonts w:ascii="Arial Narrow" w:hAnsi="Arial Narrow"/>
          <w:sz w:val="22"/>
          <w:szCs w:val="22"/>
        </w:rPr>
      </w:pPr>
      <w:r w:rsidRPr="00F418B7">
        <w:rPr>
          <w:rFonts w:ascii="Arial Narrow" w:hAnsi="Arial Narrow"/>
          <w:sz w:val="22"/>
          <w:szCs w:val="22"/>
        </w:rPr>
        <w:t xml:space="preserve">En coherencia con el Plan Nacional de Desarrollo 2018-2022 “Pacto por Colombia. Pacto por la equidad” y en el marco del Documento CONPES 4068 que formaliza la Política Nacional de Lectura, Escritura y Oralidad y Bibliotecas Escolares, que tiene como propósito “Promover el desarrollo de capacidades en lectura, escritura y oralidad, que contribuyan a la formación integral de las niñas; niños; adolescentes; jóvenes, y de la comunidad educativa en general, para garantizar el acceso pleno al conocimiento y a los valores de la cultura durante toda la trayectoria educativa y el curso de vida.”, el Ministerio de Educación Nacional inició su implementación de modo que se generen las mejores condiciones para que las secretarías de educación, las instituciones educativas, los maestros y comunidad educativa accedan de manera plena a la cultura oral y escrita.  </w:t>
      </w:r>
    </w:p>
    <w:p w14:paraId="6FB04040" w14:textId="77777777" w:rsidR="00F418B7" w:rsidRPr="00F418B7" w:rsidRDefault="00F418B7" w:rsidP="00F418B7">
      <w:pPr>
        <w:jc w:val="both"/>
        <w:rPr>
          <w:rFonts w:ascii="Arial Narrow" w:hAnsi="Arial Narrow"/>
          <w:sz w:val="22"/>
          <w:szCs w:val="22"/>
        </w:rPr>
      </w:pPr>
      <w:r w:rsidRPr="00F418B7">
        <w:rPr>
          <w:rFonts w:ascii="Arial Narrow" w:hAnsi="Arial Narrow"/>
          <w:sz w:val="22"/>
          <w:szCs w:val="22"/>
        </w:rPr>
        <w:t xml:space="preserve"> </w:t>
      </w:r>
    </w:p>
    <w:p w14:paraId="579DC206" w14:textId="77777777" w:rsidR="00F418B7" w:rsidRPr="00F418B7" w:rsidRDefault="00F418B7" w:rsidP="00F418B7">
      <w:pPr>
        <w:ind w:left="-5" w:right="2"/>
        <w:jc w:val="both"/>
        <w:rPr>
          <w:rFonts w:ascii="Arial Narrow" w:hAnsi="Arial Narrow"/>
          <w:sz w:val="22"/>
          <w:szCs w:val="22"/>
        </w:rPr>
      </w:pPr>
      <w:r w:rsidRPr="00F418B7">
        <w:rPr>
          <w:rFonts w:ascii="Arial Narrow" w:hAnsi="Arial Narrow"/>
          <w:sz w:val="22"/>
          <w:szCs w:val="22"/>
        </w:rPr>
        <w:t xml:space="preserve">Dando alcance a la línea estratégica </w:t>
      </w:r>
      <w:r w:rsidRPr="00F418B7">
        <w:rPr>
          <w:rFonts w:ascii="Arial Narrow" w:eastAsia="Arial" w:hAnsi="Arial Narrow" w:cs="Arial"/>
          <w:i/>
          <w:sz w:val="22"/>
          <w:szCs w:val="22"/>
        </w:rPr>
        <w:t>Fomento del desarrollo de las bibliotecas escolares en las instituciones educativas oficiales del país,</w:t>
      </w:r>
      <w:r w:rsidRPr="00F418B7">
        <w:rPr>
          <w:rFonts w:ascii="Arial Narrow" w:hAnsi="Arial Narrow"/>
          <w:sz w:val="22"/>
          <w:szCs w:val="22"/>
        </w:rPr>
        <w:t xml:space="preserve"> del Documento CONPES, el Plan Nacional de Lectura, Escritura y Oralidad - PNLEO “Leer es mi cuento” continúa fortaleciendo este escenario pedagógico cualificando y acompañando a docentes y bibliotecarios en la renovación de sus prácticas pedagógicas. Para lograr el cumplimiento de estos propósitos, el Ministerio de Educación Nacional - MEN ha suscrito por cuarto año consecutivo un Convenio con el Centro Regional para el Fomento del Libro en América Latina y el Caribe (CERLALC) en donde se ha incluido el proyecto “</w:t>
      </w:r>
      <w:r w:rsidRPr="00F418B7">
        <w:rPr>
          <w:rFonts w:ascii="Arial Narrow" w:eastAsia="Arial" w:hAnsi="Arial Narrow" w:cs="Arial"/>
          <w:b/>
          <w:i/>
          <w:sz w:val="22"/>
          <w:szCs w:val="22"/>
        </w:rPr>
        <w:t>¡Vive tu Biblioteca Escolar!”</w:t>
      </w:r>
      <w:r w:rsidRPr="00F418B7">
        <w:rPr>
          <w:rFonts w:ascii="Arial Narrow" w:eastAsia="Arial" w:hAnsi="Arial Narrow" w:cs="Arial"/>
          <w:i/>
          <w:sz w:val="22"/>
          <w:szCs w:val="22"/>
        </w:rPr>
        <w:t xml:space="preserve">. </w:t>
      </w:r>
      <w:r w:rsidRPr="00F418B7">
        <w:rPr>
          <w:rFonts w:ascii="Arial Narrow" w:hAnsi="Arial Narrow"/>
          <w:sz w:val="22"/>
          <w:szCs w:val="22"/>
        </w:rPr>
        <w:t xml:space="preserve">Este proyecto contempla la dinamización de colecciones bibliográficas, capacitación a docentes y bibliotecarios escolares, acompañamiento virtual y presencial con dos (2) visitas </w:t>
      </w:r>
      <w:r w:rsidRPr="00F418B7">
        <w:rPr>
          <w:rFonts w:ascii="Arial Narrow" w:eastAsia="Arial" w:hAnsi="Arial Narrow" w:cs="Arial"/>
          <w:i/>
          <w:sz w:val="22"/>
          <w:szCs w:val="22"/>
        </w:rPr>
        <w:t>in situ</w:t>
      </w:r>
      <w:r w:rsidRPr="00F418B7">
        <w:rPr>
          <w:rFonts w:ascii="Arial Narrow" w:hAnsi="Arial Narrow"/>
          <w:sz w:val="22"/>
          <w:szCs w:val="22"/>
        </w:rPr>
        <w:t xml:space="preserve">, acompañamiento en la formulación de proyectos transversales de lectura, escritura y oralidad, la conformación de grupos de amigos de la biblioteca escolar y el desarrollo de un festival nacional de lectura como cierre del acompañamiento.  </w:t>
      </w:r>
    </w:p>
    <w:p w14:paraId="5A2933E0" w14:textId="77777777" w:rsidR="00F418B7" w:rsidRPr="00F418B7" w:rsidRDefault="00F418B7" w:rsidP="00F418B7">
      <w:pPr>
        <w:jc w:val="both"/>
        <w:rPr>
          <w:rFonts w:ascii="Arial Narrow" w:hAnsi="Arial Narrow"/>
          <w:sz w:val="22"/>
          <w:szCs w:val="22"/>
        </w:rPr>
      </w:pPr>
      <w:r w:rsidRPr="00F418B7">
        <w:rPr>
          <w:rFonts w:ascii="Arial Narrow" w:hAnsi="Arial Narrow"/>
          <w:sz w:val="22"/>
          <w:szCs w:val="22"/>
        </w:rPr>
        <w:t xml:space="preserve"> </w:t>
      </w:r>
    </w:p>
    <w:p w14:paraId="79B7EE17" w14:textId="77777777" w:rsidR="00F418B7" w:rsidRPr="00F418B7" w:rsidRDefault="00F418B7" w:rsidP="00F418B7">
      <w:pPr>
        <w:ind w:left="-5" w:right="2"/>
        <w:jc w:val="both"/>
        <w:rPr>
          <w:rFonts w:ascii="Arial Narrow" w:hAnsi="Arial Narrow"/>
          <w:sz w:val="22"/>
          <w:szCs w:val="22"/>
        </w:rPr>
      </w:pPr>
      <w:r w:rsidRPr="00F418B7">
        <w:rPr>
          <w:rFonts w:ascii="Arial Narrow" w:hAnsi="Arial Narrow"/>
          <w:sz w:val="22"/>
          <w:szCs w:val="22"/>
        </w:rPr>
        <w:t>En aras de continuar con el fortalecimiento de la biblioteca escolar y las prácticas de lectura, escritura y oralidad en la escuela, para el 2022 el PNLEO a través el proyecto “¡Vive tu Biblioteca Escolar!”, acompañó a las IE la Linda, Marco Fidel Suárez, San Jorge, San juan Bautista La Salle, Santo Domingo Savio, Estambul y Seráfico San Antonio de Padua.</w:t>
      </w:r>
    </w:p>
    <w:p w14:paraId="4DFC9525" w14:textId="77777777" w:rsidR="005F4CF6" w:rsidRPr="00F418B7" w:rsidRDefault="005F4CF6" w:rsidP="00F418B7">
      <w:pPr>
        <w:ind w:left="-5" w:right="2"/>
        <w:jc w:val="both"/>
        <w:rPr>
          <w:rFonts w:ascii="Arial Narrow" w:hAnsi="Arial Narrow"/>
          <w:sz w:val="22"/>
          <w:szCs w:val="22"/>
        </w:rPr>
      </w:pPr>
    </w:p>
    <w:p w14:paraId="0E0D5333" w14:textId="77777777" w:rsidR="00F418B7" w:rsidRPr="00F56759" w:rsidRDefault="00F418B7" w:rsidP="00F56759">
      <w:pPr>
        <w:pStyle w:val="Ttulo2"/>
        <w:rPr>
          <w:b/>
          <w:bCs/>
          <w:lang w:val="es-CO"/>
        </w:rPr>
      </w:pPr>
      <w:bookmarkStart w:id="9" w:name="_Toc118295062"/>
      <w:r w:rsidRPr="00F56759">
        <w:rPr>
          <w:b/>
          <w:bCs/>
          <w:lang w:val="es-CO"/>
        </w:rPr>
        <w:t>8. PROGRAMA ONDAS.</w:t>
      </w:r>
      <w:bookmarkEnd w:id="9"/>
    </w:p>
    <w:p w14:paraId="4357CE5C" w14:textId="77777777" w:rsidR="005F4CF6" w:rsidRDefault="005F4CF6" w:rsidP="00F418B7">
      <w:pPr>
        <w:tabs>
          <w:tab w:val="left" w:pos="426"/>
        </w:tabs>
        <w:ind w:right="2"/>
        <w:jc w:val="both"/>
        <w:rPr>
          <w:rFonts w:ascii="Arial Narrow" w:hAnsi="Arial Narrow"/>
          <w:bCs/>
          <w:sz w:val="22"/>
          <w:szCs w:val="22"/>
        </w:rPr>
      </w:pPr>
    </w:p>
    <w:p w14:paraId="1A948AF2" w14:textId="77777777" w:rsidR="00F418B7" w:rsidRPr="00F418B7" w:rsidRDefault="00F418B7" w:rsidP="00F418B7">
      <w:pPr>
        <w:tabs>
          <w:tab w:val="left" w:pos="426"/>
        </w:tabs>
        <w:ind w:right="2"/>
        <w:jc w:val="both"/>
        <w:rPr>
          <w:rFonts w:ascii="Arial Narrow" w:hAnsi="Arial Narrow"/>
          <w:bCs/>
          <w:sz w:val="22"/>
          <w:szCs w:val="22"/>
        </w:rPr>
      </w:pPr>
      <w:r w:rsidRPr="00F418B7">
        <w:rPr>
          <w:rFonts w:ascii="Arial Narrow" w:hAnsi="Arial Narrow"/>
          <w:bCs/>
          <w:sz w:val="22"/>
          <w:szCs w:val="22"/>
        </w:rPr>
        <w:t>El programa Ondas</w:t>
      </w:r>
      <w:r w:rsidRPr="00F418B7">
        <w:rPr>
          <w:rFonts w:ascii="Arial Narrow" w:hAnsi="Arial Narrow"/>
          <w:sz w:val="22"/>
          <w:szCs w:val="22"/>
        </w:rPr>
        <w:t xml:space="preserve"> es la estrategia fundamental de </w:t>
      </w:r>
      <w:proofErr w:type="spellStart"/>
      <w:r w:rsidRPr="00F418B7">
        <w:rPr>
          <w:rFonts w:ascii="Arial Narrow" w:hAnsi="Arial Narrow"/>
          <w:bCs/>
          <w:sz w:val="22"/>
          <w:szCs w:val="22"/>
        </w:rPr>
        <w:t>Minciencias</w:t>
      </w:r>
      <w:proofErr w:type="spellEnd"/>
      <w:r w:rsidRPr="00F418B7">
        <w:rPr>
          <w:rFonts w:ascii="Arial Narrow" w:hAnsi="Arial Narrow"/>
          <w:sz w:val="22"/>
          <w:szCs w:val="22"/>
        </w:rPr>
        <w:t xml:space="preserve"> para promover en niños, niñas y jóvenes el </w:t>
      </w:r>
      <w:r w:rsidRPr="00F418B7">
        <w:rPr>
          <w:rFonts w:ascii="Arial Narrow" w:hAnsi="Arial Narrow"/>
          <w:bCs/>
          <w:sz w:val="22"/>
          <w:szCs w:val="22"/>
        </w:rPr>
        <w:t xml:space="preserve">interés por la investigación </w:t>
      </w:r>
      <w:r w:rsidRPr="00F418B7">
        <w:rPr>
          <w:rFonts w:ascii="Arial Narrow" w:hAnsi="Arial Narrow"/>
          <w:sz w:val="22"/>
          <w:szCs w:val="22"/>
        </w:rPr>
        <w:t xml:space="preserve">y el desarrollo de actitudes y habilidades que les permitan insertarse activamente en una cultura de la </w:t>
      </w:r>
      <w:r w:rsidRPr="00F418B7">
        <w:rPr>
          <w:rFonts w:ascii="Arial Narrow" w:hAnsi="Arial Narrow"/>
          <w:bCs/>
          <w:sz w:val="22"/>
          <w:szCs w:val="22"/>
        </w:rPr>
        <w:t>Ciencia, la Tecnología y la Innovación (</w:t>
      </w:r>
      <w:proofErr w:type="spellStart"/>
      <w:r w:rsidRPr="00F418B7">
        <w:rPr>
          <w:rFonts w:ascii="Arial Narrow" w:hAnsi="Arial Narrow"/>
          <w:bCs/>
          <w:sz w:val="22"/>
          <w:szCs w:val="22"/>
        </w:rPr>
        <w:t>CTeI</w:t>
      </w:r>
      <w:proofErr w:type="spellEnd"/>
      <w:r w:rsidRPr="00F418B7">
        <w:rPr>
          <w:rFonts w:ascii="Arial Narrow" w:hAnsi="Arial Narrow"/>
          <w:bCs/>
          <w:sz w:val="22"/>
          <w:szCs w:val="22"/>
        </w:rPr>
        <w:t>).</w:t>
      </w:r>
    </w:p>
    <w:p w14:paraId="4FA3327D" w14:textId="77777777" w:rsidR="00F418B7" w:rsidRPr="00F418B7" w:rsidRDefault="00F418B7" w:rsidP="00F418B7">
      <w:pPr>
        <w:tabs>
          <w:tab w:val="left" w:pos="426"/>
        </w:tabs>
        <w:ind w:right="2"/>
        <w:jc w:val="both"/>
        <w:rPr>
          <w:rFonts w:ascii="Arial Narrow" w:hAnsi="Arial Narrow"/>
          <w:bCs/>
          <w:sz w:val="22"/>
          <w:szCs w:val="22"/>
        </w:rPr>
      </w:pPr>
    </w:p>
    <w:p w14:paraId="1877657A" w14:textId="47A9210E" w:rsidR="00E1539F" w:rsidRDefault="00F418B7" w:rsidP="00F418B7">
      <w:pPr>
        <w:tabs>
          <w:tab w:val="left" w:pos="426"/>
        </w:tabs>
        <w:ind w:right="2"/>
        <w:jc w:val="both"/>
        <w:rPr>
          <w:rFonts w:ascii="Arial Narrow" w:hAnsi="Arial Narrow"/>
          <w:sz w:val="22"/>
          <w:szCs w:val="22"/>
        </w:rPr>
      </w:pPr>
      <w:r w:rsidRPr="00F418B7">
        <w:rPr>
          <w:rFonts w:ascii="Arial Narrow" w:hAnsi="Arial Narrow"/>
          <w:sz w:val="22"/>
          <w:szCs w:val="22"/>
        </w:rPr>
        <w:t xml:space="preserve">Desde hace más de 20 años se dio inicio al </w:t>
      </w:r>
      <w:r w:rsidRPr="00F418B7">
        <w:rPr>
          <w:rFonts w:ascii="Arial Narrow" w:hAnsi="Arial Narrow"/>
          <w:bCs/>
          <w:sz w:val="22"/>
          <w:szCs w:val="22"/>
        </w:rPr>
        <w:t xml:space="preserve">Programa Ondas de </w:t>
      </w:r>
      <w:proofErr w:type="spellStart"/>
      <w:r w:rsidRPr="00F418B7">
        <w:rPr>
          <w:rFonts w:ascii="Arial Narrow" w:hAnsi="Arial Narrow"/>
          <w:bCs/>
          <w:sz w:val="22"/>
          <w:szCs w:val="22"/>
        </w:rPr>
        <w:t>Minciencias</w:t>
      </w:r>
      <w:proofErr w:type="spellEnd"/>
      <w:r w:rsidRPr="00F418B7">
        <w:rPr>
          <w:rFonts w:ascii="Arial Narrow" w:hAnsi="Arial Narrow"/>
          <w:sz w:val="22"/>
          <w:szCs w:val="22"/>
        </w:rPr>
        <w:t xml:space="preserve">, con el cual se pretende aportar en la formación de una cultura científica que haga partícipe a los niños, adolescentes y jóvenes de nuestro país.  Se busca favorecer con esta estrategia pedagógica el </w:t>
      </w:r>
      <w:r w:rsidRPr="00F418B7">
        <w:rPr>
          <w:rFonts w:ascii="Arial Narrow" w:hAnsi="Arial Narrow"/>
          <w:bCs/>
          <w:sz w:val="22"/>
          <w:szCs w:val="22"/>
        </w:rPr>
        <w:t>desarrollo de capacidades científicas, tecnológicas y de innovación</w:t>
      </w:r>
      <w:r w:rsidRPr="00F418B7">
        <w:rPr>
          <w:rFonts w:ascii="Arial Narrow" w:hAnsi="Arial Narrow"/>
          <w:sz w:val="22"/>
          <w:szCs w:val="22"/>
        </w:rPr>
        <w:t xml:space="preserve"> y con ello acercar a los niños y jóvenes a la ciencia. En nuestro municipio, este Programa es liderado por FUNDECA, con recursos del Departamento y para el año 2022 participan las siguientes IE: </w:t>
      </w:r>
    </w:p>
    <w:p w14:paraId="3E65F732" w14:textId="77777777" w:rsidR="00E1539F" w:rsidRDefault="00E1539F" w:rsidP="00F418B7">
      <w:pPr>
        <w:tabs>
          <w:tab w:val="left" w:pos="426"/>
        </w:tabs>
        <w:ind w:right="2"/>
        <w:jc w:val="both"/>
        <w:rPr>
          <w:rFonts w:ascii="Arial Narrow" w:hAnsi="Arial Narrow"/>
          <w:sz w:val="22"/>
          <w:szCs w:val="22"/>
        </w:rPr>
      </w:pPr>
    </w:p>
    <w:p w14:paraId="480E9C7A" w14:textId="77777777" w:rsidR="00E1539F" w:rsidRPr="00E1539F" w:rsidRDefault="00F418B7" w:rsidP="00E1539F">
      <w:pPr>
        <w:pStyle w:val="Prrafodelista"/>
        <w:numPr>
          <w:ilvl w:val="0"/>
          <w:numId w:val="6"/>
        </w:numPr>
        <w:tabs>
          <w:tab w:val="left" w:pos="426"/>
        </w:tabs>
        <w:ind w:right="2" w:firstLine="633"/>
        <w:jc w:val="both"/>
        <w:rPr>
          <w:rFonts w:ascii="Arial Narrow" w:hAnsi="Arial Narrow"/>
          <w:sz w:val="22"/>
          <w:szCs w:val="22"/>
        </w:rPr>
      </w:pPr>
      <w:r w:rsidRPr="00E1539F">
        <w:rPr>
          <w:rFonts w:ascii="Arial Narrow" w:hAnsi="Arial Narrow"/>
          <w:sz w:val="22"/>
          <w:szCs w:val="22"/>
        </w:rPr>
        <w:lastRenderedPageBreak/>
        <w:t xml:space="preserve">Colegio de Cristo, </w:t>
      </w:r>
    </w:p>
    <w:p w14:paraId="532182F0" w14:textId="77777777" w:rsidR="00E1539F" w:rsidRPr="00E1539F" w:rsidRDefault="00F418B7" w:rsidP="00E1539F">
      <w:pPr>
        <w:pStyle w:val="Prrafodelista"/>
        <w:numPr>
          <w:ilvl w:val="0"/>
          <w:numId w:val="6"/>
        </w:numPr>
        <w:tabs>
          <w:tab w:val="left" w:pos="426"/>
        </w:tabs>
        <w:ind w:right="2" w:firstLine="633"/>
        <w:jc w:val="both"/>
        <w:rPr>
          <w:rFonts w:ascii="Arial Narrow" w:hAnsi="Arial Narrow"/>
          <w:sz w:val="22"/>
          <w:szCs w:val="22"/>
        </w:rPr>
      </w:pPr>
      <w:r w:rsidRPr="00E1539F">
        <w:rPr>
          <w:rFonts w:ascii="Arial Narrow" w:hAnsi="Arial Narrow"/>
          <w:sz w:val="22"/>
          <w:szCs w:val="22"/>
        </w:rPr>
        <w:t xml:space="preserve">Fe y Alegría, </w:t>
      </w:r>
    </w:p>
    <w:p w14:paraId="0181065B" w14:textId="77777777" w:rsidR="00E1539F" w:rsidRPr="00E1539F" w:rsidRDefault="00F418B7" w:rsidP="00E1539F">
      <w:pPr>
        <w:pStyle w:val="Prrafodelista"/>
        <w:numPr>
          <w:ilvl w:val="0"/>
          <w:numId w:val="6"/>
        </w:numPr>
        <w:tabs>
          <w:tab w:val="left" w:pos="426"/>
        </w:tabs>
        <w:ind w:right="2" w:firstLine="633"/>
        <w:jc w:val="both"/>
        <w:rPr>
          <w:rFonts w:ascii="Arial Narrow" w:hAnsi="Arial Narrow"/>
          <w:sz w:val="22"/>
          <w:szCs w:val="22"/>
        </w:rPr>
      </w:pPr>
      <w:r w:rsidRPr="00E1539F">
        <w:rPr>
          <w:rFonts w:ascii="Arial Narrow" w:hAnsi="Arial Narrow"/>
          <w:sz w:val="22"/>
          <w:szCs w:val="22"/>
        </w:rPr>
        <w:t xml:space="preserve">Gran Colombia, </w:t>
      </w:r>
    </w:p>
    <w:p w14:paraId="442724FB" w14:textId="77777777" w:rsidR="00E1539F" w:rsidRPr="00E1539F" w:rsidRDefault="00F418B7" w:rsidP="00E1539F">
      <w:pPr>
        <w:pStyle w:val="Prrafodelista"/>
        <w:numPr>
          <w:ilvl w:val="0"/>
          <w:numId w:val="6"/>
        </w:numPr>
        <w:tabs>
          <w:tab w:val="left" w:pos="426"/>
        </w:tabs>
        <w:ind w:right="2" w:firstLine="633"/>
        <w:jc w:val="both"/>
        <w:rPr>
          <w:rFonts w:ascii="Arial Narrow" w:hAnsi="Arial Narrow"/>
          <w:sz w:val="22"/>
          <w:szCs w:val="22"/>
        </w:rPr>
      </w:pPr>
      <w:r w:rsidRPr="00E1539F">
        <w:rPr>
          <w:rFonts w:ascii="Arial Narrow" w:hAnsi="Arial Narrow"/>
          <w:sz w:val="22"/>
          <w:szCs w:val="22"/>
        </w:rPr>
        <w:t xml:space="preserve">La Linda, </w:t>
      </w:r>
    </w:p>
    <w:p w14:paraId="3D6DA196" w14:textId="77777777" w:rsidR="00E1539F" w:rsidRPr="00E1539F" w:rsidRDefault="00F418B7" w:rsidP="00E1539F">
      <w:pPr>
        <w:pStyle w:val="Prrafodelista"/>
        <w:numPr>
          <w:ilvl w:val="0"/>
          <w:numId w:val="6"/>
        </w:numPr>
        <w:tabs>
          <w:tab w:val="left" w:pos="426"/>
        </w:tabs>
        <w:ind w:right="2" w:firstLine="633"/>
        <w:jc w:val="both"/>
        <w:rPr>
          <w:rFonts w:ascii="Arial Narrow" w:hAnsi="Arial Narrow"/>
          <w:sz w:val="22"/>
          <w:szCs w:val="22"/>
        </w:rPr>
      </w:pPr>
      <w:r w:rsidRPr="00E1539F">
        <w:rPr>
          <w:rFonts w:ascii="Arial Narrow" w:hAnsi="Arial Narrow"/>
          <w:sz w:val="22"/>
          <w:szCs w:val="22"/>
        </w:rPr>
        <w:t xml:space="preserve">Rural María Goretti, </w:t>
      </w:r>
    </w:p>
    <w:p w14:paraId="7ECAA1E2" w14:textId="77777777" w:rsidR="00E1539F" w:rsidRPr="00E1539F" w:rsidRDefault="00F418B7" w:rsidP="00E1539F">
      <w:pPr>
        <w:pStyle w:val="Prrafodelista"/>
        <w:numPr>
          <w:ilvl w:val="0"/>
          <w:numId w:val="6"/>
        </w:numPr>
        <w:tabs>
          <w:tab w:val="left" w:pos="426"/>
        </w:tabs>
        <w:ind w:right="2" w:firstLine="633"/>
        <w:jc w:val="both"/>
        <w:rPr>
          <w:rFonts w:ascii="Arial Narrow" w:hAnsi="Arial Narrow"/>
          <w:sz w:val="22"/>
          <w:szCs w:val="22"/>
        </w:rPr>
      </w:pPr>
      <w:r w:rsidRPr="00E1539F">
        <w:rPr>
          <w:rFonts w:ascii="Arial Narrow" w:hAnsi="Arial Narrow"/>
          <w:sz w:val="22"/>
          <w:szCs w:val="22"/>
        </w:rPr>
        <w:t xml:space="preserve">Normal Superior de Caldas, </w:t>
      </w:r>
    </w:p>
    <w:p w14:paraId="367B6053" w14:textId="77777777" w:rsidR="00E1539F" w:rsidRPr="00E1539F" w:rsidRDefault="00F418B7" w:rsidP="00E1539F">
      <w:pPr>
        <w:pStyle w:val="Prrafodelista"/>
        <w:numPr>
          <w:ilvl w:val="0"/>
          <w:numId w:val="6"/>
        </w:numPr>
        <w:tabs>
          <w:tab w:val="left" w:pos="426"/>
        </w:tabs>
        <w:ind w:right="2" w:firstLine="633"/>
        <w:jc w:val="both"/>
        <w:rPr>
          <w:rFonts w:ascii="Arial Narrow" w:hAnsi="Arial Narrow"/>
          <w:sz w:val="22"/>
          <w:szCs w:val="22"/>
        </w:rPr>
      </w:pPr>
      <w:r w:rsidRPr="00E1539F">
        <w:rPr>
          <w:rFonts w:ascii="Arial Narrow" w:hAnsi="Arial Narrow"/>
          <w:sz w:val="22"/>
          <w:szCs w:val="22"/>
        </w:rPr>
        <w:t xml:space="preserve">San Pio X, </w:t>
      </w:r>
    </w:p>
    <w:p w14:paraId="31B75E48" w14:textId="77777777" w:rsidR="00E1539F" w:rsidRPr="00E1539F" w:rsidRDefault="00F418B7" w:rsidP="00E1539F">
      <w:pPr>
        <w:pStyle w:val="Prrafodelista"/>
        <w:numPr>
          <w:ilvl w:val="0"/>
          <w:numId w:val="6"/>
        </w:numPr>
        <w:tabs>
          <w:tab w:val="left" w:pos="426"/>
        </w:tabs>
        <w:ind w:right="2" w:firstLine="633"/>
        <w:jc w:val="both"/>
        <w:rPr>
          <w:rFonts w:ascii="Arial Narrow" w:hAnsi="Arial Narrow"/>
          <w:sz w:val="22"/>
          <w:szCs w:val="22"/>
        </w:rPr>
      </w:pPr>
      <w:r w:rsidRPr="00E1539F">
        <w:rPr>
          <w:rFonts w:ascii="Arial Narrow" w:hAnsi="Arial Narrow"/>
          <w:sz w:val="22"/>
          <w:szCs w:val="22"/>
        </w:rPr>
        <w:t xml:space="preserve">San Sebastián y </w:t>
      </w:r>
    </w:p>
    <w:p w14:paraId="42D4D7AD" w14:textId="7F267B25" w:rsidR="00F418B7" w:rsidRPr="00E1539F" w:rsidRDefault="00E1539F" w:rsidP="00E1539F">
      <w:pPr>
        <w:pStyle w:val="Prrafodelista"/>
        <w:numPr>
          <w:ilvl w:val="0"/>
          <w:numId w:val="6"/>
        </w:numPr>
        <w:tabs>
          <w:tab w:val="left" w:pos="426"/>
        </w:tabs>
        <w:ind w:right="2" w:firstLine="633"/>
        <w:jc w:val="both"/>
        <w:rPr>
          <w:rFonts w:ascii="Arial Narrow" w:hAnsi="Arial Narrow"/>
          <w:sz w:val="22"/>
          <w:szCs w:val="22"/>
        </w:rPr>
      </w:pPr>
      <w:r w:rsidRPr="00E1539F">
        <w:rPr>
          <w:rFonts w:ascii="Arial Narrow" w:hAnsi="Arial Narrow"/>
          <w:sz w:val="22"/>
          <w:szCs w:val="22"/>
        </w:rPr>
        <w:t>E</w:t>
      </w:r>
      <w:r w:rsidR="00F418B7" w:rsidRPr="00E1539F">
        <w:rPr>
          <w:rFonts w:ascii="Arial Narrow" w:hAnsi="Arial Narrow"/>
          <w:sz w:val="22"/>
          <w:szCs w:val="22"/>
        </w:rPr>
        <w:t>l Instituto Tecnológico.</w:t>
      </w:r>
    </w:p>
    <w:p w14:paraId="29F6B80E" w14:textId="77777777" w:rsidR="00F418B7" w:rsidRDefault="00F418B7" w:rsidP="00F418B7">
      <w:pPr>
        <w:jc w:val="both"/>
        <w:rPr>
          <w:rFonts w:ascii="Arial Narrow" w:hAnsi="Arial Narrow" w:cs="Arial"/>
          <w:sz w:val="22"/>
          <w:szCs w:val="22"/>
          <w:lang w:val="es-CO"/>
        </w:rPr>
      </w:pPr>
    </w:p>
    <w:p w14:paraId="78FFA9F4" w14:textId="77777777" w:rsidR="00F418B7" w:rsidRPr="00F418B7" w:rsidRDefault="00232AAA" w:rsidP="00F56759">
      <w:pPr>
        <w:pStyle w:val="Ttulo2"/>
        <w:rPr>
          <w:rFonts w:ascii="Arial Narrow" w:hAnsi="Arial Narrow"/>
          <w:b/>
          <w:sz w:val="22"/>
          <w:szCs w:val="22"/>
        </w:rPr>
      </w:pPr>
      <w:bookmarkStart w:id="10" w:name="_Toc118295063"/>
      <w:r w:rsidRPr="00F56759">
        <w:rPr>
          <w:b/>
          <w:bCs/>
          <w:lang w:val="es-CO"/>
        </w:rPr>
        <w:t xml:space="preserve">9. </w:t>
      </w:r>
      <w:r w:rsidR="00F418B7" w:rsidRPr="00F56759">
        <w:rPr>
          <w:b/>
          <w:bCs/>
          <w:lang w:val="es-CO"/>
        </w:rPr>
        <w:t>PLAN TERRITORIAL DE INNOVACIÓN EDUCATIVA.</w:t>
      </w:r>
      <w:bookmarkEnd w:id="10"/>
      <w:r w:rsidR="00F418B7" w:rsidRPr="00F56759">
        <w:rPr>
          <w:b/>
          <w:bCs/>
          <w:lang w:val="es-CO"/>
        </w:rPr>
        <w:t xml:space="preserve"> </w:t>
      </w:r>
    </w:p>
    <w:p w14:paraId="0327F0AD" w14:textId="77777777" w:rsidR="00F418B7" w:rsidRPr="00F418B7" w:rsidRDefault="00F418B7" w:rsidP="00F418B7">
      <w:pPr>
        <w:tabs>
          <w:tab w:val="left" w:pos="426"/>
        </w:tabs>
        <w:jc w:val="both"/>
        <w:rPr>
          <w:rFonts w:ascii="Arial Narrow" w:hAnsi="Arial Narrow"/>
          <w:sz w:val="22"/>
          <w:szCs w:val="22"/>
        </w:rPr>
      </w:pPr>
    </w:p>
    <w:p w14:paraId="2E48DA37" w14:textId="77777777" w:rsidR="00F418B7" w:rsidRPr="00F418B7" w:rsidRDefault="00F418B7" w:rsidP="00F418B7">
      <w:pPr>
        <w:pStyle w:val="xmsonormal"/>
        <w:shd w:val="clear" w:color="auto" w:fill="FFFFFF"/>
        <w:spacing w:before="0" w:beforeAutospacing="0" w:after="0" w:afterAutospacing="0"/>
        <w:jc w:val="both"/>
        <w:rPr>
          <w:rFonts w:ascii="Arial Narrow" w:hAnsi="Arial Narrow" w:cs="Calibri"/>
          <w:color w:val="000000"/>
          <w:sz w:val="22"/>
          <w:szCs w:val="22"/>
          <w:bdr w:val="none" w:sz="0" w:space="0" w:color="auto" w:frame="1"/>
          <w:lang w:val="es-ES"/>
        </w:rPr>
      </w:pPr>
      <w:r w:rsidRPr="00F418B7">
        <w:rPr>
          <w:rFonts w:ascii="Arial Narrow" w:hAnsi="Arial Narrow"/>
          <w:sz w:val="22"/>
          <w:szCs w:val="22"/>
        </w:rPr>
        <w:t>El Ministerio de Educación Nacional ha generado una alianza con la Universidad EAFIT, con el objeto de fortalecer los servicios de aprendizaje del ecosistema digital y promover la transformación digital en el sector educativo colombiano. Haciendo énfasis puntualmente en lo relacionado con el componente: I. Fortalecimiento de las capacidades para la innovación territorial, el cual está enfocado en el fortalecimiento de las capacidades de las Secretarías de Educación para gestionar la innovación educativa en sus territorios a través de la formulación e implementación de sus planes territoriales de Innovación Educativa. A partir de esta alianza, se implementará un proceso de acompañamiento técnico con el objetivo de fortalecer las capacidades territoriales de las secretarías de educación, para gestionar la Innovación Educativa, la cual busca generar transformaciones en las dinámicas de la comunidad educativa y la cultura escolar impactando directamente en los procesos de aprendizaje de los estudiantes y basándose en las necesidades del contexto. Nuestra Secretaría de Educación ha sido seleccionada para ser partícipe de este proceso tan importante. El día miércoles 1 de junio se llevó a cabo el primer encuentro de acompañamiento con la Gestora Territorial y el Equipo Técnico de la SEM. En este encuentro se socializó con el equipo el objetivo del Proyecto y se sentaron las bases para la construcción de nuestro Plan Territorial de Innovación Educativa.</w:t>
      </w:r>
    </w:p>
    <w:p w14:paraId="3BE840C2" w14:textId="77777777" w:rsidR="00F418B7" w:rsidRPr="00F418B7" w:rsidRDefault="00F418B7" w:rsidP="00F418B7">
      <w:pPr>
        <w:pStyle w:val="xmsonormal"/>
        <w:shd w:val="clear" w:color="auto" w:fill="FFFFFF"/>
        <w:spacing w:before="0" w:beforeAutospacing="0" w:after="0" w:afterAutospacing="0"/>
        <w:jc w:val="both"/>
        <w:rPr>
          <w:rFonts w:ascii="Arial Narrow" w:hAnsi="Arial Narrow" w:cs="Calibri"/>
          <w:color w:val="000000"/>
          <w:sz w:val="22"/>
          <w:szCs w:val="22"/>
          <w:bdr w:val="none" w:sz="0" w:space="0" w:color="auto" w:frame="1"/>
          <w:lang w:val="es-ES"/>
        </w:rPr>
      </w:pPr>
    </w:p>
    <w:p w14:paraId="5809159C" w14:textId="1306B1DE" w:rsidR="00F418B7" w:rsidRDefault="00F418B7" w:rsidP="00F418B7">
      <w:pPr>
        <w:pStyle w:val="xmsonormal"/>
        <w:shd w:val="clear" w:color="auto" w:fill="FFFFFF"/>
        <w:spacing w:before="0" w:beforeAutospacing="0" w:after="0" w:afterAutospacing="0"/>
        <w:jc w:val="both"/>
        <w:rPr>
          <w:rFonts w:ascii="Arial Narrow" w:hAnsi="Arial Narrow" w:cs="Calibri"/>
          <w:color w:val="000000"/>
          <w:sz w:val="22"/>
          <w:szCs w:val="22"/>
          <w:bdr w:val="none" w:sz="0" w:space="0" w:color="auto" w:frame="1"/>
          <w:lang w:val="es-ES"/>
        </w:rPr>
      </w:pPr>
      <w:r w:rsidRPr="00F418B7">
        <w:rPr>
          <w:rFonts w:ascii="Arial Narrow" w:hAnsi="Arial Narrow" w:cs="Calibri"/>
          <w:color w:val="000000"/>
          <w:sz w:val="22"/>
          <w:szCs w:val="22"/>
          <w:bdr w:val="none" w:sz="0" w:space="0" w:color="auto" w:frame="1"/>
          <w:lang w:val="es-ES"/>
        </w:rPr>
        <w:t xml:space="preserve">Desde el pasado mes de </w:t>
      </w:r>
      <w:r w:rsidR="004B548A" w:rsidRPr="00F418B7">
        <w:rPr>
          <w:rFonts w:ascii="Arial Narrow" w:hAnsi="Arial Narrow" w:cs="Calibri"/>
          <w:color w:val="000000"/>
          <w:sz w:val="22"/>
          <w:szCs w:val="22"/>
          <w:bdr w:val="none" w:sz="0" w:space="0" w:color="auto" w:frame="1"/>
          <w:lang w:val="es-ES"/>
        </w:rPr>
        <w:t>junio</w:t>
      </w:r>
      <w:r w:rsidRPr="00F418B7">
        <w:rPr>
          <w:rFonts w:ascii="Arial Narrow" w:hAnsi="Arial Narrow" w:cs="Calibri"/>
          <w:color w:val="000000"/>
          <w:sz w:val="22"/>
          <w:szCs w:val="22"/>
          <w:bdr w:val="none" w:sz="0" w:space="0" w:color="auto" w:frame="1"/>
          <w:lang w:val="es-ES"/>
        </w:rPr>
        <w:t xml:space="preserve"> se han adelantado espacios de construcción con algunos de los funcionarios que fueron delegados por los líderes de área de la </w:t>
      </w:r>
      <w:proofErr w:type="gramStart"/>
      <w:r w:rsidRPr="00F418B7">
        <w:rPr>
          <w:rFonts w:ascii="Arial Narrow" w:hAnsi="Arial Narrow" w:cs="Calibri"/>
          <w:color w:val="000000"/>
          <w:sz w:val="22"/>
          <w:szCs w:val="22"/>
          <w:bdr w:val="none" w:sz="0" w:space="0" w:color="auto" w:frame="1"/>
          <w:lang w:val="es-ES"/>
        </w:rPr>
        <w:t>Secretaria</w:t>
      </w:r>
      <w:proofErr w:type="gramEnd"/>
      <w:r w:rsidRPr="00F418B7">
        <w:rPr>
          <w:rFonts w:ascii="Arial Narrow" w:hAnsi="Arial Narrow" w:cs="Calibri"/>
          <w:color w:val="000000"/>
          <w:sz w:val="22"/>
          <w:szCs w:val="22"/>
          <w:bdr w:val="none" w:sz="0" w:space="0" w:color="auto" w:frame="1"/>
          <w:lang w:val="es-ES"/>
        </w:rPr>
        <w:t xml:space="preserve"> de educación de Manizales; en estos espacios se han ido adelantando las acciones que nos encaminan a la construcción del Plan; en los actuales momentos, en este proceso de realizó un autodiagnóstico de las condiciones de la innovación </w:t>
      </w:r>
      <w:r w:rsidRPr="00F418B7">
        <w:rPr>
          <w:rStyle w:val="mark4rcm0n9xc"/>
          <w:rFonts w:ascii="Arial Narrow" w:hAnsi="Arial Narrow" w:cs="Calibri"/>
          <w:color w:val="000000"/>
          <w:sz w:val="22"/>
          <w:szCs w:val="22"/>
          <w:bdr w:val="none" w:sz="0" w:space="0" w:color="auto" w:frame="1"/>
          <w:lang w:val="es-ES"/>
        </w:rPr>
        <w:t>educativa</w:t>
      </w:r>
      <w:r w:rsidRPr="00F418B7">
        <w:rPr>
          <w:rFonts w:ascii="Arial Narrow" w:hAnsi="Arial Narrow" w:cs="Calibri"/>
          <w:color w:val="000000"/>
          <w:sz w:val="22"/>
          <w:szCs w:val="22"/>
          <w:bdr w:val="none" w:sz="0" w:space="0" w:color="auto" w:frame="1"/>
          <w:lang w:val="es-ES"/>
        </w:rPr>
        <w:t xml:space="preserve"> en la ETC y a partir de estos resultados se </w:t>
      </w:r>
      <w:r w:rsidR="00334D7E">
        <w:rPr>
          <w:rFonts w:ascii="Arial Narrow" w:hAnsi="Arial Narrow" w:cs="Calibri"/>
          <w:color w:val="000000"/>
          <w:sz w:val="22"/>
          <w:szCs w:val="22"/>
          <w:bdr w:val="none" w:sz="0" w:space="0" w:color="auto" w:frame="1"/>
          <w:lang w:val="es-ES"/>
        </w:rPr>
        <w:t xml:space="preserve">construyó el </w:t>
      </w:r>
      <w:r w:rsidRPr="00F418B7">
        <w:rPr>
          <w:rFonts w:ascii="Arial Narrow" w:hAnsi="Arial Narrow" w:cs="Calibri"/>
          <w:color w:val="000000"/>
          <w:sz w:val="22"/>
          <w:szCs w:val="22"/>
          <w:bdr w:val="none" w:sz="0" w:space="0" w:color="auto" w:frame="1"/>
          <w:lang w:val="es-ES"/>
        </w:rPr>
        <w:t>Plan Operativo.</w:t>
      </w:r>
    </w:p>
    <w:p w14:paraId="6F8EF848" w14:textId="77777777" w:rsidR="007621BF" w:rsidRDefault="007621BF" w:rsidP="00F418B7">
      <w:pPr>
        <w:pStyle w:val="xmsonormal"/>
        <w:shd w:val="clear" w:color="auto" w:fill="FFFFFF"/>
        <w:spacing w:before="0" w:beforeAutospacing="0" w:after="0" w:afterAutospacing="0"/>
        <w:jc w:val="both"/>
        <w:rPr>
          <w:rFonts w:ascii="Arial Narrow" w:hAnsi="Arial Narrow" w:cs="Calibri"/>
          <w:color w:val="000000"/>
          <w:sz w:val="22"/>
          <w:szCs w:val="22"/>
          <w:bdr w:val="none" w:sz="0" w:space="0" w:color="auto" w:frame="1"/>
          <w:lang w:val="es-ES"/>
        </w:rPr>
      </w:pPr>
    </w:p>
    <w:p w14:paraId="5AD7D099" w14:textId="77777777" w:rsidR="007621BF" w:rsidRDefault="007621BF" w:rsidP="00F418B7">
      <w:pPr>
        <w:pStyle w:val="xmsonormal"/>
        <w:shd w:val="clear" w:color="auto" w:fill="FFFFFF"/>
        <w:spacing w:before="0" w:beforeAutospacing="0" w:after="0" w:afterAutospacing="0"/>
        <w:jc w:val="both"/>
        <w:rPr>
          <w:rFonts w:ascii="Arial Narrow" w:hAnsi="Arial Narrow" w:cs="Calibri"/>
          <w:color w:val="000000"/>
          <w:sz w:val="22"/>
          <w:szCs w:val="22"/>
          <w:bdr w:val="none" w:sz="0" w:space="0" w:color="auto" w:frame="1"/>
          <w:lang w:val="es-ES"/>
        </w:rPr>
      </w:pPr>
    </w:p>
    <w:p w14:paraId="246A73E5" w14:textId="77777777" w:rsidR="007621BF" w:rsidRDefault="007621BF" w:rsidP="00F418B7">
      <w:pPr>
        <w:pStyle w:val="xmsonormal"/>
        <w:shd w:val="clear" w:color="auto" w:fill="FFFFFF"/>
        <w:spacing w:before="0" w:beforeAutospacing="0" w:after="0" w:afterAutospacing="0"/>
        <w:jc w:val="both"/>
        <w:rPr>
          <w:rFonts w:ascii="Arial Narrow" w:hAnsi="Arial Narrow" w:cs="Calibri"/>
          <w:color w:val="000000"/>
          <w:sz w:val="22"/>
          <w:szCs w:val="22"/>
          <w:bdr w:val="none" w:sz="0" w:space="0" w:color="auto" w:frame="1"/>
          <w:lang w:val="es-ES"/>
        </w:rPr>
      </w:pPr>
      <w:r>
        <w:rPr>
          <w:rFonts w:ascii="Arial Narrow" w:hAnsi="Arial Narrow" w:cs="Calibri"/>
          <w:color w:val="000000"/>
          <w:sz w:val="22"/>
          <w:szCs w:val="22"/>
          <w:bdr w:val="none" w:sz="0" w:space="0" w:color="auto" w:frame="1"/>
          <w:lang w:val="es-ES"/>
        </w:rPr>
        <w:t>9.1 MATRIZ DE FORMULACIÓN DEL PLAN</w:t>
      </w:r>
    </w:p>
    <w:p w14:paraId="22ECEAC4" w14:textId="77777777" w:rsidR="007621BF" w:rsidRDefault="007621BF" w:rsidP="00F418B7">
      <w:pPr>
        <w:pStyle w:val="xmsonormal"/>
        <w:shd w:val="clear" w:color="auto" w:fill="FFFFFF"/>
        <w:spacing w:before="0" w:beforeAutospacing="0" w:after="0" w:afterAutospacing="0"/>
        <w:jc w:val="both"/>
        <w:rPr>
          <w:rFonts w:ascii="Arial Narrow" w:hAnsi="Arial Narrow" w:cs="Calibri"/>
          <w:color w:val="000000"/>
          <w:sz w:val="22"/>
          <w:szCs w:val="22"/>
          <w:bdr w:val="none" w:sz="0" w:space="0" w:color="auto" w:frame="1"/>
          <w:lang w:val="es-ES"/>
        </w:rPr>
      </w:pPr>
    </w:p>
    <w:p w14:paraId="23D85DC3" w14:textId="3F3A1D07" w:rsidR="007621BF" w:rsidRPr="003E7DE0" w:rsidRDefault="007621BF" w:rsidP="003E7DE0">
      <w:pPr>
        <w:pStyle w:val="Sinespaciado"/>
        <w:jc w:val="both"/>
        <w:rPr>
          <w:rFonts w:ascii="Arial Narrow" w:eastAsia="Times New Roman" w:hAnsi="Arial Narrow" w:cs="Calibri"/>
          <w:color w:val="000000"/>
          <w:bdr w:val="none" w:sz="0" w:space="0" w:color="auto" w:frame="1"/>
          <w:lang w:val="es-ES" w:eastAsia="es-CO"/>
        </w:rPr>
      </w:pPr>
      <w:r w:rsidRPr="007621BF">
        <w:rPr>
          <w:rFonts w:ascii="Arial Narrow" w:eastAsia="Times New Roman" w:hAnsi="Arial Narrow" w:cs="Calibri"/>
          <w:color w:val="000000"/>
          <w:bdr w:val="none" w:sz="0" w:space="0" w:color="auto" w:frame="1"/>
          <w:lang w:val="es-ES" w:eastAsia="es-CO"/>
        </w:rPr>
        <w:t>Objetivo 1: Promover en los establecimientos educativos la apropiación institucional de diferentes prácticas pedagógicas innovadoras de tal manera que la comunidad educativa aprenda de sus procesos y se beneficie de sus resultados.</w:t>
      </w:r>
    </w:p>
    <w:tbl>
      <w:tblPr>
        <w:tblW w:w="0" w:type="auto"/>
        <w:tblBorders>
          <w:top w:val="single" w:sz="4" w:space="0" w:color="283B9C"/>
          <w:left w:val="single" w:sz="4" w:space="0" w:color="283B9C"/>
          <w:bottom w:val="single" w:sz="4" w:space="0" w:color="283B9C"/>
          <w:right w:val="single" w:sz="4" w:space="0" w:color="283B9C"/>
          <w:insideH w:val="single" w:sz="4" w:space="0" w:color="283B9C"/>
          <w:insideV w:val="single" w:sz="4" w:space="0" w:color="283B9C"/>
        </w:tblBorders>
        <w:tblLook w:val="06A0" w:firstRow="1" w:lastRow="0" w:firstColumn="1" w:lastColumn="0" w:noHBand="1" w:noVBand="1"/>
      </w:tblPr>
      <w:tblGrid>
        <w:gridCol w:w="1221"/>
        <w:gridCol w:w="1052"/>
        <w:gridCol w:w="1083"/>
        <w:gridCol w:w="1427"/>
        <w:gridCol w:w="758"/>
        <w:gridCol w:w="704"/>
        <w:gridCol w:w="1284"/>
        <w:gridCol w:w="1299"/>
      </w:tblGrid>
      <w:tr w:rsidR="007621BF" w:rsidRPr="00951968" w14:paraId="7CB2DAAF" w14:textId="77777777" w:rsidTr="0089613F">
        <w:trPr>
          <w:trHeight w:val="697"/>
        </w:trPr>
        <w:tc>
          <w:tcPr>
            <w:tcW w:w="0" w:type="auto"/>
            <w:tcBorders>
              <w:top w:val="single" w:sz="4" w:space="0" w:color="067B62"/>
              <w:left w:val="single" w:sz="4" w:space="0" w:color="067B62"/>
              <w:bottom w:val="single" w:sz="4" w:space="0" w:color="067B62"/>
              <w:right w:val="single" w:sz="4" w:space="0" w:color="067B62"/>
            </w:tcBorders>
            <w:shd w:val="clear" w:color="auto" w:fill="067B62"/>
            <w:vAlign w:val="center"/>
          </w:tcPr>
          <w:p w14:paraId="3E91D217" w14:textId="77777777" w:rsidR="007621BF" w:rsidRPr="00D8226C" w:rsidRDefault="007621BF" w:rsidP="0089613F">
            <w:pPr>
              <w:spacing w:line="220" w:lineRule="exact"/>
              <w:jc w:val="center"/>
              <w:rPr>
                <w:rFonts w:eastAsia="Arial" w:cs="Calibri"/>
                <w:b/>
                <w:bCs/>
                <w:color w:val="FFFFFF"/>
                <w:sz w:val="18"/>
                <w:szCs w:val="18"/>
              </w:rPr>
            </w:pPr>
            <w:r w:rsidRPr="00D8226C">
              <w:rPr>
                <w:rFonts w:eastAsia="Arial" w:cs="Calibri"/>
                <w:b/>
                <w:bCs/>
                <w:color w:val="FFFFFF"/>
                <w:sz w:val="18"/>
                <w:szCs w:val="18"/>
              </w:rPr>
              <w:t>ESTRATEGIAS</w:t>
            </w:r>
          </w:p>
        </w:tc>
        <w:tc>
          <w:tcPr>
            <w:tcW w:w="0" w:type="auto"/>
            <w:tcBorders>
              <w:top w:val="single" w:sz="4" w:space="0" w:color="067B62"/>
              <w:left w:val="single" w:sz="4" w:space="0" w:color="067B62"/>
              <w:bottom w:val="single" w:sz="4" w:space="0" w:color="067B62"/>
              <w:right w:val="single" w:sz="4" w:space="0" w:color="067B62"/>
            </w:tcBorders>
            <w:shd w:val="clear" w:color="auto" w:fill="067B62"/>
            <w:vAlign w:val="center"/>
          </w:tcPr>
          <w:p w14:paraId="7B35846F" w14:textId="77777777" w:rsidR="007621BF" w:rsidRPr="00D8226C" w:rsidRDefault="007621BF" w:rsidP="0089613F">
            <w:pPr>
              <w:spacing w:line="220" w:lineRule="exact"/>
              <w:jc w:val="center"/>
              <w:rPr>
                <w:rFonts w:eastAsia="Arial" w:cs="Calibri"/>
                <w:b/>
                <w:bCs/>
                <w:color w:val="FFFFFF"/>
                <w:sz w:val="18"/>
                <w:szCs w:val="18"/>
              </w:rPr>
            </w:pPr>
            <w:r w:rsidRPr="00D8226C">
              <w:rPr>
                <w:rFonts w:eastAsia="Arial" w:cs="Calibri"/>
                <w:b/>
                <w:bCs/>
                <w:color w:val="FFFFFF"/>
                <w:sz w:val="18"/>
                <w:szCs w:val="18"/>
              </w:rPr>
              <w:t>METAS</w:t>
            </w:r>
          </w:p>
        </w:tc>
        <w:tc>
          <w:tcPr>
            <w:tcW w:w="0" w:type="auto"/>
            <w:tcBorders>
              <w:top w:val="single" w:sz="4" w:space="0" w:color="067B62"/>
              <w:left w:val="single" w:sz="4" w:space="0" w:color="067B62"/>
              <w:bottom w:val="single" w:sz="4" w:space="0" w:color="067B62"/>
              <w:right w:val="single" w:sz="4" w:space="0" w:color="067B62"/>
            </w:tcBorders>
            <w:shd w:val="clear" w:color="auto" w:fill="067B62"/>
          </w:tcPr>
          <w:p w14:paraId="4F268C7C" w14:textId="77777777" w:rsidR="007621BF" w:rsidRPr="00D8226C" w:rsidRDefault="007621BF" w:rsidP="0089613F">
            <w:pPr>
              <w:spacing w:line="220" w:lineRule="exact"/>
              <w:jc w:val="center"/>
              <w:rPr>
                <w:rFonts w:eastAsia="Arial" w:cs="Calibri"/>
                <w:b/>
                <w:bCs/>
                <w:color w:val="FFFFFF"/>
                <w:sz w:val="18"/>
                <w:szCs w:val="18"/>
              </w:rPr>
            </w:pPr>
            <w:r w:rsidRPr="00D8226C">
              <w:rPr>
                <w:rFonts w:eastAsia="Arial" w:cs="Calibri"/>
                <w:b/>
                <w:bCs/>
                <w:color w:val="FFFFFF"/>
                <w:sz w:val="18"/>
                <w:szCs w:val="18"/>
              </w:rPr>
              <w:t>INDICADOR DE PROCESO</w:t>
            </w:r>
          </w:p>
        </w:tc>
        <w:tc>
          <w:tcPr>
            <w:tcW w:w="0" w:type="auto"/>
            <w:tcBorders>
              <w:top w:val="single" w:sz="4" w:space="0" w:color="067B62"/>
              <w:left w:val="single" w:sz="4" w:space="0" w:color="067B62"/>
              <w:bottom w:val="single" w:sz="4" w:space="0" w:color="067B62"/>
              <w:right w:val="single" w:sz="4" w:space="0" w:color="067B62"/>
            </w:tcBorders>
            <w:shd w:val="clear" w:color="auto" w:fill="067B62"/>
          </w:tcPr>
          <w:p w14:paraId="14E85C1F" w14:textId="77777777" w:rsidR="007621BF" w:rsidRPr="00D8226C" w:rsidRDefault="007621BF" w:rsidP="0089613F">
            <w:pPr>
              <w:spacing w:line="220" w:lineRule="exact"/>
              <w:jc w:val="center"/>
              <w:rPr>
                <w:rFonts w:eastAsia="Arial" w:cs="Calibri"/>
                <w:b/>
                <w:bCs/>
                <w:color w:val="FFFFFF"/>
                <w:sz w:val="18"/>
                <w:szCs w:val="18"/>
              </w:rPr>
            </w:pPr>
            <w:r w:rsidRPr="00D8226C">
              <w:rPr>
                <w:rFonts w:eastAsia="Arial" w:cs="Calibri"/>
                <w:b/>
                <w:bCs/>
                <w:color w:val="FFFFFF"/>
                <w:sz w:val="18"/>
                <w:szCs w:val="18"/>
              </w:rPr>
              <w:t>INDICADOR</w:t>
            </w:r>
          </w:p>
          <w:p w14:paraId="3122DA65" w14:textId="77777777" w:rsidR="007621BF" w:rsidRPr="00D8226C" w:rsidRDefault="007621BF" w:rsidP="0089613F">
            <w:pPr>
              <w:spacing w:line="220" w:lineRule="exact"/>
              <w:jc w:val="center"/>
              <w:rPr>
                <w:rFonts w:eastAsia="Arial" w:cs="Calibri"/>
                <w:b/>
                <w:bCs/>
                <w:color w:val="FFFFFF"/>
                <w:sz w:val="18"/>
                <w:szCs w:val="18"/>
              </w:rPr>
            </w:pPr>
            <w:r w:rsidRPr="00D8226C">
              <w:rPr>
                <w:rFonts w:eastAsia="Arial" w:cs="Calibri"/>
                <w:b/>
                <w:bCs/>
                <w:color w:val="FFFFFF"/>
                <w:sz w:val="18"/>
                <w:szCs w:val="18"/>
              </w:rPr>
              <w:t>DE CUMPLIMIENTO</w:t>
            </w:r>
          </w:p>
        </w:tc>
        <w:tc>
          <w:tcPr>
            <w:tcW w:w="0" w:type="auto"/>
            <w:tcBorders>
              <w:top w:val="single" w:sz="4" w:space="0" w:color="067B62"/>
              <w:left w:val="single" w:sz="4" w:space="0" w:color="067B62"/>
              <w:bottom w:val="single" w:sz="4" w:space="0" w:color="067B62"/>
              <w:right w:val="single" w:sz="4" w:space="0" w:color="067B62"/>
            </w:tcBorders>
            <w:shd w:val="clear" w:color="auto" w:fill="067B62"/>
            <w:vAlign w:val="center"/>
          </w:tcPr>
          <w:p w14:paraId="212112F6" w14:textId="77777777" w:rsidR="007621BF" w:rsidRPr="00D8226C" w:rsidRDefault="007621BF" w:rsidP="0089613F">
            <w:pPr>
              <w:jc w:val="center"/>
              <w:rPr>
                <w:rFonts w:eastAsia="Arial" w:cs="Calibri"/>
                <w:b/>
                <w:bCs/>
                <w:color w:val="FFFFFF"/>
                <w:sz w:val="18"/>
                <w:szCs w:val="18"/>
              </w:rPr>
            </w:pPr>
            <w:r w:rsidRPr="00D8226C">
              <w:rPr>
                <w:rFonts w:eastAsia="Arial" w:cs="Calibri"/>
                <w:b/>
                <w:bCs/>
                <w:color w:val="FFFFFF"/>
                <w:sz w:val="18"/>
                <w:szCs w:val="18"/>
              </w:rPr>
              <w:t>FECHA INICIAL</w:t>
            </w:r>
          </w:p>
        </w:tc>
        <w:tc>
          <w:tcPr>
            <w:tcW w:w="0" w:type="auto"/>
            <w:tcBorders>
              <w:top w:val="single" w:sz="4" w:space="0" w:color="067B62"/>
              <w:left w:val="single" w:sz="4" w:space="0" w:color="067B62"/>
              <w:bottom w:val="single" w:sz="4" w:space="0" w:color="067B62"/>
              <w:right w:val="single" w:sz="4" w:space="0" w:color="067B62"/>
            </w:tcBorders>
            <w:shd w:val="clear" w:color="auto" w:fill="067B62"/>
            <w:vAlign w:val="center"/>
          </w:tcPr>
          <w:p w14:paraId="0CE118AC" w14:textId="77777777" w:rsidR="007621BF" w:rsidRPr="00D8226C" w:rsidRDefault="007621BF" w:rsidP="0089613F">
            <w:pPr>
              <w:spacing w:line="220" w:lineRule="exact"/>
              <w:jc w:val="center"/>
              <w:rPr>
                <w:rFonts w:eastAsia="Arial" w:cs="Calibri"/>
                <w:b/>
                <w:bCs/>
                <w:color w:val="FFFFFF"/>
                <w:sz w:val="18"/>
                <w:szCs w:val="18"/>
              </w:rPr>
            </w:pPr>
            <w:r w:rsidRPr="00D8226C">
              <w:rPr>
                <w:rFonts w:eastAsia="Arial" w:cs="Calibri"/>
                <w:b/>
                <w:bCs/>
                <w:color w:val="FFFFFF"/>
                <w:sz w:val="18"/>
                <w:szCs w:val="18"/>
              </w:rPr>
              <w:t>FECHA FINAL</w:t>
            </w:r>
          </w:p>
        </w:tc>
        <w:tc>
          <w:tcPr>
            <w:tcW w:w="0" w:type="auto"/>
            <w:tcBorders>
              <w:top w:val="single" w:sz="4" w:space="0" w:color="067B62"/>
              <w:left w:val="single" w:sz="4" w:space="0" w:color="067B62"/>
              <w:bottom w:val="single" w:sz="4" w:space="0" w:color="067B62"/>
              <w:right w:val="single" w:sz="4" w:space="0" w:color="067B62"/>
            </w:tcBorders>
            <w:shd w:val="clear" w:color="auto" w:fill="067B62"/>
          </w:tcPr>
          <w:p w14:paraId="327C45E4" w14:textId="77777777" w:rsidR="007621BF" w:rsidRPr="00D8226C" w:rsidRDefault="007621BF" w:rsidP="0089613F">
            <w:pPr>
              <w:spacing w:line="220" w:lineRule="exact"/>
              <w:jc w:val="center"/>
              <w:rPr>
                <w:rFonts w:eastAsia="Arial" w:cs="Calibri"/>
                <w:b/>
                <w:bCs/>
                <w:color w:val="FFFFFF"/>
                <w:sz w:val="18"/>
                <w:szCs w:val="18"/>
              </w:rPr>
            </w:pPr>
          </w:p>
          <w:p w14:paraId="649219A3" w14:textId="77777777" w:rsidR="007621BF" w:rsidRPr="00D8226C" w:rsidRDefault="007621BF" w:rsidP="0089613F">
            <w:pPr>
              <w:spacing w:line="220" w:lineRule="exact"/>
              <w:jc w:val="center"/>
              <w:rPr>
                <w:rFonts w:eastAsia="Arial" w:cs="Calibri"/>
                <w:b/>
                <w:bCs/>
                <w:color w:val="FFFFFF"/>
                <w:sz w:val="18"/>
                <w:szCs w:val="18"/>
              </w:rPr>
            </w:pPr>
            <w:r w:rsidRPr="00D8226C">
              <w:rPr>
                <w:rFonts w:eastAsia="Arial" w:cs="Calibri"/>
                <w:b/>
                <w:bCs/>
                <w:color w:val="FFFFFF"/>
                <w:sz w:val="18"/>
                <w:szCs w:val="18"/>
              </w:rPr>
              <w:t>RESPONSABLE</w:t>
            </w:r>
          </w:p>
        </w:tc>
        <w:tc>
          <w:tcPr>
            <w:tcW w:w="0" w:type="auto"/>
            <w:tcBorders>
              <w:top w:val="single" w:sz="4" w:space="0" w:color="067B62"/>
              <w:left w:val="single" w:sz="4" w:space="0" w:color="067B62"/>
              <w:bottom w:val="single" w:sz="4" w:space="0" w:color="067B62"/>
              <w:right w:val="single" w:sz="4" w:space="0" w:color="067B62"/>
            </w:tcBorders>
            <w:shd w:val="clear" w:color="auto" w:fill="067B62"/>
          </w:tcPr>
          <w:p w14:paraId="53EE6BF0" w14:textId="77777777" w:rsidR="007621BF" w:rsidRPr="00D8226C" w:rsidRDefault="007621BF" w:rsidP="0089613F">
            <w:pPr>
              <w:spacing w:line="220" w:lineRule="exact"/>
              <w:jc w:val="center"/>
              <w:rPr>
                <w:rFonts w:eastAsia="Arial" w:cs="Calibri"/>
                <w:b/>
                <w:bCs/>
                <w:color w:val="FFFFFF"/>
                <w:sz w:val="18"/>
                <w:szCs w:val="18"/>
              </w:rPr>
            </w:pPr>
          </w:p>
          <w:p w14:paraId="7CAFBB56" w14:textId="77777777" w:rsidR="007621BF" w:rsidRPr="00D8226C" w:rsidRDefault="007621BF" w:rsidP="0089613F">
            <w:pPr>
              <w:spacing w:line="220" w:lineRule="exact"/>
              <w:jc w:val="center"/>
              <w:rPr>
                <w:rFonts w:eastAsia="Arial" w:cs="Calibri"/>
                <w:b/>
                <w:bCs/>
                <w:color w:val="FFFFFF"/>
                <w:sz w:val="18"/>
                <w:szCs w:val="18"/>
              </w:rPr>
            </w:pPr>
            <w:r w:rsidRPr="00D8226C">
              <w:rPr>
                <w:rFonts w:eastAsia="Arial" w:cs="Calibri"/>
                <w:b/>
                <w:bCs/>
                <w:color w:val="FFFFFF"/>
                <w:sz w:val="18"/>
                <w:szCs w:val="18"/>
              </w:rPr>
              <w:t>PRESUPUESTO</w:t>
            </w:r>
          </w:p>
        </w:tc>
      </w:tr>
      <w:tr w:rsidR="007621BF" w14:paraId="47BBF583" w14:textId="77777777" w:rsidTr="0089613F">
        <w:trPr>
          <w:trHeight w:val="298"/>
        </w:trPr>
        <w:tc>
          <w:tcPr>
            <w:tcW w:w="0" w:type="auto"/>
            <w:tcBorders>
              <w:top w:val="single" w:sz="4" w:space="0" w:color="067B62"/>
              <w:left w:val="single" w:sz="4" w:space="0" w:color="067B62"/>
              <w:bottom w:val="single" w:sz="4" w:space="0" w:color="067B62"/>
              <w:right w:val="single" w:sz="4" w:space="0" w:color="067B62"/>
            </w:tcBorders>
            <w:shd w:val="clear" w:color="auto" w:fill="auto"/>
          </w:tcPr>
          <w:p w14:paraId="747C62EF" w14:textId="77777777" w:rsidR="007621BF" w:rsidRPr="005F4CF6" w:rsidRDefault="007621BF" w:rsidP="0089613F">
            <w:pPr>
              <w:rPr>
                <w:rFonts w:ascii="Arial Narrow" w:eastAsia="Times New Roman" w:hAnsi="Arial Narrow" w:cs="Calibri"/>
                <w:color w:val="000000"/>
                <w:sz w:val="18"/>
                <w:szCs w:val="18"/>
                <w:bdr w:val="none" w:sz="0" w:space="0" w:color="auto" w:frame="1"/>
                <w:lang w:val="es-ES" w:eastAsia="es-CO"/>
              </w:rPr>
            </w:pPr>
            <w:r w:rsidRPr="005F4CF6">
              <w:rPr>
                <w:rFonts w:ascii="Arial Narrow" w:eastAsia="Times New Roman" w:hAnsi="Arial Narrow" w:cs="Calibri"/>
                <w:color w:val="000000"/>
                <w:sz w:val="18"/>
                <w:szCs w:val="18"/>
                <w:bdr w:val="none" w:sz="0" w:space="0" w:color="auto" w:frame="1"/>
                <w:lang w:val="es-ES" w:eastAsia="es-CO"/>
              </w:rPr>
              <w:t xml:space="preserve">Promover a través de las asistencias técnica – buenas prácticas y experiencias significativas la socialización y </w:t>
            </w:r>
            <w:r w:rsidRPr="005F4CF6">
              <w:rPr>
                <w:rFonts w:ascii="Arial Narrow" w:eastAsia="Times New Roman" w:hAnsi="Arial Narrow" w:cs="Calibri"/>
                <w:color w:val="000000"/>
                <w:sz w:val="18"/>
                <w:szCs w:val="18"/>
                <w:bdr w:val="none" w:sz="0" w:space="0" w:color="auto" w:frame="1"/>
                <w:lang w:val="es-ES" w:eastAsia="es-CO"/>
              </w:rPr>
              <w:lastRenderedPageBreak/>
              <w:t>apropiación de las diferentes prácticas pedagógicas innovadoras.</w:t>
            </w:r>
          </w:p>
        </w:tc>
        <w:tc>
          <w:tcPr>
            <w:tcW w:w="0" w:type="auto"/>
            <w:tcBorders>
              <w:top w:val="single" w:sz="4" w:space="0" w:color="067B62"/>
              <w:left w:val="single" w:sz="4" w:space="0" w:color="067B62"/>
              <w:bottom w:val="single" w:sz="4" w:space="0" w:color="067B62"/>
              <w:right w:val="single" w:sz="4" w:space="0" w:color="067B62"/>
            </w:tcBorders>
            <w:shd w:val="clear" w:color="auto" w:fill="auto"/>
          </w:tcPr>
          <w:p w14:paraId="62EC524C" w14:textId="77777777" w:rsidR="007621BF" w:rsidRPr="005F4CF6" w:rsidRDefault="007621BF" w:rsidP="0089613F">
            <w:pPr>
              <w:rPr>
                <w:rFonts w:ascii="Arial Narrow" w:eastAsia="Times New Roman" w:hAnsi="Arial Narrow" w:cs="Calibri"/>
                <w:color w:val="000000"/>
                <w:sz w:val="18"/>
                <w:szCs w:val="18"/>
                <w:bdr w:val="none" w:sz="0" w:space="0" w:color="auto" w:frame="1"/>
                <w:lang w:val="es-ES" w:eastAsia="es-CO"/>
              </w:rPr>
            </w:pPr>
            <w:r w:rsidRPr="005F4CF6">
              <w:rPr>
                <w:rFonts w:ascii="Arial Narrow" w:eastAsia="Times New Roman" w:hAnsi="Arial Narrow" w:cs="Calibri"/>
                <w:color w:val="000000"/>
                <w:sz w:val="18"/>
                <w:szCs w:val="18"/>
                <w:bdr w:val="none" w:sz="0" w:space="0" w:color="auto" w:frame="1"/>
                <w:lang w:val="es-ES" w:eastAsia="es-CO"/>
              </w:rPr>
              <w:lastRenderedPageBreak/>
              <w:t xml:space="preserve">Brindas a asistencia técnica en la apropiación de prácticas pedagógicas innovadoras en las IE </w:t>
            </w:r>
            <w:r w:rsidRPr="005F4CF6">
              <w:rPr>
                <w:rFonts w:ascii="Arial Narrow" w:eastAsia="Times New Roman" w:hAnsi="Arial Narrow" w:cs="Calibri"/>
                <w:color w:val="000000"/>
                <w:sz w:val="18"/>
                <w:szCs w:val="18"/>
                <w:bdr w:val="none" w:sz="0" w:space="0" w:color="auto" w:frame="1"/>
                <w:lang w:val="es-ES" w:eastAsia="es-CO"/>
              </w:rPr>
              <w:lastRenderedPageBreak/>
              <w:t>priorizadas en el plan de asistencia técnica.</w:t>
            </w:r>
          </w:p>
        </w:tc>
        <w:tc>
          <w:tcPr>
            <w:tcW w:w="0" w:type="auto"/>
            <w:tcBorders>
              <w:top w:val="single" w:sz="4" w:space="0" w:color="067B62"/>
              <w:left w:val="single" w:sz="4" w:space="0" w:color="067B62"/>
              <w:bottom w:val="single" w:sz="4" w:space="0" w:color="067B62"/>
              <w:right w:val="single" w:sz="4" w:space="0" w:color="067B62"/>
            </w:tcBorders>
            <w:shd w:val="clear" w:color="auto" w:fill="auto"/>
          </w:tcPr>
          <w:p w14:paraId="1F1E27F8" w14:textId="77777777" w:rsidR="007621BF" w:rsidRPr="005F4CF6" w:rsidRDefault="007621BF" w:rsidP="0089613F">
            <w:pPr>
              <w:rPr>
                <w:rFonts w:ascii="Arial Narrow" w:eastAsia="Times New Roman" w:hAnsi="Arial Narrow" w:cs="Calibri"/>
                <w:color w:val="000000"/>
                <w:sz w:val="18"/>
                <w:szCs w:val="18"/>
                <w:bdr w:val="none" w:sz="0" w:space="0" w:color="auto" w:frame="1"/>
                <w:lang w:val="es-ES" w:eastAsia="es-CO"/>
              </w:rPr>
            </w:pPr>
            <w:r w:rsidRPr="005F4CF6">
              <w:rPr>
                <w:rFonts w:ascii="Arial Narrow" w:eastAsia="Times New Roman" w:hAnsi="Arial Narrow" w:cs="Calibri"/>
                <w:color w:val="000000"/>
                <w:sz w:val="18"/>
                <w:szCs w:val="18"/>
                <w:bdr w:val="none" w:sz="0" w:space="0" w:color="auto" w:frame="1"/>
                <w:lang w:val="es-ES" w:eastAsia="es-CO"/>
              </w:rPr>
              <w:lastRenderedPageBreak/>
              <w:t>Brindar asistencia técnica a 10 IE oficiales por año en la apropiación de prácticas pedagógicas innovadoras.</w:t>
            </w:r>
          </w:p>
        </w:tc>
        <w:tc>
          <w:tcPr>
            <w:tcW w:w="0" w:type="auto"/>
            <w:tcBorders>
              <w:top w:val="single" w:sz="4" w:space="0" w:color="067B62"/>
              <w:left w:val="single" w:sz="4" w:space="0" w:color="067B62"/>
              <w:bottom w:val="single" w:sz="4" w:space="0" w:color="067B62"/>
              <w:right w:val="single" w:sz="4" w:space="0" w:color="067B62"/>
            </w:tcBorders>
            <w:shd w:val="clear" w:color="auto" w:fill="auto"/>
          </w:tcPr>
          <w:p w14:paraId="62F02052" w14:textId="77777777" w:rsidR="007621BF" w:rsidRPr="005F4CF6" w:rsidRDefault="007621BF" w:rsidP="0089613F">
            <w:pPr>
              <w:rPr>
                <w:rFonts w:ascii="Arial Narrow" w:eastAsia="Times New Roman" w:hAnsi="Arial Narrow" w:cs="Calibri"/>
                <w:color w:val="000000"/>
                <w:sz w:val="18"/>
                <w:szCs w:val="18"/>
                <w:bdr w:val="none" w:sz="0" w:space="0" w:color="auto" w:frame="1"/>
                <w:lang w:val="es-ES" w:eastAsia="es-CO"/>
              </w:rPr>
            </w:pPr>
            <w:r w:rsidRPr="005F4CF6">
              <w:rPr>
                <w:rFonts w:ascii="Arial Narrow" w:eastAsia="Times New Roman" w:hAnsi="Arial Narrow" w:cs="Calibri"/>
                <w:color w:val="000000"/>
                <w:sz w:val="18"/>
                <w:szCs w:val="18"/>
                <w:bdr w:val="none" w:sz="0" w:space="0" w:color="auto" w:frame="1"/>
                <w:lang w:val="es-ES" w:eastAsia="es-CO"/>
              </w:rPr>
              <w:t>A diciembre 31 de 2023 se habrá brindado asistencia técnica a 10 IE oficiales en la apropiación de prácticas pedagógicas innovadoras.</w:t>
            </w:r>
          </w:p>
        </w:tc>
        <w:tc>
          <w:tcPr>
            <w:tcW w:w="0" w:type="auto"/>
            <w:tcBorders>
              <w:top w:val="single" w:sz="4" w:space="0" w:color="067B62"/>
              <w:left w:val="single" w:sz="4" w:space="0" w:color="067B62"/>
              <w:bottom w:val="single" w:sz="4" w:space="0" w:color="067B62"/>
              <w:right w:val="single" w:sz="4" w:space="0" w:color="067B62"/>
            </w:tcBorders>
            <w:shd w:val="clear" w:color="auto" w:fill="auto"/>
          </w:tcPr>
          <w:p w14:paraId="3114D1B7" w14:textId="77777777" w:rsidR="007621BF" w:rsidRPr="005F4CF6" w:rsidRDefault="007621BF" w:rsidP="0089613F">
            <w:pPr>
              <w:rPr>
                <w:rFonts w:ascii="Arial Narrow" w:eastAsia="Times New Roman" w:hAnsi="Arial Narrow" w:cs="Calibri"/>
                <w:color w:val="000000"/>
                <w:sz w:val="18"/>
                <w:szCs w:val="18"/>
                <w:bdr w:val="none" w:sz="0" w:space="0" w:color="auto" w:frame="1"/>
                <w:lang w:val="es-ES" w:eastAsia="es-CO"/>
              </w:rPr>
            </w:pPr>
            <w:r w:rsidRPr="005F4CF6">
              <w:rPr>
                <w:rFonts w:ascii="Arial Narrow" w:eastAsia="Times New Roman" w:hAnsi="Arial Narrow" w:cs="Calibri"/>
                <w:color w:val="000000"/>
                <w:sz w:val="18"/>
                <w:szCs w:val="18"/>
                <w:bdr w:val="none" w:sz="0" w:space="0" w:color="auto" w:frame="1"/>
                <w:lang w:val="es-ES" w:eastAsia="es-CO"/>
              </w:rPr>
              <w:t>Febrero 2023</w:t>
            </w:r>
          </w:p>
        </w:tc>
        <w:tc>
          <w:tcPr>
            <w:tcW w:w="0" w:type="auto"/>
            <w:tcBorders>
              <w:top w:val="single" w:sz="4" w:space="0" w:color="067B62"/>
              <w:left w:val="single" w:sz="4" w:space="0" w:color="067B62"/>
              <w:bottom w:val="single" w:sz="4" w:space="0" w:color="067B62"/>
              <w:right w:val="single" w:sz="4" w:space="0" w:color="067B62"/>
            </w:tcBorders>
            <w:shd w:val="clear" w:color="auto" w:fill="auto"/>
          </w:tcPr>
          <w:p w14:paraId="06BE30DA" w14:textId="77777777" w:rsidR="007621BF" w:rsidRPr="005F4CF6" w:rsidRDefault="007621BF" w:rsidP="0089613F">
            <w:pPr>
              <w:rPr>
                <w:rFonts w:ascii="Arial Narrow" w:eastAsia="Times New Roman" w:hAnsi="Arial Narrow" w:cs="Calibri"/>
                <w:color w:val="000000"/>
                <w:sz w:val="18"/>
                <w:szCs w:val="18"/>
                <w:bdr w:val="none" w:sz="0" w:space="0" w:color="auto" w:frame="1"/>
                <w:lang w:val="es-ES" w:eastAsia="es-CO"/>
              </w:rPr>
            </w:pPr>
            <w:r w:rsidRPr="005F4CF6">
              <w:rPr>
                <w:rFonts w:ascii="Arial Narrow" w:eastAsia="Times New Roman" w:hAnsi="Arial Narrow" w:cs="Calibri"/>
                <w:color w:val="000000"/>
                <w:sz w:val="18"/>
                <w:szCs w:val="18"/>
                <w:bdr w:val="none" w:sz="0" w:space="0" w:color="auto" w:frame="1"/>
                <w:lang w:val="es-ES" w:eastAsia="es-CO"/>
              </w:rPr>
              <w:t>Dici-2023</w:t>
            </w:r>
          </w:p>
        </w:tc>
        <w:tc>
          <w:tcPr>
            <w:tcW w:w="0" w:type="auto"/>
            <w:tcBorders>
              <w:top w:val="single" w:sz="4" w:space="0" w:color="067B62"/>
              <w:left w:val="single" w:sz="4" w:space="0" w:color="067B62"/>
              <w:bottom w:val="single" w:sz="4" w:space="0" w:color="067B62"/>
              <w:right w:val="single" w:sz="4" w:space="0" w:color="067B62"/>
            </w:tcBorders>
            <w:shd w:val="clear" w:color="auto" w:fill="auto"/>
          </w:tcPr>
          <w:p w14:paraId="4964C6BA" w14:textId="77777777" w:rsidR="007621BF" w:rsidRPr="005F4CF6" w:rsidRDefault="007621BF" w:rsidP="0089613F">
            <w:pPr>
              <w:rPr>
                <w:rFonts w:ascii="Arial Narrow" w:eastAsia="Times New Roman" w:hAnsi="Arial Narrow" w:cs="Calibri"/>
                <w:color w:val="000000"/>
                <w:sz w:val="18"/>
                <w:szCs w:val="18"/>
                <w:bdr w:val="none" w:sz="0" w:space="0" w:color="auto" w:frame="1"/>
                <w:lang w:val="es-ES" w:eastAsia="es-CO"/>
              </w:rPr>
            </w:pPr>
            <w:r w:rsidRPr="005F4CF6">
              <w:rPr>
                <w:rFonts w:ascii="Arial Narrow" w:eastAsia="Times New Roman" w:hAnsi="Arial Narrow" w:cs="Calibri"/>
                <w:color w:val="000000"/>
                <w:sz w:val="18"/>
                <w:szCs w:val="18"/>
                <w:bdr w:val="none" w:sz="0" w:space="0" w:color="auto" w:frame="1"/>
                <w:lang w:val="es-ES" w:eastAsia="es-CO"/>
              </w:rPr>
              <w:t>Unidad de Calidad</w:t>
            </w:r>
          </w:p>
        </w:tc>
        <w:tc>
          <w:tcPr>
            <w:tcW w:w="0" w:type="auto"/>
            <w:tcBorders>
              <w:top w:val="single" w:sz="4" w:space="0" w:color="067B62"/>
              <w:left w:val="single" w:sz="4" w:space="0" w:color="067B62"/>
              <w:bottom w:val="single" w:sz="4" w:space="0" w:color="067B62"/>
              <w:right w:val="single" w:sz="4" w:space="0" w:color="067B62"/>
            </w:tcBorders>
            <w:shd w:val="clear" w:color="auto" w:fill="auto"/>
          </w:tcPr>
          <w:p w14:paraId="3A28BBDE" w14:textId="77777777" w:rsidR="007621BF" w:rsidRPr="00BD003D" w:rsidRDefault="007621BF" w:rsidP="0089613F">
            <w:pPr>
              <w:rPr>
                <w:rFonts w:ascii="Arial" w:eastAsia="Arial" w:hAnsi="Arial" w:cs="Arial"/>
                <w:b/>
                <w:bCs/>
                <w:sz w:val="18"/>
                <w:szCs w:val="18"/>
              </w:rPr>
            </w:pPr>
          </w:p>
        </w:tc>
      </w:tr>
    </w:tbl>
    <w:p w14:paraId="10C66F78" w14:textId="77777777" w:rsidR="005160C4" w:rsidRDefault="005160C4" w:rsidP="005160C4">
      <w:pPr>
        <w:shd w:val="clear" w:color="auto" w:fill="FFFFFF"/>
        <w:tabs>
          <w:tab w:val="left" w:pos="426"/>
        </w:tabs>
        <w:jc w:val="both"/>
        <w:rPr>
          <w:rFonts w:ascii="Arial Narrow" w:eastAsia="Times New Roman" w:hAnsi="Arial Narrow" w:cs="Calibri"/>
          <w:color w:val="000000"/>
          <w:sz w:val="22"/>
          <w:szCs w:val="22"/>
          <w:bdr w:val="none" w:sz="0" w:space="0" w:color="auto" w:frame="1"/>
          <w:lang w:val="es-ES" w:eastAsia="es-CO"/>
        </w:rPr>
      </w:pPr>
    </w:p>
    <w:p w14:paraId="27AF1002" w14:textId="77777777" w:rsidR="007621BF" w:rsidRDefault="007621BF" w:rsidP="007621BF">
      <w:pPr>
        <w:pStyle w:val="Sinespaciado"/>
        <w:jc w:val="both"/>
        <w:rPr>
          <w:rFonts w:ascii="Arial Narrow" w:eastAsia="Times New Roman" w:hAnsi="Arial Narrow" w:cs="Calibri"/>
          <w:color w:val="000000"/>
          <w:bdr w:val="none" w:sz="0" w:space="0" w:color="auto" w:frame="1"/>
          <w:lang w:val="es-ES" w:eastAsia="es-CO"/>
        </w:rPr>
      </w:pPr>
    </w:p>
    <w:p w14:paraId="0205E629" w14:textId="77777777" w:rsidR="007621BF" w:rsidRPr="007621BF" w:rsidRDefault="007621BF" w:rsidP="007621BF">
      <w:pPr>
        <w:pStyle w:val="Sinespaciado"/>
        <w:jc w:val="both"/>
        <w:rPr>
          <w:rFonts w:ascii="Arial Narrow" w:eastAsia="Times New Roman" w:hAnsi="Arial Narrow" w:cs="Calibri"/>
          <w:color w:val="000000"/>
          <w:bdr w:val="none" w:sz="0" w:space="0" w:color="auto" w:frame="1"/>
          <w:lang w:val="es-ES" w:eastAsia="es-CO"/>
        </w:rPr>
      </w:pPr>
      <w:r w:rsidRPr="007621BF">
        <w:rPr>
          <w:rFonts w:ascii="Arial Narrow" w:eastAsia="Times New Roman" w:hAnsi="Arial Narrow" w:cs="Calibri"/>
          <w:color w:val="000000"/>
          <w:bdr w:val="none" w:sz="0" w:space="0" w:color="auto" w:frame="1"/>
          <w:lang w:val="es-ES" w:eastAsia="es-CO"/>
        </w:rPr>
        <w:t>O</w:t>
      </w:r>
      <w:r>
        <w:rPr>
          <w:rFonts w:ascii="Arial Narrow" w:eastAsia="Times New Roman" w:hAnsi="Arial Narrow" w:cs="Calibri"/>
          <w:color w:val="000000"/>
          <w:bdr w:val="none" w:sz="0" w:space="0" w:color="auto" w:frame="1"/>
          <w:lang w:val="es-ES" w:eastAsia="es-CO"/>
        </w:rPr>
        <w:t>bjetivo 2</w:t>
      </w:r>
      <w:r w:rsidRPr="007621BF">
        <w:rPr>
          <w:rFonts w:ascii="Arial Narrow" w:eastAsia="Times New Roman" w:hAnsi="Arial Narrow" w:cs="Calibri"/>
          <w:color w:val="000000"/>
          <w:bdr w:val="none" w:sz="0" w:space="0" w:color="auto" w:frame="1"/>
          <w:lang w:val="es-ES" w:eastAsia="es-CO"/>
        </w:rPr>
        <w:t xml:space="preserve">: </w:t>
      </w:r>
      <w:r w:rsidR="00E26952" w:rsidRPr="00E26952">
        <w:rPr>
          <w:rFonts w:ascii="Arial Narrow" w:eastAsia="Times New Roman" w:hAnsi="Arial Narrow" w:cs="Calibri"/>
          <w:color w:val="000000"/>
          <w:bdr w:val="none" w:sz="0" w:space="0" w:color="auto" w:frame="1"/>
          <w:lang w:val="es-ES" w:eastAsia="es-CO"/>
        </w:rPr>
        <w:t>Establecer en el plan territorial de formación docente, estrategias que potencien el ejercicio de la innovación pedagógica en la entidad territorial orientados al reconocimiento de la diversidad cultural de los estudiantes y de sus diferentes maneras de aprender</w:t>
      </w:r>
      <w:r w:rsidR="00E26952" w:rsidRPr="00BD003D">
        <w:rPr>
          <w:rFonts w:eastAsia="Arial" w:cs="Calibri"/>
          <w:color w:val="545454"/>
          <w:sz w:val="20"/>
          <w:szCs w:val="20"/>
        </w:rPr>
        <w:t>.</w:t>
      </w:r>
    </w:p>
    <w:p w14:paraId="375B66AC" w14:textId="77777777" w:rsidR="007621BF" w:rsidRDefault="007621BF" w:rsidP="005160C4">
      <w:pPr>
        <w:shd w:val="clear" w:color="auto" w:fill="FFFFFF"/>
        <w:tabs>
          <w:tab w:val="left" w:pos="426"/>
        </w:tabs>
        <w:jc w:val="both"/>
        <w:rPr>
          <w:rFonts w:ascii="Arial Narrow" w:eastAsia="Times New Roman" w:hAnsi="Arial Narrow" w:cs="Calibri"/>
          <w:b/>
          <w:color w:val="000000"/>
          <w:sz w:val="22"/>
          <w:szCs w:val="22"/>
          <w:highlight w:val="green"/>
          <w:bdr w:val="none" w:sz="0" w:space="0" w:color="auto" w:frame="1"/>
          <w:lang w:val="es-ES" w:eastAsia="es-CO"/>
        </w:rPr>
      </w:pPr>
    </w:p>
    <w:tbl>
      <w:tblPr>
        <w:tblW w:w="9889" w:type="dxa"/>
        <w:tblBorders>
          <w:top w:val="single" w:sz="4" w:space="0" w:color="283B9C"/>
          <w:left w:val="single" w:sz="4" w:space="0" w:color="283B9C"/>
          <w:bottom w:val="single" w:sz="4" w:space="0" w:color="283B9C"/>
          <w:right w:val="single" w:sz="4" w:space="0" w:color="283B9C"/>
          <w:insideH w:val="single" w:sz="4" w:space="0" w:color="283B9C"/>
          <w:insideV w:val="single" w:sz="4" w:space="0" w:color="283B9C"/>
        </w:tblBorders>
        <w:tblLayout w:type="fixed"/>
        <w:tblLook w:val="06A0" w:firstRow="1" w:lastRow="0" w:firstColumn="1" w:lastColumn="0" w:noHBand="1" w:noVBand="1"/>
      </w:tblPr>
      <w:tblGrid>
        <w:gridCol w:w="1706"/>
        <w:gridCol w:w="1379"/>
        <w:gridCol w:w="1031"/>
        <w:gridCol w:w="1559"/>
        <w:gridCol w:w="850"/>
        <w:gridCol w:w="851"/>
        <w:gridCol w:w="1086"/>
        <w:gridCol w:w="1427"/>
      </w:tblGrid>
      <w:tr w:rsidR="0089613F" w:rsidRPr="00951968" w14:paraId="4BEA58D2" w14:textId="77777777" w:rsidTr="0089613F">
        <w:trPr>
          <w:trHeight w:val="697"/>
        </w:trPr>
        <w:tc>
          <w:tcPr>
            <w:tcW w:w="1706" w:type="dxa"/>
            <w:tcBorders>
              <w:top w:val="single" w:sz="4" w:space="0" w:color="067B62"/>
              <w:left w:val="single" w:sz="4" w:space="0" w:color="067B62"/>
              <w:bottom w:val="single" w:sz="4" w:space="0" w:color="067B62"/>
              <w:right w:val="single" w:sz="4" w:space="0" w:color="067B62"/>
            </w:tcBorders>
            <w:shd w:val="clear" w:color="auto" w:fill="067B62"/>
            <w:vAlign w:val="center"/>
          </w:tcPr>
          <w:p w14:paraId="62C74291" w14:textId="77777777" w:rsidR="0089613F" w:rsidRPr="00D8226C" w:rsidRDefault="0089613F" w:rsidP="0089613F">
            <w:pPr>
              <w:spacing w:line="220" w:lineRule="exact"/>
              <w:jc w:val="center"/>
              <w:rPr>
                <w:rFonts w:eastAsia="Arial" w:cs="Calibri"/>
                <w:b/>
                <w:bCs/>
                <w:color w:val="FFFFFF"/>
                <w:sz w:val="18"/>
                <w:szCs w:val="18"/>
              </w:rPr>
            </w:pPr>
            <w:r w:rsidRPr="00D8226C">
              <w:rPr>
                <w:rFonts w:eastAsia="Arial" w:cs="Calibri"/>
                <w:b/>
                <w:bCs/>
                <w:color w:val="FFFFFF"/>
                <w:sz w:val="18"/>
                <w:szCs w:val="18"/>
              </w:rPr>
              <w:t>ESTRATEGIAS</w:t>
            </w:r>
          </w:p>
        </w:tc>
        <w:tc>
          <w:tcPr>
            <w:tcW w:w="1379" w:type="dxa"/>
            <w:tcBorders>
              <w:top w:val="single" w:sz="4" w:space="0" w:color="067B62"/>
              <w:left w:val="single" w:sz="4" w:space="0" w:color="067B62"/>
              <w:bottom w:val="single" w:sz="4" w:space="0" w:color="067B62"/>
              <w:right w:val="single" w:sz="4" w:space="0" w:color="067B62"/>
            </w:tcBorders>
            <w:shd w:val="clear" w:color="auto" w:fill="067B62"/>
            <w:vAlign w:val="center"/>
          </w:tcPr>
          <w:p w14:paraId="1151A4FF" w14:textId="77777777" w:rsidR="0089613F" w:rsidRPr="00D8226C" w:rsidRDefault="0089613F" w:rsidP="0089613F">
            <w:pPr>
              <w:spacing w:line="220" w:lineRule="exact"/>
              <w:jc w:val="center"/>
              <w:rPr>
                <w:rFonts w:eastAsia="Arial" w:cs="Calibri"/>
                <w:b/>
                <w:bCs/>
                <w:color w:val="FFFFFF"/>
                <w:sz w:val="18"/>
                <w:szCs w:val="18"/>
              </w:rPr>
            </w:pPr>
            <w:r w:rsidRPr="00D8226C">
              <w:rPr>
                <w:rFonts w:eastAsia="Arial" w:cs="Calibri"/>
                <w:b/>
                <w:bCs/>
                <w:color w:val="FFFFFF"/>
                <w:sz w:val="18"/>
                <w:szCs w:val="18"/>
              </w:rPr>
              <w:t>METAS</w:t>
            </w:r>
          </w:p>
        </w:tc>
        <w:tc>
          <w:tcPr>
            <w:tcW w:w="1031" w:type="dxa"/>
            <w:tcBorders>
              <w:top w:val="single" w:sz="4" w:space="0" w:color="067B62"/>
              <w:left w:val="single" w:sz="4" w:space="0" w:color="067B62"/>
              <w:bottom w:val="single" w:sz="4" w:space="0" w:color="067B62"/>
              <w:right w:val="single" w:sz="4" w:space="0" w:color="067B62"/>
            </w:tcBorders>
            <w:shd w:val="clear" w:color="auto" w:fill="067B62"/>
          </w:tcPr>
          <w:p w14:paraId="043388D5" w14:textId="77777777" w:rsidR="0089613F" w:rsidRPr="00D8226C" w:rsidRDefault="0089613F" w:rsidP="0089613F">
            <w:pPr>
              <w:spacing w:line="220" w:lineRule="exact"/>
              <w:jc w:val="center"/>
              <w:rPr>
                <w:rFonts w:eastAsia="Arial" w:cs="Calibri"/>
                <w:b/>
                <w:bCs/>
                <w:color w:val="FFFFFF"/>
                <w:sz w:val="18"/>
                <w:szCs w:val="18"/>
              </w:rPr>
            </w:pPr>
            <w:r w:rsidRPr="00D8226C">
              <w:rPr>
                <w:rFonts w:eastAsia="Arial" w:cs="Calibri"/>
                <w:b/>
                <w:bCs/>
                <w:color w:val="FFFFFF"/>
                <w:sz w:val="18"/>
                <w:szCs w:val="18"/>
              </w:rPr>
              <w:t>INDICADOR DE PROCESO</w:t>
            </w:r>
          </w:p>
        </w:tc>
        <w:tc>
          <w:tcPr>
            <w:tcW w:w="1559" w:type="dxa"/>
            <w:tcBorders>
              <w:top w:val="single" w:sz="4" w:space="0" w:color="067B62"/>
              <w:left w:val="single" w:sz="4" w:space="0" w:color="067B62"/>
              <w:bottom w:val="single" w:sz="4" w:space="0" w:color="067B62"/>
              <w:right w:val="single" w:sz="4" w:space="0" w:color="067B62"/>
            </w:tcBorders>
            <w:shd w:val="clear" w:color="auto" w:fill="067B62"/>
          </w:tcPr>
          <w:p w14:paraId="4814FDB7" w14:textId="77777777" w:rsidR="0089613F" w:rsidRPr="00D8226C" w:rsidRDefault="0089613F" w:rsidP="0089613F">
            <w:pPr>
              <w:spacing w:line="220" w:lineRule="exact"/>
              <w:jc w:val="center"/>
              <w:rPr>
                <w:rFonts w:eastAsia="Arial" w:cs="Calibri"/>
                <w:b/>
                <w:bCs/>
                <w:color w:val="FFFFFF"/>
                <w:sz w:val="18"/>
                <w:szCs w:val="18"/>
              </w:rPr>
            </w:pPr>
            <w:r w:rsidRPr="00D8226C">
              <w:rPr>
                <w:rFonts w:eastAsia="Arial" w:cs="Calibri"/>
                <w:b/>
                <w:bCs/>
                <w:color w:val="FFFFFF"/>
                <w:sz w:val="18"/>
                <w:szCs w:val="18"/>
              </w:rPr>
              <w:t>INDICADOR</w:t>
            </w:r>
          </w:p>
          <w:p w14:paraId="68562102" w14:textId="77777777" w:rsidR="0089613F" w:rsidRPr="00D8226C" w:rsidRDefault="0089613F" w:rsidP="0089613F">
            <w:pPr>
              <w:spacing w:line="220" w:lineRule="exact"/>
              <w:jc w:val="center"/>
              <w:rPr>
                <w:rFonts w:eastAsia="Arial" w:cs="Calibri"/>
                <w:b/>
                <w:bCs/>
                <w:color w:val="FFFFFF"/>
                <w:sz w:val="18"/>
                <w:szCs w:val="18"/>
              </w:rPr>
            </w:pPr>
            <w:r w:rsidRPr="00D8226C">
              <w:rPr>
                <w:rFonts w:eastAsia="Arial" w:cs="Calibri"/>
                <w:b/>
                <w:bCs/>
                <w:color w:val="FFFFFF"/>
                <w:sz w:val="18"/>
                <w:szCs w:val="18"/>
              </w:rPr>
              <w:t>DE CUMPLIMIENTO</w:t>
            </w:r>
          </w:p>
        </w:tc>
        <w:tc>
          <w:tcPr>
            <w:tcW w:w="850" w:type="dxa"/>
            <w:tcBorders>
              <w:top w:val="single" w:sz="4" w:space="0" w:color="067B62"/>
              <w:left w:val="single" w:sz="4" w:space="0" w:color="067B62"/>
              <w:bottom w:val="single" w:sz="4" w:space="0" w:color="067B62"/>
              <w:right w:val="single" w:sz="4" w:space="0" w:color="067B62"/>
            </w:tcBorders>
            <w:shd w:val="clear" w:color="auto" w:fill="067B62"/>
            <w:vAlign w:val="center"/>
          </w:tcPr>
          <w:p w14:paraId="4B3D2729" w14:textId="77777777" w:rsidR="0089613F" w:rsidRPr="00D8226C" w:rsidRDefault="0089613F" w:rsidP="0089613F">
            <w:pPr>
              <w:jc w:val="center"/>
              <w:rPr>
                <w:rFonts w:eastAsia="Arial" w:cs="Calibri"/>
                <w:b/>
                <w:bCs/>
                <w:color w:val="FFFFFF"/>
                <w:sz w:val="18"/>
                <w:szCs w:val="18"/>
              </w:rPr>
            </w:pPr>
            <w:r w:rsidRPr="00D8226C">
              <w:rPr>
                <w:rFonts w:eastAsia="Arial" w:cs="Calibri"/>
                <w:b/>
                <w:bCs/>
                <w:color w:val="FFFFFF"/>
                <w:sz w:val="18"/>
                <w:szCs w:val="18"/>
              </w:rPr>
              <w:t>FECHA INICIAL</w:t>
            </w:r>
          </w:p>
        </w:tc>
        <w:tc>
          <w:tcPr>
            <w:tcW w:w="851" w:type="dxa"/>
            <w:tcBorders>
              <w:top w:val="single" w:sz="4" w:space="0" w:color="067B62"/>
              <w:left w:val="single" w:sz="4" w:space="0" w:color="067B62"/>
              <w:bottom w:val="single" w:sz="4" w:space="0" w:color="067B62"/>
              <w:right w:val="single" w:sz="4" w:space="0" w:color="067B62"/>
            </w:tcBorders>
            <w:shd w:val="clear" w:color="auto" w:fill="067B62"/>
            <w:vAlign w:val="center"/>
          </w:tcPr>
          <w:p w14:paraId="04143D25" w14:textId="77777777" w:rsidR="0089613F" w:rsidRPr="00D8226C" w:rsidRDefault="0089613F" w:rsidP="0089613F">
            <w:pPr>
              <w:spacing w:line="220" w:lineRule="exact"/>
              <w:jc w:val="center"/>
              <w:rPr>
                <w:rFonts w:eastAsia="Arial" w:cs="Calibri"/>
                <w:b/>
                <w:bCs/>
                <w:color w:val="FFFFFF"/>
                <w:sz w:val="18"/>
                <w:szCs w:val="18"/>
              </w:rPr>
            </w:pPr>
            <w:r w:rsidRPr="00D8226C">
              <w:rPr>
                <w:rFonts w:eastAsia="Arial" w:cs="Calibri"/>
                <w:b/>
                <w:bCs/>
                <w:color w:val="FFFFFF"/>
                <w:sz w:val="18"/>
                <w:szCs w:val="18"/>
              </w:rPr>
              <w:t>FECHA FINAL</w:t>
            </w:r>
          </w:p>
        </w:tc>
        <w:tc>
          <w:tcPr>
            <w:tcW w:w="1086" w:type="dxa"/>
            <w:tcBorders>
              <w:top w:val="single" w:sz="4" w:space="0" w:color="067B62"/>
              <w:left w:val="single" w:sz="4" w:space="0" w:color="067B62"/>
              <w:bottom w:val="single" w:sz="4" w:space="0" w:color="067B62"/>
              <w:right w:val="single" w:sz="4" w:space="0" w:color="067B62"/>
            </w:tcBorders>
            <w:shd w:val="clear" w:color="auto" w:fill="067B62"/>
          </w:tcPr>
          <w:p w14:paraId="177A617A" w14:textId="77777777" w:rsidR="0089613F" w:rsidRPr="00D8226C" w:rsidRDefault="0089613F" w:rsidP="0089613F">
            <w:pPr>
              <w:spacing w:line="220" w:lineRule="exact"/>
              <w:jc w:val="center"/>
              <w:rPr>
                <w:rFonts w:eastAsia="Arial" w:cs="Calibri"/>
                <w:b/>
                <w:bCs/>
                <w:color w:val="FFFFFF"/>
                <w:sz w:val="18"/>
                <w:szCs w:val="18"/>
              </w:rPr>
            </w:pPr>
          </w:p>
          <w:p w14:paraId="4CFA3F2A" w14:textId="77777777" w:rsidR="0089613F" w:rsidRPr="00D8226C" w:rsidRDefault="0089613F" w:rsidP="0089613F">
            <w:pPr>
              <w:spacing w:line="220" w:lineRule="exact"/>
              <w:jc w:val="center"/>
              <w:rPr>
                <w:rFonts w:eastAsia="Arial" w:cs="Calibri"/>
                <w:b/>
                <w:bCs/>
                <w:color w:val="FFFFFF"/>
                <w:sz w:val="18"/>
                <w:szCs w:val="18"/>
              </w:rPr>
            </w:pPr>
            <w:r w:rsidRPr="00D8226C">
              <w:rPr>
                <w:rFonts w:eastAsia="Arial" w:cs="Calibri"/>
                <w:b/>
                <w:bCs/>
                <w:color w:val="FFFFFF"/>
                <w:sz w:val="18"/>
                <w:szCs w:val="18"/>
              </w:rPr>
              <w:t>RESPONSABLE</w:t>
            </w:r>
          </w:p>
        </w:tc>
        <w:tc>
          <w:tcPr>
            <w:tcW w:w="1427" w:type="dxa"/>
            <w:tcBorders>
              <w:top w:val="single" w:sz="4" w:space="0" w:color="067B62"/>
              <w:left w:val="single" w:sz="4" w:space="0" w:color="067B62"/>
              <w:bottom w:val="single" w:sz="4" w:space="0" w:color="067B62"/>
              <w:right w:val="single" w:sz="4" w:space="0" w:color="067B62"/>
            </w:tcBorders>
            <w:shd w:val="clear" w:color="auto" w:fill="067B62"/>
          </w:tcPr>
          <w:p w14:paraId="375610CA" w14:textId="77777777" w:rsidR="0089613F" w:rsidRPr="00D8226C" w:rsidRDefault="0089613F" w:rsidP="0089613F">
            <w:pPr>
              <w:spacing w:line="220" w:lineRule="exact"/>
              <w:jc w:val="center"/>
              <w:rPr>
                <w:rFonts w:eastAsia="Arial" w:cs="Calibri"/>
                <w:b/>
                <w:bCs/>
                <w:color w:val="FFFFFF"/>
                <w:sz w:val="18"/>
                <w:szCs w:val="18"/>
              </w:rPr>
            </w:pPr>
          </w:p>
          <w:p w14:paraId="7BCEE9C0" w14:textId="77777777" w:rsidR="0089613F" w:rsidRPr="00D8226C" w:rsidRDefault="0089613F" w:rsidP="0089613F">
            <w:pPr>
              <w:spacing w:line="220" w:lineRule="exact"/>
              <w:jc w:val="center"/>
              <w:rPr>
                <w:rFonts w:eastAsia="Arial" w:cs="Calibri"/>
                <w:b/>
                <w:bCs/>
                <w:color w:val="FFFFFF"/>
                <w:sz w:val="18"/>
                <w:szCs w:val="18"/>
              </w:rPr>
            </w:pPr>
            <w:r w:rsidRPr="00D8226C">
              <w:rPr>
                <w:rFonts w:eastAsia="Arial" w:cs="Calibri"/>
                <w:b/>
                <w:bCs/>
                <w:color w:val="FFFFFF"/>
                <w:sz w:val="18"/>
                <w:szCs w:val="18"/>
              </w:rPr>
              <w:t>PRESUPUESTO</w:t>
            </w:r>
          </w:p>
        </w:tc>
      </w:tr>
      <w:tr w:rsidR="0089613F" w:rsidRPr="00FB294E" w14:paraId="4529E883" w14:textId="77777777" w:rsidTr="0089613F">
        <w:trPr>
          <w:trHeight w:val="2960"/>
        </w:trPr>
        <w:tc>
          <w:tcPr>
            <w:tcW w:w="1706" w:type="dxa"/>
            <w:tcBorders>
              <w:top w:val="single" w:sz="4" w:space="0" w:color="067B62"/>
              <w:left w:val="single" w:sz="4" w:space="0" w:color="067B62"/>
              <w:bottom w:val="single" w:sz="4" w:space="0" w:color="067B62"/>
              <w:right w:val="single" w:sz="4" w:space="0" w:color="067B62"/>
            </w:tcBorders>
            <w:shd w:val="clear" w:color="auto" w:fill="auto"/>
          </w:tcPr>
          <w:p w14:paraId="785E43AE" w14:textId="77777777" w:rsidR="0089613F" w:rsidRPr="005F4CF6" w:rsidRDefault="0089613F" w:rsidP="0089613F">
            <w:pPr>
              <w:rPr>
                <w:rFonts w:ascii="Arial Narrow" w:eastAsia="Arial" w:hAnsi="Arial Narrow" w:cs="Arial"/>
                <w:b/>
                <w:bCs/>
                <w:sz w:val="18"/>
                <w:szCs w:val="18"/>
              </w:rPr>
            </w:pPr>
            <w:r w:rsidRPr="005F4CF6">
              <w:rPr>
                <w:rFonts w:ascii="Arial Narrow" w:hAnsi="Arial Narrow" w:cs="Yu Mincho Light"/>
                <w:sz w:val="18"/>
                <w:szCs w:val="18"/>
              </w:rPr>
              <w:t>Establecer en el plan territorial de formación docente, estrategias que potencien el ejercicio de la innovación pedagógica orientados al reconocimiento de la diversidad cultural de los estudiantes y de sus diferentes maneras de aprender en articulación con diferentes aliados.</w:t>
            </w:r>
          </w:p>
        </w:tc>
        <w:tc>
          <w:tcPr>
            <w:tcW w:w="1379" w:type="dxa"/>
            <w:tcBorders>
              <w:top w:val="single" w:sz="4" w:space="0" w:color="067B62"/>
              <w:left w:val="single" w:sz="4" w:space="0" w:color="067B62"/>
              <w:bottom w:val="single" w:sz="4" w:space="0" w:color="067B62"/>
              <w:right w:val="single" w:sz="4" w:space="0" w:color="067B62"/>
            </w:tcBorders>
            <w:shd w:val="clear" w:color="auto" w:fill="auto"/>
          </w:tcPr>
          <w:p w14:paraId="535770C8" w14:textId="77777777" w:rsidR="0089613F" w:rsidRPr="005F4CF6" w:rsidRDefault="0089613F" w:rsidP="0089613F">
            <w:pPr>
              <w:rPr>
                <w:rFonts w:ascii="Arial Narrow" w:hAnsi="Arial Narrow"/>
                <w:sz w:val="18"/>
                <w:szCs w:val="18"/>
              </w:rPr>
            </w:pPr>
            <w:r w:rsidRPr="005F4CF6">
              <w:rPr>
                <w:rFonts w:ascii="Arial Narrow" w:hAnsi="Arial Narrow" w:cs="Yu Mincho Light"/>
                <w:sz w:val="18"/>
                <w:szCs w:val="18"/>
              </w:rPr>
              <w:t>Resignificación del plan territorial de formación docente con estrategias para potenciar el ejercicio de la innovación pedagógica</w:t>
            </w:r>
          </w:p>
        </w:tc>
        <w:tc>
          <w:tcPr>
            <w:tcW w:w="1031" w:type="dxa"/>
            <w:tcBorders>
              <w:top w:val="single" w:sz="4" w:space="0" w:color="067B62"/>
              <w:left w:val="single" w:sz="4" w:space="0" w:color="067B62"/>
              <w:bottom w:val="single" w:sz="4" w:space="0" w:color="067B62"/>
              <w:right w:val="single" w:sz="4" w:space="0" w:color="067B62"/>
            </w:tcBorders>
            <w:shd w:val="clear" w:color="auto" w:fill="auto"/>
            <w:vAlign w:val="center"/>
          </w:tcPr>
          <w:p w14:paraId="5C8E8B2F" w14:textId="77777777" w:rsidR="0089613F" w:rsidRPr="005F4CF6" w:rsidRDefault="0089613F" w:rsidP="0089613F">
            <w:pPr>
              <w:rPr>
                <w:rFonts w:ascii="Arial Narrow" w:eastAsia="Arial" w:hAnsi="Arial Narrow" w:cs="Arial"/>
                <w:b/>
                <w:bCs/>
                <w:sz w:val="18"/>
                <w:szCs w:val="18"/>
              </w:rPr>
            </w:pPr>
            <w:r w:rsidRPr="005F4CF6">
              <w:rPr>
                <w:rFonts w:ascii="Arial Narrow" w:hAnsi="Arial Narrow" w:cs="Yu Mincho Light"/>
                <w:sz w:val="18"/>
                <w:szCs w:val="18"/>
              </w:rPr>
              <w:t>Plan territorial de formación docente resignificado.</w:t>
            </w:r>
          </w:p>
        </w:tc>
        <w:tc>
          <w:tcPr>
            <w:tcW w:w="1559" w:type="dxa"/>
            <w:tcBorders>
              <w:top w:val="single" w:sz="4" w:space="0" w:color="067B62"/>
              <w:left w:val="single" w:sz="4" w:space="0" w:color="067B62"/>
              <w:bottom w:val="single" w:sz="4" w:space="0" w:color="067B62"/>
              <w:right w:val="single" w:sz="4" w:space="0" w:color="067B62"/>
            </w:tcBorders>
            <w:shd w:val="clear" w:color="auto" w:fill="auto"/>
          </w:tcPr>
          <w:p w14:paraId="637E84CE" w14:textId="77777777" w:rsidR="0089613F" w:rsidRPr="005F4CF6" w:rsidRDefault="0089613F" w:rsidP="0089613F">
            <w:pPr>
              <w:rPr>
                <w:rFonts w:ascii="Arial Narrow" w:eastAsia="Arial" w:hAnsi="Arial Narrow" w:cs="Arial"/>
                <w:b/>
                <w:bCs/>
                <w:sz w:val="18"/>
                <w:szCs w:val="18"/>
              </w:rPr>
            </w:pPr>
            <w:r w:rsidRPr="005F4CF6">
              <w:rPr>
                <w:rFonts w:ascii="Arial Narrow" w:hAnsi="Arial Narrow" w:cs="Yu Mincho Light"/>
                <w:sz w:val="18"/>
                <w:szCs w:val="18"/>
              </w:rPr>
              <w:t>A diciembre 31 de 2023 se tendrá el plan territorial de formación docente resignificado con estrategias para potenciar el ejercicio de la innovación pedagógica.</w:t>
            </w:r>
          </w:p>
        </w:tc>
        <w:tc>
          <w:tcPr>
            <w:tcW w:w="850" w:type="dxa"/>
            <w:tcBorders>
              <w:top w:val="single" w:sz="4" w:space="0" w:color="067B62"/>
              <w:left w:val="single" w:sz="4" w:space="0" w:color="067B62"/>
              <w:bottom w:val="single" w:sz="4" w:space="0" w:color="067B62"/>
              <w:right w:val="single" w:sz="4" w:space="0" w:color="067B62"/>
            </w:tcBorders>
            <w:shd w:val="clear" w:color="auto" w:fill="auto"/>
          </w:tcPr>
          <w:p w14:paraId="07B9C0E9" w14:textId="77777777" w:rsidR="0089613F" w:rsidRPr="005F4CF6" w:rsidRDefault="0089613F" w:rsidP="0089613F">
            <w:pPr>
              <w:rPr>
                <w:rFonts w:ascii="Arial Narrow" w:eastAsia="Arial" w:hAnsi="Arial Narrow" w:cs="Arial"/>
                <w:b/>
                <w:bCs/>
                <w:sz w:val="18"/>
                <w:szCs w:val="18"/>
              </w:rPr>
            </w:pPr>
            <w:r w:rsidRPr="005F4CF6">
              <w:rPr>
                <w:rFonts w:ascii="Arial Narrow" w:hAnsi="Arial Narrow" w:cs="Yu Mincho Light"/>
                <w:sz w:val="18"/>
                <w:szCs w:val="18"/>
              </w:rPr>
              <w:t>Feb -2023</w:t>
            </w:r>
          </w:p>
        </w:tc>
        <w:tc>
          <w:tcPr>
            <w:tcW w:w="851" w:type="dxa"/>
            <w:tcBorders>
              <w:top w:val="single" w:sz="4" w:space="0" w:color="067B62"/>
              <w:left w:val="single" w:sz="4" w:space="0" w:color="067B62"/>
              <w:bottom w:val="single" w:sz="4" w:space="0" w:color="067B62"/>
              <w:right w:val="single" w:sz="4" w:space="0" w:color="067B62"/>
            </w:tcBorders>
            <w:shd w:val="clear" w:color="auto" w:fill="auto"/>
          </w:tcPr>
          <w:p w14:paraId="7C2A5799" w14:textId="77777777" w:rsidR="0089613F" w:rsidRPr="005F4CF6" w:rsidRDefault="0089613F" w:rsidP="0089613F">
            <w:pPr>
              <w:rPr>
                <w:rFonts w:ascii="Arial Narrow" w:eastAsia="Arial" w:hAnsi="Arial Narrow" w:cs="Arial"/>
                <w:b/>
                <w:bCs/>
                <w:sz w:val="18"/>
                <w:szCs w:val="18"/>
              </w:rPr>
            </w:pPr>
            <w:r w:rsidRPr="005F4CF6">
              <w:rPr>
                <w:rFonts w:ascii="Arial Narrow" w:hAnsi="Arial Narrow" w:cs="Yu Mincho Light"/>
                <w:sz w:val="18"/>
                <w:szCs w:val="18"/>
              </w:rPr>
              <w:t>Dic-2023</w:t>
            </w:r>
          </w:p>
        </w:tc>
        <w:tc>
          <w:tcPr>
            <w:tcW w:w="1086" w:type="dxa"/>
            <w:tcBorders>
              <w:top w:val="single" w:sz="4" w:space="0" w:color="067B62"/>
              <w:left w:val="single" w:sz="4" w:space="0" w:color="067B62"/>
              <w:bottom w:val="single" w:sz="4" w:space="0" w:color="067B62"/>
              <w:right w:val="single" w:sz="4" w:space="0" w:color="067B62"/>
            </w:tcBorders>
            <w:shd w:val="clear" w:color="auto" w:fill="auto"/>
          </w:tcPr>
          <w:p w14:paraId="7F6F882E" w14:textId="77777777" w:rsidR="0089613F" w:rsidRPr="005F4CF6" w:rsidRDefault="0089613F" w:rsidP="0089613F">
            <w:pPr>
              <w:rPr>
                <w:rFonts w:ascii="Arial Narrow" w:eastAsia="Arial" w:hAnsi="Arial Narrow" w:cs="Arial"/>
                <w:b/>
                <w:bCs/>
                <w:sz w:val="18"/>
                <w:szCs w:val="18"/>
              </w:rPr>
            </w:pPr>
            <w:r w:rsidRPr="005F4CF6">
              <w:rPr>
                <w:rFonts w:ascii="Arial Narrow" w:hAnsi="Arial Narrow" w:cs="Yu Mincho Light"/>
                <w:sz w:val="18"/>
                <w:szCs w:val="18"/>
              </w:rPr>
              <w:t>Unidad de Calidad</w:t>
            </w:r>
          </w:p>
        </w:tc>
        <w:tc>
          <w:tcPr>
            <w:tcW w:w="1427" w:type="dxa"/>
            <w:tcBorders>
              <w:top w:val="single" w:sz="4" w:space="0" w:color="067B62"/>
              <w:left w:val="single" w:sz="4" w:space="0" w:color="067B62"/>
              <w:bottom w:val="single" w:sz="4" w:space="0" w:color="067B62"/>
              <w:right w:val="single" w:sz="4" w:space="0" w:color="067B62"/>
            </w:tcBorders>
            <w:shd w:val="clear" w:color="auto" w:fill="auto"/>
          </w:tcPr>
          <w:p w14:paraId="74C859CC" w14:textId="77777777" w:rsidR="0089613F" w:rsidRPr="00BD003D" w:rsidRDefault="0089613F" w:rsidP="0089613F">
            <w:pPr>
              <w:rPr>
                <w:rFonts w:ascii="Arial" w:eastAsia="Arial" w:hAnsi="Arial" w:cs="Arial"/>
                <w:b/>
                <w:bCs/>
                <w:sz w:val="18"/>
                <w:szCs w:val="18"/>
              </w:rPr>
            </w:pPr>
          </w:p>
        </w:tc>
      </w:tr>
    </w:tbl>
    <w:p w14:paraId="54D39FC7" w14:textId="77777777" w:rsidR="007621BF" w:rsidRDefault="007621BF" w:rsidP="005160C4">
      <w:pPr>
        <w:shd w:val="clear" w:color="auto" w:fill="FFFFFF"/>
        <w:tabs>
          <w:tab w:val="left" w:pos="426"/>
        </w:tabs>
        <w:jc w:val="both"/>
        <w:rPr>
          <w:rFonts w:ascii="Arial Narrow" w:eastAsia="Times New Roman" w:hAnsi="Arial Narrow" w:cs="Calibri"/>
          <w:b/>
          <w:color w:val="000000"/>
          <w:sz w:val="22"/>
          <w:szCs w:val="22"/>
          <w:highlight w:val="green"/>
          <w:bdr w:val="none" w:sz="0" w:space="0" w:color="auto" w:frame="1"/>
          <w:lang w:val="es-ES" w:eastAsia="es-CO"/>
        </w:rPr>
      </w:pPr>
    </w:p>
    <w:p w14:paraId="55A570DB" w14:textId="77777777" w:rsidR="00F418B7" w:rsidRPr="00F56759" w:rsidRDefault="005160C4" w:rsidP="00F56759">
      <w:pPr>
        <w:pStyle w:val="Ttulo2"/>
        <w:rPr>
          <w:b/>
          <w:bCs/>
          <w:lang w:val="es-CO"/>
        </w:rPr>
      </w:pPr>
      <w:bookmarkStart w:id="11" w:name="_Toc118295064"/>
      <w:r w:rsidRPr="00F56759">
        <w:rPr>
          <w:b/>
          <w:bCs/>
          <w:lang w:val="es-CO"/>
        </w:rPr>
        <w:t xml:space="preserve">10. </w:t>
      </w:r>
      <w:r w:rsidR="00F418B7" w:rsidRPr="00F56759">
        <w:rPr>
          <w:b/>
          <w:bCs/>
          <w:lang w:val="es-CO"/>
        </w:rPr>
        <w:t>TERRITORIOS STEM+.</w:t>
      </w:r>
      <w:bookmarkEnd w:id="11"/>
    </w:p>
    <w:p w14:paraId="46E75A0C" w14:textId="77777777" w:rsidR="00F418B7" w:rsidRPr="005160C4" w:rsidRDefault="00F418B7" w:rsidP="005160C4">
      <w:pPr>
        <w:shd w:val="clear" w:color="auto" w:fill="FFFFFF"/>
        <w:tabs>
          <w:tab w:val="left" w:pos="426"/>
        </w:tabs>
        <w:jc w:val="both"/>
        <w:rPr>
          <w:rFonts w:ascii="Arial Narrow" w:hAnsi="Arial Narrow"/>
          <w:sz w:val="22"/>
          <w:szCs w:val="22"/>
        </w:rPr>
      </w:pPr>
    </w:p>
    <w:p w14:paraId="34766C0E" w14:textId="77777777" w:rsidR="00F418B7" w:rsidRPr="005160C4" w:rsidRDefault="00F418B7" w:rsidP="005160C4">
      <w:pPr>
        <w:shd w:val="clear" w:color="auto" w:fill="FFFFFF"/>
        <w:tabs>
          <w:tab w:val="left" w:pos="426"/>
        </w:tabs>
        <w:jc w:val="both"/>
        <w:rPr>
          <w:rFonts w:ascii="Arial Narrow" w:hAnsi="Arial Narrow"/>
          <w:sz w:val="22"/>
          <w:szCs w:val="22"/>
        </w:rPr>
      </w:pPr>
      <w:r w:rsidRPr="005160C4">
        <w:rPr>
          <w:rFonts w:ascii="Arial Narrow" w:hAnsi="Arial Narrow"/>
          <w:sz w:val="22"/>
          <w:szCs w:val="22"/>
        </w:rPr>
        <w:t>El objetivo del proyecto Territorios STEM+ es desarrollar una estrategia regional para la promoción e implementación del enfoque educativo STEM+ que contribuya al fortalecimiento de aprendizajes y al desarrollo de habilidades del siglo XXI por parte de la comunidad educativa.</w:t>
      </w:r>
    </w:p>
    <w:p w14:paraId="3E1C2BEE" w14:textId="77777777" w:rsidR="00F418B7" w:rsidRPr="005160C4" w:rsidRDefault="00F418B7" w:rsidP="005160C4">
      <w:pPr>
        <w:shd w:val="clear" w:color="auto" w:fill="FFFFFF"/>
        <w:tabs>
          <w:tab w:val="left" w:pos="426"/>
        </w:tabs>
        <w:jc w:val="both"/>
        <w:rPr>
          <w:rFonts w:ascii="Arial Narrow" w:hAnsi="Arial Narrow"/>
          <w:sz w:val="22"/>
          <w:szCs w:val="22"/>
        </w:rPr>
      </w:pPr>
    </w:p>
    <w:p w14:paraId="59CE10F1" w14:textId="77777777" w:rsidR="00F418B7" w:rsidRPr="005160C4" w:rsidRDefault="00F418B7" w:rsidP="005160C4">
      <w:pPr>
        <w:shd w:val="clear" w:color="auto" w:fill="FFFFFF"/>
        <w:tabs>
          <w:tab w:val="left" w:pos="426"/>
        </w:tabs>
        <w:jc w:val="both"/>
        <w:rPr>
          <w:rFonts w:ascii="Arial Narrow" w:hAnsi="Arial Narrow"/>
          <w:sz w:val="22"/>
          <w:szCs w:val="22"/>
        </w:rPr>
      </w:pPr>
      <w:r w:rsidRPr="005160C4">
        <w:rPr>
          <w:rFonts w:ascii="Arial Narrow" w:hAnsi="Arial Narrow"/>
          <w:sz w:val="22"/>
          <w:szCs w:val="22"/>
        </w:rPr>
        <w:t>Este proyecto hace parte de la estrategia Evaluar para Avanzar que se está impulsando desde el Ministerio de Educación Nacional en los componentes de desarrollo de capacidades de los actores educativos del sector y el fortalecimiento académico y pedagógico definido en la estrategia.</w:t>
      </w:r>
    </w:p>
    <w:p w14:paraId="516CD254" w14:textId="77777777" w:rsidR="00F418B7" w:rsidRPr="005160C4" w:rsidRDefault="00F418B7" w:rsidP="005160C4">
      <w:pPr>
        <w:shd w:val="clear" w:color="auto" w:fill="FFFFFF"/>
        <w:tabs>
          <w:tab w:val="left" w:pos="426"/>
        </w:tabs>
        <w:jc w:val="both"/>
        <w:rPr>
          <w:rFonts w:ascii="Arial Narrow" w:hAnsi="Arial Narrow"/>
          <w:sz w:val="22"/>
          <w:szCs w:val="22"/>
        </w:rPr>
      </w:pPr>
    </w:p>
    <w:p w14:paraId="56CDC61E" w14:textId="77777777" w:rsidR="00F418B7" w:rsidRPr="005160C4" w:rsidRDefault="00F418B7" w:rsidP="005160C4">
      <w:pPr>
        <w:shd w:val="clear" w:color="auto" w:fill="FFFFFF"/>
        <w:tabs>
          <w:tab w:val="left" w:pos="426"/>
        </w:tabs>
        <w:jc w:val="both"/>
        <w:rPr>
          <w:rFonts w:ascii="Arial Narrow" w:hAnsi="Arial Narrow"/>
          <w:sz w:val="22"/>
          <w:szCs w:val="22"/>
        </w:rPr>
      </w:pPr>
      <w:r w:rsidRPr="005160C4">
        <w:rPr>
          <w:rFonts w:ascii="Arial Narrow" w:hAnsi="Arial Narrow"/>
          <w:sz w:val="22"/>
          <w:szCs w:val="22"/>
        </w:rPr>
        <w:t>Para la conformación de Territorio STEM+ en Manizales, se creó un Grupo Gestor, en el cual participan diferentes actores de la sociedad civil, la educación, el sector privado y el Estado.</w:t>
      </w:r>
    </w:p>
    <w:p w14:paraId="2F36526D" w14:textId="77777777" w:rsidR="00F418B7" w:rsidRPr="005160C4" w:rsidRDefault="00F418B7" w:rsidP="005160C4">
      <w:pPr>
        <w:shd w:val="clear" w:color="auto" w:fill="FFFFFF"/>
        <w:tabs>
          <w:tab w:val="left" w:pos="426"/>
        </w:tabs>
        <w:jc w:val="both"/>
        <w:rPr>
          <w:rFonts w:ascii="Arial Narrow" w:hAnsi="Arial Narrow"/>
          <w:sz w:val="22"/>
          <w:szCs w:val="22"/>
        </w:rPr>
      </w:pPr>
    </w:p>
    <w:p w14:paraId="5204FE28" w14:textId="77777777" w:rsidR="00F418B7" w:rsidRPr="005160C4" w:rsidRDefault="00F418B7" w:rsidP="005160C4">
      <w:pPr>
        <w:shd w:val="clear" w:color="auto" w:fill="FFFFFF"/>
        <w:tabs>
          <w:tab w:val="left" w:pos="426"/>
        </w:tabs>
        <w:jc w:val="both"/>
        <w:rPr>
          <w:rFonts w:ascii="Arial Narrow" w:hAnsi="Arial Narrow"/>
          <w:sz w:val="22"/>
          <w:szCs w:val="22"/>
        </w:rPr>
      </w:pPr>
      <w:r w:rsidRPr="005160C4">
        <w:rPr>
          <w:rFonts w:ascii="Arial Narrow" w:hAnsi="Arial Narrow"/>
          <w:sz w:val="22"/>
          <w:szCs w:val="22"/>
        </w:rPr>
        <w:t>La Secretaría de Educación, con el acompañamiento de la Gestora de UNIMINUTO, entidad aliada del MEN en esta iniciativa, construyó y desarrolló la ruta para la conformación de territorios STEM+ y para ello de desarrollaron ocho encuentros, 5 encuentros presenciales y 3 virtuales, en el que participó el Grupo Gestor conformado por Rectores, Docentes y algunos representantes de Entidades Municipales del sector privado. En esta iniciativa se vincularon las IE Gran Colombia, Normal de Manizales y Rural José Antonio Galán.</w:t>
      </w:r>
    </w:p>
    <w:p w14:paraId="55C824EC" w14:textId="733DDC69" w:rsidR="005B5F35" w:rsidRPr="00AB5D71" w:rsidRDefault="00F418B7" w:rsidP="00AB5D71">
      <w:pPr>
        <w:pStyle w:val="xmsonormal"/>
        <w:shd w:val="clear" w:color="auto" w:fill="FFFFFF"/>
        <w:spacing w:before="0" w:beforeAutospacing="0" w:after="0" w:afterAutospacing="0"/>
        <w:jc w:val="both"/>
        <w:rPr>
          <w:rFonts w:ascii="Arial Narrow" w:hAnsi="Arial Narrow"/>
          <w:sz w:val="22"/>
          <w:szCs w:val="22"/>
        </w:rPr>
      </w:pPr>
      <w:r w:rsidRPr="005160C4">
        <w:rPr>
          <w:rFonts w:ascii="Arial Narrow" w:hAnsi="Arial Narrow" w:cs="Calibri"/>
          <w:color w:val="000000"/>
          <w:sz w:val="22"/>
          <w:szCs w:val="22"/>
          <w:bdr w:val="none" w:sz="0" w:space="0" w:color="auto" w:frame="1"/>
          <w:lang w:val="es-ES"/>
        </w:rPr>
        <w:t> </w:t>
      </w:r>
    </w:p>
    <w:p w14:paraId="7A3D578F" w14:textId="77777777" w:rsidR="005B5F35" w:rsidRPr="00F418B7" w:rsidRDefault="005B5F35" w:rsidP="00F418B7">
      <w:pPr>
        <w:jc w:val="both"/>
        <w:rPr>
          <w:rFonts w:ascii="Arial Narrow" w:hAnsi="Arial Narrow" w:cs="Arial"/>
          <w:sz w:val="22"/>
          <w:szCs w:val="22"/>
          <w:lang w:val="es-CO"/>
        </w:rPr>
      </w:pPr>
    </w:p>
    <w:p w14:paraId="1E550362" w14:textId="77777777" w:rsidR="005160C4" w:rsidRPr="00F56759" w:rsidRDefault="005160C4" w:rsidP="00F56759">
      <w:pPr>
        <w:pStyle w:val="Ttulo2"/>
        <w:rPr>
          <w:b/>
          <w:bCs/>
          <w:lang w:val="es-CO"/>
        </w:rPr>
      </w:pPr>
      <w:bookmarkStart w:id="12" w:name="_Toc118295065"/>
      <w:r w:rsidRPr="00F56759">
        <w:rPr>
          <w:b/>
          <w:bCs/>
          <w:lang w:val="es-CO"/>
        </w:rPr>
        <w:t>11. PROGRAMA DE BANDAS MUSICALES.</w:t>
      </w:r>
      <w:bookmarkEnd w:id="12"/>
    </w:p>
    <w:p w14:paraId="3E6F98F3" w14:textId="77777777" w:rsidR="005160C4" w:rsidRPr="005160C4" w:rsidRDefault="005160C4" w:rsidP="005160C4">
      <w:pPr>
        <w:ind w:left="-5"/>
        <w:jc w:val="both"/>
        <w:rPr>
          <w:rFonts w:ascii="Arial Narrow" w:hAnsi="Arial Narrow"/>
          <w:sz w:val="22"/>
          <w:szCs w:val="22"/>
        </w:rPr>
      </w:pPr>
    </w:p>
    <w:p w14:paraId="5A4B6DA7" w14:textId="77777777" w:rsidR="005160C4" w:rsidRPr="005160C4" w:rsidRDefault="005160C4" w:rsidP="005160C4">
      <w:pPr>
        <w:jc w:val="both"/>
        <w:rPr>
          <w:rFonts w:ascii="Arial Narrow" w:hAnsi="Arial Narrow" w:cs="Arial"/>
          <w:sz w:val="22"/>
          <w:szCs w:val="22"/>
        </w:rPr>
      </w:pPr>
      <w:r w:rsidRPr="005160C4">
        <w:rPr>
          <w:rFonts w:ascii="Arial Narrow" w:hAnsi="Arial Narrow" w:cs="Arial"/>
          <w:sz w:val="22"/>
          <w:szCs w:val="22"/>
        </w:rPr>
        <w:t xml:space="preserve">En la actualidad, la Secretaría de Educación tiene un pilotaje con siete (7) Instituciones Educativas (Rural José Antonio Galán, Rural La Cabaña, Liceo Isabel la </w:t>
      </w:r>
      <w:proofErr w:type="gramStart"/>
      <w:r w:rsidRPr="005160C4">
        <w:rPr>
          <w:rFonts w:ascii="Arial Narrow" w:hAnsi="Arial Narrow" w:cs="Arial"/>
          <w:sz w:val="22"/>
          <w:szCs w:val="22"/>
        </w:rPr>
        <w:t>Católica</w:t>
      </w:r>
      <w:proofErr w:type="gramEnd"/>
      <w:r w:rsidRPr="005160C4">
        <w:rPr>
          <w:rFonts w:ascii="Arial Narrow" w:hAnsi="Arial Narrow" w:cs="Arial"/>
          <w:sz w:val="22"/>
          <w:szCs w:val="22"/>
        </w:rPr>
        <w:t xml:space="preserve">, Instituto Chipre, Fe y Alegría La Paz, San Sebastián </w:t>
      </w:r>
      <w:r w:rsidRPr="005160C4">
        <w:rPr>
          <w:rFonts w:ascii="Arial Narrow" w:hAnsi="Arial Narrow" w:cs="Arial"/>
          <w:sz w:val="22"/>
          <w:szCs w:val="22"/>
        </w:rPr>
        <w:lastRenderedPageBreak/>
        <w:t>y Colegio de Cristo), las cuales recibieron una dotación de instrumentos por parte de una entidad privada que motivó el inicio del proceso de conformación de bandas musicales hacia un formato de banda sinfónica.</w:t>
      </w:r>
    </w:p>
    <w:p w14:paraId="1ABA9588" w14:textId="77777777" w:rsidR="005160C4" w:rsidRPr="005160C4" w:rsidRDefault="005160C4" w:rsidP="005160C4">
      <w:pPr>
        <w:jc w:val="both"/>
        <w:rPr>
          <w:rFonts w:ascii="Arial Narrow" w:hAnsi="Arial Narrow" w:cs="Arial"/>
          <w:sz w:val="22"/>
          <w:szCs w:val="22"/>
        </w:rPr>
      </w:pPr>
    </w:p>
    <w:p w14:paraId="03075189" w14:textId="77777777" w:rsidR="005160C4" w:rsidRPr="005160C4" w:rsidRDefault="005160C4" w:rsidP="005160C4">
      <w:pPr>
        <w:jc w:val="both"/>
        <w:rPr>
          <w:rFonts w:ascii="Arial Narrow" w:hAnsi="Arial Narrow" w:cs="Arial"/>
          <w:sz w:val="22"/>
          <w:szCs w:val="22"/>
        </w:rPr>
      </w:pPr>
      <w:r w:rsidRPr="005160C4">
        <w:rPr>
          <w:rFonts w:ascii="Arial Narrow" w:hAnsi="Arial Narrow" w:cs="Arial"/>
          <w:sz w:val="22"/>
          <w:szCs w:val="22"/>
        </w:rPr>
        <w:t xml:space="preserve">Adicionalmente, otras 2 IE inician este proceso, estamos a la espera de la contratación de los </w:t>
      </w:r>
      <w:proofErr w:type="gramStart"/>
      <w:r w:rsidRPr="005160C4">
        <w:rPr>
          <w:rFonts w:ascii="Arial Narrow" w:hAnsi="Arial Narrow" w:cs="Arial"/>
          <w:sz w:val="22"/>
          <w:szCs w:val="22"/>
        </w:rPr>
        <w:t>Directores</w:t>
      </w:r>
      <w:proofErr w:type="gramEnd"/>
      <w:r w:rsidRPr="005160C4">
        <w:rPr>
          <w:rFonts w:ascii="Arial Narrow" w:hAnsi="Arial Narrow" w:cs="Arial"/>
          <w:sz w:val="22"/>
          <w:szCs w:val="22"/>
        </w:rPr>
        <w:t xml:space="preserve"> Musicales.</w:t>
      </w:r>
    </w:p>
    <w:p w14:paraId="4ACFA10D" w14:textId="77777777" w:rsidR="005160C4" w:rsidRPr="005160C4" w:rsidRDefault="005160C4" w:rsidP="005160C4">
      <w:pPr>
        <w:jc w:val="both"/>
        <w:rPr>
          <w:rFonts w:ascii="Arial Narrow" w:hAnsi="Arial Narrow" w:cs="Arial"/>
          <w:sz w:val="22"/>
          <w:szCs w:val="22"/>
        </w:rPr>
      </w:pPr>
    </w:p>
    <w:p w14:paraId="1A6256FB" w14:textId="77777777" w:rsidR="005160C4" w:rsidRPr="005160C4" w:rsidRDefault="005160C4" w:rsidP="005160C4">
      <w:pPr>
        <w:tabs>
          <w:tab w:val="left" w:pos="8789"/>
        </w:tabs>
        <w:jc w:val="both"/>
        <w:rPr>
          <w:rFonts w:ascii="Arial Narrow" w:hAnsi="Arial Narrow" w:cs="Arial"/>
          <w:sz w:val="22"/>
          <w:szCs w:val="22"/>
        </w:rPr>
      </w:pPr>
      <w:r w:rsidRPr="005160C4">
        <w:rPr>
          <w:rFonts w:ascii="Arial Narrow" w:hAnsi="Arial Narrow" w:cs="Arial"/>
          <w:sz w:val="22"/>
          <w:szCs w:val="22"/>
        </w:rPr>
        <w:t>Veintiséis (26) Instituciones Educativas Oficiales, de las cincuenta y dos (52) con que cuenta el Municipio de Manizales, equivalente al 50%, cuentan con instrumentos musicales y en ocho (8) de ellas se tienen conformados los siguientes grupos musicales: Chirimías en Aranjuez y Bosques del Norte, Banda Marcial en Instituto Chipre y San Pio X y Banda Sinfónica en Instituto Universitario, Tecnológico Superior Francisco José de Caldas, San Juan Bautista La Salle e Instituto Latinoamericano.</w:t>
      </w:r>
    </w:p>
    <w:p w14:paraId="49AF8AD6" w14:textId="77777777" w:rsidR="005160C4" w:rsidRPr="005160C4" w:rsidRDefault="005160C4" w:rsidP="005160C4">
      <w:pPr>
        <w:tabs>
          <w:tab w:val="left" w:pos="8789"/>
        </w:tabs>
        <w:jc w:val="both"/>
        <w:rPr>
          <w:rFonts w:ascii="Arial Narrow" w:hAnsi="Arial Narrow" w:cs="Arial"/>
          <w:sz w:val="22"/>
          <w:szCs w:val="22"/>
        </w:rPr>
      </w:pPr>
    </w:p>
    <w:p w14:paraId="6E6E21A9" w14:textId="77777777" w:rsidR="005160C4" w:rsidRPr="005160C4" w:rsidRDefault="005160C4" w:rsidP="005160C4">
      <w:pPr>
        <w:tabs>
          <w:tab w:val="left" w:pos="8789"/>
        </w:tabs>
        <w:jc w:val="both"/>
        <w:rPr>
          <w:rFonts w:ascii="Arial Narrow" w:hAnsi="Arial Narrow" w:cs="Arial"/>
          <w:bCs/>
          <w:sz w:val="22"/>
          <w:szCs w:val="22"/>
        </w:rPr>
      </w:pPr>
      <w:r w:rsidRPr="005160C4">
        <w:rPr>
          <w:rFonts w:ascii="Arial Narrow" w:hAnsi="Arial Narrow" w:cs="Arial"/>
          <w:sz w:val="22"/>
          <w:szCs w:val="22"/>
        </w:rPr>
        <w:t>Como referente, el Departamento de Caldas</w:t>
      </w:r>
      <w:r w:rsidRPr="005160C4">
        <w:rPr>
          <w:rFonts w:ascii="Arial Narrow" w:hAnsi="Arial Narrow" w:cs="Arial"/>
          <w:bCs/>
          <w:sz w:val="22"/>
          <w:szCs w:val="22"/>
        </w:rPr>
        <w:t xml:space="preserve"> cuenta con el Programa de Bandas Estudiantiles de Música, quizá el más sólido del país, un modelo nacional por ser el único que tiene incluido en el currículo estudiantil la formación musical.</w:t>
      </w:r>
    </w:p>
    <w:p w14:paraId="120E3C25" w14:textId="77777777" w:rsidR="005160C4" w:rsidRPr="005160C4" w:rsidRDefault="005160C4" w:rsidP="005160C4">
      <w:pPr>
        <w:tabs>
          <w:tab w:val="left" w:pos="8789"/>
        </w:tabs>
        <w:jc w:val="both"/>
        <w:rPr>
          <w:rFonts w:ascii="Arial Narrow" w:hAnsi="Arial Narrow" w:cs="Arial"/>
          <w:bCs/>
          <w:sz w:val="22"/>
          <w:szCs w:val="22"/>
        </w:rPr>
      </w:pPr>
    </w:p>
    <w:p w14:paraId="472612B6" w14:textId="77777777" w:rsidR="005160C4" w:rsidRPr="005160C4" w:rsidRDefault="005160C4" w:rsidP="005160C4">
      <w:pPr>
        <w:tabs>
          <w:tab w:val="left" w:pos="8789"/>
        </w:tabs>
        <w:jc w:val="both"/>
        <w:rPr>
          <w:rFonts w:ascii="Arial Narrow" w:hAnsi="Arial Narrow" w:cs="Arial"/>
          <w:sz w:val="22"/>
          <w:szCs w:val="22"/>
        </w:rPr>
      </w:pPr>
      <w:r w:rsidRPr="005160C4">
        <w:rPr>
          <w:rFonts w:ascii="Arial Narrow" w:hAnsi="Arial Narrow" w:cs="Arial"/>
          <w:bCs/>
          <w:sz w:val="22"/>
          <w:szCs w:val="22"/>
        </w:rPr>
        <w:t>Uno de los componentes</w:t>
      </w:r>
      <w:r w:rsidRPr="005160C4">
        <w:rPr>
          <w:rFonts w:ascii="Arial Narrow" w:hAnsi="Arial Narrow" w:cs="Arial"/>
          <w:sz w:val="22"/>
          <w:szCs w:val="22"/>
        </w:rPr>
        <w:t xml:space="preserve"> importantes de este programa es el social, pues se ha logrado alejar a los estudiantes de los riesgos psicosociales y además a mejorar sus capacidades en las diferentes áreas del conocimiento, las familias han tenido un rol trascendental con la conformación de las familias </w:t>
      </w:r>
      <w:proofErr w:type="spellStart"/>
      <w:r w:rsidRPr="005160C4">
        <w:rPr>
          <w:rFonts w:ascii="Arial Narrow" w:hAnsi="Arial Narrow" w:cs="Arial"/>
          <w:sz w:val="22"/>
          <w:szCs w:val="22"/>
        </w:rPr>
        <w:t>bandisticas</w:t>
      </w:r>
      <w:proofErr w:type="spellEnd"/>
      <w:r w:rsidRPr="005160C4">
        <w:rPr>
          <w:rFonts w:ascii="Arial Narrow" w:hAnsi="Arial Narrow" w:cs="Arial"/>
          <w:sz w:val="22"/>
          <w:szCs w:val="22"/>
        </w:rPr>
        <w:t xml:space="preserve"> que impulsan por medio de actividades y campañas la participación de sus hijos en concursos y pasantías nacionales e internacionales.</w:t>
      </w:r>
    </w:p>
    <w:p w14:paraId="1AA89D98" w14:textId="77777777" w:rsidR="005160C4" w:rsidRPr="005160C4" w:rsidRDefault="005160C4" w:rsidP="005160C4">
      <w:pPr>
        <w:tabs>
          <w:tab w:val="left" w:pos="8789"/>
        </w:tabs>
        <w:jc w:val="both"/>
        <w:rPr>
          <w:rFonts w:ascii="Arial Narrow" w:hAnsi="Arial Narrow" w:cs="Arial"/>
          <w:sz w:val="22"/>
          <w:szCs w:val="22"/>
        </w:rPr>
      </w:pPr>
    </w:p>
    <w:p w14:paraId="51B2A304" w14:textId="7CBB4744" w:rsidR="005160C4" w:rsidRPr="005160C4" w:rsidRDefault="003E7DE0" w:rsidP="005160C4">
      <w:pPr>
        <w:tabs>
          <w:tab w:val="left" w:pos="8789"/>
        </w:tabs>
        <w:jc w:val="both"/>
        <w:rPr>
          <w:rFonts w:ascii="Arial Narrow" w:hAnsi="Arial Narrow" w:cs="Arial"/>
          <w:sz w:val="22"/>
          <w:szCs w:val="22"/>
        </w:rPr>
      </w:pPr>
      <w:r w:rsidRPr="005160C4">
        <w:rPr>
          <w:rFonts w:ascii="Arial Narrow" w:hAnsi="Arial Narrow" w:cs="Arial"/>
          <w:noProof/>
          <w:sz w:val="22"/>
          <w:szCs w:val="22"/>
        </w:rPr>
        <w:drawing>
          <wp:anchor distT="0" distB="0" distL="114300" distR="114300" simplePos="0" relativeHeight="251652608" behindDoc="0" locked="0" layoutInCell="1" allowOverlap="0" wp14:anchorId="574073C4" wp14:editId="70941A21">
            <wp:simplePos x="0" y="0"/>
            <wp:positionH relativeFrom="page">
              <wp:posOffset>786765</wp:posOffset>
            </wp:positionH>
            <wp:positionV relativeFrom="page">
              <wp:posOffset>3567430</wp:posOffset>
            </wp:positionV>
            <wp:extent cx="4445" cy="8890"/>
            <wp:effectExtent l="0" t="0" r="0" b="0"/>
            <wp:wrapSquare wrapText="bothSides"/>
            <wp:docPr id="106" name="Picture 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5" cy="8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60C4">
        <w:rPr>
          <w:rFonts w:ascii="Arial Narrow" w:hAnsi="Arial Narrow" w:cs="Arial"/>
          <w:noProof/>
          <w:sz w:val="22"/>
          <w:szCs w:val="22"/>
        </w:rPr>
        <w:drawing>
          <wp:anchor distT="0" distB="0" distL="114300" distR="114300" simplePos="0" relativeHeight="251653632" behindDoc="0" locked="0" layoutInCell="1" allowOverlap="0" wp14:anchorId="5EA5FD7E" wp14:editId="161E85AF">
            <wp:simplePos x="0" y="0"/>
            <wp:positionH relativeFrom="page">
              <wp:posOffset>836930</wp:posOffset>
            </wp:positionH>
            <wp:positionV relativeFrom="page">
              <wp:posOffset>4527550</wp:posOffset>
            </wp:positionV>
            <wp:extent cx="4445" cy="4445"/>
            <wp:effectExtent l="0" t="0" r="0" b="0"/>
            <wp:wrapSquare wrapText="bothSides"/>
            <wp:docPr id="107" name="Picture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60C4">
        <w:rPr>
          <w:rFonts w:ascii="Arial Narrow" w:hAnsi="Arial Narrow" w:cs="Arial"/>
          <w:noProof/>
          <w:sz w:val="22"/>
          <w:szCs w:val="22"/>
        </w:rPr>
        <w:drawing>
          <wp:anchor distT="0" distB="0" distL="114300" distR="114300" simplePos="0" relativeHeight="251654656" behindDoc="0" locked="0" layoutInCell="1" allowOverlap="0" wp14:anchorId="20FABC11" wp14:editId="09D30AD2">
            <wp:simplePos x="0" y="0"/>
            <wp:positionH relativeFrom="page">
              <wp:posOffset>809625</wp:posOffset>
            </wp:positionH>
            <wp:positionV relativeFrom="page">
              <wp:posOffset>3964940</wp:posOffset>
            </wp:positionV>
            <wp:extent cx="8890" cy="4445"/>
            <wp:effectExtent l="0" t="0" r="0" b="0"/>
            <wp:wrapSquare wrapText="bothSides"/>
            <wp:docPr id="108" name="Picture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0"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60C4">
        <w:rPr>
          <w:rFonts w:ascii="Arial Narrow" w:hAnsi="Arial Narrow" w:cs="Arial"/>
          <w:noProof/>
          <w:sz w:val="22"/>
          <w:szCs w:val="22"/>
        </w:rPr>
        <w:drawing>
          <wp:anchor distT="0" distB="0" distL="114300" distR="114300" simplePos="0" relativeHeight="251655680" behindDoc="0" locked="0" layoutInCell="1" allowOverlap="0" wp14:anchorId="4E0DA43A" wp14:editId="735BC711">
            <wp:simplePos x="0" y="0"/>
            <wp:positionH relativeFrom="page">
              <wp:posOffset>786765</wp:posOffset>
            </wp:positionH>
            <wp:positionV relativeFrom="page">
              <wp:posOffset>3983355</wp:posOffset>
            </wp:positionV>
            <wp:extent cx="4445" cy="4445"/>
            <wp:effectExtent l="0" t="0" r="0" b="0"/>
            <wp:wrapSquare wrapText="bothSides"/>
            <wp:docPr id="109" name="Picture 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60C4">
        <w:rPr>
          <w:rFonts w:ascii="Arial Narrow" w:hAnsi="Arial Narrow" w:cs="Arial"/>
          <w:noProof/>
          <w:sz w:val="22"/>
          <w:szCs w:val="22"/>
        </w:rPr>
        <w:drawing>
          <wp:anchor distT="0" distB="0" distL="114300" distR="114300" simplePos="0" relativeHeight="251656704" behindDoc="0" locked="0" layoutInCell="1" allowOverlap="0" wp14:anchorId="7C622CEB" wp14:editId="6BF2DABB">
            <wp:simplePos x="0" y="0"/>
            <wp:positionH relativeFrom="page">
              <wp:posOffset>823595</wp:posOffset>
            </wp:positionH>
            <wp:positionV relativeFrom="page">
              <wp:posOffset>6846570</wp:posOffset>
            </wp:positionV>
            <wp:extent cx="4445" cy="4445"/>
            <wp:effectExtent l="0" t="0" r="0" b="0"/>
            <wp:wrapSquare wrapText="bothSides"/>
            <wp:docPr id="110" name="Picture 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60C4">
        <w:rPr>
          <w:rFonts w:ascii="Arial Narrow" w:hAnsi="Arial Narrow" w:cs="Arial"/>
          <w:noProof/>
          <w:sz w:val="22"/>
          <w:szCs w:val="22"/>
        </w:rPr>
        <w:drawing>
          <wp:anchor distT="0" distB="0" distL="114300" distR="114300" simplePos="0" relativeHeight="251657728" behindDoc="0" locked="0" layoutInCell="1" allowOverlap="0" wp14:anchorId="5D622A22" wp14:editId="0FF70D88">
            <wp:simplePos x="0" y="0"/>
            <wp:positionH relativeFrom="page">
              <wp:posOffset>846455</wp:posOffset>
            </wp:positionH>
            <wp:positionV relativeFrom="page">
              <wp:posOffset>6873875</wp:posOffset>
            </wp:positionV>
            <wp:extent cx="4445" cy="4445"/>
            <wp:effectExtent l="0" t="0" r="0" b="0"/>
            <wp:wrapSquare wrapText="bothSides"/>
            <wp:docPr id="111" name="Picture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60C4">
        <w:rPr>
          <w:rFonts w:ascii="Arial Narrow" w:hAnsi="Arial Narrow" w:cs="Arial"/>
          <w:noProof/>
          <w:sz w:val="22"/>
          <w:szCs w:val="22"/>
        </w:rPr>
        <w:drawing>
          <wp:anchor distT="0" distB="0" distL="114300" distR="114300" simplePos="0" relativeHeight="251658752" behindDoc="0" locked="0" layoutInCell="1" allowOverlap="0" wp14:anchorId="19F73072" wp14:editId="1EE14ACF">
            <wp:simplePos x="0" y="0"/>
            <wp:positionH relativeFrom="page">
              <wp:posOffset>809625</wp:posOffset>
            </wp:positionH>
            <wp:positionV relativeFrom="page">
              <wp:posOffset>2739390</wp:posOffset>
            </wp:positionV>
            <wp:extent cx="4445" cy="4445"/>
            <wp:effectExtent l="0" t="0" r="0" b="0"/>
            <wp:wrapSquare wrapText="bothSides"/>
            <wp:docPr id="112" name="Picture 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60C4">
        <w:rPr>
          <w:rFonts w:ascii="Arial Narrow" w:hAnsi="Arial Narrow" w:cs="Arial"/>
          <w:noProof/>
          <w:sz w:val="22"/>
          <w:szCs w:val="22"/>
        </w:rPr>
        <w:drawing>
          <wp:anchor distT="0" distB="0" distL="114300" distR="114300" simplePos="0" relativeHeight="251659776" behindDoc="0" locked="0" layoutInCell="1" allowOverlap="0" wp14:anchorId="3B0A53F1" wp14:editId="2877D1B1">
            <wp:simplePos x="0" y="0"/>
            <wp:positionH relativeFrom="page">
              <wp:posOffset>786765</wp:posOffset>
            </wp:positionH>
            <wp:positionV relativeFrom="page">
              <wp:posOffset>2766695</wp:posOffset>
            </wp:positionV>
            <wp:extent cx="13970" cy="13970"/>
            <wp:effectExtent l="0" t="0" r="0" b="0"/>
            <wp:wrapSquare wrapText="bothSides"/>
            <wp:docPr id="113" name="Picture 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70" cy="13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60C4">
        <w:rPr>
          <w:rFonts w:ascii="Arial Narrow" w:hAnsi="Arial Narrow" w:cs="Arial"/>
          <w:noProof/>
          <w:sz w:val="22"/>
          <w:szCs w:val="22"/>
        </w:rPr>
        <w:drawing>
          <wp:anchor distT="0" distB="0" distL="114300" distR="114300" simplePos="0" relativeHeight="251660800" behindDoc="0" locked="0" layoutInCell="1" allowOverlap="0" wp14:anchorId="164305D1" wp14:editId="63477B04">
            <wp:simplePos x="0" y="0"/>
            <wp:positionH relativeFrom="page">
              <wp:posOffset>7104380</wp:posOffset>
            </wp:positionH>
            <wp:positionV relativeFrom="page">
              <wp:posOffset>5528945</wp:posOffset>
            </wp:positionV>
            <wp:extent cx="13970" cy="22860"/>
            <wp:effectExtent l="0" t="0" r="0" b="0"/>
            <wp:wrapSquare wrapText="bothSides"/>
            <wp:docPr id="114" name="Picture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70" cy="22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60C4">
        <w:rPr>
          <w:rFonts w:ascii="Arial Narrow" w:hAnsi="Arial Narrow" w:cs="Arial"/>
          <w:noProof/>
          <w:sz w:val="22"/>
          <w:szCs w:val="22"/>
        </w:rPr>
        <w:drawing>
          <wp:anchor distT="0" distB="0" distL="114300" distR="114300" simplePos="0" relativeHeight="251661824" behindDoc="0" locked="0" layoutInCell="1" allowOverlap="0" wp14:anchorId="2442DE6C" wp14:editId="3496C3FD">
            <wp:simplePos x="0" y="0"/>
            <wp:positionH relativeFrom="page">
              <wp:posOffset>7108825</wp:posOffset>
            </wp:positionH>
            <wp:positionV relativeFrom="page">
              <wp:posOffset>5565775</wp:posOffset>
            </wp:positionV>
            <wp:extent cx="8890" cy="4445"/>
            <wp:effectExtent l="0" t="0" r="0" b="0"/>
            <wp:wrapSquare wrapText="bothSides"/>
            <wp:docPr id="115" name="Picture 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90"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60C4">
        <w:rPr>
          <w:rFonts w:ascii="Arial Narrow" w:hAnsi="Arial Narrow" w:cs="Arial"/>
          <w:noProof/>
          <w:sz w:val="22"/>
          <w:szCs w:val="22"/>
        </w:rPr>
        <w:drawing>
          <wp:anchor distT="0" distB="0" distL="114300" distR="114300" simplePos="0" relativeHeight="251662848" behindDoc="0" locked="0" layoutInCell="1" allowOverlap="0" wp14:anchorId="345B9141" wp14:editId="7C6D1314">
            <wp:simplePos x="0" y="0"/>
            <wp:positionH relativeFrom="page">
              <wp:posOffset>846455</wp:posOffset>
            </wp:positionH>
            <wp:positionV relativeFrom="page">
              <wp:posOffset>5876925</wp:posOffset>
            </wp:positionV>
            <wp:extent cx="4445" cy="4445"/>
            <wp:effectExtent l="0" t="0" r="0" b="0"/>
            <wp:wrapSquare wrapText="bothSides"/>
            <wp:docPr id="116" name="Picture 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60C4">
        <w:rPr>
          <w:rFonts w:ascii="Arial Narrow" w:hAnsi="Arial Narrow" w:cs="Arial"/>
          <w:noProof/>
          <w:sz w:val="22"/>
          <w:szCs w:val="22"/>
        </w:rPr>
        <w:drawing>
          <wp:anchor distT="0" distB="0" distL="114300" distR="114300" simplePos="0" relativeHeight="251663872" behindDoc="0" locked="0" layoutInCell="1" allowOverlap="0" wp14:anchorId="37E0310C" wp14:editId="25769A81">
            <wp:simplePos x="0" y="0"/>
            <wp:positionH relativeFrom="page">
              <wp:posOffset>823595</wp:posOffset>
            </wp:positionH>
            <wp:positionV relativeFrom="page">
              <wp:posOffset>8268970</wp:posOffset>
            </wp:positionV>
            <wp:extent cx="4445" cy="4445"/>
            <wp:effectExtent l="0" t="0" r="0" b="0"/>
            <wp:wrapSquare wrapText="bothSides"/>
            <wp:docPr id="117" name="Picture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60C4">
        <w:rPr>
          <w:rFonts w:ascii="Arial Narrow" w:hAnsi="Arial Narrow" w:cs="Arial"/>
          <w:noProof/>
          <w:sz w:val="22"/>
          <w:szCs w:val="22"/>
        </w:rPr>
        <w:drawing>
          <wp:anchor distT="0" distB="0" distL="114300" distR="114300" simplePos="0" relativeHeight="251664896" behindDoc="0" locked="0" layoutInCell="1" allowOverlap="0" wp14:anchorId="2EC6694F" wp14:editId="0A2E52BF">
            <wp:simplePos x="0" y="0"/>
            <wp:positionH relativeFrom="page">
              <wp:posOffset>823595</wp:posOffset>
            </wp:positionH>
            <wp:positionV relativeFrom="page">
              <wp:posOffset>8282305</wp:posOffset>
            </wp:positionV>
            <wp:extent cx="4445" cy="4445"/>
            <wp:effectExtent l="0" t="0" r="0" b="0"/>
            <wp:wrapSquare wrapText="bothSides"/>
            <wp:docPr id="118" name="Picture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5160C4" w:rsidRPr="005160C4">
        <w:rPr>
          <w:rFonts w:ascii="Arial Narrow" w:hAnsi="Arial Narrow" w:cs="Arial"/>
          <w:sz w:val="22"/>
          <w:szCs w:val="22"/>
        </w:rPr>
        <w:t xml:space="preserve">Como iniciativa de la Secretaría de Educación se presentará ante el Concejo Municipal un acuerdo para crear el Programa Municipal de Bandas, el cual se encuentra en ajustes. El objetivo del </w:t>
      </w:r>
      <w:r w:rsidR="005160C4" w:rsidRPr="005160C4">
        <w:rPr>
          <w:rFonts w:ascii="Arial Narrow" w:hAnsi="Arial Narrow" w:cs="Arial"/>
          <w:i/>
          <w:sz w:val="22"/>
          <w:szCs w:val="22"/>
        </w:rPr>
        <w:t>“Programa Municipal de Bandas Estudiantiles de Música”</w:t>
      </w:r>
      <w:r w:rsidR="005160C4" w:rsidRPr="005160C4">
        <w:rPr>
          <w:rFonts w:ascii="Arial Narrow" w:hAnsi="Arial Narrow" w:cs="Arial"/>
          <w:sz w:val="22"/>
          <w:szCs w:val="22"/>
        </w:rPr>
        <w:t xml:space="preserve"> es fortalecer los procesos curriculares a través de los Proyectos Educativos institucionales PEI de las Instituciones Educativas y generar un alto impacto social, artístico y cultural en el Municipio de Manizales e impulsar y fortalecer otras expresiones artísticas como chirimías, bandas músico marciales, entre otros, conformados en las Instituciones Educativas de Manizales.</w:t>
      </w:r>
    </w:p>
    <w:p w14:paraId="4D249F47" w14:textId="77777777" w:rsidR="005160C4" w:rsidRPr="005160C4" w:rsidRDefault="005160C4" w:rsidP="005160C4">
      <w:pPr>
        <w:tabs>
          <w:tab w:val="left" w:pos="9206"/>
        </w:tabs>
        <w:jc w:val="both"/>
        <w:rPr>
          <w:rFonts w:ascii="Arial Narrow" w:hAnsi="Arial Narrow" w:cs="Arial"/>
          <w:sz w:val="22"/>
          <w:szCs w:val="22"/>
        </w:rPr>
      </w:pPr>
    </w:p>
    <w:p w14:paraId="10FF43EF" w14:textId="77777777" w:rsidR="005160C4" w:rsidRPr="005160C4" w:rsidRDefault="005160C4" w:rsidP="005160C4">
      <w:pPr>
        <w:tabs>
          <w:tab w:val="left" w:pos="9498"/>
        </w:tabs>
        <w:jc w:val="both"/>
        <w:rPr>
          <w:rFonts w:ascii="Arial Narrow" w:hAnsi="Arial Narrow" w:cs="Arial"/>
          <w:sz w:val="22"/>
          <w:szCs w:val="22"/>
        </w:rPr>
      </w:pPr>
      <w:r w:rsidRPr="005160C4">
        <w:rPr>
          <w:rFonts w:ascii="Arial Narrow" w:hAnsi="Arial Narrow" w:cs="Arial"/>
          <w:sz w:val="22"/>
          <w:szCs w:val="22"/>
        </w:rPr>
        <w:t>Teniendo en cuenta el éxito alcanzado por el Programa Departamental de Bandas y de los reconocimientos que a nivel nacional ha tenido y, conocedores del impacto tan positivo que este Programa tiene en los estudiantes y en la calidad educativa de las Instituciones Educativas que se han beneficiado de él, el Municipio de Manizales pretende crear su propio programa; teniendo en cuenta que las bandas, como principales protagonistas musicales, generan en las comunidades un tejido social que las proyecta a nivel municipal, departamental, nacional e internacional; pues son éstas las encargadas con sus notas musicales de engalanar los principales festivales y eventos culturales.</w:t>
      </w:r>
    </w:p>
    <w:p w14:paraId="044BD7B1" w14:textId="77777777" w:rsidR="005B5F35" w:rsidRDefault="005B5F35" w:rsidP="002B52A1">
      <w:pPr>
        <w:jc w:val="both"/>
        <w:rPr>
          <w:rFonts w:ascii="Arial Narrow" w:hAnsi="Arial Narrow" w:cs="Arial"/>
          <w:sz w:val="22"/>
          <w:szCs w:val="22"/>
          <w:lang w:val="es-CO"/>
        </w:rPr>
      </w:pPr>
    </w:p>
    <w:p w14:paraId="6C9E4530" w14:textId="77777777" w:rsidR="005B5F35" w:rsidRPr="00F56759" w:rsidRDefault="005160C4" w:rsidP="00F56759">
      <w:pPr>
        <w:pStyle w:val="Ttulo2"/>
        <w:rPr>
          <w:b/>
          <w:bCs/>
          <w:lang w:val="es-CO"/>
        </w:rPr>
      </w:pPr>
      <w:bookmarkStart w:id="13" w:name="_Toc118295066"/>
      <w:r w:rsidRPr="00F56759">
        <w:rPr>
          <w:b/>
          <w:bCs/>
          <w:lang w:val="es-CO"/>
        </w:rPr>
        <w:t>12. COMITÉS ASOCIADOS</w:t>
      </w:r>
      <w:bookmarkEnd w:id="13"/>
      <w:r w:rsidRPr="00F56759">
        <w:rPr>
          <w:b/>
          <w:bCs/>
          <w:lang w:val="es-CO"/>
        </w:rPr>
        <w:t xml:space="preserve"> </w:t>
      </w:r>
    </w:p>
    <w:p w14:paraId="0CFEFF04" w14:textId="77777777" w:rsidR="005B5F35" w:rsidRDefault="005B5F35" w:rsidP="002B52A1">
      <w:pPr>
        <w:jc w:val="both"/>
        <w:rPr>
          <w:rFonts w:ascii="Arial Narrow" w:hAnsi="Arial Narrow" w:cs="Arial"/>
          <w:sz w:val="22"/>
          <w:szCs w:val="22"/>
          <w:lang w:val="es-CO"/>
        </w:rPr>
      </w:pPr>
    </w:p>
    <w:tbl>
      <w:tblPr>
        <w:tblW w:w="5826" w:type="pct"/>
        <w:tblInd w:w="-431" w:type="dxa"/>
        <w:tblCellMar>
          <w:left w:w="70" w:type="dxa"/>
          <w:right w:w="70" w:type="dxa"/>
        </w:tblCellMar>
        <w:tblLook w:val="04A0" w:firstRow="1" w:lastRow="0" w:firstColumn="1" w:lastColumn="0" w:noHBand="0" w:noVBand="1"/>
      </w:tblPr>
      <w:tblGrid>
        <w:gridCol w:w="1962"/>
        <w:gridCol w:w="2718"/>
        <w:gridCol w:w="1833"/>
        <w:gridCol w:w="1193"/>
        <w:gridCol w:w="2580"/>
      </w:tblGrid>
      <w:tr w:rsidR="005160C4" w:rsidRPr="005160C4" w14:paraId="1203C7F1" w14:textId="77777777" w:rsidTr="0089613F">
        <w:trPr>
          <w:trHeight w:val="600"/>
        </w:trPr>
        <w:tc>
          <w:tcPr>
            <w:tcW w:w="954" w:type="pct"/>
            <w:tcBorders>
              <w:top w:val="single" w:sz="4" w:space="0" w:color="auto"/>
              <w:left w:val="single" w:sz="4" w:space="0" w:color="auto"/>
              <w:bottom w:val="single" w:sz="4" w:space="0" w:color="auto"/>
              <w:right w:val="single" w:sz="4" w:space="0" w:color="auto"/>
            </w:tcBorders>
            <w:shd w:val="clear" w:color="000000" w:fill="9BC2E6"/>
            <w:vAlign w:val="center"/>
            <w:hideMark/>
          </w:tcPr>
          <w:p w14:paraId="2D89F10E" w14:textId="77777777" w:rsidR="005160C4" w:rsidRPr="005160C4" w:rsidRDefault="005160C4" w:rsidP="00E81B00">
            <w:pPr>
              <w:jc w:val="center"/>
              <w:rPr>
                <w:rFonts w:ascii="Arial Narrow" w:eastAsia="Times New Roman" w:hAnsi="Arial Narrow" w:cs="Arial"/>
                <w:b/>
                <w:bCs/>
                <w:sz w:val="20"/>
                <w:szCs w:val="20"/>
              </w:rPr>
            </w:pPr>
            <w:r w:rsidRPr="005160C4">
              <w:rPr>
                <w:rFonts w:ascii="Arial Narrow" w:eastAsia="Times New Roman" w:hAnsi="Arial Narrow" w:cs="Arial"/>
                <w:b/>
                <w:bCs/>
                <w:sz w:val="20"/>
                <w:szCs w:val="20"/>
              </w:rPr>
              <w:t>NOMBRE DEL COMITÉ</w:t>
            </w:r>
          </w:p>
        </w:tc>
        <w:tc>
          <w:tcPr>
            <w:tcW w:w="1321" w:type="pct"/>
            <w:tcBorders>
              <w:top w:val="single" w:sz="4" w:space="0" w:color="auto"/>
              <w:left w:val="nil"/>
              <w:bottom w:val="single" w:sz="4" w:space="0" w:color="auto"/>
              <w:right w:val="single" w:sz="4" w:space="0" w:color="auto"/>
            </w:tcBorders>
            <w:shd w:val="clear" w:color="000000" w:fill="9BC2E6"/>
            <w:vAlign w:val="center"/>
            <w:hideMark/>
          </w:tcPr>
          <w:p w14:paraId="1FF16D32" w14:textId="77777777" w:rsidR="005160C4" w:rsidRPr="005160C4" w:rsidRDefault="005160C4" w:rsidP="00E81B00">
            <w:pPr>
              <w:jc w:val="center"/>
              <w:rPr>
                <w:rFonts w:ascii="Arial Narrow" w:eastAsia="Times New Roman" w:hAnsi="Arial Narrow" w:cs="Arial"/>
                <w:b/>
                <w:bCs/>
                <w:sz w:val="20"/>
                <w:szCs w:val="20"/>
              </w:rPr>
            </w:pPr>
            <w:r w:rsidRPr="005160C4">
              <w:rPr>
                <w:rFonts w:ascii="Arial Narrow" w:eastAsia="Times New Roman" w:hAnsi="Arial Narrow" w:cs="Arial"/>
                <w:b/>
                <w:bCs/>
                <w:sz w:val="20"/>
                <w:szCs w:val="20"/>
              </w:rPr>
              <w:t>DESCRIPCIÓN DEL  COMITÉ</w:t>
            </w:r>
          </w:p>
        </w:tc>
        <w:tc>
          <w:tcPr>
            <w:tcW w:w="891" w:type="pct"/>
            <w:tcBorders>
              <w:top w:val="single" w:sz="4" w:space="0" w:color="auto"/>
              <w:left w:val="nil"/>
              <w:bottom w:val="single" w:sz="4" w:space="0" w:color="auto"/>
              <w:right w:val="single" w:sz="4" w:space="0" w:color="auto"/>
            </w:tcBorders>
            <w:shd w:val="clear" w:color="000000" w:fill="9BC2E6"/>
            <w:vAlign w:val="center"/>
            <w:hideMark/>
          </w:tcPr>
          <w:p w14:paraId="0BF6D91B" w14:textId="77777777" w:rsidR="005160C4" w:rsidRPr="005160C4" w:rsidRDefault="005160C4" w:rsidP="00E81B00">
            <w:pPr>
              <w:jc w:val="center"/>
              <w:rPr>
                <w:rFonts w:ascii="Arial Narrow" w:eastAsia="Times New Roman" w:hAnsi="Arial Narrow" w:cs="Arial"/>
                <w:b/>
                <w:bCs/>
                <w:sz w:val="20"/>
                <w:szCs w:val="20"/>
              </w:rPr>
            </w:pPr>
            <w:r w:rsidRPr="005160C4">
              <w:rPr>
                <w:rFonts w:ascii="Arial Narrow" w:eastAsia="Times New Roman" w:hAnsi="Arial Narrow" w:cs="Arial"/>
                <w:b/>
                <w:bCs/>
                <w:sz w:val="20"/>
                <w:szCs w:val="20"/>
              </w:rPr>
              <w:t xml:space="preserve">ENLACE CON OTRAS ENTIDADES </w:t>
            </w:r>
          </w:p>
        </w:tc>
        <w:tc>
          <w:tcPr>
            <w:tcW w:w="580" w:type="pct"/>
            <w:tcBorders>
              <w:top w:val="single" w:sz="4" w:space="0" w:color="auto"/>
              <w:left w:val="nil"/>
              <w:bottom w:val="single" w:sz="4" w:space="0" w:color="auto"/>
              <w:right w:val="single" w:sz="4" w:space="0" w:color="auto"/>
            </w:tcBorders>
            <w:shd w:val="clear" w:color="000000" w:fill="9BC2E6"/>
            <w:vAlign w:val="center"/>
          </w:tcPr>
          <w:p w14:paraId="17F38E4B" w14:textId="77777777" w:rsidR="005160C4" w:rsidRPr="005160C4" w:rsidRDefault="005160C4" w:rsidP="00E81B00">
            <w:pPr>
              <w:jc w:val="center"/>
              <w:rPr>
                <w:rFonts w:ascii="Arial Narrow" w:eastAsia="Times New Roman" w:hAnsi="Arial Narrow" w:cs="Arial"/>
                <w:b/>
                <w:bCs/>
                <w:sz w:val="20"/>
                <w:szCs w:val="20"/>
              </w:rPr>
            </w:pPr>
            <w:r w:rsidRPr="005160C4">
              <w:rPr>
                <w:rFonts w:ascii="Arial Narrow" w:eastAsia="Times New Roman" w:hAnsi="Arial Narrow" w:cs="Arial"/>
                <w:b/>
                <w:bCs/>
                <w:sz w:val="20"/>
                <w:szCs w:val="20"/>
              </w:rPr>
              <w:t>No. de Encuentros</w:t>
            </w:r>
          </w:p>
        </w:tc>
        <w:tc>
          <w:tcPr>
            <w:tcW w:w="1254" w:type="pct"/>
            <w:tcBorders>
              <w:top w:val="single" w:sz="4" w:space="0" w:color="auto"/>
              <w:left w:val="nil"/>
              <w:bottom w:val="single" w:sz="4" w:space="0" w:color="auto"/>
              <w:right w:val="single" w:sz="4" w:space="0" w:color="auto"/>
            </w:tcBorders>
            <w:shd w:val="clear" w:color="000000" w:fill="9BC2E6"/>
            <w:vAlign w:val="center"/>
          </w:tcPr>
          <w:p w14:paraId="75A69089" w14:textId="77777777" w:rsidR="005160C4" w:rsidRPr="005160C4" w:rsidRDefault="005160C4" w:rsidP="00E81B00">
            <w:pPr>
              <w:jc w:val="center"/>
              <w:rPr>
                <w:rFonts w:ascii="Arial Narrow" w:eastAsia="Times New Roman" w:hAnsi="Arial Narrow" w:cs="Arial"/>
                <w:b/>
                <w:bCs/>
                <w:sz w:val="20"/>
                <w:szCs w:val="20"/>
              </w:rPr>
            </w:pPr>
            <w:r w:rsidRPr="005160C4">
              <w:rPr>
                <w:rFonts w:ascii="Arial Narrow" w:eastAsia="Times New Roman" w:hAnsi="Arial Narrow" w:cs="Arial"/>
                <w:b/>
                <w:bCs/>
                <w:sz w:val="20"/>
                <w:szCs w:val="20"/>
              </w:rPr>
              <w:t>Tareas pendientes a Cargo de la SEM</w:t>
            </w:r>
          </w:p>
        </w:tc>
      </w:tr>
      <w:tr w:rsidR="005160C4" w:rsidRPr="005160C4" w14:paraId="1318116B" w14:textId="77777777" w:rsidTr="0089613F">
        <w:trPr>
          <w:trHeight w:val="510"/>
        </w:trPr>
        <w:tc>
          <w:tcPr>
            <w:tcW w:w="954" w:type="pct"/>
            <w:tcBorders>
              <w:top w:val="nil"/>
              <w:left w:val="single" w:sz="4" w:space="0" w:color="000000"/>
              <w:bottom w:val="single" w:sz="4" w:space="0" w:color="000000"/>
              <w:right w:val="single" w:sz="4" w:space="0" w:color="000000"/>
            </w:tcBorders>
            <w:shd w:val="clear" w:color="auto" w:fill="auto"/>
            <w:vAlign w:val="center"/>
            <w:hideMark/>
          </w:tcPr>
          <w:p w14:paraId="361A18E1" w14:textId="77777777" w:rsidR="005160C4" w:rsidRPr="005160C4" w:rsidRDefault="005160C4" w:rsidP="00E81B00">
            <w:pPr>
              <w:jc w:val="center"/>
              <w:rPr>
                <w:rFonts w:ascii="Arial Narrow" w:eastAsia="Times New Roman" w:hAnsi="Arial Narrow" w:cs="Arial"/>
                <w:sz w:val="20"/>
                <w:szCs w:val="20"/>
              </w:rPr>
            </w:pPr>
            <w:r w:rsidRPr="005160C4">
              <w:rPr>
                <w:rFonts w:ascii="Arial Narrow" w:eastAsia="Times New Roman" w:hAnsi="Arial Narrow" w:cs="Arial"/>
                <w:sz w:val="20"/>
                <w:szCs w:val="20"/>
              </w:rPr>
              <w:t>Comité Territorial de Formación Docente</w:t>
            </w:r>
          </w:p>
        </w:tc>
        <w:tc>
          <w:tcPr>
            <w:tcW w:w="1321" w:type="pct"/>
            <w:tcBorders>
              <w:top w:val="nil"/>
              <w:left w:val="nil"/>
              <w:bottom w:val="single" w:sz="4" w:space="0" w:color="000000"/>
              <w:right w:val="single" w:sz="4" w:space="0" w:color="000000"/>
            </w:tcBorders>
            <w:shd w:val="clear" w:color="auto" w:fill="auto"/>
            <w:vAlign w:val="center"/>
            <w:hideMark/>
          </w:tcPr>
          <w:p w14:paraId="22394FA6" w14:textId="77777777" w:rsidR="005160C4" w:rsidRPr="005160C4" w:rsidRDefault="005160C4" w:rsidP="005160C4">
            <w:pPr>
              <w:jc w:val="both"/>
              <w:rPr>
                <w:rFonts w:ascii="Arial Narrow" w:eastAsia="Times New Roman" w:hAnsi="Arial Narrow" w:cs="Arial"/>
                <w:sz w:val="20"/>
                <w:szCs w:val="20"/>
              </w:rPr>
            </w:pPr>
            <w:r w:rsidRPr="005160C4">
              <w:rPr>
                <w:rFonts w:ascii="Arial Narrow" w:eastAsia="Times New Roman" w:hAnsi="Arial Narrow" w:cs="Arial"/>
                <w:sz w:val="20"/>
                <w:szCs w:val="20"/>
              </w:rPr>
              <w:t>Acompañamiento y asesoría a la formulación y ejecución del Plan Territorial de Formación Docente</w:t>
            </w:r>
          </w:p>
        </w:tc>
        <w:tc>
          <w:tcPr>
            <w:tcW w:w="891" w:type="pct"/>
            <w:tcBorders>
              <w:top w:val="nil"/>
              <w:left w:val="nil"/>
              <w:bottom w:val="single" w:sz="4" w:space="0" w:color="000000"/>
              <w:right w:val="single" w:sz="4" w:space="0" w:color="000000"/>
            </w:tcBorders>
            <w:shd w:val="clear" w:color="auto" w:fill="auto"/>
            <w:vAlign w:val="center"/>
            <w:hideMark/>
          </w:tcPr>
          <w:p w14:paraId="0BB159F7" w14:textId="77777777" w:rsidR="005160C4" w:rsidRPr="005160C4" w:rsidRDefault="005160C4" w:rsidP="005160C4">
            <w:pPr>
              <w:rPr>
                <w:rFonts w:ascii="Arial Narrow" w:eastAsia="Times New Roman" w:hAnsi="Arial Narrow" w:cs="Arial"/>
                <w:sz w:val="20"/>
                <w:szCs w:val="20"/>
              </w:rPr>
            </w:pPr>
            <w:r w:rsidRPr="005160C4">
              <w:rPr>
                <w:rFonts w:ascii="Arial Narrow" w:eastAsia="Times New Roman" w:hAnsi="Arial Narrow" w:cs="Arial"/>
                <w:sz w:val="20"/>
                <w:szCs w:val="20"/>
              </w:rPr>
              <w:t>Normales Superiores, Alianza SUMA, CEID, ACAL, Universidad de Caldas</w:t>
            </w:r>
          </w:p>
        </w:tc>
        <w:tc>
          <w:tcPr>
            <w:tcW w:w="580" w:type="pct"/>
            <w:tcBorders>
              <w:top w:val="nil"/>
              <w:left w:val="nil"/>
              <w:bottom w:val="single" w:sz="4" w:space="0" w:color="000000"/>
              <w:right w:val="single" w:sz="4" w:space="0" w:color="000000"/>
            </w:tcBorders>
            <w:vAlign w:val="center"/>
          </w:tcPr>
          <w:p w14:paraId="2DD51739" w14:textId="77777777" w:rsidR="005160C4" w:rsidRPr="005160C4" w:rsidRDefault="005160C4" w:rsidP="00E81B00">
            <w:pPr>
              <w:jc w:val="center"/>
              <w:rPr>
                <w:rFonts w:ascii="Arial Narrow" w:eastAsia="Times New Roman" w:hAnsi="Arial Narrow" w:cs="Arial"/>
                <w:sz w:val="20"/>
                <w:szCs w:val="20"/>
              </w:rPr>
            </w:pPr>
            <w:r w:rsidRPr="005160C4">
              <w:rPr>
                <w:rFonts w:ascii="Arial Narrow" w:eastAsia="Times New Roman" w:hAnsi="Arial Narrow" w:cs="Arial"/>
                <w:sz w:val="20"/>
                <w:szCs w:val="20"/>
              </w:rPr>
              <w:t>2</w:t>
            </w:r>
          </w:p>
        </w:tc>
        <w:tc>
          <w:tcPr>
            <w:tcW w:w="1254" w:type="pct"/>
            <w:tcBorders>
              <w:top w:val="nil"/>
              <w:left w:val="nil"/>
              <w:bottom w:val="single" w:sz="4" w:space="0" w:color="000000"/>
              <w:right w:val="single" w:sz="4" w:space="0" w:color="000000"/>
            </w:tcBorders>
            <w:vAlign w:val="center"/>
          </w:tcPr>
          <w:p w14:paraId="62E8ABEA" w14:textId="77777777" w:rsidR="005160C4" w:rsidRPr="005160C4" w:rsidRDefault="005160C4" w:rsidP="00E81B00">
            <w:pPr>
              <w:jc w:val="center"/>
              <w:rPr>
                <w:rFonts w:ascii="Arial Narrow" w:eastAsia="Times New Roman" w:hAnsi="Arial Narrow" w:cs="Arial"/>
                <w:sz w:val="20"/>
                <w:szCs w:val="20"/>
              </w:rPr>
            </w:pPr>
            <w:r w:rsidRPr="005160C4">
              <w:rPr>
                <w:rFonts w:ascii="Arial Narrow" w:eastAsia="Times New Roman" w:hAnsi="Arial Narrow" w:cs="Arial"/>
                <w:sz w:val="20"/>
                <w:szCs w:val="20"/>
              </w:rPr>
              <w:t>Ninguna</w:t>
            </w:r>
          </w:p>
        </w:tc>
      </w:tr>
      <w:tr w:rsidR="005160C4" w:rsidRPr="005160C4" w14:paraId="789344D4" w14:textId="77777777" w:rsidTr="0089613F">
        <w:trPr>
          <w:trHeight w:val="850"/>
        </w:trPr>
        <w:tc>
          <w:tcPr>
            <w:tcW w:w="954" w:type="pct"/>
            <w:tcBorders>
              <w:top w:val="nil"/>
              <w:left w:val="single" w:sz="4" w:space="0" w:color="000000"/>
              <w:bottom w:val="single" w:sz="4" w:space="0" w:color="auto"/>
              <w:right w:val="single" w:sz="4" w:space="0" w:color="000000"/>
            </w:tcBorders>
            <w:shd w:val="clear" w:color="auto" w:fill="auto"/>
            <w:vAlign w:val="center"/>
            <w:hideMark/>
          </w:tcPr>
          <w:p w14:paraId="1D60EE72" w14:textId="77777777" w:rsidR="005160C4" w:rsidRPr="005160C4" w:rsidRDefault="005160C4" w:rsidP="00E81B00">
            <w:pPr>
              <w:jc w:val="center"/>
              <w:rPr>
                <w:rFonts w:ascii="Arial Narrow" w:eastAsia="Times New Roman" w:hAnsi="Arial Narrow" w:cs="Arial"/>
                <w:sz w:val="20"/>
                <w:szCs w:val="20"/>
              </w:rPr>
            </w:pPr>
            <w:r w:rsidRPr="005160C4">
              <w:rPr>
                <w:rFonts w:ascii="Arial Narrow" w:eastAsia="Times New Roman" w:hAnsi="Arial Narrow" w:cs="Arial"/>
                <w:sz w:val="20"/>
                <w:szCs w:val="20"/>
              </w:rPr>
              <w:t>Comité Interinstitucional de Libertad Religiosa</w:t>
            </w:r>
          </w:p>
        </w:tc>
        <w:tc>
          <w:tcPr>
            <w:tcW w:w="1321" w:type="pct"/>
            <w:tcBorders>
              <w:top w:val="nil"/>
              <w:left w:val="nil"/>
              <w:bottom w:val="single" w:sz="4" w:space="0" w:color="auto"/>
              <w:right w:val="single" w:sz="4" w:space="0" w:color="000000"/>
            </w:tcBorders>
            <w:shd w:val="clear" w:color="auto" w:fill="auto"/>
            <w:vAlign w:val="center"/>
            <w:hideMark/>
          </w:tcPr>
          <w:p w14:paraId="2AA84436" w14:textId="77777777" w:rsidR="005160C4" w:rsidRPr="005160C4" w:rsidRDefault="005160C4" w:rsidP="005160C4">
            <w:pPr>
              <w:jc w:val="both"/>
              <w:rPr>
                <w:rFonts w:ascii="Arial Narrow" w:eastAsia="Times New Roman" w:hAnsi="Arial Narrow" w:cs="Arial"/>
                <w:sz w:val="20"/>
                <w:szCs w:val="20"/>
              </w:rPr>
            </w:pPr>
            <w:r w:rsidRPr="005160C4">
              <w:rPr>
                <w:rFonts w:ascii="Arial Narrow" w:eastAsia="Times New Roman" w:hAnsi="Arial Narrow" w:cs="Arial"/>
                <w:sz w:val="20"/>
                <w:szCs w:val="20"/>
              </w:rPr>
              <w:t>Formular, ejecutar y hacer seguimiento a la Política Pública Municipal de Libertad Religiosa</w:t>
            </w:r>
          </w:p>
        </w:tc>
        <w:tc>
          <w:tcPr>
            <w:tcW w:w="891" w:type="pct"/>
            <w:tcBorders>
              <w:top w:val="nil"/>
              <w:left w:val="nil"/>
              <w:bottom w:val="single" w:sz="4" w:space="0" w:color="auto"/>
              <w:right w:val="single" w:sz="4" w:space="0" w:color="000000"/>
            </w:tcBorders>
            <w:shd w:val="clear" w:color="auto" w:fill="auto"/>
            <w:vAlign w:val="center"/>
            <w:hideMark/>
          </w:tcPr>
          <w:p w14:paraId="144D9952" w14:textId="77777777" w:rsidR="005160C4" w:rsidRPr="005160C4" w:rsidRDefault="005160C4" w:rsidP="005160C4">
            <w:pPr>
              <w:jc w:val="both"/>
              <w:rPr>
                <w:rFonts w:ascii="Arial Narrow" w:eastAsia="Times New Roman" w:hAnsi="Arial Narrow" w:cs="Arial"/>
                <w:sz w:val="20"/>
                <w:szCs w:val="20"/>
              </w:rPr>
            </w:pPr>
            <w:r w:rsidRPr="005160C4">
              <w:rPr>
                <w:rFonts w:ascii="Arial Narrow" w:eastAsia="Times New Roman" w:hAnsi="Arial Narrow" w:cs="Arial"/>
                <w:sz w:val="20"/>
                <w:szCs w:val="20"/>
              </w:rPr>
              <w:t xml:space="preserve">Sec. de Gobierno Municipal, </w:t>
            </w:r>
            <w:r w:rsidRPr="005160C4">
              <w:rPr>
                <w:rFonts w:ascii="Arial Narrow" w:eastAsia="Times New Roman" w:hAnsi="Arial Narrow" w:cs="Arial"/>
                <w:sz w:val="20"/>
                <w:szCs w:val="20"/>
              </w:rPr>
              <w:br/>
              <w:t xml:space="preserve">Sec. de Educación Municipal, </w:t>
            </w:r>
            <w:proofErr w:type="gramStart"/>
            <w:r w:rsidRPr="005160C4">
              <w:rPr>
                <w:rFonts w:ascii="Arial Narrow" w:eastAsia="Times New Roman" w:hAnsi="Arial Narrow" w:cs="Arial"/>
                <w:sz w:val="20"/>
                <w:szCs w:val="20"/>
              </w:rPr>
              <w:t>Jefe</w:t>
            </w:r>
            <w:proofErr w:type="gramEnd"/>
            <w:r w:rsidRPr="005160C4">
              <w:rPr>
                <w:rFonts w:ascii="Arial Narrow" w:eastAsia="Times New Roman" w:hAnsi="Arial Narrow" w:cs="Arial"/>
                <w:sz w:val="20"/>
                <w:szCs w:val="20"/>
              </w:rPr>
              <w:t xml:space="preserve"> de Unidad de Seguridad y Convivencia-SGM, U. de Caldas, U. Católica, </w:t>
            </w:r>
            <w:r w:rsidRPr="005160C4">
              <w:rPr>
                <w:rFonts w:ascii="Arial Narrow" w:eastAsia="Times New Roman" w:hAnsi="Arial Narrow" w:cs="Arial"/>
                <w:sz w:val="20"/>
                <w:szCs w:val="20"/>
              </w:rPr>
              <w:lastRenderedPageBreak/>
              <w:t>Personero delegado para los Derechos Humanos, Concejo de Manizales, Asociación de Ministros Cristianos de Caldas.</w:t>
            </w:r>
          </w:p>
        </w:tc>
        <w:tc>
          <w:tcPr>
            <w:tcW w:w="580" w:type="pct"/>
            <w:tcBorders>
              <w:top w:val="nil"/>
              <w:left w:val="nil"/>
              <w:bottom w:val="single" w:sz="4" w:space="0" w:color="auto"/>
              <w:right w:val="single" w:sz="4" w:space="0" w:color="000000"/>
            </w:tcBorders>
            <w:vAlign w:val="center"/>
          </w:tcPr>
          <w:p w14:paraId="7FFFA01F" w14:textId="77777777" w:rsidR="005160C4" w:rsidRPr="005160C4" w:rsidRDefault="005160C4" w:rsidP="00E81B00">
            <w:pPr>
              <w:jc w:val="center"/>
              <w:rPr>
                <w:rFonts w:ascii="Arial Narrow" w:eastAsia="Times New Roman" w:hAnsi="Arial Narrow" w:cs="Arial"/>
                <w:sz w:val="20"/>
                <w:szCs w:val="20"/>
              </w:rPr>
            </w:pPr>
            <w:r w:rsidRPr="005160C4">
              <w:rPr>
                <w:rFonts w:ascii="Arial Narrow" w:eastAsia="Times New Roman" w:hAnsi="Arial Narrow" w:cs="Arial"/>
                <w:sz w:val="20"/>
                <w:szCs w:val="20"/>
              </w:rPr>
              <w:lastRenderedPageBreak/>
              <w:t>5</w:t>
            </w:r>
          </w:p>
        </w:tc>
        <w:tc>
          <w:tcPr>
            <w:tcW w:w="1254" w:type="pct"/>
            <w:tcBorders>
              <w:top w:val="nil"/>
              <w:left w:val="nil"/>
              <w:bottom w:val="single" w:sz="4" w:space="0" w:color="auto"/>
              <w:right w:val="single" w:sz="4" w:space="0" w:color="000000"/>
            </w:tcBorders>
            <w:vAlign w:val="center"/>
          </w:tcPr>
          <w:p w14:paraId="0CAED474" w14:textId="77777777" w:rsidR="005160C4" w:rsidRPr="005160C4" w:rsidRDefault="005160C4" w:rsidP="00E81B00">
            <w:pPr>
              <w:jc w:val="center"/>
              <w:rPr>
                <w:rFonts w:ascii="Arial Narrow" w:eastAsia="Times New Roman" w:hAnsi="Arial Narrow" w:cs="Arial"/>
                <w:sz w:val="20"/>
                <w:szCs w:val="20"/>
              </w:rPr>
            </w:pPr>
            <w:r w:rsidRPr="005160C4">
              <w:rPr>
                <w:rFonts w:ascii="Arial Narrow" w:eastAsia="Times New Roman" w:hAnsi="Arial Narrow" w:cs="Arial"/>
                <w:sz w:val="20"/>
                <w:szCs w:val="20"/>
              </w:rPr>
              <w:t>Obligaciones de la SEM, según Plan de Acción 2022:</w:t>
            </w:r>
          </w:p>
          <w:p w14:paraId="2A191E1D" w14:textId="77777777" w:rsidR="005160C4" w:rsidRPr="005160C4" w:rsidRDefault="005160C4" w:rsidP="00E81B00">
            <w:pPr>
              <w:jc w:val="center"/>
              <w:rPr>
                <w:rFonts w:ascii="Arial Narrow" w:eastAsia="Times New Roman" w:hAnsi="Arial Narrow" w:cs="Arial"/>
                <w:sz w:val="20"/>
                <w:szCs w:val="20"/>
              </w:rPr>
            </w:pPr>
          </w:p>
          <w:p w14:paraId="20A50C50" w14:textId="77777777" w:rsidR="005160C4" w:rsidRPr="005160C4" w:rsidRDefault="005160C4" w:rsidP="00E81B00">
            <w:pPr>
              <w:jc w:val="center"/>
              <w:rPr>
                <w:rFonts w:ascii="Arial Narrow" w:hAnsi="Arial Narrow"/>
                <w:sz w:val="20"/>
                <w:szCs w:val="20"/>
              </w:rPr>
            </w:pPr>
            <w:r w:rsidRPr="005160C4">
              <w:rPr>
                <w:rFonts w:ascii="Arial Narrow" w:hAnsi="Arial Narrow"/>
                <w:sz w:val="20"/>
                <w:szCs w:val="20"/>
              </w:rPr>
              <w:t>Evento de celebración del día nacional de la libertad Religiosa realizado – Realizado el día 28 de julio</w:t>
            </w:r>
          </w:p>
          <w:p w14:paraId="76D6215E" w14:textId="77777777" w:rsidR="005160C4" w:rsidRPr="005160C4" w:rsidRDefault="005160C4" w:rsidP="00E81B00">
            <w:pPr>
              <w:jc w:val="center"/>
              <w:rPr>
                <w:rFonts w:ascii="Arial Narrow" w:hAnsi="Arial Narrow"/>
                <w:sz w:val="20"/>
                <w:szCs w:val="20"/>
              </w:rPr>
            </w:pPr>
          </w:p>
          <w:p w14:paraId="0FCAF7DB" w14:textId="77777777" w:rsidR="005160C4" w:rsidRPr="005160C4" w:rsidRDefault="005160C4" w:rsidP="00E81B00">
            <w:pPr>
              <w:jc w:val="center"/>
              <w:rPr>
                <w:rFonts w:ascii="Arial Narrow" w:eastAsia="Times New Roman" w:hAnsi="Arial Narrow" w:cs="Arial"/>
                <w:sz w:val="20"/>
                <w:szCs w:val="20"/>
              </w:rPr>
            </w:pPr>
            <w:r w:rsidRPr="005160C4">
              <w:rPr>
                <w:rFonts w:ascii="Arial Narrow" w:hAnsi="Arial Narrow"/>
                <w:sz w:val="20"/>
                <w:szCs w:val="20"/>
              </w:rPr>
              <w:t>Actividades que promuevan el respeto y la libertad religiosa en las instituciones educativas – Pendiente contratación</w:t>
            </w:r>
          </w:p>
        </w:tc>
      </w:tr>
      <w:tr w:rsidR="005160C4" w:rsidRPr="005160C4" w14:paraId="595A51BF" w14:textId="77777777" w:rsidTr="0089613F">
        <w:trPr>
          <w:trHeight w:val="765"/>
        </w:trPr>
        <w:tc>
          <w:tcPr>
            <w:tcW w:w="9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C462AA" w14:textId="77777777" w:rsidR="005160C4" w:rsidRPr="005160C4" w:rsidRDefault="005160C4" w:rsidP="00E81B00">
            <w:pPr>
              <w:jc w:val="center"/>
              <w:rPr>
                <w:rFonts w:ascii="Arial Narrow" w:eastAsia="Times New Roman" w:hAnsi="Arial Narrow" w:cs="Arial"/>
                <w:sz w:val="20"/>
                <w:szCs w:val="20"/>
              </w:rPr>
            </w:pPr>
            <w:r w:rsidRPr="005160C4">
              <w:rPr>
                <w:rFonts w:ascii="Arial Narrow" w:eastAsia="Times New Roman" w:hAnsi="Arial Narrow" w:cs="Arial"/>
                <w:sz w:val="20"/>
                <w:szCs w:val="20"/>
              </w:rPr>
              <w:lastRenderedPageBreak/>
              <w:t>Comité Plan Territorial de Lectura, Escritura y Oralidad</w:t>
            </w:r>
          </w:p>
        </w:tc>
        <w:tc>
          <w:tcPr>
            <w:tcW w:w="1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09F218" w14:textId="77777777" w:rsidR="005160C4" w:rsidRPr="005160C4" w:rsidRDefault="005160C4" w:rsidP="005160C4">
            <w:pPr>
              <w:jc w:val="both"/>
              <w:rPr>
                <w:rFonts w:ascii="Arial Narrow" w:eastAsia="Times New Roman" w:hAnsi="Arial Narrow" w:cs="Arial"/>
                <w:sz w:val="20"/>
                <w:szCs w:val="20"/>
              </w:rPr>
            </w:pPr>
            <w:r w:rsidRPr="005160C4">
              <w:rPr>
                <w:rFonts w:ascii="Arial Narrow" w:eastAsia="Times New Roman" w:hAnsi="Arial Narrow" w:cs="Arial"/>
                <w:sz w:val="20"/>
                <w:szCs w:val="20"/>
              </w:rPr>
              <w:t>En este Comité se definen las políticas municipales en torno a Lectura, Escritura y Oralidad, se construye y hace seguimiento al Plan Municipal de LEO</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99507F" w14:textId="77777777" w:rsidR="005160C4" w:rsidRPr="005160C4" w:rsidRDefault="005160C4" w:rsidP="005160C4">
            <w:pPr>
              <w:jc w:val="both"/>
              <w:rPr>
                <w:rFonts w:ascii="Arial Narrow" w:eastAsia="Times New Roman" w:hAnsi="Arial Narrow" w:cs="Arial"/>
                <w:sz w:val="20"/>
                <w:szCs w:val="20"/>
              </w:rPr>
            </w:pPr>
            <w:r w:rsidRPr="005160C4">
              <w:rPr>
                <w:rFonts w:ascii="Arial Narrow" w:eastAsia="Times New Roman" w:hAnsi="Arial Narrow" w:cs="Arial"/>
                <w:sz w:val="20"/>
                <w:szCs w:val="20"/>
              </w:rPr>
              <w:t>Álvaro Maya, Paula Andrea Sabogal, Luz Stella Montoya</w:t>
            </w:r>
          </w:p>
        </w:tc>
        <w:tc>
          <w:tcPr>
            <w:tcW w:w="580" w:type="pct"/>
            <w:tcBorders>
              <w:top w:val="single" w:sz="4" w:space="0" w:color="auto"/>
              <w:left w:val="single" w:sz="4" w:space="0" w:color="auto"/>
              <w:bottom w:val="single" w:sz="4" w:space="0" w:color="auto"/>
              <w:right w:val="single" w:sz="4" w:space="0" w:color="auto"/>
            </w:tcBorders>
            <w:vAlign w:val="center"/>
          </w:tcPr>
          <w:p w14:paraId="31B1E072" w14:textId="77777777" w:rsidR="005160C4" w:rsidRPr="005160C4" w:rsidRDefault="005160C4" w:rsidP="00E81B00">
            <w:pPr>
              <w:jc w:val="center"/>
              <w:rPr>
                <w:rFonts w:ascii="Arial Narrow" w:eastAsia="Times New Roman" w:hAnsi="Arial Narrow" w:cs="Arial"/>
                <w:sz w:val="20"/>
                <w:szCs w:val="20"/>
              </w:rPr>
            </w:pPr>
            <w:r w:rsidRPr="005160C4">
              <w:rPr>
                <w:rFonts w:ascii="Arial Narrow" w:eastAsia="Times New Roman" w:hAnsi="Arial Narrow" w:cs="Arial"/>
                <w:sz w:val="20"/>
                <w:szCs w:val="20"/>
              </w:rPr>
              <w:t>4</w:t>
            </w:r>
          </w:p>
        </w:tc>
        <w:tc>
          <w:tcPr>
            <w:tcW w:w="1254" w:type="pct"/>
            <w:tcBorders>
              <w:top w:val="single" w:sz="4" w:space="0" w:color="auto"/>
              <w:left w:val="single" w:sz="4" w:space="0" w:color="auto"/>
              <w:bottom w:val="single" w:sz="4" w:space="0" w:color="auto"/>
              <w:right w:val="single" w:sz="4" w:space="0" w:color="auto"/>
            </w:tcBorders>
            <w:vAlign w:val="center"/>
          </w:tcPr>
          <w:p w14:paraId="0FFC33C2" w14:textId="77777777" w:rsidR="005160C4" w:rsidRPr="005160C4" w:rsidRDefault="005160C4" w:rsidP="00E81B00">
            <w:pPr>
              <w:jc w:val="center"/>
              <w:rPr>
                <w:rFonts w:ascii="Arial Narrow" w:eastAsia="Times New Roman" w:hAnsi="Arial Narrow" w:cs="Arial"/>
                <w:sz w:val="20"/>
                <w:szCs w:val="20"/>
              </w:rPr>
            </w:pPr>
            <w:r w:rsidRPr="005160C4">
              <w:rPr>
                <w:rFonts w:ascii="Arial Narrow" w:eastAsia="Times New Roman" w:hAnsi="Arial Narrow" w:cs="Arial"/>
                <w:sz w:val="20"/>
                <w:szCs w:val="20"/>
              </w:rPr>
              <w:t xml:space="preserve">Pendiente para el día 26 de agosto, enviar PTLEO actualizado al MEN </w:t>
            </w:r>
          </w:p>
        </w:tc>
      </w:tr>
      <w:tr w:rsidR="005160C4" w:rsidRPr="005160C4" w14:paraId="776B2629" w14:textId="77777777" w:rsidTr="0089613F">
        <w:trPr>
          <w:trHeight w:val="765"/>
        </w:trPr>
        <w:tc>
          <w:tcPr>
            <w:tcW w:w="954" w:type="pct"/>
            <w:tcBorders>
              <w:top w:val="single" w:sz="4" w:space="0" w:color="auto"/>
              <w:left w:val="single" w:sz="4" w:space="0" w:color="000000"/>
              <w:bottom w:val="single" w:sz="4" w:space="0" w:color="auto"/>
              <w:right w:val="single" w:sz="4" w:space="0" w:color="000000"/>
            </w:tcBorders>
            <w:shd w:val="clear" w:color="auto" w:fill="auto"/>
            <w:vAlign w:val="center"/>
            <w:hideMark/>
          </w:tcPr>
          <w:p w14:paraId="78FEF608" w14:textId="77777777" w:rsidR="005160C4" w:rsidRPr="005160C4" w:rsidRDefault="005160C4" w:rsidP="00E81B00">
            <w:pPr>
              <w:jc w:val="center"/>
              <w:rPr>
                <w:rFonts w:ascii="Arial Narrow" w:eastAsia="Times New Roman" w:hAnsi="Arial Narrow" w:cs="Arial"/>
                <w:sz w:val="20"/>
                <w:szCs w:val="20"/>
              </w:rPr>
            </w:pPr>
            <w:r w:rsidRPr="005160C4">
              <w:rPr>
                <w:rFonts w:ascii="Arial Narrow" w:eastAsia="Times New Roman" w:hAnsi="Arial Narrow" w:cs="Arial"/>
                <w:sz w:val="20"/>
                <w:szCs w:val="20"/>
              </w:rPr>
              <w:t>Comité Territorial de Revisión de Obras</w:t>
            </w:r>
          </w:p>
        </w:tc>
        <w:tc>
          <w:tcPr>
            <w:tcW w:w="1321" w:type="pct"/>
            <w:tcBorders>
              <w:top w:val="single" w:sz="4" w:space="0" w:color="auto"/>
              <w:left w:val="nil"/>
              <w:bottom w:val="single" w:sz="4" w:space="0" w:color="auto"/>
              <w:right w:val="single" w:sz="4" w:space="0" w:color="000000"/>
            </w:tcBorders>
            <w:shd w:val="clear" w:color="auto" w:fill="auto"/>
            <w:vAlign w:val="center"/>
            <w:hideMark/>
          </w:tcPr>
          <w:p w14:paraId="68319574" w14:textId="77777777" w:rsidR="005160C4" w:rsidRPr="005160C4" w:rsidRDefault="005160C4" w:rsidP="005160C4">
            <w:pPr>
              <w:jc w:val="both"/>
              <w:rPr>
                <w:rFonts w:ascii="Arial Narrow" w:eastAsia="Times New Roman" w:hAnsi="Arial Narrow" w:cs="Arial"/>
                <w:sz w:val="20"/>
                <w:szCs w:val="20"/>
              </w:rPr>
            </w:pPr>
            <w:r w:rsidRPr="005160C4">
              <w:rPr>
                <w:rFonts w:ascii="Arial Narrow" w:eastAsia="Times New Roman" w:hAnsi="Arial Narrow" w:cs="Arial"/>
                <w:sz w:val="20"/>
                <w:szCs w:val="20"/>
              </w:rPr>
              <w:t>Este Comité revisa y envía a evaluadores externos las obras presentadas por los docentes como requisito para ascenso en el escalafón docente Grado 14</w:t>
            </w:r>
          </w:p>
        </w:tc>
        <w:tc>
          <w:tcPr>
            <w:tcW w:w="891" w:type="pct"/>
            <w:tcBorders>
              <w:top w:val="single" w:sz="4" w:space="0" w:color="auto"/>
              <w:left w:val="nil"/>
              <w:bottom w:val="single" w:sz="4" w:space="0" w:color="auto"/>
              <w:right w:val="single" w:sz="4" w:space="0" w:color="000000"/>
            </w:tcBorders>
            <w:shd w:val="clear" w:color="auto" w:fill="auto"/>
            <w:vAlign w:val="center"/>
            <w:hideMark/>
          </w:tcPr>
          <w:p w14:paraId="513F696B" w14:textId="77777777" w:rsidR="005160C4" w:rsidRPr="005160C4" w:rsidRDefault="005160C4" w:rsidP="005160C4">
            <w:pPr>
              <w:jc w:val="both"/>
              <w:rPr>
                <w:rFonts w:ascii="Arial Narrow" w:eastAsia="Times New Roman" w:hAnsi="Arial Narrow" w:cs="Arial"/>
                <w:sz w:val="20"/>
                <w:szCs w:val="20"/>
              </w:rPr>
            </w:pPr>
            <w:r w:rsidRPr="005160C4">
              <w:rPr>
                <w:rFonts w:ascii="Arial Narrow" w:eastAsia="Times New Roman" w:hAnsi="Arial Narrow" w:cs="Arial"/>
                <w:sz w:val="20"/>
                <w:szCs w:val="20"/>
              </w:rPr>
              <w:t>Álvaro Maya, Luz Marina Agudelo </w:t>
            </w:r>
          </w:p>
        </w:tc>
        <w:tc>
          <w:tcPr>
            <w:tcW w:w="580" w:type="pct"/>
            <w:tcBorders>
              <w:top w:val="single" w:sz="4" w:space="0" w:color="auto"/>
              <w:left w:val="nil"/>
              <w:bottom w:val="single" w:sz="4" w:space="0" w:color="auto"/>
              <w:right w:val="single" w:sz="4" w:space="0" w:color="000000"/>
            </w:tcBorders>
            <w:vAlign w:val="center"/>
          </w:tcPr>
          <w:p w14:paraId="08BC0564" w14:textId="77777777" w:rsidR="005160C4" w:rsidRPr="005160C4" w:rsidRDefault="005160C4" w:rsidP="00E81B00">
            <w:pPr>
              <w:jc w:val="center"/>
              <w:rPr>
                <w:rFonts w:ascii="Arial Narrow" w:eastAsia="Times New Roman" w:hAnsi="Arial Narrow" w:cs="Arial"/>
                <w:sz w:val="20"/>
                <w:szCs w:val="20"/>
              </w:rPr>
            </w:pPr>
            <w:r w:rsidRPr="005160C4">
              <w:rPr>
                <w:rFonts w:ascii="Arial Narrow" w:eastAsia="Times New Roman" w:hAnsi="Arial Narrow" w:cs="Arial"/>
                <w:sz w:val="20"/>
                <w:szCs w:val="20"/>
              </w:rPr>
              <w:t>1</w:t>
            </w:r>
          </w:p>
        </w:tc>
        <w:tc>
          <w:tcPr>
            <w:tcW w:w="1254" w:type="pct"/>
            <w:tcBorders>
              <w:top w:val="single" w:sz="4" w:space="0" w:color="auto"/>
              <w:left w:val="nil"/>
              <w:bottom w:val="single" w:sz="4" w:space="0" w:color="auto"/>
              <w:right w:val="single" w:sz="4" w:space="0" w:color="000000"/>
            </w:tcBorders>
            <w:vAlign w:val="center"/>
          </w:tcPr>
          <w:p w14:paraId="302786CD" w14:textId="77777777" w:rsidR="005160C4" w:rsidRPr="005160C4" w:rsidRDefault="005160C4" w:rsidP="00E81B00">
            <w:pPr>
              <w:jc w:val="center"/>
              <w:rPr>
                <w:rFonts w:ascii="Arial Narrow" w:eastAsia="Times New Roman" w:hAnsi="Arial Narrow" w:cs="Arial"/>
                <w:sz w:val="20"/>
                <w:szCs w:val="20"/>
              </w:rPr>
            </w:pPr>
            <w:r w:rsidRPr="005160C4">
              <w:rPr>
                <w:rFonts w:ascii="Arial Narrow" w:eastAsia="Times New Roman" w:hAnsi="Arial Narrow" w:cs="Arial"/>
                <w:sz w:val="20"/>
                <w:szCs w:val="20"/>
              </w:rPr>
              <w:t xml:space="preserve">En la actualidad se existen dos (2) obras en revisión </w:t>
            </w:r>
          </w:p>
        </w:tc>
      </w:tr>
      <w:tr w:rsidR="005160C4" w:rsidRPr="005160C4" w14:paraId="5E743185" w14:textId="77777777" w:rsidTr="0089613F">
        <w:trPr>
          <w:trHeight w:val="1275"/>
        </w:trPr>
        <w:tc>
          <w:tcPr>
            <w:tcW w:w="9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A3DBDE" w14:textId="77777777" w:rsidR="005160C4" w:rsidRPr="005160C4" w:rsidRDefault="005160C4" w:rsidP="00E81B00">
            <w:pPr>
              <w:jc w:val="center"/>
              <w:rPr>
                <w:rFonts w:ascii="Arial Narrow" w:eastAsia="Times New Roman" w:hAnsi="Arial Narrow" w:cs="Arial"/>
                <w:sz w:val="20"/>
                <w:szCs w:val="20"/>
              </w:rPr>
            </w:pPr>
            <w:r w:rsidRPr="005160C4">
              <w:rPr>
                <w:rFonts w:ascii="Arial Narrow" w:eastAsia="Times New Roman" w:hAnsi="Arial Narrow" w:cs="Arial"/>
                <w:sz w:val="20"/>
                <w:szCs w:val="20"/>
              </w:rPr>
              <w:t>COMITÉ DEPARTAMENTAL DE ERRADICACION DEL TRABAJO INFANTIL (CETI)</w:t>
            </w:r>
          </w:p>
        </w:tc>
        <w:tc>
          <w:tcPr>
            <w:tcW w:w="1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36BFEB" w14:textId="77777777" w:rsidR="005160C4" w:rsidRPr="005160C4" w:rsidRDefault="005160C4" w:rsidP="005160C4">
            <w:pPr>
              <w:jc w:val="both"/>
              <w:rPr>
                <w:rFonts w:ascii="Arial Narrow" w:eastAsia="Times New Roman" w:hAnsi="Arial Narrow" w:cs="Arial"/>
                <w:sz w:val="20"/>
                <w:szCs w:val="20"/>
              </w:rPr>
            </w:pPr>
            <w:r w:rsidRPr="005160C4">
              <w:rPr>
                <w:rFonts w:ascii="Arial Narrow" w:eastAsia="Times New Roman" w:hAnsi="Arial Narrow" w:cs="Arial"/>
                <w:sz w:val="20"/>
                <w:szCs w:val="20"/>
              </w:rPr>
              <w:t>El papel de la SEM en el comité está relacionado con la articulación de actividades de prevención del fenómeno del trabajo infantil en sus peores formas como son la mendicidad, la trata de personas, la explotación sexual, la minería o el microtráfico</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6D8645" w14:textId="77777777" w:rsidR="005160C4" w:rsidRPr="005160C4" w:rsidRDefault="005160C4" w:rsidP="005160C4">
            <w:pPr>
              <w:jc w:val="both"/>
              <w:rPr>
                <w:rFonts w:ascii="Arial Narrow" w:eastAsia="Times New Roman" w:hAnsi="Arial Narrow" w:cs="Arial"/>
                <w:sz w:val="20"/>
                <w:szCs w:val="20"/>
              </w:rPr>
            </w:pPr>
            <w:r w:rsidRPr="005160C4">
              <w:rPr>
                <w:rFonts w:ascii="Arial Narrow" w:eastAsia="Times New Roman" w:hAnsi="Arial Narrow" w:cs="Arial"/>
                <w:sz w:val="20"/>
                <w:szCs w:val="20"/>
              </w:rPr>
              <w:t>Procuraduría Nacional, el ICBF, policía de infancia y adolescencia, Secretarías de Educación Municipal y Departamental, delegados de organizaciones que atienden niños y niñas en condición de vulnerabilidad, delegados del Ministerio del trabajo.</w:t>
            </w:r>
          </w:p>
        </w:tc>
        <w:tc>
          <w:tcPr>
            <w:tcW w:w="580" w:type="pct"/>
            <w:tcBorders>
              <w:top w:val="single" w:sz="4" w:space="0" w:color="auto"/>
              <w:left w:val="single" w:sz="4" w:space="0" w:color="auto"/>
              <w:bottom w:val="single" w:sz="4" w:space="0" w:color="auto"/>
              <w:right w:val="single" w:sz="4" w:space="0" w:color="auto"/>
            </w:tcBorders>
            <w:vAlign w:val="center"/>
          </w:tcPr>
          <w:p w14:paraId="5CC4CE1F" w14:textId="77777777" w:rsidR="005160C4" w:rsidRPr="005160C4" w:rsidRDefault="005160C4" w:rsidP="00E81B00">
            <w:pPr>
              <w:jc w:val="center"/>
              <w:rPr>
                <w:rFonts w:ascii="Arial Narrow" w:eastAsia="Times New Roman" w:hAnsi="Arial Narrow" w:cs="Arial"/>
                <w:sz w:val="20"/>
                <w:szCs w:val="20"/>
              </w:rPr>
            </w:pPr>
            <w:r w:rsidRPr="005160C4">
              <w:rPr>
                <w:rFonts w:ascii="Arial Narrow" w:eastAsia="Times New Roman" w:hAnsi="Arial Narrow" w:cs="Arial"/>
                <w:sz w:val="20"/>
                <w:szCs w:val="20"/>
              </w:rPr>
              <w:t>2</w:t>
            </w:r>
          </w:p>
        </w:tc>
        <w:tc>
          <w:tcPr>
            <w:tcW w:w="1254" w:type="pct"/>
            <w:tcBorders>
              <w:top w:val="single" w:sz="4" w:space="0" w:color="auto"/>
              <w:left w:val="single" w:sz="4" w:space="0" w:color="auto"/>
              <w:bottom w:val="single" w:sz="4" w:space="0" w:color="auto"/>
              <w:right w:val="single" w:sz="4" w:space="0" w:color="auto"/>
            </w:tcBorders>
            <w:vAlign w:val="center"/>
          </w:tcPr>
          <w:p w14:paraId="052458ED" w14:textId="77777777" w:rsidR="005160C4" w:rsidRPr="005160C4" w:rsidRDefault="005160C4" w:rsidP="00E81B00">
            <w:pPr>
              <w:jc w:val="center"/>
              <w:rPr>
                <w:rFonts w:ascii="Arial Narrow" w:eastAsia="Times New Roman" w:hAnsi="Arial Narrow" w:cs="Arial"/>
                <w:sz w:val="20"/>
                <w:szCs w:val="20"/>
              </w:rPr>
            </w:pPr>
            <w:r w:rsidRPr="005160C4">
              <w:rPr>
                <w:rFonts w:ascii="Arial Narrow" w:eastAsia="Times New Roman" w:hAnsi="Arial Narrow" w:cs="Arial"/>
                <w:sz w:val="20"/>
                <w:szCs w:val="20"/>
              </w:rPr>
              <w:t>No hay tareas pendientes</w:t>
            </w:r>
          </w:p>
        </w:tc>
      </w:tr>
      <w:tr w:rsidR="005160C4" w:rsidRPr="005160C4" w14:paraId="274DA19E" w14:textId="77777777" w:rsidTr="0089613F">
        <w:trPr>
          <w:trHeight w:val="1785"/>
        </w:trPr>
        <w:tc>
          <w:tcPr>
            <w:tcW w:w="954" w:type="pct"/>
            <w:tcBorders>
              <w:top w:val="single" w:sz="4" w:space="0" w:color="auto"/>
              <w:left w:val="single" w:sz="4" w:space="0" w:color="000000"/>
              <w:bottom w:val="single" w:sz="4" w:space="0" w:color="auto"/>
              <w:right w:val="single" w:sz="4" w:space="0" w:color="000000"/>
            </w:tcBorders>
            <w:shd w:val="clear" w:color="auto" w:fill="auto"/>
            <w:vAlign w:val="center"/>
            <w:hideMark/>
          </w:tcPr>
          <w:p w14:paraId="2A9CA8B7" w14:textId="77777777" w:rsidR="005160C4" w:rsidRPr="005160C4" w:rsidRDefault="005160C4" w:rsidP="00E81B00">
            <w:pPr>
              <w:jc w:val="center"/>
              <w:rPr>
                <w:rFonts w:ascii="Arial Narrow" w:eastAsia="Times New Roman" w:hAnsi="Arial Narrow" w:cs="Arial"/>
                <w:sz w:val="20"/>
                <w:szCs w:val="20"/>
              </w:rPr>
            </w:pPr>
            <w:r w:rsidRPr="005160C4">
              <w:rPr>
                <w:rFonts w:ascii="Arial Narrow" w:eastAsia="Times New Roman" w:hAnsi="Arial Narrow" w:cs="Arial"/>
                <w:sz w:val="20"/>
                <w:szCs w:val="20"/>
              </w:rPr>
              <w:t>COMITÉ MUNICIPAL DE ERRADICACION DEL TRABAJO INFANTIL</w:t>
            </w:r>
          </w:p>
        </w:tc>
        <w:tc>
          <w:tcPr>
            <w:tcW w:w="1321" w:type="pct"/>
            <w:tcBorders>
              <w:top w:val="single" w:sz="4" w:space="0" w:color="auto"/>
              <w:left w:val="nil"/>
              <w:bottom w:val="single" w:sz="4" w:space="0" w:color="auto"/>
              <w:right w:val="single" w:sz="4" w:space="0" w:color="000000"/>
            </w:tcBorders>
            <w:shd w:val="clear" w:color="auto" w:fill="auto"/>
            <w:vAlign w:val="center"/>
            <w:hideMark/>
          </w:tcPr>
          <w:p w14:paraId="57012F73" w14:textId="77777777" w:rsidR="005160C4" w:rsidRPr="005160C4" w:rsidRDefault="005160C4" w:rsidP="00222F61">
            <w:pPr>
              <w:jc w:val="both"/>
              <w:rPr>
                <w:rFonts w:ascii="Arial Narrow" w:eastAsia="Times New Roman" w:hAnsi="Arial Narrow" w:cs="Arial"/>
                <w:sz w:val="20"/>
                <w:szCs w:val="20"/>
              </w:rPr>
            </w:pPr>
            <w:r w:rsidRPr="005160C4">
              <w:rPr>
                <w:rFonts w:ascii="Arial Narrow" w:eastAsia="Times New Roman" w:hAnsi="Arial Narrow" w:cs="Arial"/>
                <w:sz w:val="20"/>
                <w:szCs w:val="20"/>
              </w:rPr>
              <w:t>El comité Municipal de erradicación del trabajo infantil de Manizales inicia sus labores en el segundo semestre del año 2020, convocado por la Secretaría de Gobierno y el plan de acción centra su accionar en: a) FORTALECIMIENTO DE LA ARQUITECTURA INSTITUCIONAL b) PROMOCIÓN DE DERECHOS Y PREVENCIÓN DE VULNERACIONES c) CALIDAD Y COBERTURA DE LAS ATENCIONES d) GESTIÓN DEL CONOCIMIENTO</w:t>
            </w:r>
          </w:p>
        </w:tc>
        <w:tc>
          <w:tcPr>
            <w:tcW w:w="891" w:type="pct"/>
            <w:tcBorders>
              <w:top w:val="single" w:sz="4" w:space="0" w:color="auto"/>
              <w:left w:val="nil"/>
              <w:bottom w:val="single" w:sz="4" w:space="0" w:color="auto"/>
              <w:right w:val="single" w:sz="4" w:space="0" w:color="000000"/>
            </w:tcBorders>
            <w:shd w:val="clear" w:color="auto" w:fill="auto"/>
            <w:vAlign w:val="center"/>
            <w:hideMark/>
          </w:tcPr>
          <w:p w14:paraId="638626BE" w14:textId="77777777" w:rsidR="005160C4" w:rsidRPr="005160C4" w:rsidRDefault="005160C4" w:rsidP="00222F61">
            <w:pPr>
              <w:jc w:val="both"/>
              <w:rPr>
                <w:rFonts w:ascii="Arial Narrow" w:eastAsia="Times New Roman" w:hAnsi="Arial Narrow" w:cs="Arial"/>
                <w:sz w:val="20"/>
                <w:szCs w:val="20"/>
              </w:rPr>
            </w:pPr>
            <w:r w:rsidRPr="005160C4">
              <w:rPr>
                <w:rFonts w:ascii="Arial Narrow" w:eastAsia="Times New Roman" w:hAnsi="Arial Narrow" w:cs="Arial"/>
                <w:sz w:val="20"/>
                <w:szCs w:val="20"/>
              </w:rPr>
              <w:t xml:space="preserve">Procuraduría Municipal, ICBF, Policía de Infancia y Adolescencia, Secretaría de Educación Municipal, delegados de organizaciones que atienden niños y niñas en condición de vulnerabilidad, delegados del Ministerio del trabajo. </w:t>
            </w:r>
          </w:p>
        </w:tc>
        <w:tc>
          <w:tcPr>
            <w:tcW w:w="580" w:type="pct"/>
            <w:tcBorders>
              <w:top w:val="single" w:sz="4" w:space="0" w:color="auto"/>
              <w:left w:val="nil"/>
              <w:bottom w:val="single" w:sz="4" w:space="0" w:color="auto"/>
              <w:right w:val="single" w:sz="4" w:space="0" w:color="000000"/>
            </w:tcBorders>
            <w:vAlign w:val="center"/>
          </w:tcPr>
          <w:p w14:paraId="2C892A4E" w14:textId="77777777" w:rsidR="005160C4" w:rsidRPr="005160C4" w:rsidRDefault="005160C4" w:rsidP="00E81B00">
            <w:pPr>
              <w:jc w:val="center"/>
              <w:rPr>
                <w:rFonts w:ascii="Arial Narrow" w:eastAsia="Times New Roman" w:hAnsi="Arial Narrow" w:cs="Arial"/>
                <w:sz w:val="20"/>
                <w:szCs w:val="20"/>
              </w:rPr>
            </w:pPr>
            <w:r w:rsidRPr="005160C4">
              <w:rPr>
                <w:rFonts w:ascii="Arial Narrow" w:eastAsia="Times New Roman" w:hAnsi="Arial Narrow" w:cs="Arial"/>
                <w:sz w:val="20"/>
                <w:szCs w:val="20"/>
              </w:rPr>
              <w:t>3</w:t>
            </w:r>
          </w:p>
        </w:tc>
        <w:tc>
          <w:tcPr>
            <w:tcW w:w="1254" w:type="pct"/>
            <w:tcBorders>
              <w:top w:val="single" w:sz="4" w:space="0" w:color="auto"/>
              <w:left w:val="nil"/>
              <w:bottom w:val="single" w:sz="4" w:space="0" w:color="auto"/>
              <w:right w:val="single" w:sz="4" w:space="0" w:color="000000"/>
            </w:tcBorders>
            <w:vAlign w:val="center"/>
          </w:tcPr>
          <w:p w14:paraId="2528BFAA" w14:textId="77777777" w:rsidR="005160C4" w:rsidRPr="005160C4" w:rsidRDefault="005160C4" w:rsidP="00E81B00">
            <w:pPr>
              <w:jc w:val="center"/>
              <w:rPr>
                <w:rFonts w:ascii="Arial Narrow" w:eastAsia="Times New Roman" w:hAnsi="Arial Narrow" w:cs="Arial"/>
                <w:sz w:val="20"/>
                <w:szCs w:val="20"/>
              </w:rPr>
            </w:pPr>
            <w:r w:rsidRPr="005160C4">
              <w:rPr>
                <w:rFonts w:ascii="Arial Narrow" w:eastAsia="Times New Roman" w:hAnsi="Arial Narrow" w:cs="Arial"/>
                <w:sz w:val="20"/>
                <w:szCs w:val="20"/>
              </w:rPr>
              <w:t>No hay pendientes</w:t>
            </w:r>
          </w:p>
        </w:tc>
      </w:tr>
      <w:tr w:rsidR="005160C4" w:rsidRPr="005160C4" w14:paraId="519101F0" w14:textId="77777777" w:rsidTr="0089613F">
        <w:trPr>
          <w:trHeight w:val="1530"/>
        </w:trPr>
        <w:tc>
          <w:tcPr>
            <w:tcW w:w="9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3E0177" w14:textId="77777777" w:rsidR="005160C4" w:rsidRPr="005160C4" w:rsidRDefault="005160C4" w:rsidP="00E81B00">
            <w:pPr>
              <w:jc w:val="center"/>
              <w:rPr>
                <w:rFonts w:ascii="Arial Narrow" w:eastAsia="Times New Roman" w:hAnsi="Arial Narrow" w:cs="Arial"/>
                <w:sz w:val="20"/>
                <w:szCs w:val="20"/>
              </w:rPr>
            </w:pPr>
            <w:r w:rsidRPr="005160C4">
              <w:rPr>
                <w:rFonts w:ascii="Arial Narrow" w:eastAsia="Times New Roman" w:hAnsi="Arial Narrow" w:cs="Arial"/>
                <w:sz w:val="20"/>
                <w:szCs w:val="20"/>
              </w:rPr>
              <w:t>CONSEJO MUNICIPAL DE CULTURA DEL MUNICIPIO</w:t>
            </w:r>
          </w:p>
        </w:tc>
        <w:tc>
          <w:tcPr>
            <w:tcW w:w="1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CB0E9E" w14:textId="77777777" w:rsidR="005160C4" w:rsidRPr="005160C4" w:rsidRDefault="005160C4" w:rsidP="00222F61">
            <w:pPr>
              <w:jc w:val="both"/>
              <w:rPr>
                <w:rFonts w:ascii="Arial Narrow" w:eastAsia="Times New Roman" w:hAnsi="Arial Narrow" w:cs="Arial"/>
                <w:sz w:val="20"/>
                <w:szCs w:val="20"/>
              </w:rPr>
            </w:pPr>
            <w:r w:rsidRPr="005160C4">
              <w:rPr>
                <w:rFonts w:ascii="Arial Narrow" w:eastAsia="Times New Roman" w:hAnsi="Arial Narrow" w:cs="Arial"/>
                <w:sz w:val="20"/>
                <w:szCs w:val="20"/>
              </w:rPr>
              <w:t>Este consejo tuvo su acto de posesión de dignatarios los días 24 y 29 de julio y el 26 de noviembre del año 2020 se socializaron entre otros aspectos la política de cultura del Municipio de Manizales, el informe de gestión y rendición de cuentas con corte al 31 de diciembre del año 2019, y se analizaron algunas propuestas para trazar el plan de acción para los próximos tres años.</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FC9BD0" w14:textId="77777777" w:rsidR="005160C4" w:rsidRPr="005160C4" w:rsidRDefault="005160C4" w:rsidP="00222F61">
            <w:pPr>
              <w:jc w:val="both"/>
              <w:rPr>
                <w:rFonts w:ascii="Arial Narrow" w:eastAsia="Times New Roman" w:hAnsi="Arial Narrow" w:cs="Arial"/>
                <w:sz w:val="20"/>
                <w:szCs w:val="20"/>
              </w:rPr>
            </w:pPr>
            <w:r w:rsidRPr="005160C4">
              <w:rPr>
                <w:rFonts w:ascii="Arial Narrow" w:eastAsia="Times New Roman" w:hAnsi="Arial Narrow" w:cs="Arial"/>
                <w:sz w:val="20"/>
                <w:szCs w:val="20"/>
              </w:rPr>
              <w:t>Instituto de Cultura y Turismo</w:t>
            </w:r>
          </w:p>
        </w:tc>
        <w:tc>
          <w:tcPr>
            <w:tcW w:w="580" w:type="pct"/>
            <w:tcBorders>
              <w:top w:val="single" w:sz="4" w:space="0" w:color="auto"/>
              <w:left w:val="single" w:sz="4" w:space="0" w:color="auto"/>
              <w:bottom w:val="single" w:sz="4" w:space="0" w:color="auto"/>
              <w:right w:val="single" w:sz="4" w:space="0" w:color="auto"/>
            </w:tcBorders>
            <w:vAlign w:val="center"/>
          </w:tcPr>
          <w:p w14:paraId="32F2614A" w14:textId="77777777" w:rsidR="005160C4" w:rsidRPr="005160C4" w:rsidRDefault="005160C4" w:rsidP="00E81B00">
            <w:pPr>
              <w:jc w:val="center"/>
              <w:rPr>
                <w:rFonts w:ascii="Arial Narrow" w:eastAsia="Times New Roman" w:hAnsi="Arial Narrow" w:cs="Arial"/>
                <w:sz w:val="20"/>
                <w:szCs w:val="20"/>
              </w:rPr>
            </w:pPr>
            <w:r w:rsidRPr="005160C4">
              <w:rPr>
                <w:rFonts w:ascii="Arial Narrow" w:eastAsia="Times New Roman" w:hAnsi="Arial Narrow" w:cs="Arial"/>
                <w:sz w:val="20"/>
                <w:szCs w:val="20"/>
              </w:rPr>
              <w:t>1</w:t>
            </w:r>
          </w:p>
        </w:tc>
        <w:tc>
          <w:tcPr>
            <w:tcW w:w="1254" w:type="pct"/>
            <w:tcBorders>
              <w:top w:val="single" w:sz="4" w:space="0" w:color="auto"/>
              <w:left w:val="single" w:sz="4" w:space="0" w:color="auto"/>
              <w:bottom w:val="single" w:sz="4" w:space="0" w:color="auto"/>
              <w:right w:val="single" w:sz="4" w:space="0" w:color="auto"/>
            </w:tcBorders>
            <w:vAlign w:val="center"/>
          </w:tcPr>
          <w:p w14:paraId="178B2ED9" w14:textId="77777777" w:rsidR="005160C4" w:rsidRPr="005160C4" w:rsidRDefault="005160C4" w:rsidP="00E81B00">
            <w:pPr>
              <w:jc w:val="center"/>
              <w:rPr>
                <w:rFonts w:ascii="Arial Narrow" w:eastAsia="Times New Roman" w:hAnsi="Arial Narrow" w:cs="Arial"/>
                <w:sz w:val="20"/>
                <w:szCs w:val="20"/>
              </w:rPr>
            </w:pPr>
            <w:r w:rsidRPr="005160C4">
              <w:rPr>
                <w:rFonts w:ascii="Arial Narrow" w:eastAsia="Times New Roman" w:hAnsi="Arial Narrow" w:cs="Arial"/>
                <w:sz w:val="20"/>
                <w:szCs w:val="20"/>
              </w:rPr>
              <w:t>No hay pendientes</w:t>
            </w:r>
          </w:p>
        </w:tc>
      </w:tr>
      <w:tr w:rsidR="005160C4" w:rsidRPr="005160C4" w14:paraId="1EE2266E" w14:textId="77777777" w:rsidTr="0089613F">
        <w:trPr>
          <w:trHeight w:val="1417"/>
        </w:trPr>
        <w:tc>
          <w:tcPr>
            <w:tcW w:w="9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043C7D" w14:textId="77777777" w:rsidR="005160C4" w:rsidRPr="005160C4" w:rsidRDefault="005160C4" w:rsidP="00E81B00">
            <w:pPr>
              <w:jc w:val="center"/>
              <w:rPr>
                <w:rFonts w:ascii="Arial Narrow" w:eastAsia="Times New Roman" w:hAnsi="Arial Narrow" w:cs="Arial"/>
                <w:sz w:val="20"/>
                <w:szCs w:val="20"/>
              </w:rPr>
            </w:pPr>
            <w:r w:rsidRPr="005160C4">
              <w:rPr>
                <w:rFonts w:ascii="Arial Narrow" w:eastAsia="Times New Roman" w:hAnsi="Arial Narrow" w:cs="Arial"/>
                <w:sz w:val="20"/>
                <w:szCs w:val="20"/>
              </w:rPr>
              <w:lastRenderedPageBreak/>
              <w:t>COMITÉ MUNICIPAL DE TRATA DE PERSONAS</w:t>
            </w:r>
          </w:p>
        </w:tc>
        <w:tc>
          <w:tcPr>
            <w:tcW w:w="1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915B42" w14:textId="77777777" w:rsidR="005160C4" w:rsidRPr="005160C4" w:rsidRDefault="005160C4" w:rsidP="00222F61">
            <w:pPr>
              <w:jc w:val="both"/>
              <w:rPr>
                <w:rFonts w:ascii="Arial Narrow" w:eastAsia="Times New Roman" w:hAnsi="Arial Narrow" w:cs="Arial"/>
                <w:sz w:val="20"/>
                <w:szCs w:val="20"/>
              </w:rPr>
            </w:pPr>
            <w:r w:rsidRPr="005160C4">
              <w:rPr>
                <w:rFonts w:ascii="Arial Narrow" w:eastAsia="Times New Roman" w:hAnsi="Arial Narrow" w:cs="Arial"/>
                <w:sz w:val="20"/>
                <w:szCs w:val="20"/>
              </w:rPr>
              <w:t>En este comité, convocado por la Sec. de Gobierno Municipal se analizan los casos reportados por Migración Colombia o alguna otra autoridad, de personas que son objeto del delito de trata de personas bajo las diferentes modalidades con el fin de aunar esfuerzos para el restablecimiento de derechos de las personas y de su núcleo familiar inmediato. La función de la SEM en el comité es garantizar que una vez se hagan las solicitudes se gestionen ante las IE de la ciudad los cupos y demás beneficios contemplados en la Ley para este tipo de poblaciones y además se hace presencia en el diseño y puesta en marcha de procesos de sensibilización a la población que tiene mayor riesgo de caer ingenuamente en las redes de trata de personas. Se trabajan temas desde la prevención, la concientización de los adolescentes y sus familias de los riesgos que se corren cuando se aceptan ofertas de empleo de dudosa procedencia.</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66B045" w14:textId="77777777" w:rsidR="005160C4" w:rsidRPr="005160C4" w:rsidRDefault="005160C4" w:rsidP="00222F61">
            <w:pPr>
              <w:jc w:val="both"/>
              <w:rPr>
                <w:rFonts w:ascii="Arial Narrow" w:eastAsia="Times New Roman" w:hAnsi="Arial Narrow" w:cs="Arial"/>
                <w:sz w:val="20"/>
                <w:szCs w:val="20"/>
              </w:rPr>
            </w:pPr>
            <w:r w:rsidRPr="005160C4">
              <w:rPr>
                <w:rFonts w:ascii="Arial Narrow" w:eastAsia="Times New Roman" w:hAnsi="Arial Narrow" w:cs="Arial"/>
                <w:sz w:val="20"/>
                <w:szCs w:val="20"/>
              </w:rPr>
              <w:t>Secretaría de Gobierno, Migración Colombia, Policía Nacional</w:t>
            </w:r>
          </w:p>
        </w:tc>
        <w:tc>
          <w:tcPr>
            <w:tcW w:w="580" w:type="pct"/>
            <w:tcBorders>
              <w:top w:val="single" w:sz="4" w:space="0" w:color="auto"/>
              <w:left w:val="single" w:sz="4" w:space="0" w:color="auto"/>
              <w:bottom w:val="single" w:sz="4" w:space="0" w:color="auto"/>
              <w:right w:val="single" w:sz="4" w:space="0" w:color="auto"/>
            </w:tcBorders>
            <w:vAlign w:val="center"/>
          </w:tcPr>
          <w:p w14:paraId="298510DF" w14:textId="77777777" w:rsidR="005160C4" w:rsidRPr="005160C4" w:rsidRDefault="005160C4" w:rsidP="00E81B00">
            <w:pPr>
              <w:jc w:val="center"/>
              <w:rPr>
                <w:rFonts w:ascii="Arial Narrow" w:eastAsia="Times New Roman" w:hAnsi="Arial Narrow" w:cs="Arial"/>
                <w:sz w:val="20"/>
                <w:szCs w:val="20"/>
              </w:rPr>
            </w:pPr>
            <w:r w:rsidRPr="005160C4">
              <w:rPr>
                <w:rFonts w:ascii="Arial Narrow" w:eastAsia="Times New Roman" w:hAnsi="Arial Narrow" w:cs="Arial"/>
                <w:sz w:val="20"/>
                <w:szCs w:val="20"/>
              </w:rPr>
              <w:t>1</w:t>
            </w:r>
          </w:p>
        </w:tc>
        <w:tc>
          <w:tcPr>
            <w:tcW w:w="1254" w:type="pct"/>
            <w:tcBorders>
              <w:top w:val="single" w:sz="4" w:space="0" w:color="auto"/>
              <w:left w:val="single" w:sz="4" w:space="0" w:color="auto"/>
              <w:bottom w:val="single" w:sz="4" w:space="0" w:color="auto"/>
              <w:right w:val="single" w:sz="4" w:space="0" w:color="auto"/>
            </w:tcBorders>
            <w:vAlign w:val="center"/>
          </w:tcPr>
          <w:p w14:paraId="70E511A0" w14:textId="77777777" w:rsidR="005160C4" w:rsidRPr="005160C4" w:rsidRDefault="005160C4" w:rsidP="00E81B00">
            <w:pPr>
              <w:jc w:val="center"/>
              <w:rPr>
                <w:rFonts w:ascii="Arial Narrow" w:eastAsia="Times New Roman" w:hAnsi="Arial Narrow" w:cs="Arial"/>
                <w:sz w:val="20"/>
                <w:szCs w:val="20"/>
              </w:rPr>
            </w:pPr>
            <w:r w:rsidRPr="005160C4">
              <w:rPr>
                <w:rFonts w:ascii="Arial Narrow" w:eastAsia="Times New Roman" w:hAnsi="Arial Narrow" w:cs="Arial"/>
                <w:sz w:val="20"/>
                <w:szCs w:val="20"/>
              </w:rPr>
              <w:t>No hay pendientes</w:t>
            </w:r>
          </w:p>
        </w:tc>
      </w:tr>
      <w:tr w:rsidR="005160C4" w:rsidRPr="005160C4" w14:paraId="51EE6093" w14:textId="77777777" w:rsidTr="0089613F">
        <w:trPr>
          <w:trHeight w:val="765"/>
        </w:trPr>
        <w:tc>
          <w:tcPr>
            <w:tcW w:w="954" w:type="pct"/>
            <w:tcBorders>
              <w:top w:val="nil"/>
              <w:left w:val="single" w:sz="4" w:space="0" w:color="000000"/>
              <w:bottom w:val="single" w:sz="4" w:space="0" w:color="auto"/>
              <w:right w:val="single" w:sz="4" w:space="0" w:color="000000"/>
            </w:tcBorders>
            <w:shd w:val="clear" w:color="auto" w:fill="auto"/>
            <w:vAlign w:val="center"/>
            <w:hideMark/>
          </w:tcPr>
          <w:p w14:paraId="64E914D0" w14:textId="77777777" w:rsidR="005160C4" w:rsidRPr="005160C4" w:rsidRDefault="005160C4" w:rsidP="00E81B00">
            <w:pPr>
              <w:jc w:val="center"/>
              <w:rPr>
                <w:rFonts w:ascii="Arial Narrow" w:eastAsia="Times New Roman" w:hAnsi="Arial Narrow" w:cs="Arial"/>
                <w:sz w:val="20"/>
                <w:szCs w:val="20"/>
              </w:rPr>
            </w:pPr>
            <w:r w:rsidRPr="005160C4">
              <w:rPr>
                <w:rFonts w:ascii="Arial Narrow" w:eastAsia="Times New Roman" w:hAnsi="Arial Narrow" w:cs="Arial"/>
                <w:sz w:val="20"/>
                <w:szCs w:val="20"/>
              </w:rPr>
              <w:t>COMITÉ MUNICIPAL DE COMUNIDADES AFRO_COLOMBIANAS</w:t>
            </w:r>
          </w:p>
        </w:tc>
        <w:tc>
          <w:tcPr>
            <w:tcW w:w="1321" w:type="pct"/>
            <w:tcBorders>
              <w:top w:val="nil"/>
              <w:left w:val="nil"/>
              <w:bottom w:val="single" w:sz="4" w:space="0" w:color="auto"/>
              <w:right w:val="single" w:sz="4" w:space="0" w:color="000000"/>
            </w:tcBorders>
            <w:shd w:val="clear" w:color="auto" w:fill="auto"/>
            <w:vAlign w:val="center"/>
            <w:hideMark/>
          </w:tcPr>
          <w:p w14:paraId="5CD05B02" w14:textId="77777777" w:rsidR="005160C4" w:rsidRPr="005160C4" w:rsidRDefault="005160C4" w:rsidP="00222F61">
            <w:pPr>
              <w:jc w:val="both"/>
              <w:rPr>
                <w:rFonts w:ascii="Arial Narrow" w:eastAsia="Times New Roman" w:hAnsi="Arial Narrow" w:cs="Arial"/>
                <w:sz w:val="20"/>
                <w:szCs w:val="20"/>
              </w:rPr>
            </w:pPr>
            <w:r w:rsidRPr="005160C4">
              <w:rPr>
                <w:rFonts w:ascii="Arial Narrow" w:eastAsia="Times New Roman" w:hAnsi="Arial Narrow" w:cs="Arial"/>
                <w:sz w:val="20"/>
                <w:szCs w:val="20"/>
              </w:rPr>
              <w:t>Este comité tiene como foco principal el ser garantes de los derechos constitucionales que tienen los grupos minoritarios y que de algún amanera se encuentran organizados en la ciudad de Manizales.</w:t>
            </w:r>
          </w:p>
        </w:tc>
        <w:tc>
          <w:tcPr>
            <w:tcW w:w="891" w:type="pct"/>
            <w:tcBorders>
              <w:top w:val="nil"/>
              <w:left w:val="nil"/>
              <w:bottom w:val="single" w:sz="4" w:space="0" w:color="auto"/>
              <w:right w:val="single" w:sz="4" w:space="0" w:color="000000"/>
            </w:tcBorders>
            <w:shd w:val="clear" w:color="auto" w:fill="auto"/>
            <w:vAlign w:val="center"/>
            <w:hideMark/>
          </w:tcPr>
          <w:p w14:paraId="404047B3" w14:textId="77777777" w:rsidR="005160C4" w:rsidRPr="005160C4" w:rsidRDefault="005160C4" w:rsidP="00222F61">
            <w:pPr>
              <w:jc w:val="both"/>
              <w:rPr>
                <w:rFonts w:ascii="Arial Narrow" w:eastAsia="Times New Roman" w:hAnsi="Arial Narrow" w:cs="Arial"/>
                <w:sz w:val="20"/>
                <w:szCs w:val="20"/>
              </w:rPr>
            </w:pPr>
            <w:r w:rsidRPr="005160C4">
              <w:rPr>
                <w:rFonts w:ascii="Arial Narrow" w:eastAsia="Times New Roman" w:hAnsi="Arial Narrow" w:cs="Arial"/>
                <w:sz w:val="20"/>
                <w:szCs w:val="20"/>
              </w:rPr>
              <w:t>Secretaría de la Mujer y Equidad de Género</w:t>
            </w:r>
          </w:p>
        </w:tc>
        <w:tc>
          <w:tcPr>
            <w:tcW w:w="580" w:type="pct"/>
            <w:tcBorders>
              <w:top w:val="nil"/>
              <w:left w:val="nil"/>
              <w:bottom w:val="single" w:sz="4" w:space="0" w:color="auto"/>
              <w:right w:val="single" w:sz="4" w:space="0" w:color="000000"/>
            </w:tcBorders>
            <w:vAlign w:val="center"/>
          </w:tcPr>
          <w:p w14:paraId="7D0B6E0C" w14:textId="77777777" w:rsidR="005160C4" w:rsidRPr="005160C4" w:rsidRDefault="005160C4" w:rsidP="00E81B00">
            <w:pPr>
              <w:jc w:val="center"/>
              <w:rPr>
                <w:rFonts w:ascii="Arial Narrow" w:eastAsia="Times New Roman" w:hAnsi="Arial Narrow" w:cs="Arial"/>
                <w:sz w:val="20"/>
                <w:szCs w:val="20"/>
              </w:rPr>
            </w:pPr>
            <w:r w:rsidRPr="005160C4">
              <w:rPr>
                <w:rFonts w:ascii="Arial Narrow" w:eastAsia="Times New Roman" w:hAnsi="Arial Narrow" w:cs="Arial"/>
                <w:sz w:val="20"/>
                <w:szCs w:val="20"/>
              </w:rPr>
              <w:t>2</w:t>
            </w:r>
          </w:p>
        </w:tc>
        <w:tc>
          <w:tcPr>
            <w:tcW w:w="1254" w:type="pct"/>
            <w:tcBorders>
              <w:top w:val="nil"/>
              <w:left w:val="nil"/>
              <w:bottom w:val="single" w:sz="4" w:space="0" w:color="auto"/>
              <w:right w:val="single" w:sz="4" w:space="0" w:color="000000"/>
            </w:tcBorders>
            <w:vAlign w:val="center"/>
          </w:tcPr>
          <w:p w14:paraId="3A89C243" w14:textId="77777777" w:rsidR="005160C4" w:rsidRPr="005160C4" w:rsidRDefault="005160C4" w:rsidP="00E81B00">
            <w:pPr>
              <w:jc w:val="center"/>
              <w:rPr>
                <w:rFonts w:ascii="Arial Narrow" w:eastAsia="Times New Roman" w:hAnsi="Arial Narrow" w:cs="Arial"/>
                <w:sz w:val="20"/>
                <w:szCs w:val="20"/>
              </w:rPr>
            </w:pPr>
            <w:r w:rsidRPr="005160C4">
              <w:rPr>
                <w:rFonts w:ascii="Arial Narrow" w:eastAsia="Times New Roman" w:hAnsi="Arial Narrow" w:cs="Arial"/>
                <w:sz w:val="20"/>
                <w:szCs w:val="20"/>
              </w:rPr>
              <w:t>Pendiente celebración del Día de la Afrocolombianidad, programado para el día 27 de agosto</w:t>
            </w:r>
          </w:p>
        </w:tc>
      </w:tr>
      <w:tr w:rsidR="005160C4" w:rsidRPr="005160C4" w14:paraId="511D9FD4" w14:textId="77777777" w:rsidTr="0089613F">
        <w:trPr>
          <w:trHeight w:val="2550"/>
        </w:trPr>
        <w:tc>
          <w:tcPr>
            <w:tcW w:w="9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FBD83F" w14:textId="77777777" w:rsidR="005160C4" w:rsidRPr="005160C4" w:rsidRDefault="005160C4" w:rsidP="00E81B00">
            <w:pPr>
              <w:jc w:val="center"/>
              <w:rPr>
                <w:rFonts w:ascii="Arial Narrow" w:eastAsia="Times New Roman" w:hAnsi="Arial Narrow" w:cs="Arial"/>
                <w:sz w:val="20"/>
                <w:szCs w:val="20"/>
              </w:rPr>
            </w:pPr>
            <w:r w:rsidRPr="005160C4">
              <w:rPr>
                <w:rFonts w:ascii="Arial Narrow" w:eastAsia="Times New Roman" w:hAnsi="Arial Narrow" w:cs="Arial"/>
                <w:sz w:val="20"/>
                <w:szCs w:val="20"/>
              </w:rPr>
              <w:t>MESA MIXTA DEPARTAMENTAL DE MIGRACIONES</w:t>
            </w:r>
          </w:p>
        </w:tc>
        <w:tc>
          <w:tcPr>
            <w:tcW w:w="1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A3B17F" w14:textId="77777777" w:rsidR="005160C4" w:rsidRPr="005160C4" w:rsidRDefault="005160C4" w:rsidP="00222F61">
            <w:pPr>
              <w:jc w:val="both"/>
              <w:rPr>
                <w:rFonts w:ascii="Arial Narrow" w:eastAsia="Times New Roman" w:hAnsi="Arial Narrow" w:cs="Arial"/>
                <w:sz w:val="20"/>
                <w:szCs w:val="20"/>
              </w:rPr>
            </w:pPr>
            <w:r w:rsidRPr="005160C4">
              <w:rPr>
                <w:rFonts w:ascii="Arial Narrow" w:eastAsia="Times New Roman" w:hAnsi="Arial Narrow" w:cs="Arial"/>
                <w:sz w:val="20"/>
                <w:szCs w:val="20"/>
              </w:rPr>
              <w:t>Esta mesa de carácter departamental fue creada por iniciativa del Gobierno Nacional, migración Colombia, Ministerio del Interior y cuenta con el respaldo de la Gobernación de Caldas. El objetivo de la mesa es atender las necesidades básicas insatisfechas de la población migrante, en especial los venezolanos que hacen presencia en nuestros territorios</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DD08FC" w14:textId="77777777" w:rsidR="005160C4" w:rsidRPr="005160C4" w:rsidRDefault="005160C4" w:rsidP="00222F61">
            <w:pPr>
              <w:jc w:val="both"/>
              <w:rPr>
                <w:rFonts w:ascii="Arial Narrow" w:eastAsia="Times New Roman" w:hAnsi="Arial Narrow" w:cs="Arial"/>
                <w:sz w:val="20"/>
                <w:szCs w:val="20"/>
              </w:rPr>
            </w:pPr>
            <w:r w:rsidRPr="005160C4">
              <w:rPr>
                <w:rFonts w:ascii="Arial Narrow" w:eastAsia="Times New Roman" w:hAnsi="Arial Narrow" w:cs="Arial"/>
                <w:sz w:val="20"/>
                <w:szCs w:val="20"/>
              </w:rPr>
              <w:t xml:space="preserve">Cancillería, </w:t>
            </w:r>
            <w:proofErr w:type="spellStart"/>
            <w:r w:rsidRPr="005160C4">
              <w:rPr>
                <w:rFonts w:ascii="Arial Narrow" w:eastAsia="Times New Roman" w:hAnsi="Arial Narrow" w:cs="Arial"/>
                <w:sz w:val="20"/>
                <w:szCs w:val="20"/>
              </w:rPr>
              <w:t>Confa</w:t>
            </w:r>
            <w:proofErr w:type="spellEnd"/>
            <w:r w:rsidRPr="005160C4">
              <w:rPr>
                <w:rFonts w:ascii="Arial Narrow" w:eastAsia="Times New Roman" w:hAnsi="Arial Narrow" w:cs="Arial"/>
                <w:sz w:val="20"/>
                <w:szCs w:val="20"/>
              </w:rPr>
              <w:t>, Defensoría Del Pueblo, Dirección</w:t>
            </w:r>
            <w:r w:rsidRPr="005160C4">
              <w:rPr>
                <w:rFonts w:ascii="Arial Narrow" w:eastAsia="Times New Roman" w:hAnsi="Arial Narrow" w:cs="Arial"/>
                <w:sz w:val="20"/>
                <w:szCs w:val="20"/>
              </w:rPr>
              <w:br/>
              <w:t xml:space="preserve">Territorial De Salud De Caldas, Fundación Aires De Esperanza, </w:t>
            </w:r>
            <w:proofErr w:type="spellStart"/>
            <w:r w:rsidRPr="005160C4">
              <w:rPr>
                <w:rFonts w:ascii="Arial Narrow" w:eastAsia="Times New Roman" w:hAnsi="Arial Narrow" w:cs="Arial"/>
                <w:sz w:val="20"/>
                <w:szCs w:val="20"/>
              </w:rPr>
              <w:t>Icbf</w:t>
            </w:r>
            <w:proofErr w:type="spellEnd"/>
            <w:r w:rsidRPr="005160C4">
              <w:rPr>
                <w:rFonts w:ascii="Arial Narrow" w:eastAsia="Times New Roman" w:hAnsi="Arial Narrow" w:cs="Arial"/>
                <w:sz w:val="20"/>
                <w:szCs w:val="20"/>
              </w:rPr>
              <w:t>, Migración</w:t>
            </w:r>
            <w:r w:rsidRPr="005160C4">
              <w:rPr>
                <w:rFonts w:ascii="Arial Narrow" w:eastAsia="Times New Roman" w:hAnsi="Arial Narrow" w:cs="Arial"/>
                <w:sz w:val="20"/>
                <w:szCs w:val="20"/>
              </w:rPr>
              <w:br/>
              <w:t xml:space="preserve">Colombia, Opción Legal - </w:t>
            </w:r>
            <w:proofErr w:type="spellStart"/>
            <w:r w:rsidRPr="005160C4">
              <w:rPr>
                <w:rFonts w:ascii="Arial Narrow" w:eastAsia="Times New Roman" w:hAnsi="Arial Narrow" w:cs="Arial"/>
                <w:sz w:val="20"/>
                <w:szCs w:val="20"/>
              </w:rPr>
              <w:t>Acnur</w:t>
            </w:r>
            <w:proofErr w:type="spellEnd"/>
            <w:r w:rsidRPr="005160C4">
              <w:rPr>
                <w:rFonts w:ascii="Arial Narrow" w:eastAsia="Times New Roman" w:hAnsi="Arial Narrow" w:cs="Arial"/>
                <w:sz w:val="20"/>
                <w:szCs w:val="20"/>
              </w:rPr>
              <w:t>, Policía Nacional, Registraduría Nacional Del</w:t>
            </w:r>
            <w:r w:rsidRPr="005160C4">
              <w:rPr>
                <w:rFonts w:ascii="Arial Narrow" w:eastAsia="Times New Roman" w:hAnsi="Arial Narrow" w:cs="Arial"/>
                <w:sz w:val="20"/>
                <w:szCs w:val="20"/>
              </w:rPr>
              <w:br/>
              <w:t>Estado Civil, Secretaría De Desarrollo, Empleo E Innovación, Secretaría De</w:t>
            </w:r>
            <w:r w:rsidRPr="005160C4">
              <w:rPr>
                <w:rFonts w:ascii="Arial Narrow" w:eastAsia="Times New Roman" w:hAnsi="Arial Narrow" w:cs="Arial"/>
                <w:sz w:val="20"/>
                <w:szCs w:val="20"/>
              </w:rPr>
              <w:br/>
              <w:t>Educación Departamental, Servicio Nacional De Aprendizaje.</w:t>
            </w:r>
          </w:p>
        </w:tc>
        <w:tc>
          <w:tcPr>
            <w:tcW w:w="580" w:type="pct"/>
            <w:tcBorders>
              <w:top w:val="single" w:sz="4" w:space="0" w:color="auto"/>
              <w:left w:val="single" w:sz="4" w:space="0" w:color="auto"/>
              <w:bottom w:val="single" w:sz="4" w:space="0" w:color="auto"/>
              <w:right w:val="single" w:sz="4" w:space="0" w:color="auto"/>
            </w:tcBorders>
            <w:vAlign w:val="center"/>
          </w:tcPr>
          <w:p w14:paraId="6CAEA00F" w14:textId="77777777" w:rsidR="005160C4" w:rsidRPr="005160C4" w:rsidRDefault="005160C4" w:rsidP="00E81B00">
            <w:pPr>
              <w:jc w:val="center"/>
              <w:rPr>
                <w:rFonts w:ascii="Arial Narrow" w:eastAsia="Times New Roman" w:hAnsi="Arial Narrow" w:cs="Arial"/>
                <w:sz w:val="20"/>
                <w:szCs w:val="20"/>
              </w:rPr>
            </w:pPr>
            <w:r w:rsidRPr="005160C4">
              <w:rPr>
                <w:rFonts w:ascii="Arial Narrow" w:eastAsia="Times New Roman" w:hAnsi="Arial Narrow" w:cs="Arial"/>
                <w:sz w:val="20"/>
                <w:szCs w:val="20"/>
              </w:rPr>
              <w:t>1</w:t>
            </w:r>
          </w:p>
        </w:tc>
        <w:tc>
          <w:tcPr>
            <w:tcW w:w="1254" w:type="pct"/>
            <w:tcBorders>
              <w:top w:val="single" w:sz="4" w:space="0" w:color="auto"/>
              <w:left w:val="single" w:sz="4" w:space="0" w:color="auto"/>
              <w:bottom w:val="single" w:sz="4" w:space="0" w:color="auto"/>
              <w:right w:val="single" w:sz="4" w:space="0" w:color="auto"/>
            </w:tcBorders>
            <w:vAlign w:val="center"/>
          </w:tcPr>
          <w:p w14:paraId="023F4A9A" w14:textId="77777777" w:rsidR="005160C4" w:rsidRPr="005160C4" w:rsidRDefault="005160C4" w:rsidP="00E81B00">
            <w:pPr>
              <w:jc w:val="center"/>
              <w:rPr>
                <w:rFonts w:ascii="Arial Narrow" w:eastAsia="Times New Roman" w:hAnsi="Arial Narrow" w:cs="Arial"/>
                <w:sz w:val="20"/>
                <w:szCs w:val="20"/>
              </w:rPr>
            </w:pPr>
            <w:r w:rsidRPr="005160C4">
              <w:rPr>
                <w:rFonts w:ascii="Arial Narrow" w:eastAsia="Times New Roman" w:hAnsi="Arial Narrow" w:cs="Arial"/>
                <w:sz w:val="20"/>
                <w:szCs w:val="20"/>
              </w:rPr>
              <w:t>No hay pendientes</w:t>
            </w:r>
          </w:p>
        </w:tc>
      </w:tr>
      <w:tr w:rsidR="005160C4" w:rsidRPr="005160C4" w14:paraId="2EFE864E" w14:textId="77777777" w:rsidTr="0089613F">
        <w:trPr>
          <w:trHeight w:val="1043"/>
        </w:trPr>
        <w:tc>
          <w:tcPr>
            <w:tcW w:w="954" w:type="pct"/>
            <w:tcBorders>
              <w:top w:val="single" w:sz="4" w:space="0" w:color="auto"/>
              <w:left w:val="single" w:sz="4" w:space="0" w:color="auto"/>
              <w:bottom w:val="single" w:sz="4" w:space="0" w:color="auto"/>
              <w:right w:val="single" w:sz="4" w:space="0" w:color="auto"/>
            </w:tcBorders>
            <w:shd w:val="clear" w:color="auto" w:fill="auto"/>
            <w:vAlign w:val="center"/>
          </w:tcPr>
          <w:p w14:paraId="78897676" w14:textId="77777777" w:rsidR="005160C4" w:rsidRPr="005160C4" w:rsidRDefault="005160C4" w:rsidP="00E81B00">
            <w:pPr>
              <w:jc w:val="center"/>
              <w:rPr>
                <w:rFonts w:ascii="Arial Narrow" w:eastAsia="Times New Roman" w:hAnsi="Arial Narrow" w:cs="Arial"/>
                <w:sz w:val="20"/>
                <w:szCs w:val="20"/>
              </w:rPr>
            </w:pPr>
            <w:r w:rsidRPr="005160C4">
              <w:rPr>
                <w:rFonts w:ascii="Arial Narrow" w:hAnsi="Arial Narrow" w:cs="Arial"/>
                <w:sz w:val="20"/>
                <w:szCs w:val="20"/>
              </w:rPr>
              <w:lastRenderedPageBreak/>
              <w:t>Comité Municipal para la Atención de los Ciudadanos Habitantes de la Calle</w:t>
            </w:r>
          </w:p>
        </w:tc>
        <w:tc>
          <w:tcPr>
            <w:tcW w:w="1321" w:type="pct"/>
            <w:tcBorders>
              <w:top w:val="single" w:sz="4" w:space="0" w:color="auto"/>
              <w:left w:val="single" w:sz="4" w:space="0" w:color="auto"/>
              <w:bottom w:val="single" w:sz="4" w:space="0" w:color="auto"/>
              <w:right w:val="single" w:sz="4" w:space="0" w:color="auto"/>
            </w:tcBorders>
            <w:shd w:val="clear" w:color="auto" w:fill="auto"/>
            <w:vAlign w:val="center"/>
          </w:tcPr>
          <w:p w14:paraId="4C9273AB" w14:textId="77777777" w:rsidR="005160C4" w:rsidRPr="005160C4" w:rsidRDefault="005160C4" w:rsidP="00640CC8">
            <w:pPr>
              <w:jc w:val="both"/>
              <w:rPr>
                <w:rFonts w:ascii="Arial Narrow" w:eastAsia="Times New Roman" w:hAnsi="Arial Narrow" w:cs="Arial"/>
                <w:sz w:val="20"/>
                <w:szCs w:val="20"/>
              </w:rPr>
            </w:pPr>
            <w:r w:rsidRPr="005160C4">
              <w:rPr>
                <w:rFonts w:ascii="Arial Narrow" w:eastAsia="Times New Roman" w:hAnsi="Arial Narrow" w:cs="Arial"/>
                <w:sz w:val="20"/>
                <w:szCs w:val="20"/>
              </w:rPr>
              <w:t>Formular, ejecutar y hacer seguimiento a la Política Pública Municipal</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296C490E" w14:textId="77777777" w:rsidR="005160C4" w:rsidRPr="005160C4" w:rsidRDefault="005160C4" w:rsidP="00E81B00">
            <w:pPr>
              <w:jc w:val="center"/>
              <w:rPr>
                <w:rFonts w:ascii="Arial Narrow" w:eastAsia="Times New Roman" w:hAnsi="Arial Narrow" w:cs="Arial"/>
                <w:sz w:val="20"/>
                <w:szCs w:val="20"/>
              </w:rPr>
            </w:pPr>
          </w:p>
        </w:tc>
        <w:tc>
          <w:tcPr>
            <w:tcW w:w="580" w:type="pct"/>
            <w:tcBorders>
              <w:top w:val="single" w:sz="4" w:space="0" w:color="auto"/>
              <w:left w:val="single" w:sz="4" w:space="0" w:color="auto"/>
              <w:bottom w:val="single" w:sz="4" w:space="0" w:color="auto"/>
              <w:right w:val="single" w:sz="4" w:space="0" w:color="auto"/>
            </w:tcBorders>
            <w:vAlign w:val="center"/>
          </w:tcPr>
          <w:p w14:paraId="3A3B6113" w14:textId="77777777" w:rsidR="005160C4" w:rsidRPr="005160C4" w:rsidRDefault="005160C4" w:rsidP="00E81B00">
            <w:pPr>
              <w:jc w:val="center"/>
              <w:rPr>
                <w:rFonts w:ascii="Arial Narrow" w:eastAsia="Times New Roman" w:hAnsi="Arial Narrow" w:cs="Arial"/>
                <w:sz w:val="20"/>
                <w:szCs w:val="20"/>
              </w:rPr>
            </w:pPr>
            <w:r w:rsidRPr="005160C4">
              <w:rPr>
                <w:rFonts w:ascii="Arial Narrow" w:eastAsia="Times New Roman" w:hAnsi="Arial Narrow" w:cs="Arial"/>
                <w:sz w:val="20"/>
                <w:szCs w:val="20"/>
              </w:rPr>
              <w:t>0</w:t>
            </w:r>
          </w:p>
        </w:tc>
        <w:tc>
          <w:tcPr>
            <w:tcW w:w="1254" w:type="pct"/>
            <w:tcBorders>
              <w:top w:val="single" w:sz="4" w:space="0" w:color="auto"/>
              <w:left w:val="single" w:sz="4" w:space="0" w:color="auto"/>
              <w:bottom w:val="single" w:sz="4" w:space="0" w:color="auto"/>
              <w:right w:val="single" w:sz="4" w:space="0" w:color="auto"/>
            </w:tcBorders>
            <w:vAlign w:val="center"/>
          </w:tcPr>
          <w:p w14:paraId="1307D838" w14:textId="77777777" w:rsidR="005160C4" w:rsidRPr="005160C4" w:rsidRDefault="005160C4" w:rsidP="00E81B00">
            <w:pPr>
              <w:jc w:val="center"/>
              <w:rPr>
                <w:rFonts w:ascii="Arial Narrow" w:eastAsia="Times New Roman" w:hAnsi="Arial Narrow" w:cs="Arial"/>
                <w:sz w:val="20"/>
                <w:szCs w:val="20"/>
              </w:rPr>
            </w:pPr>
          </w:p>
        </w:tc>
      </w:tr>
      <w:tr w:rsidR="005160C4" w:rsidRPr="005160C4" w14:paraId="1EF1008C" w14:textId="77777777" w:rsidTr="0089613F">
        <w:trPr>
          <w:trHeight w:val="2550"/>
        </w:trPr>
        <w:tc>
          <w:tcPr>
            <w:tcW w:w="954" w:type="pct"/>
            <w:tcBorders>
              <w:top w:val="single" w:sz="4" w:space="0" w:color="auto"/>
              <w:left w:val="single" w:sz="4" w:space="0" w:color="auto"/>
              <w:bottom w:val="single" w:sz="4" w:space="0" w:color="auto"/>
              <w:right w:val="single" w:sz="4" w:space="0" w:color="auto"/>
            </w:tcBorders>
            <w:shd w:val="clear" w:color="auto" w:fill="auto"/>
            <w:vAlign w:val="center"/>
          </w:tcPr>
          <w:p w14:paraId="75732D62" w14:textId="77777777" w:rsidR="005160C4" w:rsidRPr="005160C4" w:rsidRDefault="005160C4" w:rsidP="00E81B00">
            <w:pPr>
              <w:jc w:val="center"/>
              <w:rPr>
                <w:rFonts w:ascii="Arial Narrow" w:hAnsi="Arial Narrow" w:cs="Arial"/>
                <w:sz w:val="20"/>
                <w:szCs w:val="20"/>
              </w:rPr>
            </w:pPr>
            <w:r w:rsidRPr="005160C4">
              <w:rPr>
                <w:rFonts w:ascii="Arial Narrow" w:hAnsi="Arial Narrow" w:cs="Arial"/>
                <w:sz w:val="20"/>
                <w:szCs w:val="20"/>
              </w:rPr>
              <w:t>COMITÉ LOCAL DE SEGURIDAD VIAL</w:t>
            </w:r>
          </w:p>
        </w:tc>
        <w:tc>
          <w:tcPr>
            <w:tcW w:w="1321" w:type="pct"/>
            <w:tcBorders>
              <w:top w:val="single" w:sz="4" w:space="0" w:color="auto"/>
              <w:left w:val="single" w:sz="4" w:space="0" w:color="auto"/>
              <w:bottom w:val="single" w:sz="4" w:space="0" w:color="auto"/>
              <w:right w:val="single" w:sz="4" w:space="0" w:color="auto"/>
            </w:tcBorders>
            <w:shd w:val="clear" w:color="auto" w:fill="auto"/>
            <w:vAlign w:val="center"/>
          </w:tcPr>
          <w:p w14:paraId="5EA0FAA4" w14:textId="77777777" w:rsidR="005160C4" w:rsidRPr="005160C4" w:rsidRDefault="005160C4" w:rsidP="00640CC8">
            <w:pPr>
              <w:jc w:val="both"/>
              <w:rPr>
                <w:rFonts w:ascii="Arial Narrow" w:eastAsia="Times New Roman" w:hAnsi="Arial Narrow" w:cs="Arial"/>
                <w:sz w:val="20"/>
                <w:szCs w:val="20"/>
              </w:rPr>
            </w:pPr>
            <w:r w:rsidRPr="005160C4">
              <w:rPr>
                <w:rFonts w:ascii="Arial Narrow" w:eastAsia="Times New Roman" w:hAnsi="Arial Narrow" w:cs="Arial"/>
                <w:sz w:val="20"/>
                <w:szCs w:val="20"/>
              </w:rPr>
              <w:t>En este comité se analizan las posibilidades de la ciudad para seguir avanzando en temas de movilidad segura y educación en temas de manejo adecuado de las normas de tránsito. El papel de la Secretaría de Educación en el comité es exclusivamente de coordinar acciones con los rectores y docentes para procurar que el 100% de los escolares puedan tener la experiencia de visitar y aprender de las actividades que se tienen trazadas desde el parque didáctico del movilidad ubicado en el Bosque Popular y en las actividades que se pueden desarrollar en el bus didáctico, que se convierte en un bus aula donde los escolares aprenden de manera vivencial las consecuencias del manejo inadecuado de los espacios y vehículos que utilizamos para la movilidad</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60BC5119" w14:textId="77777777" w:rsidR="005160C4" w:rsidRPr="005160C4" w:rsidRDefault="005160C4" w:rsidP="00E81B00">
            <w:pPr>
              <w:jc w:val="center"/>
              <w:rPr>
                <w:rFonts w:ascii="Arial Narrow" w:eastAsia="Times New Roman" w:hAnsi="Arial Narrow" w:cs="Arial"/>
                <w:sz w:val="20"/>
                <w:szCs w:val="20"/>
              </w:rPr>
            </w:pPr>
            <w:r w:rsidRPr="005160C4">
              <w:rPr>
                <w:rFonts w:ascii="Arial Narrow" w:eastAsia="Times New Roman" w:hAnsi="Arial Narrow" w:cs="Arial"/>
                <w:sz w:val="20"/>
                <w:szCs w:val="20"/>
              </w:rPr>
              <w:t>Secretaría de Tránsito Municipal, Policía Nacional</w:t>
            </w:r>
          </w:p>
        </w:tc>
        <w:tc>
          <w:tcPr>
            <w:tcW w:w="580" w:type="pct"/>
            <w:tcBorders>
              <w:top w:val="single" w:sz="4" w:space="0" w:color="auto"/>
              <w:left w:val="single" w:sz="4" w:space="0" w:color="auto"/>
              <w:bottom w:val="single" w:sz="4" w:space="0" w:color="auto"/>
              <w:right w:val="single" w:sz="4" w:space="0" w:color="auto"/>
            </w:tcBorders>
            <w:vAlign w:val="center"/>
          </w:tcPr>
          <w:p w14:paraId="33801F06" w14:textId="77777777" w:rsidR="005160C4" w:rsidRPr="005160C4" w:rsidRDefault="005160C4" w:rsidP="00E81B00">
            <w:pPr>
              <w:jc w:val="center"/>
              <w:rPr>
                <w:rFonts w:ascii="Arial Narrow" w:eastAsia="Times New Roman" w:hAnsi="Arial Narrow" w:cs="Arial"/>
                <w:sz w:val="20"/>
                <w:szCs w:val="20"/>
              </w:rPr>
            </w:pPr>
            <w:r w:rsidRPr="005160C4">
              <w:rPr>
                <w:rFonts w:ascii="Arial Narrow" w:eastAsia="Times New Roman" w:hAnsi="Arial Narrow" w:cs="Arial"/>
                <w:sz w:val="20"/>
                <w:szCs w:val="20"/>
              </w:rPr>
              <w:t>4</w:t>
            </w:r>
          </w:p>
        </w:tc>
        <w:tc>
          <w:tcPr>
            <w:tcW w:w="1254" w:type="pct"/>
            <w:tcBorders>
              <w:top w:val="single" w:sz="4" w:space="0" w:color="auto"/>
              <w:left w:val="single" w:sz="4" w:space="0" w:color="auto"/>
              <w:bottom w:val="single" w:sz="4" w:space="0" w:color="auto"/>
              <w:right w:val="single" w:sz="4" w:space="0" w:color="auto"/>
            </w:tcBorders>
            <w:vAlign w:val="center"/>
          </w:tcPr>
          <w:p w14:paraId="5532F515" w14:textId="77777777" w:rsidR="005160C4" w:rsidRPr="005160C4" w:rsidRDefault="005160C4" w:rsidP="00E81B00">
            <w:pPr>
              <w:jc w:val="center"/>
              <w:rPr>
                <w:rFonts w:ascii="Arial Narrow" w:eastAsia="Times New Roman" w:hAnsi="Arial Narrow" w:cs="Arial"/>
                <w:sz w:val="20"/>
                <w:szCs w:val="20"/>
              </w:rPr>
            </w:pPr>
            <w:r w:rsidRPr="005160C4">
              <w:rPr>
                <w:rFonts w:ascii="Arial Narrow" w:eastAsia="Times New Roman" w:hAnsi="Arial Narrow" w:cs="Arial"/>
                <w:sz w:val="20"/>
                <w:szCs w:val="20"/>
              </w:rPr>
              <w:t>No hay pendientes</w:t>
            </w:r>
          </w:p>
        </w:tc>
      </w:tr>
    </w:tbl>
    <w:p w14:paraId="1EAEAD23" w14:textId="77777777" w:rsidR="005B5F35" w:rsidRDefault="005B5F35" w:rsidP="002B52A1">
      <w:pPr>
        <w:jc w:val="both"/>
        <w:rPr>
          <w:rFonts w:ascii="Arial Narrow" w:hAnsi="Arial Narrow" w:cs="Arial"/>
          <w:sz w:val="22"/>
          <w:szCs w:val="22"/>
          <w:lang w:val="es-CO"/>
        </w:rPr>
      </w:pPr>
    </w:p>
    <w:p w14:paraId="6BE6D009" w14:textId="77777777" w:rsidR="00222F61" w:rsidRPr="00F56759" w:rsidRDefault="00222F61" w:rsidP="00F56759">
      <w:pPr>
        <w:pStyle w:val="Ttulo2"/>
        <w:rPr>
          <w:b/>
          <w:bCs/>
          <w:lang w:val="es-CO"/>
        </w:rPr>
      </w:pPr>
      <w:bookmarkStart w:id="14" w:name="_Toc118295067"/>
      <w:r w:rsidRPr="00F56759">
        <w:rPr>
          <w:b/>
          <w:bCs/>
          <w:lang w:val="es-CO"/>
        </w:rPr>
        <w:t>13. UNIVERSIDAD EN EL CAMPO:</w:t>
      </w:r>
      <w:bookmarkEnd w:id="14"/>
    </w:p>
    <w:p w14:paraId="10C7C702" w14:textId="77777777" w:rsidR="00222F61" w:rsidRDefault="00222F61" w:rsidP="00222F61">
      <w:pPr>
        <w:jc w:val="both"/>
        <w:rPr>
          <w:rFonts w:ascii="Arial Narrow" w:hAnsi="Arial Narrow" w:cs="Arial"/>
        </w:rPr>
      </w:pPr>
    </w:p>
    <w:p w14:paraId="5B2A5431" w14:textId="77777777" w:rsidR="00222F61" w:rsidRPr="00640CC8" w:rsidRDefault="00222F61" w:rsidP="00222F61">
      <w:pPr>
        <w:jc w:val="both"/>
        <w:rPr>
          <w:rFonts w:ascii="Arial Narrow" w:hAnsi="Arial Narrow" w:cs="Arial"/>
          <w:sz w:val="22"/>
          <w:szCs w:val="22"/>
        </w:rPr>
      </w:pPr>
      <w:r w:rsidRPr="00640CC8">
        <w:rPr>
          <w:rFonts w:ascii="Arial Narrow" w:hAnsi="Arial Narrow" w:cs="Arial"/>
          <w:sz w:val="22"/>
          <w:szCs w:val="22"/>
        </w:rPr>
        <w:t>El Proyecto La Universidad en el Campo tiene como objetivo: Facilitar a los estudiantes de los grados 10° y 11° de la zona rural del Municipio de Manizales, la posibilidad de realizar una carrera técnica profesional de manera paralela a la educación media y alcanzar el nivel tecnológico cursando un año más de estudios. Se apoya para ello en la legislación educativa colombiana que permite el desarrollo de ciclos propedéuticos y la homologación de contenidos por parte de las universidades.</w:t>
      </w:r>
    </w:p>
    <w:p w14:paraId="01ECCC0C" w14:textId="77777777" w:rsidR="00222F61" w:rsidRPr="00B077C6" w:rsidRDefault="00222F61" w:rsidP="00222F61">
      <w:pPr>
        <w:jc w:val="both"/>
        <w:rPr>
          <w:rFonts w:ascii="Arial Narrow" w:hAnsi="Arial Narrow" w:cs="Arial"/>
        </w:rPr>
      </w:pPr>
    </w:p>
    <w:p w14:paraId="745C9F94" w14:textId="4C2220BF" w:rsidR="00222F61" w:rsidRPr="00640CC8" w:rsidRDefault="00222F61">
      <w:pPr>
        <w:numPr>
          <w:ilvl w:val="0"/>
          <w:numId w:val="11"/>
        </w:numPr>
        <w:shd w:val="clear" w:color="auto" w:fill="FFFFFF"/>
        <w:jc w:val="both"/>
        <w:rPr>
          <w:rFonts w:ascii="Arial Narrow" w:hAnsi="Arial Narrow" w:cs="Arial"/>
          <w:sz w:val="22"/>
          <w:szCs w:val="22"/>
        </w:rPr>
      </w:pPr>
      <w:r w:rsidRPr="00640CC8">
        <w:rPr>
          <w:rFonts w:ascii="Arial Narrow" w:hAnsi="Arial Narrow" w:cs="Arial"/>
          <w:sz w:val="22"/>
          <w:szCs w:val="22"/>
        </w:rPr>
        <w:t xml:space="preserve">6 </w:t>
      </w:r>
      <w:r w:rsidR="000D6C88" w:rsidRPr="00640CC8">
        <w:rPr>
          <w:rFonts w:ascii="Arial Narrow" w:hAnsi="Arial Narrow" w:cs="Arial"/>
          <w:sz w:val="22"/>
          <w:szCs w:val="22"/>
        </w:rPr>
        <w:t>instituciones</w:t>
      </w:r>
      <w:r w:rsidRPr="00640CC8">
        <w:rPr>
          <w:rFonts w:ascii="Arial Narrow" w:hAnsi="Arial Narrow" w:cs="Arial"/>
          <w:sz w:val="22"/>
          <w:szCs w:val="22"/>
        </w:rPr>
        <w:t xml:space="preserve"> educativas rurales participan en el proyecto.</w:t>
      </w:r>
    </w:p>
    <w:p w14:paraId="2062EBF4" w14:textId="77777777" w:rsidR="00222F61" w:rsidRPr="00640CC8" w:rsidRDefault="00222F61">
      <w:pPr>
        <w:numPr>
          <w:ilvl w:val="0"/>
          <w:numId w:val="11"/>
        </w:numPr>
        <w:shd w:val="clear" w:color="auto" w:fill="FFFFFF"/>
        <w:jc w:val="both"/>
        <w:rPr>
          <w:rFonts w:ascii="Arial Narrow" w:hAnsi="Arial Narrow" w:cs="Arial"/>
          <w:sz w:val="22"/>
          <w:szCs w:val="22"/>
        </w:rPr>
      </w:pPr>
      <w:r w:rsidRPr="00640CC8">
        <w:rPr>
          <w:rFonts w:ascii="Arial Narrow" w:hAnsi="Arial Narrow" w:cs="Arial"/>
          <w:sz w:val="22"/>
          <w:szCs w:val="22"/>
        </w:rPr>
        <w:t xml:space="preserve">122 jóvenes matriculados en programas técnicos profesionales. </w:t>
      </w:r>
    </w:p>
    <w:p w14:paraId="0E02AB83" w14:textId="77777777" w:rsidR="00222F61" w:rsidRPr="00640CC8" w:rsidRDefault="00222F61">
      <w:pPr>
        <w:numPr>
          <w:ilvl w:val="0"/>
          <w:numId w:val="11"/>
        </w:numPr>
        <w:shd w:val="clear" w:color="auto" w:fill="FFFFFF"/>
        <w:jc w:val="both"/>
        <w:rPr>
          <w:rFonts w:ascii="Arial Narrow" w:hAnsi="Arial Narrow" w:cs="Arial"/>
          <w:sz w:val="22"/>
          <w:szCs w:val="22"/>
        </w:rPr>
      </w:pPr>
      <w:r w:rsidRPr="00640CC8">
        <w:rPr>
          <w:rFonts w:ascii="Arial Narrow" w:hAnsi="Arial Narrow" w:cs="Arial"/>
          <w:sz w:val="22"/>
          <w:szCs w:val="22"/>
        </w:rPr>
        <w:t>20 jóvenes matriculados en el nivel tecnológico.  </w:t>
      </w:r>
    </w:p>
    <w:p w14:paraId="177A7917" w14:textId="77777777" w:rsidR="00222F61" w:rsidRPr="00640CC8" w:rsidRDefault="00222F61">
      <w:pPr>
        <w:numPr>
          <w:ilvl w:val="0"/>
          <w:numId w:val="11"/>
        </w:numPr>
        <w:shd w:val="clear" w:color="auto" w:fill="FFFFFF"/>
        <w:jc w:val="both"/>
        <w:rPr>
          <w:rFonts w:ascii="Arial Narrow" w:hAnsi="Arial Narrow" w:cs="Arial"/>
          <w:sz w:val="22"/>
          <w:szCs w:val="22"/>
        </w:rPr>
      </w:pPr>
      <w:r w:rsidRPr="00640CC8">
        <w:rPr>
          <w:rFonts w:ascii="Arial Narrow" w:hAnsi="Arial Narrow" w:cs="Arial"/>
          <w:sz w:val="22"/>
          <w:szCs w:val="22"/>
        </w:rPr>
        <w:t>3 programas técnicos profesionales y 2 programas tecnológicos implementados.</w:t>
      </w:r>
    </w:p>
    <w:p w14:paraId="5084192F" w14:textId="77777777" w:rsidR="00222F61" w:rsidRPr="00640CC8" w:rsidRDefault="00222F61">
      <w:pPr>
        <w:numPr>
          <w:ilvl w:val="0"/>
          <w:numId w:val="11"/>
        </w:numPr>
        <w:shd w:val="clear" w:color="auto" w:fill="FFFFFF"/>
        <w:jc w:val="both"/>
        <w:rPr>
          <w:rFonts w:ascii="Arial Narrow" w:hAnsi="Arial Narrow" w:cs="Arial"/>
          <w:sz w:val="22"/>
          <w:szCs w:val="22"/>
        </w:rPr>
      </w:pPr>
      <w:r w:rsidRPr="00640CC8">
        <w:rPr>
          <w:rFonts w:ascii="Arial Narrow" w:hAnsi="Arial Narrow" w:cs="Arial"/>
          <w:sz w:val="22"/>
          <w:szCs w:val="22"/>
        </w:rPr>
        <w:t xml:space="preserve">3 </w:t>
      </w:r>
      <w:proofErr w:type="gramStart"/>
      <w:r w:rsidRPr="00640CC8">
        <w:rPr>
          <w:rFonts w:ascii="Arial Narrow" w:hAnsi="Arial Narrow" w:cs="Arial"/>
          <w:sz w:val="22"/>
          <w:szCs w:val="22"/>
        </w:rPr>
        <w:t>Universidades</w:t>
      </w:r>
      <w:proofErr w:type="gramEnd"/>
      <w:r w:rsidRPr="00640CC8">
        <w:rPr>
          <w:rFonts w:ascii="Arial Narrow" w:hAnsi="Arial Narrow" w:cs="Arial"/>
          <w:sz w:val="22"/>
          <w:szCs w:val="22"/>
        </w:rPr>
        <w:t xml:space="preserve"> acreditadas de Alta Calidad ofertan programas en el proyecto.</w:t>
      </w:r>
    </w:p>
    <w:p w14:paraId="76C6F1E5" w14:textId="77777777" w:rsidR="00222F61" w:rsidRPr="00640CC8" w:rsidRDefault="00222F61">
      <w:pPr>
        <w:numPr>
          <w:ilvl w:val="0"/>
          <w:numId w:val="11"/>
        </w:numPr>
        <w:shd w:val="clear" w:color="auto" w:fill="FFFFFF"/>
        <w:jc w:val="both"/>
        <w:rPr>
          <w:rFonts w:ascii="Arial Narrow" w:hAnsi="Arial Narrow" w:cs="Arial"/>
          <w:sz w:val="22"/>
          <w:szCs w:val="22"/>
        </w:rPr>
      </w:pPr>
      <w:r w:rsidRPr="00640CC8">
        <w:rPr>
          <w:rFonts w:ascii="Arial Narrow" w:hAnsi="Arial Narrow" w:cs="Arial"/>
          <w:sz w:val="22"/>
          <w:szCs w:val="22"/>
        </w:rPr>
        <w:t>Se realizó la titulación de 72 estudiantes como Técnicos Profesionales en Servicios Turísticos con la Universidad Católica de Manizales</w:t>
      </w:r>
    </w:p>
    <w:p w14:paraId="493AC584" w14:textId="77777777" w:rsidR="00222F61" w:rsidRPr="00640CC8" w:rsidRDefault="00222F61" w:rsidP="00222F61">
      <w:pPr>
        <w:shd w:val="clear" w:color="auto" w:fill="FFFFFF"/>
        <w:ind w:left="360"/>
        <w:jc w:val="both"/>
        <w:rPr>
          <w:rFonts w:ascii="Arial Narrow" w:hAnsi="Arial Narrow" w:cs="Arial"/>
          <w:sz w:val="22"/>
          <w:szCs w:val="22"/>
        </w:rPr>
      </w:pPr>
    </w:p>
    <w:p w14:paraId="6EB8455F" w14:textId="77777777" w:rsidR="00222F61" w:rsidRPr="00640CC8" w:rsidRDefault="00222F61" w:rsidP="00222F61">
      <w:pPr>
        <w:jc w:val="both"/>
        <w:rPr>
          <w:rFonts w:ascii="Arial Narrow" w:hAnsi="Arial Narrow" w:cs="Arial"/>
          <w:sz w:val="22"/>
          <w:szCs w:val="22"/>
        </w:rPr>
      </w:pPr>
      <w:r w:rsidRPr="00640CC8">
        <w:rPr>
          <w:rFonts w:ascii="Arial Narrow" w:hAnsi="Arial Narrow" w:cs="Arial"/>
          <w:b/>
          <w:sz w:val="22"/>
          <w:szCs w:val="22"/>
        </w:rPr>
        <w:t>ACTIVIDADES DESARROLLADAS</w:t>
      </w:r>
    </w:p>
    <w:p w14:paraId="2E4A4759" w14:textId="77777777" w:rsidR="00222F61" w:rsidRPr="00640CC8" w:rsidRDefault="00222F61">
      <w:pPr>
        <w:pStyle w:val="Prrafodelista"/>
        <w:numPr>
          <w:ilvl w:val="0"/>
          <w:numId w:val="13"/>
        </w:numPr>
        <w:spacing w:after="160" w:line="259" w:lineRule="auto"/>
        <w:jc w:val="both"/>
        <w:rPr>
          <w:rFonts w:ascii="Arial Narrow" w:hAnsi="Arial Narrow" w:cs="Arial"/>
          <w:sz w:val="22"/>
          <w:szCs w:val="22"/>
        </w:rPr>
      </w:pPr>
      <w:r w:rsidRPr="00640CC8">
        <w:rPr>
          <w:rFonts w:ascii="Arial Narrow" w:hAnsi="Arial Narrow" w:cs="Arial"/>
          <w:sz w:val="22"/>
          <w:szCs w:val="22"/>
        </w:rPr>
        <w:t xml:space="preserve">Realización de 3 Comités de seguimiento del Proyecto. </w:t>
      </w:r>
    </w:p>
    <w:p w14:paraId="729FE24B" w14:textId="77777777" w:rsidR="00222F61" w:rsidRPr="00640CC8" w:rsidRDefault="00222F61">
      <w:pPr>
        <w:pStyle w:val="Prrafodelista"/>
        <w:numPr>
          <w:ilvl w:val="0"/>
          <w:numId w:val="13"/>
        </w:numPr>
        <w:spacing w:after="160" w:line="259" w:lineRule="auto"/>
        <w:jc w:val="both"/>
        <w:rPr>
          <w:rFonts w:ascii="Arial Narrow" w:hAnsi="Arial Narrow" w:cs="Arial"/>
          <w:sz w:val="22"/>
          <w:szCs w:val="22"/>
        </w:rPr>
      </w:pPr>
      <w:r w:rsidRPr="00640CC8">
        <w:rPr>
          <w:rFonts w:ascii="Arial Narrow" w:hAnsi="Arial Narrow" w:cs="Arial"/>
          <w:sz w:val="22"/>
          <w:szCs w:val="22"/>
        </w:rPr>
        <w:t>Realización de 1 Comité académico y operativo con la alianza y representantes de las Universidades, con el fin de conocer avances en el marco del Proyecto Universidad en el Campo.</w:t>
      </w:r>
    </w:p>
    <w:p w14:paraId="7AB94397" w14:textId="77777777" w:rsidR="00222F61" w:rsidRPr="00640CC8" w:rsidRDefault="00222F61">
      <w:pPr>
        <w:pStyle w:val="Prrafodelista"/>
        <w:numPr>
          <w:ilvl w:val="0"/>
          <w:numId w:val="13"/>
        </w:numPr>
        <w:spacing w:after="160" w:line="259" w:lineRule="auto"/>
        <w:jc w:val="both"/>
        <w:rPr>
          <w:rFonts w:ascii="Arial Narrow" w:hAnsi="Arial Narrow" w:cs="Arial"/>
          <w:sz w:val="22"/>
          <w:szCs w:val="22"/>
        </w:rPr>
      </w:pPr>
      <w:r w:rsidRPr="00640CC8">
        <w:rPr>
          <w:rFonts w:ascii="Arial Narrow" w:hAnsi="Arial Narrow" w:cs="Arial"/>
          <w:sz w:val="22"/>
          <w:szCs w:val="22"/>
        </w:rPr>
        <w:t>Encuentros presenciales con estudiantes, padres de familia y representantes de la Universidad Católica y la Universidad de Manizales, así como de la alianza, con el fin de motivar los estudiantes del grado décimo para el inicio de formación académica en la presente vigencia.</w:t>
      </w:r>
    </w:p>
    <w:p w14:paraId="3062EADF" w14:textId="77777777" w:rsidR="00222F61" w:rsidRPr="00640CC8" w:rsidRDefault="00222F61">
      <w:pPr>
        <w:pStyle w:val="Prrafodelista"/>
        <w:numPr>
          <w:ilvl w:val="0"/>
          <w:numId w:val="13"/>
        </w:numPr>
        <w:spacing w:after="160" w:line="259" w:lineRule="auto"/>
        <w:jc w:val="both"/>
        <w:rPr>
          <w:rFonts w:ascii="Arial Narrow" w:hAnsi="Arial Narrow" w:cs="Arial"/>
          <w:sz w:val="22"/>
          <w:szCs w:val="22"/>
        </w:rPr>
      </w:pPr>
      <w:r w:rsidRPr="00640CC8">
        <w:rPr>
          <w:rFonts w:ascii="Arial Narrow" w:hAnsi="Arial Narrow" w:cs="Arial"/>
          <w:sz w:val="22"/>
          <w:szCs w:val="22"/>
        </w:rPr>
        <w:lastRenderedPageBreak/>
        <w:t>Desarrollo de 3 reuniones con Rectores de algunas IE rurales, con el fin de revisar inconvenientes presentados en el proceso de formación (La Cabaña, Granada, La Linda).</w:t>
      </w:r>
    </w:p>
    <w:p w14:paraId="5DD93FF5" w14:textId="77777777" w:rsidR="00222F61" w:rsidRPr="00640CC8" w:rsidRDefault="00222F61">
      <w:pPr>
        <w:pStyle w:val="Prrafodelista"/>
        <w:numPr>
          <w:ilvl w:val="0"/>
          <w:numId w:val="13"/>
        </w:numPr>
        <w:spacing w:after="160" w:line="259" w:lineRule="auto"/>
        <w:jc w:val="both"/>
        <w:rPr>
          <w:rFonts w:ascii="Arial Narrow" w:hAnsi="Arial Narrow" w:cs="Arial"/>
          <w:sz w:val="22"/>
          <w:szCs w:val="22"/>
        </w:rPr>
      </w:pPr>
      <w:r w:rsidRPr="00640CC8">
        <w:rPr>
          <w:rFonts w:ascii="Arial Narrow" w:hAnsi="Arial Narrow" w:cs="Arial"/>
          <w:sz w:val="22"/>
          <w:szCs w:val="22"/>
        </w:rPr>
        <w:t>Se efectuaron 2 jornadas de inducción a la vida universitaria en la Universidad de Manizales, con la asistencia de 80 estudiantes de las IE Rurales.</w:t>
      </w:r>
    </w:p>
    <w:p w14:paraId="727776C3" w14:textId="77777777" w:rsidR="00222F61" w:rsidRPr="00640CC8" w:rsidRDefault="00222F61">
      <w:pPr>
        <w:pStyle w:val="Prrafodelista"/>
        <w:numPr>
          <w:ilvl w:val="0"/>
          <w:numId w:val="13"/>
        </w:numPr>
        <w:spacing w:after="160" w:line="259" w:lineRule="auto"/>
        <w:jc w:val="both"/>
        <w:rPr>
          <w:rFonts w:ascii="Arial Narrow" w:hAnsi="Arial Narrow" w:cs="Arial"/>
          <w:sz w:val="22"/>
          <w:szCs w:val="22"/>
        </w:rPr>
      </w:pPr>
      <w:r w:rsidRPr="00640CC8">
        <w:rPr>
          <w:rFonts w:ascii="Arial Narrow" w:hAnsi="Arial Narrow" w:cs="Arial"/>
          <w:sz w:val="22"/>
          <w:szCs w:val="22"/>
        </w:rPr>
        <w:t>Motivación a los estudiantes del grado décimo de la IE Rural Seráfico para que ingresen al programa La Universidad en el Campo.</w:t>
      </w:r>
    </w:p>
    <w:p w14:paraId="6C141218" w14:textId="77777777" w:rsidR="00222F61" w:rsidRPr="00640CC8" w:rsidRDefault="00222F61">
      <w:pPr>
        <w:pStyle w:val="Prrafodelista"/>
        <w:numPr>
          <w:ilvl w:val="0"/>
          <w:numId w:val="13"/>
        </w:numPr>
        <w:spacing w:after="160" w:line="259" w:lineRule="auto"/>
        <w:jc w:val="both"/>
        <w:rPr>
          <w:rFonts w:ascii="Arial Narrow" w:hAnsi="Arial Narrow" w:cs="Arial"/>
          <w:sz w:val="22"/>
          <w:szCs w:val="22"/>
        </w:rPr>
      </w:pPr>
      <w:r w:rsidRPr="00640CC8">
        <w:rPr>
          <w:rFonts w:ascii="Arial Narrow" w:hAnsi="Arial Narrow" w:cs="Arial"/>
          <w:sz w:val="22"/>
          <w:szCs w:val="22"/>
        </w:rPr>
        <w:t xml:space="preserve">Socialización Plan Operativo en el marco del Convenio suscrito, realizado en la IE María Goretti el 24 de febrero. </w:t>
      </w:r>
    </w:p>
    <w:p w14:paraId="59071B47" w14:textId="77777777" w:rsidR="00222F61" w:rsidRPr="00640CC8" w:rsidRDefault="00222F61">
      <w:pPr>
        <w:pStyle w:val="Prrafodelista"/>
        <w:numPr>
          <w:ilvl w:val="0"/>
          <w:numId w:val="13"/>
        </w:numPr>
        <w:spacing w:after="160" w:line="259" w:lineRule="auto"/>
        <w:jc w:val="both"/>
        <w:rPr>
          <w:rFonts w:ascii="Arial Narrow" w:hAnsi="Arial Narrow" w:cs="Arial"/>
          <w:sz w:val="22"/>
          <w:szCs w:val="22"/>
        </w:rPr>
      </w:pPr>
      <w:r w:rsidRPr="00640CC8">
        <w:rPr>
          <w:rFonts w:ascii="Arial Narrow" w:hAnsi="Arial Narrow" w:cs="Arial"/>
          <w:sz w:val="22"/>
          <w:szCs w:val="22"/>
        </w:rPr>
        <w:t xml:space="preserve">Realización del Encuentro de Microempresarios Rurales en el Recinto del Pensamiento, en el cual hicieron reconocimiento a 8 jóvenes </w:t>
      </w:r>
      <w:r w:rsidR="00640CC8" w:rsidRPr="00640CC8">
        <w:rPr>
          <w:rFonts w:ascii="Arial Narrow" w:hAnsi="Arial Narrow" w:cs="Arial"/>
          <w:sz w:val="22"/>
          <w:szCs w:val="22"/>
        </w:rPr>
        <w:t>emprendedores y</w:t>
      </w:r>
      <w:r w:rsidRPr="00640CC8">
        <w:rPr>
          <w:rFonts w:ascii="Arial Narrow" w:hAnsi="Arial Narrow" w:cs="Arial"/>
          <w:sz w:val="22"/>
          <w:szCs w:val="22"/>
        </w:rPr>
        <w:t xml:space="preserve"> empresarios egresados de la Universidad en el Campo.</w:t>
      </w:r>
    </w:p>
    <w:p w14:paraId="00AE56AD" w14:textId="77777777" w:rsidR="00222F61" w:rsidRPr="00640CC8" w:rsidRDefault="00222F61">
      <w:pPr>
        <w:pStyle w:val="Prrafodelista"/>
        <w:numPr>
          <w:ilvl w:val="0"/>
          <w:numId w:val="13"/>
        </w:numPr>
        <w:spacing w:after="160" w:line="259" w:lineRule="auto"/>
        <w:jc w:val="both"/>
        <w:rPr>
          <w:rFonts w:ascii="Arial Narrow" w:hAnsi="Arial Narrow" w:cs="Arial"/>
          <w:sz w:val="22"/>
          <w:szCs w:val="22"/>
        </w:rPr>
      </w:pPr>
      <w:r w:rsidRPr="00640CC8">
        <w:rPr>
          <w:rFonts w:ascii="Arial Narrow" w:hAnsi="Arial Narrow" w:cs="Arial"/>
          <w:sz w:val="22"/>
          <w:szCs w:val="22"/>
        </w:rPr>
        <w:t>Ceremonia de grado con la Universidad Católica de Manizales en el programa de Turismo en las cuales recibieron su título 72 estudiantes como técnicos.</w:t>
      </w:r>
    </w:p>
    <w:p w14:paraId="1CFBBF6C" w14:textId="77777777" w:rsidR="00D00EF1" w:rsidRDefault="00D00EF1" w:rsidP="00222F61">
      <w:pPr>
        <w:jc w:val="both"/>
        <w:rPr>
          <w:rFonts w:ascii="Arial Narrow" w:hAnsi="Arial Narrow" w:cs="Tahoma"/>
          <w:b/>
          <w:highlight w:val="green"/>
        </w:rPr>
      </w:pPr>
    </w:p>
    <w:p w14:paraId="00EB5167" w14:textId="77777777" w:rsidR="00222F61" w:rsidRPr="00640CC8" w:rsidRDefault="00222F61" w:rsidP="00F56759">
      <w:pPr>
        <w:pStyle w:val="Ttulo2"/>
        <w:rPr>
          <w:rFonts w:ascii="Arial Narrow" w:hAnsi="Arial Narrow" w:cs="Tahoma"/>
          <w:b/>
          <w:sz w:val="22"/>
          <w:szCs w:val="22"/>
        </w:rPr>
      </w:pPr>
      <w:bookmarkStart w:id="15" w:name="_Toc118295068"/>
      <w:r w:rsidRPr="00F56759">
        <w:rPr>
          <w:b/>
          <w:bCs/>
          <w:lang w:val="es-CO"/>
        </w:rPr>
        <w:t>14. ESCUELA NUEVA:</w:t>
      </w:r>
      <w:bookmarkEnd w:id="15"/>
    </w:p>
    <w:p w14:paraId="5E9E949D" w14:textId="77777777" w:rsidR="00222F61" w:rsidRPr="00B077C6" w:rsidRDefault="00222F61" w:rsidP="00222F61">
      <w:pPr>
        <w:jc w:val="both"/>
        <w:rPr>
          <w:rFonts w:ascii="Arial Narrow" w:eastAsia="Times New Roman" w:hAnsi="Arial Narrow" w:cs="Tahoma"/>
          <w:sz w:val="22"/>
          <w:szCs w:val="22"/>
          <w:lang w:eastAsia="es-CO"/>
        </w:rPr>
      </w:pPr>
    </w:p>
    <w:p w14:paraId="04B82DB9" w14:textId="77777777" w:rsidR="00222F61" w:rsidRPr="00B077C6" w:rsidRDefault="00222F61" w:rsidP="00222F61">
      <w:pPr>
        <w:jc w:val="both"/>
        <w:rPr>
          <w:rFonts w:ascii="Arial Narrow" w:hAnsi="Arial Narrow" w:cs="Arial"/>
          <w:sz w:val="22"/>
          <w:szCs w:val="22"/>
        </w:rPr>
      </w:pPr>
      <w:r w:rsidRPr="00B077C6">
        <w:rPr>
          <w:rFonts w:ascii="Arial Narrow" w:hAnsi="Arial Narrow" w:cs="Arial"/>
          <w:sz w:val="22"/>
          <w:szCs w:val="22"/>
        </w:rPr>
        <w:t xml:space="preserve">El Modelo Escuela Nueva, integra principios, componentes y estrategias administrativas, curriculares, comunitarias y de capacitación y favorece el aprendizaje activo, la promoción flexible y la relación escuela y comunidad. Con Escuela Nueva los niños, niñas y jóvenes rurales desarrollan su proceso formativo en la educación básica y media, dándole continuidad al modelo, al que se integran los proyectos pedagógicos productivos de Escuela y Café, Escuela y Seguridad Alimentaria y Escuela Virtual que fortalecen las competencias básicas, ciudadanas y laborales.  </w:t>
      </w:r>
      <w:r w:rsidR="005F4CF6">
        <w:rPr>
          <w:rFonts w:ascii="Arial Narrow" w:hAnsi="Arial Narrow" w:cs="Arial"/>
          <w:sz w:val="22"/>
          <w:szCs w:val="22"/>
        </w:rPr>
        <w:t xml:space="preserve">Este modelo se implementa en el 100% de las sedes rurales de las IE oficiales del municipio de Manizales. </w:t>
      </w:r>
    </w:p>
    <w:p w14:paraId="28BEB341" w14:textId="77777777" w:rsidR="00222F61" w:rsidRPr="00B077C6" w:rsidRDefault="00222F61" w:rsidP="00222F61">
      <w:pPr>
        <w:jc w:val="both"/>
        <w:rPr>
          <w:rFonts w:ascii="Arial Narrow" w:hAnsi="Arial Narrow" w:cs="Arial"/>
          <w:sz w:val="22"/>
          <w:szCs w:val="22"/>
        </w:rPr>
      </w:pPr>
    </w:p>
    <w:p w14:paraId="36EF7C10" w14:textId="77777777" w:rsidR="00640CC8" w:rsidRDefault="00640CC8" w:rsidP="00222F61">
      <w:pPr>
        <w:jc w:val="both"/>
        <w:rPr>
          <w:rFonts w:ascii="Arial Narrow" w:hAnsi="Arial Narrow" w:cs="Arial"/>
          <w:b/>
          <w:sz w:val="22"/>
          <w:szCs w:val="22"/>
        </w:rPr>
      </w:pPr>
    </w:p>
    <w:p w14:paraId="1C77352D" w14:textId="77777777" w:rsidR="00222F61" w:rsidRPr="00B077C6" w:rsidRDefault="00222F61" w:rsidP="00222F61">
      <w:pPr>
        <w:jc w:val="both"/>
        <w:rPr>
          <w:rFonts w:ascii="Arial Narrow" w:hAnsi="Arial Narrow" w:cs="Arial"/>
          <w:b/>
          <w:sz w:val="22"/>
          <w:szCs w:val="22"/>
        </w:rPr>
      </w:pPr>
      <w:r w:rsidRPr="00B077C6">
        <w:rPr>
          <w:rFonts w:ascii="Arial Narrow" w:hAnsi="Arial Narrow" w:cs="Arial"/>
          <w:b/>
          <w:sz w:val="22"/>
          <w:szCs w:val="22"/>
        </w:rPr>
        <w:t>ACTIVIDADES DESARROLLADAS:</w:t>
      </w:r>
    </w:p>
    <w:p w14:paraId="243FBE24" w14:textId="77777777" w:rsidR="00222F61" w:rsidRPr="00B077C6" w:rsidRDefault="00222F61" w:rsidP="00222F61">
      <w:pPr>
        <w:jc w:val="both"/>
        <w:rPr>
          <w:rFonts w:ascii="Arial Narrow" w:hAnsi="Arial Narrow" w:cs="Arial"/>
          <w:sz w:val="22"/>
          <w:szCs w:val="22"/>
        </w:rPr>
      </w:pPr>
      <w:r w:rsidRPr="00B077C6">
        <w:rPr>
          <w:rFonts w:ascii="Arial Narrow" w:hAnsi="Arial Narrow" w:cs="Arial"/>
          <w:sz w:val="22"/>
          <w:szCs w:val="22"/>
        </w:rPr>
        <w:t xml:space="preserve">Socialización Plan Operativo en el marco del Convenio suscrito, realizado en la IE María Goretti el 24 de febrero. </w:t>
      </w:r>
    </w:p>
    <w:p w14:paraId="3C6E26CC" w14:textId="77777777" w:rsidR="00222F61" w:rsidRDefault="00222F61" w:rsidP="00222F61">
      <w:pPr>
        <w:jc w:val="both"/>
        <w:rPr>
          <w:rFonts w:ascii="Arial Narrow" w:hAnsi="Arial Narrow" w:cs="Arial"/>
        </w:rPr>
      </w:pPr>
      <w:r w:rsidRPr="00B077C6">
        <w:rPr>
          <w:rFonts w:ascii="Arial Narrow" w:hAnsi="Arial Narrow" w:cs="Arial"/>
          <w:sz w:val="22"/>
          <w:szCs w:val="22"/>
        </w:rPr>
        <w:t xml:space="preserve">Realización de </w:t>
      </w:r>
      <w:r w:rsidR="00640CC8" w:rsidRPr="00B077C6">
        <w:rPr>
          <w:rFonts w:ascii="Arial Narrow" w:hAnsi="Arial Narrow" w:cs="Arial"/>
          <w:sz w:val="22"/>
          <w:szCs w:val="22"/>
        </w:rPr>
        <w:t>5 Microcentros</w:t>
      </w:r>
      <w:r w:rsidRPr="00B077C6">
        <w:rPr>
          <w:rFonts w:ascii="Arial Narrow" w:hAnsi="Arial Narrow" w:cs="Arial"/>
          <w:sz w:val="22"/>
          <w:szCs w:val="22"/>
        </w:rPr>
        <w:t xml:space="preserve"> en las IE Rurales.</w:t>
      </w:r>
    </w:p>
    <w:p w14:paraId="68D33108" w14:textId="77777777" w:rsidR="00222F61" w:rsidRPr="00B077C6" w:rsidRDefault="00222F61" w:rsidP="00222F61">
      <w:pPr>
        <w:jc w:val="both"/>
        <w:rPr>
          <w:rFonts w:ascii="Arial Narrow" w:hAnsi="Arial Narrow" w:cs="Arial"/>
          <w:sz w:val="22"/>
          <w:szCs w:val="22"/>
        </w:rPr>
      </w:pPr>
      <w:r w:rsidRPr="00B077C6">
        <w:rPr>
          <w:rFonts w:ascii="Arial Narrow" w:hAnsi="Arial Narrow" w:cs="Arial"/>
          <w:sz w:val="22"/>
          <w:szCs w:val="22"/>
        </w:rPr>
        <w:t xml:space="preserve">Visitas de asesoría y acompañamiento en los diferentes componentes del Modelo (Escuela Virtual, escuela y seguridad alimentaria, escuela y café).  </w:t>
      </w:r>
    </w:p>
    <w:p w14:paraId="090CE058" w14:textId="77777777" w:rsidR="00222F61" w:rsidRDefault="00222F61" w:rsidP="00222F61">
      <w:pPr>
        <w:jc w:val="both"/>
        <w:rPr>
          <w:rFonts w:ascii="Arial Narrow" w:hAnsi="Arial Narrow" w:cs="Arial"/>
          <w:b/>
        </w:rPr>
      </w:pPr>
    </w:p>
    <w:p w14:paraId="1C33462D" w14:textId="77777777" w:rsidR="00222F61" w:rsidRPr="00F56759" w:rsidRDefault="00222F61" w:rsidP="00F56759">
      <w:pPr>
        <w:pStyle w:val="Ttulo2"/>
        <w:rPr>
          <w:b/>
          <w:bCs/>
          <w:lang w:val="es-CO"/>
        </w:rPr>
      </w:pPr>
      <w:bookmarkStart w:id="16" w:name="_Toc118295069"/>
      <w:r w:rsidRPr="00F56759">
        <w:rPr>
          <w:b/>
          <w:bCs/>
          <w:lang w:val="es-CO"/>
        </w:rPr>
        <w:t>15. ARTICULACIÓN DE LA MEDIA CON EL SENA:</w:t>
      </w:r>
      <w:bookmarkEnd w:id="16"/>
    </w:p>
    <w:p w14:paraId="7617F51A" w14:textId="77777777" w:rsidR="00222F61" w:rsidRPr="00B077C6" w:rsidRDefault="00222F61" w:rsidP="00222F61">
      <w:pPr>
        <w:jc w:val="both"/>
        <w:rPr>
          <w:rFonts w:ascii="Arial Narrow" w:hAnsi="Arial Narrow" w:cs="Arial"/>
        </w:rPr>
      </w:pPr>
    </w:p>
    <w:p w14:paraId="1022CE99" w14:textId="77777777" w:rsidR="00222F61" w:rsidRPr="00640CC8" w:rsidRDefault="00222F61" w:rsidP="00222F61">
      <w:pPr>
        <w:shd w:val="clear" w:color="auto" w:fill="FFFFFF"/>
        <w:jc w:val="both"/>
        <w:rPr>
          <w:rFonts w:ascii="Arial Narrow" w:hAnsi="Arial Narrow" w:cs="Arial"/>
          <w:sz w:val="22"/>
          <w:szCs w:val="22"/>
        </w:rPr>
      </w:pPr>
      <w:r w:rsidRPr="00640CC8">
        <w:rPr>
          <w:rFonts w:ascii="Arial Narrow" w:hAnsi="Arial Narrow" w:cs="Arial"/>
          <w:sz w:val="22"/>
          <w:szCs w:val="22"/>
        </w:rPr>
        <w:t>El Programa de Articulación de la Media con el SENA, tiene como objetivo facilitar el acceso a los jóvenes de colegios oficiales de la zona urbana y rural, a programas de formación técnica laboral en articulación con la educación media.</w:t>
      </w:r>
    </w:p>
    <w:p w14:paraId="225C89A4" w14:textId="77777777" w:rsidR="00222F61" w:rsidRPr="00640CC8" w:rsidRDefault="00222F61" w:rsidP="00222F61">
      <w:pPr>
        <w:jc w:val="both"/>
        <w:rPr>
          <w:rFonts w:ascii="Arial Narrow" w:hAnsi="Arial Narrow" w:cs="Arial"/>
          <w:sz w:val="22"/>
          <w:szCs w:val="22"/>
        </w:rPr>
      </w:pPr>
    </w:p>
    <w:p w14:paraId="53192C0C" w14:textId="77777777" w:rsidR="00222F61" w:rsidRPr="00640CC8" w:rsidRDefault="00222F61" w:rsidP="00222F61">
      <w:pPr>
        <w:jc w:val="both"/>
        <w:rPr>
          <w:rFonts w:ascii="Arial Narrow" w:hAnsi="Arial Narrow" w:cs="Arial"/>
          <w:b/>
          <w:sz w:val="22"/>
          <w:szCs w:val="22"/>
        </w:rPr>
      </w:pPr>
      <w:r w:rsidRPr="00640CC8">
        <w:rPr>
          <w:rFonts w:ascii="Arial Narrow" w:hAnsi="Arial Narrow" w:cs="Arial"/>
          <w:b/>
          <w:sz w:val="22"/>
          <w:szCs w:val="22"/>
        </w:rPr>
        <w:t>Durante su desarrollo se ha logrado:</w:t>
      </w:r>
    </w:p>
    <w:p w14:paraId="07BBAF8A" w14:textId="77777777" w:rsidR="00222F61" w:rsidRPr="00640CC8" w:rsidRDefault="00222F61" w:rsidP="00222F61">
      <w:pPr>
        <w:jc w:val="both"/>
        <w:rPr>
          <w:rFonts w:ascii="Arial Narrow" w:hAnsi="Arial Narrow" w:cs="Arial"/>
          <w:sz w:val="22"/>
          <w:szCs w:val="22"/>
        </w:rPr>
      </w:pPr>
    </w:p>
    <w:p w14:paraId="4649F92E" w14:textId="77777777" w:rsidR="00222F61" w:rsidRPr="00640CC8" w:rsidRDefault="00222F61">
      <w:pPr>
        <w:pStyle w:val="Prrafodelista"/>
        <w:numPr>
          <w:ilvl w:val="0"/>
          <w:numId w:val="12"/>
        </w:numPr>
        <w:jc w:val="both"/>
        <w:rPr>
          <w:rFonts w:ascii="Arial Narrow" w:hAnsi="Arial Narrow" w:cs="Arial"/>
          <w:sz w:val="22"/>
          <w:szCs w:val="22"/>
        </w:rPr>
      </w:pPr>
      <w:r w:rsidRPr="00640CC8">
        <w:rPr>
          <w:rFonts w:ascii="Arial Narrow" w:hAnsi="Arial Narrow" w:cs="Arial"/>
          <w:sz w:val="22"/>
          <w:szCs w:val="22"/>
        </w:rPr>
        <w:t xml:space="preserve">Acompañamiento técnico y pedagógico por parte de los instructores del SENA a los docentes de las Instituciones Educativas, que participan en la ejecución del programa. </w:t>
      </w:r>
    </w:p>
    <w:p w14:paraId="1EE92E75" w14:textId="77777777" w:rsidR="00222F61" w:rsidRPr="00640CC8" w:rsidRDefault="00222F61" w:rsidP="00222F61">
      <w:pPr>
        <w:pStyle w:val="Prrafodelista"/>
        <w:jc w:val="both"/>
        <w:rPr>
          <w:rFonts w:ascii="Arial Narrow" w:hAnsi="Arial Narrow" w:cs="Arial"/>
          <w:sz w:val="22"/>
          <w:szCs w:val="22"/>
        </w:rPr>
      </w:pPr>
    </w:p>
    <w:p w14:paraId="72A802B0" w14:textId="77777777" w:rsidR="00222F61" w:rsidRPr="00640CC8" w:rsidRDefault="00222F61">
      <w:pPr>
        <w:pStyle w:val="Prrafodelista"/>
        <w:numPr>
          <w:ilvl w:val="0"/>
          <w:numId w:val="12"/>
        </w:numPr>
        <w:jc w:val="both"/>
        <w:rPr>
          <w:rFonts w:ascii="Arial Narrow" w:hAnsi="Arial Narrow" w:cs="Arial"/>
          <w:sz w:val="22"/>
          <w:szCs w:val="22"/>
        </w:rPr>
      </w:pPr>
      <w:r w:rsidRPr="00640CC8">
        <w:rPr>
          <w:rFonts w:ascii="Arial Narrow" w:hAnsi="Arial Narrow" w:cs="Arial"/>
          <w:sz w:val="22"/>
          <w:szCs w:val="22"/>
        </w:rPr>
        <w:t xml:space="preserve">Ejecución del componente de las competencias específicas y transversales del programa articulado, por parte del instructor SENA y del docente de la institución educativa, de acuerdo con los lineamientos vigentes del programa de articulación del SENA con la educación media.  </w:t>
      </w:r>
    </w:p>
    <w:p w14:paraId="327BFF04" w14:textId="77777777" w:rsidR="00222F61" w:rsidRPr="00640CC8" w:rsidRDefault="00222F61" w:rsidP="00222F61">
      <w:pPr>
        <w:pStyle w:val="Prrafodelista"/>
        <w:rPr>
          <w:rFonts w:ascii="Arial Narrow" w:hAnsi="Arial Narrow" w:cs="Arial"/>
          <w:sz w:val="22"/>
          <w:szCs w:val="22"/>
        </w:rPr>
      </w:pPr>
    </w:p>
    <w:p w14:paraId="59F317A4" w14:textId="77777777" w:rsidR="00222F61" w:rsidRPr="00640CC8" w:rsidRDefault="00222F61">
      <w:pPr>
        <w:pStyle w:val="Prrafodelista"/>
        <w:numPr>
          <w:ilvl w:val="0"/>
          <w:numId w:val="12"/>
        </w:numPr>
        <w:jc w:val="both"/>
        <w:rPr>
          <w:rFonts w:ascii="Arial Narrow" w:hAnsi="Arial Narrow" w:cs="Arial"/>
          <w:sz w:val="22"/>
          <w:szCs w:val="22"/>
        </w:rPr>
      </w:pPr>
      <w:r w:rsidRPr="00640CC8">
        <w:rPr>
          <w:rFonts w:ascii="Arial Narrow" w:hAnsi="Arial Narrow" w:cs="Arial"/>
          <w:sz w:val="22"/>
          <w:szCs w:val="22"/>
        </w:rPr>
        <w:t xml:space="preserve">Facilidad en la movilidad educativa de los estudiantes en los diferentes programas de formación.  </w:t>
      </w:r>
    </w:p>
    <w:p w14:paraId="5DDECA97" w14:textId="77777777" w:rsidR="00222F61" w:rsidRPr="00640CC8" w:rsidRDefault="00222F61" w:rsidP="00222F61">
      <w:pPr>
        <w:jc w:val="both"/>
        <w:rPr>
          <w:rFonts w:ascii="Arial Narrow" w:hAnsi="Arial Narrow" w:cs="Arial"/>
          <w:sz w:val="22"/>
          <w:szCs w:val="22"/>
        </w:rPr>
      </w:pPr>
    </w:p>
    <w:p w14:paraId="470EDECB" w14:textId="77777777" w:rsidR="00222F61" w:rsidRPr="00640CC8" w:rsidRDefault="00222F61">
      <w:pPr>
        <w:pStyle w:val="Prrafodelista"/>
        <w:numPr>
          <w:ilvl w:val="0"/>
          <w:numId w:val="12"/>
        </w:numPr>
        <w:jc w:val="both"/>
        <w:rPr>
          <w:rFonts w:ascii="Arial Narrow" w:hAnsi="Arial Narrow" w:cs="Arial"/>
          <w:sz w:val="22"/>
          <w:szCs w:val="22"/>
        </w:rPr>
      </w:pPr>
      <w:r w:rsidRPr="00640CC8">
        <w:rPr>
          <w:rFonts w:ascii="Arial Narrow" w:hAnsi="Arial Narrow" w:cs="Arial"/>
          <w:sz w:val="22"/>
          <w:szCs w:val="22"/>
        </w:rPr>
        <w:t>Facilita el ingreso y el conocimiento del mundo del trabajo y el emprendimiento y empresarialidad.</w:t>
      </w:r>
    </w:p>
    <w:p w14:paraId="2085E6B8" w14:textId="77777777" w:rsidR="00222F61" w:rsidRPr="00640CC8" w:rsidRDefault="00222F61" w:rsidP="00222F61">
      <w:pPr>
        <w:pStyle w:val="Prrafodelista"/>
        <w:rPr>
          <w:rFonts w:ascii="Arial Narrow" w:hAnsi="Arial Narrow" w:cs="Arial"/>
          <w:sz w:val="22"/>
          <w:szCs w:val="22"/>
        </w:rPr>
      </w:pPr>
    </w:p>
    <w:p w14:paraId="4BF0D392" w14:textId="77777777" w:rsidR="00222F61" w:rsidRPr="00640CC8" w:rsidRDefault="00222F61">
      <w:pPr>
        <w:pStyle w:val="Prrafodelista"/>
        <w:numPr>
          <w:ilvl w:val="0"/>
          <w:numId w:val="12"/>
        </w:numPr>
        <w:jc w:val="both"/>
        <w:rPr>
          <w:rFonts w:ascii="Arial Narrow" w:hAnsi="Arial Narrow" w:cs="Arial"/>
          <w:sz w:val="22"/>
          <w:szCs w:val="22"/>
        </w:rPr>
      </w:pPr>
      <w:r w:rsidRPr="00640CC8">
        <w:rPr>
          <w:rFonts w:ascii="Arial Narrow" w:hAnsi="Arial Narrow" w:cs="Arial"/>
          <w:sz w:val="22"/>
          <w:szCs w:val="22"/>
        </w:rPr>
        <w:t xml:space="preserve">Contribución a los estudiantes en su autoestima, liderazgo, capacidad crítica y de relacionamiento con su entorno (construcción proyecto de vida), para una mejor toma de decisiones. </w:t>
      </w:r>
    </w:p>
    <w:p w14:paraId="70F160C0" w14:textId="77777777" w:rsidR="00222F61" w:rsidRPr="00640CC8" w:rsidRDefault="00222F61" w:rsidP="00222F61">
      <w:pPr>
        <w:jc w:val="both"/>
        <w:rPr>
          <w:rFonts w:ascii="Arial" w:hAnsi="Arial" w:cs="Arial"/>
          <w:sz w:val="22"/>
          <w:szCs w:val="22"/>
        </w:rPr>
      </w:pPr>
    </w:p>
    <w:p w14:paraId="7719A859" w14:textId="77777777" w:rsidR="00222F61" w:rsidRPr="00640CC8" w:rsidRDefault="00222F61" w:rsidP="00222F61">
      <w:pPr>
        <w:jc w:val="both"/>
        <w:rPr>
          <w:rFonts w:ascii="Arial Narrow" w:hAnsi="Arial Narrow" w:cs="Arial"/>
          <w:sz w:val="22"/>
          <w:szCs w:val="22"/>
        </w:rPr>
      </w:pPr>
      <w:r w:rsidRPr="00640CC8">
        <w:rPr>
          <w:rFonts w:ascii="Arial Narrow" w:hAnsi="Arial Narrow" w:cs="Arial"/>
          <w:sz w:val="22"/>
          <w:szCs w:val="22"/>
        </w:rPr>
        <w:t>ACTIVIDADES DESARROLLADAS:</w:t>
      </w:r>
    </w:p>
    <w:p w14:paraId="2E5C4F40" w14:textId="77777777" w:rsidR="00640CC8" w:rsidRDefault="00640CC8" w:rsidP="00222F61">
      <w:pPr>
        <w:jc w:val="both"/>
        <w:rPr>
          <w:rFonts w:ascii="Arial Narrow" w:hAnsi="Arial Narrow" w:cs="Arial"/>
          <w:sz w:val="22"/>
          <w:szCs w:val="22"/>
        </w:rPr>
      </w:pPr>
    </w:p>
    <w:p w14:paraId="265919E7" w14:textId="77777777" w:rsidR="00222F61" w:rsidRPr="00640CC8" w:rsidRDefault="00222F61" w:rsidP="00222F61">
      <w:pPr>
        <w:jc w:val="both"/>
        <w:rPr>
          <w:rFonts w:ascii="Arial Narrow" w:hAnsi="Arial Narrow" w:cs="Arial"/>
          <w:b/>
          <w:sz w:val="22"/>
          <w:szCs w:val="22"/>
        </w:rPr>
      </w:pPr>
      <w:r w:rsidRPr="00640CC8">
        <w:rPr>
          <w:rFonts w:ascii="Arial Narrow" w:hAnsi="Arial Narrow" w:cs="Arial"/>
          <w:sz w:val="22"/>
          <w:szCs w:val="22"/>
        </w:rPr>
        <w:t>Realización de 4 Comités Técnicos con representantes de los 4 centros de formación y la Líder del proceso del SENA, con el fin de hacer seguimiento a los procesos formativos.</w:t>
      </w:r>
    </w:p>
    <w:p w14:paraId="4343699E" w14:textId="77777777" w:rsidR="00640CC8" w:rsidRDefault="00640CC8" w:rsidP="00222F61">
      <w:pPr>
        <w:jc w:val="both"/>
        <w:rPr>
          <w:rFonts w:ascii="Arial Narrow" w:hAnsi="Arial Narrow" w:cs="Arial"/>
          <w:sz w:val="22"/>
          <w:szCs w:val="22"/>
        </w:rPr>
      </w:pPr>
    </w:p>
    <w:p w14:paraId="0C379CCE" w14:textId="77777777" w:rsidR="00222F61" w:rsidRPr="00640CC8" w:rsidRDefault="00222F61" w:rsidP="00222F61">
      <w:pPr>
        <w:jc w:val="both"/>
        <w:rPr>
          <w:rFonts w:ascii="Arial Narrow" w:hAnsi="Arial Narrow" w:cs="Arial"/>
          <w:sz w:val="22"/>
          <w:szCs w:val="22"/>
        </w:rPr>
      </w:pPr>
      <w:r w:rsidRPr="00640CC8">
        <w:rPr>
          <w:rFonts w:ascii="Arial Narrow" w:hAnsi="Arial Narrow" w:cs="Arial"/>
          <w:sz w:val="22"/>
          <w:szCs w:val="22"/>
        </w:rPr>
        <w:t>Proceso de vinculación de estudiantes en la etapa práctica con el SENA, mediante el pago de la ARL por parte de la SEM, mediante transferencia de recursos a las IE. Elaboración y trámite de la Resolución que sustenta este proyecto, la cual está en proceso.</w:t>
      </w:r>
    </w:p>
    <w:p w14:paraId="4C874C79" w14:textId="77777777" w:rsidR="00640CC8" w:rsidRDefault="00640CC8" w:rsidP="00222F61">
      <w:pPr>
        <w:jc w:val="both"/>
        <w:rPr>
          <w:rFonts w:ascii="Arial Narrow" w:hAnsi="Arial Narrow" w:cs="Arial"/>
          <w:sz w:val="22"/>
          <w:szCs w:val="22"/>
        </w:rPr>
      </w:pPr>
    </w:p>
    <w:p w14:paraId="7D8D9C4A" w14:textId="77777777" w:rsidR="00222F61" w:rsidRPr="00640CC8" w:rsidRDefault="00222F61" w:rsidP="00222F61">
      <w:pPr>
        <w:jc w:val="both"/>
        <w:rPr>
          <w:rFonts w:ascii="Arial Narrow" w:hAnsi="Arial Narrow" w:cs="Arial"/>
          <w:sz w:val="22"/>
          <w:szCs w:val="22"/>
        </w:rPr>
      </w:pPr>
      <w:r w:rsidRPr="00640CC8">
        <w:rPr>
          <w:rFonts w:ascii="Arial Narrow" w:hAnsi="Arial Narrow" w:cs="Arial"/>
          <w:sz w:val="22"/>
          <w:szCs w:val="22"/>
        </w:rPr>
        <w:t>Revisión procesos de formación de los estudiantes en las Instituciones educativas articuladas, con el fin de tratar temas relacionados con el ingreso de nuevos estudiantes, horarios definidos, entre otros.</w:t>
      </w:r>
    </w:p>
    <w:p w14:paraId="3CB1B706" w14:textId="77777777" w:rsidR="00640CC8" w:rsidRDefault="00640CC8" w:rsidP="00222F61">
      <w:pPr>
        <w:jc w:val="both"/>
        <w:rPr>
          <w:rFonts w:ascii="Arial Narrow" w:hAnsi="Arial Narrow" w:cs="Arial"/>
          <w:sz w:val="22"/>
          <w:szCs w:val="22"/>
        </w:rPr>
      </w:pPr>
    </w:p>
    <w:p w14:paraId="08C729A4" w14:textId="77777777" w:rsidR="00222F61" w:rsidRPr="00640CC8" w:rsidRDefault="00222F61" w:rsidP="00222F61">
      <w:pPr>
        <w:jc w:val="both"/>
        <w:rPr>
          <w:rFonts w:ascii="Arial Narrow" w:hAnsi="Arial Narrow" w:cs="Arial"/>
          <w:sz w:val="22"/>
          <w:szCs w:val="22"/>
        </w:rPr>
      </w:pPr>
      <w:r w:rsidRPr="00640CC8">
        <w:rPr>
          <w:rFonts w:ascii="Arial Narrow" w:hAnsi="Arial Narrow" w:cs="Arial"/>
          <w:sz w:val="22"/>
          <w:szCs w:val="22"/>
        </w:rPr>
        <w:t>Participación virtual en la Mesa Regional Doble Titulación, convocada por el MEN y el SENA Nacional, en ella socializaron los nuevos lineamientos para el proceso de articulación con la Media, así como, algunos proyectos productivos desarrollados por varias IE del orden nacional.</w:t>
      </w:r>
    </w:p>
    <w:p w14:paraId="5B951E7E" w14:textId="77777777" w:rsidR="00640CC8" w:rsidRDefault="00640CC8" w:rsidP="00222F61">
      <w:pPr>
        <w:jc w:val="both"/>
        <w:rPr>
          <w:rFonts w:ascii="Arial Narrow" w:hAnsi="Arial Narrow" w:cs="Arial"/>
          <w:sz w:val="22"/>
          <w:szCs w:val="22"/>
        </w:rPr>
      </w:pPr>
    </w:p>
    <w:p w14:paraId="02BF9E2B" w14:textId="77777777" w:rsidR="00222F61" w:rsidRPr="00640CC8" w:rsidRDefault="00222F61" w:rsidP="00222F61">
      <w:pPr>
        <w:jc w:val="both"/>
        <w:rPr>
          <w:rFonts w:ascii="Arial Narrow" w:hAnsi="Arial Narrow" w:cs="Arial"/>
          <w:sz w:val="22"/>
          <w:szCs w:val="22"/>
        </w:rPr>
      </w:pPr>
      <w:r w:rsidRPr="00640CC8">
        <w:rPr>
          <w:rFonts w:ascii="Arial Narrow" w:hAnsi="Arial Narrow" w:cs="Arial"/>
          <w:sz w:val="22"/>
          <w:szCs w:val="22"/>
        </w:rPr>
        <w:t>Recopilación de los documentos requeridos para la ARL de los estudiantes que requieren hacer su etapa práctica.</w:t>
      </w:r>
    </w:p>
    <w:p w14:paraId="0C239BA9" w14:textId="77777777" w:rsidR="00640CC8" w:rsidRDefault="00640CC8" w:rsidP="00222F61">
      <w:pPr>
        <w:jc w:val="both"/>
        <w:rPr>
          <w:rFonts w:ascii="Arial Narrow" w:hAnsi="Arial Narrow" w:cs="Arial"/>
          <w:sz w:val="22"/>
          <w:szCs w:val="22"/>
        </w:rPr>
      </w:pPr>
    </w:p>
    <w:p w14:paraId="4D17532D" w14:textId="77777777" w:rsidR="00222F61" w:rsidRPr="00640CC8" w:rsidRDefault="00222F61" w:rsidP="00222F61">
      <w:pPr>
        <w:jc w:val="both"/>
        <w:rPr>
          <w:rFonts w:ascii="Arial Narrow" w:hAnsi="Arial Narrow" w:cs="Arial"/>
          <w:sz w:val="22"/>
          <w:szCs w:val="22"/>
        </w:rPr>
      </w:pPr>
      <w:r w:rsidRPr="00640CC8">
        <w:rPr>
          <w:rFonts w:ascii="Arial Narrow" w:hAnsi="Arial Narrow" w:cs="Arial"/>
          <w:sz w:val="22"/>
          <w:szCs w:val="22"/>
        </w:rPr>
        <w:t>Jornada de Inducción y reinducción con las IE oficiales y privadas, con el fin de dar a conocer los lineamientos y requisitos para la articulación con el SENA el año 2023.</w:t>
      </w:r>
    </w:p>
    <w:p w14:paraId="0578D430" w14:textId="77777777" w:rsidR="0034069C" w:rsidRDefault="0034069C" w:rsidP="00222F61">
      <w:pPr>
        <w:jc w:val="both"/>
        <w:rPr>
          <w:rFonts w:ascii="Arial Narrow" w:hAnsi="Arial Narrow" w:cs="Arial"/>
          <w:highlight w:val="green"/>
        </w:rPr>
      </w:pPr>
    </w:p>
    <w:p w14:paraId="0770F4E8" w14:textId="77777777" w:rsidR="0034069C" w:rsidRDefault="0034069C" w:rsidP="00222F61">
      <w:pPr>
        <w:jc w:val="both"/>
        <w:rPr>
          <w:rFonts w:ascii="Arial Narrow" w:hAnsi="Arial Narrow" w:cs="Arial"/>
          <w:highlight w:val="green"/>
        </w:rPr>
      </w:pPr>
    </w:p>
    <w:p w14:paraId="137015FE" w14:textId="77777777" w:rsidR="00222F61" w:rsidRPr="0034069C" w:rsidRDefault="00222F61" w:rsidP="00F56759">
      <w:pPr>
        <w:pStyle w:val="Ttulo2"/>
        <w:rPr>
          <w:rFonts w:ascii="Arial Narrow" w:hAnsi="Arial Narrow" w:cs="Arial"/>
          <w:b/>
          <w:sz w:val="22"/>
          <w:szCs w:val="22"/>
        </w:rPr>
      </w:pPr>
      <w:bookmarkStart w:id="17" w:name="_Toc118295070"/>
      <w:r w:rsidRPr="00F56759">
        <w:rPr>
          <w:b/>
          <w:bCs/>
          <w:lang w:val="es-CO"/>
        </w:rPr>
        <w:t>16. RELACIÓN IE OFICIALES CON ARTICULACIÓN Y SIN ARTICULACIÓN EN LA MEDIA VIGENCIA 2022</w:t>
      </w:r>
      <w:bookmarkEnd w:id="17"/>
    </w:p>
    <w:p w14:paraId="4E085D1B" w14:textId="77777777" w:rsidR="00222F61" w:rsidRPr="0034069C" w:rsidRDefault="00222F61" w:rsidP="00222F61">
      <w:pPr>
        <w:jc w:val="both"/>
        <w:rPr>
          <w:rFonts w:ascii="Arial Narrow" w:hAnsi="Arial Narrow" w:cs="Arial"/>
          <w:b/>
          <w:sz w:val="22"/>
          <w:szCs w:val="22"/>
        </w:rPr>
      </w:pPr>
    </w:p>
    <w:p w14:paraId="31E8B89D" w14:textId="77777777" w:rsidR="00222F61" w:rsidRPr="0034069C" w:rsidRDefault="00222F61" w:rsidP="00222F61">
      <w:pPr>
        <w:jc w:val="both"/>
        <w:rPr>
          <w:rFonts w:ascii="Arial Narrow" w:hAnsi="Arial Narrow" w:cs="Arial"/>
          <w:sz w:val="22"/>
          <w:szCs w:val="22"/>
        </w:rPr>
      </w:pPr>
    </w:p>
    <w:p w14:paraId="47FF36C7" w14:textId="77777777" w:rsidR="00222F61" w:rsidRPr="0034069C" w:rsidRDefault="00222F61" w:rsidP="00222F61">
      <w:pPr>
        <w:jc w:val="center"/>
        <w:rPr>
          <w:rFonts w:ascii="Arial Narrow" w:hAnsi="Arial Narrow" w:cs="Arial"/>
          <w:sz w:val="22"/>
          <w:szCs w:val="22"/>
        </w:rPr>
      </w:pPr>
      <w:r w:rsidRPr="0034069C">
        <w:rPr>
          <w:rFonts w:ascii="Arial Narrow" w:hAnsi="Arial Narrow" w:cs="Arial"/>
          <w:sz w:val="22"/>
          <w:szCs w:val="22"/>
        </w:rPr>
        <w:t xml:space="preserve">INSTITUCIONES EDUCATIVAS OFICIALES CON ARTICULACIÓN EN LA MEDIA. </w:t>
      </w:r>
    </w:p>
    <w:p w14:paraId="24E53EAC" w14:textId="77777777" w:rsidR="00222F61" w:rsidRPr="00B077C6" w:rsidRDefault="00222F61" w:rsidP="00222F61">
      <w:pPr>
        <w:jc w:val="center"/>
        <w:rPr>
          <w:rFonts w:ascii="Arial Narrow" w:hAnsi="Arial Narrow" w:cs="Arial"/>
        </w:rPr>
      </w:pPr>
    </w:p>
    <w:tbl>
      <w:tblPr>
        <w:tblW w:w="8060" w:type="dxa"/>
        <w:jc w:val="center"/>
        <w:tblCellMar>
          <w:left w:w="70" w:type="dxa"/>
          <w:right w:w="70" w:type="dxa"/>
        </w:tblCellMar>
        <w:tblLook w:val="04A0" w:firstRow="1" w:lastRow="0" w:firstColumn="1" w:lastColumn="0" w:noHBand="0" w:noVBand="1"/>
      </w:tblPr>
      <w:tblGrid>
        <w:gridCol w:w="440"/>
        <w:gridCol w:w="4780"/>
        <w:gridCol w:w="880"/>
        <w:gridCol w:w="1080"/>
        <w:gridCol w:w="880"/>
      </w:tblGrid>
      <w:tr w:rsidR="00222F61" w:rsidRPr="00B077C6" w14:paraId="1EB60DF0" w14:textId="77777777" w:rsidTr="00E81B00">
        <w:trPr>
          <w:trHeight w:val="36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A1FFD0" w14:textId="77777777" w:rsidR="00222F61" w:rsidRPr="0034069C" w:rsidRDefault="00222F61" w:rsidP="00E81B00">
            <w:pPr>
              <w:jc w:val="center"/>
              <w:rPr>
                <w:rFonts w:ascii="Arial Narrow" w:eastAsia="Times New Roman" w:hAnsi="Arial Narrow" w:cs="Calibri"/>
                <w:b/>
                <w:bCs/>
                <w:sz w:val="20"/>
                <w:szCs w:val="20"/>
                <w:lang w:eastAsia="es-CO"/>
              </w:rPr>
            </w:pPr>
            <w:r w:rsidRPr="0034069C">
              <w:rPr>
                <w:rFonts w:ascii="Arial Narrow" w:eastAsia="Times New Roman" w:hAnsi="Arial Narrow" w:cs="Calibri"/>
                <w:b/>
                <w:bCs/>
                <w:sz w:val="20"/>
                <w:szCs w:val="20"/>
                <w:lang w:eastAsia="es-CO"/>
              </w:rPr>
              <w:t>No.</w:t>
            </w:r>
          </w:p>
        </w:tc>
        <w:tc>
          <w:tcPr>
            <w:tcW w:w="4780" w:type="dxa"/>
            <w:tcBorders>
              <w:top w:val="single" w:sz="4" w:space="0" w:color="auto"/>
              <w:left w:val="nil"/>
              <w:bottom w:val="single" w:sz="4" w:space="0" w:color="auto"/>
              <w:right w:val="single" w:sz="4" w:space="0" w:color="auto"/>
            </w:tcBorders>
            <w:shd w:val="clear" w:color="000000" w:fill="C5D9F1"/>
            <w:vAlign w:val="center"/>
            <w:hideMark/>
          </w:tcPr>
          <w:p w14:paraId="26DF924D" w14:textId="77777777" w:rsidR="00222F61" w:rsidRPr="0034069C" w:rsidRDefault="00222F61" w:rsidP="00E81B00">
            <w:pPr>
              <w:jc w:val="center"/>
              <w:rPr>
                <w:rFonts w:ascii="Arial Narrow" w:eastAsia="Times New Roman" w:hAnsi="Arial Narrow" w:cs="Calibri"/>
                <w:b/>
                <w:bCs/>
                <w:sz w:val="20"/>
                <w:szCs w:val="20"/>
                <w:lang w:eastAsia="es-CO"/>
              </w:rPr>
            </w:pPr>
            <w:r w:rsidRPr="0034069C">
              <w:rPr>
                <w:rFonts w:ascii="Arial Narrow" w:eastAsia="Times New Roman" w:hAnsi="Arial Narrow" w:cs="Calibri"/>
                <w:b/>
                <w:bCs/>
                <w:sz w:val="20"/>
                <w:szCs w:val="20"/>
                <w:lang w:eastAsia="es-CO"/>
              </w:rPr>
              <w:t>INSTITUCIÒN EDUCATIVA</w:t>
            </w:r>
          </w:p>
        </w:tc>
        <w:tc>
          <w:tcPr>
            <w:tcW w:w="880" w:type="dxa"/>
            <w:tcBorders>
              <w:top w:val="single" w:sz="4" w:space="0" w:color="auto"/>
              <w:left w:val="nil"/>
              <w:bottom w:val="single" w:sz="4" w:space="0" w:color="auto"/>
              <w:right w:val="single" w:sz="4" w:space="0" w:color="auto"/>
            </w:tcBorders>
            <w:shd w:val="clear" w:color="000000" w:fill="C5D9F1"/>
            <w:noWrap/>
            <w:vAlign w:val="center"/>
            <w:hideMark/>
          </w:tcPr>
          <w:p w14:paraId="69FC4F3D" w14:textId="77777777" w:rsidR="00222F61" w:rsidRPr="0034069C" w:rsidRDefault="00222F61" w:rsidP="00E81B00">
            <w:pPr>
              <w:jc w:val="center"/>
              <w:rPr>
                <w:rFonts w:ascii="Arial Narrow" w:eastAsia="Times New Roman" w:hAnsi="Arial Narrow" w:cs="Calibri"/>
                <w:b/>
                <w:bCs/>
                <w:sz w:val="20"/>
                <w:szCs w:val="20"/>
                <w:lang w:eastAsia="es-CO"/>
              </w:rPr>
            </w:pPr>
            <w:r w:rsidRPr="0034069C">
              <w:rPr>
                <w:rFonts w:ascii="Arial Narrow" w:eastAsia="Times New Roman" w:hAnsi="Arial Narrow" w:cs="Calibri"/>
                <w:b/>
                <w:bCs/>
                <w:sz w:val="20"/>
                <w:szCs w:val="20"/>
                <w:lang w:eastAsia="es-CO"/>
              </w:rPr>
              <w:t>UTC</w:t>
            </w:r>
          </w:p>
        </w:tc>
        <w:tc>
          <w:tcPr>
            <w:tcW w:w="1080" w:type="dxa"/>
            <w:tcBorders>
              <w:top w:val="single" w:sz="4" w:space="0" w:color="auto"/>
              <w:left w:val="nil"/>
              <w:bottom w:val="single" w:sz="4" w:space="0" w:color="auto"/>
              <w:right w:val="single" w:sz="4" w:space="0" w:color="auto"/>
            </w:tcBorders>
            <w:shd w:val="clear" w:color="000000" w:fill="C5D9F1"/>
            <w:noWrap/>
            <w:vAlign w:val="center"/>
            <w:hideMark/>
          </w:tcPr>
          <w:p w14:paraId="0F78CB01" w14:textId="77777777" w:rsidR="00222F61" w:rsidRPr="0034069C" w:rsidRDefault="00222F61" w:rsidP="00E81B00">
            <w:pPr>
              <w:jc w:val="center"/>
              <w:rPr>
                <w:rFonts w:ascii="Arial Narrow" w:eastAsia="Times New Roman" w:hAnsi="Arial Narrow" w:cs="Calibri"/>
                <w:b/>
                <w:bCs/>
                <w:sz w:val="20"/>
                <w:szCs w:val="20"/>
                <w:lang w:eastAsia="es-CO"/>
              </w:rPr>
            </w:pPr>
            <w:r w:rsidRPr="0034069C">
              <w:rPr>
                <w:rFonts w:ascii="Arial Narrow" w:eastAsia="Times New Roman" w:hAnsi="Arial Narrow" w:cs="Calibri"/>
                <w:b/>
                <w:bCs/>
                <w:sz w:val="20"/>
                <w:szCs w:val="20"/>
                <w:lang w:eastAsia="es-CO"/>
              </w:rPr>
              <w:t>U. CAMPO</w:t>
            </w:r>
          </w:p>
        </w:tc>
        <w:tc>
          <w:tcPr>
            <w:tcW w:w="880" w:type="dxa"/>
            <w:tcBorders>
              <w:top w:val="single" w:sz="4" w:space="0" w:color="auto"/>
              <w:left w:val="nil"/>
              <w:bottom w:val="single" w:sz="4" w:space="0" w:color="auto"/>
              <w:right w:val="single" w:sz="4" w:space="0" w:color="auto"/>
            </w:tcBorders>
            <w:shd w:val="clear" w:color="000000" w:fill="C5D9F1"/>
            <w:noWrap/>
            <w:vAlign w:val="center"/>
            <w:hideMark/>
          </w:tcPr>
          <w:p w14:paraId="281091CC" w14:textId="77777777" w:rsidR="00222F61" w:rsidRPr="0034069C" w:rsidRDefault="00222F61" w:rsidP="00E81B00">
            <w:pPr>
              <w:jc w:val="center"/>
              <w:rPr>
                <w:rFonts w:ascii="Arial Narrow" w:eastAsia="Times New Roman" w:hAnsi="Arial Narrow" w:cs="Calibri"/>
                <w:b/>
                <w:bCs/>
                <w:sz w:val="20"/>
                <w:szCs w:val="20"/>
                <w:lang w:eastAsia="es-CO"/>
              </w:rPr>
            </w:pPr>
            <w:r w:rsidRPr="0034069C">
              <w:rPr>
                <w:rFonts w:ascii="Arial Narrow" w:eastAsia="Times New Roman" w:hAnsi="Arial Narrow" w:cs="Calibri"/>
                <w:b/>
                <w:bCs/>
                <w:sz w:val="20"/>
                <w:szCs w:val="20"/>
                <w:lang w:eastAsia="es-CO"/>
              </w:rPr>
              <w:t>SENA</w:t>
            </w:r>
          </w:p>
        </w:tc>
      </w:tr>
      <w:tr w:rsidR="00222F61" w:rsidRPr="00B077C6" w14:paraId="7B7BFB28"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94166F6"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1</w:t>
            </w:r>
          </w:p>
        </w:tc>
        <w:tc>
          <w:tcPr>
            <w:tcW w:w="4780" w:type="dxa"/>
            <w:tcBorders>
              <w:top w:val="nil"/>
              <w:left w:val="nil"/>
              <w:bottom w:val="single" w:sz="4" w:space="0" w:color="auto"/>
              <w:right w:val="single" w:sz="4" w:space="0" w:color="auto"/>
            </w:tcBorders>
            <w:shd w:val="clear" w:color="auto" w:fill="auto"/>
            <w:vAlign w:val="center"/>
            <w:hideMark/>
          </w:tcPr>
          <w:p w14:paraId="6D17BCBD"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xml:space="preserve"> ADOLFO HOYOS OCAMPO</w:t>
            </w:r>
          </w:p>
        </w:tc>
        <w:tc>
          <w:tcPr>
            <w:tcW w:w="880" w:type="dxa"/>
            <w:tcBorders>
              <w:top w:val="nil"/>
              <w:left w:val="nil"/>
              <w:bottom w:val="single" w:sz="4" w:space="0" w:color="auto"/>
              <w:right w:val="single" w:sz="4" w:space="0" w:color="auto"/>
            </w:tcBorders>
            <w:shd w:val="clear" w:color="auto" w:fill="auto"/>
            <w:noWrap/>
            <w:vAlign w:val="center"/>
            <w:hideMark/>
          </w:tcPr>
          <w:p w14:paraId="42B0828A"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c>
          <w:tcPr>
            <w:tcW w:w="1080" w:type="dxa"/>
            <w:tcBorders>
              <w:top w:val="nil"/>
              <w:left w:val="nil"/>
              <w:bottom w:val="single" w:sz="4" w:space="0" w:color="auto"/>
              <w:right w:val="single" w:sz="4" w:space="0" w:color="auto"/>
            </w:tcBorders>
            <w:shd w:val="clear" w:color="auto" w:fill="auto"/>
            <w:noWrap/>
            <w:vAlign w:val="center"/>
            <w:hideMark/>
          </w:tcPr>
          <w:p w14:paraId="088CC6EC"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xml:space="preserve"> </w:t>
            </w:r>
          </w:p>
        </w:tc>
        <w:tc>
          <w:tcPr>
            <w:tcW w:w="880" w:type="dxa"/>
            <w:tcBorders>
              <w:top w:val="nil"/>
              <w:left w:val="nil"/>
              <w:bottom w:val="single" w:sz="4" w:space="0" w:color="auto"/>
              <w:right w:val="single" w:sz="4" w:space="0" w:color="auto"/>
            </w:tcBorders>
            <w:shd w:val="clear" w:color="auto" w:fill="auto"/>
            <w:noWrap/>
            <w:vAlign w:val="center"/>
            <w:hideMark/>
          </w:tcPr>
          <w:p w14:paraId="1BB7F699"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xml:space="preserve"> </w:t>
            </w:r>
          </w:p>
        </w:tc>
      </w:tr>
      <w:tr w:rsidR="00222F61" w:rsidRPr="00B077C6" w14:paraId="7E00C76A"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5E5F3AD8"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2</w:t>
            </w:r>
          </w:p>
        </w:tc>
        <w:tc>
          <w:tcPr>
            <w:tcW w:w="4780" w:type="dxa"/>
            <w:tcBorders>
              <w:top w:val="nil"/>
              <w:left w:val="nil"/>
              <w:bottom w:val="single" w:sz="4" w:space="0" w:color="auto"/>
              <w:right w:val="single" w:sz="4" w:space="0" w:color="auto"/>
            </w:tcBorders>
            <w:shd w:val="clear" w:color="auto" w:fill="auto"/>
            <w:vAlign w:val="center"/>
            <w:hideMark/>
          </w:tcPr>
          <w:p w14:paraId="0661607E"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INSTITUTO CHIPRE</w:t>
            </w:r>
          </w:p>
        </w:tc>
        <w:tc>
          <w:tcPr>
            <w:tcW w:w="880" w:type="dxa"/>
            <w:tcBorders>
              <w:top w:val="nil"/>
              <w:left w:val="nil"/>
              <w:bottom w:val="single" w:sz="4" w:space="0" w:color="auto"/>
              <w:right w:val="single" w:sz="4" w:space="0" w:color="auto"/>
            </w:tcBorders>
            <w:shd w:val="clear" w:color="auto" w:fill="auto"/>
            <w:noWrap/>
            <w:vAlign w:val="center"/>
            <w:hideMark/>
          </w:tcPr>
          <w:p w14:paraId="60BF6417"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c>
          <w:tcPr>
            <w:tcW w:w="1080" w:type="dxa"/>
            <w:tcBorders>
              <w:top w:val="nil"/>
              <w:left w:val="nil"/>
              <w:bottom w:val="single" w:sz="4" w:space="0" w:color="auto"/>
              <w:right w:val="single" w:sz="4" w:space="0" w:color="auto"/>
            </w:tcBorders>
            <w:shd w:val="clear" w:color="auto" w:fill="auto"/>
            <w:noWrap/>
            <w:vAlign w:val="center"/>
            <w:hideMark/>
          </w:tcPr>
          <w:p w14:paraId="296FA78A"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880" w:type="dxa"/>
            <w:tcBorders>
              <w:top w:val="nil"/>
              <w:left w:val="nil"/>
              <w:bottom w:val="single" w:sz="4" w:space="0" w:color="auto"/>
              <w:right w:val="single" w:sz="4" w:space="0" w:color="auto"/>
            </w:tcBorders>
            <w:shd w:val="clear" w:color="auto" w:fill="auto"/>
            <w:noWrap/>
            <w:vAlign w:val="center"/>
            <w:hideMark/>
          </w:tcPr>
          <w:p w14:paraId="3B7B232A"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 </w:t>
            </w:r>
          </w:p>
        </w:tc>
      </w:tr>
      <w:tr w:rsidR="00222F61" w:rsidRPr="00B077C6" w14:paraId="4FEE6AD0"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EEF2072"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3</w:t>
            </w:r>
          </w:p>
        </w:tc>
        <w:tc>
          <w:tcPr>
            <w:tcW w:w="4780" w:type="dxa"/>
            <w:tcBorders>
              <w:top w:val="nil"/>
              <w:left w:val="nil"/>
              <w:bottom w:val="single" w:sz="4" w:space="0" w:color="auto"/>
              <w:right w:val="single" w:sz="4" w:space="0" w:color="auto"/>
            </w:tcBorders>
            <w:shd w:val="clear" w:color="auto" w:fill="auto"/>
            <w:vAlign w:val="center"/>
            <w:hideMark/>
          </w:tcPr>
          <w:p w14:paraId="36BCA7D5"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VILLA DEL PILAR</w:t>
            </w:r>
          </w:p>
        </w:tc>
        <w:tc>
          <w:tcPr>
            <w:tcW w:w="880" w:type="dxa"/>
            <w:tcBorders>
              <w:top w:val="nil"/>
              <w:left w:val="nil"/>
              <w:bottom w:val="single" w:sz="4" w:space="0" w:color="auto"/>
              <w:right w:val="single" w:sz="4" w:space="0" w:color="auto"/>
            </w:tcBorders>
            <w:shd w:val="clear" w:color="auto" w:fill="auto"/>
            <w:noWrap/>
            <w:vAlign w:val="center"/>
            <w:hideMark/>
          </w:tcPr>
          <w:p w14:paraId="7E7F57F0"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c>
          <w:tcPr>
            <w:tcW w:w="1080" w:type="dxa"/>
            <w:tcBorders>
              <w:top w:val="nil"/>
              <w:left w:val="nil"/>
              <w:bottom w:val="single" w:sz="4" w:space="0" w:color="auto"/>
              <w:right w:val="single" w:sz="4" w:space="0" w:color="auto"/>
            </w:tcBorders>
            <w:shd w:val="clear" w:color="auto" w:fill="auto"/>
            <w:noWrap/>
            <w:vAlign w:val="center"/>
            <w:hideMark/>
          </w:tcPr>
          <w:p w14:paraId="765D8FEA"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880" w:type="dxa"/>
            <w:tcBorders>
              <w:top w:val="nil"/>
              <w:left w:val="nil"/>
              <w:bottom w:val="single" w:sz="4" w:space="0" w:color="auto"/>
              <w:right w:val="single" w:sz="4" w:space="0" w:color="auto"/>
            </w:tcBorders>
            <w:shd w:val="clear" w:color="auto" w:fill="auto"/>
            <w:noWrap/>
            <w:vAlign w:val="center"/>
            <w:hideMark/>
          </w:tcPr>
          <w:p w14:paraId="7E66FC6A"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r>
      <w:tr w:rsidR="00222F61" w:rsidRPr="00B077C6" w14:paraId="08CCF2E6"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8849498"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4</w:t>
            </w:r>
          </w:p>
        </w:tc>
        <w:tc>
          <w:tcPr>
            <w:tcW w:w="4780" w:type="dxa"/>
            <w:tcBorders>
              <w:top w:val="nil"/>
              <w:left w:val="nil"/>
              <w:bottom w:val="single" w:sz="4" w:space="0" w:color="auto"/>
              <w:right w:val="single" w:sz="4" w:space="0" w:color="auto"/>
            </w:tcBorders>
            <w:shd w:val="clear" w:color="auto" w:fill="auto"/>
            <w:vAlign w:val="center"/>
            <w:hideMark/>
          </w:tcPr>
          <w:p w14:paraId="61453554"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xml:space="preserve"> MARCO FIDEL SUAREZ</w:t>
            </w:r>
          </w:p>
        </w:tc>
        <w:tc>
          <w:tcPr>
            <w:tcW w:w="880" w:type="dxa"/>
            <w:tcBorders>
              <w:top w:val="nil"/>
              <w:left w:val="nil"/>
              <w:bottom w:val="single" w:sz="4" w:space="0" w:color="auto"/>
              <w:right w:val="single" w:sz="4" w:space="0" w:color="auto"/>
            </w:tcBorders>
            <w:shd w:val="clear" w:color="auto" w:fill="auto"/>
            <w:noWrap/>
            <w:vAlign w:val="center"/>
            <w:hideMark/>
          </w:tcPr>
          <w:p w14:paraId="371BB481"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c>
          <w:tcPr>
            <w:tcW w:w="1080" w:type="dxa"/>
            <w:tcBorders>
              <w:top w:val="nil"/>
              <w:left w:val="nil"/>
              <w:bottom w:val="single" w:sz="4" w:space="0" w:color="auto"/>
              <w:right w:val="single" w:sz="4" w:space="0" w:color="auto"/>
            </w:tcBorders>
            <w:shd w:val="clear" w:color="auto" w:fill="auto"/>
            <w:noWrap/>
            <w:vAlign w:val="center"/>
            <w:hideMark/>
          </w:tcPr>
          <w:p w14:paraId="3CE87C4D"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880" w:type="dxa"/>
            <w:tcBorders>
              <w:top w:val="nil"/>
              <w:left w:val="nil"/>
              <w:bottom w:val="single" w:sz="4" w:space="0" w:color="auto"/>
              <w:right w:val="single" w:sz="4" w:space="0" w:color="auto"/>
            </w:tcBorders>
            <w:shd w:val="clear" w:color="auto" w:fill="auto"/>
            <w:noWrap/>
            <w:vAlign w:val="center"/>
            <w:hideMark/>
          </w:tcPr>
          <w:p w14:paraId="3DF55BBB"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r>
      <w:tr w:rsidR="00222F61" w:rsidRPr="00B077C6" w14:paraId="502A8227"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98F0C7D"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5</w:t>
            </w:r>
          </w:p>
        </w:tc>
        <w:tc>
          <w:tcPr>
            <w:tcW w:w="4780" w:type="dxa"/>
            <w:tcBorders>
              <w:top w:val="nil"/>
              <w:left w:val="nil"/>
              <w:bottom w:val="single" w:sz="4" w:space="0" w:color="auto"/>
              <w:right w:val="single" w:sz="4" w:space="0" w:color="auto"/>
            </w:tcBorders>
            <w:shd w:val="clear" w:color="auto" w:fill="auto"/>
            <w:vAlign w:val="center"/>
            <w:hideMark/>
          </w:tcPr>
          <w:p w14:paraId="3FDEF452"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INSTITUTO MANIZALES</w:t>
            </w:r>
          </w:p>
        </w:tc>
        <w:tc>
          <w:tcPr>
            <w:tcW w:w="880" w:type="dxa"/>
            <w:tcBorders>
              <w:top w:val="nil"/>
              <w:left w:val="nil"/>
              <w:bottom w:val="single" w:sz="4" w:space="0" w:color="auto"/>
              <w:right w:val="single" w:sz="4" w:space="0" w:color="auto"/>
            </w:tcBorders>
            <w:shd w:val="clear" w:color="auto" w:fill="auto"/>
            <w:noWrap/>
            <w:vAlign w:val="center"/>
            <w:hideMark/>
          </w:tcPr>
          <w:p w14:paraId="674FD09E"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c>
          <w:tcPr>
            <w:tcW w:w="1080" w:type="dxa"/>
            <w:tcBorders>
              <w:top w:val="nil"/>
              <w:left w:val="nil"/>
              <w:bottom w:val="single" w:sz="4" w:space="0" w:color="auto"/>
              <w:right w:val="single" w:sz="4" w:space="0" w:color="auto"/>
            </w:tcBorders>
            <w:shd w:val="clear" w:color="auto" w:fill="auto"/>
            <w:noWrap/>
            <w:vAlign w:val="center"/>
            <w:hideMark/>
          </w:tcPr>
          <w:p w14:paraId="7C032DA3"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880" w:type="dxa"/>
            <w:tcBorders>
              <w:top w:val="nil"/>
              <w:left w:val="nil"/>
              <w:bottom w:val="single" w:sz="4" w:space="0" w:color="auto"/>
              <w:right w:val="single" w:sz="4" w:space="0" w:color="auto"/>
            </w:tcBorders>
            <w:shd w:val="clear" w:color="auto" w:fill="auto"/>
            <w:noWrap/>
            <w:vAlign w:val="center"/>
            <w:hideMark/>
          </w:tcPr>
          <w:p w14:paraId="20FACA2A"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r>
      <w:tr w:rsidR="00222F61" w:rsidRPr="00B077C6" w14:paraId="6E61FF7E"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9CFE44B"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6</w:t>
            </w:r>
          </w:p>
        </w:tc>
        <w:tc>
          <w:tcPr>
            <w:tcW w:w="4780" w:type="dxa"/>
            <w:tcBorders>
              <w:top w:val="nil"/>
              <w:left w:val="nil"/>
              <w:bottom w:val="single" w:sz="4" w:space="0" w:color="auto"/>
              <w:right w:val="single" w:sz="4" w:space="0" w:color="auto"/>
            </w:tcBorders>
            <w:shd w:val="clear" w:color="auto" w:fill="auto"/>
            <w:vAlign w:val="center"/>
            <w:hideMark/>
          </w:tcPr>
          <w:p w14:paraId="0775C7B9"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DIVINA PROVIDENCIA</w:t>
            </w:r>
          </w:p>
        </w:tc>
        <w:tc>
          <w:tcPr>
            <w:tcW w:w="880" w:type="dxa"/>
            <w:tcBorders>
              <w:top w:val="nil"/>
              <w:left w:val="nil"/>
              <w:bottom w:val="single" w:sz="4" w:space="0" w:color="auto"/>
              <w:right w:val="single" w:sz="4" w:space="0" w:color="auto"/>
            </w:tcBorders>
            <w:shd w:val="clear" w:color="auto" w:fill="auto"/>
            <w:noWrap/>
            <w:vAlign w:val="center"/>
            <w:hideMark/>
          </w:tcPr>
          <w:p w14:paraId="4C7BB9B5"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c>
          <w:tcPr>
            <w:tcW w:w="1080" w:type="dxa"/>
            <w:tcBorders>
              <w:top w:val="nil"/>
              <w:left w:val="nil"/>
              <w:bottom w:val="single" w:sz="4" w:space="0" w:color="auto"/>
              <w:right w:val="single" w:sz="4" w:space="0" w:color="auto"/>
            </w:tcBorders>
            <w:shd w:val="clear" w:color="auto" w:fill="auto"/>
            <w:noWrap/>
            <w:vAlign w:val="center"/>
            <w:hideMark/>
          </w:tcPr>
          <w:p w14:paraId="419022C1"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880" w:type="dxa"/>
            <w:tcBorders>
              <w:top w:val="nil"/>
              <w:left w:val="nil"/>
              <w:bottom w:val="single" w:sz="4" w:space="0" w:color="auto"/>
              <w:right w:val="single" w:sz="4" w:space="0" w:color="auto"/>
            </w:tcBorders>
            <w:shd w:val="clear" w:color="auto" w:fill="auto"/>
            <w:noWrap/>
            <w:vAlign w:val="center"/>
            <w:hideMark/>
          </w:tcPr>
          <w:p w14:paraId="51922353"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r>
      <w:tr w:rsidR="00222F61" w:rsidRPr="00B077C6" w14:paraId="4C5900A1"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0936488"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7</w:t>
            </w:r>
          </w:p>
        </w:tc>
        <w:tc>
          <w:tcPr>
            <w:tcW w:w="4780" w:type="dxa"/>
            <w:tcBorders>
              <w:top w:val="nil"/>
              <w:left w:val="nil"/>
              <w:bottom w:val="single" w:sz="4" w:space="0" w:color="auto"/>
              <w:right w:val="single" w:sz="4" w:space="0" w:color="auto"/>
            </w:tcBorders>
            <w:shd w:val="clear" w:color="auto" w:fill="auto"/>
            <w:vAlign w:val="center"/>
            <w:hideMark/>
          </w:tcPr>
          <w:p w14:paraId="718494A3"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GRAN COLOMBIA</w:t>
            </w:r>
          </w:p>
        </w:tc>
        <w:tc>
          <w:tcPr>
            <w:tcW w:w="880" w:type="dxa"/>
            <w:tcBorders>
              <w:top w:val="nil"/>
              <w:left w:val="nil"/>
              <w:bottom w:val="single" w:sz="4" w:space="0" w:color="auto"/>
              <w:right w:val="single" w:sz="4" w:space="0" w:color="auto"/>
            </w:tcBorders>
            <w:shd w:val="clear" w:color="auto" w:fill="auto"/>
            <w:noWrap/>
            <w:vAlign w:val="center"/>
            <w:hideMark/>
          </w:tcPr>
          <w:p w14:paraId="06472C40"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c>
          <w:tcPr>
            <w:tcW w:w="1080" w:type="dxa"/>
            <w:tcBorders>
              <w:top w:val="nil"/>
              <w:left w:val="nil"/>
              <w:bottom w:val="single" w:sz="4" w:space="0" w:color="auto"/>
              <w:right w:val="single" w:sz="4" w:space="0" w:color="auto"/>
            </w:tcBorders>
            <w:shd w:val="clear" w:color="auto" w:fill="auto"/>
            <w:noWrap/>
            <w:vAlign w:val="center"/>
            <w:hideMark/>
          </w:tcPr>
          <w:p w14:paraId="7379509D"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880" w:type="dxa"/>
            <w:tcBorders>
              <w:top w:val="nil"/>
              <w:left w:val="nil"/>
              <w:bottom w:val="single" w:sz="4" w:space="0" w:color="auto"/>
              <w:right w:val="single" w:sz="4" w:space="0" w:color="auto"/>
            </w:tcBorders>
            <w:shd w:val="clear" w:color="auto" w:fill="auto"/>
            <w:noWrap/>
            <w:vAlign w:val="center"/>
            <w:hideMark/>
          </w:tcPr>
          <w:p w14:paraId="10168E2D"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r>
      <w:tr w:rsidR="00222F61" w:rsidRPr="00B077C6" w14:paraId="03BA0CF9"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D7A07BE"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8</w:t>
            </w:r>
          </w:p>
        </w:tc>
        <w:tc>
          <w:tcPr>
            <w:tcW w:w="4780" w:type="dxa"/>
            <w:tcBorders>
              <w:top w:val="nil"/>
              <w:left w:val="nil"/>
              <w:bottom w:val="single" w:sz="4" w:space="0" w:color="auto"/>
              <w:right w:val="single" w:sz="4" w:space="0" w:color="auto"/>
            </w:tcBorders>
            <w:shd w:val="clear" w:color="auto" w:fill="auto"/>
            <w:vAlign w:val="center"/>
            <w:hideMark/>
          </w:tcPr>
          <w:p w14:paraId="1D87C30A"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INSTITUTO TECNICO FRANCISCO JOSÉ DE CALDAS</w:t>
            </w:r>
          </w:p>
        </w:tc>
        <w:tc>
          <w:tcPr>
            <w:tcW w:w="880" w:type="dxa"/>
            <w:tcBorders>
              <w:top w:val="nil"/>
              <w:left w:val="nil"/>
              <w:bottom w:val="single" w:sz="4" w:space="0" w:color="auto"/>
              <w:right w:val="single" w:sz="4" w:space="0" w:color="auto"/>
            </w:tcBorders>
            <w:shd w:val="clear" w:color="auto" w:fill="auto"/>
            <w:noWrap/>
            <w:vAlign w:val="center"/>
            <w:hideMark/>
          </w:tcPr>
          <w:p w14:paraId="7C522741"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c>
          <w:tcPr>
            <w:tcW w:w="1080" w:type="dxa"/>
            <w:tcBorders>
              <w:top w:val="nil"/>
              <w:left w:val="nil"/>
              <w:bottom w:val="single" w:sz="4" w:space="0" w:color="auto"/>
              <w:right w:val="single" w:sz="4" w:space="0" w:color="auto"/>
            </w:tcBorders>
            <w:shd w:val="clear" w:color="auto" w:fill="auto"/>
            <w:noWrap/>
            <w:vAlign w:val="center"/>
            <w:hideMark/>
          </w:tcPr>
          <w:p w14:paraId="76B8D388"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xml:space="preserve"> </w:t>
            </w:r>
          </w:p>
        </w:tc>
        <w:tc>
          <w:tcPr>
            <w:tcW w:w="880" w:type="dxa"/>
            <w:tcBorders>
              <w:top w:val="nil"/>
              <w:left w:val="nil"/>
              <w:bottom w:val="single" w:sz="4" w:space="0" w:color="auto"/>
              <w:right w:val="single" w:sz="4" w:space="0" w:color="auto"/>
            </w:tcBorders>
            <w:shd w:val="clear" w:color="auto" w:fill="auto"/>
            <w:noWrap/>
            <w:vAlign w:val="center"/>
            <w:hideMark/>
          </w:tcPr>
          <w:p w14:paraId="2B981067"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r>
      <w:tr w:rsidR="00222F61" w:rsidRPr="00B077C6" w14:paraId="1B84065D"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3905FDC"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9</w:t>
            </w:r>
          </w:p>
        </w:tc>
        <w:tc>
          <w:tcPr>
            <w:tcW w:w="4780" w:type="dxa"/>
            <w:tcBorders>
              <w:top w:val="nil"/>
              <w:left w:val="nil"/>
              <w:bottom w:val="single" w:sz="4" w:space="0" w:color="auto"/>
              <w:right w:val="single" w:sz="4" w:space="0" w:color="auto"/>
            </w:tcBorders>
            <w:shd w:val="clear" w:color="auto" w:fill="auto"/>
            <w:vAlign w:val="center"/>
            <w:hideMark/>
          </w:tcPr>
          <w:p w14:paraId="24BA45A1"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INSTITUTO UNIVERSITARIO DE CALDAS</w:t>
            </w:r>
          </w:p>
        </w:tc>
        <w:tc>
          <w:tcPr>
            <w:tcW w:w="880" w:type="dxa"/>
            <w:tcBorders>
              <w:top w:val="nil"/>
              <w:left w:val="nil"/>
              <w:bottom w:val="single" w:sz="4" w:space="0" w:color="auto"/>
              <w:right w:val="single" w:sz="4" w:space="0" w:color="auto"/>
            </w:tcBorders>
            <w:shd w:val="clear" w:color="auto" w:fill="auto"/>
            <w:noWrap/>
            <w:vAlign w:val="center"/>
            <w:hideMark/>
          </w:tcPr>
          <w:p w14:paraId="190DE8A3"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1080" w:type="dxa"/>
            <w:tcBorders>
              <w:top w:val="nil"/>
              <w:left w:val="nil"/>
              <w:bottom w:val="single" w:sz="4" w:space="0" w:color="auto"/>
              <w:right w:val="single" w:sz="4" w:space="0" w:color="auto"/>
            </w:tcBorders>
            <w:shd w:val="clear" w:color="auto" w:fill="auto"/>
            <w:noWrap/>
            <w:vAlign w:val="center"/>
            <w:hideMark/>
          </w:tcPr>
          <w:p w14:paraId="45A28311"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880" w:type="dxa"/>
            <w:tcBorders>
              <w:top w:val="nil"/>
              <w:left w:val="nil"/>
              <w:bottom w:val="single" w:sz="4" w:space="0" w:color="auto"/>
              <w:right w:val="single" w:sz="4" w:space="0" w:color="auto"/>
            </w:tcBorders>
            <w:shd w:val="clear" w:color="auto" w:fill="auto"/>
            <w:noWrap/>
            <w:vAlign w:val="center"/>
            <w:hideMark/>
          </w:tcPr>
          <w:p w14:paraId="068AF274"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r>
      <w:tr w:rsidR="00222F61" w:rsidRPr="00B077C6" w14:paraId="7255C05B"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2F4D66F"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10</w:t>
            </w:r>
          </w:p>
        </w:tc>
        <w:tc>
          <w:tcPr>
            <w:tcW w:w="4780" w:type="dxa"/>
            <w:tcBorders>
              <w:top w:val="nil"/>
              <w:left w:val="nil"/>
              <w:bottom w:val="single" w:sz="4" w:space="0" w:color="auto"/>
              <w:right w:val="single" w:sz="4" w:space="0" w:color="auto"/>
            </w:tcBorders>
            <w:shd w:val="clear" w:color="auto" w:fill="auto"/>
            <w:vAlign w:val="center"/>
            <w:hideMark/>
          </w:tcPr>
          <w:p w14:paraId="75D32016"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LICEO ISABEL LA CATOLICA</w:t>
            </w:r>
          </w:p>
        </w:tc>
        <w:tc>
          <w:tcPr>
            <w:tcW w:w="880" w:type="dxa"/>
            <w:tcBorders>
              <w:top w:val="nil"/>
              <w:left w:val="nil"/>
              <w:bottom w:val="single" w:sz="4" w:space="0" w:color="auto"/>
              <w:right w:val="single" w:sz="4" w:space="0" w:color="auto"/>
            </w:tcBorders>
            <w:shd w:val="clear" w:color="auto" w:fill="auto"/>
            <w:noWrap/>
            <w:vAlign w:val="center"/>
            <w:hideMark/>
          </w:tcPr>
          <w:p w14:paraId="3F82DBEF"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c>
          <w:tcPr>
            <w:tcW w:w="1080" w:type="dxa"/>
            <w:tcBorders>
              <w:top w:val="nil"/>
              <w:left w:val="nil"/>
              <w:bottom w:val="single" w:sz="4" w:space="0" w:color="auto"/>
              <w:right w:val="single" w:sz="4" w:space="0" w:color="auto"/>
            </w:tcBorders>
            <w:shd w:val="clear" w:color="auto" w:fill="auto"/>
            <w:noWrap/>
            <w:vAlign w:val="center"/>
            <w:hideMark/>
          </w:tcPr>
          <w:p w14:paraId="1A3C480D"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880" w:type="dxa"/>
            <w:tcBorders>
              <w:top w:val="nil"/>
              <w:left w:val="nil"/>
              <w:bottom w:val="single" w:sz="4" w:space="0" w:color="auto"/>
              <w:right w:val="single" w:sz="4" w:space="0" w:color="auto"/>
            </w:tcBorders>
            <w:shd w:val="clear" w:color="auto" w:fill="auto"/>
            <w:noWrap/>
            <w:vAlign w:val="center"/>
            <w:hideMark/>
          </w:tcPr>
          <w:p w14:paraId="15A4E79A"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r>
      <w:tr w:rsidR="00222F61" w:rsidRPr="00B077C6" w14:paraId="2658D186"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5EC152DA"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lastRenderedPageBreak/>
              <w:t>11</w:t>
            </w:r>
          </w:p>
        </w:tc>
        <w:tc>
          <w:tcPr>
            <w:tcW w:w="4780" w:type="dxa"/>
            <w:tcBorders>
              <w:top w:val="nil"/>
              <w:left w:val="nil"/>
              <w:bottom w:val="single" w:sz="4" w:space="0" w:color="auto"/>
              <w:right w:val="single" w:sz="4" w:space="0" w:color="auto"/>
            </w:tcBorders>
            <w:shd w:val="clear" w:color="auto" w:fill="auto"/>
            <w:vAlign w:val="center"/>
            <w:hideMark/>
          </w:tcPr>
          <w:p w14:paraId="39944F56"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LA ASUNCION</w:t>
            </w:r>
          </w:p>
        </w:tc>
        <w:tc>
          <w:tcPr>
            <w:tcW w:w="880" w:type="dxa"/>
            <w:tcBorders>
              <w:top w:val="nil"/>
              <w:left w:val="nil"/>
              <w:bottom w:val="single" w:sz="4" w:space="0" w:color="auto"/>
              <w:right w:val="single" w:sz="4" w:space="0" w:color="auto"/>
            </w:tcBorders>
            <w:shd w:val="clear" w:color="auto" w:fill="auto"/>
            <w:noWrap/>
            <w:vAlign w:val="center"/>
            <w:hideMark/>
          </w:tcPr>
          <w:p w14:paraId="09B45D6D"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c>
          <w:tcPr>
            <w:tcW w:w="1080" w:type="dxa"/>
            <w:tcBorders>
              <w:top w:val="nil"/>
              <w:left w:val="nil"/>
              <w:bottom w:val="single" w:sz="4" w:space="0" w:color="auto"/>
              <w:right w:val="single" w:sz="4" w:space="0" w:color="auto"/>
            </w:tcBorders>
            <w:shd w:val="clear" w:color="auto" w:fill="auto"/>
            <w:noWrap/>
            <w:vAlign w:val="center"/>
            <w:hideMark/>
          </w:tcPr>
          <w:p w14:paraId="6770E780"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880" w:type="dxa"/>
            <w:tcBorders>
              <w:top w:val="nil"/>
              <w:left w:val="nil"/>
              <w:bottom w:val="single" w:sz="4" w:space="0" w:color="auto"/>
              <w:right w:val="single" w:sz="4" w:space="0" w:color="auto"/>
            </w:tcBorders>
            <w:shd w:val="clear" w:color="auto" w:fill="auto"/>
            <w:noWrap/>
            <w:vAlign w:val="center"/>
            <w:hideMark/>
          </w:tcPr>
          <w:p w14:paraId="716E0F96"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r>
      <w:tr w:rsidR="00222F61" w:rsidRPr="00B077C6" w14:paraId="714F5159"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86AC80A"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12</w:t>
            </w:r>
          </w:p>
        </w:tc>
        <w:tc>
          <w:tcPr>
            <w:tcW w:w="4780" w:type="dxa"/>
            <w:tcBorders>
              <w:top w:val="nil"/>
              <w:left w:val="nil"/>
              <w:bottom w:val="single" w:sz="4" w:space="0" w:color="auto"/>
              <w:right w:val="single" w:sz="4" w:space="0" w:color="auto"/>
            </w:tcBorders>
            <w:shd w:val="clear" w:color="auto" w:fill="auto"/>
            <w:vAlign w:val="center"/>
            <w:hideMark/>
          </w:tcPr>
          <w:p w14:paraId="7388F09C"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NORMAL SUPERIOR DE CALDAS</w:t>
            </w:r>
          </w:p>
        </w:tc>
        <w:tc>
          <w:tcPr>
            <w:tcW w:w="880" w:type="dxa"/>
            <w:tcBorders>
              <w:top w:val="nil"/>
              <w:left w:val="nil"/>
              <w:bottom w:val="single" w:sz="4" w:space="0" w:color="auto"/>
              <w:right w:val="single" w:sz="4" w:space="0" w:color="auto"/>
            </w:tcBorders>
            <w:shd w:val="clear" w:color="auto" w:fill="auto"/>
            <w:noWrap/>
            <w:vAlign w:val="center"/>
            <w:hideMark/>
          </w:tcPr>
          <w:p w14:paraId="67838DBA"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1080" w:type="dxa"/>
            <w:tcBorders>
              <w:top w:val="nil"/>
              <w:left w:val="nil"/>
              <w:bottom w:val="single" w:sz="4" w:space="0" w:color="auto"/>
              <w:right w:val="single" w:sz="4" w:space="0" w:color="auto"/>
            </w:tcBorders>
            <w:shd w:val="clear" w:color="auto" w:fill="auto"/>
            <w:noWrap/>
            <w:vAlign w:val="center"/>
            <w:hideMark/>
          </w:tcPr>
          <w:p w14:paraId="3CE0F88E"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880" w:type="dxa"/>
            <w:tcBorders>
              <w:top w:val="nil"/>
              <w:left w:val="nil"/>
              <w:bottom w:val="single" w:sz="4" w:space="0" w:color="auto"/>
              <w:right w:val="single" w:sz="4" w:space="0" w:color="auto"/>
            </w:tcBorders>
            <w:shd w:val="clear" w:color="auto" w:fill="auto"/>
            <w:noWrap/>
            <w:vAlign w:val="center"/>
            <w:hideMark/>
          </w:tcPr>
          <w:p w14:paraId="1DAC2D37"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r>
      <w:tr w:rsidR="00222F61" w:rsidRPr="00B077C6" w14:paraId="5C901A9E"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AF0B048"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13</w:t>
            </w:r>
          </w:p>
        </w:tc>
        <w:tc>
          <w:tcPr>
            <w:tcW w:w="4780" w:type="dxa"/>
            <w:tcBorders>
              <w:top w:val="nil"/>
              <w:left w:val="nil"/>
              <w:bottom w:val="single" w:sz="4" w:space="0" w:color="auto"/>
              <w:right w:val="single" w:sz="4" w:space="0" w:color="auto"/>
            </w:tcBorders>
            <w:shd w:val="clear" w:color="auto" w:fill="auto"/>
            <w:vAlign w:val="center"/>
            <w:hideMark/>
          </w:tcPr>
          <w:p w14:paraId="4EA771D4"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SAN JORGE</w:t>
            </w:r>
          </w:p>
        </w:tc>
        <w:tc>
          <w:tcPr>
            <w:tcW w:w="880" w:type="dxa"/>
            <w:tcBorders>
              <w:top w:val="nil"/>
              <w:left w:val="nil"/>
              <w:bottom w:val="single" w:sz="4" w:space="0" w:color="auto"/>
              <w:right w:val="single" w:sz="4" w:space="0" w:color="auto"/>
            </w:tcBorders>
            <w:shd w:val="clear" w:color="auto" w:fill="auto"/>
            <w:noWrap/>
            <w:vAlign w:val="center"/>
            <w:hideMark/>
          </w:tcPr>
          <w:p w14:paraId="08C6AA49"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c>
          <w:tcPr>
            <w:tcW w:w="1080" w:type="dxa"/>
            <w:tcBorders>
              <w:top w:val="nil"/>
              <w:left w:val="nil"/>
              <w:bottom w:val="single" w:sz="4" w:space="0" w:color="auto"/>
              <w:right w:val="single" w:sz="4" w:space="0" w:color="auto"/>
            </w:tcBorders>
            <w:shd w:val="clear" w:color="auto" w:fill="auto"/>
            <w:noWrap/>
            <w:vAlign w:val="center"/>
            <w:hideMark/>
          </w:tcPr>
          <w:p w14:paraId="487F64F2"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880" w:type="dxa"/>
            <w:tcBorders>
              <w:top w:val="nil"/>
              <w:left w:val="nil"/>
              <w:bottom w:val="single" w:sz="4" w:space="0" w:color="auto"/>
              <w:right w:val="single" w:sz="4" w:space="0" w:color="auto"/>
            </w:tcBorders>
            <w:shd w:val="clear" w:color="auto" w:fill="auto"/>
            <w:noWrap/>
            <w:vAlign w:val="center"/>
            <w:hideMark/>
          </w:tcPr>
          <w:p w14:paraId="5A507B1E"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r>
      <w:tr w:rsidR="00222F61" w:rsidRPr="00B077C6" w14:paraId="05CB80A1"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F5A0EBF"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14</w:t>
            </w:r>
          </w:p>
        </w:tc>
        <w:tc>
          <w:tcPr>
            <w:tcW w:w="4780" w:type="dxa"/>
            <w:tcBorders>
              <w:top w:val="nil"/>
              <w:left w:val="nil"/>
              <w:bottom w:val="single" w:sz="4" w:space="0" w:color="auto"/>
              <w:right w:val="single" w:sz="4" w:space="0" w:color="auto"/>
            </w:tcBorders>
            <w:shd w:val="clear" w:color="auto" w:fill="auto"/>
            <w:vAlign w:val="center"/>
            <w:hideMark/>
          </w:tcPr>
          <w:p w14:paraId="5CF465B7"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xml:space="preserve">SAN JUAN BAUTISTA LA SALLE </w:t>
            </w:r>
          </w:p>
        </w:tc>
        <w:tc>
          <w:tcPr>
            <w:tcW w:w="880" w:type="dxa"/>
            <w:tcBorders>
              <w:top w:val="nil"/>
              <w:left w:val="nil"/>
              <w:bottom w:val="single" w:sz="4" w:space="0" w:color="auto"/>
              <w:right w:val="single" w:sz="4" w:space="0" w:color="auto"/>
            </w:tcBorders>
            <w:shd w:val="clear" w:color="auto" w:fill="auto"/>
            <w:noWrap/>
            <w:vAlign w:val="center"/>
            <w:hideMark/>
          </w:tcPr>
          <w:p w14:paraId="26EEFD64"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c>
          <w:tcPr>
            <w:tcW w:w="1080" w:type="dxa"/>
            <w:tcBorders>
              <w:top w:val="nil"/>
              <w:left w:val="nil"/>
              <w:bottom w:val="single" w:sz="4" w:space="0" w:color="auto"/>
              <w:right w:val="single" w:sz="4" w:space="0" w:color="auto"/>
            </w:tcBorders>
            <w:shd w:val="clear" w:color="auto" w:fill="auto"/>
            <w:noWrap/>
            <w:vAlign w:val="center"/>
            <w:hideMark/>
          </w:tcPr>
          <w:p w14:paraId="397BABFC"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880" w:type="dxa"/>
            <w:tcBorders>
              <w:top w:val="nil"/>
              <w:left w:val="nil"/>
              <w:bottom w:val="single" w:sz="4" w:space="0" w:color="auto"/>
              <w:right w:val="single" w:sz="4" w:space="0" w:color="auto"/>
            </w:tcBorders>
            <w:shd w:val="clear" w:color="auto" w:fill="auto"/>
            <w:noWrap/>
            <w:vAlign w:val="center"/>
            <w:hideMark/>
          </w:tcPr>
          <w:p w14:paraId="5881C766"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r>
      <w:tr w:rsidR="00222F61" w:rsidRPr="00B077C6" w14:paraId="4F83CA6D"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B125B88"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15</w:t>
            </w:r>
          </w:p>
        </w:tc>
        <w:tc>
          <w:tcPr>
            <w:tcW w:w="4780" w:type="dxa"/>
            <w:tcBorders>
              <w:top w:val="nil"/>
              <w:left w:val="nil"/>
              <w:bottom w:val="single" w:sz="4" w:space="0" w:color="auto"/>
              <w:right w:val="single" w:sz="4" w:space="0" w:color="auto"/>
            </w:tcBorders>
            <w:shd w:val="clear" w:color="auto" w:fill="auto"/>
            <w:vAlign w:val="center"/>
            <w:hideMark/>
          </w:tcPr>
          <w:p w14:paraId="3A4E4F57"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SINAI</w:t>
            </w:r>
          </w:p>
        </w:tc>
        <w:tc>
          <w:tcPr>
            <w:tcW w:w="880" w:type="dxa"/>
            <w:tcBorders>
              <w:top w:val="nil"/>
              <w:left w:val="nil"/>
              <w:bottom w:val="single" w:sz="4" w:space="0" w:color="auto"/>
              <w:right w:val="single" w:sz="4" w:space="0" w:color="auto"/>
            </w:tcBorders>
            <w:shd w:val="clear" w:color="auto" w:fill="auto"/>
            <w:noWrap/>
            <w:vAlign w:val="center"/>
            <w:hideMark/>
          </w:tcPr>
          <w:p w14:paraId="69469BD6"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c>
          <w:tcPr>
            <w:tcW w:w="1080" w:type="dxa"/>
            <w:tcBorders>
              <w:top w:val="nil"/>
              <w:left w:val="nil"/>
              <w:bottom w:val="single" w:sz="4" w:space="0" w:color="auto"/>
              <w:right w:val="single" w:sz="4" w:space="0" w:color="auto"/>
            </w:tcBorders>
            <w:shd w:val="clear" w:color="auto" w:fill="auto"/>
            <w:noWrap/>
            <w:vAlign w:val="center"/>
            <w:hideMark/>
          </w:tcPr>
          <w:p w14:paraId="54D55BC6"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880" w:type="dxa"/>
            <w:tcBorders>
              <w:top w:val="nil"/>
              <w:left w:val="nil"/>
              <w:bottom w:val="single" w:sz="4" w:space="0" w:color="auto"/>
              <w:right w:val="single" w:sz="4" w:space="0" w:color="auto"/>
            </w:tcBorders>
            <w:shd w:val="clear" w:color="auto" w:fill="auto"/>
            <w:noWrap/>
            <w:vAlign w:val="center"/>
            <w:hideMark/>
          </w:tcPr>
          <w:p w14:paraId="182E9E83"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r>
      <w:tr w:rsidR="00222F61" w:rsidRPr="00B077C6" w14:paraId="4320FC92"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DF99257"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16</w:t>
            </w:r>
          </w:p>
        </w:tc>
        <w:tc>
          <w:tcPr>
            <w:tcW w:w="4780" w:type="dxa"/>
            <w:tcBorders>
              <w:top w:val="nil"/>
              <w:left w:val="nil"/>
              <w:bottom w:val="single" w:sz="4" w:space="0" w:color="auto"/>
              <w:right w:val="single" w:sz="4" w:space="0" w:color="auto"/>
            </w:tcBorders>
            <w:shd w:val="clear" w:color="auto" w:fill="auto"/>
            <w:vAlign w:val="center"/>
            <w:hideMark/>
          </w:tcPr>
          <w:p w14:paraId="3A6FC5CF"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SAN SEBASTIAN</w:t>
            </w:r>
          </w:p>
        </w:tc>
        <w:tc>
          <w:tcPr>
            <w:tcW w:w="880" w:type="dxa"/>
            <w:tcBorders>
              <w:top w:val="nil"/>
              <w:left w:val="nil"/>
              <w:bottom w:val="single" w:sz="4" w:space="0" w:color="auto"/>
              <w:right w:val="single" w:sz="4" w:space="0" w:color="auto"/>
            </w:tcBorders>
            <w:shd w:val="clear" w:color="auto" w:fill="auto"/>
            <w:noWrap/>
            <w:vAlign w:val="center"/>
            <w:hideMark/>
          </w:tcPr>
          <w:p w14:paraId="6D04647F"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c>
          <w:tcPr>
            <w:tcW w:w="1080" w:type="dxa"/>
            <w:tcBorders>
              <w:top w:val="nil"/>
              <w:left w:val="nil"/>
              <w:bottom w:val="single" w:sz="4" w:space="0" w:color="auto"/>
              <w:right w:val="single" w:sz="4" w:space="0" w:color="auto"/>
            </w:tcBorders>
            <w:shd w:val="clear" w:color="auto" w:fill="auto"/>
            <w:noWrap/>
            <w:vAlign w:val="center"/>
            <w:hideMark/>
          </w:tcPr>
          <w:p w14:paraId="5C905538"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880" w:type="dxa"/>
            <w:tcBorders>
              <w:top w:val="nil"/>
              <w:left w:val="nil"/>
              <w:bottom w:val="single" w:sz="4" w:space="0" w:color="auto"/>
              <w:right w:val="single" w:sz="4" w:space="0" w:color="auto"/>
            </w:tcBorders>
            <w:shd w:val="clear" w:color="auto" w:fill="auto"/>
            <w:noWrap/>
            <w:vAlign w:val="center"/>
            <w:hideMark/>
          </w:tcPr>
          <w:p w14:paraId="28223391"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r>
      <w:tr w:rsidR="00222F61" w:rsidRPr="00B077C6" w14:paraId="0B83F859"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3863E09"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17</w:t>
            </w:r>
          </w:p>
        </w:tc>
        <w:tc>
          <w:tcPr>
            <w:tcW w:w="4780" w:type="dxa"/>
            <w:tcBorders>
              <w:top w:val="nil"/>
              <w:left w:val="nil"/>
              <w:bottom w:val="single" w:sz="4" w:space="0" w:color="auto"/>
              <w:right w:val="single" w:sz="4" w:space="0" w:color="auto"/>
            </w:tcBorders>
            <w:shd w:val="clear" w:color="auto" w:fill="auto"/>
            <w:vAlign w:val="center"/>
            <w:hideMark/>
          </w:tcPr>
          <w:p w14:paraId="3006C6AC"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BOSQUES DEL NORTE</w:t>
            </w:r>
          </w:p>
        </w:tc>
        <w:tc>
          <w:tcPr>
            <w:tcW w:w="880" w:type="dxa"/>
            <w:tcBorders>
              <w:top w:val="nil"/>
              <w:left w:val="nil"/>
              <w:bottom w:val="single" w:sz="4" w:space="0" w:color="auto"/>
              <w:right w:val="single" w:sz="4" w:space="0" w:color="auto"/>
            </w:tcBorders>
            <w:shd w:val="clear" w:color="auto" w:fill="auto"/>
            <w:noWrap/>
            <w:vAlign w:val="center"/>
            <w:hideMark/>
          </w:tcPr>
          <w:p w14:paraId="0F008170"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c>
          <w:tcPr>
            <w:tcW w:w="1080" w:type="dxa"/>
            <w:tcBorders>
              <w:top w:val="nil"/>
              <w:left w:val="nil"/>
              <w:bottom w:val="single" w:sz="4" w:space="0" w:color="auto"/>
              <w:right w:val="single" w:sz="4" w:space="0" w:color="auto"/>
            </w:tcBorders>
            <w:shd w:val="clear" w:color="auto" w:fill="auto"/>
            <w:noWrap/>
            <w:vAlign w:val="center"/>
            <w:hideMark/>
          </w:tcPr>
          <w:p w14:paraId="21726E12"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880" w:type="dxa"/>
            <w:tcBorders>
              <w:top w:val="nil"/>
              <w:left w:val="nil"/>
              <w:bottom w:val="single" w:sz="4" w:space="0" w:color="auto"/>
              <w:right w:val="single" w:sz="4" w:space="0" w:color="auto"/>
            </w:tcBorders>
            <w:shd w:val="clear" w:color="auto" w:fill="auto"/>
            <w:noWrap/>
            <w:vAlign w:val="center"/>
            <w:hideMark/>
          </w:tcPr>
          <w:p w14:paraId="3DF56DD9"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r>
      <w:tr w:rsidR="00222F61" w:rsidRPr="00B077C6" w14:paraId="1508B96F"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0DB31FE"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18</w:t>
            </w:r>
          </w:p>
        </w:tc>
        <w:tc>
          <w:tcPr>
            <w:tcW w:w="4780" w:type="dxa"/>
            <w:tcBorders>
              <w:top w:val="nil"/>
              <w:left w:val="nil"/>
              <w:bottom w:val="single" w:sz="4" w:space="0" w:color="auto"/>
              <w:right w:val="single" w:sz="4" w:space="0" w:color="auto"/>
            </w:tcBorders>
            <w:shd w:val="clear" w:color="auto" w:fill="auto"/>
            <w:vAlign w:val="center"/>
            <w:hideMark/>
          </w:tcPr>
          <w:p w14:paraId="5419B7F0"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FE Y ALEGRIA LA PAZ</w:t>
            </w:r>
          </w:p>
        </w:tc>
        <w:tc>
          <w:tcPr>
            <w:tcW w:w="880" w:type="dxa"/>
            <w:tcBorders>
              <w:top w:val="nil"/>
              <w:left w:val="nil"/>
              <w:bottom w:val="single" w:sz="4" w:space="0" w:color="auto"/>
              <w:right w:val="single" w:sz="4" w:space="0" w:color="auto"/>
            </w:tcBorders>
            <w:shd w:val="clear" w:color="auto" w:fill="auto"/>
            <w:noWrap/>
            <w:vAlign w:val="center"/>
            <w:hideMark/>
          </w:tcPr>
          <w:p w14:paraId="79B243C8"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c>
          <w:tcPr>
            <w:tcW w:w="1080" w:type="dxa"/>
            <w:tcBorders>
              <w:top w:val="nil"/>
              <w:left w:val="nil"/>
              <w:bottom w:val="single" w:sz="4" w:space="0" w:color="auto"/>
              <w:right w:val="single" w:sz="4" w:space="0" w:color="auto"/>
            </w:tcBorders>
            <w:shd w:val="clear" w:color="auto" w:fill="auto"/>
            <w:noWrap/>
            <w:vAlign w:val="center"/>
            <w:hideMark/>
          </w:tcPr>
          <w:p w14:paraId="46DF4871"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880" w:type="dxa"/>
            <w:tcBorders>
              <w:top w:val="nil"/>
              <w:left w:val="nil"/>
              <w:bottom w:val="single" w:sz="4" w:space="0" w:color="auto"/>
              <w:right w:val="single" w:sz="4" w:space="0" w:color="auto"/>
            </w:tcBorders>
            <w:shd w:val="clear" w:color="auto" w:fill="auto"/>
            <w:noWrap/>
            <w:vAlign w:val="center"/>
            <w:hideMark/>
          </w:tcPr>
          <w:p w14:paraId="7EEAE965"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r>
      <w:tr w:rsidR="00222F61" w:rsidRPr="00B077C6" w14:paraId="7839459C"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ABEA6FA"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19</w:t>
            </w:r>
          </w:p>
        </w:tc>
        <w:tc>
          <w:tcPr>
            <w:tcW w:w="4780" w:type="dxa"/>
            <w:tcBorders>
              <w:top w:val="nil"/>
              <w:left w:val="nil"/>
              <w:bottom w:val="single" w:sz="4" w:space="0" w:color="auto"/>
              <w:right w:val="single" w:sz="4" w:space="0" w:color="auto"/>
            </w:tcBorders>
            <w:shd w:val="clear" w:color="auto" w:fill="auto"/>
            <w:vAlign w:val="center"/>
            <w:hideMark/>
          </w:tcPr>
          <w:p w14:paraId="4F187B84"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LA SULTANA</w:t>
            </w:r>
          </w:p>
        </w:tc>
        <w:tc>
          <w:tcPr>
            <w:tcW w:w="880" w:type="dxa"/>
            <w:tcBorders>
              <w:top w:val="nil"/>
              <w:left w:val="nil"/>
              <w:bottom w:val="single" w:sz="4" w:space="0" w:color="auto"/>
              <w:right w:val="single" w:sz="4" w:space="0" w:color="auto"/>
            </w:tcBorders>
            <w:shd w:val="clear" w:color="auto" w:fill="auto"/>
            <w:noWrap/>
            <w:vAlign w:val="center"/>
            <w:hideMark/>
          </w:tcPr>
          <w:p w14:paraId="794767B8"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c>
          <w:tcPr>
            <w:tcW w:w="1080" w:type="dxa"/>
            <w:tcBorders>
              <w:top w:val="nil"/>
              <w:left w:val="nil"/>
              <w:bottom w:val="single" w:sz="4" w:space="0" w:color="auto"/>
              <w:right w:val="single" w:sz="4" w:space="0" w:color="auto"/>
            </w:tcBorders>
            <w:shd w:val="clear" w:color="auto" w:fill="auto"/>
            <w:noWrap/>
            <w:vAlign w:val="center"/>
            <w:hideMark/>
          </w:tcPr>
          <w:p w14:paraId="4362E5D8"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880" w:type="dxa"/>
            <w:tcBorders>
              <w:top w:val="nil"/>
              <w:left w:val="nil"/>
              <w:bottom w:val="single" w:sz="4" w:space="0" w:color="auto"/>
              <w:right w:val="single" w:sz="4" w:space="0" w:color="auto"/>
            </w:tcBorders>
            <w:shd w:val="clear" w:color="auto" w:fill="auto"/>
            <w:noWrap/>
            <w:vAlign w:val="center"/>
            <w:hideMark/>
          </w:tcPr>
          <w:p w14:paraId="44186DCE"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r>
      <w:tr w:rsidR="00222F61" w:rsidRPr="00B077C6" w14:paraId="68B008F0"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8306057"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20</w:t>
            </w:r>
          </w:p>
        </w:tc>
        <w:tc>
          <w:tcPr>
            <w:tcW w:w="4780" w:type="dxa"/>
            <w:tcBorders>
              <w:top w:val="nil"/>
              <w:left w:val="nil"/>
              <w:bottom w:val="single" w:sz="4" w:space="0" w:color="auto"/>
              <w:right w:val="single" w:sz="4" w:space="0" w:color="auto"/>
            </w:tcBorders>
            <w:shd w:val="clear" w:color="auto" w:fill="auto"/>
            <w:vAlign w:val="center"/>
            <w:hideMark/>
          </w:tcPr>
          <w:p w14:paraId="02ECCE63"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MARISCAL SUCRE</w:t>
            </w:r>
          </w:p>
        </w:tc>
        <w:tc>
          <w:tcPr>
            <w:tcW w:w="880" w:type="dxa"/>
            <w:tcBorders>
              <w:top w:val="nil"/>
              <w:left w:val="nil"/>
              <w:bottom w:val="single" w:sz="4" w:space="0" w:color="auto"/>
              <w:right w:val="single" w:sz="4" w:space="0" w:color="auto"/>
            </w:tcBorders>
            <w:shd w:val="clear" w:color="auto" w:fill="auto"/>
            <w:noWrap/>
            <w:vAlign w:val="center"/>
            <w:hideMark/>
          </w:tcPr>
          <w:p w14:paraId="51B66B34"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c>
          <w:tcPr>
            <w:tcW w:w="1080" w:type="dxa"/>
            <w:tcBorders>
              <w:top w:val="nil"/>
              <w:left w:val="nil"/>
              <w:bottom w:val="single" w:sz="4" w:space="0" w:color="auto"/>
              <w:right w:val="single" w:sz="4" w:space="0" w:color="auto"/>
            </w:tcBorders>
            <w:shd w:val="clear" w:color="auto" w:fill="auto"/>
            <w:noWrap/>
            <w:vAlign w:val="center"/>
            <w:hideMark/>
          </w:tcPr>
          <w:p w14:paraId="5E3B8F6B"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880" w:type="dxa"/>
            <w:tcBorders>
              <w:top w:val="nil"/>
              <w:left w:val="nil"/>
              <w:bottom w:val="single" w:sz="4" w:space="0" w:color="auto"/>
              <w:right w:val="single" w:sz="4" w:space="0" w:color="auto"/>
            </w:tcBorders>
            <w:shd w:val="clear" w:color="auto" w:fill="auto"/>
            <w:noWrap/>
            <w:vAlign w:val="center"/>
            <w:hideMark/>
          </w:tcPr>
          <w:p w14:paraId="2DF9F16F"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r>
      <w:tr w:rsidR="00222F61" w:rsidRPr="00B077C6" w14:paraId="3609CCE3"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453C251"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21</w:t>
            </w:r>
          </w:p>
        </w:tc>
        <w:tc>
          <w:tcPr>
            <w:tcW w:w="4780" w:type="dxa"/>
            <w:tcBorders>
              <w:top w:val="nil"/>
              <w:left w:val="nil"/>
              <w:bottom w:val="single" w:sz="4" w:space="0" w:color="auto"/>
              <w:right w:val="single" w:sz="4" w:space="0" w:color="auto"/>
            </w:tcBorders>
            <w:shd w:val="clear" w:color="auto" w:fill="auto"/>
            <w:vAlign w:val="center"/>
            <w:hideMark/>
          </w:tcPr>
          <w:p w14:paraId="5C52832D"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COLEGIO DE CRISTO</w:t>
            </w:r>
          </w:p>
        </w:tc>
        <w:tc>
          <w:tcPr>
            <w:tcW w:w="880" w:type="dxa"/>
            <w:tcBorders>
              <w:top w:val="nil"/>
              <w:left w:val="nil"/>
              <w:bottom w:val="single" w:sz="4" w:space="0" w:color="auto"/>
              <w:right w:val="single" w:sz="4" w:space="0" w:color="auto"/>
            </w:tcBorders>
            <w:shd w:val="clear" w:color="auto" w:fill="auto"/>
            <w:noWrap/>
            <w:vAlign w:val="center"/>
            <w:hideMark/>
          </w:tcPr>
          <w:p w14:paraId="647F48CF"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1080" w:type="dxa"/>
            <w:tcBorders>
              <w:top w:val="nil"/>
              <w:left w:val="nil"/>
              <w:bottom w:val="single" w:sz="4" w:space="0" w:color="auto"/>
              <w:right w:val="single" w:sz="4" w:space="0" w:color="auto"/>
            </w:tcBorders>
            <w:shd w:val="clear" w:color="auto" w:fill="auto"/>
            <w:noWrap/>
            <w:vAlign w:val="center"/>
            <w:hideMark/>
          </w:tcPr>
          <w:p w14:paraId="021929E2"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880" w:type="dxa"/>
            <w:tcBorders>
              <w:top w:val="nil"/>
              <w:left w:val="nil"/>
              <w:bottom w:val="single" w:sz="4" w:space="0" w:color="auto"/>
              <w:right w:val="single" w:sz="4" w:space="0" w:color="auto"/>
            </w:tcBorders>
            <w:shd w:val="clear" w:color="auto" w:fill="auto"/>
            <w:noWrap/>
            <w:vAlign w:val="center"/>
            <w:hideMark/>
          </w:tcPr>
          <w:p w14:paraId="1A68802C"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r>
      <w:tr w:rsidR="00222F61" w:rsidRPr="00B077C6" w14:paraId="199245FC"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105F416"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22</w:t>
            </w:r>
          </w:p>
        </w:tc>
        <w:tc>
          <w:tcPr>
            <w:tcW w:w="4780" w:type="dxa"/>
            <w:tcBorders>
              <w:top w:val="nil"/>
              <w:left w:val="nil"/>
              <w:bottom w:val="single" w:sz="4" w:space="0" w:color="auto"/>
              <w:right w:val="single" w:sz="4" w:space="0" w:color="auto"/>
            </w:tcBorders>
            <w:shd w:val="clear" w:color="auto" w:fill="auto"/>
            <w:vAlign w:val="center"/>
            <w:hideMark/>
          </w:tcPr>
          <w:p w14:paraId="4C71BEBE"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SAN PIO X</w:t>
            </w:r>
          </w:p>
        </w:tc>
        <w:tc>
          <w:tcPr>
            <w:tcW w:w="880" w:type="dxa"/>
            <w:tcBorders>
              <w:top w:val="nil"/>
              <w:left w:val="nil"/>
              <w:bottom w:val="single" w:sz="4" w:space="0" w:color="auto"/>
              <w:right w:val="single" w:sz="4" w:space="0" w:color="auto"/>
            </w:tcBorders>
            <w:shd w:val="clear" w:color="auto" w:fill="auto"/>
            <w:noWrap/>
            <w:vAlign w:val="center"/>
            <w:hideMark/>
          </w:tcPr>
          <w:p w14:paraId="42AF5531"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 </w:t>
            </w:r>
          </w:p>
        </w:tc>
        <w:tc>
          <w:tcPr>
            <w:tcW w:w="1080" w:type="dxa"/>
            <w:tcBorders>
              <w:top w:val="nil"/>
              <w:left w:val="nil"/>
              <w:bottom w:val="single" w:sz="4" w:space="0" w:color="auto"/>
              <w:right w:val="single" w:sz="4" w:space="0" w:color="auto"/>
            </w:tcBorders>
            <w:shd w:val="clear" w:color="auto" w:fill="auto"/>
            <w:noWrap/>
            <w:vAlign w:val="center"/>
            <w:hideMark/>
          </w:tcPr>
          <w:p w14:paraId="5B640E4B"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880" w:type="dxa"/>
            <w:tcBorders>
              <w:top w:val="nil"/>
              <w:left w:val="nil"/>
              <w:bottom w:val="single" w:sz="4" w:space="0" w:color="auto"/>
              <w:right w:val="single" w:sz="4" w:space="0" w:color="auto"/>
            </w:tcBorders>
            <w:shd w:val="clear" w:color="auto" w:fill="auto"/>
            <w:noWrap/>
            <w:vAlign w:val="center"/>
            <w:hideMark/>
          </w:tcPr>
          <w:p w14:paraId="288536C1"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xml:space="preserve"> </w:t>
            </w:r>
          </w:p>
        </w:tc>
      </w:tr>
      <w:tr w:rsidR="00222F61" w:rsidRPr="00B077C6" w14:paraId="29ACCD4B"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B938D0C"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23</w:t>
            </w:r>
          </w:p>
        </w:tc>
        <w:tc>
          <w:tcPr>
            <w:tcW w:w="4780" w:type="dxa"/>
            <w:tcBorders>
              <w:top w:val="nil"/>
              <w:left w:val="nil"/>
              <w:bottom w:val="single" w:sz="4" w:space="0" w:color="auto"/>
              <w:right w:val="single" w:sz="4" w:space="0" w:color="auto"/>
            </w:tcBorders>
            <w:shd w:val="clear" w:color="auto" w:fill="auto"/>
            <w:vAlign w:val="center"/>
            <w:hideMark/>
          </w:tcPr>
          <w:p w14:paraId="0696B731"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NACIONAL AUXILIARES DE ENFERMERIA</w:t>
            </w:r>
          </w:p>
        </w:tc>
        <w:tc>
          <w:tcPr>
            <w:tcW w:w="880" w:type="dxa"/>
            <w:tcBorders>
              <w:top w:val="nil"/>
              <w:left w:val="nil"/>
              <w:bottom w:val="single" w:sz="4" w:space="0" w:color="auto"/>
              <w:right w:val="single" w:sz="4" w:space="0" w:color="auto"/>
            </w:tcBorders>
            <w:shd w:val="clear" w:color="auto" w:fill="auto"/>
            <w:noWrap/>
            <w:vAlign w:val="center"/>
            <w:hideMark/>
          </w:tcPr>
          <w:p w14:paraId="5EFE7E42"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c>
          <w:tcPr>
            <w:tcW w:w="1080" w:type="dxa"/>
            <w:tcBorders>
              <w:top w:val="nil"/>
              <w:left w:val="nil"/>
              <w:bottom w:val="single" w:sz="4" w:space="0" w:color="auto"/>
              <w:right w:val="single" w:sz="4" w:space="0" w:color="auto"/>
            </w:tcBorders>
            <w:shd w:val="clear" w:color="auto" w:fill="auto"/>
            <w:noWrap/>
            <w:vAlign w:val="center"/>
            <w:hideMark/>
          </w:tcPr>
          <w:p w14:paraId="643E914D"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880" w:type="dxa"/>
            <w:tcBorders>
              <w:top w:val="nil"/>
              <w:left w:val="nil"/>
              <w:bottom w:val="single" w:sz="4" w:space="0" w:color="auto"/>
              <w:right w:val="single" w:sz="4" w:space="0" w:color="auto"/>
            </w:tcBorders>
            <w:shd w:val="clear" w:color="auto" w:fill="auto"/>
            <w:noWrap/>
            <w:vAlign w:val="center"/>
            <w:hideMark/>
          </w:tcPr>
          <w:p w14:paraId="4F592351"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r>
      <w:tr w:rsidR="00222F61" w:rsidRPr="00B077C6" w14:paraId="7C8E9679"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54C7B2E"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24</w:t>
            </w:r>
          </w:p>
        </w:tc>
        <w:tc>
          <w:tcPr>
            <w:tcW w:w="4780" w:type="dxa"/>
            <w:tcBorders>
              <w:top w:val="nil"/>
              <w:left w:val="nil"/>
              <w:bottom w:val="single" w:sz="4" w:space="0" w:color="auto"/>
              <w:right w:val="single" w:sz="4" w:space="0" w:color="auto"/>
            </w:tcBorders>
            <w:shd w:val="clear" w:color="auto" w:fill="auto"/>
            <w:vAlign w:val="center"/>
            <w:hideMark/>
          </w:tcPr>
          <w:p w14:paraId="421E71BF"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INEM BALDOMERO SANIN CANO</w:t>
            </w:r>
          </w:p>
        </w:tc>
        <w:tc>
          <w:tcPr>
            <w:tcW w:w="880" w:type="dxa"/>
            <w:tcBorders>
              <w:top w:val="nil"/>
              <w:left w:val="nil"/>
              <w:bottom w:val="single" w:sz="4" w:space="0" w:color="auto"/>
              <w:right w:val="single" w:sz="4" w:space="0" w:color="auto"/>
            </w:tcBorders>
            <w:shd w:val="clear" w:color="auto" w:fill="auto"/>
            <w:noWrap/>
            <w:vAlign w:val="center"/>
            <w:hideMark/>
          </w:tcPr>
          <w:p w14:paraId="24FE84A7"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1080" w:type="dxa"/>
            <w:tcBorders>
              <w:top w:val="nil"/>
              <w:left w:val="nil"/>
              <w:bottom w:val="single" w:sz="4" w:space="0" w:color="auto"/>
              <w:right w:val="single" w:sz="4" w:space="0" w:color="auto"/>
            </w:tcBorders>
            <w:shd w:val="clear" w:color="auto" w:fill="auto"/>
            <w:noWrap/>
            <w:vAlign w:val="center"/>
            <w:hideMark/>
          </w:tcPr>
          <w:p w14:paraId="5333D375"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880" w:type="dxa"/>
            <w:tcBorders>
              <w:top w:val="nil"/>
              <w:left w:val="nil"/>
              <w:bottom w:val="single" w:sz="4" w:space="0" w:color="auto"/>
              <w:right w:val="single" w:sz="4" w:space="0" w:color="auto"/>
            </w:tcBorders>
            <w:shd w:val="clear" w:color="auto" w:fill="auto"/>
            <w:noWrap/>
            <w:vAlign w:val="center"/>
            <w:hideMark/>
          </w:tcPr>
          <w:p w14:paraId="064412B6"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r>
      <w:tr w:rsidR="00222F61" w:rsidRPr="00B077C6" w14:paraId="5453179F"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52F8F4E"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25</w:t>
            </w:r>
          </w:p>
        </w:tc>
        <w:tc>
          <w:tcPr>
            <w:tcW w:w="4780" w:type="dxa"/>
            <w:tcBorders>
              <w:top w:val="nil"/>
              <w:left w:val="nil"/>
              <w:bottom w:val="single" w:sz="4" w:space="0" w:color="auto"/>
              <w:right w:val="single" w:sz="4" w:space="0" w:color="auto"/>
            </w:tcBorders>
            <w:shd w:val="clear" w:color="auto" w:fill="auto"/>
            <w:vAlign w:val="center"/>
            <w:hideMark/>
          </w:tcPr>
          <w:p w14:paraId="0C9953D1"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NORMAL SUP DE MANIZALES</w:t>
            </w:r>
          </w:p>
        </w:tc>
        <w:tc>
          <w:tcPr>
            <w:tcW w:w="880" w:type="dxa"/>
            <w:tcBorders>
              <w:top w:val="nil"/>
              <w:left w:val="nil"/>
              <w:bottom w:val="single" w:sz="4" w:space="0" w:color="auto"/>
              <w:right w:val="single" w:sz="4" w:space="0" w:color="auto"/>
            </w:tcBorders>
            <w:shd w:val="clear" w:color="auto" w:fill="auto"/>
            <w:noWrap/>
            <w:vAlign w:val="center"/>
            <w:hideMark/>
          </w:tcPr>
          <w:p w14:paraId="71314068"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1080" w:type="dxa"/>
            <w:tcBorders>
              <w:top w:val="nil"/>
              <w:left w:val="nil"/>
              <w:bottom w:val="single" w:sz="4" w:space="0" w:color="auto"/>
              <w:right w:val="single" w:sz="4" w:space="0" w:color="auto"/>
            </w:tcBorders>
            <w:shd w:val="clear" w:color="auto" w:fill="auto"/>
            <w:noWrap/>
            <w:vAlign w:val="center"/>
            <w:hideMark/>
          </w:tcPr>
          <w:p w14:paraId="0980BA90"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880" w:type="dxa"/>
            <w:tcBorders>
              <w:top w:val="nil"/>
              <w:left w:val="nil"/>
              <w:bottom w:val="single" w:sz="4" w:space="0" w:color="auto"/>
              <w:right w:val="single" w:sz="4" w:space="0" w:color="auto"/>
            </w:tcBorders>
            <w:shd w:val="clear" w:color="auto" w:fill="auto"/>
            <w:noWrap/>
            <w:vAlign w:val="center"/>
            <w:hideMark/>
          </w:tcPr>
          <w:p w14:paraId="2A81E5A1"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r>
      <w:tr w:rsidR="00222F61" w:rsidRPr="00B077C6" w14:paraId="7B791AD3"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2BE0934"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26</w:t>
            </w:r>
          </w:p>
        </w:tc>
        <w:tc>
          <w:tcPr>
            <w:tcW w:w="4780" w:type="dxa"/>
            <w:tcBorders>
              <w:top w:val="nil"/>
              <w:left w:val="nil"/>
              <w:bottom w:val="single" w:sz="4" w:space="0" w:color="auto"/>
              <w:right w:val="single" w:sz="4" w:space="0" w:color="auto"/>
            </w:tcBorders>
            <w:shd w:val="clear" w:color="auto" w:fill="auto"/>
            <w:vAlign w:val="center"/>
            <w:hideMark/>
          </w:tcPr>
          <w:p w14:paraId="1F73CC96"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ATANASIO GIRARDOT</w:t>
            </w:r>
          </w:p>
        </w:tc>
        <w:tc>
          <w:tcPr>
            <w:tcW w:w="880" w:type="dxa"/>
            <w:tcBorders>
              <w:top w:val="nil"/>
              <w:left w:val="nil"/>
              <w:bottom w:val="single" w:sz="4" w:space="0" w:color="auto"/>
              <w:right w:val="single" w:sz="4" w:space="0" w:color="auto"/>
            </w:tcBorders>
            <w:shd w:val="clear" w:color="auto" w:fill="auto"/>
            <w:noWrap/>
            <w:vAlign w:val="center"/>
            <w:hideMark/>
          </w:tcPr>
          <w:p w14:paraId="387C4EEA"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1080" w:type="dxa"/>
            <w:tcBorders>
              <w:top w:val="nil"/>
              <w:left w:val="nil"/>
              <w:bottom w:val="single" w:sz="4" w:space="0" w:color="auto"/>
              <w:right w:val="single" w:sz="4" w:space="0" w:color="auto"/>
            </w:tcBorders>
            <w:shd w:val="clear" w:color="auto" w:fill="auto"/>
            <w:noWrap/>
            <w:vAlign w:val="center"/>
            <w:hideMark/>
          </w:tcPr>
          <w:p w14:paraId="13EC383C"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880" w:type="dxa"/>
            <w:tcBorders>
              <w:top w:val="nil"/>
              <w:left w:val="nil"/>
              <w:bottom w:val="single" w:sz="4" w:space="0" w:color="auto"/>
              <w:right w:val="single" w:sz="4" w:space="0" w:color="auto"/>
            </w:tcBorders>
            <w:shd w:val="clear" w:color="auto" w:fill="auto"/>
            <w:noWrap/>
            <w:vAlign w:val="center"/>
            <w:hideMark/>
          </w:tcPr>
          <w:p w14:paraId="68360560"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r>
      <w:tr w:rsidR="00222F61" w:rsidRPr="00B077C6" w14:paraId="36F991B8"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0070085"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27</w:t>
            </w:r>
          </w:p>
        </w:tc>
        <w:tc>
          <w:tcPr>
            <w:tcW w:w="4780" w:type="dxa"/>
            <w:tcBorders>
              <w:top w:val="nil"/>
              <w:left w:val="nil"/>
              <w:bottom w:val="single" w:sz="4" w:space="0" w:color="auto"/>
              <w:right w:val="single" w:sz="4" w:space="0" w:color="auto"/>
            </w:tcBorders>
            <w:shd w:val="clear" w:color="auto" w:fill="auto"/>
            <w:vAlign w:val="center"/>
            <w:hideMark/>
          </w:tcPr>
          <w:p w14:paraId="57ABCF7F"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EUGENIO PACELLI</w:t>
            </w:r>
          </w:p>
        </w:tc>
        <w:tc>
          <w:tcPr>
            <w:tcW w:w="880" w:type="dxa"/>
            <w:tcBorders>
              <w:top w:val="nil"/>
              <w:left w:val="nil"/>
              <w:bottom w:val="single" w:sz="4" w:space="0" w:color="auto"/>
              <w:right w:val="single" w:sz="4" w:space="0" w:color="auto"/>
            </w:tcBorders>
            <w:shd w:val="clear" w:color="auto" w:fill="auto"/>
            <w:noWrap/>
            <w:vAlign w:val="center"/>
            <w:hideMark/>
          </w:tcPr>
          <w:p w14:paraId="75442B9A"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c>
          <w:tcPr>
            <w:tcW w:w="1080" w:type="dxa"/>
            <w:tcBorders>
              <w:top w:val="nil"/>
              <w:left w:val="nil"/>
              <w:bottom w:val="single" w:sz="4" w:space="0" w:color="auto"/>
              <w:right w:val="single" w:sz="4" w:space="0" w:color="auto"/>
            </w:tcBorders>
            <w:shd w:val="clear" w:color="auto" w:fill="auto"/>
            <w:noWrap/>
            <w:vAlign w:val="center"/>
            <w:hideMark/>
          </w:tcPr>
          <w:p w14:paraId="5349A56F"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880" w:type="dxa"/>
            <w:tcBorders>
              <w:top w:val="nil"/>
              <w:left w:val="nil"/>
              <w:bottom w:val="single" w:sz="4" w:space="0" w:color="auto"/>
              <w:right w:val="single" w:sz="4" w:space="0" w:color="auto"/>
            </w:tcBorders>
            <w:shd w:val="clear" w:color="auto" w:fill="auto"/>
            <w:noWrap/>
            <w:vAlign w:val="center"/>
            <w:hideMark/>
          </w:tcPr>
          <w:p w14:paraId="4B5C8225"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r>
      <w:tr w:rsidR="00222F61" w:rsidRPr="00B077C6" w14:paraId="765A3A51"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F58163D"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28</w:t>
            </w:r>
          </w:p>
        </w:tc>
        <w:tc>
          <w:tcPr>
            <w:tcW w:w="4780" w:type="dxa"/>
            <w:tcBorders>
              <w:top w:val="nil"/>
              <w:left w:val="nil"/>
              <w:bottom w:val="single" w:sz="4" w:space="0" w:color="auto"/>
              <w:right w:val="single" w:sz="4" w:space="0" w:color="auto"/>
            </w:tcBorders>
            <w:shd w:val="clear" w:color="auto" w:fill="auto"/>
            <w:vAlign w:val="center"/>
            <w:hideMark/>
          </w:tcPr>
          <w:p w14:paraId="1159E633"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ARANJUEZ</w:t>
            </w:r>
          </w:p>
        </w:tc>
        <w:tc>
          <w:tcPr>
            <w:tcW w:w="880" w:type="dxa"/>
            <w:tcBorders>
              <w:top w:val="nil"/>
              <w:left w:val="nil"/>
              <w:bottom w:val="single" w:sz="4" w:space="0" w:color="auto"/>
              <w:right w:val="single" w:sz="4" w:space="0" w:color="auto"/>
            </w:tcBorders>
            <w:shd w:val="clear" w:color="auto" w:fill="auto"/>
            <w:noWrap/>
            <w:vAlign w:val="center"/>
            <w:hideMark/>
          </w:tcPr>
          <w:p w14:paraId="40E0E34E"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c>
          <w:tcPr>
            <w:tcW w:w="1080" w:type="dxa"/>
            <w:tcBorders>
              <w:top w:val="nil"/>
              <w:left w:val="nil"/>
              <w:bottom w:val="single" w:sz="4" w:space="0" w:color="auto"/>
              <w:right w:val="single" w:sz="4" w:space="0" w:color="auto"/>
            </w:tcBorders>
            <w:shd w:val="clear" w:color="auto" w:fill="auto"/>
            <w:noWrap/>
            <w:vAlign w:val="center"/>
            <w:hideMark/>
          </w:tcPr>
          <w:p w14:paraId="0E7D0AB2"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880" w:type="dxa"/>
            <w:tcBorders>
              <w:top w:val="nil"/>
              <w:left w:val="nil"/>
              <w:bottom w:val="single" w:sz="4" w:space="0" w:color="auto"/>
              <w:right w:val="single" w:sz="4" w:space="0" w:color="auto"/>
            </w:tcBorders>
            <w:shd w:val="clear" w:color="auto" w:fill="auto"/>
            <w:noWrap/>
            <w:vAlign w:val="center"/>
            <w:hideMark/>
          </w:tcPr>
          <w:p w14:paraId="6E0FFC98"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r>
      <w:tr w:rsidR="00222F61" w:rsidRPr="00B077C6" w14:paraId="6D950B82"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E7C333A"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29</w:t>
            </w:r>
          </w:p>
        </w:tc>
        <w:tc>
          <w:tcPr>
            <w:tcW w:w="4780" w:type="dxa"/>
            <w:tcBorders>
              <w:top w:val="nil"/>
              <w:left w:val="nil"/>
              <w:bottom w:val="single" w:sz="4" w:space="0" w:color="auto"/>
              <w:right w:val="single" w:sz="4" w:space="0" w:color="auto"/>
            </w:tcBorders>
            <w:shd w:val="clear" w:color="auto" w:fill="auto"/>
            <w:vAlign w:val="center"/>
            <w:hideMark/>
          </w:tcPr>
          <w:p w14:paraId="7DC6375F"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MALABAR</w:t>
            </w:r>
          </w:p>
        </w:tc>
        <w:tc>
          <w:tcPr>
            <w:tcW w:w="880" w:type="dxa"/>
            <w:tcBorders>
              <w:top w:val="nil"/>
              <w:left w:val="nil"/>
              <w:bottom w:val="single" w:sz="4" w:space="0" w:color="auto"/>
              <w:right w:val="single" w:sz="4" w:space="0" w:color="auto"/>
            </w:tcBorders>
            <w:shd w:val="clear" w:color="auto" w:fill="auto"/>
            <w:noWrap/>
            <w:vAlign w:val="center"/>
            <w:hideMark/>
          </w:tcPr>
          <w:p w14:paraId="384728BB"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c>
          <w:tcPr>
            <w:tcW w:w="1080" w:type="dxa"/>
            <w:tcBorders>
              <w:top w:val="nil"/>
              <w:left w:val="nil"/>
              <w:bottom w:val="single" w:sz="4" w:space="0" w:color="auto"/>
              <w:right w:val="single" w:sz="4" w:space="0" w:color="auto"/>
            </w:tcBorders>
            <w:shd w:val="clear" w:color="auto" w:fill="auto"/>
            <w:noWrap/>
            <w:vAlign w:val="center"/>
            <w:hideMark/>
          </w:tcPr>
          <w:p w14:paraId="1CF25318"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880" w:type="dxa"/>
            <w:tcBorders>
              <w:top w:val="nil"/>
              <w:left w:val="nil"/>
              <w:bottom w:val="single" w:sz="4" w:space="0" w:color="auto"/>
              <w:right w:val="single" w:sz="4" w:space="0" w:color="auto"/>
            </w:tcBorders>
            <w:shd w:val="clear" w:color="auto" w:fill="auto"/>
            <w:noWrap/>
            <w:vAlign w:val="center"/>
            <w:hideMark/>
          </w:tcPr>
          <w:p w14:paraId="176A8C4C"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r>
      <w:tr w:rsidR="00222F61" w:rsidRPr="00B077C6" w14:paraId="73BE37B1"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9E77A82"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30</w:t>
            </w:r>
          </w:p>
        </w:tc>
        <w:tc>
          <w:tcPr>
            <w:tcW w:w="4780" w:type="dxa"/>
            <w:tcBorders>
              <w:top w:val="nil"/>
              <w:left w:val="nil"/>
              <w:bottom w:val="single" w:sz="4" w:space="0" w:color="auto"/>
              <w:right w:val="single" w:sz="4" w:space="0" w:color="auto"/>
            </w:tcBorders>
            <w:shd w:val="clear" w:color="auto" w:fill="auto"/>
            <w:vAlign w:val="center"/>
            <w:hideMark/>
          </w:tcPr>
          <w:p w14:paraId="10537F82"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LEONARDO DA VINCI</w:t>
            </w:r>
          </w:p>
        </w:tc>
        <w:tc>
          <w:tcPr>
            <w:tcW w:w="880" w:type="dxa"/>
            <w:tcBorders>
              <w:top w:val="nil"/>
              <w:left w:val="nil"/>
              <w:bottom w:val="single" w:sz="4" w:space="0" w:color="auto"/>
              <w:right w:val="single" w:sz="4" w:space="0" w:color="auto"/>
            </w:tcBorders>
            <w:shd w:val="clear" w:color="auto" w:fill="auto"/>
            <w:noWrap/>
            <w:vAlign w:val="center"/>
            <w:hideMark/>
          </w:tcPr>
          <w:p w14:paraId="6E4F4D21"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c>
          <w:tcPr>
            <w:tcW w:w="1080" w:type="dxa"/>
            <w:tcBorders>
              <w:top w:val="nil"/>
              <w:left w:val="nil"/>
              <w:bottom w:val="single" w:sz="4" w:space="0" w:color="auto"/>
              <w:right w:val="single" w:sz="4" w:space="0" w:color="auto"/>
            </w:tcBorders>
            <w:shd w:val="clear" w:color="auto" w:fill="auto"/>
            <w:noWrap/>
            <w:vAlign w:val="center"/>
            <w:hideMark/>
          </w:tcPr>
          <w:p w14:paraId="734EDFF3"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880" w:type="dxa"/>
            <w:tcBorders>
              <w:top w:val="nil"/>
              <w:left w:val="nil"/>
              <w:bottom w:val="single" w:sz="4" w:space="0" w:color="auto"/>
              <w:right w:val="single" w:sz="4" w:space="0" w:color="auto"/>
            </w:tcBorders>
            <w:shd w:val="clear" w:color="auto" w:fill="auto"/>
            <w:noWrap/>
            <w:vAlign w:val="center"/>
            <w:hideMark/>
          </w:tcPr>
          <w:p w14:paraId="33F25BF3"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r>
      <w:tr w:rsidR="00222F61" w:rsidRPr="00B077C6" w14:paraId="3BDFAD97"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36B66E7"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31</w:t>
            </w:r>
          </w:p>
        </w:tc>
        <w:tc>
          <w:tcPr>
            <w:tcW w:w="4780" w:type="dxa"/>
            <w:tcBorders>
              <w:top w:val="nil"/>
              <w:left w:val="nil"/>
              <w:bottom w:val="single" w:sz="4" w:space="0" w:color="auto"/>
              <w:right w:val="single" w:sz="4" w:space="0" w:color="auto"/>
            </w:tcBorders>
            <w:shd w:val="clear" w:color="auto" w:fill="auto"/>
            <w:vAlign w:val="center"/>
            <w:hideMark/>
          </w:tcPr>
          <w:p w14:paraId="2A579173"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INSTITUTO LATINOAMERICANO</w:t>
            </w:r>
          </w:p>
        </w:tc>
        <w:tc>
          <w:tcPr>
            <w:tcW w:w="880" w:type="dxa"/>
            <w:tcBorders>
              <w:top w:val="nil"/>
              <w:left w:val="nil"/>
              <w:bottom w:val="single" w:sz="4" w:space="0" w:color="auto"/>
              <w:right w:val="single" w:sz="4" w:space="0" w:color="auto"/>
            </w:tcBorders>
            <w:shd w:val="clear" w:color="auto" w:fill="auto"/>
            <w:noWrap/>
            <w:vAlign w:val="center"/>
            <w:hideMark/>
          </w:tcPr>
          <w:p w14:paraId="7C73A0F8"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c>
          <w:tcPr>
            <w:tcW w:w="1080" w:type="dxa"/>
            <w:tcBorders>
              <w:top w:val="nil"/>
              <w:left w:val="nil"/>
              <w:bottom w:val="single" w:sz="4" w:space="0" w:color="auto"/>
              <w:right w:val="single" w:sz="4" w:space="0" w:color="auto"/>
            </w:tcBorders>
            <w:shd w:val="clear" w:color="auto" w:fill="auto"/>
            <w:noWrap/>
            <w:vAlign w:val="center"/>
            <w:hideMark/>
          </w:tcPr>
          <w:p w14:paraId="7AF35322"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880" w:type="dxa"/>
            <w:tcBorders>
              <w:top w:val="nil"/>
              <w:left w:val="nil"/>
              <w:bottom w:val="single" w:sz="4" w:space="0" w:color="auto"/>
              <w:right w:val="single" w:sz="4" w:space="0" w:color="auto"/>
            </w:tcBorders>
            <w:shd w:val="clear" w:color="auto" w:fill="auto"/>
            <w:noWrap/>
            <w:vAlign w:val="center"/>
            <w:hideMark/>
          </w:tcPr>
          <w:p w14:paraId="63C94818"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r>
      <w:tr w:rsidR="00222F61" w:rsidRPr="00B077C6" w14:paraId="6DABCB39"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F1350C7"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32</w:t>
            </w:r>
          </w:p>
        </w:tc>
        <w:tc>
          <w:tcPr>
            <w:tcW w:w="4780" w:type="dxa"/>
            <w:tcBorders>
              <w:top w:val="nil"/>
              <w:left w:val="nil"/>
              <w:bottom w:val="single" w:sz="4" w:space="0" w:color="auto"/>
              <w:right w:val="single" w:sz="4" w:space="0" w:color="auto"/>
            </w:tcBorders>
            <w:shd w:val="clear" w:color="auto" w:fill="auto"/>
            <w:vAlign w:val="center"/>
            <w:hideMark/>
          </w:tcPr>
          <w:p w14:paraId="730E8A60"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ANDRES BELLO</w:t>
            </w:r>
          </w:p>
        </w:tc>
        <w:tc>
          <w:tcPr>
            <w:tcW w:w="880" w:type="dxa"/>
            <w:tcBorders>
              <w:top w:val="nil"/>
              <w:left w:val="nil"/>
              <w:bottom w:val="single" w:sz="4" w:space="0" w:color="auto"/>
              <w:right w:val="single" w:sz="4" w:space="0" w:color="auto"/>
            </w:tcBorders>
            <w:shd w:val="clear" w:color="auto" w:fill="auto"/>
            <w:noWrap/>
            <w:vAlign w:val="center"/>
            <w:hideMark/>
          </w:tcPr>
          <w:p w14:paraId="0FDF8BE6"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c>
          <w:tcPr>
            <w:tcW w:w="1080" w:type="dxa"/>
            <w:tcBorders>
              <w:top w:val="nil"/>
              <w:left w:val="nil"/>
              <w:bottom w:val="single" w:sz="4" w:space="0" w:color="auto"/>
              <w:right w:val="single" w:sz="4" w:space="0" w:color="auto"/>
            </w:tcBorders>
            <w:shd w:val="clear" w:color="auto" w:fill="auto"/>
            <w:noWrap/>
            <w:vAlign w:val="center"/>
            <w:hideMark/>
          </w:tcPr>
          <w:p w14:paraId="0E06B652"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880" w:type="dxa"/>
            <w:tcBorders>
              <w:top w:val="nil"/>
              <w:left w:val="nil"/>
              <w:bottom w:val="single" w:sz="4" w:space="0" w:color="auto"/>
              <w:right w:val="single" w:sz="4" w:space="0" w:color="auto"/>
            </w:tcBorders>
            <w:shd w:val="clear" w:color="auto" w:fill="auto"/>
            <w:noWrap/>
            <w:vAlign w:val="center"/>
            <w:hideMark/>
          </w:tcPr>
          <w:p w14:paraId="328D315F"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r>
      <w:tr w:rsidR="00222F61" w:rsidRPr="00B077C6" w14:paraId="1349FA81"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2A02F02"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33</w:t>
            </w:r>
          </w:p>
        </w:tc>
        <w:tc>
          <w:tcPr>
            <w:tcW w:w="4780" w:type="dxa"/>
            <w:tcBorders>
              <w:top w:val="nil"/>
              <w:left w:val="nil"/>
              <w:bottom w:val="single" w:sz="4" w:space="0" w:color="auto"/>
              <w:right w:val="single" w:sz="4" w:space="0" w:color="auto"/>
            </w:tcBorders>
            <w:shd w:val="clear" w:color="auto" w:fill="auto"/>
            <w:vAlign w:val="center"/>
            <w:hideMark/>
          </w:tcPr>
          <w:p w14:paraId="06384FC0"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COLEGIO SANTO DOMINGO SAVIO</w:t>
            </w:r>
          </w:p>
        </w:tc>
        <w:tc>
          <w:tcPr>
            <w:tcW w:w="880" w:type="dxa"/>
            <w:tcBorders>
              <w:top w:val="nil"/>
              <w:left w:val="nil"/>
              <w:bottom w:val="single" w:sz="4" w:space="0" w:color="auto"/>
              <w:right w:val="single" w:sz="4" w:space="0" w:color="auto"/>
            </w:tcBorders>
            <w:shd w:val="clear" w:color="auto" w:fill="auto"/>
            <w:noWrap/>
            <w:vAlign w:val="center"/>
            <w:hideMark/>
          </w:tcPr>
          <w:p w14:paraId="39581B25"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c>
          <w:tcPr>
            <w:tcW w:w="1080" w:type="dxa"/>
            <w:tcBorders>
              <w:top w:val="nil"/>
              <w:left w:val="nil"/>
              <w:bottom w:val="single" w:sz="4" w:space="0" w:color="auto"/>
              <w:right w:val="single" w:sz="4" w:space="0" w:color="auto"/>
            </w:tcBorders>
            <w:shd w:val="clear" w:color="auto" w:fill="auto"/>
            <w:noWrap/>
            <w:vAlign w:val="center"/>
            <w:hideMark/>
          </w:tcPr>
          <w:p w14:paraId="04161C3C"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880" w:type="dxa"/>
            <w:tcBorders>
              <w:top w:val="nil"/>
              <w:left w:val="nil"/>
              <w:bottom w:val="single" w:sz="4" w:space="0" w:color="auto"/>
              <w:right w:val="single" w:sz="4" w:space="0" w:color="auto"/>
            </w:tcBorders>
            <w:shd w:val="clear" w:color="auto" w:fill="auto"/>
            <w:noWrap/>
            <w:vAlign w:val="center"/>
            <w:hideMark/>
          </w:tcPr>
          <w:p w14:paraId="5F45C957"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r>
      <w:tr w:rsidR="00222F61" w:rsidRPr="00B077C6" w14:paraId="181F98C6"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81BEFEC"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34</w:t>
            </w:r>
          </w:p>
        </w:tc>
        <w:tc>
          <w:tcPr>
            <w:tcW w:w="4780" w:type="dxa"/>
            <w:tcBorders>
              <w:top w:val="nil"/>
              <w:left w:val="nil"/>
              <w:bottom w:val="single" w:sz="4" w:space="0" w:color="auto"/>
              <w:right w:val="single" w:sz="4" w:space="0" w:color="auto"/>
            </w:tcBorders>
            <w:shd w:val="clear" w:color="auto" w:fill="auto"/>
            <w:vAlign w:val="center"/>
            <w:hideMark/>
          </w:tcPr>
          <w:p w14:paraId="02CFE809"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PERPETUO SOCORRO</w:t>
            </w:r>
          </w:p>
        </w:tc>
        <w:tc>
          <w:tcPr>
            <w:tcW w:w="880" w:type="dxa"/>
            <w:tcBorders>
              <w:top w:val="nil"/>
              <w:left w:val="nil"/>
              <w:bottom w:val="single" w:sz="4" w:space="0" w:color="auto"/>
              <w:right w:val="single" w:sz="4" w:space="0" w:color="auto"/>
            </w:tcBorders>
            <w:shd w:val="clear" w:color="auto" w:fill="auto"/>
            <w:noWrap/>
            <w:vAlign w:val="center"/>
            <w:hideMark/>
          </w:tcPr>
          <w:p w14:paraId="7D0556B1"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1080" w:type="dxa"/>
            <w:tcBorders>
              <w:top w:val="nil"/>
              <w:left w:val="nil"/>
              <w:bottom w:val="single" w:sz="4" w:space="0" w:color="auto"/>
              <w:right w:val="single" w:sz="4" w:space="0" w:color="auto"/>
            </w:tcBorders>
            <w:shd w:val="clear" w:color="auto" w:fill="auto"/>
            <w:noWrap/>
            <w:vAlign w:val="center"/>
            <w:hideMark/>
          </w:tcPr>
          <w:p w14:paraId="50DBB1B3"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880" w:type="dxa"/>
            <w:tcBorders>
              <w:top w:val="nil"/>
              <w:left w:val="nil"/>
              <w:bottom w:val="single" w:sz="4" w:space="0" w:color="auto"/>
              <w:right w:val="single" w:sz="4" w:space="0" w:color="auto"/>
            </w:tcBorders>
            <w:shd w:val="clear" w:color="auto" w:fill="auto"/>
            <w:noWrap/>
            <w:vAlign w:val="center"/>
            <w:hideMark/>
          </w:tcPr>
          <w:p w14:paraId="173CF214"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r>
      <w:tr w:rsidR="00222F61" w:rsidRPr="00B077C6" w14:paraId="7FF73872"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F349D8E"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35</w:t>
            </w:r>
          </w:p>
        </w:tc>
        <w:tc>
          <w:tcPr>
            <w:tcW w:w="4780" w:type="dxa"/>
            <w:tcBorders>
              <w:top w:val="nil"/>
              <w:left w:val="nil"/>
              <w:bottom w:val="single" w:sz="4" w:space="0" w:color="auto"/>
              <w:right w:val="single" w:sz="4" w:space="0" w:color="auto"/>
            </w:tcBorders>
            <w:shd w:val="clear" w:color="auto" w:fill="auto"/>
            <w:vAlign w:val="center"/>
            <w:hideMark/>
          </w:tcPr>
          <w:p w14:paraId="708CF7D9"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SIETE DE AGOSTO</w:t>
            </w:r>
          </w:p>
        </w:tc>
        <w:tc>
          <w:tcPr>
            <w:tcW w:w="880" w:type="dxa"/>
            <w:tcBorders>
              <w:top w:val="nil"/>
              <w:left w:val="nil"/>
              <w:bottom w:val="single" w:sz="4" w:space="0" w:color="auto"/>
              <w:right w:val="single" w:sz="4" w:space="0" w:color="auto"/>
            </w:tcBorders>
            <w:shd w:val="clear" w:color="auto" w:fill="auto"/>
            <w:noWrap/>
            <w:vAlign w:val="center"/>
            <w:hideMark/>
          </w:tcPr>
          <w:p w14:paraId="6B0D2090"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c>
          <w:tcPr>
            <w:tcW w:w="1080" w:type="dxa"/>
            <w:tcBorders>
              <w:top w:val="nil"/>
              <w:left w:val="nil"/>
              <w:bottom w:val="single" w:sz="4" w:space="0" w:color="auto"/>
              <w:right w:val="single" w:sz="4" w:space="0" w:color="auto"/>
            </w:tcBorders>
            <w:shd w:val="clear" w:color="auto" w:fill="auto"/>
            <w:noWrap/>
            <w:vAlign w:val="center"/>
            <w:hideMark/>
          </w:tcPr>
          <w:p w14:paraId="71A72155"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880" w:type="dxa"/>
            <w:tcBorders>
              <w:top w:val="nil"/>
              <w:left w:val="nil"/>
              <w:bottom w:val="single" w:sz="4" w:space="0" w:color="auto"/>
              <w:right w:val="single" w:sz="4" w:space="0" w:color="auto"/>
            </w:tcBorders>
            <w:shd w:val="clear" w:color="auto" w:fill="auto"/>
            <w:noWrap/>
            <w:vAlign w:val="center"/>
            <w:hideMark/>
          </w:tcPr>
          <w:p w14:paraId="33B69ECF"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r>
      <w:tr w:rsidR="00222F61" w:rsidRPr="00B077C6" w14:paraId="30E67B03"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A3D7808"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36</w:t>
            </w:r>
          </w:p>
        </w:tc>
        <w:tc>
          <w:tcPr>
            <w:tcW w:w="4780" w:type="dxa"/>
            <w:tcBorders>
              <w:top w:val="nil"/>
              <w:left w:val="nil"/>
              <w:bottom w:val="single" w:sz="4" w:space="0" w:color="auto"/>
              <w:right w:val="single" w:sz="4" w:space="0" w:color="auto"/>
            </w:tcBorders>
            <w:shd w:val="clear" w:color="auto" w:fill="auto"/>
            <w:vAlign w:val="center"/>
            <w:hideMark/>
          </w:tcPr>
          <w:p w14:paraId="3332A63F"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LEON DE GREIFF</w:t>
            </w:r>
          </w:p>
        </w:tc>
        <w:tc>
          <w:tcPr>
            <w:tcW w:w="880" w:type="dxa"/>
            <w:tcBorders>
              <w:top w:val="nil"/>
              <w:left w:val="nil"/>
              <w:bottom w:val="single" w:sz="4" w:space="0" w:color="auto"/>
              <w:right w:val="single" w:sz="4" w:space="0" w:color="auto"/>
            </w:tcBorders>
            <w:shd w:val="clear" w:color="auto" w:fill="auto"/>
            <w:noWrap/>
            <w:vAlign w:val="center"/>
            <w:hideMark/>
          </w:tcPr>
          <w:p w14:paraId="39208279"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c>
          <w:tcPr>
            <w:tcW w:w="1080" w:type="dxa"/>
            <w:tcBorders>
              <w:top w:val="nil"/>
              <w:left w:val="nil"/>
              <w:bottom w:val="single" w:sz="4" w:space="0" w:color="auto"/>
              <w:right w:val="single" w:sz="4" w:space="0" w:color="auto"/>
            </w:tcBorders>
            <w:shd w:val="clear" w:color="auto" w:fill="auto"/>
            <w:noWrap/>
            <w:vAlign w:val="center"/>
            <w:hideMark/>
          </w:tcPr>
          <w:p w14:paraId="2F3A2FA7"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880" w:type="dxa"/>
            <w:tcBorders>
              <w:top w:val="nil"/>
              <w:left w:val="nil"/>
              <w:bottom w:val="single" w:sz="4" w:space="0" w:color="auto"/>
              <w:right w:val="single" w:sz="4" w:space="0" w:color="auto"/>
            </w:tcBorders>
            <w:shd w:val="clear" w:color="auto" w:fill="auto"/>
            <w:noWrap/>
            <w:vAlign w:val="center"/>
            <w:hideMark/>
          </w:tcPr>
          <w:p w14:paraId="6642EF62"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r>
      <w:tr w:rsidR="00222F61" w:rsidRPr="00B077C6" w14:paraId="593529CD"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509F7F6"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37</w:t>
            </w:r>
          </w:p>
        </w:tc>
        <w:tc>
          <w:tcPr>
            <w:tcW w:w="4780" w:type="dxa"/>
            <w:tcBorders>
              <w:top w:val="nil"/>
              <w:left w:val="nil"/>
              <w:bottom w:val="single" w:sz="4" w:space="0" w:color="auto"/>
              <w:right w:val="single" w:sz="4" w:space="0" w:color="auto"/>
            </w:tcBorders>
            <w:shd w:val="clear" w:color="auto" w:fill="auto"/>
            <w:vAlign w:val="center"/>
            <w:hideMark/>
          </w:tcPr>
          <w:p w14:paraId="3A7A51FD"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INSTITUTO PABLO VI</w:t>
            </w:r>
          </w:p>
        </w:tc>
        <w:tc>
          <w:tcPr>
            <w:tcW w:w="880" w:type="dxa"/>
            <w:tcBorders>
              <w:top w:val="nil"/>
              <w:left w:val="nil"/>
              <w:bottom w:val="single" w:sz="4" w:space="0" w:color="auto"/>
              <w:right w:val="single" w:sz="4" w:space="0" w:color="auto"/>
            </w:tcBorders>
            <w:shd w:val="clear" w:color="auto" w:fill="auto"/>
            <w:noWrap/>
            <w:vAlign w:val="center"/>
            <w:hideMark/>
          </w:tcPr>
          <w:p w14:paraId="01A8248A"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c>
          <w:tcPr>
            <w:tcW w:w="1080" w:type="dxa"/>
            <w:tcBorders>
              <w:top w:val="nil"/>
              <w:left w:val="nil"/>
              <w:bottom w:val="single" w:sz="4" w:space="0" w:color="auto"/>
              <w:right w:val="single" w:sz="4" w:space="0" w:color="auto"/>
            </w:tcBorders>
            <w:shd w:val="clear" w:color="auto" w:fill="auto"/>
            <w:noWrap/>
            <w:vAlign w:val="center"/>
            <w:hideMark/>
          </w:tcPr>
          <w:p w14:paraId="2A8E7C81"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880" w:type="dxa"/>
            <w:tcBorders>
              <w:top w:val="nil"/>
              <w:left w:val="nil"/>
              <w:bottom w:val="single" w:sz="4" w:space="0" w:color="auto"/>
              <w:right w:val="single" w:sz="4" w:space="0" w:color="auto"/>
            </w:tcBorders>
            <w:shd w:val="clear" w:color="auto" w:fill="auto"/>
            <w:noWrap/>
            <w:vAlign w:val="center"/>
            <w:hideMark/>
          </w:tcPr>
          <w:p w14:paraId="374B2773"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r>
      <w:tr w:rsidR="00222F61" w:rsidRPr="00B077C6" w14:paraId="5EA14A18"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791767C"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38</w:t>
            </w:r>
          </w:p>
        </w:tc>
        <w:tc>
          <w:tcPr>
            <w:tcW w:w="4780" w:type="dxa"/>
            <w:tcBorders>
              <w:top w:val="nil"/>
              <w:left w:val="nil"/>
              <w:bottom w:val="single" w:sz="4" w:space="0" w:color="auto"/>
              <w:right w:val="single" w:sz="4" w:space="0" w:color="auto"/>
            </w:tcBorders>
            <w:shd w:val="clear" w:color="auto" w:fill="auto"/>
            <w:vAlign w:val="center"/>
            <w:hideMark/>
          </w:tcPr>
          <w:p w14:paraId="527B6B28"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ESTAMBUL</w:t>
            </w:r>
          </w:p>
        </w:tc>
        <w:tc>
          <w:tcPr>
            <w:tcW w:w="880" w:type="dxa"/>
            <w:tcBorders>
              <w:top w:val="nil"/>
              <w:left w:val="nil"/>
              <w:bottom w:val="single" w:sz="4" w:space="0" w:color="auto"/>
              <w:right w:val="single" w:sz="4" w:space="0" w:color="auto"/>
            </w:tcBorders>
            <w:shd w:val="clear" w:color="auto" w:fill="auto"/>
            <w:noWrap/>
            <w:vAlign w:val="center"/>
            <w:hideMark/>
          </w:tcPr>
          <w:p w14:paraId="63CABDE3"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1080" w:type="dxa"/>
            <w:tcBorders>
              <w:top w:val="nil"/>
              <w:left w:val="nil"/>
              <w:bottom w:val="single" w:sz="4" w:space="0" w:color="auto"/>
              <w:right w:val="single" w:sz="4" w:space="0" w:color="auto"/>
            </w:tcBorders>
            <w:shd w:val="clear" w:color="auto" w:fill="auto"/>
            <w:noWrap/>
            <w:vAlign w:val="center"/>
            <w:hideMark/>
          </w:tcPr>
          <w:p w14:paraId="73E39DEE"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880" w:type="dxa"/>
            <w:tcBorders>
              <w:top w:val="nil"/>
              <w:left w:val="nil"/>
              <w:bottom w:val="single" w:sz="4" w:space="0" w:color="auto"/>
              <w:right w:val="single" w:sz="4" w:space="0" w:color="auto"/>
            </w:tcBorders>
            <w:shd w:val="clear" w:color="auto" w:fill="auto"/>
            <w:noWrap/>
            <w:vAlign w:val="center"/>
            <w:hideMark/>
          </w:tcPr>
          <w:p w14:paraId="7E2EA5F3"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r>
      <w:tr w:rsidR="00222F61" w:rsidRPr="00B077C6" w14:paraId="414710A0"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CA46D6E"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39</w:t>
            </w:r>
          </w:p>
        </w:tc>
        <w:tc>
          <w:tcPr>
            <w:tcW w:w="4780" w:type="dxa"/>
            <w:tcBorders>
              <w:top w:val="nil"/>
              <w:left w:val="nil"/>
              <w:bottom w:val="single" w:sz="4" w:space="0" w:color="auto"/>
              <w:right w:val="single" w:sz="4" w:space="0" w:color="auto"/>
            </w:tcBorders>
            <w:shd w:val="clear" w:color="auto" w:fill="auto"/>
            <w:vAlign w:val="center"/>
            <w:hideMark/>
          </w:tcPr>
          <w:p w14:paraId="7B0718AE"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RURAL GIOVANNI MONTINI</w:t>
            </w:r>
          </w:p>
        </w:tc>
        <w:tc>
          <w:tcPr>
            <w:tcW w:w="880" w:type="dxa"/>
            <w:tcBorders>
              <w:top w:val="nil"/>
              <w:left w:val="nil"/>
              <w:bottom w:val="single" w:sz="4" w:space="0" w:color="auto"/>
              <w:right w:val="single" w:sz="4" w:space="0" w:color="auto"/>
            </w:tcBorders>
            <w:shd w:val="clear" w:color="auto" w:fill="auto"/>
            <w:noWrap/>
            <w:vAlign w:val="center"/>
            <w:hideMark/>
          </w:tcPr>
          <w:p w14:paraId="5A4AD800"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1080" w:type="dxa"/>
            <w:tcBorders>
              <w:top w:val="nil"/>
              <w:left w:val="nil"/>
              <w:bottom w:val="single" w:sz="4" w:space="0" w:color="auto"/>
              <w:right w:val="single" w:sz="4" w:space="0" w:color="auto"/>
            </w:tcBorders>
            <w:shd w:val="clear" w:color="auto" w:fill="auto"/>
            <w:noWrap/>
            <w:vAlign w:val="center"/>
            <w:hideMark/>
          </w:tcPr>
          <w:p w14:paraId="044D5D88"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c>
          <w:tcPr>
            <w:tcW w:w="880" w:type="dxa"/>
            <w:tcBorders>
              <w:top w:val="nil"/>
              <w:left w:val="nil"/>
              <w:bottom w:val="single" w:sz="4" w:space="0" w:color="auto"/>
              <w:right w:val="single" w:sz="4" w:space="0" w:color="auto"/>
            </w:tcBorders>
            <w:shd w:val="clear" w:color="auto" w:fill="auto"/>
            <w:noWrap/>
            <w:vAlign w:val="center"/>
            <w:hideMark/>
          </w:tcPr>
          <w:p w14:paraId="2709E29B"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r>
      <w:tr w:rsidR="00222F61" w:rsidRPr="00B077C6" w14:paraId="35168CF9"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5E55AC6E"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40</w:t>
            </w:r>
          </w:p>
        </w:tc>
        <w:tc>
          <w:tcPr>
            <w:tcW w:w="4780" w:type="dxa"/>
            <w:tcBorders>
              <w:top w:val="nil"/>
              <w:left w:val="nil"/>
              <w:bottom w:val="single" w:sz="4" w:space="0" w:color="auto"/>
              <w:right w:val="single" w:sz="4" w:space="0" w:color="auto"/>
            </w:tcBorders>
            <w:shd w:val="clear" w:color="auto" w:fill="auto"/>
            <w:vAlign w:val="center"/>
            <w:hideMark/>
          </w:tcPr>
          <w:p w14:paraId="17C4DDCB"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RURAL RAFAEL POMBO</w:t>
            </w:r>
          </w:p>
        </w:tc>
        <w:tc>
          <w:tcPr>
            <w:tcW w:w="880" w:type="dxa"/>
            <w:tcBorders>
              <w:top w:val="nil"/>
              <w:left w:val="nil"/>
              <w:bottom w:val="single" w:sz="4" w:space="0" w:color="auto"/>
              <w:right w:val="single" w:sz="4" w:space="0" w:color="auto"/>
            </w:tcBorders>
            <w:shd w:val="clear" w:color="auto" w:fill="auto"/>
            <w:noWrap/>
            <w:vAlign w:val="center"/>
            <w:hideMark/>
          </w:tcPr>
          <w:p w14:paraId="767D6273"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1080" w:type="dxa"/>
            <w:tcBorders>
              <w:top w:val="nil"/>
              <w:left w:val="nil"/>
              <w:bottom w:val="single" w:sz="4" w:space="0" w:color="auto"/>
              <w:right w:val="single" w:sz="4" w:space="0" w:color="auto"/>
            </w:tcBorders>
            <w:shd w:val="clear" w:color="auto" w:fill="auto"/>
            <w:noWrap/>
            <w:vAlign w:val="center"/>
            <w:hideMark/>
          </w:tcPr>
          <w:p w14:paraId="4336CE56"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c>
          <w:tcPr>
            <w:tcW w:w="880" w:type="dxa"/>
            <w:tcBorders>
              <w:top w:val="nil"/>
              <w:left w:val="nil"/>
              <w:bottom w:val="single" w:sz="4" w:space="0" w:color="auto"/>
              <w:right w:val="single" w:sz="4" w:space="0" w:color="auto"/>
            </w:tcBorders>
            <w:shd w:val="clear" w:color="auto" w:fill="auto"/>
            <w:noWrap/>
            <w:vAlign w:val="center"/>
            <w:hideMark/>
          </w:tcPr>
          <w:p w14:paraId="28969D20"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r>
      <w:tr w:rsidR="00222F61" w:rsidRPr="00B077C6" w14:paraId="57623CD3"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D2AF6B6"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41</w:t>
            </w:r>
          </w:p>
        </w:tc>
        <w:tc>
          <w:tcPr>
            <w:tcW w:w="4780" w:type="dxa"/>
            <w:tcBorders>
              <w:top w:val="nil"/>
              <w:left w:val="nil"/>
              <w:bottom w:val="single" w:sz="4" w:space="0" w:color="auto"/>
              <w:right w:val="single" w:sz="4" w:space="0" w:color="auto"/>
            </w:tcBorders>
            <w:shd w:val="clear" w:color="auto" w:fill="auto"/>
            <w:vAlign w:val="center"/>
            <w:hideMark/>
          </w:tcPr>
          <w:p w14:paraId="34477E2F"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RURAL MIGUEL ANTONIO CARO</w:t>
            </w:r>
          </w:p>
        </w:tc>
        <w:tc>
          <w:tcPr>
            <w:tcW w:w="880" w:type="dxa"/>
            <w:tcBorders>
              <w:top w:val="nil"/>
              <w:left w:val="nil"/>
              <w:bottom w:val="single" w:sz="4" w:space="0" w:color="auto"/>
              <w:right w:val="single" w:sz="4" w:space="0" w:color="auto"/>
            </w:tcBorders>
            <w:shd w:val="clear" w:color="auto" w:fill="auto"/>
            <w:noWrap/>
            <w:vAlign w:val="center"/>
            <w:hideMark/>
          </w:tcPr>
          <w:p w14:paraId="35C0914A"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1080" w:type="dxa"/>
            <w:tcBorders>
              <w:top w:val="nil"/>
              <w:left w:val="nil"/>
              <w:bottom w:val="single" w:sz="4" w:space="0" w:color="auto"/>
              <w:right w:val="single" w:sz="4" w:space="0" w:color="auto"/>
            </w:tcBorders>
            <w:shd w:val="clear" w:color="auto" w:fill="auto"/>
            <w:noWrap/>
            <w:vAlign w:val="center"/>
            <w:hideMark/>
          </w:tcPr>
          <w:p w14:paraId="379290E9"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c>
          <w:tcPr>
            <w:tcW w:w="880" w:type="dxa"/>
            <w:tcBorders>
              <w:top w:val="nil"/>
              <w:left w:val="nil"/>
              <w:bottom w:val="single" w:sz="4" w:space="0" w:color="auto"/>
              <w:right w:val="single" w:sz="4" w:space="0" w:color="auto"/>
            </w:tcBorders>
            <w:shd w:val="clear" w:color="auto" w:fill="auto"/>
            <w:noWrap/>
            <w:vAlign w:val="center"/>
            <w:hideMark/>
          </w:tcPr>
          <w:p w14:paraId="0CCE09FF"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r>
      <w:tr w:rsidR="00222F61" w:rsidRPr="00B077C6" w14:paraId="7ADDF83B"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EC4458A"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42</w:t>
            </w:r>
          </w:p>
        </w:tc>
        <w:tc>
          <w:tcPr>
            <w:tcW w:w="4780" w:type="dxa"/>
            <w:tcBorders>
              <w:top w:val="nil"/>
              <w:left w:val="nil"/>
              <w:bottom w:val="single" w:sz="4" w:space="0" w:color="auto"/>
              <w:right w:val="single" w:sz="4" w:space="0" w:color="auto"/>
            </w:tcBorders>
            <w:shd w:val="clear" w:color="auto" w:fill="auto"/>
            <w:vAlign w:val="center"/>
            <w:hideMark/>
          </w:tcPr>
          <w:p w14:paraId="7AACA5A2"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LA LINDA</w:t>
            </w:r>
          </w:p>
        </w:tc>
        <w:tc>
          <w:tcPr>
            <w:tcW w:w="880" w:type="dxa"/>
            <w:tcBorders>
              <w:top w:val="nil"/>
              <w:left w:val="nil"/>
              <w:bottom w:val="single" w:sz="4" w:space="0" w:color="auto"/>
              <w:right w:val="single" w:sz="4" w:space="0" w:color="auto"/>
            </w:tcBorders>
            <w:shd w:val="clear" w:color="auto" w:fill="auto"/>
            <w:noWrap/>
            <w:vAlign w:val="center"/>
            <w:hideMark/>
          </w:tcPr>
          <w:p w14:paraId="4C5B2446"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1080" w:type="dxa"/>
            <w:tcBorders>
              <w:top w:val="nil"/>
              <w:left w:val="nil"/>
              <w:bottom w:val="single" w:sz="4" w:space="0" w:color="auto"/>
              <w:right w:val="single" w:sz="4" w:space="0" w:color="auto"/>
            </w:tcBorders>
            <w:shd w:val="clear" w:color="auto" w:fill="auto"/>
            <w:noWrap/>
            <w:vAlign w:val="center"/>
            <w:hideMark/>
          </w:tcPr>
          <w:p w14:paraId="5F8B64F9" w14:textId="77777777" w:rsidR="00222F61" w:rsidRPr="0034069C" w:rsidRDefault="00222F61" w:rsidP="00E81B00">
            <w:pPr>
              <w:jc w:val="center"/>
              <w:rPr>
                <w:rFonts w:ascii="Arial Narrow" w:eastAsia="Times New Roman" w:hAnsi="Arial Narrow" w:cs="Calibri"/>
                <w:sz w:val="20"/>
                <w:szCs w:val="20"/>
                <w:lang w:eastAsia="es-CO"/>
              </w:rPr>
            </w:pPr>
          </w:p>
        </w:tc>
        <w:tc>
          <w:tcPr>
            <w:tcW w:w="880" w:type="dxa"/>
            <w:tcBorders>
              <w:top w:val="nil"/>
              <w:left w:val="nil"/>
              <w:bottom w:val="single" w:sz="4" w:space="0" w:color="auto"/>
              <w:right w:val="single" w:sz="4" w:space="0" w:color="auto"/>
            </w:tcBorders>
            <w:shd w:val="clear" w:color="auto" w:fill="auto"/>
            <w:noWrap/>
            <w:vAlign w:val="center"/>
            <w:hideMark/>
          </w:tcPr>
          <w:p w14:paraId="01AD929B"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r>
      <w:tr w:rsidR="00222F61" w:rsidRPr="00B077C6" w14:paraId="48402974"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088EAEB"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43</w:t>
            </w:r>
          </w:p>
        </w:tc>
        <w:tc>
          <w:tcPr>
            <w:tcW w:w="4780" w:type="dxa"/>
            <w:tcBorders>
              <w:top w:val="nil"/>
              <w:left w:val="nil"/>
              <w:bottom w:val="single" w:sz="4" w:space="0" w:color="auto"/>
              <w:right w:val="single" w:sz="4" w:space="0" w:color="auto"/>
            </w:tcBorders>
            <w:shd w:val="clear" w:color="auto" w:fill="auto"/>
            <w:vAlign w:val="center"/>
            <w:hideMark/>
          </w:tcPr>
          <w:p w14:paraId="0FA9111E"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LA PALMA</w:t>
            </w:r>
          </w:p>
        </w:tc>
        <w:tc>
          <w:tcPr>
            <w:tcW w:w="880" w:type="dxa"/>
            <w:tcBorders>
              <w:top w:val="nil"/>
              <w:left w:val="nil"/>
              <w:bottom w:val="single" w:sz="4" w:space="0" w:color="auto"/>
              <w:right w:val="single" w:sz="4" w:space="0" w:color="auto"/>
            </w:tcBorders>
            <w:shd w:val="clear" w:color="auto" w:fill="auto"/>
            <w:noWrap/>
            <w:vAlign w:val="center"/>
            <w:hideMark/>
          </w:tcPr>
          <w:p w14:paraId="640253E9"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1080" w:type="dxa"/>
            <w:tcBorders>
              <w:top w:val="nil"/>
              <w:left w:val="nil"/>
              <w:bottom w:val="single" w:sz="4" w:space="0" w:color="auto"/>
              <w:right w:val="single" w:sz="4" w:space="0" w:color="auto"/>
            </w:tcBorders>
            <w:shd w:val="clear" w:color="auto" w:fill="auto"/>
            <w:noWrap/>
            <w:vAlign w:val="center"/>
            <w:hideMark/>
          </w:tcPr>
          <w:p w14:paraId="4859EB55"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880" w:type="dxa"/>
            <w:tcBorders>
              <w:top w:val="nil"/>
              <w:left w:val="nil"/>
              <w:bottom w:val="single" w:sz="4" w:space="0" w:color="auto"/>
              <w:right w:val="single" w:sz="4" w:space="0" w:color="auto"/>
            </w:tcBorders>
            <w:shd w:val="clear" w:color="auto" w:fill="auto"/>
            <w:noWrap/>
            <w:vAlign w:val="center"/>
            <w:hideMark/>
          </w:tcPr>
          <w:p w14:paraId="3CA605FA"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r>
      <w:tr w:rsidR="00222F61" w:rsidRPr="00B077C6" w14:paraId="7EAAB1F6"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083149D"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44</w:t>
            </w:r>
          </w:p>
        </w:tc>
        <w:tc>
          <w:tcPr>
            <w:tcW w:w="4780" w:type="dxa"/>
            <w:tcBorders>
              <w:top w:val="nil"/>
              <w:left w:val="nil"/>
              <w:bottom w:val="single" w:sz="4" w:space="0" w:color="auto"/>
              <w:right w:val="single" w:sz="4" w:space="0" w:color="auto"/>
            </w:tcBorders>
            <w:shd w:val="clear" w:color="auto" w:fill="auto"/>
            <w:vAlign w:val="center"/>
            <w:hideMark/>
          </w:tcPr>
          <w:p w14:paraId="1FBAC432"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RURAL LA CABAÑA</w:t>
            </w:r>
          </w:p>
        </w:tc>
        <w:tc>
          <w:tcPr>
            <w:tcW w:w="880" w:type="dxa"/>
            <w:tcBorders>
              <w:top w:val="nil"/>
              <w:left w:val="nil"/>
              <w:bottom w:val="single" w:sz="4" w:space="0" w:color="auto"/>
              <w:right w:val="single" w:sz="4" w:space="0" w:color="auto"/>
            </w:tcBorders>
            <w:shd w:val="clear" w:color="auto" w:fill="auto"/>
            <w:noWrap/>
            <w:vAlign w:val="center"/>
            <w:hideMark/>
          </w:tcPr>
          <w:p w14:paraId="5B0580FD"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1080" w:type="dxa"/>
            <w:tcBorders>
              <w:top w:val="nil"/>
              <w:left w:val="nil"/>
              <w:bottom w:val="single" w:sz="4" w:space="0" w:color="auto"/>
              <w:right w:val="single" w:sz="4" w:space="0" w:color="auto"/>
            </w:tcBorders>
            <w:shd w:val="clear" w:color="auto" w:fill="auto"/>
            <w:noWrap/>
            <w:vAlign w:val="center"/>
            <w:hideMark/>
          </w:tcPr>
          <w:p w14:paraId="7D32470B"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c>
          <w:tcPr>
            <w:tcW w:w="880" w:type="dxa"/>
            <w:tcBorders>
              <w:top w:val="nil"/>
              <w:left w:val="nil"/>
              <w:bottom w:val="single" w:sz="4" w:space="0" w:color="auto"/>
              <w:right w:val="single" w:sz="4" w:space="0" w:color="auto"/>
            </w:tcBorders>
            <w:shd w:val="clear" w:color="auto" w:fill="auto"/>
            <w:noWrap/>
            <w:vAlign w:val="center"/>
            <w:hideMark/>
          </w:tcPr>
          <w:p w14:paraId="0CDC68BC"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r>
      <w:tr w:rsidR="00222F61" w:rsidRPr="00B077C6" w14:paraId="18461E46"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57A1703"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45</w:t>
            </w:r>
          </w:p>
        </w:tc>
        <w:tc>
          <w:tcPr>
            <w:tcW w:w="4780" w:type="dxa"/>
            <w:tcBorders>
              <w:top w:val="nil"/>
              <w:left w:val="nil"/>
              <w:bottom w:val="single" w:sz="4" w:space="0" w:color="auto"/>
              <w:right w:val="single" w:sz="4" w:space="0" w:color="auto"/>
            </w:tcBorders>
            <w:shd w:val="clear" w:color="auto" w:fill="auto"/>
            <w:vAlign w:val="center"/>
            <w:hideMark/>
          </w:tcPr>
          <w:p w14:paraId="67D1B69D"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RURAL GRANADA</w:t>
            </w:r>
          </w:p>
        </w:tc>
        <w:tc>
          <w:tcPr>
            <w:tcW w:w="880" w:type="dxa"/>
            <w:tcBorders>
              <w:top w:val="nil"/>
              <w:left w:val="nil"/>
              <w:bottom w:val="single" w:sz="4" w:space="0" w:color="auto"/>
              <w:right w:val="single" w:sz="4" w:space="0" w:color="auto"/>
            </w:tcBorders>
            <w:shd w:val="clear" w:color="auto" w:fill="auto"/>
            <w:noWrap/>
            <w:vAlign w:val="center"/>
            <w:hideMark/>
          </w:tcPr>
          <w:p w14:paraId="73578DDB"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1080" w:type="dxa"/>
            <w:tcBorders>
              <w:top w:val="nil"/>
              <w:left w:val="nil"/>
              <w:bottom w:val="single" w:sz="4" w:space="0" w:color="auto"/>
              <w:right w:val="single" w:sz="4" w:space="0" w:color="auto"/>
            </w:tcBorders>
            <w:shd w:val="clear" w:color="auto" w:fill="auto"/>
            <w:noWrap/>
            <w:vAlign w:val="center"/>
            <w:hideMark/>
          </w:tcPr>
          <w:p w14:paraId="00EA0F30"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c>
          <w:tcPr>
            <w:tcW w:w="880" w:type="dxa"/>
            <w:tcBorders>
              <w:top w:val="nil"/>
              <w:left w:val="nil"/>
              <w:bottom w:val="single" w:sz="4" w:space="0" w:color="auto"/>
              <w:right w:val="single" w:sz="4" w:space="0" w:color="auto"/>
            </w:tcBorders>
            <w:shd w:val="clear" w:color="auto" w:fill="auto"/>
            <w:noWrap/>
            <w:vAlign w:val="center"/>
            <w:hideMark/>
          </w:tcPr>
          <w:p w14:paraId="2E554508"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r>
      <w:tr w:rsidR="00222F61" w:rsidRPr="00B077C6" w14:paraId="304E5705"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550424A7"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lastRenderedPageBreak/>
              <w:t>46</w:t>
            </w:r>
          </w:p>
        </w:tc>
        <w:tc>
          <w:tcPr>
            <w:tcW w:w="4780" w:type="dxa"/>
            <w:tcBorders>
              <w:top w:val="nil"/>
              <w:left w:val="nil"/>
              <w:bottom w:val="single" w:sz="4" w:space="0" w:color="auto"/>
              <w:right w:val="single" w:sz="4" w:space="0" w:color="auto"/>
            </w:tcBorders>
            <w:shd w:val="clear" w:color="auto" w:fill="auto"/>
            <w:vAlign w:val="center"/>
            <w:hideMark/>
          </w:tcPr>
          <w:p w14:paraId="1AFF0C39"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RURAL LA TRINIDAD</w:t>
            </w:r>
          </w:p>
        </w:tc>
        <w:tc>
          <w:tcPr>
            <w:tcW w:w="880" w:type="dxa"/>
            <w:tcBorders>
              <w:top w:val="nil"/>
              <w:left w:val="nil"/>
              <w:bottom w:val="single" w:sz="4" w:space="0" w:color="auto"/>
              <w:right w:val="single" w:sz="4" w:space="0" w:color="auto"/>
            </w:tcBorders>
            <w:shd w:val="clear" w:color="auto" w:fill="auto"/>
            <w:noWrap/>
            <w:vAlign w:val="center"/>
            <w:hideMark/>
          </w:tcPr>
          <w:p w14:paraId="4584B7EE"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1080" w:type="dxa"/>
            <w:tcBorders>
              <w:top w:val="nil"/>
              <w:left w:val="nil"/>
              <w:bottom w:val="single" w:sz="4" w:space="0" w:color="auto"/>
              <w:right w:val="single" w:sz="4" w:space="0" w:color="auto"/>
            </w:tcBorders>
            <w:shd w:val="clear" w:color="auto" w:fill="auto"/>
            <w:noWrap/>
            <w:vAlign w:val="center"/>
            <w:hideMark/>
          </w:tcPr>
          <w:p w14:paraId="0F90FB68"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880" w:type="dxa"/>
            <w:tcBorders>
              <w:top w:val="nil"/>
              <w:left w:val="nil"/>
              <w:bottom w:val="single" w:sz="4" w:space="0" w:color="auto"/>
              <w:right w:val="single" w:sz="4" w:space="0" w:color="auto"/>
            </w:tcBorders>
            <w:shd w:val="clear" w:color="auto" w:fill="auto"/>
            <w:noWrap/>
            <w:vAlign w:val="center"/>
            <w:hideMark/>
          </w:tcPr>
          <w:p w14:paraId="4809855F"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r>
      <w:tr w:rsidR="00222F61" w:rsidRPr="00B077C6" w14:paraId="318A9E5D"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86D158F"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47</w:t>
            </w:r>
          </w:p>
        </w:tc>
        <w:tc>
          <w:tcPr>
            <w:tcW w:w="4780" w:type="dxa"/>
            <w:tcBorders>
              <w:top w:val="nil"/>
              <w:left w:val="nil"/>
              <w:bottom w:val="single" w:sz="4" w:space="0" w:color="auto"/>
              <w:right w:val="single" w:sz="4" w:space="0" w:color="auto"/>
            </w:tcBorders>
            <w:shd w:val="clear" w:color="auto" w:fill="auto"/>
            <w:vAlign w:val="center"/>
            <w:hideMark/>
          </w:tcPr>
          <w:p w14:paraId="1BE0F860"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RURAL SAN PEREGRINO</w:t>
            </w:r>
          </w:p>
        </w:tc>
        <w:tc>
          <w:tcPr>
            <w:tcW w:w="880" w:type="dxa"/>
            <w:tcBorders>
              <w:top w:val="nil"/>
              <w:left w:val="nil"/>
              <w:bottom w:val="single" w:sz="4" w:space="0" w:color="auto"/>
              <w:right w:val="single" w:sz="4" w:space="0" w:color="auto"/>
            </w:tcBorders>
            <w:shd w:val="clear" w:color="auto" w:fill="auto"/>
            <w:noWrap/>
            <w:vAlign w:val="center"/>
            <w:hideMark/>
          </w:tcPr>
          <w:p w14:paraId="20A54428"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1080" w:type="dxa"/>
            <w:tcBorders>
              <w:top w:val="nil"/>
              <w:left w:val="nil"/>
              <w:bottom w:val="single" w:sz="4" w:space="0" w:color="auto"/>
              <w:right w:val="single" w:sz="4" w:space="0" w:color="auto"/>
            </w:tcBorders>
            <w:shd w:val="clear" w:color="auto" w:fill="auto"/>
            <w:noWrap/>
            <w:vAlign w:val="center"/>
            <w:hideMark/>
          </w:tcPr>
          <w:p w14:paraId="7F347EBB"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880" w:type="dxa"/>
            <w:tcBorders>
              <w:top w:val="nil"/>
              <w:left w:val="nil"/>
              <w:bottom w:val="single" w:sz="4" w:space="0" w:color="auto"/>
              <w:right w:val="single" w:sz="4" w:space="0" w:color="auto"/>
            </w:tcBorders>
            <w:shd w:val="clear" w:color="auto" w:fill="auto"/>
            <w:noWrap/>
            <w:vAlign w:val="center"/>
            <w:hideMark/>
          </w:tcPr>
          <w:p w14:paraId="1BEEC1B9"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r>
      <w:tr w:rsidR="00222F61" w:rsidRPr="00B077C6" w14:paraId="4082D4F7"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2DEA2C8E"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48</w:t>
            </w:r>
          </w:p>
        </w:tc>
        <w:tc>
          <w:tcPr>
            <w:tcW w:w="4780" w:type="dxa"/>
            <w:tcBorders>
              <w:top w:val="nil"/>
              <w:left w:val="nil"/>
              <w:bottom w:val="single" w:sz="4" w:space="0" w:color="auto"/>
              <w:right w:val="single" w:sz="4" w:space="0" w:color="auto"/>
            </w:tcBorders>
            <w:shd w:val="clear" w:color="auto" w:fill="auto"/>
            <w:vAlign w:val="center"/>
            <w:hideMark/>
          </w:tcPr>
          <w:p w14:paraId="0BBC041A"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RURAL LA VIOLETA</w:t>
            </w:r>
          </w:p>
        </w:tc>
        <w:tc>
          <w:tcPr>
            <w:tcW w:w="880" w:type="dxa"/>
            <w:tcBorders>
              <w:top w:val="nil"/>
              <w:left w:val="nil"/>
              <w:bottom w:val="single" w:sz="4" w:space="0" w:color="auto"/>
              <w:right w:val="single" w:sz="4" w:space="0" w:color="auto"/>
            </w:tcBorders>
            <w:shd w:val="clear" w:color="auto" w:fill="auto"/>
            <w:noWrap/>
            <w:vAlign w:val="center"/>
            <w:hideMark/>
          </w:tcPr>
          <w:p w14:paraId="46F61BFB"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1080" w:type="dxa"/>
            <w:tcBorders>
              <w:top w:val="nil"/>
              <w:left w:val="nil"/>
              <w:bottom w:val="single" w:sz="4" w:space="0" w:color="auto"/>
              <w:right w:val="single" w:sz="4" w:space="0" w:color="auto"/>
            </w:tcBorders>
            <w:shd w:val="clear" w:color="auto" w:fill="auto"/>
            <w:noWrap/>
            <w:vAlign w:val="center"/>
            <w:hideMark/>
          </w:tcPr>
          <w:p w14:paraId="6A9C5169"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c>
          <w:tcPr>
            <w:tcW w:w="880" w:type="dxa"/>
            <w:tcBorders>
              <w:top w:val="nil"/>
              <w:left w:val="nil"/>
              <w:bottom w:val="single" w:sz="4" w:space="0" w:color="auto"/>
              <w:right w:val="single" w:sz="4" w:space="0" w:color="auto"/>
            </w:tcBorders>
            <w:shd w:val="clear" w:color="auto" w:fill="auto"/>
            <w:noWrap/>
            <w:vAlign w:val="center"/>
            <w:hideMark/>
          </w:tcPr>
          <w:p w14:paraId="09EC1233"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r>
      <w:tr w:rsidR="00222F61" w:rsidRPr="00B077C6" w14:paraId="61F85F69"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630E889"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49</w:t>
            </w:r>
          </w:p>
        </w:tc>
        <w:tc>
          <w:tcPr>
            <w:tcW w:w="4780" w:type="dxa"/>
            <w:tcBorders>
              <w:top w:val="nil"/>
              <w:left w:val="nil"/>
              <w:bottom w:val="single" w:sz="4" w:space="0" w:color="auto"/>
              <w:right w:val="single" w:sz="4" w:space="0" w:color="auto"/>
            </w:tcBorders>
            <w:shd w:val="clear" w:color="auto" w:fill="auto"/>
            <w:vAlign w:val="center"/>
            <w:hideMark/>
          </w:tcPr>
          <w:p w14:paraId="4D55C3AF"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RURAL MARIA GORETTI</w:t>
            </w:r>
          </w:p>
        </w:tc>
        <w:tc>
          <w:tcPr>
            <w:tcW w:w="880" w:type="dxa"/>
            <w:tcBorders>
              <w:top w:val="nil"/>
              <w:left w:val="nil"/>
              <w:bottom w:val="single" w:sz="4" w:space="0" w:color="auto"/>
              <w:right w:val="single" w:sz="4" w:space="0" w:color="auto"/>
            </w:tcBorders>
            <w:shd w:val="clear" w:color="auto" w:fill="auto"/>
            <w:noWrap/>
            <w:vAlign w:val="center"/>
            <w:hideMark/>
          </w:tcPr>
          <w:p w14:paraId="6E40EA69"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1080" w:type="dxa"/>
            <w:tcBorders>
              <w:top w:val="nil"/>
              <w:left w:val="nil"/>
              <w:bottom w:val="single" w:sz="4" w:space="0" w:color="auto"/>
              <w:right w:val="single" w:sz="4" w:space="0" w:color="auto"/>
            </w:tcBorders>
            <w:shd w:val="clear" w:color="auto" w:fill="auto"/>
            <w:noWrap/>
            <w:vAlign w:val="center"/>
            <w:hideMark/>
          </w:tcPr>
          <w:p w14:paraId="4B6DB62E"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c>
          <w:tcPr>
            <w:tcW w:w="880" w:type="dxa"/>
            <w:tcBorders>
              <w:top w:val="nil"/>
              <w:left w:val="nil"/>
              <w:bottom w:val="single" w:sz="4" w:space="0" w:color="auto"/>
              <w:right w:val="single" w:sz="4" w:space="0" w:color="auto"/>
            </w:tcBorders>
            <w:shd w:val="clear" w:color="auto" w:fill="auto"/>
            <w:noWrap/>
            <w:vAlign w:val="center"/>
            <w:hideMark/>
          </w:tcPr>
          <w:p w14:paraId="4AF2DC40"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r>
      <w:tr w:rsidR="00222F61" w:rsidRPr="00B077C6" w14:paraId="2132D406"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0712905"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50</w:t>
            </w:r>
          </w:p>
        </w:tc>
        <w:tc>
          <w:tcPr>
            <w:tcW w:w="4780" w:type="dxa"/>
            <w:tcBorders>
              <w:top w:val="nil"/>
              <w:left w:val="nil"/>
              <w:bottom w:val="single" w:sz="4" w:space="0" w:color="auto"/>
              <w:right w:val="single" w:sz="4" w:space="0" w:color="auto"/>
            </w:tcBorders>
            <w:shd w:val="clear" w:color="auto" w:fill="auto"/>
            <w:vAlign w:val="center"/>
            <w:hideMark/>
          </w:tcPr>
          <w:p w14:paraId="603F718B"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RURAL SERAFICO SAN ANTONIO DE PADUA</w:t>
            </w:r>
          </w:p>
        </w:tc>
        <w:tc>
          <w:tcPr>
            <w:tcW w:w="880" w:type="dxa"/>
            <w:tcBorders>
              <w:top w:val="nil"/>
              <w:left w:val="nil"/>
              <w:bottom w:val="single" w:sz="4" w:space="0" w:color="auto"/>
              <w:right w:val="single" w:sz="4" w:space="0" w:color="auto"/>
            </w:tcBorders>
            <w:shd w:val="clear" w:color="auto" w:fill="auto"/>
            <w:noWrap/>
            <w:vAlign w:val="center"/>
            <w:hideMark/>
          </w:tcPr>
          <w:p w14:paraId="7CF3BB55"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1080" w:type="dxa"/>
            <w:tcBorders>
              <w:top w:val="nil"/>
              <w:left w:val="nil"/>
              <w:bottom w:val="single" w:sz="4" w:space="0" w:color="auto"/>
              <w:right w:val="single" w:sz="4" w:space="0" w:color="auto"/>
            </w:tcBorders>
            <w:shd w:val="clear" w:color="auto" w:fill="auto"/>
            <w:noWrap/>
            <w:vAlign w:val="center"/>
            <w:hideMark/>
          </w:tcPr>
          <w:p w14:paraId="2D66A3EA"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X</w:t>
            </w:r>
          </w:p>
        </w:tc>
        <w:tc>
          <w:tcPr>
            <w:tcW w:w="880" w:type="dxa"/>
            <w:tcBorders>
              <w:top w:val="nil"/>
              <w:left w:val="nil"/>
              <w:bottom w:val="single" w:sz="4" w:space="0" w:color="auto"/>
              <w:right w:val="single" w:sz="4" w:space="0" w:color="auto"/>
            </w:tcBorders>
            <w:shd w:val="clear" w:color="auto" w:fill="auto"/>
            <w:noWrap/>
            <w:vAlign w:val="center"/>
            <w:hideMark/>
          </w:tcPr>
          <w:p w14:paraId="55AB218C"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r>
      <w:tr w:rsidR="00222F61" w:rsidRPr="00B077C6" w14:paraId="31AD3784"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5FCADB1"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51</w:t>
            </w:r>
          </w:p>
        </w:tc>
        <w:tc>
          <w:tcPr>
            <w:tcW w:w="4780" w:type="dxa"/>
            <w:tcBorders>
              <w:top w:val="nil"/>
              <w:left w:val="nil"/>
              <w:bottom w:val="single" w:sz="4" w:space="0" w:color="auto"/>
              <w:right w:val="single" w:sz="4" w:space="0" w:color="auto"/>
            </w:tcBorders>
            <w:shd w:val="clear" w:color="auto" w:fill="auto"/>
            <w:vAlign w:val="center"/>
            <w:hideMark/>
          </w:tcPr>
          <w:p w14:paraId="39A02C07"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RURAL JOSE ANTONIO GALAN</w:t>
            </w:r>
          </w:p>
        </w:tc>
        <w:tc>
          <w:tcPr>
            <w:tcW w:w="880" w:type="dxa"/>
            <w:tcBorders>
              <w:top w:val="nil"/>
              <w:left w:val="nil"/>
              <w:bottom w:val="single" w:sz="4" w:space="0" w:color="auto"/>
              <w:right w:val="single" w:sz="4" w:space="0" w:color="auto"/>
            </w:tcBorders>
            <w:shd w:val="clear" w:color="auto" w:fill="auto"/>
            <w:noWrap/>
            <w:vAlign w:val="center"/>
            <w:hideMark/>
          </w:tcPr>
          <w:p w14:paraId="50C5E262"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1080" w:type="dxa"/>
            <w:tcBorders>
              <w:top w:val="nil"/>
              <w:left w:val="nil"/>
              <w:bottom w:val="single" w:sz="4" w:space="0" w:color="auto"/>
              <w:right w:val="single" w:sz="4" w:space="0" w:color="auto"/>
            </w:tcBorders>
            <w:shd w:val="clear" w:color="auto" w:fill="auto"/>
            <w:noWrap/>
            <w:vAlign w:val="center"/>
            <w:hideMark/>
          </w:tcPr>
          <w:p w14:paraId="528A9B46"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c>
          <w:tcPr>
            <w:tcW w:w="880" w:type="dxa"/>
            <w:tcBorders>
              <w:top w:val="nil"/>
              <w:left w:val="nil"/>
              <w:bottom w:val="single" w:sz="4" w:space="0" w:color="auto"/>
              <w:right w:val="single" w:sz="4" w:space="0" w:color="auto"/>
            </w:tcBorders>
            <w:shd w:val="clear" w:color="auto" w:fill="auto"/>
            <w:noWrap/>
            <w:vAlign w:val="center"/>
            <w:hideMark/>
          </w:tcPr>
          <w:p w14:paraId="2A73A5D2"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r>
      <w:tr w:rsidR="00222F61" w:rsidRPr="00B077C6" w14:paraId="72DE0E99" w14:textId="77777777" w:rsidTr="00E81B00">
        <w:trPr>
          <w:trHeight w:val="360"/>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5D378EB4"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52</w:t>
            </w:r>
          </w:p>
        </w:tc>
        <w:tc>
          <w:tcPr>
            <w:tcW w:w="4780" w:type="dxa"/>
            <w:tcBorders>
              <w:top w:val="nil"/>
              <w:left w:val="nil"/>
              <w:bottom w:val="single" w:sz="4" w:space="0" w:color="auto"/>
              <w:right w:val="single" w:sz="4" w:space="0" w:color="auto"/>
            </w:tcBorders>
            <w:shd w:val="clear" w:color="auto" w:fill="auto"/>
            <w:vAlign w:val="center"/>
            <w:hideMark/>
          </w:tcPr>
          <w:p w14:paraId="376A81BB" w14:textId="77777777" w:rsidR="00222F61" w:rsidRPr="0034069C" w:rsidRDefault="00222F61" w:rsidP="00E81B00">
            <w:pP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MALTERIA</w:t>
            </w:r>
          </w:p>
        </w:tc>
        <w:tc>
          <w:tcPr>
            <w:tcW w:w="880" w:type="dxa"/>
            <w:tcBorders>
              <w:top w:val="nil"/>
              <w:left w:val="nil"/>
              <w:bottom w:val="single" w:sz="4" w:space="0" w:color="auto"/>
              <w:right w:val="single" w:sz="4" w:space="0" w:color="auto"/>
            </w:tcBorders>
            <w:shd w:val="clear" w:color="auto" w:fill="auto"/>
            <w:noWrap/>
            <w:vAlign w:val="center"/>
            <w:hideMark/>
          </w:tcPr>
          <w:p w14:paraId="0BFFC3D2"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1080" w:type="dxa"/>
            <w:tcBorders>
              <w:top w:val="nil"/>
              <w:left w:val="nil"/>
              <w:bottom w:val="single" w:sz="4" w:space="0" w:color="auto"/>
              <w:right w:val="single" w:sz="4" w:space="0" w:color="auto"/>
            </w:tcBorders>
            <w:shd w:val="clear" w:color="auto" w:fill="auto"/>
            <w:noWrap/>
            <w:vAlign w:val="center"/>
            <w:hideMark/>
          </w:tcPr>
          <w:p w14:paraId="6E07FD71"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 </w:t>
            </w:r>
          </w:p>
        </w:tc>
        <w:tc>
          <w:tcPr>
            <w:tcW w:w="880" w:type="dxa"/>
            <w:tcBorders>
              <w:top w:val="nil"/>
              <w:left w:val="nil"/>
              <w:bottom w:val="single" w:sz="4" w:space="0" w:color="auto"/>
              <w:right w:val="single" w:sz="4" w:space="0" w:color="auto"/>
            </w:tcBorders>
            <w:shd w:val="clear" w:color="auto" w:fill="auto"/>
            <w:noWrap/>
            <w:vAlign w:val="center"/>
            <w:hideMark/>
          </w:tcPr>
          <w:p w14:paraId="4392D40F" w14:textId="77777777" w:rsidR="00222F61" w:rsidRPr="0034069C" w:rsidRDefault="00222F61" w:rsidP="00E81B00">
            <w:pPr>
              <w:jc w:val="center"/>
              <w:rPr>
                <w:rFonts w:ascii="Arial Narrow" w:eastAsia="Times New Roman" w:hAnsi="Arial Narrow" w:cs="Calibri"/>
                <w:sz w:val="20"/>
                <w:szCs w:val="20"/>
                <w:lang w:eastAsia="es-CO"/>
              </w:rPr>
            </w:pPr>
            <w:r w:rsidRPr="0034069C">
              <w:rPr>
                <w:rFonts w:ascii="Arial Narrow" w:eastAsia="Times New Roman" w:hAnsi="Arial Narrow" w:cs="Calibri"/>
                <w:sz w:val="20"/>
                <w:szCs w:val="20"/>
                <w:lang w:eastAsia="es-CO"/>
              </w:rPr>
              <w:t>X</w:t>
            </w:r>
          </w:p>
        </w:tc>
      </w:tr>
    </w:tbl>
    <w:p w14:paraId="60261B8E" w14:textId="77777777" w:rsidR="00222F61" w:rsidRDefault="00222F61" w:rsidP="00222F61">
      <w:pPr>
        <w:jc w:val="both"/>
        <w:rPr>
          <w:rFonts w:ascii="Arial" w:hAnsi="Arial" w:cs="Arial"/>
          <w:b/>
          <w:u w:val="single"/>
        </w:rPr>
      </w:pPr>
    </w:p>
    <w:p w14:paraId="30FBF60C" w14:textId="77777777" w:rsidR="00222F61" w:rsidRPr="00F56759" w:rsidRDefault="00222F61" w:rsidP="00F56759">
      <w:pPr>
        <w:pStyle w:val="Ttulo2"/>
        <w:rPr>
          <w:b/>
          <w:bCs/>
          <w:lang w:val="es-CO"/>
        </w:rPr>
      </w:pPr>
      <w:bookmarkStart w:id="18" w:name="_Toc118295071"/>
      <w:r w:rsidRPr="00F56759">
        <w:rPr>
          <w:b/>
          <w:bCs/>
          <w:lang w:val="es-CO"/>
        </w:rPr>
        <w:t>17. UNIVERSIDAD EN TU COLEGIO:</w:t>
      </w:r>
      <w:bookmarkEnd w:id="18"/>
    </w:p>
    <w:p w14:paraId="4D1AED92" w14:textId="77777777" w:rsidR="00222F61" w:rsidRPr="00222F61" w:rsidRDefault="00222F61" w:rsidP="00222F61">
      <w:pPr>
        <w:jc w:val="both"/>
        <w:rPr>
          <w:rFonts w:ascii="Arial Narrow" w:hAnsi="Arial Narrow" w:cs="Arial"/>
          <w:b/>
          <w:sz w:val="22"/>
          <w:szCs w:val="22"/>
          <w:u w:val="single"/>
        </w:rPr>
      </w:pPr>
    </w:p>
    <w:p w14:paraId="1D18D142" w14:textId="77777777" w:rsidR="00222F61" w:rsidRPr="00222F61" w:rsidRDefault="00222F61" w:rsidP="00222F61">
      <w:pPr>
        <w:shd w:val="clear" w:color="auto" w:fill="FFFFFF"/>
        <w:jc w:val="both"/>
        <w:rPr>
          <w:rFonts w:ascii="Arial Narrow" w:hAnsi="Arial Narrow" w:cs="Arial"/>
          <w:sz w:val="22"/>
          <w:szCs w:val="22"/>
        </w:rPr>
      </w:pPr>
      <w:r w:rsidRPr="00222F61">
        <w:rPr>
          <w:rFonts w:ascii="Arial Narrow" w:hAnsi="Arial Narrow" w:cs="Arial"/>
          <w:sz w:val="22"/>
          <w:szCs w:val="22"/>
        </w:rPr>
        <w:t>El Proyecto La Universidad en Tu Colegio tiene como objetivo: Facilitar el acceso a los jóvenes de colegios oficiales del área urbana de Manizales, a programas de formación técnica en articulación con la educación media y tecnológica.</w:t>
      </w:r>
    </w:p>
    <w:p w14:paraId="5C2094EF" w14:textId="77777777" w:rsidR="00222F61" w:rsidRPr="00222F61" w:rsidRDefault="00222F61" w:rsidP="00222F61">
      <w:pPr>
        <w:shd w:val="clear" w:color="auto" w:fill="FFFFFF"/>
        <w:jc w:val="both"/>
        <w:rPr>
          <w:rFonts w:ascii="Arial Narrow" w:hAnsi="Arial Narrow" w:cs="Arial"/>
          <w:sz w:val="22"/>
          <w:szCs w:val="22"/>
        </w:rPr>
      </w:pPr>
      <w:r w:rsidRPr="00222F61">
        <w:rPr>
          <w:rFonts w:ascii="Arial Narrow" w:hAnsi="Arial Narrow" w:cs="Arial"/>
          <w:sz w:val="22"/>
          <w:szCs w:val="22"/>
        </w:rPr>
        <w:t> </w:t>
      </w:r>
    </w:p>
    <w:p w14:paraId="68FE8B5C" w14:textId="77777777" w:rsidR="00222F61" w:rsidRPr="00222F61" w:rsidRDefault="00222F61" w:rsidP="00222F61">
      <w:pPr>
        <w:shd w:val="clear" w:color="auto" w:fill="FFFFFF"/>
        <w:jc w:val="both"/>
        <w:rPr>
          <w:rFonts w:ascii="Arial Narrow" w:hAnsi="Arial Narrow" w:cs="Arial"/>
          <w:sz w:val="22"/>
          <w:szCs w:val="22"/>
        </w:rPr>
      </w:pPr>
      <w:r w:rsidRPr="00222F61">
        <w:rPr>
          <w:rFonts w:ascii="Arial Narrow" w:hAnsi="Arial Narrow" w:cs="Arial"/>
          <w:sz w:val="22"/>
          <w:szCs w:val="22"/>
        </w:rPr>
        <w:t>Avanza el proceso de formación de estudiantes en los programas técnicos y tecnológicos (Convenio que fue firmado el 29 de julio de 2022).</w:t>
      </w:r>
    </w:p>
    <w:p w14:paraId="08352FE7" w14:textId="77777777" w:rsidR="00222F61" w:rsidRPr="00222F61" w:rsidRDefault="00222F61" w:rsidP="00222F61">
      <w:pPr>
        <w:shd w:val="clear" w:color="auto" w:fill="FFFFFF"/>
        <w:jc w:val="both"/>
        <w:rPr>
          <w:rFonts w:ascii="Arial Narrow" w:hAnsi="Arial Narrow" w:cs="Arial"/>
          <w:sz w:val="22"/>
          <w:szCs w:val="22"/>
        </w:rPr>
      </w:pPr>
    </w:p>
    <w:p w14:paraId="7B7B5E79" w14:textId="77777777" w:rsidR="00222F61" w:rsidRPr="00222F61" w:rsidRDefault="00222F61" w:rsidP="00222F61">
      <w:pPr>
        <w:shd w:val="clear" w:color="auto" w:fill="FFFFFF"/>
        <w:jc w:val="both"/>
        <w:rPr>
          <w:rFonts w:ascii="Arial Narrow" w:hAnsi="Arial Narrow" w:cs="Arial"/>
          <w:sz w:val="22"/>
          <w:szCs w:val="22"/>
        </w:rPr>
      </w:pPr>
      <w:r w:rsidRPr="00222F61">
        <w:rPr>
          <w:rFonts w:ascii="Arial Narrow" w:hAnsi="Arial Narrow" w:cs="Arial"/>
          <w:sz w:val="22"/>
          <w:szCs w:val="22"/>
        </w:rPr>
        <w:t>En el marco del Proyecto se tiene:</w:t>
      </w:r>
    </w:p>
    <w:p w14:paraId="46E43294" w14:textId="77777777" w:rsidR="00222F61" w:rsidRPr="00222F61" w:rsidRDefault="00222F61" w:rsidP="00222F61">
      <w:pPr>
        <w:shd w:val="clear" w:color="auto" w:fill="FFFFFF"/>
        <w:jc w:val="both"/>
        <w:rPr>
          <w:rFonts w:ascii="Arial Narrow" w:hAnsi="Arial Narrow" w:cs="Arial"/>
          <w:sz w:val="22"/>
          <w:szCs w:val="22"/>
        </w:rPr>
      </w:pPr>
      <w:r w:rsidRPr="00222F61">
        <w:rPr>
          <w:rFonts w:ascii="Arial Narrow" w:hAnsi="Arial Narrow" w:cs="Arial"/>
          <w:sz w:val="22"/>
          <w:szCs w:val="22"/>
        </w:rPr>
        <w:t> </w:t>
      </w:r>
    </w:p>
    <w:p w14:paraId="3B7543E3" w14:textId="77777777" w:rsidR="00222F61" w:rsidRPr="00222F61" w:rsidRDefault="00222F61">
      <w:pPr>
        <w:numPr>
          <w:ilvl w:val="0"/>
          <w:numId w:val="11"/>
        </w:numPr>
        <w:shd w:val="clear" w:color="auto" w:fill="FFFFFF"/>
        <w:jc w:val="both"/>
        <w:rPr>
          <w:rFonts w:ascii="Arial Narrow" w:hAnsi="Arial Narrow" w:cs="Arial"/>
          <w:sz w:val="22"/>
          <w:szCs w:val="22"/>
        </w:rPr>
      </w:pPr>
      <w:r w:rsidRPr="00222F61">
        <w:rPr>
          <w:rFonts w:ascii="Arial Narrow" w:hAnsi="Arial Narrow" w:cs="Arial"/>
          <w:sz w:val="22"/>
          <w:szCs w:val="22"/>
        </w:rPr>
        <w:t>29 instituciones educativas públicas urbanas que participen en el proyecto.</w:t>
      </w:r>
    </w:p>
    <w:p w14:paraId="1CBA396D" w14:textId="77777777" w:rsidR="00222F61" w:rsidRPr="00222F61" w:rsidRDefault="00222F61">
      <w:pPr>
        <w:numPr>
          <w:ilvl w:val="0"/>
          <w:numId w:val="11"/>
        </w:numPr>
        <w:shd w:val="clear" w:color="auto" w:fill="FFFFFF"/>
        <w:jc w:val="both"/>
        <w:rPr>
          <w:rFonts w:ascii="Arial Narrow" w:hAnsi="Arial Narrow" w:cs="Arial"/>
          <w:sz w:val="22"/>
          <w:szCs w:val="22"/>
        </w:rPr>
      </w:pPr>
      <w:r w:rsidRPr="00222F61">
        <w:rPr>
          <w:rFonts w:ascii="Arial Narrow" w:hAnsi="Arial Narrow" w:cs="Arial"/>
          <w:sz w:val="22"/>
          <w:szCs w:val="22"/>
        </w:rPr>
        <w:t xml:space="preserve">1.619 jóvenes matriculados en programas técnicos profesionales y técnicos laborales. </w:t>
      </w:r>
    </w:p>
    <w:p w14:paraId="2F39DBE5" w14:textId="77777777" w:rsidR="00222F61" w:rsidRPr="00222F61" w:rsidRDefault="00222F61">
      <w:pPr>
        <w:numPr>
          <w:ilvl w:val="0"/>
          <w:numId w:val="11"/>
        </w:numPr>
        <w:shd w:val="clear" w:color="auto" w:fill="FFFFFF"/>
        <w:jc w:val="both"/>
        <w:rPr>
          <w:rFonts w:ascii="Arial Narrow" w:hAnsi="Arial Narrow" w:cs="Arial"/>
          <w:sz w:val="22"/>
          <w:szCs w:val="22"/>
        </w:rPr>
      </w:pPr>
      <w:r w:rsidRPr="00222F61">
        <w:rPr>
          <w:rFonts w:ascii="Arial Narrow" w:hAnsi="Arial Narrow" w:cs="Arial"/>
          <w:sz w:val="22"/>
          <w:szCs w:val="22"/>
        </w:rPr>
        <w:t>25 jóvenes a matricular en formación tecnológica.  </w:t>
      </w:r>
    </w:p>
    <w:p w14:paraId="59B5BD1A" w14:textId="77777777" w:rsidR="00222F61" w:rsidRPr="00222F61" w:rsidRDefault="00222F61">
      <w:pPr>
        <w:numPr>
          <w:ilvl w:val="0"/>
          <w:numId w:val="11"/>
        </w:numPr>
        <w:shd w:val="clear" w:color="auto" w:fill="FFFFFF"/>
        <w:jc w:val="both"/>
        <w:rPr>
          <w:rFonts w:ascii="Arial Narrow" w:hAnsi="Arial Narrow" w:cs="Arial"/>
          <w:sz w:val="22"/>
          <w:szCs w:val="22"/>
        </w:rPr>
      </w:pPr>
      <w:r w:rsidRPr="00222F61">
        <w:rPr>
          <w:rFonts w:ascii="Arial Narrow" w:hAnsi="Arial Narrow" w:cs="Arial"/>
          <w:sz w:val="22"/>
          <w:szCs w:val="22"/>
        </w:rPr>
        <w:t>14 programas técnicos laborales, 8 programas técnicos profesionales y 8 programas tecnológicos ofertados.</w:t>
      </w:r>
    </w:p>
    <w:p w14:paraId="2C247147" w14:textId="77777777" w:rsidR="00222F61" w:rsidRPr="00222F61" w:rsidRDefault="00222F61">
      <w:pPr>
        <w:numPr>
          <w:ilvl w:val="0"/>
          <w:numId w:val="11"/>
        </w:numPr>
        <w:shd w:val="clear" w:color="auto" w:fill="FFFFFF"/>
        <w:jc w:val="both"/>
        <w:rPr>
          <w:rFonts w:ascii="Arial Narrow" w:hAnsi="Arial Narrow" w:cs="Arial"/>
          <w:sz w:val="22"/>
          <w:szCs w:val="22"/>
        </w:rPr>
      </w:pPr>
      <w:r w:rsidRPr="00222F61">
        <w:rPr>
          <w:rFonts w:ascii="Arial Narrow" w:hAnsi="Arial Narrow" w:cs="Arial"/>
          <w:sz w:val="22"/>
          <w:szCs w:val="22"/>
        </w:rPr>
        <w:t xml:space="preserve">4 </w:t>
      </w:r>
      <w:proofErr w:type="gramStart"/>
      <w:r w:rsidRPr="00222F61">
        <w:rPr>
          <w:rFonts w:ascii="Arial Narrow" w:hAnsi="Arial Narrow" w:cs="Arial"/>
          <w:sz w:val="22"/>
          <w:szCs w:val="22"/>
        </w:rPr>
        <w:t>Universidades</w:t>
      </w:r>
      <w:proofErr w:type="gramEnd"/>
      <w:r w:rsidRPr="00222F61">
        <w:rPr>
          <w:rFonts w:ascii="Arial Narrow" w:hAnsi="Arial Narrow" w:cs="Arial"/>
          <w:sz w:val="22"/>
          <w:szCs w:val="22"/>
        </w:rPr>
        <w:t xml:space="preserve"> acreditadas de Alta Calidad y 6 instituciones de educación para el trabajo y el desarrollo humano reconocidas, ofertan programas en el proyecto.</w:t>
      </w:r>
    </w:p>
    <w:p w14:paraId="0D1A7AAD" w14:textId="77777777" w:rsidR="00222F61" w:rsidRPr="00222F61" w:rsidRDefault="00222F61">
      <w:pPr>
        <w:numPr>
          <w:ilvl w:val="0"/>
          <w:numId w:val="11"/>
        </w:numPr>
        <w:shd w:val="clear" w:color="auto" w:fill="FFFFFF"/>
        <w:jc w:val="both"/>
        <w:rPr>
          <w:rFonts w:ascii="Arial Narrow" w:hAnsi="Arial Narrow" w:cs="Arial"/>
          <w:sz w:val="22"/>
          <w:szCs w:val="22"/>
        </w:rPr>
      </w:pPr>
      <w:r w:rsidRPr="00222F61">
        <w:rPr>
          <w:rFonts w:ascii="Arial Narrow" w:hAnsi="Arial Narrow" w:cs="Arial"/>
          <w:sz w:val="22"/>
          <w:szCs w:val="22"/>
        </w:rPr>
        <w:t xml:space="preserve">En el mes de mayo se realizó la ceremonia virtual de grados de la Universidad Católica de Manizales, en la cual se graduaron 146 Técnicos profesionales en Operación de Servicios Turísticos y 36 Tecnólogos en Gestión de Empresas Turísticas. En proceso de planeación de las ceremonias virtuales de otras universidades e </w:t>
      </w:r>
      <w:proofErr w:type="spellStart"/>
      <w:r w:rsidRPr="00222F61">
        <w:rPr>
          <w:rFonts w:ascii="Arial Narrow" w:hAnsi="Arial Narrow" w:cs="Arial"/>
          <w:sz w:val="22"/>
          <w:szCs w:val="22"/>
        </w:rPr>
        <w:t>ietdh</w:t>
      </w:r>
      <w:proofErr w:type="spellEnd"/>
      <w:r w:rsidRPr="00222F61">
        <w:rPr>
          <w:rFonts w:ascii="Arial Narrow" w:hAnsi="Arial Narrow" w:cs="Arial"/>
          <w:sz w:val="22"/>
          <w:szCs w:val="22"/>
        </w:rPr>
        <w:t>.</w:t>
      </w:r>
    </w:p>
    <w:p w14:paraId="104CE55C" w14:textId="77777777" w:rsidR="00222F61" w:rsidRPr="00222F61" w:rsidRDefault="00222F61" w:rsidP="00222F61">
      <w:pPr>
        <w:shd w:val="clear" w:color="auto" w:fill="FFFFFF"/>
        <w:ind w:left="720"/>
        <w:jc w:val="both"/>
        <w:rPr>
          <w:rFonts w:ascii="Arial Narrow" w:hAnsi="Arial Narrow" w:cs="Arial"/>
          <w:sz w:val="22"/>
          <w:szCs w:val="22"/>
        </w:rPr>
      </w:pPr>
      <w:r w:rsidRPr="00222F61">
        <w:rPr>
          <w:rFonts w:ascii="Arial Narrow" w:hAnsi="Arial Narrow" w:cs="Arial"/>
          <w:sz w:val="22"/>
          <w:szCs w:val="22"/>
        </w:rPr>
        <w:t xml:space="preserve"> </w:t>
      </w:r>
    </w:p>
    <w:p w14:paraId="7107C593" w14:textId="77777777" w:rsidR="00222F61" w:rsidRDefault="00222F61" w:rsidP="00222F61">
      <w:pPr>
        <w:jc w:val="both"/>
        <w:rPr>
          <w:rFonts w:ascii="Arial Narrow" w:hAnsi="Arial Narrow" w:cs="Arial"/>
          <w:sz w:val="22"/>
          <w:szCs w:val="22"/>
        </w:rPr>
      </w:pPr>
      <w:r w:rsidRPr="00222F61">
        <w:rPr>
          <w:rFonts w:ascii="Arial Narrow" w:hAnsi="Arial Narrow" w:cs="Arial"/>
          <w:sz w:val="22"/>
          <w:szCs w:val="22"/>
        </w:rPr>
        <w:t>ACTIVIDADES DESARROLLADAS:</w:t>
      </w:r>
    </w:p>
    <w:p w14:paraId="5233795C" w14:textId="77777777" w:rsidR="00222F61" w:rsidRPr="00222F61" w:rsidRDefault="00222F61" w:rsidP="00222F61">
      <w:pPr>
        <w:jc w:val="both"/>
        <w:rPr>
          <w:rFonts w:ascii="Arial Narrow" w:hAnsi="Arial Narrow" w:cs="Arial"/>
          <w:sz w:val="22"/>
          <w:szCs w:val="22"/>
        </w:rPr>
      </w:pPr>
    </w:p>
    <w:p w14:paraId="1BC39A10" w14:textId="77777777" w:rsidR="00222F61" w:rsidRPr="00222F61" w:rsidRDefault="00222F61">
      <w:pPr>
        <w:pStyle w:val="Prrafodelista"/>
        <w:numPr>
          <w:ilvl w:val="0"/>
          <w:numId w:val="13"/>
        </w:numPr>
        <w:spacing w:after="160" w:line="259" w:lineRule="auto"/>
        <w:jc w:val="both"/>
        <w:rPr>
          <w:rFonts w:ascii="Arial Narrow" w:hAnsi="Arial Narrow" w:cs="Arial"/>
          <w:sz w:val="22"/>
          <w:szCs w:val="22"/>
        </w:rPr>
      </w:pPr>
      <w:r w:rsidRPr="00222F61">
        <w:rPr>
          <w:rFonts w:ascii="Arial Narrow" w:hAnsi="Arial Narrow" w:cs="Arial"/>
          <w:sz w:val="22"/>
          <w:szCs w:val="22"/>
        </w:rPr>
        <w:t>Revisión proceso de pago horas extras para los directivos docentes (1 por cada IE) que acompañan el proceso.</w:t>
      </w:r>
    </w:p>
    <w:p w14:paraId="39FA10E9" w14:textId="77777777" w:rsidR="00222F61" w:rsidRPr="00222F61" w:rsidRDefault="00222F61">
      <w:pPr>
        <w:pStyle w:val="Prrafodelista"/>
        <w:numPr>
          <w:ilvl w:val="0"/>
          <w:numId w:val="13"/>
        </w:numPr>
        <w:spacing w:after="160" w:line="259" w:lineRule="auto"/>
        <w:jc w:val="both"/>
        <w:rPr>
          <w:rFonts w:ascii="Arial Narrow" w:hAnsi="Arial Narrow" w:cs="Arial"/>
          <w:sz w:val="22"/>
          <w:szCs w:val="22"/>
        </w:rPr>
      </w:pPr>
      <w:r w:rsidRPr="00222F61">
        <w:rPr>
          <w:rFonts w:ascii="Arial Narrow" w:hAnsi="Arial Narrow" w:cs="Arial"/>
          <w:sz w:val="22"/>
          <w:szCs w:val="22"/>
        </w:rPr>
        <w:t>Atención a casos específicos presentados en el marco de la formación (nivelación y recuperatorios de estudiantes, desmotivación de estudiantes).</w:t>
      </w:r>
    </w:p>
    <w:p w14:paraId="49677DDB" w14:textId="77777777" w:rsidR="00222F61" w:rsidRPr="00222F61" w:rsidRDefault="00222F61">
      <w:pPr>
        <w:pStyle w:val="Prrafodelista"/>
        <w:numPr>
          <w:ilvl w:val="0"/>
          <w:numId w:val="13"/>
        </w:numPr>
        <w:spacing w:after="160" w:line="259" w:lineRule="auto"/>
        <w:jc w:val="both"/>
        <w:rPr>
          <w:rFonts w:ascii="Arial Narrow" w:hAnsi="Arial Narrow" w:cs="Arial"/>
          <w:sz w:val="22"/>
          <w:szCs w:val="22"/>
        </w:rPr>
      </w:pPr>
      <w:r w:rsidRPr="00222F61">
        <w:rPr>
          <w:rFonts w:ascii="Arial Narrow" w:hAnsi="Arial Narrow" w:cs="Arial"/>
          <w:sz w:val="22"/>
          <w:szCs w:val="22"/>
        </w:rPr>
        <w:t xml:space="preserve">Desarrollo de 1 Comité de seguimiento con la Alianza Fundación </w:t>
      </w:r>
      <w:proofErr w:type="spellStart"/>
      <w:r w:rsidRPr="00222F61">
        <w:rPr>
          <w:rFonts w:ascii="Arial Narrow" w:hAnsi="Arial Narrow" w:cs="Arial"/>
          <w:sz w:val="22"/>
          <w:szCs w:val="22"/>
        </w:rPr>
        <w:t>Luker</w:t>
      </w:r>
      <w:proofErr w:type="spellEnd"/>
      <w:r w:rsidRPr="00222F61">
        <w:rPr>
          <w:rFonts w:ascii="Arial Narrow" w:hAnsi="Arial Narrow" w:cs="Arial"/>
          <w:sz w:val="22"/>
          <w:szCs w:val="22"/>
        </w:rPr>
        <w:t>.</w:t>
      </w:r>
    </w:p>
    <w:p w14:paraId="225411C7" w14:textId="77777777" w:rsidR="00222F61" w:rsidRPr="00222F61" w:rsidRDefault="00222F61">
      <w:pPr>
        <w:pStyle w:val="Prrafodelista"/>
        <w:numPr>
          <w:ilvl w:val="0"/>
          <w:numId w:val="13"/>
        </w:numPr>
        <w:spacing w:after="160" w:line="259" w:lineRule="auto"/>
        <w:jc w:val="both"/>
        <w:rPr>
          <w:rFonts w:ascii="Arial Narrow" w:hAnsi="Arial Narrow" w:cs="Arial"/>
          <w:sz w:val="22"/>
          <w:szCs w:val="22"/>
        </w:rPr>
      </w:pPr>
      <w:r w:rsidRPr="00222F61">
        <w:rPr>
          <w:rFonts w:ascii="Arial Narrow" w:hAnsi="Arial Narrow" w:cs="Arial"/>
          <w:sz w:val="22"/>
          <w:szCs w:val="22"/>
        </w:rPr>
        <w:t xml:space="preserve">Permanencia en la Activación de la Ruta de acompañamiento Psico-social con la Profesional del proceso de la SEM y la Alianza </w:t>
      </w:r>
      <w:proofErr w:type="spellStart"/>
      <w:r w:rsidRPr="00222F61">
        <w:rPr>
          <w:rFonts w:ascii="Arial Narrow" w:hAnsi="Arial Narrow" w:cs="Arial"/>
          <w:sz w:val="22"/>
          <w:szCs w:val="22"/>
        </w:rPr>
        <w:t>Funluker</w:t>
      </w:r>
      <w:proofErr w:type="spellEnd"/>
      <w:r w:rsidRPr="00222F61">
        <w:rPr>
          <w:rFonts w:ascii="Arial Narrow" w:hAnsi="Arial Narrow" w:cs="Arial"/>
          <w:sz w:val="22"/>
          <w:szCs w:val="22"/>
        </w:rPr>
        <w:t>.</w:t>
      </w:r>
      <w:r w:rsidRPr="00222F61">
        <w:rPr>
          <w:rFonts w:ascii="Arial Narrow" w:hAnsi="Arial Narrow" w:cs="Arial"/>
          <w:b/>
          <w:sz w:val="22"/>
          <w:szCs w:val="22"/>
        </w:rPr>
        <w:t xml:space="preserve"> </w:t>
      </w:r>
    </w:p>
    <w:p w14:paraId="0E3AC342" w14:textId="77777777" w:rsidR="00222F61" w:rsidRPr="00222F61" w:rsidRDefault="00222F61">
      <w:pPr>
        <w:pStyle w:val="Prrafodelista"/>
        <w:numPr>
          <w:ilvl w:val="0"/>
          <w:numId w:val="13"/>
        </w:numPr>
        <w:spacing w:after="160" w:line="259" w:lineRule="auto"/>
        <w:jc w:val="both"/>
        <w:rPr>
          <w:rFonts w:ascii="Arial Narrow" w:hAnsi="Arial Narrow" w:cs="Arial"/>
          <w:sz w:val="22"/>
          <w:szCs w:val="22"/>
        </w:rPr>
      </w:pPr>
      <w:r w:rsidRPr="00222F61">
        <w:rPr>
          <w:rFonts w:ascii="Arial Narrow" w:hAnsi="Arial Narrow" w:cs="Arial"/>
          <w:sz w:val="22"/>
          <w:szCs w:val="22"/>
        </w:rPr>
        <w:t>Comité Directivo UTC realizado en la Cámara de Comercio.</w:t>
      </w:r>
    </w:p>
    <w:p w14:paraId="7F6164C8" w14:textId="77777777" w:rsidR="00222F61" w:rsidRPr="00222F61" w:rsidRDefault="00222F61">
      <w:pPr>
        <w:pStyle w:val="Prrafodelista"/>
        <w:numPr>
          <w:ilvl w:val="0"/>
          <w:numId w:val="13"/>
        </w:numPr>
        <w:spacing w:after="160" w:line="259" w:lineRule="auto"/>
        <w:jc w:val="both"/>
        <w:rPr>
          <w:rFonts w:ascii="Arial Narrow" w:hAnsi="Arial Narrow" w:cs="Arial"/>
          <w:sz w:val="22"/>
          <w:szCs w:val="22"/>
        </w:rPr>
      </w:pPr>
      <w:r w:rsidRPr="00222F61">
        <w:rPr>
          <w:rFonts w:ascii="Arial Narrow" w:hAnsi="Arial Narrow" w:cs="Arial"/>
          <w:sz w:val="22"/>
          <w:szCs w:val="22"/>
        </w:rPr>
        <w:t>Jornadas de motivación a estudiantes y padres de familia para la formación tecnológica.</w:t>
      </w:r>
    </w:p>
    <w:p w14:paraId="56645A7F" w14:textId="77777777" w:rsidR="00222F61" w:rsidRPr="00222F61" w:rsidRDefault="00222F61">
      <w:pPr>
        <w:pStyle w:val="Prrafodelista"/>
        <w:numPr>
          <w:ilvl w:val="0"/>
          <w:numId w:val="13"/>
        </w:numPr>
        <w:spacing w:after="160" w:line="259" w:lineRule="auto"/>
        <w:jc w:val="both"/>
        <w:rPr>
          <w:rFonts w:ascii="Arial Narrow" w:hAnsi="Arial Narrow" w:cs="Arial"/>
          <w:sz w:val="22"/>
          <w:szCs w:val="22"/>
        </w:rPr>
      </w:pPr>
      <w:r w:rsidRPr="00222F61">
        <w:rPr>
          <w:rFonts w:ascii="Arial Narrow" w:hAnsi="Arial Narrow" w:cs="Arial"/>
          <w:sz w:val="22"/>
          <w:szCs w:val="22"/>
        </w:rPr>
        <w:t>Tres ceremonias de grados en programas con la Universidad Católica de Manizales y la Universidad Autónoma de Manizales., en las cuales recibieron su título cerca de 160 estudiantes como técnicos y tecnólogos.</w:t>
      </w:r>
    </w:p>
    <w:p w14:paraId="62F08E21" w14:textId="77777777" w:rsidR="00222F61" w:rsidRPr="00473348" w:rsidRDefault="00222F61" w:rsidP="00222F61">
      <w:pPr>
        <w:jc w:val="both"/>
        <w:rPr>
          <w:rFonts w:ascii="Arial" w:hAnsi="Arial" w:cs="Arial"/>
          <w:b/>
          <w:u w:val="single"/>
        </w:rPr>
      </w:pPr>
    </w:p>
    <w:p w14:paraId="41897994" w14:textId="77777777" w:rsidR="00222F61" w:rsidRPr="00222F61" w:rsidRDefault="00222F61" w:rsidP="00F56759">
      <w:pPr>
        <w:pStyle w:val="Ttulo2"/>
        <w:rPr>
          <w:rFonts w:ascii="Arial Narrow" w:hAnsi="Arial Narrow" w:cs="Arial"/>
          <w:b/>
          <w:sz w:val="22"/>
          <w:szCs w:val="22"/>
        </w:rPr>
      </w:pPr>
      <w:bookmarkStart w:id="19" w:name="_Toc118295072"/>
      <w:r w:rsidRPr="00F56759">
        <w:rPr>
          <w:b/>
          <w:bCs/>
          <w:lang w:val="es-CO"/>
        </w:rPr>
        <w:lastRenderedPageBreak/>
        <w:t>18. ESCUELA ACTIVA URBANA:</w:t>
      </w:r>
      <w:bookmarkEnd w:id="19"/>
    </w:p>
    <w:p w14:paraId="520A0AB1" w14:textId="77777777" w:rsidR="00222F61" w:rsidRPr="00222F61" w:rsidRDefault="00222F61" w:rsidP="00222F61">
      <w:pPr>
        <w:jc w:val="both"/>
        <w:rPr>
          <w:rFonts w:ascii="Arial Narrow" w:hAnsi="Arial Narrow" w:cs="Arial"/>
          <w:sz w:val="22"/>
          <w:szCs w:val="22"/>
        </w:rPr>
      </w:pPr>
    </w:p>
    <w:p w14:paraId="6648FFAA" w14:textId="77777777" w:rsidR="00222F61" w:rsidRDefault="00222F61" w:rsidP="00222F61">
      <w:pPr>
        <w:jc w:val="both"/>
        <w:rPr>
          <w:rFonts w:ascii="Arial Narrow" w:hAnsi="Arial Narrow" w:cs="Arial"/>
          <w:sz w:val="22"/>
          <w:szCs w:val="22"/>
        </w:rPr>
      </w:pPr>
      <w:r w:rsidRPr="00222F61">
        <w:rPr>
          <w:rFonts w:ascii="Arial Narrow" w:hAnsi="Arial Narrow" w:cs="Arial"/>
          <w:sz w:val="22"/>
          <w:szCs w:val="22"/>
        </w:rPr>
        <w:t>El Modelo Escuela Activa Urbana promueve en las instituciones educativas, la formación de habilidades cognitivas y no cognitivas (sociales y emocionales), favoreciendo la integración de la comunidad educativa. EAU fomenta un aprendizaje activo, participativo y cooperativo, así como habilidades para el análisis, la autonomía, la creatividad, el trabajo colaborativo, el liderazgo y la comunicación.</w:t>
      </w:r>
    </w:p>
    <w:p w14:paraId="19851505" w14:textId="77777777" w:rsidR="00222F61" w:rsidRPr="00222F61" w:rsidRDefault="00222F61" w:rsidP="00222F61">
      <w:pPr>
        <w:jc w:val="both"/>
        <w:rPr>
          <w:rFonts w:ascii="Arial Narrow" w:hAnsi="Arial Narrow" w:cs="Arial"/>
          <w:sz w:val="22"/>
          <w:szCs w:val="22"/>
        </w:rPr>
      </w:pPr>
      <w:r w:rsidRPr="00222F61">
        <w:rPr>
          <w:rFonts w:ascii="Arial Narrow" w:hAnsi="Arial Narrow" w:cs="Arial"/>
          <w:sz w:val="22"/>
          <w:szCs w:val="22"/>
        </w:rPr>
        <w:t xml:space="preserve"> </w:t>
      </w:r>
      <w:r w:rsidRPr="00222F61">
        <w:rPr>
          <w:rFonts w:ascii="Arial Narrow" w:hAnsi="Arial Narrow" w:cs="Arial"/>
          <w:sz w:val="22"/>
          <w:szCs w:val="22"/>
          <w:lang w:val="es-MX"/>
        </w:rPr>
        <w:t xml:space="preserve"> </w:t>
      </w:r>
    </w:p>
    <w:p w14:paraId="218428C0" w14:textId="77777777" w:rsidR="00222F61" w:rsidRDefault="00222F61" w:rsidP="00222F61">
      <w:pPr>
        <w:jc w:val="both"/>
        <w:rPr>
          <w:rFonts w:ascii="Arial Narrow" w:hAnsi="Arial Narrow" w:cs="Arial"/>
          <w:sz w:val="22"/>
          <w:szCs w:val="22"/>
        </w:rPr>
      </w:pPr>
      <w:r w:rsidRPr="00222F61">
        <w:rPr>
          <w:rFonts w:ascii="Arial Narrow" w:hAnsi="Arial Narrow" w:cs="Arial"/>
          <w:sz w:val="22"/>
          <w:szCs w:val="22"/>
        </w:rPr>
        <w:t>El Modelo continúa implementándose en 24 Instituciones educativas, lo que representa el 62% de las instituciones educativas públicas urbanas de Manizales.</w:t>
      </w:r>
    </w:p>
    <w:p w14:paraId="661C0F9C" w14:textId="77777777" w:rsidR="00222F61" w:rsidRPr="00222F61" w:rsidRDefault="00222F61" w:rsidP="00222F61">
      <w:pPr>
        <w:jc w:val="both"/>
        <w:rPr>
          <w:rFonts w:ascii="Arial Narrow" w:hAnsi="Arial Narrow" w:cs="Arial"/>
          <w:sz w:val="22"/>
          <w:szCs w:val="22"/>
        </w:rPr>
      </w:pPr>
    </w:p>
    <w:p w14:paraId="5D8FC6E9" w14:textId="77777777" w:rsidR="00222F61" w:rsidRPr="00222F61" w:rsidRDefault="00222F61" w:rsidP="00222F61">
      <w:pPr>
        <w:shd w:val="clear" w:color="auto" w:fill="FFFFFF"/>
        <w:jc w:val="both"/>
        <w:rPr>
          <w:rFonts w:ascii="Arial Narrow" w:hAnsi="Arial Narrow" w:cs="Arial"/>
          <w:sz w:val="22"/>
          <w:szCs w:val="22"/>
        </w:rPr>
      </w:pPr>
      <w:r w:rsidRPr="00222F61">
        <w:rPr>
          <w:rFonts w:ascii="Arial Narrow" w:hAnsi="Arial Narrow" w:cs="Arial"/>
          <w:sz w:val="22"/>
          <w:szCs w:val="22"/>
        </w:rPr>
        <w:t xml:space="preserve">Durante la presente vigencia 2022 permanece el acompañamiento a las IE en las dinámicas del Modelo por parte del Aliado </w:t>
      </w:r>
      <w:r w:rsidR="00417809">
        <w:rPr>
          <w:rFonts w:ascii="Arial Narrow" w:hAnsi="Arial Narrow" w:cs="Arial"/>
          <w:sz w:val="22"/>
          <w:szCs w:val="22"/>
        </w:rPr>
        <w:t xml:space="preserve">Fundación </w:t>
      </w:r>
      <w:proofErr w:type="spellStart"/>
      <w:r w:rsidR="00417809">
        <w:rPr>
          <w:rFonts w:ascii="Arial Narrow" w:hAnsi="Arial Narrow" w:cs="Arial"/>
          <w:sz w:val="22"/>
          <w:szCs w:val="22"/>
        </w:rPr>
        <w:t>Luker</w:t>
      </w:r>
      <w:proofErr w:type="spellEnd"/>
      <w:r w:rsidRPr="00222F61">
        <w:rPr>
          <w:rFonts w:ascii="Arial Narrow" w:hAnsi="Arial Narrow" w:cs="Arial"/>
          <w:sz w:val="22"/>
          <w:szCs w:val="22"/>
        </w:rPr>
        <w:t>.</w:t>
      </w:r>
    </w:p>
    <w:p w14:paraId="6FCEC06B" w14:textId="77777777" w:rsidR="00222F61" w:rsidRPr="00222F61" w:rsidRDefault="00222F61" w:rsidP="00222F61">
      <w:pPr>
        <w:jc w:val="both"/>
        <w:rPr>
          <w:rFonts w:ascii="Arial Narrow" w:hAnsi="Arial Narrow" w:cs="Arial"/>
          <w:b/>
          <w:sz w:val="22"/>
          <w:szCs w:val="22"/>
        </w:rPr>
      </w:pPr>
    </w:p>
    <w:p w14:paraId="69B8B8A9" w14:textId="77777777" w:rsidR="00222F61" w:rsidRPr="00222F61" w:rsidRDefault="00222F61" w:rsidP="00222F61">
      <w:pPr>
        <w:jc w:val="both"/>
        <w:rPr>
          <w:rFonts w:ascii="Arial Narrow" w:hAnsi="Arial Narrow" w:cs="Arial"/>
          <w:sz w:val="22"/>
          <w:szCs w:val="22"/>
        </w:rPr>
      </w:pPr>
      <w:r w:rsidRPr="00222F61">
        <w:rPr>
          <w:rFonts w:ascii="Arial Narrow" w:hAnsi="Arial Narrow" w:cs="Arial"/>
          <w:sz w:val="22"/>
          <w:szCs w:val="22"/>
        </w:rPr>
        <w:t>ACTIVIDADES DESARROLLADAS:</w:t>
      </w:r>
    </w:p>
    <w:p w14:paraId="6E912BE5" w14:textId="77777777" w:rsidR="00222F61" w:rsidRPr="00222F61" w:rsidRDefault="00222F61" w:rsidP="00222F61">
      <w:pPr>
        <w:jc w:val="both"/>
        <w:rPr>
          <w:rFonts w:ascii="Arial Narrow" w:hAnsi="Arial Narrow" w:cs="Arial"/>
          <w:sz w:val="22"/>
          <w:szCs w:val="22"/>
        </w:rPr>
      </w:pPr>
    </w:p>
    <w:p w14:paraId="524DDDBC" w14:textId="77777777" w:rsidR="00222F61" w:rsidRPr="00222F61" w:rsidRDefault="00222F61">
      <w:pPr>
        <w:pStyle w:val="Prrafodelista"/>
        <w:numPr>
          <w:ilvl w:val="0"/>
          <w:numId w:val="13"/>
        </w:numPr>
        <w:spacing w:after="160" w:line="259" w:lineRule="auto"/>
        <w:jc w:val="both"/>
        <w:rPr>
          <w:rFonts w:ascii="Arial Narrow" w:hAnsi="Arial Narrow" w:cs="Arial"/>
          <w:sz w:val="22"/>
          <w:szCs w:val="22"/>
        </w:rPr>
      </w:pPr>
      <w:r w:rsidRPr="00222F61">
        <w:rPr>
          <w:rFonts w:ascii="Arial Narrow" w:hAnsi="Arial Narrow" w:cs="Arial"/>
          <w:sz w:val="22"/>
          <w:szCs w:val="22"/>
        </w:rPr>
        <w:t>Taller con docentes del equipo de apoyo en el Recinto del Pensamiento (dinamismo del Modelo EAU).</w:t>
      </w:r>
    </w:p>
    <w:p w14:paraId="104064B8" w14:textId="77777777" w:rsidR="00222F61" w:rsidRPr="00222F61" w:rsidRDefault="00222F61">
      <w:pPr>
        <w:pStyle w:val="Prrafodelista"/>
        <w:numPr>
          <w:ilvl w:val="0"/>
          <w:numId w:val="13"/>
        </w:numPr>
        <w:shd w:val="clear" w:color="auto" w:fill="FFFFFF"/>
        <w:jc w:val="both"/>
        <w:rPr>
          <w:rFonts w:ascii="Arial Narrow" w:hAnsi="Arial Narrow" w:cs="Arial"/>
          <w:sz w:val="22"/>
          <w:szCs w:val="22"/>
        </w:rPr>
      </w:pPr>
      <w:r w:rsidRPr="00222F61">
        <w:rPr>
          <w:rFonts w:ascii="Arial Narrow" w:hAnsi="Arial Narrow" w:cs="Arial"/>
          <w:sz w:val="22"/>
          <w:szCs w:val="22"/>
        </w:rPr>
        <w:t xml:space="preserve">Charlas y talleres con el experto pedagogo chileno Dr. Alejandro </w:t>
      </w:r>
      <w:proofErr w:type="spellStart"/>
      <w:r w:rsidRPr="00222F61">
        <w:rPr>
          <w:rFonts w:ascii="Arial Narrow" w:hAnsi="Arial Narrow" w:cs="Arial"/>
          <w:sz w:val="22"/>
          <w:szCs w:val="22"/>
        </w:rPr>
        <w:t>Gallardo</w:t>
      </w:r>
      <w:proofErr w:type="spellEnd"/>
      <w:r w:rsidRPr="00222F61">
        <w:rPr>
          <w:rFonts w:ascii="Arial Narrow" w:hAnsi="Arial Narrow" w:cs="Arial"/>
          <w:sz w:val="22"/>
          <w:szCs w:val="22"/>
        </w:rPr>
        <w:t xml:space="preserve"> Jaque, en Orientación socio emocional a docentes de varias de las Instituciones educativas que forman parte del Modelo Escuela Activa Urbana.</w:t>
      </w:r>
    </w:p>
    <w:p w14:paraId="11649E25" w14:textId="77777777" w:rsidR="00222F61" w:rsidRPr="00222F61" w:rsidRDefault="00222F61">
      <w:pPr>
        <w:pStyle w:val="Prrafodelista"/>
        <w:numPr>
          <w:ilvl w:val="0"/>
          <w:numId w:val="13"/>
        </w:numPr>
        <w:spacing w:after="160" w:line="259" w:lineRule="auto"/>
        <w:jc w:val="both"/>
        <w:rPr>
          <w:rFonts w:ascii="Arial Narrow" w:hAnsi="Arial Narrow" w:cs="Arial"/>
          <w:sz w:val="22"/>
          <w:szCs w:val="22"/>
        </w:rPr>
      </w:pPr>
      <w:r w:rsidRPr="00222F61">
        <w:rPr>
          <w:rFonts w:ascii="Arial Narrow" w:hAnsi="Arial Narrow" w:cs="Arial"/>
          <w:sz w:val="22"/>
          <w:szCs w:val="22"/>
        </w:rPr>
        <w:t>Conversatorios del Modelo con el Rector, Coordinador y docente de apoyo de las 24 IE durante los días 8, 9 y 10 de junio, en las cuales se socializaron las fortalezas, oportunidades de mejora y la pertinencia del Modelo en las IE.</w:t>
      </w:r>
    </w:p>
    <w:p w14:paraId="5C13A6DD" w14:textId="77777777" w:rsidR="00222F61" w:rsidRPr="00222F61" w:rsidRDefault="00222F61">
      <w:pPr>
        <w:pStyle w:val="Prrafodelista"/>
        <w:numPr>
          <w:ilvl w:val="0"/>
          <w:numId w:val="13"/>
        </w:numPr>
        <w:spacing w:after="160" w:line="259" w:lineRule="auto"/>
        <w:jc w:val="both"/>
        <w:rPr>
          <w:rFonts w:ascii="Arial Narrow" w:hAnsi="Arial Narrow" w:cs="Arial"/>
          <w:sz w:val="22"/>
          <w:szCs w:val="22"/>
        </w:rPr>
      </w:pPr>
      <w:r w:rsidRPr="00222F61">
        <w:rPr>
          <w:rFonts w:ascii="Arial Narrow" w:hAnsi="Arial Narrow" w:cs="Arial"/>
          <w:sz w:val="22"/>
          <w:szCs w:val="22"/>
        </w:rPr>
        <w:t>Celebración de los 20 años del Modelo Escuela Activa Urbana con la presencia del Doctor Rafael Bisquerra y la participación de cerca de 250 directivos docentes y docentes de las IE que forman parte de este Modelo Pedagógico.</w:t>
      </w:r>
    </w:p>
    <w:p w14:paraId="78F559AD" w14:textId="77777777" w:rsidR="00222F61" w:rsidRPr="005120D3" w:rsidRDefault="00222F61" w:rsidP="00222F61">
      <w:pPr>
        <w:jc w:val="both"/>
        <w:rPr>
          <w:rFonts w:ascii="Arial" w:hAnsi="Arial" w:cs="Arial"/>
        </w:rPr>
      </w:pPr>
    </w:p>
    <w:p w14:paraId="42D83189" w14:textId="77777777" w:rsidR="00F353F3" w:rsidRPr="00F56759" w:rsidRDefault="000412E7" w:rsidP="00F56759">
      <w:pPr>
        <w:pStyle w:val="Ttulo2"/>
        <w:rPr>
          <w:b/>
          <w:bCs/>
          <w:lang w:val="es-CO"/>
        </w:rPr>
      </w:pPr>
      <w:bookmarkStart w:id="20" w:name="_Toc118295073"/>
      <w:r w:rsidRPr="00F56759">
        <w:rPr>
          <w:b/>
          <w:bCs/>
          <w:lang w:val="es-CO"/>
        </w:rPr>
        <w:t xml:space="preserve">19. </w:t>
      </w:r>
      <w:r w:rsidR="00F353F3" w:rsidRPr="00F56759">
        <w:rPr>
          <w:b/>
          <w:bCs/>
          <w:lang w:val="es-CO"/>
        </w:rPr>
        <w:t>RUTAS DE ATENCIÓN INTEGRAL ACTIVADAS POR LAS INSTITUCIONES EDUCATIVAS</w:t>
      </w:r>
      <w:bookmarkEnd w:id="20"/>
    </w:p>
    <w:p w14:paraId="782327C7" w14:textId="77777777" w:rsidR="000D6C88" w:rsidRDefault="000D6C88" w:rsidP="00F353F3">
      <w:pPr>
        <w:shd w:val="clear" w:color="auto" w:fill="FFFFFF"/>
        <w:jc w:val="both"/>
        <w:rPr>
          <w:rFonts w:ascii="Arial Narrow" w:eastAsia="Times New Roman" w:hAnsi="Arial Narrow" w:cs="Arial"/>
          <w:color w:val="202124"/>
          <w:sz w:val="22"/>
          <w:szCs w:val="22"/>
          <w:lang w:val="es-ES" w:eastAsia="es-ES"/>
        </w:rPr>
      </w:pPr>
    </w:p>
    <w:p w14:paraId="140E4BE5" w14:textId="544F0FEF" w:rsidR="00F353F3" w:rsidRPr="00F353F3" w:rsidRDefault="00F353F3" w:rsidP="00F353F3">
      <w:pPr>
        <w:shd w:val="clear" w:color="auto" w:fill="FFFFFF"/>
        <w:jc w:val="both"/>
        <w:rPr>
          <w:rFonts w:ascii="Arial Narrow" w:eastAsia="Times New Roman" w:hAnsi="Arial Narrow" w:cs="Arial"/>
          <w:color w:val="202124"/>
          <w:sz w:val="22"/>
          <w:szCs w:val="22"/>
          <w:lang w:val="es-ES" w:eastAsia="es-ES"/>
        </w:rPr>
      </w:pPr>
      <w:r w:rsidRPr="00F353F3">
        <w:rPr>
          <w:rFonts w:ascii="Arial Narrow" w:eastAsia="Times New Roman" w:hAnsi="Arial Narrow" w:cs="Arial"/>
          <w:color w:val="202124"/>
          <w:sz w:val="22"/>
          <w:szCs w:val="22"/>
          <w:lang w:val="es-ES" w:eastAsia="es-ES"/>
        </w:rPr>
        <w:t>La </w:t>
      </w:r>
      <w:r w:rsidRPr="00F353F3">
        <w:rPr>
          <w:rFonts w:ascii="Arial Narrow" w:eastAsia="Times New Roman" w:hAnsi="Arial Narrow" w:cs="Arial"/>
          <w:bCs/>
          <w:color w:val="202124"/>
          <w:sz w:val="22"/>
          <w:szCs w:val="22"/>
          <w:lang w:val="es-ES" w:eastAsia="es-ES"/>
        </w:rPr>
        <w:t>Ruta de Atención Integral</w:t>
      </w:r>
      <w:r w:rsidRPr="00F353F3">
        <w:rPr>
          <w:rFonts w:ascii="Arial Narrow" w:eastAsia="Times New Roman" w:hAnsi="Arial Narrow" w:cs="Arial"/>
          <w:color w:val="202124"/>
          <w:sz w:val="22"/>
          <w:szCs w:val="22"/>
          <w:lang w:val="es-ES" w:eastAsia="es-ES"/>
        </w:rPr>
        <w:t> para la </w:t>
      </w:r>
      <w:r w:rsidRPr="00F353F3">
        <w:rPr>
          <w:rFonts w:ascii="Arial Narrow" w:eastAsia="Times New Roman" w:hAnsi="Arial Narrow" w:cs="Arial"/>
          <w:bCs/>
          <w:color w:val="202124"/>
          <w:sz w:val="22"/>
          <w:szCs w:val="22"/>
          <w:lang w:val="es-ES" w:eastAsia="es-ES"/>
        </w:rPr>
        <w:t>Convivencia Escolar</w:t>
      </w:r>
      <w:r w:rsidRPr="00F353F3">
        <w:rPr>
          <w:rFonts w:ascii="Arial Narrow" w:eastAsia="Times New Roman" w:hAnsi="Arial Narrow" w:cs="Arial"/>
          <w:color w:val="202124"/>
          <w:sz w:val="22"/>
          <w:szCs w:val="22"/>
          <w:lang w:val="es-ES" w:eastAsia="es-ES"/>
        </w:rPr>
        <w:t> define los procesos y los protocolos que deberán seguir las entidades e instituciones que conforman el Sistema Nacional de </w:t>
      </w:r>
      <w:r w:rsidRPr="00F353F3">
        <w:rPr>
          <w:rFonts w:ascii="Arial Narrow" w:eastAsia="Times New Roman" w:hAnsi="Arial Narrow" w:cs="Arial"/>
          <w:bCs/>
          <w:color w:val="202124"/>
          <w:sz w:val="22"/>
          <w:szCs w:val="22"/>
          <w:lang w:val="es-ES" w:eastAsia="es-ES"/>
        </w:rPr>
        <w:t>Convivencia Escolar</w:t>
      </w:r>
      <w:r w:rsidRPr="00F353F3">
        <w:rPr>
          <w:rFonts w:ascii="Arial Narrow" w:eastAsia="Times New Roman" w:hAnsi="Arial Narrow" w:cs="Arial"/>
          <w:color w:val="202124"/>
          <w:sz w:val="22"/>
          <w:szCs w:val="22"/>
          <w:lang w:val="es-ES" w:eastAsia="es-ES"/>
        </w:rPr>
        <w:t> y Formación para los Derechos Humanos, la Educación para la Sexualidad y la Prevención y Mitigación de la Violencia.</w:t>
      </w:r>
    </w:p>
    <w:p w14:paraId="03825175" w14:textId="77777777" w:rsidR="00F353F3" w:rsidRPr="00F353F3" w:rsidRDefault="00F353F3" w:rsidP="00F353F3">
      <w:pPr>
        <w:shd w:val="clear" w:color="auto" w:fill="FFFFFF"/>
        <w:jc w:val="both"/>
        <w:rPr>
          <w:rFonts w:ascii="Arial Narrow" w:eastAsia="Times New Roman" w:hAnsi="Arial Narrow" w:cs="Arial"/>
          <w:color w:val="202124"/>
          <w:sz w:val="22"/>
          <w:szCs w:val="22"/>
          <w:lang w:val="es-ES" w:eastAsia="es-ES"/>
        </w:rPr>
      </w:pPr>
    </w:p>
    <w:p w14:paraId="397BB0FF" w14:textId="77777777" w:rsidR="00F353F3" w:rsidRPr="00F353F3" w:rsidRDefault="00F353F3" w:rsidP="00F353F3">
      <w:pPr>
        <w:shd w:val="clear" w:color="auto" w:fill="FFFFFF"/>
        <w:jc w:val="both"/>
        <w:rPr>
          <w:rFonts w:ascii="Arial Narrow" w:eastAsia="Times New Roman" w:hAnsi="Arial Narrow" w:cs="Arial"/>
          <w:color w:val="202124"/>
          <w:sz w:val="22"/>
          <w:szCs w:val="22"/>
          <w:lang w:val="es-ES" w:eastAsia="es-ES"/>
        </w:rPr>
      </w:pPr>
      <w:r w:rsidRPr="00F353F3">
        <w:rPr>
          <w:rFonts w:ascii="Arial Narrow" w:eastAsia="Times New Roman" w:hAnsi="Arial Narrow" w:cs="Arial"/>
          <w:color w:val="202124"/>
          <w:sz w:val="22"/>
          <w:szCs w:val="22"/>
          <w:lang w:val="es-ES" w:eastAsia="es-ES"/>
        </w:rPr>
        <w:t xml:space="preserve">Las rutas de atención integral cuneta con cuatro componentes: </w:t>
      </w:r>
      <w:r w:rsidRPr="00F353F3">
        <w:rPr>
          <w:rFonts w:ascii="Arial Narrow" w:eastAsia="Times New Roman" w:hAnsi="Arial Narrow" w:cs="Arial"/>
          <w:b/>
          <w:i/>
          <w:color w:val="202124"/>
          <w:sz w:val="22"/>
          <w:szCs w:val="22"/>
          <w:lang w:val="es-ES" w:eastAsia="es-ES"/>
        </w:rPr>
        <w:t>promoción, prevención, atención y seguimiento.</w:t>
      </w:r>
      <w:r w:rsidRPr="00F353F3">
        <w:rPr>
          <w:rFonts w:ascii="Arial Narrow" w:eastAsia="Times New Roman" w:hAnsi="Arial Narrow" w:cs="Arial"/>
          <w:color w:val="202124"/>
          <w:sz w:val="22"/>
          <w:szCs w:val="22"/>
          <w:lang w:val="es-ES" w:eastAsia="es-ES"/>
        </w:rPr>
        <w:t xml:space="preserve"> Acciones en propenden desde la promoción el fomento </w:t>
      </w:r>
      <w:proofErr w:type="gramStart"/>
      <w:r w:rsidRPr="00F353F3">
        <w:rPr>
          <w:rFonts w:ascii="Arial Narrow" w:eastAsia="Times New Roman" w:hAnsi="Arial Narrow" w:cs="Arial"/>
          <w:color w:val="202124"/>
          <w:sz w:val="22"/>
          <w:szCs w:val="22"/>
          <w:lang w:val="es-ES" w:eastAsia="es-ES"/>
        </w:rPr>
        <w:t>delos</w:t>
      </w:r>
      <w:proofErr w:type="gramEnd"/>
      <w:r w:rsidRPr="00F353F3">
        <w:rPr>
          <w:rFonts w:ascii="Arial Narrow" w:eastAsia="Times New Roman" w:hAnsi="Arial Narrow" w:cs="Arial"/>
          <w:color w:val="202124"/>
          <w:sz w:val="22"/>
          <w:szCs w:val="22"/>
          <w:lang w:val="es-ES" w:eastAsia="es-ES"/>
        </w:rPr>
        <w:t xml:space="preserve"> valores y desarrollo de las competencias ciudadanas y la prevención como la formación en entornos escolares seguro.</w:t>
      </w:r>
    </w:p>
    <w:p w14:paraId="59420904" w14:textId="77777777" w:rsidR="00F353F3" w:rsidRPr="00F353F3" w:rsidRDefault="00F353F3" w:rsidP="00F353F3">
      <w:pPr>
        <w:shd w:val="clear" w:color="auto" w:fill="FFFFFF"/>
        <w:jc w:val="both"/>
        <w:rPr>
          <w:rFonts w:ascii="Arial Narrow" w:eastAsia="Times New Roman" w:hAnsi="Arial Narrow" w:cs="Arial"/>
          <w:color w:val="202124"/>
          <w:sz w:val="22"/>
          <w:szCs w:val="22"/>
          <w:lang w:val="es-ES" w:eastAsia="es-ES"/>
        </w:rPr>
      </w:pPr>
    </w:p>
    <w:p w14:paraId="5560CB3F" w14:textId="77777777" w:rsidR="00F353F3" w:rsidRPr="00F353F3" w:rsidRDefault="00F353F3" w:rsidP="00F353F3">
      <w:pPr>
        <w:shd w:val="clear" w:color="auto" w:fill="FFFFFF"/>
        <w:jc w:val="both"/>
        <w:rPr>
          <w:rFonts w:ascii="Arial Narrow" w:eastAsia="Times New Roman" w:hAnsi="Arial Narrow" w:cs="Arial"/>
          <w:color w:val="202124"/>
          <w:sz w:val="22"/>
          <w:szCs w:val="22"/>
          <w:lang w:val="es-ES" w:eastAsia="es-ES"/>
        </w:rPr>
      </w:pPr>
      <w:r w:rsidRPr="00F353F3">
        <w:rPr>
          <w:rFonts w:ascii="Arial Narrow" w:eastAsia="Times New Roman" w:hAnsi="Arial Narrow" w:cs="Arial"/>
          <w:color w:val="202124"/>
          <w:sz w:val="22"/>
          <w:szCs w:val="22"/>
          <w:lang w:val="es-ES" w:eastAsia="es-ES"/>
        </w:rPr>
        <w:t xml:space="preserve">Las rutas de atención integral en convivencia escolar, a luz de la educación y en el marco de la </w:t>
      </w:r>
      <w:r w:rsidRPr="00F353F3">
        <w:rPr>
          <w:rFonts w:ascii="Arial Narrow" w:eastAsia="Times New Roman" w:hAnsi="Arial Narrow" w:cs="Arial"/>
          <w:b/>
          <w:i/>
          <w:color w:val="202124"/>
          <w:sz w:val="22"/>
          <w:szCs w:val="22"/>
          <w:lang w:val="es-ES" w:eastAsia="es-ES"/>
        </w:rPr>
        <w:t xml:space="preserve">Ley 1620 de 2013, </w:t>
      </w:r>
      <w:r w:rsidRPr="00F353F3">
        <w:rPr>
          <w:rFonts w:ascii="Arial Narrow" w:eastAsia="Times New Roman" w:hAnsi="Arial Narrow" w:cs="Arial"/>
          <w:color w:val="202124"/>
          <w:sz w:val="22"/>
          <w:szCs w:val="22"/>
          <w:lang w:val="es-ES" w:eastAsia="es-ES"/>
        </w:rPr>
        <w:t xml:space="preserve">es un compromiso que </w:t>
      </w:r>
      <w:r w:rsidR="000412E7" w:rsidRPr="00F353F3">
        <w:rPr>
          <w:rFonts w:ascii="Arial Narrow" w:eastAsia="Times New Roman" w:hAnsi="Arial Narrow" w:cs="Arial"/>
          <w:color w:val="202124"/>
          <w:sz w:val="22"/>
          <w:szCs w:val="22"/>
          <w:lang w:val="es-ES" w:eastAsia="es-ES"/>
        </w:rPr>
        <w:t>se asume</w:t>
      </w:r>
      <w:r w:rsidRPr="00F353F3">
        <w:rPr>
          <w:rFonts w:ascii="Arial Narrow" w:eastAsia="Times New Roman" w:hAnsi="Arial Narrow" w:cs="Arial"/>
          <w:color w:val="202124"/>
          <w:sz w:val="22"/>
          <w:szCs w:val="22"/>
          <w:lang w:val="es-ES" w:eastAsia="es-ES"/>
        </w:rPr>
        <w:t xml:space="preserve"> desde la escuela en trabajo mancomunado con la familia.</w:t>
      </w:r>
    </w:p>
    <w:p w14:paraId="7D622632" w14:textId="77777777" w:rsidR="00F353F3" w:rsidRPr="00F353F3" w:rsidRDefault="00F353F3" w:rsidP="00F353F3">
      <w:pPr>
        <w:shd w:val="clear" w:color="auto" w:fill="FFFFFF"/>
        <w:jc w:val="both"/>
        <w:rPr>
          <w:rFonts w:ascii="Arial Narrow" w:eastAsia="Times New Roman" w:hAnsi="Arial Narrow" w:cs="Arial"/>
          <w:color w:val="202124"/>
          <w:sz w:val="22"/>
          <w:szCs w:val="22"/>
          <w:lang w:val="es-419" w:eastAsia="es-ES"/>
        </w:rPr>
      </w:pPr>
      <w:r w:rsidRPr="00F353F3">
        <w:rPr>
          <w:rFonts w:ascii="Arial Narrow" w:eastAsia="Times New Roman" w:hAnsi="Arial Narrow" w:cs="Arial"/>
          <w:color w:val="202124"/>
          <w:sz w:val="22"/>
          <w:szCs w:val="22"/>
          <w:lang w:val="es-ES" w:eastAsia="es-ES"/>
        </w:rPr>
        <w:t xml:space="preserve">La próxima entrega de las rutas de atención integral se realizará en el mes de </w:t>
      </w:r>
      <w:r w:rsidR="000412E7" w:rsidRPr="00F353F3">
        <w:rPr>
          <w:rFonts w:ascii="Arial Narrow" w:eastAsia="Times New Roman" w:hAnsi="Arial Narrow" w:cs="Arial"/>
          <w:color w:val="202124"/>
          <w:sz w:val="22"/>
          <w:szCs w:val="22"/>
          <w:lang w:val="es-ES" w:eastAsia="es-ES"/>
        </w:rPr>
        <w:t>septiembre</w:t>
      </w:r>
      <w:r w:rsidRPr="00F353F3">
        <w:rPr>
          <w:rFonts w:ascii="Arial Narrow" w:eastAsia="Times New Roman" w:hAnsi="Arial Narrow" w:cs="Arial"/>
          <w:color w:val="202124"/>
          <w:sz w:val="22"/>
          <w:szCs w:val="22"/>
          <w:lang w:val="es-ES" w:eastAsia="es-ES"/>
        </w:rPr>
        <w:t>.</w:t>
      </w:r>
    </w:p>
    <w:p w14:paraId="39604519" w14:textId="77777777" w:rsidR="000412E7" w:rsidRDefault="000412E7" w:rsidP="00F353F3">
      <w:pPr>
        <w:textAlignment w:val="baseline"/>
        <w:rPr>
          <w:rFonts w:ascii="Arial Narrow" w:eastAsia="Times New Roman" w:hAnsi="Arial Narrow" w:cs="Calibri"/>
          <w:color w:val="000000"/>
          <w:sz w:val="22"/>
          <w:szCs w:val="22"/>
          <w:lang w:val="es-CL" w:eastAsia="es-CL"/>
        </w:rPr>
      </w:pPr>
    </w:p>
    <w:p w14:paraId="3D47B084" w14:textId="77777777" w:rsidR="00F353F3" w:rsidRPr="00F353F3" w:rsidRDefault="00F353F3" w:rsidP="00F353F3">
      <w:pPr>
        <w:textAlignment w:val="baseline"/>
        <w:rPr>
          <w:rFonts w:ascii="Arial Narrow" w:eastAsia="Times New Roman" w:hAnsi="Arial Narrow" w:cs="Calibri"/>
          <w:color w:val="000000"/>
          <w:sz w:val="22"/>
          <w:szCs w:val="22"/>
          <w:lang w:val="es-CL" w:eastAsia="es-CL"/>
        </w:rPr>
      </w:pPr>
      <w:r w:rsidRPr="00F353F3">
        <w:rPr>
          <w:rFonts w:ascii="Arial Narrow" w:eastAsia="Times New Roman" w:hAnsi="Arial Narrow" w:cs="Calibri"/>
          <w:color w:val="000000"/>
          <w:sz w:val="22"/>
          <w:szCs w:val="22"/>
          <w:lang w:val="es-CL" w:eastAsia="es-CL"/>
        </w:rPr>
        <w:t>De las 52 IE se tiene:</w:t>
      </w:r>
    </w:p>
    <w:p w14:paraId="024B8908" w14:textId="77777777" w:rsidR="00F353F3" w:rsidRDefault="00F353F3" w:rsidP="00F353F3">
      <w:pPr>
        <w:spacing w:after="200" w:line="276" w:lineRule="auto"/>
        <w:jc w:val="center"/>
        <w:rPr>
          <w:rFonts w:ascii="Arial" w:hAnsi="Arial" w:cs="Arial"/>
          <w:b/>
          <w:sz w:val="20"/>
          <w:szCs w:val="20"/>
        </w:rPr>
      </w:pPr>
    </w:p>
    <w:tbl>
      <w:tblPr>
        <w:tblW w:w="11539" w:type="dxa"/>
        <w:jc w:val="center"/>
        <w:tblLayout w:type="fixed"/>
        <w:tblCellMar>
          <w:left w:w="70" w:type="dxa"/>
          <w:right w:w="70" w:type="dxa"/>
        </w:tblCellMar>
        <w:tblLook w:val="04A0" w:firstRow="1" w:lastRow="0" w:firstColumn="1" w:lastColumn="0" w:noHBand="0" w:noVBand="1"/>
      </w:tblPr>
      <w:tblGrid>
        <w:gridCol w:w="988"/>
        <w:gridCol w:w="337"/>
        <w:gridCol w:w="514"/>
        <w:gridCol w:w="1842"/>
        <w:gridCol w:w="782"/>
        <w:gridCol w:w="675"/>
        <w:gridCol w:w="738"/>
        <w:gridCol w:w="734"/>
        <w:gridCol w:w="13"/>
        <w:gridCol w:w="700"/>
        <w:gridCol w:w="13"/>
        <w:gridCol w:w="1268"/>
        <w:gridCol w:w="13"/>
        <w:gridCol w:w="2903"/>
        <w:gridCol w:w="19"/>
      </w:tblGrid>
      <w:tr w:rsidR="00F353F3" w:rsidRPr="00F353F3" w14:paraId="1754F307" w14:textId="77777777" w:rsidTr="002A384E">
        <w:trPr>
          <w:trHeight w:val="1185"/>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4998D"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14:paraId="45137F0E"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Comité de Convivencia Escolar</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14:paraId="17FE1BD9"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Acciones que se han desarrollado en temas de promoción, prevención, atención y seguimiento</w:t>
            </w:r>
            <w:r w:rsidRPr="00F353F3">
              <w:rPr>
                <w:rFonts w:ascii="Arial Narrow" w:eastAsia="Times New Roman" w:hAnsi="Arial Narrow" w:cs="Arial"/>
                <w:color w:val="000000"/>
                <w:sz w:val="16"/>
                <w:szCs w:val="16"/>
                <w:lang w:val="es-CL" w:eastAsia="es-CL"/>
              </w:rPr>
              <w:br/>
              <w:t>desde el comité de Convivencia Escolar</w:t>
            </w:r>
          </w:p>
        </w:tc>
        <w:tc>
          <w:tcPr>
            <w:tcW w:w="2942" w:type="dxa"/>
            <w:gridSpan w:val="5"/>
            <w:tcBorders>
              <w:top w:val="single" w:sz="4" w:space="0" w:color="auto"/>
              <w:left w:val="nil"/>
              <w:bottom w:val="single" w:sz="4" w:space="0" w:color="auto"/>
              <w:right w:val="single" w:sz="4" w:space="0" w:color="auto"/>
            </w:tcBorders>
            <w:shd w:val="clear" w:color="auto" w:fill="auto"/>
            <w:vAlign w:val="center"/>
            <w:hideMark/>
          </w:tcPr>
          <w:p w14:paraId="0A7F0C8E"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Situaciones con mayor incidencia</w:t>
            </w:r>
          </w:p>
        </w:tc>
        <w:tc>
          <w:tcPr>
            <w:tcW w:w="713" w:type="dxa"/>
            <w:gridSpan w:val="2"/>
            <w:tcBorders>
              <w:top w:val="single" w:sz="4" w:space="0" w:color="auto"/>
              <w:left w:val="nil"/>
              <w:bottom w:val="single" w:sz="4" w:space="0" w:color="auto"/>
              <w:right w:val="single" w:sz="4" w:space="0" w:color="auto"/>
            </w:tcBorders>
            <w:shd w:val="clear" w:color="auto" w:fill="auto"/>
            <w:vAlign w:val="center"/>
            <w:hideMark/>
          </w:tcPr>
          <w:p w14:paraId="47116A51" w14:textId="77777777" w:rsidR="00F353F3" w:rsidRPr="00F353F3" w:rsidRDefault="00F353F3" w:rsidP="00E81B00">
            <w:pPr>
              <w:jc w:val="center"/>
              <w:rPr>
                <w:rFonts w:ascii="Arial Narrow" w:eastAsia="Times New Roman" w:hAnsi="Arial Narrow" w:cs="Arial"/>
                <w:color w:val="000000"/>
                <w:sz w:val="16"/>
                <w:szCs w:val="16"/>
                <w:lang w:val="es-CL" w:eastAsia="es-CL"/>
              </w:rPr>
            </w:pPr>
            <w:proofErr w:type="gramStart"/>
            <w:r w:rsidRPr="00F353F3">
              <w:rPr>
                <w:rFonts w:ascii="Arial Narrow" w:eastAsia="Times New Roman" w:hAnsi="Arial Narrow" w:cs="Arial"/>
                <w:color w:val="000000"/>
                <w:sz w:val="16"/>
                <w:szCs w:val="16"/>
                <w:lang w:val="es-CL" w:eastAsia="es-CL"/>
              </w:rPr>
              <w:t>TOTAL</w:t>
            </w:r>
            <w:proofErr w:type="gramEnd"/>
            <w:r w:rsidRPr="00F353F3">
              <w:rPr>
                <w:rFonts w:ascii="Arial Narrow" w:eastAsia="Times New Roman" w:hAnsi="Arial Narrow" w:cs="Arial"/>
                <w:color w:val="000000"/>
                <w:sz w:val="16"/>
                <w:szCs w:val="16"/>
                <w:lang w:val="es-CL" w:eastAsia="es-CL"/>
              </w:rPr>
              <w:t xml:space="preserve"> de rutas atendidas por la IE </w:t>
            </w:r>
          </w:p>
        </w:tc>
        <w:tc>
          <w:tcPr>
            <w:tcW w:w="1281" w:type="dxa"/>
            <w:gridSpan w:val="2"/>
            <w:tcBorders>
              <w:top w:val="single" w:sz="4" w:space="0" w:color="auto"/>
              <w:left w:val="nil"/>
              <w:bottom w:val="single" w:sz="4" w:space="0" w:color="auto"/>
              <w:right w:val="single" w:sz="4" w:space="0" w:color="auto"/>
            </w:tcBorders>
            <w:shd w:val="clear" w:color="auto" w:fill="auto"/>
            <w:vAlign w:val="center"/>
            <w:hideMark/>
          </w:tcPr>
          <w:p w14:paraId="02289140"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Situaciones más recurrentes por el cual, se han activado las rutas de atención integral</w:t>
            </w:r>
          </w:p>
        </w:tc>
        <w:tc>
          <w:tcPr>
            <w:tcW w:w="2917" w:type="dxa"/>
            <w:gridSpan w:val="2"/>
            <w:tcBorders>
              <w:top w:val="single" w:sz="4" w:space="0" w:color="auto"/>
              <w:left w:val="nil"/>
              <w:bottom w:val="single" w:sz="4" w:space="0" w:color="auto"/>
              <w:right w:val="single" w:sz="4" w:space="0" w:color="auto"/>
            </w:tcBorders>
            <w:shd w:val="clear" w:color="auto" w:fill="auto"/>
            <w:vAlign w:val="center"/>
            <w:hideMark/>
          </w:tcPr>
          <w:p w14:paraId="69590656"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Acciones que se han tomado desde la implementación de las rutas de atención integral y que</w:t>
            </w:r>
            <w:r w:rsidRPr="00F353F3">
              <w:rPr>
                <w:rFonts w:ascii="Arial Narrow" w:eastAsia="Times New Roman" w:hAnsi="Arial Narrow" w:cs="Arial"/>
                <w:color w:val="000000"/>
                <w:sz w:val="16"/>
                <w:szCs w:val="16"/>
                <w:lang w:val="es-CL" w:eastAsia="es-CL"/>
              </w:rPr>
              <w:br/>
              <w:t>han favorecido el clima escolar y la convivencia</w:t>
            </w:r>
          </w:p>
        </w:tc>
      </w:tr>
      <w:tr w:rsidR="00F353F3" w:rsidRPr="00F353F3" w14:paraId="7CD76CEF" w14:textId="77777777" w:rsidTr="002A384E">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30FC1F99" w14:textId="77777777" w:rsidR="00F353F3" w:rsidRPr="00F353F3" w:rsidRDefault="00F353F3" w:rsidP="00E81B00">
            <w:pPr>
              <w:rPr>
                <w:rFonts w:ascii="Arial Narrow" w:eastAsia="Times New Roman" w:hAnsi="Arial Narrow" w:cs="Arial"/>
                <w:color w:val="000000"/>
                <w:sz w:val="16"/>
                <w:szCs w:val="16"/>
                <w:lang w:val="es-CL" w:eastAsia="es-CL"/>
              </w:rPr>
            </w:pPr>
          </w:p>
        </w:tc>
        <w:tc>
          <w:tcPr>
            <w:tcW w:w="10551" w:type="dxa"/>
            <w:gridSpan w:val="14"/>
            <w:tcBorders>
              <w:top w:val="single" w:sz="4" w:space="0" w:color="auto"/>
              <w:left w:val="nil"/>
              <w:bottom w:val="single" w:sz="4" w:space="0" w:color="auto"/>
              <w:right w:val="single" w:sz="4" w:space="0" w:color="auto"/>
            </w:tcBorders>
            <w:shd w:val="clear" w:color="auto" w:fill="auto"/>
            <w:vAlign w:val="center"/>
            <w:hideMark/>
          </w:tcPr>
          <w:p w14:paraId="5354F212"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r>
      <w:tr w:rsidR="00F353F3" w:rsidRPr="00F353F3" w14:paraId="78470D8B" w14:textId="77777777" w:rsidTr="002A384E">
        <w:trPr>
          <w:gridAfter w:val="1"/>
          <w:wAfter w:w="19" w:type="dxa"/>
          <w:trHeight w:val="840"/>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6F7B0934" w14:textId="77777777" w:rsidR="00F353F3" w:rsidRPr="00F353F3" w:rsidRDefault="00F353F3" w:rsidP="00E81B00">
            <w:pPr>
              <w:rPr>
                <w:rFonts w:ascii="Arial Narrow" w:eastAsia="Times New Roman" w:hAnsi="Arial Narrow" w:cs="Arial"/>
                <w:color w:val="000000"/>
                <w:sz w:val="16"/>
                <w:szCs w:val="16"/>
                <w:lang w:val="es-CL" w:eastAsia="es-CL"/>
              </w:rPr>
            </w:pPr>
          </w:p>
        </w:tc>
        <w:tc>
          <w:tcPr>
            <w:tcW w:w="337" w:type="dxa"/>
            <w:tcBorders>
              <w:top w:val="nil"/>
              <w:left w:val="nil"/>
              <w:bottom w:val="single" w:sz="4" w:space="0" w:color="auto"/>
              <w:right w:val="single" w:sz="4" w:space="0" w:color="auto"/>
            </w:tcBorders>
            <w:shd w:val="clear" w:color="auto" w:fill="auto"/>
            <w:noWrap/>
            <w:vAlign w:val="center"/>
            <w:hideMark/>
          </w:tcPr>
          <w:p w14:paraId="5E1CFDCF"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SI</w:t>
            </w:r>
          </w:p>
        </w:tc>
        <w:tc>
          <w:tcPr>
            <w:tcW w:w="514" w:type="dxa"/>
            <w:tcBorders>
              <w:top w:val="nil"/>
              <w:left w:val="nil"/>
              <w:bottom w:val="single" w:sz="4" w:space="0" w:color="auto"/>
              <w:right w:val="single" w:sz="4" w:space="0" w:color="auto"/>
            </w:tcBorders>
            <w:shd w:val="clear" w:color="auto" w:fill="auto"/>
            <w:noWrap/>
            <w:vAlign w:val="center"/>
            <w:hideMark/>
          </w:tcPr>
          <w:p w14:paraId="1941DA06"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NO</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0E55DA45"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782" w:type="dxa"/>
            <w:tcBorders>
              <w:top w:val="nil"/>
              <w:left w:val="nil"/>
              <w:bottom w:val="single" w:sz="4" w:space="0" w:color="auto"/>
              <w:right w:val="single" w:sz="4" w:space="0" w:color="auto"/>
            </w:tcBorders>
            <w:shd w:val="clear" w:color="auto" w:fill="auto"/>
            <w:vAlign w:val="bottom"/>
            <w:hideMark/>
          </w:tcPr>
          <w:p w14:paraId="0EA3447D"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Supuesto Acoso Escolar - Ciberacoso</w:t>
            </w:r>
          </w:p>
        </w:tc>
        <w:tc>
          <w:tcPr>
            <w:tcW w:w="675" w:type="dxa"/>
            <w:tcBorders>
              <w:top w:val="nil"/>
              <w:left w:val="nil"/>
              <w:bottom w:val="single" w:sz="4" w:space="0" w:color="auto"/>
              <w:right w:val="single" w:sz="4" w:space="0" w:color="auto"/>
            </w:tcBorders>
            <w:shd w:val="clear" w:color="auto" w:fill="auto"/>
            <w:vAlign w:val="center"/>
            <w:hideMark/>
          </w:tcPr>
          <w:p w14:paraId="28872476"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Salud Mental Y/O SPA</w:t>
            </w:r>
          </w:p>
        </w:tc>
        <w:tc>
          <w:tcPr>
            <w:tcW w:w="738" w:type="dxa"/>
            <w:tcBorders>
              <w:top w:val="nil"/>
              <w:left w:val="nil"/>
              <w:bottom w:val="single" w:sz="4" w:space="0" w:color="auto"/>
              <w:right w:val="single" w:sz="4" w:space="0" w:color="auto"/>
            </w:tcBorders>
            <w:shd w:val="clear" w:color="000000" w:fill="FFFFFF"/>
            <w:vAlign w:val="center"/>
            <w:hideMark/>
          </w:tcPr>
          <w:p w14:paraId="638E8D6B"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Violencia Sexuales</w:t>
            </w:r>
          </w:p>
        </w:tc>
        <w:tc>
          <w:tcPr>
            <w:tcW w:w="734" w:type="dxa"/>
            <w:tcBorders>
              <w:top w:val="nil"/>
              <w:left w:val="nil"/>
              <w:bottom w:val="single" w:sz="4" w:space="0" w:color="auto"/>
              <w:right w:val="single" w:sz="4" w:space="0" w:color="auto"/>
            </w:tcBorders>
            <w:shd w:val="clear" w:color="auto" w:fill="auto"/>
            <w:vAlign w:val="center"/>
            <w:hideMark/>
          </w:tcPr>
          <w:p w14:paraId="6ED437CE"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ICBF - Protección </w:t>
            </w:r>
          </w:p>
        </w:tc>
        <w:tc>
          <w:tcPr>
            <w:tcW w:w="713" w:type="dxa"/>
            <w:gridSpan w:val="2"/>
            <w:tcBorders>
              <w:top w:val="nil"/>
              <w:left w:val="nil"/>
              <w:bottom w:val="single" w:sz="4" w:space="0" w:color="auto"/>
              <w:right w:val="single" w:sz="4" w:space="0" w:color="auto"/>
            </w:tcBorders>
            <w:shd w:val="clear" w:color="auto" w:fill="auto"/>
            <w:noWrap/>
            <w:vAlign w:val="bottom"/>
            <w:hideMark/>
          </w:tcPr>
          <w:p w14:paraId="5E6DD64A" w14:textId="77777777" w:rsidR="00F353F3" w:rsidRPr="00F353F3" w:rsidRDefault="00F353F3" w:rsidP="00E81B00">
            <w:pP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28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6C2C9D9"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291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9C65210"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r>
      <w:tr w:rsidR="00F353F3" w:rsidRPr="00F353F3" w14:paraId="484EA5FD" w14:textId="77777777" w:rsidTr="002A384E">
        <w:trPr>
          <w:gridAfter w:val="1"/>
          <w:wAfter w:w="19" w:type="dxa"/>
          <w:trHeight w:val="2700"/>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F969D"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José Antonio </w:t>
            </w:r>
            <w:r w:rsidR="00220E16" w:rsidRPr="00F353F3">
              <w:rPr>
                <w:rFonts w:ascii="Arial Narrow" w:eastAsia="Times New Roman" w:hAnsi="Arial Narrow" w:cs="Arial"/>
                <w:color w:val="000000"/>
                <w:sz w:val="16"/>
                <w:szCs w:val="16"/>
                <w:lang w:val="es-CL" w:eastAsia="es-CL"/>
              </w:rPr>
              <w:t>Galán</w:t>
            </w:r>
          </w:p>
        </w:tc>
        <w:tc>
          <w:tcPr>
            <w:tcW w:w="337" w:type="dxa"/>
            <w:tcBorders>
              <w:top w:val="nil"/>
              <w:left w:val="nil"/>
              <w:bottom w:val="single" w:sz="4" w:space="0" w:color="auto"/>
              <w:right w:val="single" w:sz="4" w:space="0" w:color="auto"/>
            </w:tcBorders>
            <w:shd w:val="clear" w:color="auto" w:fill="auto"/>
            <w:noWrap/>
            <w:vAlign w:val="center"/>
            <w:hideMark/>
          </w:tcPr>
          <w:p w14:paraId="14A1EE76"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514" w:type="dxa"/>
            <w:tcBorders>
              <w:top w:val="nil"/>
              <w:left w:val="nil"/>
              <w:bottom w:val="single" w:sz="4" w:space="0" w:color="auto"/>
              <w:right w:val="single" w:sz="4" w:space="0" w:color="auto"/>
            </w:tcBorders>
            <w:shd w:val="clear" w:color="auto" w:fill="auto"/>
            <w:noWrap/>
            <w:vAlign w:val="center"/>
            <w:hideMark/>
          </w:tcPr>
          <w:p w14:paraId="2345EE26"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4CCDF402"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 actividades realizadas para el abordaje de temas relacionados con</w:t>
            </w:r>
            <w:r w:rsidRPr="00F353F3">
              <w:rPr>
                <w:rFonts w:ascii="Arial Narrow" w:eastAsia="Times New Roman" w:hAnsi="Arial Narrow" w:cs="Arial"/>
                <w:color w:val="000000"/>
                <w:sz w:val="16"/>
                <w:szCs w:val="16"/>
                <w:lang w:val="es-CL" w:eastAsia="es-CL"/>
              </w:rPr>
              <w:br/>
              <w:t>violencias y problemas de convivencia</w:t>
            </w:r>
          </w:p>
        </w:tc>
        <w:tc>
          <w:tcPr>
            <w:tcW w:w="782" w:type="dxa"/>
            <w:tcBorders>
              <w:top w:val="nil"/>
              <w:left w:val="nil"/>
              <w:bottom w:val="single" w:sz="4" w:space="0" w:color="auto"/>
              <w:right w:val="single" w:sz="4" w:space="0" w:color="auto"/>
            </w:tcBorders>
            <w:shd w:val="clear" w:color="auto" w:fill="auto"/>
            <w:noWrap/>
            <w:vAlign w:val="center"/>
            <w:hideMark/>
          </w:tcPr>
          <w:p w14:paraId="1416C027"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2</w:t>
            </w:r>
          </w:p>
        </w:tc>
        <w:tc>
          <w:tcPr>
            <w:tcW w:w="675" w:type="dxa"/>
            <w:tcBorders>
              <w:top w:val="nil"/>
              <w:left w:val="nil"/>
              <w:bottom w:val="single" w:sz="4" w:space="0" w:color="auto"/>
              <w:right w:val="single" w:sz="4" w:space="0" w:color="auto"/>
            </w:tcBorders>
            <w:shd w:val="clear" w:color="auto" w:fill="auto"/>
            <w:noWrap/>
            <w:vAlign w:val="center"/>
            <w:hideMark/>
          </w:tcPr>
          <w:p w14:paraId="47D66053"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56</w:t>
            </w:r>
          </w:p>
        </w:tc>
        <w:tc>
          <w:tcPr>
            <w:tcW w:w="738" w:type="dxa"/>
            <w:tcBorders>
              <w:top w:val="nil"/>
              <w:left w:val="nil"/>
              <w:bottom w:val="single" w:sz="4" w:space="0" w:color="auto"/>
              <w:right w:val="single" w:sz="4" w:space="0" w:color="auto"/>
            </w:tcBorders>
            <w:shd w:val="clear" w:color="000000" w:fill="FFFFFF"/>
            <w:noWrap/>
            <w:vAlign w:val="center"/>
            <w:hideMark/>
          </w:tcPr>
          <w:p w14:paraId="063A26EC"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734" w:type="dxa"/>
            <w:tcBorders>
              <w:top w:val="nil"/>
              <w:left w:val="nil"/>
              <w:bottom w:val="single" w:sz="4" w:space="0" w:color="auto"/>
              <w:right w:val="single" w:sz="4" w:space="0" w:color="auto"/>
            </w:tcBorders>
            <w:shd w:val="clear" w:color="auto" w:fill="auto"/>
            <w:noWrap/>
            <w:vAlign w:val="center"/>
            <w:hideMark/>
          </w:tcPr>
          <w:p w14:paraId="7FF3EC3E"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20</w:t>
            </w:r>
          </w:p>
        </w:tc>
        <w:tc>
          <w:tcPr>
            <w:tcW w:w="713" w:type="dxa"/>
            <w:gridSpan w:val="2"/>
            <w:tcBorders>
              <w:top w:val="nil"/>
              <w:left w:val="nil"/>
              <w:bottom w:val="single" w:sz="4" w:space="0" w:color="auto"/>
              <w:right w:val="single" w:sz="4" w:space="0" w:color="auto"/>
            </w:tcBorders>
            <w:shd w:val="clear" w:color="auto" w:fill="auto"/>
            <w:noWrap/>
            <w:vAlign w:val="center"/>
            <w:hideMark/>
          </w:tcPr>
          <w:p w14:paraId="4BBB15C9"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78</w:t>
            </w:r>
          </w:p>
        </w:tc>
        <w:tc>
          <w:tcPr>
            <w:tcW w:w="1281" w:type="dxa"/>
            <w:gridSpan w:val="2"/>
            <w:tcBorders>
              <w:top w:val="single" w:sz="4" w:space="0" w:color="auto"/>
              <w:left w:val="nil"/>
              <w:bottom w:val="single" w:sz="4" w:space="0" w:color="auto"/>
              <w:right w:val="single" w:sz="4" w:space="0" w:color="auto"/>
            </w:tcBorders>
            <w:shd w:val="clear" w:color="auto" w:fill="auto"/>
            <w:vAlign w:val="center"/>
            <w:hideMark/>
          </w:tcPr>
          <w:p w14:paraId="633FA53F"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Por prevención, para valoración y tratamiento por psicología y psiquiatría, dada la</w:t>
            </w:r>
            <w:r w:rsidRPr="00F353F3">
              <w:rPr>
                <w:rFonts w:ascii="Arial Narrow" w:eastAsia="Times New Roman" w:hAnsi="Arial Narrow" w:cs="Arial"/>
                <w:color w:val="000000"/>
                <w:sz w:val="16"/>
                <w:szCs w:val="16"/>
                <w:lang w:val="es-CL" w:eastAsia="es-CL"/>
              </w:rPr>
              <w:br/>
              <w:t>incidencia de la salud mental en la sana convivencia.</w:t>
            </w:r>
          </w:p>
        </w:tc>
        <w:tc>
          <w:tcPr>
            <w:tcW w:w="2916" w:type="dxa"/>
            <w:gridSpan w:val="2"/>
            <w:tcBorders>
              <w:top w:val="single" w:sz="4" w:space="0" w:color="auto"/>
              <w:left w:val="nil"/>
              <w:bottom w:val="single" w:sz="4" w:space="0" w:color="auto"/>
              <w:right w:val="single" w:sz="4" w:space="0" w:color="auto"/>
            </w:tcBorders>
            <w:shd w:val="clear" w:color="auto" w:fill="auto"/>
            <w:vAlign w:val="center"/>
            <w:hideMark/>
          </w:tcPr>
          <w:p w14:paraId="1BB34AF0"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Gracias a la activación de las rutas de atención integral en los tres sectores, nuestros estudiantes han</w:t>
            </w:r>
            <w:r w:rsidRPr="00F353F3">
              <w:rPr>
                <w:rFonts w:ascii="Arial Narrow" w:eastAsia="Times New Roman" w:hAnsi="Arial Narrow" w:cs="Arial"/>
                <w:color w:val="000000"/>
                <w:sz w:val="16"/>
                <w:szCs w:val="16"/>
                <w:lang w:val="es-CL" w:eastAsia="es-CL"/>
              </w:rPr>
              <w:br/>
              <w:t>ingresado a programas de desintoxicación y prevención de recaídas en consumo, han aprendido a</w:t>
            </w:r>
            <w:r w:rsidRPr="00F353F3">
              <w:rPr>
                <w:rFonts w:ascii="Arial Narrow" w:eastAsia="Times New Roman" w:hAnsi="Arial Narrow" w:cs="Arial"/>
                <w:color w:val="000000"/>
                <w:sz w:val="16"/>
                <w:szCs w:val="16"/>
                <w:lang w:val="es-CL" w:eastAsia="es-CL"/>
              </w:rPr>
              <w:br/>
              <w:t>reaccionar sin tener comportamientos contrarios a la convivencia y han sido protegidos y con</w:t>
            </w:r>
            <w:r w:rsidRPr="00F353F3">
              <w:rPr>
                <w:rFonts w:ascii="Arial Narrow" w:eastAsia="Times New Roman" w:hAnsi="Arial Narrow" w:cs="Arial"/>
                <w:color w:val="000000"/>
                <w:sz w:val="16"/>
                <w:szCs w:val="16"/>
                <w:lang w:val="es-CL" w:eastAsia="es-CL"/>
              </w:rPr>
              <w:br/>
              <w:t>seguimiento por presunta vulneración en sus derechos</w:t>
            </w:r>
          </w:p>
        </w:tc>
      </w:tr>
      <w:tr w:rsidR="00F353F3" w:rsidRPr="00F353F3" w14:paraId="27F7A913" w14:textId="77777777" w:rsidTr="002A384E">
        <w:trPr>
          <w:gridAfter w:val="1"/>
          <w:wAfter w:w="19" w:type="dxa"/>
          <w:trHeight w:val="2310"/>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2BBB9"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INEM</w:t>
            </w:r>
          </w:p>
        </w:tc>
        <w:tc>
          <w:tcPr>
            <w:tcW w:w="337" w:type="dxa"/>
            <w:tcBorders>
              <w:top w:val="nil"/>
              <w:left w:val="nil"/>
              <w:bottom w:val="single" w:sz="4" w:space="0" w:color="auto"/>
              <w:right w:val="single" w:sz="4" w:space="0" w:color="auto"/>
            </w:tcBorders>
            <w:shd w:val="clear" w:color="auto" w:fill="auto"/>
            <w:noWrap/>
            <w:vAlign w:val="center"/>
            <w:hideMark/>
          </w:tcPr>
          <w:p w14:paraId="77284F64"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514" w:type="dxa"/>
            <w:tcBorders>
              <w:top w:val="nil"/>
              <w:left w:val="nil"/>
              <w:bottom w:val="single" w:sz="4" w:space="0" w:color="auto"/>
              <w:right w:val="single" w:sz="4" w:space="0" w:color="auto"/>
            </w:tcBorders>
            <w:shd w:val="clear" w:color="auto" w:fill="auto"/>
            <w:noWrap/>
            <w:vAlign w:val="center"/>
            <w:hideMark/>
          </w:tcPr>
          <w:p w14:paraId="607AAF74"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5DA9E65B"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Proceso continuo en el que se involucra la Comunidad Educativa, en alianza con actores</w:t>
            </w:r>
            <w:r w:rsidRPr="00F353F3">
              <w:rPr>
                <w:rFonts w:ascii="Arial Narrow" w:eastAsia="Times New Roman" w:hAnsi="Arial Narrow" w:cs="Arial"/>
                <w:color w:val="000000"/>
                <w:sz w:val="16"/>
                <w:szCs w:val="16"/>
                <w:lang w:val="es-CL" w:eastAsia="es-CL"/>
              </w:rPr>
              <w:br/>
              <w:t>gubernamentales, públicos y privados a través de Talleres, Conferencias así                           CONVIVENCIA                                            SALUD MENTAL                                         SEXUALIDAD</w:t>
            </w:r>
            <w:r w:rsidRPr="00F353F3">
              <w:rPr>
                <w:rFonts w:ascii="Arial Narrow" w:eastAsia="Times New Roman" w:hAnsi="Arial Narrow" w:cs="Arial"/>
                <w:color w:val="000000"/>
                <w:sz w:val="16"/>
                <w:szCs w:val="16"/>
                <w:lang w:val="es-CL" w:eastAsia="es-CL"/>
              </w:rPr>
              <w:br/>
              <w:t xml:space="preserve">DISCAPACIDAD                                          SALUD VISUAL Y AUDITIVA                                      </w:t>
            </w:r>
          </w:p>
        </w:tc>
        <w:tc>
          <w:tcPr>
            <w:tcW w:w="782" w:type="dxa"/>
            <w:tcBorders>
              <w:top w:val="nil"/>
              <w:left w:val="nil"/>
              <w:bottom w:val="single" w:sz="4" w:space="0" w:color="auto"/>
              <w:right w:val="single" w:sz="4" w:space="0" w:color="auto"/>
            </w:tcBorders>
            <w:shd w:val="clear" w:color="auto" w:fill="auto"/>
            <w:noWrap/>
            <w:vAlign w:val="center"/>
            <w:hideMark/>
          </w:tcPr>
          <w:p w14:paraId="59F71C81"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675" w:type="dxa"/>
            <w:tcBorders>
              <w:top w:val="nil"/>
              <w:left w:val="nil"/>
              <w:bottom w:val="single" w:sz="4" w:space="0" w:color="auto"/>
              <w:right w:val="single" w:sz="4" w:space="0" w:color="auto"/>
            </w:tcBorders>
            <w:shd w:val="clear" w:color="auto" w:fill="auto"/>
            <w:noWrap/>
            <w:vAlign w:val="center"/>
            <w:hideMark/>
          </w:tcPr>
          <w:p w14:paraId="780D6CD5"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38</w:t>
            </w:r>
          </w:p>
        </w:tc>
        <w:tc>
          <w:tcPr>
            <w:tcW w:w="738" w:type="dxa"/>
            <w:tcBorders>
              <w:top w:val="nil"/>
              <w:left w:val="nil"/>
              <w:bottom w:val="single" w:sz="4" w:space="0" w:color="auto"/>
              <w:right w:val="single" w:sz="4" w:space="0" w:color="auto"/>
            </w:tcBorders>
            <w:shd w:val="clear" w:color="000000" w:fill="FFFFFF"/>
            <w:noWrap/>
            <w:vAlign w:val="center"/>
            <w:hideMark/>
          </w:tcPr>
          <w:p w14:paraId="36151DC4"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734" w:type="dxa"/>
            <w:tcBorders>
              <w:top w:val="nil"/>
              <w:left w:val="nil"/>
              <w:bottom w:val="single" w:sz="4" w:space="0" w:color="auto"/>
              <w:right w:val="single" w:sz="4" w:space="0" w:color="auto"/>
            </w:tcBorders>
            <w:shd w:val="clear" w:color="auto" w:fill="auto"/>
            <w:noWrap/>
            <w:vAlign w:val="center"/>
            <w:hideMark/>
          </w:tcPr>
          <w:p w14:paraId="6323C1BE"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45</w:t>
            </w:r>
          </w:p>
        </w:tc>
        <w:tc>
          <w:tcPr>
            <w:tcW w:w="713" w:type="dxa"/>
            <w:gridSpan w:val="2"/>
            <w:tcBorders>
              <w:top w:val="nil"/>
              <w:left w:val="nil"/>
              <w:bottom w:val="single" w:sz="4" w:space="0" w:color="auto"/>
              <w:right w:val="single" w:sz="4" w:space="0" w:color="auto"/>
            </w:tcBorders>
            <w:shd w:val="clear" w:color="auto" w:fill="auto"/>
            <w:noWrap/>
            <w:vAlign w:val="center"/>
            <w:hideMark/>
          </w:tcPr>
          <w:p w14:paraId="6DCC722F"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73</w:t>
            </w:r>
          </w:p>
        </w:tc>
        <w:tc>
          <w:tcPr>
            <w:tcW w:w="1281" w:type="dxa"/>
            <w:gridSpan w:val="2"/>
            <w:tcBorders>
              <w:top w:val="single" w:sz="4" w:space="0" w:color="auto"/>
              <w:left w:val="nil"/>
              <w:bottom w:val="single" w:sz="4" w:space="0" w:color="auto"/>
              <w:right w:val="single" w:sz="4" w:space="0" w:color="auto"/>
            </w:tcBorders>
            <w:shd w:val="clear" w:color="auto" w:fill="auto"/>
            <w:vAlign w:val="bottom"/>
            <w:hideMark/>
          </w:tcPr>
          <w:p w14:paraId="57455EF2"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Estudiantes en conflicto con la ley</w:t>
            </w:r>
            <w:r w:rsidRPr="00F353F3">
              <w:rPr>
                <w:rFonts w:ascii="Arial Narrow" w:eastAsia="Times New Roman" w:hAnsi="Arial Narrow" w:cs="Arial"/>
                <w:color w:val="000000"/>
                <w:sz w:val="16"/>
                <w:szCs w:val="16"/>
                <w:lang w:val="es-CL" w:eastAsia="es-CL"/>
              </w:rPr>
              <w:br/>
              <w:t>Estudiantes en procesos</w:t>
            </w:r>
            <w:r w:rsidRPr="00F353F3">
              <w:rPr>
                <w:rFonts w:ascii="Arial Narrow" w:eastAsia="Times New Roman" w:hAnsi="Arial Narrow" w:cs="Arial"/>
                <w:color w:val="000000"/>
                <w:sz w:val="16"/>
                <w:szCs w:val="16"/>
                <w:lang w:val="es-CL" w:eastAsia="es-CL"/>
              </w:rPr>
              <w:br/>
              <w:t>Vulneración de derechos</w:t>
            </w:r>
            <w:r w:rsidRPr="00F353F3">
              <w:rPr>
                <w:rFonts w:ascii="Arial Narrow" w:eastAsia="Times New Roman" w:hAnsi="Arial Narrow" w:cs="Arial"/>
                <w:color w:val="000000"/>
                <w:sz w:val="16"/>
                <w:szCs w:val="16"/>
                <w:lang w:val="es-CL" w:eastAsia="es-CL"/>
              </w:rPr>
              <w:br/>
              <w:t>Presunto abuso</w:t>
            </w:r>
          </w:p>
        </w:tc>
        <w:tc>
          <w:tcPr>
            <w:tcW w:w="2916" w:type="dxa"/>
            <w:gridSpan w:val="2"/>
            <w:tcBorders>
              <w:top w:val="single" w:sz="4" w:space="0" w:color="auto"/>
              <w:left w:val="nil"/>
              <w:bottom w:val="single" w:sz="4" w:space="0" w:color="auto"/>
              <w:right w:val="single" w:sz="4" w:space="0" w:color="auto"/>
            </w:tcBorders>
            <w:shd w:val="clear" w:color="auto" w:fill="auto"/>
            <w:vAlign w:val="bottom"/>
            <w:hideMark/>
          </w:tcPr>
          <w:p w14:paraId="1B585D15"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Vinculación de instituciones gubernamentales, Educación, Salud, Fiscalía; Instituciones</w:t>
            </w:r>
            <w:r w:rsidRPr="00F353F3">
              <w:rPr>
                <w:rFonts w:ascii="Arial Narrow" w:eastAsia="Times New Roman" w:hAnsi="Arial Narrow" w:cs="Arial"/>
                <w:color w:val="000000"/>
                <w:sz w:val="16"/>
                <w:szCs w:val="16"/>
                <w:lang w:val="es-CL" w:eastAsia="es-CL"/>
              </w:rPr>
              <w:br/>
              <w:t>públicas y/o privadas que puedan aportarnos soluciones: Policía Nacional, Secretaria de</w:t>
            </w:r>
            <w:r w:rsidRPr="00F353F3">
              <w:rPr>
                <w:rFonts w:ascii="Arial Narrow" w:eastAsia="Times New Roman" w:hAnsi="Arial Narrow" w:cs="Arial"/>
                <w:color w:val="000000"/>
                <w:sz w:val="16"/>
                <w:szCs w:val="16"/>
                <w:lang w:val="es-CL" w:eastAsia="es-CL"/>
              </w:rPr>
              <w:br/>
              <w:t>Gobierno, Centro Recepción de Menores, Clínica San Juan de Dios, ICBF, Comisaria de</w:t>
            </w:r>
            <w:r w:rsidRPr="00F353F3">
              <w:rPr>
                <w:rFonts w:ascii="Arial Narrow" w:eastAsia="Times New Roman" w:hAnsi="Arial Narrow" w:cs="Arial"/>
                <w:color w:val="000000"/>
                <w:sz w:val="16"/>
                <w:szCs w:val="16"/>
                <w:lang w:val="es-CL" w:eastAsia="es-CL"/>
              </w:rPr>
              <w:br/>
              <w:t>Familia; Personería; estas instituciones aportaron:</w:t>
            </w:r>
            <w:r w:rsidRPr="00F353F3">
              <w:rPr>
                <w:rFonts w:ascii="Arial Narrow" w:eastAsia="Times New Roman" w:hAnsi="Arial Narrow" w:cs="Arial"/>
                <w:color w:val="000000"/>
                <w:sz w:val="16"/>
                <w:szCs w:val="16"/>
                <w:lang w:val="es-CL" w:eastAsia="es-CL"/>
              </w:rPr>
              <w:br/>
              <w:t>Policía de Entornos Escolares: acompañamiento en la entrada y salida de estudiantes;</w:t>
            </w:r>
            <w:r w:rsidRPr="00F353F3">
              <w:rPr>
                <w:rFonts w:ascii="Arial Narrow" w:eastAsia="Times New Roman" w:hAnsi="Arial Narrow" w:cs="Arial"/>
                <w:color w:val="000000"/>
                <w:sz w:val="16"/>
                <w:szCs w:val="16"/>
                <w:lang w:val="es-CL" w:eastAsia="es-CL"/>
              </w:rPr>
              <w:br/>
              <w:t>requisas y comparendos</w:t>
            </w:r>
            <w:r w:rsidRPr="00F353F3">
              <w:rPr>
                <w:rFonts w:ascii="Arial Narrow" w:eastAsia="Times New Roman" w:hAnsi="Arial Narrow" w:cs="Arial"/>
                <w:color w:val="000000"/>
                <w:sz w:val="16"/>
                <w:szCs w:val="16"/>
                <w:lang w:val="es-CL" w:eastAsia="es-CL"/>
              </w:rPr>
              <w:br/>
              <w:t>Visita a la institución y requisa a los estudiantes en las aulas de clase</w:t>
            </w:r>
            <w:r w:rsidRPr="00F353F3">
              <w:rPr>
                <w:rFonts w:ascii="Arial Narrow" w:eastAsia="Times New Roman" w:hAnsi="Arial Narrow" w:cs="Arial"/>
                <w:color w:val="000000"/>
                <w:sz w:val="16"/>
                <w:szCs w:val="16"/>
                <w:lang w:val="es-CL" w:eastAsia="es-CL"/>
              </w:rPr>
              <w:br/>
              <w:t>Jornada de promoción de los derechos sexuales y reproductivos</w:t>
            </w:r>
            <w:r w:rsidRPr="00F353F3">
              <w:rPr>
                <w:rFonts w:ascii="Arial Narrow" w:eastAsia="Times New Roman" w:hAnsi="Arial Narrow" w:cs="Arial"/>
                <w:color w:val="000000"/>
                <w:sz w:val="16"/>
                <w:szCs w:val="16"/>
                <w:lang w:val="es-CL" w:eastAsia="es-CL"/>
              </w:rPr>
              <w:br/>
              <w:t>Talleres habilidades para la vida</w:t>
            </w:r>
            <w:r w:rsidRPr="00F353F3">
              <w:rPr>
                <w:rFonts w:ascii="Arial Narrow" w:eastAsia="Times New Roman" w:hAnsi="Arial Narrow" w:cs="Arial"/>
                <w:color w:val="000000"/>
                <w:sz w:val="16"/>
                <w:szCs w:val="16"/>
                <w:lang w:val="es-CL" w:eastAsia="es-CL"/>
              </w:rPr>
              <w:br/>
              <w:t>Talleres con estudiantes, docentes y padres de familia.</w:t>
            </w:r>
          </w:p>
        </w:tc>
      </w:tr>
      <w:tr w:rsidR="00F353F3" w:rsidRPr="00F353F3" w14:paraId="538CCDAB" w14:textId="77777777" w:rsidTr="002A384E">
        <w:trPr>
          <w:gridAfter w:val="1"/>
          <w:wAfter w:w="19" w:type="dxa"/>
          <w:trHeight w:val="1408"/>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E0B74"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Adolfo Hoyos Ocampo</w:t>
            </w:r>
          </w:p>
        </w:tc>
        <w:tc>
          <w:tcPr>
            <w:tcW w:w="337" w:type="dxa"/>
            <w:tcBorders>
              <w:top w:val="nil"/>
              <w:left w:val="nil"/>
              <w:bottom w:val="single" w:sz="4" w:space="0" w:color="auto"/>
              <w:right w:val="single" w:sz="4" w:space="0" w:color="auto"/>
            </w:tcBorders>
            <w:shd w:val="clear" w:color="auto" w:fill="auto"/>
            <w:noWrap/>
            <w:vAlign w:val="center"/>
            <w:hideMark/>
          </w:tcPr>
          <w:p w14:paraId="12AA3AE8"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514" w:type="dxa"/>
            <w:tcBorders>
              <w:top w:val="nil"/>
              <w:left w:val="nil"/>
              <w:bottom w:val="single" w:sz="4" w:space="0" w:color="auto"/>
              <w:right w:val="single" w:sz="4" w:space="0" w:color="auto"/>
            </w:tcBorders>
            <w:shd w:val="clear" w:color="auto" w:fill="auto"/>
            <w:noWrap/>
            <w:vAlign w:val="center"/>
            <w:hideMark/>
          </w:tcPr>
          <w:p w14:paraId="27A2A0FD"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14:paraId="2506C10F"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Atención oportuna a casos específicos de convivencia escolar para recomendar</w:t>
            </w:r>
            <w:r w:rsidRPr="00F353F3">
              <w:rPr>
                <w:rFonts w:ascii="Arial Narrow" w:eastAsia="Times New Roman" w:hAnsi="Arial Narrow" w:cs="Arial"/>
                <w:color w:val="000000"/>
                <w:sz w:val="16"/>
                <w:szCs w:val="16"/>
                <w:lang w:val="es-CL" w:eastAsia="es-CL"/>
              </w:rPr>
              <w:br/>
              <w:t>correctivos pedagógicos que diera lugar y de activación de ruta</w:t>
            </w:r>
            <w:r w:rsidRPr="00F353F3">
              <w:rPr>
                <w:rFonts w:ascii="Arial Narrow" w:eastAsia="Times New Roman" w:hAnsi="Arial Narrow" w:cs="Arial"/>
                <w:color w:val="000000"/>
                <w:sz w:val="16"/>
                <w:szCs w:val="16"/>
                <w:lang w:val="es-CL" w:eastAsia="es-CL"/>
              </w:rPr>
              <w:br/>
              <w:t>- Fortalecimiento en el proceso de inducción a estudiantes, el tema de derechos y</w:t>
            </w:r>
            <w:r w:rsidRPr="00F353F3">
              <w:rPr>
                <w:rFonts w:ascii="Arial Narrow" w:eastAsia="Times New Roman" w:hAnsi="Arial Narrow" w:cs="Arial"/>
                <w:color w:val="000000"/>
                <w:sz w:val="16"/>
                <w:szCs w:val="16"/>
                <w:lang w:val="es-CL" w:eastAsia="es-CL"/>
              </w:rPr>
              <w:br/>
              <w:t>deberes descritos en el manual de convivencia.</w:t>
            </w:r>
            <w:r w:rsidRPr="00F353F3">
              <w:rPr>
                <w:rFonts w:ascii="Arial Narrow" w:eastAsia="Times New Roman" w:hAnsi="Arial Narrow" w:cs="Arial"/>
                <w:color w:val="000000"/>
                <w:sz w:val="16"/>
                <w:szCs w:val="16"/>
                <w:lang w:val="es-CL" w:eastAsia="es-CL"/>
              </w:rPr>
              <w:br/>
              <w:t>- Desarrollo de conversatorios con Psicología de la institución sobre derechos</w:t>
            </w:r>
            <w:r w:rsidRPr="00F353F3">
              <w:rPr>
                <w:rFonts w:ascii="Arial Narrow" w:eastAsia="Times New Roman" w:hAnsi="Arial Narrow" w:cs="Arial"/>
                <w:color w:val="000000"/>
                <w:sz w:val="16"/>
                <w:szCs w:val="16"/>
                <w:lang w:val="es-CL" w:eastAsia="es-CL"/>
              </w:rPr>
              <w:br/>
              <w:t>sexuales y reproductivos y sobre el establecimiento de buenas relaciones</w:t>
            </w:r>
            <w:r w:rsidRPr="00F353F3">
              <w:rPr>
                <w:rFonts w:ascii="Arial Narrow" w:eastAsia="Times New Roman" w:hAnsi="Arial Narrow" w:cs="Arial"/>
                <w:color w:val="000000"/>
                <w:sz w:val="16"/>
                <w:szCs w:val="16"/>
                <w:lang w:val="es-CL" w:eastAsia="es-CL"/>
              </w:rPr>
              <w:br/>
              <w:t>interpersonales para la sana convivencia, ejecutado en los diferentes grados.</w:t>
            </w:r>
            <w:r w:rsidRPr="00F353F3">
              <w:rPr>
                <w:rFonts w:ascii="Arial Narrow" w:eastAsia="Times New Roman" w:hAnsi="Arial Narrow" w:cs="Arial"/>
                <w:color w:val="000000"/>
                <w:sz w:val="16"/>
                <w:szCs w:val="16"/>
                <w:lang w:val="es-CL" w:eastAsia="es-CL"/>
              </w:rPr>
              <w:br/>
              <w:t xml:space="preserve">- Desarrollo de la escuela familiar sobre regreso </w:t>
            </w:r>
            <w:proofErr w:type="spellStart"/>
            <w:r w:rsidRPr="00F353F3">
              <w:rPr>
                <w:rFonts w:ascii="Arial Narrow" w:eastAsia="Times New Roman" w:hAnsi="Arial Narrow" w:cs="Arial"/>
                <w:color w:val="000000"/>
                <w:sz w:val="16"/>
                <w:szCs w:val="16"/>
                <w:lang w:val="es-CL" w:eastAsia="es-CL"/>
              </w:rPr>
              <w:t>pospandemia</w:t>
            </w:r>
            <w:proofErr w:type="spellEnd"/>
            <w:r w:rsidRPr="00F353F3">
              <w:rPr>
                <w:rFonts w:ascii="Arial Narrow" w:eastAsia="Times New Roman" w:hAnsi="Arial Narrow" w:cs="Arial"/>
                <w:color w:val="000000"/>
                <w:sz w:val="16"/>
                <w:szCs w:val="16"/>
                <w:lang w:val="es-CL" w:eastAsia="es-CL"/>
              </w:rPr>
              <w:t xml:space="preserve"> y pautas de</w:t>
            </w:r>
            <w:r w:rsidRPr="00F353F3">
              <w:rPr>
                <w:rFonts w:ascii="Arial Narrow" w:eastAsia="Times New Roman" w:hAnsi="Arial Narrow" w:cs="Arial"/>
                <w:color w:val="000000"/>
                <w:sz w:val="16"/>
                <w:szCs w:val="16"/>
                <w:lang w:val="es-CL" w:eastAsia="es-CL"/>
              </w:rPr>
              <w:br/>
              <w:t>comportamiento</w:t>
            </w:r>
            <w:r w:rsidRPr="00F353F3">
              <w:rPr>
                <w:rFonts w:ascii="Arial Narrow" w:eastAsia="Times New Roman" w:hAnsi="Arial Narrow" w:cs="Arial"/>
                <w:color w:val="000000"/>
                <w:sz w:val="16"/>
                <w:szCs w:val="16"/>
                <w:lang w:val="es-CL" w:eastAsia="es-CL"/>
              </w:rPr>
              <w:br/>
              <w:t>- Realización de consultoría y consejería proveniente de la oferta de aliados como</w:t>
            </w:r>
            <w:r w:rsidRPr="00F353F3">
              <w:rPr>
                <w:rFonts w:ascii="Arial Narrow" w:eastAsia="Times New Roman" w:hAnsi="Arial Narrow" w:cs="Arial"/>
                <w:color w:val="000000"/>
                <w:sz w:val="16"/>
                <w:szCs w:val="16"/>
                <w:lang w:val="es-CL" w:eastAsia="es-CL"/>
              </w:rPr>
              <w:br/>
            </w:r>
            <w:proofErr w:type="spellStart"/>
            <w:r w:rsidRPr="00F353F3">
              <w:rPr>
                <w:rFonts w:ascii="Arial Narrow" w:eastAsia="Times New Roman" w:hAnsi="Arial Narrow" w:cs="Arial"/>
                <w:color w:val="000000"/>
                <w:sz w:val="16"/>
                <w:szCs w:val="16"/>
                <w:lang w:val="es-CL" w:eastAsia="es-CL"/>
              </w:rPr>
              <w:t>Asbasalud</w:t>
            </w:r>
            <w:proofErr w:type="spellEnd"/>
            <w:r w:rsidRPr="00F353F3">
              <w:rPr>
                <w:rFonts w:ascii="Arial Narrow" w:eastAsia="Times New Roman" w:hAnsi="Arial Narrow" w:cs="Arial"/>
                <w:color w:val="000000"/>
                <w:sz w:val="16"/>
                <w:szCs w:val="16"/>
                <w:lang w:val="es-CL" w:eastAsia="es-CL"/>
              </w:rPr>
              <w:t xml:space="preserve"> y Secretaría de </w:t>
            </w:r>
            <w:r w:rsidRPr="00F353F3">
              <w:rPr>
                <w:rFonts w:ascii="Arial Narrow" w:eastAsia="Times New Roman" w:hAnsi="Arial Narrow" w:cs="Arial"/>
                <w:color w:val="000000"/>
                <w:sz w:val="16"/>
                <w:szCs w:val="16"/>
                <w:lang w:val="es-CL" w:eastAsia="es-CL"/>
              </w:rPr>
              <w:lastRenderedPageBreak/>
              <w:t>salud en temas de derechos sexuales y reproductivos y</w:t>
            </w:r>
            <w:r w:rsidRPr="00F353F3">
              <w:rPr>
                <w:rFonts w:ascii="Arial Narrow" w:eastAsia="Times New Roman" w:hAnsi="Arial Narrow" w:cs="Arial"/>
                <w:color w:val="000000"/>
                <w:sz w:val="16"/>
                <w:szCs w:val="16"/>
                <w:lang w:val="es-CL" w:eastAsia="es-CL"/>
              </w:rPr>
              <w:br/>
              <w:t>relaciones afectivas.</w:t>
            </w:r>
            <w:r w:rsidRPr="00F353F3">
              <w:rPr>
                <w:rFonts w:ascii="Arial Narrow" w:eastAsia="Times New Roman" w:hAnsi="Arial Narrow" w:cs="Arial"/>
                <w:color w:val="000000"/>
                <w:sz w:val="16"/>
                <w:szCs w:val="16"/>
                <w:lang w:val="es-CL" w:eastAsia="es-CL"/>
              </w:rPr>
              <w:br/>
              <w:t>- Desarrollo de clases orientadas en salud mental y derechos sexuales con el</w:t>
            </w:r>
            <w:r w:rsidRPr="00F353F3">
              <w:rPr>
                <w:rFonts w:ascii="Arial Narrow" w:eastAsia="Times New Roman" w:hAnsi="Arial Narrow" w:cs="Arial"/>
                <w:color w:val="000000"/>
                <w:sz w:val="16"/>
                <w:szCs w:val="16"/>
                <w:lang w:val="es-CL" w:eastAsia="es-CL"/>
              </w:rPr>
              <w:br/>
              <w:t>acompañamiento de la Universidad Católica de Manizales desde la facultad de</w:t>
            </w:r>
            <w:r w:rsidRPr="00F353F3">
              <w:rPr>
                <w:rFonts w:ascii="Arial Narrow" w:eastAsia="Times New Roman" w:hAnsi="Arial Narrow" w:cs="Arial"/>
                <w:color w:val="000000"/>
                <w:sz w:val="16"/>
                <w:szCs w:val="16"/>
                <w:lang w:val="es-CL" w:eastAsia="es-CL"/>
              </w:rPr>
              <w:br/>
              <w:t>salud.</w:t>
            </w:r>
            <w:r w:rsidRPr="00F353F3">
              <w:rPr>
                <w:rFonts w:ascii="Arial Narrow" w:eastAsia="Times New Roman" w:hAnsi="Arial Narrow" w:cs="Arial"/>
                <w:color w:val="000000"/>
                <w:sz w:val="16"/>
                <w:szCs w:val="16"/>
                <w:lang w:val="es-CL" w:eastAsia="es-CL"/>
              </w:rPr>
              <w:br/>
              <w:t>- Fomento de acciones de reconocimiento de emociones a través de las clases de</w:t>
            </w:r>
            <w:r w:rsidRPr="00F353F3">
              <w:rPr>
                <w:rFonts w:ascii="Arial Narrow" w:eastAsia="Times New Roman" w:hAnsi="Arial Narrow" w:cs="Arial"/>
                <w:color w:val="000000"/>
                <w:sz w:val="16"/>
                <w:szCs w:val="16"/>
                <w:lang w:val="es-CL" w:eastAsia="es-CL"/>
              </w:rPr>
              <w:br/>
              <w:t>teatro con el acompañamiento de dos practicantes de artes escénicas de la</w:t>
            </w:r>
            <w:r w:rsidRPr="00F353F3">
              <w:rPr>
                <w:rFonts w:ascii="Arial Narrow" w:eastAsia="Times New Roman" w:hAnsi="Arial Narrow" w:cs="Arial"/>
                <w:color w:val="000000"/>
                <w:sz w:val="16"/>
                <w:szCs w:val="16"/>
                <w:lang w:val="es-CL" w:eastAsia="es-CL"/>
              </w:rPr>
              <w:br/>
              <w:t>Universidad de Caldas.</w:t>
            </w:r>
            <w:r w:rsidRPr="00F353F3">
              <w:rPr>
                <w:rFonts w:ascii="Arial Narrow" w:eastAsia="Times New Roman" w:hAnsi="Arial Narrow" w:cs="Arial"/>
                <w:color w:val="000000"/>
                <w:sz w:val="16"/>
                <w:szCs w:val="16"/>
                <w:lang w:val="es-CL" w:eastAsia="es-CL"/>
              </w:rPr>
              <w:br/>
              <w:t>- Desarrollo de clases en compañía de la Policía Nacional sobre uso, porte y consumo</w:t>
            </w:r>
            <w:r w:rsidRPr="00F353F3">
              <w:rPr>
                <w:rFonts w:ascii="Arial Narrow" w:eastAsia="Times New Roman" w:hAnsi="Arial Narrow" w:cs="Arial"/>
                <w:color w:val="000000"/>
                <w:sz w:val="16"/>
                <w:szCs w:val="16"/>
                <w:lang w:val="es-CL" w:eastAsia="es-CL"/>
              </w:rPr>
              <w:br/>
              <w:t>de sustancias psicoactivas.</w:t>
            </w:r>
          </w:p>
        </w:tc>
        <w:tc>
          <w:tcPr>
            <w:tcW w:w="782" w:type="dxa"/>
            <w:tcBorders>
              <w:top w:val="nil"/>
              <w:left w:val="nil"/>
              <w:bottom w:val="single" w:sz="4" w:space="0" w:color="auto"/>
              <w:right w:val="single" w:sz="4" w:space="0" w:color="auto"/>
            </w:tcBorders>
            <w:shd w:val="clear" w:color="auto" w:fill="auto"/>
            <w:noWrap/>
            <w:vAlign w:val="center"/>
            <w:hideMark/>
          </w:tcPr>
          <w:p w14:paraId="0F292A4E"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lastRenderedPageBreak/>
              <w:t>0</w:t>
            </w:r>
          </w:p>
        </w:tc>
        <w:tc>
          <w:tcPr>
            <w:tcW w:w="675" w:type="dxa"/>
            <w:tcBorders>
              <w:top w:val="nil"/>
              <w:left w:val="nil"/>
              <w:bottom w:val="single" w:sz="4" w:space="0" w:color="auto"/>
              <w:right w:val="single" w:sz="4" w:space="0" w:color="auto"/>
            </w:tcBorders>
            <w:shd w:val="clear" w:color="auto" w:fill="auto"/>
            <w:noWrap/>
            <w:vAlign w:val="center"/>
            <w:hideMark/>
          </w:tcPr>
          <w:p w14:paraId="39489B3F"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3</w:t>
            </w:r>
          </w:p>
        </w:tc>
        <w:tc>
          <w:tcPr>
            <w:tcW w:w="738" w:type="dxa"/>
            <w:tcBorders>
              <w:top w:val="nil"/>
              <w:left w:val="nil"/>
              <w:bottom w:val="single" w:sz="4" w:space="0" w:color="auto"/>
              <w:right w:val="single" w:sz="4" w:space="0" w:color="auto"/>
            </w:tcBorders>
            <w:shd w:val="clear" w:color="000000" w:fill="FFFFFF"/>
            <w:noWrap/>
            <w:vAlign w:val="center"/>
            <w:hideMark/>
          </w:tcPr>
          <w:p w14:paraId="3178A078"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734" w:type="dxa"/>
            <w:tcBorders>
              <w:top w:val="nil"/>
              <w:left w:val="nil"/>
              <w:bottom w:val="single" w:sz="4" w:space="0" w:color="auto"/>
              <w:right w:val="single" w:sz="4" w:space="0" w:color="auto"/>
            </w:tcBorders>
            <w:shd w:val="clear" w:color="auto" w:fill="auto"/>
            <w:noWrap/>
            <w:vAlign w:val="center"/>
            <w:hideMark/>
          </w:tcPr>
          <w:p w14:paraId="7BB0FA99"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713" w:type="dxa"/>
            <w:gridSpan w:val="2"/>
            <w:tcBorders>
              <w:top w:val="nil"/>
              <w:left w:val="nil"/>
              <w:bottom w:val="single" w:sz="4" w:space="0" w:color="auto"/>
              <w:right w:val="single" w:sz="4" w:space="0" w:color="auto"/>
            </w:tcBorders>
            <w:shd w:val="clear" w:color="auto" w:fill="auto"/>
            <w:noWrap/>
            <w:vAlign w:val="center"/>
            <w:hideMark/>
          </w:tcPr>
          <w:p w14:paraId="4F8ACC12"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3</w:t>
            </w:r>
          </w:p>
        </w:tc>
        <w:tc>
          <w:tcPr>
            <w:tcW w:w="1281" w:type="dxa"/>
            <w:gridSpan w:val="2"/>
            <w:tcBorders>
              <w:top w:val="single" w:sz="4" w:space="0" w:color="auto"/>
              <w:left w:val="nil"/>
              <w:bottom w:val="single" w:sz="4" w:space="0" w:color="auto"/>
              <w:right w:val="single" w:sz="4" w:space="0" w:color="auto"/>
            </w:tcBorders>
            <w:shd w:val="clear" w:color="auto" w:fill="auto"/>
            <w:vAlign w:val="center"/>
            <w:hideMark/>
          </w:tcPr>
          <w:p w14:paraId="1AC3BE8F"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Dentro de las situaciones más recurrentes para activar ruta de atención integral están</w:t>
            </w:r>
            <w:r w:rsidRPr="00F353F3">
              <w:rPr>
                <w:rFonts w:ascii="Arial Narrow" w:eastAsia="Times New Roman" w:hAnsi="Arial Narrow" w:cs="Arial"/>
                <w:color w:val="000000"/>
                <w:sz w:val="16"/>
                <w:szCs w:val="16"/>
                <w:lang w:val="es-CL" w:eastAsia="es-CL"/>
              </w:rPr>
              <w:br/>
              <w:t>las antes mencionadas. No obstante, la ruta más usada en la Institución educativa es</w:t>
            </w:r>
            <w:r w:rsidRPr="00F353F3">
              <w:rPr>
                <w:rFonts w:ascii="Arial Narrow" w:eastAsia="Times New Roman" w:hAnsi="Arial Narrow" w:cs="Arial"/>
                <w:color w:val="000000"/>
                <w:sz w:val="16"/>
                <w:szCs w:val="16"/>
                <w:lang w:val="es-CL" w:eastAsia="es-CL"/>
              </w:rPr>
              <w:br/>
              <w:t>la remisión a las EPS para la atención de los niños y jóvenes por tendientes a</w:t>
            </w:r>
            <w:r w:rsidRPr="00F353F3">
              <w:rPr>
                <w:rFonts w:ascii="Arial Narrow" w:eastAsia="Times New Roman" w:hAnsi="Arial Narrow" w:cs="Arial"/>
                <w:color w:val="000000"/>
                <w:sz w:val="16"/>
                <w:szCs w:val="16"/>
                <w:lang w:val="es-CL" w:eastAsia="es-CL"/>
              </w:rPr>
              <w:br/>
              <w:t>diagnosticar situaciones que influyen en el proceso académico.</w:t>
            </w:r>
          </w:p>
        </w:tc>
        <w:tc>
          <w:tcPr>
            <w:tcW w:w="2916" w:type="dxa"/>
            <w:gridSpan w:val="2"/>
            <w:tcBorders>
              <w:top w:val="single" w:sz="4" w:space="0" w:color="auto"/>
              <w:left w:val="nil"/>
              <w:bottom w:val="single" w:sz="4" w:space="0" w:color="auto"/>
              <w:right w:val="single" w:sz="4" w:space="0" w:color="auto"/>
            </w:tcBorders>
            <w:shd w:val="clear" w:color="auto" w:fill="auto"/>
            <w:vAlign w:val="center"/>
            <w:hideMark/>
          </w:tcPr>
          <w:p w14:paraId="62723CA1"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Reporte a EPS de casos para remisión a la atención en salud mental                                                          Y al interior de la institución educativa se adoptan acciones como: el seguimiento</w:t>
            </w:r>
            <w:r w:rsidRPr="00F353F3">
              <w:rPr>
                <w:rFonts w:ascii="Arial Narrow" w:eastAsia="Times New Roman" w:hAnsi="Arial Narrow" w:cs="Arial"/>
                <w:color w:val="000000"/>
                <w:sz w:val="16"/>
                <w:szCs w:val="16"/>
                <w:lang w:val="es-CL" w:eastAsia="es-CL"/>
              </w:rPr>
              <w:br/>
              <w:t>a casos siguiendo el debido proceso; reuniones con padres de familia por grados</w:t>
            </w:r>
            <w:r w:rsidRPr="00F353F3">
              <w:rPr>
                <w:rFonts w:ascii="Arial Narrow" w:eastAsia="Times New Roman" w:hAnsi="Arial Narrow" w:cs="Arial"/>
                <w:color w:val="000000"/>
                <w:sz w:val="16"/>
                <w:szCs w:val="16"/>
                <w:lang w:val="es-CL" w:eastAsia="es-CL"/>
              </w:rPr>
              <w:br/>
              <w:t>para buscar alternativas de solución a los problemas de convivencia, folletos y</w:t>
            </w:r>
            <w:r w:rsidRPr="00F353F3">
              <w:rPr>
                <w:rFonts w:ascii="Arial Narrow" w:eastAsia="Times New Roman" w:hAnsi="Arial Narrow" w:cs="Arial"/>
                <w:color w:val="000000"/>
                <w:sz w:val="16"/>
                <w:szCs w:val="16"/>
                <w:lang w:val="es-CL" w:eastAsia="es-CL"/>
              </w:rPr>
              <w:br/>
              <w:t xml:space="preserve">carteleras informativas sobre </w:t>
            </w:r>
            <w:proofErr w:type="spellStart"/>
            <w:r w:rsidRPr="00F353F3">
              <w:rPr>
                <w:rFonts w:ascii="Arial Narrow" w:eastAsia="Times New Roman" w:hAnsi="Arial Narrow" w:cs="Arial"/>
                <w:color w:val="000000"/>
                <w:sz w:val="16"/>
                <w:szCs w:val="16"/>
                <w:lang w:val="es-CL" w:eastAsia="es-CL"/>
              </w:rPr>
              <w:t>bullying</w:t>
            </w:r>
            <w:proofErr w:type="spellEnd"/>
            <w:r w:rsidRPr="00F353F3">
              <w:rPr>
                <w:rFonts w:ascii="Arial Narrow" w:eastAsia="Times New Roman" w:hAnsi="Arial Narrow" w:cs="Arial"/>
                <w:color w:val="000000"/>
                <w:sz w:val="16"/>
                <w:szCs w:val="16"/>
                <w:lang w:val="es-CL" w:eastAsia="es-CL"/>
              </w:rPr>
              <w:t>, y fomento al deporte y actividades culturales</w:t>
            </w:r>
            <w:r w:rsidRPr="00F353F3">
              <w:rPr>
                <w:rFonts w:ascii="Arial Narrow" w:eastAsia="Times New Roman" w:hAnsi="Arial Narrow" w:cs="Arial"/>
                <w:color w:val="000000"/>
                <w:sz w:val="16"/>
                <w:szCs w:val="16"/>
                <w:lang w:val="es-CL" w:eastAsia="es-CL"/>
              </w:rPr>
              <w:br/>
              <w:t xml:space="preserve">como fortalecimiento a lasos de compañerismo                                         </w:t>
            </w:r>
          </w:p>
        </w:tc>
      </w:tr>
      <w:tr w:rsidR="00F353F3" w:rsidRPr="00F353F3" w14:paraId="64E792B7" w14:textId="77777777" w:rsidTr="002A384E">
        <w:trPr>
          <w:gridAfter w:val="1"/>
          <w:wAfter w:w="19" w:type="dxa"/>
          <w:trHeight w:val="3045"/>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B0983"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Rafael Pombo</w:t>
            </w:r>
          </w:p>
        </w:tc>
        <w:tc>
          <w:tcPr>
            <w:tcW w:w="337" w:type="dxa"/>
            <w:tcBorders>
              <w:top w:val="nil"/>
              <w:left w:val="nil"/>
              <w:bottom w:val="single" w:sz="4" w:space="0" w:color="auto"/>
              <w:right w:val="single" w:sz="4" w:space="0" w:color="auto"/>
            </w:tcBorders>
            <w:shd w:val="clear" w:color="auto" w:fill="auto"/>
            <w:noWrap/>
            <w:vAlign w:val="center"/>
            <w:hideMark/>
          </w:tcPr>
          <w:p w14:paraId="3168D21D"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514" w:type="dxa"/>
            <w:tcBorders>
              <w:top w:val="nil"/>
              <w:left w:val="nil"/>
              <w:bottom w:val="single" w:sz="4" w:space="0" w:color="auto"/>
              <w:right w:val="single" w:sz="4" w:space="0" w:color="auto"/>
            </w:tcBorders>
            <w:shd w:val="clear" w:color="auto" w:fill="auto"/>
            <w:noWrap/>
            <w:vAlign w:val="center"/>
            <w:hideMark/>
          </w:tcPr>
          <w:p w14:paraId="1D516F1D"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58207770"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Durante el año escolar el comité de convivencia ha celebrado 3 reuniones para abordar casos</w:t>
            </w:r>
            <w:r w:rsidRPr="00F353F3">
              <w:rPr>
                <w:rFonts w:ascii="Arial Narrow" w:eastAsia="Times New Roman" w:hAnsi="Arial Narrow" w:cs="Arial"/>
                <w:color w:val="000000"/>
                <w:sz w:val="16"/>
                <w:szCs w:val="16"/>
                <w:lang w:val="es-CL" w:eastAsia="es-CL"/>
              </w:rPr>
              <w:br/>
              <w:t xml:space="preserve">de </w:t>
            </w:r>
            <w:proofErr w:type="spellStart"/>
            <w:r w:rsidRPr="00F353F3">
              <w:rPr>
                <w:rFonts w:ascii="Arial Narrow" w:eastAsia="Times New Roman" w:hAnsi="Arial Narrow" w:cs="Arial"/>
                <w:color w:val="000000"/>
                <w:sz w:val="16"/>
                <w:szCs w:val="16"/>
                <w:lang w:val="es-CL" w:eastAsia="es-CL"/>
              </w:rPr>
              <w:t>Cutting</w:t>
            </w:r>
            <w:proofErr w:type="spellEnd"/>
            <w:r w:rsidRPr="00F353F3">
              <w:rPr>
                <w:rFonts w:ascii="Arial Narrow" w:eastAsia="Times New Roman" w:hAnsi="Arial Narrow" w:cs="Arial"/>
                <w:color w:val="000000"/>
                <w:sz w:val="16"/>
                <w:szCs w:val="16"/>
                <w:lang w:val="es-CL" w:eastAsia="es-CL"/>
              </w:rPr>
              <w:t>, acoso escolar y violencia que se presentaron durante el primer periodo académico</w:t>
            </w:r>
            <w:r w:rsidRPr="00F353F3">
              <w:rPr>
                <w:rFonts w:ascii="Arial Narrow" w:eastAsia="Times New Roman" w:hAnsi="Arial Narrow" w:cs="Arial"/>
                <w:color w:val="000000"/>
                <w:sz w:val="16"/>
                <w:szCs w:val="16"/>
                <w:lang w:val="es-CL" w:eastAsia="es-CL"/>
              </w:rPr>
              <w:br/>
              <w:t>y segundo periodo académico.</w:t>
            </w:r>
          </w:p>
        </w:tc>
        <w:tc>
          <w:tcPr>
            <w:tcW w:w="782" w:type="dxa"/>
            <w:tcBorders>
              <w:top w:val="nil"/>
              <w:left w:val="nil"/>
              <w:bottom w:val="single" w:sz="4" w:space="0" w:color="auto"/>
              <w:right w:val="single" w:sz="4" w:space="0" w:color="auto"/>
            </w:tcBorders>
            <w:shd w:val="clear" w:color="auto" w:fill="auto"/>
            <w:noWrap/>
            <w:vAlign w:val="center"/>
            <w:hideMark/>
          </w:tcPr>
          <w:p w14:paraId="7092DD99"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675" w:type="dxa"/>
            <w:tcBorders>
              <w:top w:val="nil"/>
              <w:left w:val="nil"/>
              <w:bottom w:val="single" w:sz="4" w:space="0" w:color="auto"/>
              <w:right w:val="single" w:sz="4" w:space="0" w:color="auto"/>
            </w:tcBorders>
            <w:shd w:val="clear" w:color="auto" w:fill="auto"/>
            <w:noWrap/>
            <w:vAlign w:val="center"/>
            <w:hideMark/>
          </w:tcPr>
          <w:p w14:paraId="4D4C3596"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2</w:t>
            </w:r>
          </w:p>
        </w:tc>
        <w:tc>
          <w:tcPr>
            <w:tcW w:w="738" w:type="dxa"/>
            <w:tcBorders>
              <w:top w:val="nil"/>
              <w:left w:val="nil"/>
              <w:bottom w:val="single" w:sz="4" w:space="0" w:color="auto"/>
              <w:right w:val="single" w:sz="4" w:space="0" w:color="auto"/>
            </w:tcBorders>
            <w:shd w:val="clear" w:color="000000" w:fill="FFFFFF"/>
            <w:noWrap/>
            <w:vAlign w:val="center"/>
            <w:hideMark/>
          </w:tcPr>
          <w:p w14:paraId="7FB090D5"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734" w:type="dxa"/>
            <w:tcBorders>
              <w:top w:val="nil"/>
              <w:left w:val="nil"/>
              <w:bottom w:val="single" w:sz="4" w:space="0" w:color="auto"/>
              <w:right w:val="single" w:sz="4" w:space="0" w:color="auto"/>
            </w:tcBorders>
            <w:shd w:val="clear" w:color="auto" w:fill="auto"/>
            <w:noWrap/>
            <w:vAlign w:val="center"/>
            <w:hideMark/>
          </w:tcPr>
          <w:p w14:paraId="33B13750"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1</w:t>
            </w:r>
          </w:p>
        </w:tc>
        <w:tc>
          <w:tcPr>
            <w:tcW w:w="713" w:type="dxa"/>
            <w:gridSpan w:val="2"/>
            <w:tcBorders>
              <w:top w:val="nil"/>
              <w:left w:val="nil"/>
              <w:bottom w:val="single" w:sz="4" w:space="0" w:color="auto"/>
              <w:right w:val="single" w:sz="4" w:space="0" w:color="auto"/>
            </w:tcBorders>
            <w:shd w:val="clear" w:color="auto" w:fill="auto"/>
            <w:noWrap/>
            <w:vAlign w:val="center"/>
            <w:hideMark/>
          </w:tcPr>
          <w:p w14:paraId="30A3BC53"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3</w:t>
            </w:r>
          </w:p>
        </w:tc>
        <w:tc>
          <w:tcPr>
            <w:tcW w:w="1281" w:type="dxa"/>
            <w:gridSpan w:val="2"/>
            <w:tcBorders>
              <w:top w:val="single" w:sz="4" w:space="0" w:color="auto"/>
              <w:left w:val="nil"/>
              <w:bottom w:val="single" w:sz="4" w:space="0" w:color="auto"/>
              <w:right w:val="single" w:sz="4" w:space="0" w:color="auto"/>
            </w:tcBorders>
            <w:shd w:val="clear" w:color="auto" w:fill="auto"/>
            <w:vAlign w:val="center"/>
            <w:hideMark/>
          </w:tcPr>
          <w:p w14:paraId="147C81D7"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No obstante, al interior de la institución se creó una campaña que ha tenido vigencia desde</w:t>
            </w:r>
            <w:r w:rsidRPr="00F353F3">
              <w:rPr>
                <w:rFonts w:ascii="Arial Narrow" w:eastAsia="Times New Roman" w:hAnsi="Arial Narrow" w:cs="Arial"/>
                <w:color w:val="000000"/>
                <w:sz w:val="16"/>
                <w:szCs w:val="16"/>
                <w:lang w:val="es-CL" w:eastAsia="es-CL"/>
              </w:rPr>
              <w:br/>
              <w:t>el primer periodo académico denominada: CERO TOLERANCIA AL BULLYING, con las que</w:t>
            </w:r>
            <w:r w:rsidRPr="00F353F3">
              <w:rPr>
                <w:rFonts w:ascii="Arial Narrow" w:eastAsia="Times New Roman" w:hAnsi="Arial Narrow" w:cs="Arial"/>
                <w:color w:val="000000"/>
                <w:sz w:val="16"/>
                <w:szCs w:val="16"/>
                <w:lang w:val="es-CL" w:eastAsia="es-CL"/>
              </w:rPr>
              <w:br/>
              <w:t>el plantel educativo ha buscado generar conciencia y acompañamiento a aquellos</w:t>
            </w:r>
            <w:r w:rsidRPr="00F353F3">
              <w:rPr>
                <w:rFonts w:ascii="Arial Narrow" w:eastAsia="Times New Roman" w:hAnsi="Arial Narrow" w:cs="Arial"/>
                <w:color w:val="000000"/>
                <w:sz w:val="16"/>
                <w:szCs w:val="16"/>
                <w:lang w:val="es-CL" w:eastAsia="es-CL"/>
              </w:rPr>
              <w:br/>
              <w:t>estudiantes que ha presentados episodios de acoso escolar.</w:t>
            </w:r>
          </w:p>
        </w:tc>
        <w:tc>
          <w:tcPr>
            <w:tcW w:w="2916" w:type="dxa"/>
            <w:gridSpan w:val="2"/>
            <w:tcBorders>
              <w:top w:val="single" w:sz="4" w:space="0" w:color="auto"/>
              <w:left w:val="nil"/>
              <w:bottom w:val="single" w:sz="4" w:space="0" w:color="auto"/>
              <w:right w:val="single" w:sz="4" w:space="0" w:color="auto"/>
            </w:tcBorders>
            <w:shd w:val="clear" w:color="auto" w:fill="auto"/>
            <w:vAlign w:val="center"/>
            <w:hideMark/>
          </w:tcPr>
          <w:p w14:paraId="078DC5BD"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 Para esto, se han desarrollado actividades en izadas de banderas, jornadas de trabajo escolar y campañas con las que se</w:t>
            </w:r>
            <w:r w:rsidRPr="00F353F3">
              <w:rPr>
                <w:rFonts w:ascii="Arial Narrow" w:eastAsia="Times New Roman" w:hAnsi="Arial Narrow" w:cs="Arial"/>
                <w:color w:val="000000"/>
                <w:sz w:val="16"/>
                <w:szCs w:val="16"/>
                <w:lang w:val="es-CL" w:eastAsia="es-CL"/>
              </w:rPr>
              <w:br/>
              <w:t xml:space="preserve">ha buscado mitigar los casos de acoso escolar entre los estudiantes. </w:t>
            </w:r>
          </w:p>
        </w:tc>
      </w:tr>
      <w:tr w:rsidR="00F353F3" w:rsidRPr="00F353F3" w14:paraId="6C2E3E83" w14:textId="77777777" w:rsidTr="002A384E">
        <w:trPr>
          <w:gridAfter w:val="1"/>
          <w:wAfter w:w="19" w:type="dxa"/>
          <w:trHeight w:val="1975"/>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45305" w14:textId="77777777" w:rsidR="00F353F3" w:rsidRPr="00F353F3" w:rsidRDefault="00220E16"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María</w:t>
            </w:r>
            <w:r w:rsidR="00F353F3" w:rsidRPr="00F353F3">
              <w:rPr>
                <w:rFonts w:ascii="Arial Narrow" w:eastAsia="Times New Roman" w:hAnsi="Arial Narrow" w:cs="Arial"/>
                <w:color w:val="000000"/>
                <w:sz w:val="16"/>
                <w:szCs w:val="16"/>
                <w:lang w:val="es-CL" w:eastAsia="es-CL"/>
              </w:rPr>
              <w:t xml:space="preserve"> Goretti</w:t>
            </w:r>
          </w:p>
        </w:tc>
        <w:tc>
          <w:tcPr>
            <w:tcW w:w="337" w:type="dxa"/>
            <w:tcBorders>
              <w:top w:val="nil"/>
              <w:left w:val="nil"/>
              <w:bottom w:val="single" w:sz="4" w:space="0" w:color="auto"/>
              <w:right w:val="single" w:sz="4" w:space="0" w:color="auto"/>
            </w:tcBorders>
            <w:shd w:val="clear" w:color="auto" w:fill="auto"/>
            <w:noWrap/>
            <w:vAlign w:val="center"/>
            <w:hideMark/>
          </w:tcPr>
          <w:p w14:paraId="1221A6CF"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514" w:type="dxa"/>
            <w:tcBorders>
              <w:top w:val="nil"/>
              <w:left w:val="nil"/>
              <w:bottom w:val="single" w:sz="4" w:space="0" w:color="auto"/>
              <w:right w:val="single" w:sz="4" w:space="0" w:color="auto"/>
            </w:tcBorders>
            <w:shd w:val="clear" w:color="auto" w:fill="auto"/>
            <w:noWrap/>
            <w:vAlign w:val="center"/>
            <w:hideMark/>
          </w:tcPr>
          <w:p w14:paraId="30090B52"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66042480" w14:textId="77777777" w:rsidR="00F353F3" w:rsidRPr="00F353F3" w:rsidRDefault="00F353F3" w:rsidP="00F353F3">
            <w:pPr>
              <w:spacing w:after="240"/>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Inteligencia emocional                                                      Proyecto de vida                                                 Amistades sanas                                                    Preceptos “Convivencia en el </w:t>
            </w:r>
            <w:proofErr w:type="gramStart"/>
            <w:r w:rsidRPr="00F353F3">
              <w:rPr>
                <w:rFonts w:ascii="Arial Narrow" w:eastAsia="Times New Roman" w:hAnsi="Arial Narrow" w:cs="Arial"/>
                <w:color w:val="000000"/>
                <w:sz w:val="16"/>
                <w:szCs w:val="16"/>
                <w:lang w:val="es-CL" w:eastAsia="es-CL"/>
              </w:rPr>
              <w:t xml:space="preserve">aula”   </w:t>
            </w:r>
            <w:proofErr w:type="gramEnd"/>
            <w:r w:rsidRPr="00F353F3">
              <w:rPr>
                <w:rFonts w:ascii="Arial Narrow" w:eastAsia="Times New Roman" w:hAnsi="Arial Narrow" w:cs="Arial"/>
                <w:color w:val="000000"/>
                <w:sz w:val="16"/>
                <w:szCs w:val="16"/>
                <w:lang w:val="es-CL" w:eastAsia="es-CL"/>
              </w:rPr>
              <w:t xml:space="preserve">                                    Muro de descargos                                              Mi tesoro “Soy yo”                                           Conformación mesas de paz con</w:t>
            </w:r>
            <w:r w:rsidRPr="00F353F3">
              <w:rPr>
                <w:rFonts w:ascii="Arial Narrow" w:eastAsia="Times New Roman" w:hAnsi="Arial Narrow" w:cs="Arial"/>
                <w:color w:val="000000"/>
                <w:sz w:val="16"/>
                <w:szCs w:val="16"/>
                <w:lang w:val="es-CL" w:eastAsia="es-CL"/>
              </w:rPr>
              <w:br/>
              <w:t>los representantes de aula.</w:t>
            </w:r>
          </w:p>
        </w:tc>
        <w:tc>
          <w:tcPr>
            <w:tcW w:w="782" w:type="dxa"/>
            <w:tcBorders>
              <w:top w:val="nil"/>
              <w:left w:val="nil"/>
              <w:bottom w:val="single" w:sz="4" w:space="0" w:color="auto"/>
              <w:right w:val="single" w:sz="4" w:space="0" w:color="auto"/>
            </w:tcBorders>
            <w:shd w:val="clear" w:color="auto" w:fill="auto"/>
            <w:noWrap/>
            <w:vAlign w:val="center"/>
            <w:hideMark/>
          </w:tcPr>
          <w:p w14:paraId="47F928ED"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675" w:type="dxa"/>
            <w:tcBorders>
              <w:top w:val="nil"/>
              <w:left w:val="nil"/>
              <w:bottom w:val="single" w:sz="4" w:space="0" w:color="auto"/>
              <w:right w:val="single" w:sz="4" w:space="0" w:color="auto"/>
            </w:tcBorders>
            <w:shd w:val="clear" w:color="auto" w:fill="auto"/>
            <w:noWrap/>
            <w:vAlign w:val="center"/>
            <w:hideMark/>
          </w:tcPr>
          <w:p w14:paraId="3CA3F18D"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16</w:t>
            </w:r>
          </w:p>
        </w:tc>
        <w:tc>
          <w:tcPr>
            <w:tcW w:w="738" w:type="dxa"/>
            <w:tcBorders>
              <w:top w:val="nil"/>
              <w:left w:val="nil"/>
              <w:bottom w:val="single" w:sz="4" w:space="0" w:color="auto"/>
              <w:right w:val="single" w:sz="4" w:space="0" w:color="auto"/>
            </w:tcBorders>
            <w:shd w:val="clear" w:color="000000" w:fill="FFFFFF"/>
            <w:noWrap/>
            <w:vAlign w:val="center"/>
            <w:hideMark/>
          </w:tcPr>
          <w:p w14:paraId="787685D0"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1</w:t>
            </w:r>
          </w:p>
        </w:tc>
        <w:tc>
          <w:tcPr>
            <w:tcW w:w="734" w:type="dxa"/>
            <w:tcBorders>
              <w:top w:val="nil"/>
              <w:left w:val="nil"/>
              <w:bottom w:val="single" w:sz="4" w:space="0" w:color="auto"/>
              <w:right w:val="single" w:sz="4" w:space="0" w:color="auto"/>
            </w:tcBorders>
            <w:shd w:val="clear" w:color="auto" w:fill="auto"/>
            <w:noWrap/>
            <w:vAlign w:val="center"/>
            <w:hideMark/>
          </w:tcPr>
          <w:p w14:paraId="75F8635C"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4</w:t>
            </w:r>
          </w:p>
        </w:tc>
        <w:tc>
          <w:tcPr>
            <w:tcW w:w="713" w:type="dxa"/>
            <w:gridSpan w:val="2"/>
            <w:tcBorders>
              <w:top w:val="nil"/>
              <w:left w:val="nil"/>
              <w:bottom w:val="single" w:sz="4" w:space="0" w:color="auto"/>
              <w:right w:val="single" w:sz="4" w:space="0" w:color="auto"/>
            </w:tcBorders>
            <w:shd w:val="clear" w:color="auto" w:fill="auto"/>
            <w:noWrap/>
            <w:vAlign w:val="center"/>
            <w:hideMark/>
          </w:tcPr>
          <w:p w14:paraId="5508C8B7"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21</w:t>
            </w:r>
          </w:p>
        </w:tc>
        <w:tc>
          <w:tcPr>
            <w:tcW w:w="1281" w:type="dxa"/>
            <w:gridSpan w:val="2"/>
            <w:tcBorders>
              <w:top w:val="single" w:sz="4" w:space="0" w:color="auto"/>
              <w:left w:val="nil"/>
              <w:bottom w:val="single" w:sz="4" w:space="0" w:color="auto"/>
              <w:right w:val="single" w:sz="4" w:space="0" w:color="auto"/>
            </w:tcBorders>
            <w:shd w:val="clear" w:color="auto" w:fill="auto"/>
            <w:vAlign w:val="center"/>
            <w:hideMark/>
          </w:tcPr>
          <w:p w14:paraId="4D08FDE7"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Las rutas activadas al sector salud ha sido por afectación emocional, ideación o</w:t>
            </w:r>
            <w:r w:rsidRPr="00F353F3">
              <w:rPr>
                <w:rFonts w:ascii="Arial Narrow" w:eastAsia="Times New Roman" w:hAnsi="Arial Narrow" w:cs="Arial"/>
                <w:color w:val="000000"/>
                <w:sz w:val="16"/>
                <w:szCs w:val="16"/>
                <w:lang w:val="es-CL" w:eastAsia="es-CL"/>
              </w:rPr>
              <w:br/>
              <w:t>pensamiento suicida, evaluación neuropsicológica, agresiones recurrentes a</w:t>
            </w:r>
            <w:r w:rsidRPr="00F353F3">
              <w:rPr>
                <w:rFonts w:ascii="Arial Narrow" w:eastAsia="Times New Roman" w:hAnsi="Arial Narrow" w:cs="Arial"/>
                <w:color w:val="000000"/>
                <w:sz w:val="16"/>
                <w:szCs w:val="16"/>
                <w:lang w:val="es-CL" w:eastAsia="es-CL"/>
              </w:rPr>
              <w:br/>
              <w:t>compañeros</w:t>
            </w:r>
          </w:p>
        </w:tc>
        <w:tc>
          <w:tcPr>
            <w:tcW w:w="2916" w:type="dxa"/>
            <w:gridSpan w:val="2"/>
            <w:tcBorders>
              <w:top w:val="single" w:sz="4" w:space="0" w:color="auto"/>
              <w:left w:val="nil"/>
              <w:bottom w:val="single" w:sz="4" w:space="0" w:color="auto"/>
              <w:right w:val="single" w:sz="4" w:space="0" w:color="auto"/>
            </w:tcBorders>
            <w:shd w:val="clear" w:color="auto" w:fill="auto"/>
            <w:vAlign w:val="bottom"/>
            <w:hideMark/>
          </w:tcPr>
          <w:p w14:paraId="6D01768F"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a. seguimiento continuo a los estudiantes, vinculando las familias en los procesos de formación tanto académica, como disciplinario, se han propiciado espacios donde se promueva la comunicación asertiva y expresión de emociones entre estudiantes, docentes y familias.</w:t>
            </w:r>
            <w:r w:rsidRPr="00F353F3">
              <w:rPr>
                <w:rFonts w:ascii="Arial Narrow" w:eastAsia="Times New Roman" w:hAnsi="Arial Narrow" w:cs="Arial"/>
                <w:color w:val="000000"/>
                <w:sz w:val="16"/>
                <w:szCs w:val="16"/>
                <w:lang w:val="es-CL" w:eastAsia="es-CL"/>
              </w:rPr>
              <w:br/>
              <w:t xml:space="preserve">b. Encuentro con </w:t>
            </w:r>
            <w:r w:rsidR="00220E16" w:rsidRPr="00F353F3">
              <w:rPr>
                <w:rFonts w:ascii="Arial Narrow" w:eastAsia="Times New Roman" w:hAnsi="Arial Narrow" w:cs="Arial"/>
                <w:color w:val="000000"/>
                <w:sz w:val="16"/>
                <w:szCs w:val="16"/>
                <w:lang w:val="es-CL" w:eastAsia="es-CL"/>
              </w:rPr>
              <w:t>líderes</w:t>
            </w:r>
            <w:r w:rsidRPr="00F353F3">
              <w:rPr>
                <w:rFonts w:ascii="Arial Narrow" w:eastAsia="Times New Roman" w:hAnsi="Arial Narrow" w:cs="Arial"/>
                <w:color w:val="000000"/>
                <w:sz w:val="16"/>
                <w:szCs w:val="16"/>
                <w:lang w:val="es-CL" w:eastAsia="es-CL"/>
              </w:rPr>
              <w:t xml:space="preserve"> para la implementación de las mesas de paz en las aulas</w:t>
            </w:r>
            <w:r w:rsidR="00220E16">
              <w:rPr>
                <w:rFonts w:ascii="Arial Narrow" w:eastAsia="Times New Roman" w:hAnsi="Arial Narrow" w:cs="Arial"/>
                <w:color w:val="000000"/>
                <w:sz w:val="16"/>
                <w:szCs w:val="16"/>
                <w:lang w:val="es-CL" w:eastAsia="es-CL"/>
              </w:rPr>
              <w:t xml:space="preserve"> </w:t>
            </w:r>
            <w:r w:rsidRPr="00F353F3">
              <w:rPr>
                <w:rFonts w:ascii="Arial Narrow" w:eastAsia="Times New Roman" w:hAnsi="Arial Narrow" w:cs="Arial"/>
                <w:color w:val="000000"/>
                <w:sz w:val="16"/>
                <w:szCs w:val="16"/>
                <w:lang w:val="es-CL" w:eastAsia="es-CL"/>
              </w:rPr>
              <w:t>escolares.</w:t>
            </w:r>
            <w:r w:rsidRPr="00F353F3">
              <w:rPr>
                <w:rFonts w:ascii="Arial Narrow" w:eastAsia="Times New Roman" w:hAnsi="Arial Narrow" w:cs="Arial"/>
                <w:color w:val="000000"/>
                <w:sz w:val="16"/>
                <w:szCs w:val="16"/>
                <w:lang w:val="es-CL" w:eastAsia="es-CL"/>
              </w:rPr>
              <w:br/>
              <w:t>c. Atención a las familias que se han identificado con dificultades en la convivencia</w:t>
            </w:r>
            <w:r w:rsidRPr="00F353F3">
              <w:rPr>
                <w:rFonts w:ascii="Arial Narrow" w:eastAsia="Times New Roman" w:hAnsi="Arial Narrow" w:cs="Arial"/>
                <w:color w:val="000000"/>
                <w:sz w:val="16"/>
                <w:szCs w:val="16"/>
                <w:lang w:val="es-CL" w:eastAsia="es-CL"/>
              </w:rPr>
              <w:br/>
              <w:t>de hogar, brindándose orientaciones puntuales para la promoción del buen trato.</w:t>
            </w:r>
            <w:r w:rsidRPr="00F353F3">
              <w:rPr>
                <w:rFonts w:ascii="Arial Narrow" w:eastAsia="Times New Roman" w:hAnsi="Arial Narrow" w:cs="Arial"/>
                <w:color w:val="000000"/>
                <w:sz w:val="16"/>
                <w:szCs w:val="16"/>
                <w:lang w:val="es-CL" w:eastAsia="es-CL"/>
              </w:rPr>
              <w:br/>
              <w:t>d. Acompañamiento a grupos focalizados que presentan reiteradas faltas al manual</w:t>
            </w:r>
            <w:r w:rsidRPr="00F353F3">
              <w:rPr>
                <w:rFonts w:ascii="Arial Narrow" w:eastAsia="Times New Roman" w:hAnsi="Arial Narrow" w:cs="Arial"/>
                <w:color w:val="000000"/>
                <w:sz w:val="16"/>
                <w:szCs w:val="16"/>
                <w:lang w:val="es-CL" w:eastAsia="es-CL"/>
              </w:rPr>
              <w:br/>
              <w:t>de convivencia escolar, realizando talleres para el mejoramiento de la convivencia en el aula.</w:t>
            </w:r>
            <w:r w:rsidRPr="00F353F3">
              <w:rPr>
                <w:rFonts w:ascii="Arial Narrow" w:eastAsia="Times New Roman" w:hAnsi="Arial Narrow" w:cs="Arial"/>
                <w:color w:val="000000"/>
                <w:sz w:val="16"/>
                <w:szCs w:val="16"/>
                <w:lang w:val="es-CL" w:eastAsia="es-CL"/>
              </w:rPr>
              <w:br/>
              <w:t>e. Análisis en el comité de convivencia escolar de casos de los estudiantes reportados por los docentes directores de grupo que presentan dificultades de</w:t>
            </w:r>
            <w:r w:rsidRPr="00F353F3">
              <w:rPr>
                <w:rFonts w:ascii="Arial Narrow" w:eastAsia="Times New Roman" w:hAnsi="Arial Narrow" w:cs="Arial"/>
                <w:color w:val="000000"/>
                <w:sz w:val="16"/>
                <w:szCs w:val="16"/>
                <w:lang w:val="es-CL" w:eastAsia="es-CL"/>
              </w:rPr>
              <w:br/>
              <w:t>disciplina.</w:t>
            </w:r>
          </w:p>
        </w:tc>
      </w:tr>
      <w:tr w:rsidR="00F353F3" w:rsidRPr="00F353F3" w14:paraId="05A8D7CA" w14:textId="77777777" w:rsidTr="002A384E">
        <w:trPr>
          <w:gridAfter w:val="1"/>
          <w:wAfter w:w="19" w:type="dxa"/>
          <w:trHeight w:val="2700"/>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11D74"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lastRenderedPageBreak/>
              <w:t>Escuela Normal Superior  de Caldas</w:t>
            </w:r>
          </w:p>
        </w:tc>
        <w:tc>
          <w:tcPr>
            <w:tcW w:w="337" w:type="dxa"/>
            <w:tcBorders>
              <w:top w:val="nil"/>
              <w:left w:val="nil"/>
              <w:bottom w:val="single" w:sz="4" w:space="0" w:color="auto"/>
              <w:right w:val="single" w:sz="4" w:space="0" w:color="auto"/>
            </w:tcBorders>
            <w:shd w:val="clear" w:color="auto" w:fill="auto"/>
            <w:noWrap/>
            <w:vAlign w:val="center"/>
            <w:hideMark/>
          </w:tcPr>
          <w:p w14:paraId="2273BA58"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514" w:type="dxa"/>
            <w:tcBorders>
              <w:top w:val="nil"/>
              <w:left w:val="nil"/>
              <w:bottom w:val="single" w:sz="4" w:space="0" w:color="auto"/>
              <w:right w:val="single" w:sz="4" w:space="0" w:color="auto"/>
            </w:tcBorders>
            <w:shd w:val="clear" w:color="auto" w:fill="auto"/>
            <w:noWrap/>
            <w:vAlign w:val="center"/>
            <w:hideMark/>
          </w:tcPr>
          <w:p w14:paraId="4CC07538"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E5DC87A"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3. 8 de febrero hasta el 24: del mismo y previa socialización en el Consejo Académico se presentó a los directores de grupo la propuesta titulada “LA DIRECCIÓN DE GRUPO Y EL PROYECTO DE VIDA INSTITUCIONAL DESDE LA PERSPECTIVA DE LA EDUCACIÓN ÉTICA, VALORES HUMANOS Y CATEDRA PARA LA PAZ”. Para fortalecer en la sana convivencia las diferentes áreas de gestión.</w:t>
            </w:r>
          </w:p>
        </w:tc>
        <w:tc>
          <w:tcPr>
            <w:tcW w:w="782" w:type="dxa"/>
            <w:tcBorders>
              <w:top w:val="nil"/>
              <w:left w:val="nil"/>
              <w:bottom w:val="single" w:sz="4" w:space="0" w:color="auto"/>
              <w:right w:val="single" w:sz="4" w:space="0" w:color="auto"/>
            </w:tcBorders>
            <w:shd w:val="clear" w:color="auto" w:fill="auto"/>
            <w:noWrap/>
            <w:vAlign w:val="center"/>
            <w:hideMark/>
          </w:tcPr>
          <w:p w14:paraId="3EE0AFB6"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20</w:t>
            </w:r>
          </w:p>
        </w:tc>
        <w:tc>
          <w:tcPr>
            <w:tcW w:w="675" w:type="dxa"/>
            <w:tcBorders>
              <w:top w:val="nil"/>
              <w:left w:val="nil"/>
              <w:bottom w:val="single" w:sz="4" w:space="0" w:color="auto"/>
              <w:right w:val="single" w:sz="4" w:space="0" w:color="auto"/>
            </w:tcBorders>
            <w:shd w:val="clear" w:color="auto" w:fill="auto"/>
            <w:noWrap/>
            <w:vAlign w:val="center"/>
            <w:hideMark/>
          </w:tcPr>
          <w:p w14:paraId="4CC1A638"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38</w:t>
            </w:r>
          </w:p>
        </w:tc>
        <w:tc>
          <w:tcPr>
            <w:tcW w:w="738" w:type="dxa"/>
            <w:tcBorders>
              <w:top w:val="nil"/>
              <w:left w:val="nil"/>
              <w:bottom w:val="single" w:sz="4" w:space="0" w:color="auto"/>
              <w:right w:val="single" w:sz="4" w:space="0" w:color="auto"/>
            </w:tcBorders>
            <w:shd w:val="clear" w:color="000000" w:fill="FFFFFF"/>
            <w:noWrap/>
            <w:vAlign w:val="center"/>
            <w:hideMark/>
          </w:tcPr>
          <w:p w14:paraId="3C1288A9"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734" w:type="dxa"/>
            <w:tcBorders>
              <w:top w:val="nil"/>
              <w:left w:val="nil"/>
              <w:bottom w:val="single" w:sz="4" w:space="0" w:color="auto"/>
              <w:right w:val="single" w:sz="4" w:space="0" w:color="auto"/>
            </w:tcBorders>
            <w:shd w:val="clear" w:color="auto" w:fill="auto"/>
            <w:noWrap/>
            <w:vAlign w:val="center"/>
            <w:hideMark/>
          </w:tcPr>
          <w:p w14:paraId="2E119ED3"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2</w:t>
            </w:r>
          </w:p>
        </w:tc>
        <w:tc>
          <w:tcPr>
            <w:tcW w:w="713" w:type="dxa"/>
            <w:gridSpan w:val="2"/>
            <w:tcBorders>
              <w:top w:val="nil"/>
              <w:left w:val="nil"/>
              <w:bottom w:val="single" w:sz="4" w:space="0" w:color="auto"/>
              <w:right w:val="single" w:sz="4" w:space="0" w:color="auto"/>
            </w:tcBorders>
            <w:shd w:val="clear" w:color="auto" w:fill="auto"/>
            <w:noWrap/>
            <w:vAlign w:val="center"/>
            <w:hideMark/>
          </w:tcPr>
          <w:p w14:paraId="7506DFE9"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60</w:t>
            </w:r>
          </w:p>
        </w:tc>
        <w:tc>
          <w:tcPr>
            <w:tcW w:w="1281" w:type="dxa"/>
            <w:gridSpan w:val="2"/>
            <w:tcBorders>
              <w:top w:val="single" w:sz="4" w:space="0" w:color="auto"/>
              <w:left w:val="nil"/>
              <w:bottom w:val="single" w:sz="4" w:space="0" w:color="auto"/>
              <w:right w:val="single" w:sz="4" w:space="0" w:color="auto"/>
            </w:tcBorders>
            <w:shd w:val="clear" w:color="auto" w:fill="auto"/>
            <w:vAlign w:val="center"/>
            <w:hideMark/>
          </w:tcPr>
          <w:p w14:paraId="23C8F6FD"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Durante el semestre se realizaron varios talleres de apoyo Psicosocial con los grados séptimos y octavos coordinados por la orientadora escolar y el apoyo de la Psicóloga Lorena Ríos del Centro de Recepción de menores</w:t>
            </w:r>
          </w:p>
        </w:tc>
        <w:tc>
          <w:tcPr>
            <w:tcW w:w="2916" w:type="dxa"/>
            <w:gridSpan w:val="2"/>
            <w:tcBorders>
              <w:top w:val="single" w:sz="4" w:space="0" w:color="auto"/>
              <w:left w:val="nil"/>
              <w:bottom w:val="single" w:sz="4" w:space="0" w:color="auto"/>
              <w:right w:val="single" w:sz="4" w:space="0" w:color="auto"/>
            </w:tcBorders>
            <w:shd w:val="clear" w:color="auto" w:fill="auto"/>
            <w:vAlign w:val="center"/>
            <w:hideMark/>
          </w:tcPr>
          <w:p w14:paraId="6FB81FCC"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Prevención de riesgos Psicosociales abordando temáticas como el suicidio en grupos de estudiantes focalizados con el apoyo de la Secretaría de Salud y Psicólogas del Centro de Recepción de Menores.</w:t>
            </w:r>
          </w:p>
        </w:tc>
      </w:tr>
      <w:tr w:rsidR="00F353F3" w:rsidRPr="00F353F3" w14:paraId="517F1C81" w14:textId="77777777" w:rsidTr="002A384E">
        <w:trPr>
          <w:gridAfter w:val="1"/>
          <w:wAfter w:w="19" w:type="dxa"/>
          <w:trHeight w:val="771"/>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6B0B78"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Seráfico San Antonio de Padua</w:t>
            </w:r>
          </w:p>
        </w:tc>
        <w:tc>
          <w:tcPr>
            <w:tcW w:w="337" w:type="dxa"/>
            <w:tcBorders>
              <w:top w:val="nil"/>
              <w:left w:val="nil"/>
              <w:bottom w:val="single" w:sz="4" w:space="0" w:color="auto"/>
              <w:right w:val="single" w:sz="4" w:space="0" w:color="auto"/>
            </w:tcBorders>
            <w:shd w:val="clear" w:color="auto" w:fill="auto"/>
            <w:noWrap/>
            <w:vAlign w:val="center"/>
            <w:hideMark/>
          </w:tcPr>
          <w:p w14:paraId="5AA3BF14"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514" w:type="dxa"/>
            <w:tcBorders>
              <w:top w:val="nil"/>
              <w:left w:val="nil"/>
              <w:bottom w:val="single" w:sz="4" w:space="0" w:color="auto"/>
              <w:right w:val="single" w:sz="4" w:space="0" w:color="auto"/>
            </w:tcBorders>
            <w:shd w:val="clear" w:color="auto" w:fill="auto"/>
            <w:noWrap/>
            <w:vAlign w:val="center"/>
            <w:hideMark/>
          </w:tcPr>
          <w:p w14:paraId="56E63CDA"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59B96830"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ü Identificación de las situaciones que afectan la convivencia escolar</w:t>
            </w:r>
            <w:r w:rsidRPr="00F353F3">
              <w:rPr>
                <w:rFonts w:ascii="Arial Narrow" w:eastAsia="Times New Roman" w:hAnsi="Arial Narrow" w:cs="Arial"/>
                <w:color w:val="000000"/>
                <w:sz w:val="16"/>
                <w:szCs w:val="16"/>
                <w:lang w:val="es-CL" w:eastAsia="es-CL"/>
              </w:rPr>
              <w:br/>
              <w:t>ü Citación, Acompañamiento y orientación a padres, madres y o cuidadores de los menores implicados en alguna problemática</w:t>
            </w:r>
            <w:r w:rsidRPr="00F353F3">
              <w:rPr>
                <w:rFonts w:ascii="Arial Narrow" w:eastAsia="Times New Roman" w:hAnsi="Arial Narrow" w:cs="Arial"/>
                <w:color w:val="000000"/>
                <w:sz w:val="16"/>
                <w:szCs w:val="16"/>
                <w:lang w:val="es-CL" w:eastAsia="es-CL"/>
              </w:rPr>
              <w:br/>
              <w:t>ü Realización de proyectos basados en la sana convivencia, el cual tiene como objetivo y propósito principal disminuir la violencia escolar teniendo en cuenta los factores de riesgo que permean los diferentes ámbitos en los cuales el niño, niña o adolescente se encuentra.</w:t>
            </w:r>
            <w:r w:rsidRPr="00F353F3">
              <w:rPr>
                <w:rFonts w:ascii="Arial Narrow" w:eastAsia="Times New Roman" w:hAnsi="Arial Narrow" w:cs="Arial"/>
                <w:color w:val="000000"/>
                <w:sz w:val="16"/>
                <w:szCs w:val="16"/>
                <w:lang w:val="es-CL" w:eastAsia="es-CL"/>
              </w:rPr>
              <w:br/>
              <w:t>ü Establecimiento de reglas y compromisos de buen trato hacia los compañeros.</w:t>
            </w:r>
            <w:r w:rsidRPr="00F353F3">
              <w:rPr>
                <w:rFonts w:ascii="Arial Narrow" w:eastAsia="Times New Roman" w:hAnsi="Arial Narrow" w:cs="Arial"/>
                <w:color w:val="000000"/>
                <w:sz w:val="16"/>
                <w:szCs w:val="16"/>
                <w:lang w:val="es-CL" w:eastAsia="es-CL"/>
              </w:rPr>
              <w:br/>
              <w:t>ü Promoción de actividades dinámicas y de participación.</w:t>
            </w:r>
            <w:r w:rsidRPr="00F353F3">
              <w:rPr>
                <w:rFonts w:ascii="Arial Narrow" w:eastAsia="Times New Roman" w:hAnsi="Arial Narrow" w:cs="Arial"/>
                <w:color w:val="000000"/>
                <w:sz w:val="16"/>
                <w:szCs w:val="16"/>
                <w:lang w:val="es-CL" w:eastAsia="es-CL"/>
              </w:rPr>
              <w:br/>
              <w:t>ü Herramientas y actividades de recolección de información para análisis de las características del contexto y de situaciones</w:t>
            </w:r>
            <w:r w:rsidRPr="00F353F3">
              <w:rPr>
                <w:rFonts w:ascii="Arial Narrow" w:eastAsia="Times New Roman" w:hAnsi="Arial Narrow" w:cs="Arial"/>
                <w:color w:val="000000"/>
                <w:sz w:val="16"/>
                <w:szCs w:val="16"/>
                <w:lang w:val="es-CL" w:eastAsia="es-CL"/>
              </w:rPr>
              <w:br/>
              <w:t>ü Valoración y priorización de situaciones que inciden en la convivencia escolar</w:t>
            </w:r>
            <w:r w:rsidRPr="00F353F3">
              <w:rPr>
                <w:rFonts w:ascii="Arial Narrow" w:eastAsia="Times New Roman" w:hAnsi="Arial Narrow" w:cs="Arial"/>
                <w:color w:val="000000"/>
                <w:sz w:val="16"/>
                <w:szCs w:val="16"/>
                <w:lang w:val="es-CL" w:eastAsia="es-CL"/>
              </w:rPr>
              <w:br/>
              <w:t>ü Análisis de causas de las situaciones que afectan la convivencia escolar</w:t>
            </w:r>
            <w:r w:rsidRPr="00F353F3">
              <w:rPr>
                <w:rFonts w:ascii="Arial Narrow" w:eastAsia="Times New Roman" w:hAnsi="Arial Narrow" w:cs="Arial"/>
                <w:color w:val="000000"/>
                <w:sz w:val="16"/>
                <w:szCs w:val="16"/>
                <w:lang w:val="es-CL" w:eastAsia="es-CL"/>
              </w:rPr>
              <w:br/>
              <w:t>ü reporte oportuno de la información al comité de convivencia escolar del estado de cada uno de los casos de atención reportados.</w:t>
            </w:r>
            <w:r w:rsidRPr="00F353F3">
              <w:rPr>
                <w:rFonts w:ascii="Arial Narrow" w:eastAsia="Times New Roman" w:hAnsi="Arial Narrow" w:cs="Arial"/>
                <w:color w:val="000000"/>
                <w:sz w:val="16"/>
                <w:szCs w:val="16"/>
                <w:lang w:val="es-CL" w:eastAsia="es-CL"/>
              </w:rPr>
              <w:br/>
              <w:t>ü Desarrollo de estrategias que permitan asistir al estudiante, al padre, madre de familia o al acudiente, o al educador de manera inmediata, pertinente, ética, e integral, cuando se presente un caso de violencia o acoso escolar o de comportamiento agresivo que vulnere los derechos humanos, sexuales y reproductivos.</w:t>
            </w:r>
            <w:r w:rsidRPr="00F353F3">
              <w:rPr>
                <w:rFonts w:ascii="Arial Narrow" w:eastAsia="Times New Roman" w:hAnsi="Arial Narrow" w:cs="Arial"/>
                <w:color w:val="000000"/>
                <w:sz w:val="16"/>
                <w:szCs w:val="16"/>
                <w:lang w:val="es-CL" w:eastAsia="es-CL"/>
              </w:rPr>
              <w:br/>
              <w:t xml:space="preserve">ü Aplicación de sanciones </w:t>
            </w:r>
            <w:r w:rsidRPr="00F353F3">
              <w:rPr>
                <w:rFonts w:ascii="Arial Narrow" w:eastAsia="Times New Roman" w:hAnsi="Arial Narrow" w:cs="Arial"/>
                <w:color w:val="000000"/>
                <w:sz w:val="16"/>
                <w:szCs w:val="16"/>
                <w:lang w:val="es-CL" w:eastAsia="es-CL"/>
              </w:rPr>
              <w:lastRenderedPageBreak/>
              <w:t xml:space="preserve">pedagógicas con el propósito de reconocimiento por parte del alumno y la reparación espontánea del daño </w:t>
            </w:r>
          </w:p>
        </w:tc>
        <w:tc>
          <w:tcPr>
            <w:tcW w:w="782" w:type="dxa"/>
            <w:tcBorders>
              <w:top w:val="nil"/>
              <w:left w:val="nil"/>
              <w:bottom w:val="single" w:sz="4" w:space="0" w:color="auto"/>
              <w:right w:val="single" w:sz="4" w:space="0" w:color="auto"/>
            </w:tcBorders>
            <w:shd w:val="clear" w:color="auto" w:fill="auto"/>
            <w:noWrap/>
            <w:vAlign w:val="center"/>
            <w:hideMark/>
          </w:tcPr>
          <w:p w14:paraId="38DECFFB"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lastRenderedPageBreak/>
              <w:t>6</w:t>
            </w:r>
          </w:p>
        </w:tc>
        <w:tc>
          <w:tcPr>
            <w:tcW w:w="675" w:type="dxa"/>
            <w:tcBorders>
              <w:top w:val="nil"/>
              <w:left w:val="nil"/>
              <w:bottom w:val="single" w:sz="4" w:space="0" w:color="auto"/>
              <w:right w:val="single" w:sz="4" w:space="0" w:color="auto"/>
            </w:tcBorders>
            <w:shd w:val="clear" w:color="auto" w:fill="auto"/>
            <w:noWrap/>
            <w:vAlign w:val="center"/>
            <w:hideMark/>
          </w:tcPr>
          <w:p w14:paraId="56DDA227"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6</w:t>
            </w:r>
          </w:p>
        </w:tc>
        <w:tc>
          <w:tcPr>
            <w:tcW w:w="738" w:type="dxa"/>
            <w:tcBorders>
              <w:top w:val="nil"/>
              <w:left w:val="nil"/>
              <w:bottom w:val="single" w:sz="4" w:space="0" w:color="auto"/>
              <w:right w:val="single" w:sz="4" w:space="0" w:color="auto"/>
            </w:tcBorders>
            <w:shd w:val="clear" w:color="000000" w:fill="FFFFFF"/>
            <w:noWrap/>
            <w:vAlign w:val="center"/>
            <w:hideMark/>
          </w:tcPr>
          <w:p w14:paraId="0FA2A76F"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734" w:type="dxa"/>
            <w:tcBorders>
              <w:top w:val="nil"/>
              <w:left w:val="nil"/>
              <w:bottom w:val="single" w:sz="4" w:space="0" w:color="auto"/>
              <w:right w:val="single" w:sz="4" w:space="0" w:color="auto"/>
            </w:tcBorders>
            <w:shd w:val="clear" w:color="auto" w:fill="auto"/>
            <w:noWrap/>
            <w:vAlign w:val="center"/>
            <w:hideMark/>
          </w:tcPr>
          <w:p w14:paraId="6DFE0B10"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5</w:t>
            </w:r>
          </w:p>
        </w:tc>
        <w:tc>
          <w:tcPr>
            <w:tcW w:w="713" w:type="dxa"/>
            <w:gridSpan w:val="2"/>
            <w:tcBorders>
              <w:top w:val="nil"/>
              <w:left w:val="nil"/>
              <w:bottom w:val="single" w:sz="4" w:space="0" w:color="auto"/>
              <w:right w:val="single" w:sz="4" w:space="0" w:color="auto"/>
            </w:tcBorders>
            <w:shd w:val="clear" w:color="auto" w:fill="auto"/>
            <w:noWrap/>
            <w:vAlign w:val="center"/>
            <w:hideMark/>
          </w:tcPr>
          <w:p w14:paraId="45FB586D"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41</w:t>
            </w:r>
          </w:p>
        </w:tc>
        <w:tc>
          <w:tcPr>
            <w:tcW w:w="1281" w:type="dxa"/>
            <w:gridSpan w:val="2"/>
            <w:tcBorders>
              <w:top w:val="single" w:sz="4" w:space="0" w:color="auto"/>
              <w:left w:val="nil"/>
              <w:bottom w:val="single" w:sz="4" w:space="0" w:color="auto"/>
              <w:right w:val="single" w:sz="4" w:space="0" w:color="auto"/>
            </w:tcBorders>
            <w:shd w:val="clear" w:color="auto" w:fill="auto"/>
            <w:vAlign w:val="center"/>
            <w:hideMark/>
          </w:tcPr>
          <w:p w14:paraId="567C31ED"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Se han activado rutas basadas en la promoción y prevención con el fin de prevenir, mitigar y advertir frente a los riegos del </w:t>
            </w:r>
            <w:proofErr w:type="spellStart"/>
            <w:r w:rsidRPr="00F353F3">
              <w:rPr>
                <w:rFonts w:ascii="Arial Narrow" w:eastAsia="Times New Roman" w:hAnsi="Arial Narrow" w:cs="Arial"/>
                <w:color w:val="000000"/>
                <w:sz w:val="16"/>
                <w:szCs w:val="16"/>
                <w:lang w:val="es-CL" w:eastAsia="es-CL"/>
              </w:rPr>
              <w:t>bullying</w:t>
            </w:r>
            <w:proofErr w:type="spellEnd"/>
            <w:r w:rsidRPr="00F353F3">
              <w:rPr>
                <w:rFonts w:ascii="Arial Narrow" w:eastAsia="Times New Roman" w:hAnsi="Arial Narrow" w:cs="Arial"/>
                <w:color w:val="000000"/>
                <w:sz w:val="16"/>
                <w:szCs w:val="16"/>
                <w:lang w:val="es-CL" w:eastAsia="es-CL"/>
              </w:rPr>
              <w:t xml:space="preserve"> escolar, las agresiones físicas, verbales y la omisión, atenciones psicológicas personalizadas, atención desde el área de enfermería, activación de ruta con las </w:t>
            </w:r>
            <w:proofErr w:type="spellStart"/>
            <w:r w:rsidRPr="00F353F3">
              <w:rPr>
                <w:rFonts w:ascii="Arial Narrow" w:eastAsia="Times New Roman" w:hAnsi="Arial Narrow" w:cs="Arial"/>
                <w:color w:val="000000"/>
                <w:sz w:val="16"/>
                <w:szCs w:val="16"/>
                <w:lang w:val="es-CL" w:eastAsia="es-CL"/>
              </w:rPr>
              <w:t>eps</w:t>
            </w:r>
            <w:proofErr w:type="spellEnd"/>
            <w:r w:rsidRPr="00F353F3">
              <w:rPr>
                <w:rFonts w:ascii="Arial Narrow" w:eastAsia="Times New Roman" w:hAnsi="Arial Narrow" w:cs="Arial"/>
                <w:color w:val="000000"/>
                <w:sz w:val="16"/>
                <w:szCs w:val="16"/>
                <w:lang w:val="es-CL" w:eastAsia="es-CL"/>
              </w:rPr>
              <w:t xml:space="preserve"> y la clínica psiquiátrica San Juan de Dios, talleres e intervenciones grupales e individuales</w:t>
            </w:r>
            <w:r w:rsidRPr="00F353F3">
              <w:rPr>
                <w:rFonts w:ascii="Arial Narrow" w:eastAsia="Times New Roman" w:hAnsi="Arial Narrow" w:cs="Arial"/>
                <w:color w:val="000000"/>
                <w:sz w:val="16"/>
                <w:szCs w:val="16"/>
                <w:lang w:val="es-CL" w:eastAsia="es-CL"/>
              </w:rPr>
              <w:br/>
              <w:t xml:space="preserve">Todo esto en convenio con </w:t>
            </w:r>
            <w:proofErr w:type="spellStart"/>
            <w:r w:rsidRPr="00F353F3">
              <w:rPr>
                <w:rFonts w:ascii="Arial Narrow" w:eastAsia="Times New Roman" w:hAnsi="Arial Narrow" w:cs="Arial"/>
                <w:color w:val="000000"/>
                <w:sz w:val="16"/>
                <w:szCs w:val="16"/>
                <w:lang w:val="es-CL" w:eastAsia="es-CL"/>
              </w:rPr>
              <w:t>Assbasalud</w:t>
            </w:r>
            <w:proofErr w:type="spellEnd"/>
            <w:r w:rsidRPr="00F353F3">
              <w:rPr>
                <w:rFonts w:ascii="Arial Narrow" w:eastAsia="Times New Roman" w:hAnsi="Arial Narrow" w:cs="Arial"/>
                <w:color w:val="000000"/>
                <w:sz w:val="16"/>
                <w:szCs w:val="16"/>
                <w:lang w:val="es-CL" w:eastAsia="es-CL"/>
              </w:rPr>
              <w:t>, centro de recepción de menores, policía de infancia y adolescencia, secretaría de educación, policía de infancia y adolescencia</w:t>
            </w:r>
          </w:p>
        </w:tc>
        <w:tc>
          <w:tcPr>
            <w:tcW w:w="2916" w:type="dxa"/>
            <w:gridSpan w:val="2"/>
            <w:tcBorders>
              <w:top w:val="single" w:sz="4" w:space="0" w:color="auto"/>
              <w:left w:val="nil"/>
              <w:bottom w:val="single" w:sz="4" w:space="0" w:color="auto"/>
              <w:right w:val="single" w:sz="4" w:space="0" w:color="auto"/>
            </w:tcBorders>
            <w:shd w:val="clear" w:color="auto" w:fill="auto"/>
            <w:vAlign w:val="center"/>
            <w:hideMark/>
          </w:tcPr>
          <w:p w14:paraId="75943340"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Teniendo en cuenta las constantes agresiones físicas, verbales y </w:t>
            </w:r>
            <w:proofErr w:type="spellStart"/>
            <w:r w:rsidRPr="00F353F3">
              <w:rPr>
                <w:rFonts w:ascii="Arial Narrow" w:eastAsia="Times New Roman" w:hAnsi="Arial Narrow" w:cs="Arial"/>
                <w:color w:val="000000"/>
                <w:sz w:val="16"/>
                <w:szCs w:val="16"/>
                <w:lang w:val="es-CL" w:eastAsia="es-CL"/>
              </w:rPr>
              <w:t>bullying</w:t>
            </w:r>
            <w:proofErr w:type="spellEnd"/>
            <w:r w:rsidRPr="00F353F3">
              <w:rPr>
                <w:rFonts w:ascii="Arial Narrow" w:eastAsia="Times New Roman" w:hAnsi="Arial Narrow" w:cs="Arial"/>
                <w:color w:val="000000"/>
                <w:sz w:val="16"/>
                <w:szCs w:val="16"/>
                <w:lang w:val="es-CL" w:eastAsia="es-CL"/>
              </w:rPr>
              <w:t xml:space="preserve"> presentado durante éste año, se diseñó un proyecto basado en la sana la convivencia, titulado: LOS COLORES DEL CORAZÓN, con el fin de identificar situaciones que afectan la sana convivencia, generando propuestas que den soluciones de manera participativa en cada uno de los grupos  de la Institución Educativa; para ello en cada uno de los grupos se escogieron de manera democrática dos representantes, los cuales deben diseñar propuestas, remitir y estar pendientes de la convivencia de cada uno de sus grupos. El día martes 17 de mayo, se realiza la primera reunión con los estudiantes representantes de la mesa de paz, teniendo en cuenta dichas reuniones y/o encuentros se harán una vez por mes, encuentros en los cuales se socializan las dificultades presentadas en los grupos y se socializan las sanciones pedagógicas.</w:t>
            </w:r>
          </w:p>
        </w:tc>
      </w:tr>
      <w:tr w:rsidR="00F353F3" w:rsidRPr="00F353F3" w14:paraId="1B94B72A" w14:textId="77777777" w:rsidTr="002A384E">
        <w:trPr>
          <w:trHeight w:val="3150"/>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755D41"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Instituto Latinoamericano</w:t>
            </w:r>
          </w:p>
        </w:tc>
        <w:tc>
          <w:tcPr>
            <w:tcW w:w="337" w:type="dxa"/>
            <w:tcBorders>
              <w:top w:val="nil"/>
              <w:left w:val="nil"/>
              <w:bottom w:val="single" w:sz="4" w:space="0" w:color="auto"/>
              <w:right w:val="single" w:sz="4" w:space="0" w:color="auto"/>
            </w:tcBorders>
            <w:shd w:val="clear" w:color="auto" w:fill="auto"/>
            <w:noWrap/>
            <w:vAlign w:val="center"/>
            <w:hideMark/>
          </w:tcPr>
          <w:p w14:paraId="758738AA"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514" w:type="dxa"/>
            <w:tcBorders>
              <w:top w:val="nil"/>
              <w:left w:val="nil"/>
              <w:bottom w:val="single" w:sz="4" w:space="0" w:color="auto"/>
              <w:right w:val="single" w:sz="4" w:space="0" w:color="auto"/>
            </w:tcBorders>
            <w:shd w:val="clear" w:color="auto" w:fill="auto"/>
            <w:noWrap/>
            <w:vAlign w:val="center"/>
            <w:hideMark/>
          </w:tcPr>
          <w:p w14:paraId="5F95B87C"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DD34817"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br/>
            </w:r>
            <w:r w:rsidRPr="00F353F3">
              <w:rPr>
                <w:rFonts w:ascii="Arial Narrow" w:eastAsia="Times New Roman" w:hAnsi="Arial Narrow" w:cs="Arial"/>
                <w:color w:val="000000"/>
                <w:sz w:val="16"/>
                <w:szCs w:val="16"/>
                <w:lang w:val="es-CL" w:eastAsia="es-CL"/>
              </w:rPr>
              <w:br/>
              <w:t>Hora semanal o quincenal de dirección de grupo en los cuales de tratan temas de</w:t>
            </w:r>
            <w:r w:rsidRPr="00F353F3">
              <w:rPr>
                <w:rFonts w:ascii="Arial Narrow" w:eastAsia="Times New Roman" w:hAnsi="Arial Narrow" w:cs="Arial"/>
                <w:color w:val="000000"/>
                <w:sz w:val="16"/>
                <w:szCs w:val="16"/>
                <w:lang w:val="es-CL" w:eastAsia="es-CL"/>
              </w:rPr>
              <w:br/>
              <w:t>prevención al acoso escolar, conflictos, situaciones de convivencia y para la</w:t>
            </w:r>
            <w:r w:rsidRPr="00F353F3">
              <w:rPr>
                <w:rFonts w:ascii="Arial Narrow" w:eastAsia="Times New Roman" w:hAnsi="Arial Narrow" w:cs="Arial"/>
                <w:color w:val="000000"/>
                <w:sz w:val="16"/>
                <w:szCs w:val="16"/>
                <w:lang w:val="es-CL" w:eastAsia="es-CL"/>
              </w:rPr>
              <w:br/>
              <w:t>formación en valores de acuerdo con el comunicado SEM-UNICALI-0171-2022. Implementación de mesas de paz en algunos grupos.</w:t>
            </w:r>
            <w:r w:rsidRPr="00F353F3">
              <w:rPr>
                <w:rFonts w:ascii="Arial Narrow" w:eastAsia="Times New Roman" w:hAnsi="Arial Narrow" w:cs="Arial"/>
                <w:color w:val="000000"/>
                <w:sz w:val="16"/>
                <w:szCs w:val="16"/>
                <w:lang w:val="es-CL" w:eastAsia="es-CL"/>
              </w:rPr>
              <w:br/>
              <w:t>Dinamización del Comité de Convivencia de aula para la solución pacífica de</w:t>
            </w:r>
            <w:r w:rsidRPr="00F353F3">
              <w:rPr>
                <w:rFonts w:ascii="Arial Narrow" w:eastAsia="Times New Roman" w:hAnsi="Arial Narrow" w:cs="Arial"/>
                <w:color w:val="000000"/>
                <w:sz w:val="16"/>
                <w:szCs w:val="16"/>
                <w:lang w:val="es-CL" w:eastAsia="es-CL"/>
              </w:rPr>
              <w:br/>
              <w:t>conflictos de tipo leve.</w:t>
            </w:r>
          </w:p>
        </w:tc>
        <w:tc>
          <w:tcPr>
            <w:tcW w:w="782" w:type="dxa"/>
            <w:tcBorders>
              <w:top w:val="nil"/>
              <w:left w:val="nil"/>
              <w:bottom w:val="single" w:sz="4" w:space="0" w:color="auto"/>
              <w:right w:val="single" w:sz="4" w:space="0" w:color="auto"/>
            </w:tcBorders>
            <w:shd w:val="clear" w:color="auto" w:fill="auto"/>
            <w:noWrap/>
            <w:vAlign w:val="center"/>
            <w:hideMark/>
          </w:tcPr>
          <w:p w14:paraId="7D814210"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3</w:t>
            </w:r>
          </w:p>
        </w:tc>
        <w:tc>
          <w:tcPr>
            <w:tcW w:w="2160" w:type="dxa"/>
            <w:gridSpan w:val="4"/>
            <w:tcBorders>
              <w:top w:val="single" w:sz="4" w:space="0" w:color="auto"/>
              <w:left w:val="nil"/>
              <w:bottom w:val="single" w:sz="4" w:space="0" w:color="auto"/>
              <w:right w:val="single" w:sz="4" w:space="0" w:color="auto"/>
            </w:tcBorders>
            <w:shd w:val="clear" w:color="auto" w:fill="auto"/>
            <w:vAlign w:val="center"/>
            <w:hideMark/>
          </w:tcPr>
          <w:p w14:paraId="62D06A5A"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Atención en situaciones Tipo II y III</w:t>
            </w:r>
          </w:p>
        </w:tc>
        <w:tc>
          <w:tcPr>
            <w:tcW w:w="713" w:type="dxa"/>
            <w:gridSpan w:val="2"/>
            <w:tcBorders>
              <w:top w:val="nil"/>
              <w:left w:val="nil"/>
              <w:bottom w:val="single" w:sz="4" w:space="0" w:color="auto"/>
              <w:right w:val="single" w:sz="4" w:space="0" w:color="auto"/>
            </w:tcBorders>
            <w:shd w:val="clear" w:color="auto" w:fill="auto"/>
            <w:noWrap/>
            <w:vAlign w:val="center"/>
            <w:hideMark/>
          </w:tcPr>
          <w:p w14:paraId="708CF95A"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30</w:t>
            </w:r>
          </w:p>
        </w:tc>
        <w:tc>
          <w:tcPr>
            <w:tcW w:w="1281" w:type="dxa"/>
            <w:gridSpan w:val="2"/>
            <w:tcBorders>
              <w:top w:val="single" w:sz="4" w:space="0" w:color="auto"/>
              <w:left w:val="nil"/>
              <w:bottom w:val="single" w:sz="4" w:space="0" w:color="auto"/>
              <w:right w:val="single" w:sz="4" w:space="0" w:color="auto"/>
            </w:tcBorders>
            <w:shd w:val="clear" w:color="auto" w:fill="auto"/>
            <w:vAlign w:val="center"/>
            <w:hideMark/>
          </w:tcPr>
          <w:p w14:paraId="6B46D8CB"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Escuelas de padres focalizadas y reuniones de padres de familia en temas</w:t>
            </w:r>
            <w:r w:rsidRPr="00F353F3">
              <w:rPr>
                <w:rFonts w:ascii="Arial Narrow" w:eastAsia="Times New Roman" w:hAnsi="Arial Narrow" w:cs="Arial"/>
                <w:color w:val="000000"/>
                <w:sz w:val="16"/>
                <w:szCs w:val="16"/>
                <w:lang w:val="es-CL" w:eastAsia="es-CL"/>
              </w:rPr>
              <w:br/>
              <w:t>específicos de acuerdo con situaciones presentadas en cada tipo de población</w:t>
            </w:r>
            <w:r w:rsidRPr="00F353F3">
              <w:rPr>
                <w:rFonts w:ascii="Arial Narrow" w:eastAsia="Times New Roman" w:hAnsi="Arial Narrow" w:cs="Arial"/>
                <w:color w:val="000000"/>
                <w:sz w:val="16"/>
                <w:szCs w:val="16"/>
                <w:lang w:val="es-CL" w:eastAsia="es-CL"/>
              </w:rPr>
              <w:br/>
              <w:t xml:space="preserve">(consumo de sustancias, conflictos entre estudiantes, autoagresiones, etc.).                                                      </w:t>
            </w:r>
            <w:r w:rsidRPr="00F353F3">
              <w:rPr>
                <w:rFonts w:ascii="Arial Narrow" w:eastAsia="Times New Roman" w:hAnsi="Arial Narrow" w:cs="Arial"/>
                <w:color w:val="000000"/>
                <w:sz w:val="16"/>
                <w:szCs w:val="16"/>
                <w:lang w:val="es-CL" w:eastAsia="es-CL"/>
              </w:rPr>
              <w:br/>
              <w:t>Talleres de prevención al consumo de sustancias por parte de Policía de Infancia y</w:t>
            </w:r>
            <w:r w:rsidRPr="00F353F3">
              <w:rPr>
                <w:rFonts w:ascii="Arial Narrow" w:eastAsia="Times New Roman" w:hAnsi="Arial Narrow" w:cs="Arial"/>
                <w:color w:val="000000"/>
                <w:sz w:val="16"/>
                <w:szCs w:val="16"/>
                <w:lang w:val="es-CL" w:eastAsia="es-CL"/>
              </w:rPr>
              <w:br/>
              <w:t>Adolescencia.</w:t>
            </w:r>
          </w:p>
        </w:tc>
        <w:tc>
          <w:tcPr>
            <w:tcW w:w="2917" w:type="dxa"/>
            <w:gridSpan w:val="2"/>
            <w:tcBorders>
              <w:top w:val="single" w:sz="4" w:space="0" w:color="auto"/>
              <w:left w:val="nil"/>
              <w:bottom w:val="single" w:sz="4" w:space="0" w:color="auto"/>
              <w:right w:val="single" w:sz="4" w:space="0" w:color="auto"/>
            </w:tcBorders>
            <w:shd w:val="clear" w:color="auto" w:fill="auto"/>
            <w:vAlign w:val="center"/>
            <w:hideMark/>
          </w:tcPr>
          <w:p w14:paraId="17F7E18E"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Intervención psicosocial por parte de la psicóloga y la </w:t>
            </w:r>
            <w:proofErr w:type="spellStart"/>
            <w:r w:rsidRPr="00F353F3">
              <w:rPr>
                <w:rFonts w:ascii="Arial Narrow" w:eastAsia="Times New Roman" w:hAnsi="Arial Narrow" w:cs="Arial"/>
                <w:color w:val="000000"/>
                <w:sz w:val="16"/>
                <w:szCs w:val="16"/>
                <w:lang w:val="es-CL" w:eastAsia="es-CL"/>
              </w:rPr>
              <w:t>psicoorientadora</w:t>
            </w:r>
            <w:proofErr w:type="spellEnd"/>
            <w:r w:rsidRPr="00F353F3">
              <w:rPr>
                <w:rFonts w:ascii="Arial Narrow" w:eastAsia="Times New Roman" w:hAnsi="Arial Narrow" w:cs="Arial"/>
                <w:color w:val="000000"/>
                <w:sz w:val="16"/>
                <w:szCs w:val="16"/>
                <w:lang w:val="es-CL" w:eastAsia="es-CL"/>
              </w:rPr>
              <w:t xml:space="preserve"> en los</w:t>
            </w:r>
            <w:r w:rsidRPr="00F353F3">
              <w:rPr>
                <w:rFonts w:ascii="Arial Narrow" w:eastAsia="Times New Roman" w:hAnsi="Arial Narrow" w:cs="Arial"/>
                <w:color w:val="000000"/>
                <w:sz w:val="16"/>
                <w:szCs w:val="16"/>
                <w:lang w:val="es-CL" w:eastAsia="es-CL"/>
              </w:rPr>
              <w:br/>
              <w:t xml:space="preserve">grupos donde se presentan situaciones específicas.                                                                     </w:t>
            </w:r>
            <w:r w:rsidRPr="00F353F3">
              <w:rPr>
                <w:rFonts w:ascii="Arial Narrow" w:eastAsia="Times New Roman" w:hAnsi="Arial Narrow" w:cs="Arial"/>
                <w:color w:val="000000"/>
                <w:sz w:val="16"/>
                <w:szCs w:val="16"/>
                <w:lang w:val="es-CL" w:eastAsia="es-CL"/>
              </w:rPr>
              <w:br/>
              <w:t>Intervención semanal por parte de la rectora y del coordinador de convivencia en</w:t>
            </w:r>
            <w:r w:rsidRPr="00F353F3">
              <w:rPr>
                <w:rFonts w:ascii="Arial Narrow" w:eastAsia="Times New Roman" w:hAnsi="Arial Narrow" w:cs="Arial"/>
                <w:color w:val="000000"/>
                <w:sz w:val="16"/>
                <w:szCs w:val="16"/>
                <w:lang w:val="es-CL" w:eastAsia="es-CL"/>
              </w:rPr>
              <w:br/>
              <w:t>los grupos donde se presentan situaciones particulares y que afecten el</w:t>
            </w:r>
            <w:r w:rsidRPr="00F353F3">
              <w:rPr>
                <w:rFonts w:ascii="Arial Narrow" w:eastAsia="Times New Roman" w:hAnsi="Arial Narrow" w:cs="Arial"/>
                <w:color w:val="000000"/>
                <w:sz w:val="16"/>
                <w:szCs w:val="16"/>
                <w:lang w:val="es-CL" w:eastAsia="es-CL"/>
              </w:rPr>
              <w:br/>
              <w:t>funcionamiento del grupo.</w:t>
            </w:r>
          </w:p>
        </w:tc>
      </w:tr>
      <w:tr w:rsidR="00F353F3" w:rsidRPr="00F353F3" w14:paraId="3A71CD53" w14:textId="77777777" w:rsidTr="002A384E">
        <w:trPr>
          <w:trHeight w:val="1950"/>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3910A"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Malabar</w:t>
            </w:r>
          </w:p>
        </w:tc>
        <w:tc>
          <w:tcPr>
            <w:tcW w:w="337" w:type="dxa"/>
            <w:tcBorders>
              <w:top w:val="nil"/>
              <w:left w:val="nil"/>
              <w:bottom w:val="single" w:sz="4" w:space="0" w:color="auto"/>
              <w:right w:val="single" w:sz="4" w:space="0" w:color="auto"/>
            </w:tcBorders>
            <w:shd w:val="clear" w:color="auto" w:fill="auto"/>
            <w:noWrap/>
            <w:vAlign w:val="center"/>
            <w:hideMark/>
          </w:tcPr>
          <w:p w14:paraId="421FEAC0"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514" w:type="dxa"/>
            <w:tcBorders>
              <w:top w:val="nil"/>
              <w:left w:val="nil"/>
              <w:bottom w:val="single" w:sz="4" w:space="0" w:color="auto"/>
              <w:right w:val="single" w:sz="4" w:space="0" w:color="auto"/>
            </w:tcBorders>
            <w:shd w:val="clear" w:color="auto" w:fill="auto"/>
            <w:noWrap/>
            <w:vAlign w:val="center"/>
            <w:hideMark/>
          </w:tcPr>
          <w:p w14:paraId="5D7D917A"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3542EB55"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De acuerdo a lo observado en cada una de las</w:t>
            </w:r>
            <w:r w:rsidRPr="00F353F3">
              <w:rPr>
                <w:rFonts w:ascii="Arial Narrow" w:eastAsia="Times New Roman" w:hAnsi="Arial Narrow" w:cs="Arial"/>
                <w:color w:val="000000"/>
                <w:sz w:val="16"/>
                <w:szCs w:val="16"/>
                <w:lang w:val="es-CL" w:eastAsia="es-CL"/>
              </w:rPr>
              <w:br/>
              <w:t>situaciones de convivencia se han realizado</w:t>
            </w:r>
            <w:r w:rsidRPr="00F353F3">
              <w:rPr>
                <w:rFonts w:ascii="Arial Narrow" w:eastAsia="Times New Roman" w:hAnsi="Arial Narrow" w:cs="Arial"/>
                <w:color w:val="000000"/>
                <w:sz w:val="16"/>
                <w:szCs w:val="16"/>
                <w:lang w:val="es-CL" w:eastAsia="es-CL"/>
              </w:rPr>
              <w:br/>
              <w:t>talleres de sensibilización, además de la</w:t>
            </w:r>
            <w:r w:rsidRPr="00F353F3">
              <w:rPr>
                <w:rFonts w:ascii="Arial Narrow" w:eastAsia="Times New Roman" w:hAnsi="Arial Narrow" w:cs="Arial"/>
                <w:color w:val="000000"/>
                <w:sz w:val="16"/>
                <w:szCs w:val="16"/>
                <w:lang w:val="es-CL" w:eastAsia="es-CL"/>
              </w:rPr>
              <w:br/>
              <w:t>socialización de rutas de atención a</w:t>
            </w:r>
            <w:r w:rsidRPr="00F353F3">
              <w:rPr>
                <w:rFonts w:ascii="Arial Narrow" w:eastAsia="Times New Roman" w:hAnsi="Arial Narrow" w:cs="Arial"/>
                <w:color w:val="000000"/>
                <w:sz w:val="16"/>
                <w:szCs w:val="16"/>
                <w:lang w:val="es-CL" w:eastAsia="es-CL"/>
              </w:rPr>
              <w:br/>
              <w:t>acudientes</w:t>
            </w:r>
          </w:p>
        </w:tc>
        <w:tc>
          <w:tcPr>
            <w:tcW w:w="782" w:type="dxa"/>
            <w:tcBorders>
              <w:top w:val="nil"/>
              <w:left w:val="nil"/>
              <w:bottom w:val="single" w:sz="4" w:space="0" w:color="auto"/>
              <w:right w:val="single" w:sz="4" w:space="0" w:color="auto"/>
            </w:tcBorders>
            <w:shd w:val="clear" w:color="auto" w:fill="auto"/>
            <w:noWrap/>
            <w:vAlign w:val="center"/>
            <w:hideMark/>
          </w:tcPr>
          <w:p w14:paraId="634AF8F0"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1</w:t>
            </w:r>
          </w:p>
        </w:tc>
        <w:tc>
          <w:tcPr>
            <w:tcW w:w="2160" w:type="dxa"/>
            <w:gridSpan w:val="4"/>
            <w:tcBorders>
              <w:top w:val="single" w:sz="4" w:space="0" w:color="auto"/>
              <w:left w:val="nil"/>
              <w:bottom w:val="single" w:sz="4" w:space="0" w:color="auto"/>
              <w:right w:val="single" w:sz="4" w:space="0" w:color="auto"/>
            </w:tcBorders>
            <w:shd w:val="clear" w:color="auto" w:fill="auto"/>
            <w:vAlign w:val="center"/>
            <w:hideMark/>
          </w:tcPr>
          <w:p w14:paraId="4E3CFFF4"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Atención en situaciones Tipo II y III</w:t>
            </w:r>
          </w:p>
        </w:tc>
        <w:tc>
          <w:tcPr>
            <w:tcW w:w="713" w:type="dxa"/>
            <w:gridSpan w:val="2"/>
            <w:tcBorders>
              <w:top w:val="nil"/>
              <w:left w:val="nil"/>
              <w:bottom w:val="single" w:sz="4" w:space="0" w:color="auto"/>
              <w:right w:val="single" w:sz="4" w:space="0" w:color="auto"/>
            </w:tcBorders>
            <w:shd w:val="clear" w:color="auto" w:fill="auto"/>
            <w:noWrap/>
            <w:vAlign w:val="center"/>
            <w:hideMark/>
          </w:tcPr>
          <w:p w14:paraId="15341BA5"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28</w:t>
            </w:r>
          </w:p>
        </w:tc>
        <w:tc>
          <w:tcPr>
            <w:tcW w:w="1281" w:type="dxa"/>
            <w:gridSpan w:val="2"/>
            <w:tcBorders>
              <w:top w:val="single" w:sz="4" w:space="0" w:color="auto"/>
              <w:left w:val="nil"/>
              <w:bottom w:val="single" w:sz="4" w:space="0" w:color="auto"/>
              <w:right w:val="single" w:sz="4" w:space="0" w:color="auto"/>
            </w:tcBorders>
            <w:shd w:val="clear" w:color="auto" w:fill="auto"/>
            <w:vAlign w:val="center"/>
            <w:hideMark/>
          </w:tcPr>
          <w:p w14:paraId="0B1540EB"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br/>
              <w:t>También se han realizado actividades de</w:t>
            </w:r>
            <w:r w:rsidRPr="00F353F3">
              <w:rPr>
                <w:rFonts w:ascii="Arial Narrow" w:eastAsia="Times New Roman" w:hAnsi="Arial Narrow" w:cs="Arial"/>
                <w:color w:val="000000"/>
                <w:sz w:val="16"/>
                <w:szCs w:val="16"/>
                <w:lang w:val="es-CL" w:eastAsia="es-CL"/>
              </w:rPr>
              <w:br/>
              <w:t>reconciliación y reparación (en los casos que</w:t>
            </w:r>
            <w:r w:rsidRPr="00F353F3">
              <w:rPr>
                <w:rFonts w:ascii="Arial Narrow" w:eastAsia="Times New Roman" w:hAnsi="Arial Narrow" w:cs="Arial"/>
                <w:color w:val="000000"/>
                <w:sz w:val="16"/>
                <w:szCs w:val="16"/>
                <w:lang w:val="es-CL" w:eastAsia="es-CL"/>
              </w:rPr>
              <w:br/>
              <w:t>se ha requerido) entre los estudiantes</w:t>
            </w:r>
            <w:r w:rsidRPr="00F353F3">
              <w:rPr>
                <w:rFonts w:ascii="Arial Narrow" w:eastAsia="Times New Roman" w:hAnsi="Arial Narrow" w:cs="Arial"/>
                <w:color w:val="000000"/>
                <w:sz w:val="16"/>
                <w:szCs w:val="16"/>
                <w:lang w:val="es-CL" w:eastAsia="es-CL"/>
              </w:rPr>
              <w:br/>
              <w:t xml:space="preserve">involucrados. </w:t>
            </w:r>
          </w:p>
        </w:tc>
        <w:tc>
          <w:tcPr>
            <w:tcW w:w="2917" w:type="dxa"/>
            <w:gridSpan w:val="2"/>
            <w:tcBorders>
              <w:top w:val="single" w:sz="4" w:space="0" w:color="auto"/>
              <w:left w:val="nil"/>
              <w:bottom w:val="single" w:sz="4" w:space="0" w:color="auto"/>
              <w:right w:val="single" w:sz="4" w:space="0" w:color="auto"/>
            </w:tcBorders>
            <w:shd w:val="clear" w:color="auto" w:fill="auto"/>
            <w:vAlign w:val="center"/>
            <w:hideMark/>
          </w:tcPr>
          <w:p w14:paraId="49681EC8"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Se han realizado talleres con el</w:t>
            </w:r>
            <w:r w:rsidRPr="00F353F3">
              <w:rPr>
                <w:rFonts w:ascii="Arial Narrow" w:eastAsia="Times New Roman" w:hAnsi="Arial Narrow" w:cs="Arial"/>
                <w:color w:val="000000"/>
                <w:sz w:val="16"/>
                <w:szCs w:val="16"/>
                <w:lang w:val="es-CL" w:eastAsia="es-CL"/>
              </w:rPr>
              <w:br/>
              <w:t>acompañamiento de entidades externas,</w:t>
            </w:r>
            <w:r w:rsidRPr="00F353F3">
              <w:rPr>
                <w:rFonts w:ascii="Arial Narrow" w:eastAsia="Times New Roman" w:hAnsi="Arial Narrow" w:cs="Arial"/>
                <w:color w:val="000000"/>
                <w:sz w:val="16"/>
                <w:szCs w:val="16"/>
                <w:lang w:val="es-CL" w:eastAsia="es-CL"/>
              </w:rPr>
              <w:br/>
              <w:t>enfocados a estudiantes y familias.</w:t>
            </w:r>
            <w:r w:rsidRPr="00F353F3">
              <w:rPr>
                <w:rFonts w:ascii="Arial Narrow" w:eastAsia="Times New Roman" w:hAnsi="Arial Narrow" w:cs="Arial"/>
                <w:color w:val="000000"/>
                <w:sz w:val="16"/>
                <w:szCs w:val="16"/>
                <w:lang w:val="es-CL" w:eastAsia="es-CL"/>
              </w:rPr>
              <w:br/>
              <w:t>· Se realizó una jornada de “Primeros auxilios</w:t>
            </w:r>
            <w:r w:rsidRPr="00F353F3">
              <w:rPr>
                <w:rFonts w:ascii="Arial Narrow" w:eastAsia="Times New Roman" w:hAnsi="Arial Narrow" w:cs="Arial"/>
                <w:color w:val="000000"/>
                <w:sz w:val="16"/>
                <w:szCs w:val="16"/>
                <w:lang w:val="es-CL" w:eastAsia="es-CL"/>
              </w:rPr>
              <w:br/>
              <w:t>Psicológicos” dirigida a docentes.  y</w:t>
            </w:r>
          </w:p>
        </w:tc>
      </w:tr>
      <w:tr w:rsidR="00F353F3" w:rsidRPr="00F353F3" w14:paraId="2B04E301" w14:textId="77777777" w:rsidTr="002A384E">
        <w:trPr>
          <w:gridAfter w:val="1"/>
          <w:wAfter w:w="19" w:type="dxa"/>
          <w:trHeight w:val="487"/>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ECDDB"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Instituto Chipre</w:t>
            </w:r>
          </w:p>
        </w:tc>
        <w:tc>
          <w:tcPr>
            <w:tcW w:w="337" w:type="dxa"/>
            <w:tcBorders>
              <w:top w:val="nil"/>
              <w:left w:val="nil"/>
              <w:bottom w:val="single" w:sz="4" w:space="0" w:color="auto"/>
              <w:right w:val="single" w:sz="4" w:space="0" w:color="auto"/>
            </w:tcBorders>
            <w:shd w:val="clear" w:color="auto" w:fill="auto"/>
            <w:noWrap/>
            <w:vAlign w:val="center"/>
            <w:hideMark/>
          </w:tcPr>
          <w:p w14:paraId="108C2932"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514" w:type="dxa"/>
            <w:tcBorders>
              <w:top w:val="nil"/>
              <w:left w:val="nil"/>
              <w:bottom w:val="single" w:sz="4" w:space="0" w:color="auto"/>
              <w:right w:val="single" w:sz="4" w:space="0" w:color="auto"/>
            </w:tcBorders>
            <w:shd w:val="clear" w:color="auto" w:fill="auto"/>
            <w:noWrap/>
            <w:vAlign w:val="center"/>
            <w:hideMark/>
          </w:tcPr>
          <w:p w14:paraId="6C152673"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14:paraId="0270E7F7"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Programa de Inducción a estudiantes y padres de familia al iniciar el año escolar o en el momento de la </w:t>
            </w:r>
            <w:r w:rsidR="00220E16" w:rsidRPr="00F353F3">
              <w:rPr>
                <w:rFonts w:ascii="Arial Narrow" w:eastAsia="Times New Roman" w:hAnsi="Arial Narrow" w:cs="Arial"/>
                <w:color w:val="000000"/>
                <w:sz w:val="16"/>
                <w:szCs w:val="16"/>
                <w:lang w:val="es-CL" w:eastAsia="es-CL"/>
              </w:rPr>
              <w:t>matrícula</w:t>
            </w:r>
            <w:r w:rsidRPr="00F353F3">
              <w:rPr>
                <w:rFonts w:ascii="Arial Narrow" w:eastAsia="Times New Roman" w:hAnsi="Arial Narrow" w:cs="Arial"/>
                <w:color w:val="000000"/>
                <w:sz w:val="16"/>
                <w:szCs w:val="16"/>
                <w:lang w:val="es-CL" w:eastAsia="es-CL"/>
              </w:rPr>
              <w:t xml:space="preserve"> </w:t>
            </w:r>
            <w:r w:rsidRPr="00F353F3">
              <w:rPr>
                <w:rFonts w:ascii="Arial Narrow" w:eastAsia="Times New Roman" w:hAnsi="Arial Narrow" w:cs="Arial"/>
                <w:color w:val="000000"/>
                <w:sz w:val="16"/>
                <w:szCs w:val="16"/>
                <w:lang w:val="es-CL" w:eastAsia="es-CL"/>
              </w:rPr>
              <w:br/>
              <w:t>Ø Análisis del manual de convencía con el asesor grupo en términos de aplicación e implicación</w:t>
            </w:r>
            <w:r w:rsidRPr="00F353F3">
              <w:rPr>
                <w:rFonts w:ascii="Arial Narrow" w:eastAsia="Times New Roman" w:hAnsi="Arial Narrow" w:cs="Arial"/>
                <w:color w:val="000000"/>
                <w:sz w:val="16"/>
                <w:szCs w:val="16"/>
                <w:lang w:val="es-CL" w:eastAsia="es-CL"/>
              </w:rPr>
              <w:br/>
              <w:t xml:space="preserve">Ø Trabajo con los diferentes ejes pedagógicos (Proyectos pedagógicos) y </w:t>
            </w:r>
            <w:proofErr w:type="spellStart"/>
            <w:r w:rsidRPr="00F353F3">
              <w:rPr>
                <w:rFonts w:ascii="Arial Narrow" w:eastAsia="Times New Roman" w:hAnsi="Arial Narrow" w:cs="Arial"/>
                <w:color w:val="000000"/>
                <w:sz w:val="16"/>
                <w:szCs w:val="16"/>
                <w:lang w:val="es-CL" w:eastAsia="es-CL"/>
              </w:rPr>
              <w:t>transversalizacion</w:t>
            </w:r>
            <w:proofErr w:type="spellEnd"/>
            <w:r w:rsidRPr="00F353F3">
              <w:rPr>
                <w:rFonts w:ascii="Arial Narrow" w:eastAsia="Times New Roman" w:hAnsi="Arial Narrow" w:cs="Arial"/>
                <w:color w:val="000000"/>
                <w:sz w:val="16"/>
                <w:szCs w:val="16"/>
                <w:lang w:val="es-CL" w:eastAsia="es-CL"/>
              </w:rPr>
              <w:t xml:space="preserve"> en las diferentes áreas del conocimiento.</w:t>
            </w:r>
            <w:r w:rsidRPr="00F353F3">
              <w:rPr>
                <w:rFonts w:ascii="Arial Narrow" w:eastAsia="Times New Roman" w:hAnsi="Arial Narrow" w:cs="Arial"/>
                <w:color w:val="000000"/>
                <w:sz w:val="16"/>
                <w:szCs w:val="16"/>
                <w:lang w:val="es-CL" w:eastAsia="es-CL"/>
              </w:rPr>
              <w:br/>
              <w:t>Ø Escuelas familiares</w:t>
            </w:r>
            <w:r w:rsidRPr="00F353F3">
              <w:rPr>
                <w:rFonts w:ascii="Arial Narrow" w:eastAsia="Times New Roman" w:hAnsi="Arial Narrow" w:cs="Arial"/>
                <w:color w:val="000000"/>
                <w:sz w:val="16"/>
                <w:szCs w:val="16"/>
                <w:lang w:val="es-CL" w:eastAsia="es-CL"/>
              </w:rPr>
              <w:br/>
              <w:t>Ø Talleres grupales e individuales de proyecto de vida</w:t>
            </w:r>
            <w:r w:rsidRPr="00F353F3">
              <w:rPr>
                <w:rFonts w:ascii="Arial Narrow" w:eastAsia="Times New Roman" w:hAnsi="Arial Narrow" w:cs="Arial"/>
                <w:color w:val="000000"/>
                <w:sz w:val="16"/>
                <w:szCs w:val="16"/>
                <w:lang w:val="es-CL" w:eastAsia="es-CL"/>
              </w:rPr>
              <w:br/>
              <w:t xml:space="preserve">Ø Talleres sobre el desarrollo de competencias socioemocionales </w:t>
            </w:r>
            <w:r w:rsidRPr="00F353F3">
              <w:rPr>
                <w:rFonts w:ascii="Arial Narrow" w:eastAsia="Times New Roman" w:hAnsi="Arial Narrow" w:cs="Arial"/>
                <w:color w:val="000000"/>
                <w:sz w:val="16"/>
                <w:szCs w:val="16"/>
                <w:lang w:val="es-CL" w:eastAsia="es-CL"/>
              </w:rPr>
              <w:br/>
              <w:t>Ø Trabajo del manejo de emociones mediante el teatro musical</w:t>
            </w:r>
            <w:r w:rsidRPr="00F353F3">
              <w:rPr>
                <w:rFonts w:ascii="Arial Narrow" w:eastAsia="Times New Roman" w:hAnsi="Arial Narrow" w:cs="Arial"/>
                <w:color w:val="000000"/>
                <w:sz w:val="16"/>
                <w:szCs w:val="16"/>
                <w:lang w:val="es-CL" w:eastAsia="es-CL"/>
              </w:rPr>
              <w:br/>
              <w:t>Ø Implementación de estrategias deportivas, lúdicas y recreativas (música, porrismo, teatro, danza, ajedrez, deportes)</w:t>
            </w:r>
            <w:r w:rsidRPr="00F353F3">
              <w:rPr>
                <w:rFonts w:ascii="Arial Narrow" w:eastAsia="Times New Roman" w:hAnsi="Arial Narrow" w:cs="Arial"/>
                <w:color w:val="000000"/>
                <w:sz w:val="16"/>
                <w:szCs w:val="16"/>
                <w:lang w:val="es-CL" w:eastAsia="es-CL"/>
              </w:rPr>
              <w:br/>
              <w:t xml:space="preserve">Ø Motivación a estudiantes y </w:t>
            </w:r>
            <w:r w:rsidRPr="00F353F3">
              <w:rPr>
                <w:rFonts w:ascii="Arial Narrow" w:eastAsia="Times New Roman" w:hAnsi="Arial Narrow" w:cs="Arial"/>
                <w:color w:val="000000"/>
                <w:sz w:val="16"/>
                <w:szCs w:val="16"/>
                <w:lang w:val="es-CL" w:eastAsia="es-CL"/>
              </w:rPr>
              <w:lastRenderedPageBreak/>
              <w:t xml:space="preserve">participación en los </w:t>
            </w:r>
            <w:proofErr w:type="spellStart"/>
            <w:r w:rsidRPr="00F353F3">
              <w:rPr>
                <w:rFonts w:ascii="Arial Narrow" w:eastAsia="Times New Roman" w:hAnsi="Arial Narrow" w:cs="Arial"/>
                <w:color w:val="000000"/>
                <w:sz w:val="16"/>
                <w:szCs w:val="16"/>
                <w:lang w:val="es-CL" w:eastAsia="es-CL"/>
              </w:rPr>
              <w:t>intercolegiados</w:t>
            </w:r>
            <w:proofErr w:type="spellEnd"/>
            <w:r w:rsidRPr="00F353F3">
              <w:rPr>
                <w:rFonts w:ascii="Arial Narrow" w:eastAsia="Times New Roman" w:hAnsi="Arial Narrow" w:cs="Arial"/>
                <w:color w:val="000000"/>
                <w:sz w:val="16"/>
                <w:szCs w:val="16"/>
                <w:lang w:val="es-CL" w:eastAsia="es-CL"/>
              </w:rPr>
              <w:t>.</w:t>
            </w:r>
          </w:p>
        </w:tc>
        <w:tc>
          <w:tcPr>
            <w:tcW w:w="782" w:type="dxa"/>
            <w:tcBorders>
              <w:top w:val="nil"/>
              <w:left w:val="nil"/>
              <w:bottom w:val="single" w:sz="4" w:space="0" w:color="auto"/>
              <w:right w:val="single" w:sz="4" w:space="0" w:color="auto"/>
            </w:tcBorders>
            <w:shd w:val="clear" w:color="auto" w:fill="auto"/>
            <w:noWrap/>
            <w:vAlign w:val="center"/>
            <w:hideMark/>
          </w:tcPr>
          <w:p w14:paraId="407FAEA5"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lastRenderedPageBreak/>
              <w:t>0</w:t>
            </w:r>
          </w:p>
        </w:tc>
        <w:tc>
          <w:tcPr>
            <w:tcW w:w="675" w:type="dxa"/>
            <w:tcBorders>
              <w:top w:val="nil"/>
              <w:left w:val="nil"/>
              <w:bottom w:val="single" w:sz="4" w:space="0" w:color="auto"/>
              <w:right w:val="single" w:sz="4" w:space="0" w:color="auto"/>
            </w:tcBorders>
            <w:shd w:val="clear" w:color="auto" w:fill="auto"/>
            <w:noWrap/>
            <w:vAlign w:val="center"/>
            <w:hideMark/>
          </w:tcPr>
          <w:p w14:paraId="7D5BC775"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16</w:t>
            </w:r>
          </w:p>
        </w:tc>
        <w:tc>
          <w:tcPr>
            <w:tcW w:w="738" w:type="dxa"/>
            <w:tcBorders>
              <w:top w:val="nil"/>
              <w:left w:val="nil"/>
              <w:bottom w:val="single" w:sz="4" w:space="0" w:color="auto"/>
              <w:right w:val="single" w:sz="4" w:space="0" w:color="auto"/>
            </w:tcBorders>
            <w:shd w:val="clear" w:color="000000" w:fill="FFFFFF"/>
            <w:noWrap/>
            <w:vAlign w:val="center"/>
            <w:hideMark/>
          </w:tcPr>
          <w:p w14:paraId="44FFCA57"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734" w:type="dxa"/>
            <w:tcBorders>
              <w:top w:val="nil"/>
              <w:left w:val="nil"/>
              <w:bottom w:val="single" w:sz="4" w:space="0" w:color="auto"/>
              <w:right w:val="single" w:sz="4" w:space="0" w:color="auto"/>
            </w:tcBorders>
            <w:shd w:val="clear" w:color="auto" w:fill="auto"/>
            <w:noWrap/>
            <w:vAlign w:val="center"/>
            <w:hideMark/>
          </w:tcPr>
          <w:p w14:paraId="240248BE"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27</w:t>
            </w:r>
          </w:p>
        </w:tc>
        <w:tc>
          <w:tcPr>
            <w:tcW w:w="713" w:type="dxa"/>
            <w:gridSpan w:val="2"/>
            <w:tcBorders>
              <w:top w:val="nil"/>
              <w:left w:val="nil"/>
              <w:bottom w:val="single" w:sz="4" w:space="0" w:color="auto"/>
              <w:right w:val="single" w:sz="4" w:space="0" w:color="auto"/>
            </w:tcBorders>
            <w:shd w:val="clear" w:color="auto" w:fill="auto"/>
            <w:noWrap/>
            <w:vAlign w:val="center"/>
            <w:hideMark/>
          </w:tcPr>
          <w:p w14:paraId="06AD7266"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43</w:t>
            </w:r>
          </w:p>
        </w:tc>
        <w:tc>
          <w:tcPr>
            <w:tcW w:w="1281" w:type="dxa"/>
            <w:gridSpan w:val="2"/>
            <w:tcBorders>
              <w:top w:val="single" w:sz="4" w:space="0" w:color="auto"/>
              <w:left w:val="nil"/>
              <w:bottom w:val="single" w:sz="4" w:space="0" w:color="auto"/>
              <w:right w:val="single" w:sz="4" w:space="0" w:color="auto"/>
            </w:tcBorders>
            <w:shd w:val="clear" w:color="auto" w:fill="auto"/>
            <w:vAlign w:val="center"/>
            <w:hideMark/>
          </w:tcPr>
          <w:p w14:paraId="470A7092"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Ø Se activan las rutas correspondientes de acuerdo a la situación que presenta el estudiante</w:t>
            </w:r>
            <w:r w:rsidRPr="00F353F3">
              <w:rPr>
                <w:rFonts w:ascii="Arial Narrow" w:eastAsia="Times New Roman" w:hAnsi="Arial Narrow" w:cs="Arial"/>
                <w:color w:val="000000"/>
                <w:sz w:val="16"/>
                <w:szCs w:val="16"/>
                <w:lang w:val="es-CL" w:eastAsia="es-CL"/>
              </w:rPr>
              <w:br/>
              <w:t xml:space="preserve">Ø Verificación de la atención </w:t>
            </w:r>
            <w:r w:rsidRPr="00F353F3">
              <w:rPr>
                <w:rFonts w:ascii="Arial Narrow" w:eastAsia="Times New Roman" w:hAnsi="Arial Narrow" w:cs="Arial"/>
                <w:color w:val="000000"/>
                <w:sz w:val="16"/>
                <w:szCs w:val="16"/>
                <w:lang w:val="es-CL" w:eastAsia="es-CL"/>
              </w:rPr>
              <w:br/>
              <w:t xml:space="preserve">Ø  solicitud de evidencias </w:t>
            </w:r>
            <w:r w:rsidRPr="00F353F3">
              <w:rPr>
                <w:rFonts w:ascii="Arial Narrow" w:eastAsia="Times New Roman" w:hAnsi="Arial Narrow" w:cs="Arial"/>
                <w:color w:val="000000"/>
                <w:sz w:val="16"/>
                <w:szCs w:val="16"/>
                <w:lang w:val="es-CL" w:eastAsia="es-CL"/>
              </w:rPr>
              <w:br/>
              <w:t>Ø Seguimiento y acompañamiento a las estrategias de apoyo de atención diferenciada con los casos tanto a caracterizados como los de proceso con docentes y las familias</w:t>
            </w:r>
          </w:p>
        </w:tc>
        <w:tc>
          <w:tcPr>
            <w:tcW w:w="2916" w:type="dxa"/>
            <w:gridSpan w:val="2"/>
            <w:tcBorders>
              <w:top w:val="single" w:sz="4" w:space="0" w:color="auto"/>
              <w:left w:val="nil"/>
              <w:bottom w:val="single" w:sz="4" w:space="0" w:color="auto"/>
              <w:right w:val="single" w:sz="4" w:space="0" w:color="auto"/>
            </w:tcBorders>
            <w:shd w:val="clear" w:color="auto" w:fill="auto"/>
            <w:vAlign w:val="center"/>
            <w:hideMark/>
          </w:tcPr>
          <w:p w14:paraId="768D6FBF" w14:textId="77777777" w:rsidR="00F353F3" w:rsidRPr="00F353F3" w:rsidRDefault="00F353F3" w:rsidP="00F353F3">
            <w:pPr>
              <w:spacing w:after="240"/>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Ø Implementación de ajustes razonables</w:t>
            </w:r>
            <w:r w:rsidRPr="00F353F3">
              <w:rPr>
                <w:rFonts w:ascii="Arial Narrow" w:eastAsia="Times New Roman" w:hAnsi="Arial Narrow" w:cs="Arial"/>
                <w:color w:val="000000"/>
                <w:sz w:val="16"/>
                <w:szCs w:val="16"/>
                <w:lang w:val="es-CL" w:eastAsia="es-CL"/>
              </w:rPr>
              <w:br/>
              <w:t>Ø Retroalimentación y actualización de diagnósticos</w:t>
            </w:r>
            <w:r w:rsidRPr="00F353F3">
              <w:rPr>
                <w:rFonts w:ascii="Arial Narrow" w:eastAsia="Times New Roman" w:hAnsi="Arial Narrow" w:cs="Arial"/>
                <w:color w:val="000000"/>
                <w:sz w:val="16"/>
                <w:szCs w:val="16"/>
                <w:lang w:val="es-CL" w:eastAsia="es-CL"/>
              </w:rPr>
              <w:br/>
              <w:t xml:space="preserve">Ø Informes de avances de los casos intervenidos a las diferentes instancias de la institución para articulación de los procesos frente a los planes de mejora </w:t>
            </w:r>
            <w:r w:rsidRPr="00F353F3">
              <w:rPr>
                <w:rFonts w:ascii="Arial Narrow" w:eastAsia="Times New Roman" w:hAnsi="Arial Narrow" w:cs="Arial"/>
                <w:color w:val="000000"/>
                <w:sz w:val="16"/>
                <w:szCs w:val="16"/>
                <w:lang w:val="es-CL" w:eastAsia="es-CL"/>
              </w:rPr>
              <w:br/>
              <w:t xml:space="preserve">Ø Participación en las reuniones de actualización y formación frente a los apoyos requeridos con los convenios interinstitucionales </w:t>
            </w:r>
          </w:p>
        </w:tc>
      </w:tr>
      <w:tr w:rsidR="00F353F3" w:rsidRPr="00F353F3" w14:paraId="0EE0B48F" w14:textId="77777777" w:rsidTr="002A384E">
        <w:trPr>
          <w:trHeight w:val="3285"/>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57780"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Siete de Agosto</w:t>
            </w:r>
          </w:p>
        </w:tc>
        <w:tc>
          <w:tcPr>
            <w:tcW w:w="337" w:type="dxa"/>
            <w:tcBorders>
              <w:top w:val="nil"/>
              <w:left w:val="nil"/>
              <w:bottom w:val="single" w:sz="4" w:space="0" w:color="auto"/>
              <w:right w:val="single" w:sz="4" w:space="0" w:color="auto"/>
            </w:tcBorders>
            <w:shd w:val="clear" w:color="auto" w:fill="auto"/>
            <w:noWrap/>
            <w:vAlign w:val="center"/>
            <w:hideMark/>
          </w:tcPr>
          <w:p w14:paraId="1C46570C"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514" w:type="dxa"/>
            <w:tcBorders>
              <w:top w:val="nil"/>
              <w:left w:val="nil"/>
              <w:bottom w:val="single" w:sz="4" w:space="0" w:color="auto"/>
              <w:right w:val="single" w:sz="4" w:space="0" w:color="auto"/>
            </w:tcBorders>
            <w:shd w:val="clear" w:color="auto" w:fill="auto"/>
            <w:noWrap/>
            <w:vAlign w:val="center"/>
            <w:hideMark/>
          </w:tcPr>
          <w:p w14:paraId="5186306A"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23FC302C" w14:textId="77777777" w:rsidR="00F353F3" w:rsidRPr="00F353F3" w:rsidRDefault="00220E16"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Carteleras</w:t>
            </w:r>
            <w:r w:rsidR="00F353F3" w:rsidRPr="00F353F3">
              <w:rPr>
                <w:rFonts w:ascii="Arial Narrow" w:eastAsia="Times New Roman" w:hAnsi="Arial Narrow" w:cs="Arial"/>
                <w:color w:val="000000"/>
                <w:sz w:val="16"/>
                <w:szCs w:val="16"/>
                <w:lang w:val="es-CL" w:eastAsia="es-CL"/>
              </w:rPr>
              <w:t xml:space="preserve">                          Talleres                             </w:t>
            </w:r>
            <w:r w:rsidRPr="00F353F3">
              <w:rPr>
                <w:rFonts w:ascii="Arial Narrow" w:eastAsia="Times New Roman" w:hAnsi="Arial Narrow" w:cs="Arial"/>
                <w:color w:val="000000"/>
                <w:sz w:val="16"/>
                <w:szCs w:val="16"/>
                <w:lang w:val="es-CL" w:eastAsia="es-CL"/>
              </w:rPr>
              <w:t>Escuela</w:t>
            </w:r>
            <w:r w:rsidR="00F353F3" w:rsidRPr="00F353F3">
              <w:rPr>
                <w:rFonts w:ascii="Arial Narrow" w:eastAsia="Times New Roman" w:hAnsi="Arial Narrow" w:cs="Arial"/>
                <w:color w:val="000000"/>
                <w:sz w:val="16"/>
                <w:szCs w:val="16"/>
                <w:lang w:val="es-CL" w:eastAsia="es-CL"/>
              </w:rPr>
              <w:t xml:space="preserve"> de padres</w:t>
            </w:r>
          </w:p>
        </w:tc>
        <w:tc>
          <w:tcPr>
            <w:tcW w:w="782" w:type="dxa"/>
            <w:tcBorders>
              <w:top w:val="nil"/>
              <w:left w:val="nil"/>
              <w:bottom w:val="single" w:sz="4" w:space="0" w:color="auto"/>
              <w:right w:val="single" w:sz="4" w:space="0" w:color="auto"/>
            </w:tcBorders>
            <w:shd w:val="clear" w:color="auto" w:fill="auto"/>
            <w:noWrap/>
            <w:vAlign w:val="center"/>
            <w:hideMark/>
          </w:tcPr>
          <w:p w14:paraId="1CD0BD69"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1</w:t>
            </w:r>
          </w:p>
        </w:tc>
        <w:tc>
          <w:tcPr>
            <w:tcW w:w="2160" w:type="dxa"/>
            <w:gridSpan w:val="4"/>
            <w:tcBorders>
              <w:top w:val="single" w:sz="4" w:space="0" w:color="auto"/>
              <w:left w:val="nil"/>
              <w:bottom w:val="single" w:sz="4" w:space="0" w:color="auto"/>
              <w:right w:val="single" w:sz="4" w:space="0" w:color="auto"/>
            </w:tcBorders>
            <w:shd w:val="clear" w:color="auto" w:fill="auto"/>
            <w:vAlign w:val="center"/>
            <w:hideMark/>
          </w:tcPr>
          <w:p w14:paraId="0EFF2C2E"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SITUACIONES MÁS RECURRENTES:  DEPRESIÓN MAYOR, ANSIEDAD SEVERA, CUTTING, IDEACIÓN SUICIDA, PLANIFICACIÓN SUICIDA, DEPRIVACIÓN AFECTIVA DE LOS PADRES (MAMÁ O PAPÁ PREFIEREN AL NOVIO Y LOS HIJOS NO SE SIENTEN QUERIDOS)</w:t>
            </w:r>
          </w:p>
        </w:tc>
        <w:tc>
          <w:tcPr>
            <w:tcW w:w="713" w:type="dxa"/>
            <w:gridSpan w:val="2"/>
            <w:tcBorders>
              <w:top w:val="nil"/>
              <w:left w:val="nil"/>
              <w:bottom w:val="single" w:sz="4" w:space="0" w:color="auto"/>
              <w:right w:val="single" w:sz="4" w:space="0" w:color="auto"/>
            </w:tcBorders>
            <w:shd w:val="clear" w:color="auto" w:fill="auto"/>
            <w:noWrap/>
            <w:vAlign w:val="center"/>
            <w:hideMark/>
          </w:tcPr>
          <w:p w14:paraId="6E4E9BAD"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60</w:t>
            </w:r>
          </w:p>
        </w:tc>
        <w:tc>
          <w:tcPr>
            <w:tcW w:w="1281" w:type="dxa"/>
            <w:gridSpan w:val="2"/>
            <w:tcBorders>
              <w:top w:val="single" w:sz="4" w:space="0" w:color="auto"/>
              <w:left w:val="nil"/>
              <w:bottom w:val="single" w:sz="4" w:space="0" w:color="auto"/>
              <w:right w:val="single" w:sz="4" w:space="0" w:color="auto"/>
            </w:tcBorders>
            <w:shd w:val="clear" w:color="auto" w:fill="auto"/>
            <w:vAlign w:val="bottom"/>
            <w:hideMark/>
          </w:tcPr>
          <w:p w14:paraId="58B73A2D"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REMISIÓN A LA EPS - GESTIÓN DE LA CITA POR PSICOLOGÍA Y PSIQUIATRÍA CON APOYO DE SECRETARÍA DE EDUCACIÓN Y SECRETARIA DE SALUD - CHARLAS DE SALUD MENTAL - TOMAS - CHARLAS DE PREVENCIÓN - PÍLDORAS EDUCATIVAS - ASESORIAS FAMILIARES - CARTELERAS - ESCUELAS DE PADRES.</w:t>
            </w:r>
          </w:p>
        </w:tc>
        <w:tc>
          <w:tcPr>
            <w:tcW w:w="2917" w:type="dxa"/>
            <w:gridSpan w:val="2"/>
            <w:tcBorders>
              <w:top w:val="single" w:sz="4" w:space="0" w:color="auto"/>
              <w:left w:val="nil"/>
              <w:bottom w:val="single" w:sz="4" w:space="0" w:color="auto"/>
              <w:right w:val="single" w:sz="4" w:space="0" w:color="auto"/>
            </w:tcBorders>
            <w:shd w:val="clear" w:color="auto" w:fill="auto"/>
            <w:vAlign w:val="center"/>
            <w:hideMark/>
          </w:tcPr>
          <w:p w14:paraId="083FB3C8"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REMISIÓN A LA EPS - GESTIÓN DE LA CITA POR PSICOLOGÍA Y PSIQUIATRÍA CON APOYO DE SECRETARÍA DE EDUCACIÓN Y SECRETARIA DE SALUD - CHARLAS DE SALUD MENTAL - TOMAS - CHARLAS DE PREVENCIÓN - PÍLDORAS EDUCATIVAS - ASESORIAS FAMILIARES - CARTELERAS - ESCUELAS DE PADRES.</w:t>
            </w:r>
          </w:p>
        </w:tc>
      </w:tr>
      <w:tr w:rsidR="00F353F3" w:rsidRPr="00F353F3" w14:paraId="7433CB61" w14:textId="77777777" w:rsidTr="002A384E">
        <w:trPr>
          <w:gridAfter w:val="1"/>
          <w:wAfter w:w="19" w:type="dxa"/>
          <w:trHeight w:val="3108"/>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B8E91"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Santo Domingo Savio</w:t>
            </w:r>
          </w:p>
        </w:tc>
        <w:tc>
          <w:tcPr>
            <w:tcW w:w="337" w:type="dxa"/>
            <w:tcBorders>
              <w:top w:val="nil"/>
              <w:left w:val="nil"/>
              <w:bottom w:val="single" w:sz="4" w:space="0" w:color="auto"/>
              <w:right w:val="single" w:sz="4" w:space="0" w:color="auto"/>
            </w:tcBorders>
            <w:shd w:val="clear" w:color="auto" w:fill="auto"/>
            <w:noWrap/>
            <w:vAlign w:val="center"/>
            <w:hideMark/>
          </w:tcPr>
          <w:p w14:paraId="6819287D"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514" w:type="dxa"/>
            <w:tcBorders>
              <w:top w:val="nil"/>
              <w:left w:val="nil"/>
              <w:bottom w:val="single" w:sz="4" w:space="0" w:color="auto"/>
              <w:right w:val="single" w:sz="4" w:space="0" w:color="auto"/>
            </w:tcBorders>
            <w:shd w:val="clear" w:color="auto" w:fill="auto"/>
            <w:noWrap/>
            <w:vAlign w:val="center"/>
            <w:hideMark/>
          </w:tcPr>
          <w:p w14:paraId="28333F1E"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51093777"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las acciones que se han desarrollado en temas de promoción, prevención, atención y seguimiento, realizado desde Comité de Convivencia Escolar institucional con apoyo de Rectoría, orientación escolar demás integrantes son las siguientes alianzas, las cuales apoyan en el interior del colegio y surgen de proyectos y programas de cuidad, con la finalidad de aportar en temas y aspectos convivenciales, familiares y personales de nuestros estudiantes.</w:t>
            </w:r>
          </w:p>
        </w:tc>
        <w:tc>
          <w:tcPr>
            <w:tcW w:w="782" w:type="dxa"/>
            <w:tcBorders>
              <w:top w:val="nil"/>
              <w:left w:val="nil"/>
              <w:bottom w:val="single" w:sz="4" w:space="0" w:color="auto"/>
              <w:right w:val="single" w:sz="4" w:space="0" w:color="auto"/>
            </w:tcBorders>
            <w:shd w:val="clear" w:color="auto" w:fill="auto"/>
            <w:noWrap/>
            <w:vAlign w:val="center"/>
            <w:hideMark/>
          </w:tcPr>
          <w:p w14:paraId="69A1BAB4"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675" w:type="dxa"/>
            <w:tcBorders>
              <w:top w:val="nil"/>
              <w:left w:val="nil"/>
              <w:bottom w:val="single" w:sz="4" w:space="0" w:color="auto"/>
              <w:right w:val="single" w:sz="4" w:space="0" w:color="auto"/>
            </w:tcBorders>
            <w:shd w:val="clear" w:color="auto" w:fill="auto"/>
            <w:noWrap/>
            <w:vAlign w:val="center"/>
            <w:hideMark/>
          </w:tcPr>
          <w:p w14:paraId="7C84697F"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18</w:t>
            </w:r>
          </w:p>
        </w:tc>
        <w:tc>
          <w:tcPr>
            <w:tcW w:w="738" w:type="dxa"/>
            <w:tcBorders>
              <w:top w:val="nil"/>
              <w:left w:val="nil"/>
              <w:bottom w:val="single" w:sz="4" w:space="0" w:color="auto"/>
              <w:right w:val="single" w:sz="4" w:space="0" w:color="auto"/>
            </w:tcBorders>
            <w:shd w:val="clear" w:color="000000" w:fill="FFFFFF"/>
            <w:noWrap/>
            <w:vAlign w:val="center"/>
            <w:hideMark/>
          </w:tcPr>
          <w:p w14:paraId="7ED032BB"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734" w:type="dxa"/>
            <w:tcBorders>
              <w:top w:val="nil"/>
              <w:left w:val="nil"/>
              <w:bottom w:val="single" w:sz="4" w:space="0" w:color="auto"/>
              <w:right w:val="single" w:sz="4" w:space="0" w:color="auto"/>
            </w:tcBorders>
            <w:shd w:val="clear" w:color="auto" w:fill="auto"/>
            <w:noWrap/>
            <w:vAlign w:val="center"/>
            <w:hideMark/>
          </w:tcPr>
          <w:p w14:paraId="14372B0B"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16</w:t>
            </w:r>
          </w:p>
        </w:tc>
        <w:tc>
          <w:tcPr>
            <w:tcW w:w="713" w:type="dxa"/>
            <w:gridSpan w:val="2"/>
            <w:tcBorders>
              <w:top w:val="nil"/>
              <w:left w:val="nil"/>
              <w:bottom w:val="single" w:sz="4" w:space="0" w:color="auto"/>
              <w:right w:val="single" w:sz="4" w:space="0" w:color="auto"/>
            </w:tcBorders>
            <w:shd w:val="clear" w:color="auto" w:fill="auto"/>
            <w:noWrap/>
            <w:vAlign w:val="center"/>
            <w:hideMark/>
          </w:tcPr>
          <w:p w14:paraId="237B0942"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34</w:t>
            </w:r>
          </w:p>
        </w:tc>
        <w:tc>
          <w:tcPr>
            <w:tcW w:w="1281" w:type="dxa"/>
            <w:gridSpan w:val="2"/>
            <w:tcBorders>
              <w:top w:val="single" w:sz="4" w:space="0" w:color="auto"/>
              <w:left w:val="nil"/>
              <w:bottom w:val="single" w:sz="4" w:space="0" w:color="auto"/>
              <w:right w:val="single" w:sz="4" w:space="0" w:color="auto"/>
            </w:tcBorders>
            <w:shd w:val="clear" w:color="auto" w:fill="auto"/>
            <w:vAlign w:val="center"/>
            <w:hideMark/>
          </w:tcPr>
          <w:p w14:paraId="421EEEA9"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las rutas de atención integral se han focalizado desde: salud mental, relacionadas con situaciones psicológicas, ideación y planeación suicidad, presunto consumo de sustancias Psicoactivas, y por otra parte verificación de derechos</w:t>
            </w:r>
          </w:p>
        </w:tc>
        <w:tc>
          <w:tcPr>
            <w:tcW w:w="2916" w:type="dxa"/>
            <w:gridSpan w:val="2"/>
            <w:tcBorders>
              <w:top w:val="single" w:sz="4" w:space="0" w:color="auto"/>
              <w:left w:val="nil"/>
              <w:bottom w:val="single" w:sz="4" w:space="0" w:color="auto"/>
              <w:right w:val="single" w:sz="4" w:space="0" w:color="auto"/>
            </w:tcBorders>
            <w:shd w:val="clear" w:color="auto" w:fill="auto"/>
            <w:vAlign w:val="center"/>
            <w:hideMark/>
          </w:tcPr>
          <w:p w14:paraId="37B6A063"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las acciones que se han desarrollado en temas de promoción, prevención, atención y seguimiento, realizado desde Comité de Convivencia Escolar institucional con apoyo de Rectoría, orientación escolar demás integrantes son las siguientes alianzas, las cuales apoyan en el interior del colegio y surgen de proyectos y programas de cuidad, con la finalidad de aportar en temas y aspectos convivenciales, familiares y personales de nuestros estudiantes.</w:t>
            </w:r>
          </w:p>
        </w:tc>
      </w:tr>
      <w:tr w:rsidR="00F353F3" w:rsidRPr="00F353F3" w14:paraId="6119C0C9" w14:textId="77777777" w:rsidTr="002A384E">
        <w:trPr>
          <w:gridAfter w:val="1"/>
          <w:wAfter w:w="19" w:type="dxa"/>
          <w:trHeight w:val="5944"/>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0E4B24"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lastRenderedPageBreak/>
              <w:t xml:space="preserve"> Instituto Integrado </w:t>
            </w:r>
            <w:proofErr w:type="spellStart"/>
            <w:r w:rsidRPr="00F353F3">
              <w:rPr>
                <w:rFonts w:ascii="Arial Narrow" w:eastAsia="Times New Roman" w:hAnsi="Arial Narrow" w:cs="Arial"/>
                <w:color w:val="000000"/>
                <w:sz w:val="16"/>
                <w:szCs w:val="16"/>
                <w:lang w:val="es-CL" w:eastAsia="es-CL"/>
              </w:rPr>
              <w:t>Malteria</w:t>
            </w:r>
            <w:proofErr w:type="spellEnd"/>
            <w:r w:rsidRPr="00F353F3">
              <w:rPr>
                <w:rFonts w:ascii="Arial Narrow" w:eastAsia="Times New Roman" w:hAnsi="Arial Narrow" w:cs="Arial"/>
                <w:color w:val="000000"/>
                <w:sz w:val="16"/>
                <w:szCs w:val="16"/>
                <w:lang w:val="es-CL" w:eastAsia="es-CL"/>
              </w:rPr>
              <w:t xml:space="preserve">  </w:t>
            </w:r>
          </w:p>
        </w:tc>
        <w:tc>
          <w:tcPr>
            <w:tcW w:w="337" w:type="dxa"/>
            <w:tcBorders>
              <w:top w:val="nil"/>
              <w:left w:val="nil"/>
              <w:bottom w:val="single" w:sz="4" w:space="0" w:color="auto"/>
              <w:right w:val="single" w:sz="4" w:space="0" w:color="auto"/>
            </w:tcBorders>
            <w:shd w:val="clear" w:color="auto" w:fill="auto"/>
            <w:noWrap/>
            <w:vAlign w:val="center"/>
            <w:hideMark/>
          </w:tcPr>
          <w:p w14:paraId="79656423"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514" w:type="dxa"/>
            <w:tcBorders>
              <w:top w:val="nil"/>
              <w:left w:val="nil"/>
              <w:bottom w:val="single" w:sz="4" w:space="0" w:color="auto"/>
              <w:right w:val="single" w:sz="4" w:space="0" w:color="auto"/>
            </w:tcBorders>
            <w:shd w:val="clear" w:color="auto" w:fill="auto"/>
            <w:noWrap/>
            <w:vAlign w:val="center"/>
            <w:hideMark/>
          </w:tcPr>
          <w:p w14:paraId="41BF9E89"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14:paraId="6F31B613"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  Socialización del Manual de Convivencia con los padres de familia y estudiantes. </w:t>
            </w:r>
            <w:r w:rsidRPr="00F353F3">
              <w:rPr>
                <w:rFonts w:ascii="Arial Narrow" w:eastAsia="Times New Roman" w:hAnsi="Arial Narrow" w:cs="Arial"/>
                <w:color w:val="000000"/>
                <w:sz w:val="16"/>
                <w:szCs w:val="16"/>
                <w:lang w:val="es-CL" w:eastAsia="es-CL"/>
              </w:rPr>
              <w:br/>
              <w:t xml:space="preserve">  Sensibilizaciones a los diferentes grados sobre acoso escolar, </w:t>
            </w:r>
            <w:r w:rsidR="00220E16" w:rsidRPr="00F353F3">
              <w:rPr>
                <w:rFonts w:ascii="Arial Narrow" w:eastAsia="Times New Roman" w:hAnsi="Arial Narrow" w:cs="Arial"/>
                <w:color w:val="000000"/>
                <w:sz w:val="16"/>
                <w:szCs w:val="16"/>
                <w:lang w:val="es-CL" w:eastAsia="es-CL"/>
              </w:rPr>
              <w:t>así</w:t>
            </w:r>
            <w:r w:rsidRPr="00F353F3">
              <w:rPr>
                <w:rFonts w:ascii="Arial Narrow" w:eastAsia="Times New Roman" w:hAnsi="Arial Narrow" w:cs="Arial"/>
                <w:color w:val="000000"/>
                <w:sz w:val="16"/>
                <w:szCs w:val="16"/>
                <w:lang w:val="es-CL" w:eastAsia="es-CL"/>
              </w:rPr>
              <w:t xml:space="preserve"> mismo para se aborda el tema en la escuela de padres correspondiente al mes de mayo.</w:t>
            </w:r>
            <w:r w:rsidRPr="00F353F3">
              <w:rPr>
                <w:rFonts w:ascii="Arial Narrow" w:eastAsia="Times New Roman" w:hAnsi="Arial Narrow" w:cs="Arial"/>
                <w:color w:val="000000"/>
                <w:sz w:val="16"/>
                <w:szCs w:val="16"/>
                <w:lang w:val="es-CL" w:eastAsia="es-CL"/>
              </w:rPr>
              <w:br/>
              <w:t xml:space="preserve">  Consumo de sustancias psicoactivas con profesionales del Centro de recepción de menores y la profesional </w:t>
            </w:r>
            <w:r w:rsidR="00220E16" w:rsidRPr="00F353F3">
              <w:rPr>
                <w:rFonts w:ascii="Arial Narrow" w:eastAsia="Times New Roman" w:hAnsi="Arial Narrow" w:cs="Arial"/>
                <w:color w:val="000000"/>
                <w:sz w:val="16"/>
                <w:szCs w:val="16"/>
                <w:lang w:val="es-CL" w:eastAsia="es-CL"/>
              </w:rPr>
              <w:t>Ángela</w:t>
            </w:r>
            <w:r w:rsidRPr="00F353F3">
              <w:rPr>
                <w:rFonts w:ascii="Arial Narrow" w:eastAsia="Times New Roman" w:hAnsi="Arial Narrow" w:cs="Arial"/>
                <w:color w:val="000000"/>
                <w:sz w:val="16"/>
                <w:szCs w:val="16"/>
                <w:lang w:val="es-CL" w:eastAsia="es-CL"/>
              </w:rPr>
              <w:t xml:space="preserve"> Arango Gerente de MEDICOL, consumo de Alcohol por medio del Colectivo Aquí y Ahora.</w:t>
            </w:r>
            <w:r w:rsidRPr="00F353F3">
              <w:rPr>
                <w:rFonts w:ascii="Arial Narrow" w:eastAsia="Times New Roman" w:hAnsi="Arial Narrow" w:cs="Arial"/>
                <w:color w:val="000000"/>
                <w:sz w:val="16"/>
                <w:szCs w:val="16"/>
                <w:lang w:val="es-CL" w:eastAsia="es-CL"/>
              </w:rPr>
              <w:br/>
              <w:t xml:space="preserve">  Sensibilización relacionada con la temática de la diversidad sexual en los grados 7 y 8 con el apoyo de la Secretaria de Salud y CEDER.</w:t>
            </w:r>
            <w:r w:rsidRPr="00F353F3">
              <w:rPr>
                <w:rFonts w:ascii="Arial Narrow" w:eastAsia="Times New Roman" w:hAnsi="Arial Narrow" w:cs="Arial"/>
                <w:color w:val="000000"/>
                <w:sz w:val="16"/>
                <w:szCs w:val="16"/>
                <w:lang w:val="es-CL" w:eastAsia="es-CL"/>
              </w:rPr>
              <w:br/>
              <w:t xml:space="preserve">  Sensibilización de Motivación Espiritual orientada por la comunidad Lazos de amor marianos.</w:t>
            </w:r>
            <w:r w:rsidRPr="00F353F3">
              <w:rPr>
                <w:rFonts w:ascii="Arial Narrow" w:eastAsia="Times New Roman" w:hAnsi="Arial Narrow" w:cs="Arial"/>
                <w:color w:val="000000"/>
                <w:sz w:val="16"/>
                <w:szCs w:val="16"/>
                <w:lang w:val="es-CL" w:eastAsia="es-CL"/>
              </w:rPr>
              <w:br/>
              <w:t xml:space="preserve">  Atención a las situaciones que se presentan con los estudiantes en relación con la resolución de conflictos, generación de espacios para concertar ante situaciones grupales que afectan la dinámica del aula.</w:t>
            </w:r>
          </w:p>
        </w:tc>
        <w:tc>
          <w:tcPr>
            <w:tcW w:w="782" w:type="dxa"/>
            <w:tcBorders>
              <w:top w:val="nil"/>
              <w:left w:val="nil"/>
              <w:bottom w:val="single" w:sz="4" w:space="0" w:color="auto"/>
              <w:right w:val="single" w:sz="4" w:space="0" w:color="auto"/>
            </w:tcBorders>
            <w:shd w:val="clear" w:color="auto" w:fill="auto"/>
            <w:noWrap/>
            <w:vAlign w:val="center"/>
            <w:hideMark/>
          </w:tcPr>
          <w:p w14:paraId="6122DB9B"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675" w:type="dxa"/>
            <w:tcBorders>
              <w:top w:val="nil"/>
              <w:left w:val="nil"/>
              <w:bottom w:val="single" w:sz="4" w:space="0" w:color="auto"/>
              <w:right w:val="single" w:sz="4" w:space="0" w:color="auto"/>
            </w:tcBorders>
            <w:shd w:val="clear" w:color="auto" w:fill="auto"/>
            <w:noWrap/>
            <w:vAlign w:val="center"/>
            <w:hideMark/>
          </w:tcPr>
          <w:p w14:paraId="114FA7F2"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8</w:t>
            </w:r>
          </w:p>
        </w:tc>
        <w:tc>
          <w:tcPr>
            <w:tcW w:w="738" w:type="dxa"/>
            <w:tcBorders>
              <w:top w:val="nil"/>
              <w:left w:val="nil"/>
              <w:bottom w:val="single" w:sz="4" w:space="0" w:color="auto"/>
              <w:right w:val="single" w:sz="4" w:space="0" w:color="auto"/>
            </w:tcBorders>
            <w:shd w:val="clear" w:color="000000" w:fill="FFFFFF"/>
            <w:noWrap/>
            <w:vAlign w:val="center"/>
            <w:hideMark/>
          </w:tcPr>
          <w:p w14:paraId="37EAB233"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734" w:type="dxa"/>
            <w:tcBorders>
              <w:top w:val="nil"/>
              <w:left w:val="nil"/>
              <w:bottom w:val="single" w:sz="4" w:space="0" w:color="auto"/>
              <w:right w:val="single" w:sz="4" w:space="0" w:color="auto"/>
            </w:tcBorders>
            <w:shd w:val="clear" w:color="auto" w:fill="auto"/>
            <w:noWrap/>
            <w:vAlign w:val="center"/>
            <w:hideMark/>
          </w:tcPr>
          <w:p w14:paraId="41C32CB6"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2</w:t>
            </w:r>
          </w:p>
        </w:tc>
        <w:tc>
          <w:tcPr>
            <w:tcW w:w="713" w:type="dxa"/>
            <w:gridSpan w:val="2"/>
            <w:tcBorders>
              <w:top w:val="nil"/>
              <w:left w:val="nil"/>
              <w:bottom w:val="single" w:sz="4" w:space="0" w:color="auto"/>
              <w:right w:val="single" w:sz="4" w:space="0" w:color="auto"/>
            </w:tcBorders>
            <w:shd w:val="clear" w:color="auto" w:fill="auto"/>
            <w:noWrap/>
            <w:vAlign w:val="center"/>
            <w:hideMark/>
          </w:tcPr>
          <w:p w14:paraId="77972851"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10</w:t>
            </w:r>
          </w:p>
        </w:tc>
        <w:tc>
          <w:tcPr>
            <w:tcW w:w="1281" w:type="dxa"/>
            <w:gridSpan w:val="2"/>
            <w:tcBorders>
              <w:top w:val="single" w:sz="4" w:space="0" w:color="auto"/>
              <w:left w:val="nil"/>
              <w:bottom w:val="single" w:sz="4" w:space="0" w:color="auto"/>
              <w:right w:val="single" w:sz="4" w:space="0" w:color="auto"/>
            </w:tcBorders>
            <w:shd w:val="clear" w:color="auto" w:fill="auto"/>
            <w:vAlign w:val="center"/>
            <w:hideMark/>
          </w:tcPr>
          <w:p w14:paraId="7CF2A255"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La situación más recurrente se ha relacionado con el consumo de sustancias Psicoactivas, seguidas por dificultades en el comportamiento relacionado con la autorregulación emocional.</w:t>
            </w:r>
          </w:p>
        </w:tc>
        <w:tc>
          <w:tcPr>
            <w:tcW w:w="2916" w:type="dxa"/>
            <w:gridSpan w:val="2"/>
            <w:tcBorders>
              <w:top w:val="single" w:sz="4" w:space="0" w:color="auto"/>
              <w:left w:val="nil"/>
              <w:bottom w:val="single" w:sz="4" w:space="0" w:color="auto"/>
              <w:right w:val="single" w:sz="4" w:space="0" w:color="auto"/>
            </w:tcBorders>
            <w:shd w:val="clear" w:color="auto" w:fill="auto"/>
            <w:vAlign w:val="center"/>
            <w:hideMark/>
          </w:tcPr>
          <w:p w14:paraId="034AA147"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Seguimiento a los estudiantes y sus familias en el cumplimiento de los compromisos adquiridos para la atención oportuna de los mismos, uno de los casos activados se encuentra bajo protección de ICBF.</w:t>
            </w:r>
          </w:p>
        </w:tc>
      </w:tr>
      <w:tr w:rsidR="00F353F3" w:rsidRPr="00F353F3" w14:paraId="28E5C927" w14:textId="77777777" w:rsidTr="002A384E">
        <w:trPr>
          <w:gridAfter w:val="1"/>
          <w:wAfter w:w="19" w:type="dxa"/>
          <w:trHeight w:val="5175"/>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05CE5E"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Liceo Isabel la </w:t>
            </w:r>
            <w:proofErr w:type="gramStart"/>
            <w:r w:rsidRPr="00F353F3">
              <w:rPr>
                <w:rFonts w:ascii="Arial Narrow" w:eastAsia="Times New Roman" w:hAnsi="Arial Narrow" w:cs="Arial"/>
                <w:color w:val="000000"/>
                <w:sz w:val="16"/>
                <w:szCs w:val="16"/>
                <w:lang w:val="es-CL" w:eastAsia="es-CL"/>
              </w:rPr>
              <w:t>Católica</w:t>
            </w:r>
            <w:proofErr w:type="gramEnd"/>
          </w:p>
        </w:tc>
        <w:tc>
          <w:tcPr>
            <w:tcW w:w="337" w:type="dxa"/>
            <w:tcBorders>
              <w:top w:val="nil"/>
              <w:left w:val="nil"/>
              <w:bottom w:val="single" w:sz="4" w:space="0" w:color="auto"/>
              <w:right w:val="single" w:sz="4" w:space="0" w:color="auto"/>
            </w:tcBorders>
            <w:shd w:val="clear" w:color="auto" w:fill="auto"/>
            <w:noWrap/>
            <w:vAlign w:val="center"/>
            <w:hideMark/>
          </w:tcPr>
          <w:p w14:paraId="5DCAB37B"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514" w:type="dxa"/>
            <w:tcBorders>
              <w:top w:val="nil"/>
              <w:left w:val="nil"/>
              <w:bottom w:val="single" w:sz="4" w:space="0" w:color="auto"/>
              <w:right w:val="single" w:sz="4" w:space="0" w:color="auto"/>
            </w:tcBorders>
            <w:shd w:val="clear" w:color="auto" w:fill="auto"/>
            <w:noWrap/>
            <w:vAlign w:val="center"/>
            <w:hideMark/>
          </w:tcPr>
          <w:p w14:paraId="44544C87"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1089E86"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Charlas e intervenciones a diferentes grupos de la IE con funcionarios de la </w:t>
            </w:r>
            <w:r w:rsidR="00220E16" w:rsidRPr="00F353F3">
              <w:rPr>
                <w:rFonts w:ascii="Arial Narrow" w:eastAsia="Times New Roman" w:hAnsi="Arial Narrow" w:cs="Arial"/>
                <w:color w:val="000000"/>
                <w:sz w:val="16"/>
                <w:szCs w:val="16"/>
                <w:lang w:val="es-CL" w:eastAsia="es-CL"/>
              </w:rPr>
              <w:t>Policía</w:t>
            </w:r>
            <w:r w:rsidRPr="00F353F3">
              <w:rPr>
                <w:rFonts w:ascii="Arial Narrow" w:eastAsia="Times New Roman" w:hAnsi="Arial Narrow" w:cs="Arial"/>
                <w:color w:val="000000"/>
                <w:sz w:val="16"/>
                <w:szCs w:val="16"/>
                <w:lang w:val="es-CL" w:eastAsia="es-CL"/>
              </w:rPr>
              <w:t xml:space="preserve"> de Infancia y Adolescencia y comisaria de familia.                  </w:t>
            </w:r>
            <w:r w:rsidR="00220E16" w:rsidRPr="00F353F3">
              <w:rPr>
                <w:rFonts w:ascii="Arial Narrow" w:eastAsia="Times New Roman" w:hAnsi="Arial Narrow" w:cs="Arial"/>
                <w:color w:val="000000"/>
                <w:sz w:val="16"/>
                <w:szCs w:val="16"/>
                <w:lang w:val="es-CL" w:eastAsia="es-CL"/>
              </w:rPr>
              <w:t>Charlas</w:t>
            </w:r>
            <w:r w:rsidRPr="00F353F3">
              <w:rPr>
                <w:rFonts w:ascii="Arial Narrow" w:eastAsia="Times New Roman" w:hAnsi="Arial Narrow" w:cs="Arial"/>
                <w:color w:val="000000"/>
                <w:sz w:val="16"/>
                <w:szCs w:val="16"/>
                <w:lang w:val="es-CL" w:eastAsia="es-CL"/>
              </w:rPr>
              <w:t xml:space="preserve"> a padres de familia desde la escuela de padres de la IE con funcionarios de la </w:t>
            </w:r>
            <w:r w:rsidR="00220E16" w:rsidRPr="00F353F3">
              <w:rPr>
                <w:rFonts w:ascii="Arial Narrow" w:eastAsia="Times New Roman" w:hAnsi="Arial Narrow" w:cs="Arial"/>
                <w:color w:val="000000"/>
                <w:sz w:val="16"/>
                <w:szCs w:val="16"/>
                <w:lang w:val="es-CL" w:eastAsia="es-CL"/>
              </w:rPr>
              <w:t>Policía</w:t>
            </w:r>
            <w:r w:rsidRPr="00F353F3">
              <w:rPr>
                <w:rFonts w:ascii="Arial Narrow" w:eastAsia="Times New Roman" w:hAnsi="Arial Narrow" w:cs="Arial"/>
                <w:color w:val="000000"/>
                <w:sz w:val="16"/>
                <w:szCs w:val="16"/>
                <w:lang w:val="es-CL" w:eastAsia="es-CL"/>
              </w:rPr>
              <w:t xml:space="preserve"> de Infancia y Adolescencia y comisaria de familia.                     Desarrollo de guías en diversas temáticas a través de la asignatura de proyecto de vida.           Intervención grupal por </w:t>
            </w:r>
            <w:r w:rsidR="00220E16" w:rsidRPr="00F353F3">
              <w:rPr>
                <w:rFonts w:ascii="Arial Narrow" w:eastAsia="Times New Roman" w:hAnsi="Arial Narrow" w:cs="Arial"/>
                <w:color w:val="000000"/>
                <w:sz w:val="16"/>
                <w:szCs w:val="16"/>
                <w:lang w:val="es-CL" w:eastAsia="es-CL"/>
              </w:rPr>
              <w:t>ejercicios</w:t>
            </w:r>
            <w:r w:rsidRPr="00F353F3">
              <w:rPr>
                <w:rFonts w:ascii="Arial Narrow" w:eastAsia="Times New Roman" w:hAnsi="Arial Narrow" w:cs="Arial"/>
                <w:color w:val="000000"/>
                <w:sz w:val="16"/>
                <w:szCs w:val="16"/>
                <w:lang w:val="es-CL" w:eastAsia="es-CL"/>
              </w:rPr>
              <w:t xml:space="preserve"> de prevención y promoción.</w:t>
            </w:r>
          </w:p>
        </w:tc>
        <w:tc>
          <w:tcPr>
            <w:tcW w:w="782" w:type="dxa"/>
            <w:tcBorders>
              <w:top w:val="nil"/>
              <w:left w:val="nil"/>
              <w:bottom w:val="single" w:sz="4" w:space="0" w:color="auto"/>
              <w:right w:val="single" w:sz="4" w:space="0" w:color="auto"/>
            </w:tcBorders>
            <w:shd w:val="clear" w:color="auto" w:fill="auto"/>
            <w:noWrap/>
            <w:vAlign w:val="center"/>
            <w:hideMark/>
          </w:tcPr>
          <w:p w14:paraId="72B65F75"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675" w:type="dxa"/>
            <w:tcBorders>
              <w:top w:val="nil"/>
              <w:left w:val="nil"/>
              <w:bottom w:val="single" w:sz="4" w:space="0" w:color="auto"/>
              <w:right w:val="single" w:sz="4" w:space="0" w:color="auto"/>
            </w:tcBorders>
            <w:shd w:val="clear" w:color="auto" w:fill="auto"/>
            <w:noWrap/>
            <w:vAlign w:val="center"/>
            <w:hideMark/>
          </w:tcPr>
          <w:p w14:paraId="5978F12E"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33</w:t>
            </w:r>
          </w:p>
        </w:tc>
        <w:tc>
          <w:tcPr>
            <w:tcW w:w="738" w:type="dxa"/>
            <w:tcBorders>
              <w:top w:val="nil"/>
              <w:left w:val="nil"/>
              <w:bottom w:val="single" w:sz="4" w:space="0" w:color="auto"/>
              <w:right w:val="single" w:sz="4" w:space="0" w:color="auto"/>
            </w:tcBorders>
            <w:shd w:val="clear" w:color="000000" w:fill="FFFFFF"/>
            <w:noWrap/>
            <w:vAlign w:val="center"/>
            <w:hideMark/>
          </w:tcPr>
          <w:p w14:paraId="0FC95E49"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734" w:type="dxa"/>
            <w:tcBorders>
              <w:top w:val="nil"/>
              <w:left w:val="nil"/>
              <w:bottom w:val="single" w:sz="4" w:space="0" w:color="auto"/>
              <w:right w:val="single" w:sz="4" w:space="0" w:color="auto"/>
            </w:tcBorders>
            <w:shd w:val="clear" w:color="auto" w:fill="auto"/>
            <w:noWrap/>
            <w:vAlign w:val="center"/>
            <w:hideMark/>
          </w:tcPr>
          <w:p w14:paraId="3B32D190"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7</w:t>
            </w:r>
          </w:p>
        </w:tc>
        <w:tc>
          <w:tcPr>
            <w:tcW w:w="713" w:type="dxa"/>
            <w:gridSpan w:val="2"/>
            <w:tcBorders>
              <w:top w:val="nil"/>
              <w:left w:val="nil"/>
              <w:bottom w:val="single" w:sz="4" w:space="0" w:color="auto"/>
              <w:right w:val="single" w:sz="4" w:space="0" w:color="auto"/>
            </w:tcBorders>
            <w:shd w:val="clear" w:color="auto" w:fill="auto"/>
            <w:noWrap/>
            <w:vAlign w:val="center"/>
            <w:hideMark/>
          </w:tcPr>
          <w:p w14:paraId="279E6040"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40</w:t>
            </w:r>
          </w:p>
        </w:tc>
        <w:tc>
          <w:tcPr>
            <w:tcW w:w="1281" w:type="dxa"/>
            <w:gridSpan w:val="2"/>
            <w:tcBorders>
              <w:top w:val="single" w:sz="4" w:space="0" w:color="auto"/>
              <w:left w:val="nil"/>
              <w:bottom w:val="single" w:sz="4" w:space="0" w:color="auto"/>
              <w:right w:val="single" w:sz="4" w:space="0" w:color="auto"/>
            </w:tcBorders>
            <w:shd w:val="clear" w:color="auto" w:fill="auto"/>
            <w:vAlign w:val="center"/>
            <w:hideMark/>
          </w:tcPr>
          <w:p w14:paraId="01DF300D"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Acciones pedagógicas de formación y acompañamiento            Comités de aula                                  </w:t>
            </w:r>
            <w:r w:rsidR="00220E16" w:rsidRPr="00F353F3">
              <w:rPr>
                <w:rFonts w:ascii="Arial Narrow" w:eastAsia="Times New Roman" w:hAnsi="Arial Narrow" w:cs="Arial"/>
                <w:color w:val="000000"/>
                <w:sz w:val="16"/>
                <w:szCs w:val="16"/>
                <w:lang w:val="es-CL" w:eastAsia="es-CL"/>
              </w:rPr>
              <w:t>Intervención</w:t>
            </w:r>
            <w:r w:rsidRPr="00F353F3">
              <w:rPr>
                <w:rFonts w:ascii="Arial Narrow" w:eastAsia="Times New Roman" w:hAnsi="Arial Narrow" w:cs="Arial"/>
                <w:color w:val="000000"/>
                <w:sz w:val="16"/>
                <w:szCs w:val="16"/>
                <w:lang w:val="es-CL" w:eastAsia="es-CL"/>
              </w:rPr>
              <w:t xml:space="preserve"> con el consejo estudiantil</w:t>
            </w:r>
          </w:p>
        </w:tc>
        <w:tc>
          <w:tcPr>
            <w:tcW w:w="291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A430A0F"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r>
      <w:tr w:rsidR="00F353F3" w:rsidRPr="00F353F3" w14:paraId="0E40C642" w14:textId="77777777" w:rsidTr="002A384E">
        <w:trPr>
          <w:gridAfter w:val="1"/>
          <w:wAfter w:w="19" w:type="dxa"/>
          <w:trHeight w:val="2400"/>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2B6A3"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lastRenderedPageBreak/>
              <w:t>La Sultana</w:t>
            </w:r>
          </w:p>
        </w:tc>
        <w:tc>
          <w:tcPr>
            <w:tcW w:w="337" w:type="dxa"/>
            <w:tcBorders>
              <w:top w:val="nil"/>
              <w:left w:val="nil"/>
              <w:bottom w:val="single" w:sz="4" w:space="0" w:color="auto"/>
              <w:right w:val="single" w:sz="4" w:space="0" w:color="auto"/>
            </w:tcBorders>
            <w:shd w:val="clear" w:color="auto" w:fill="auto"/>
            <w:noWrap/>
            <w:vAlign w:val="center"/>
            <w:hideMark/>
          </w:tcPr>
          <w:p w14:paraId="70053A0B"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514" w:type="dxa"/>
            <w:tcBorders>
              <w:top w:val="nil"/>
              <w:left w:val="nil"/>
              <w:bottom w:val="single" w:sz="4" w:space="0" w:color="auto"/>
              <w:right w:val="single" w:sz="4" w:space="0" w:color="auto"/>
            </w:tcBorders>
            <w:shd w:val="clear" w:color="auto" w:fill="auto"/>
            <w:noWrap/>
            <w:vAlign w:val="center"/>
            <w:hideMark/>
          </w:tcPr>
          <w:p w14:paraId="1390A5FE"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14:paraId="2F3CCDA0"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Para trabajar con los estudiantes se han realizado convenios desde la institución</w:t>
            </w:r>
            <w:r w:rsidRPr="00F353F3">
              <w:rPr>
                <w:rFonts w:ascii="Arial Narrow" w:eastAsia="Times New Roman" w:hAnsi="Arial Narrow" w:cs="Arial"/>
                <w:color w:val="000000"/>
                <w:sz w:val="16"/>
                <w:szCs w:val="16"/>
                <w:lang w:val="es-CL" w:eastAsia="es-CL"/>
              </w:rPr>
              <w:br/>
              <w:t xml:space="preserve">educativa La Sultana con diferentes entidades como </w:t>
            </w:r>
            <w:proofErr w:type="spellStart"/>
            <w:r w:rsidRPr="00F353F3">
              <w:rPr>
                <w:rFonts w:ascii="Arial Narrow" w:eastAsia="Times New Roman" w:hAnsi="Arial Narrow" w:cs="Arial"/>
                <w:color w:val="000000"/>
                <w:sz w:val="16"/>
                <w:szCs w:val="16"/>
                <w:lang w:val="es-CL" w:eastAsia="es-CL"/>
              </w:rPr>
              <w:t>Assbasalud</w:t>
            </w:r>
            <w:proofErr w:type="spellEnd"/>
            <w:r w:rsidRPr="00F353F3">
              <w:rPr>
                <w:rFonts w:ascii="Arial Narrow" w:eastAsia="Times New Roman" w:hAnsi="Arial Narrow" w:cs="Arial"/>
                <w:color w:val="000000"/>
                <w:sz w:val="16"/>
                <w:szCs w:val="16"/>
                <w:lang w:val="es-CL" w:eastAsia="es-CL"/>
              </w:rPr>
              <w:t xml:space="preserve"> y Recepción de</w:t>
            </w:r>
            <w:r w:rsidRPr="00F353F3">
              <w:rPr>
                <w:rFonts w:ascii="Arial Narrow" w:eastAsia="Times New Roman" w:hAnsi="Arial Narrow" w:cs="Arial"/>
                <w:color w:val="000000"/>
                <w:sz w:val="16"/>
                <w:szCs w:val="16"/>
                <w:lang w:val="es-CL" w:eastAsia="es-CL"/>
              </w:rPr>
              <w:br/>
              <w:t>menores enfocados en temas de sexualidad, salud mental con estudiantes de</w:t>
            </w:r>
            <w:r w:rsidRPr="00F353F3">
              <w:rPr>
                <w:rFonts w:ascii="Arial Narrow" w:eastAsia="Times New Roman" w:hAnsi="Arial Narrow" w:cs="Arial"/>
                <w:color w:val="000000"/>
                <w:sz w:val="16"/>
                <w:szCs w:val="16"/>
                <w:lang w:val="es-CL" w:eastAsia="es-CL"/>
              </w:rPr>
              <w:br/>
              <w:t>bachillerato en diferentes espacios como conversatorios y talleres; Con la policía</w:t>
            </w:r>
            <w:r w:rsidRPr="00F353F3">
              <w:rPr>
                <w:rFonts w:ascii="Arial Narrow" w:eastAsia="Times New Roman" w:hAnsi="Arial Narrow" w:cs="Arial"/>
                <w:color w:val="000000"/>
                <w:sz w:val="16"/>
                <w:szCs w:val="16"/>
                <w:lang w:val="es-CL" w:eastAsia="es-CL"/>
              </w:rPr>
              <w:br/>
              <w:t>nacional se trabaja actualmente resolución de conflictos con estudiantes de primaria</w:t>
            </w:r>
            <w:r w:rsidRPr="00F353F3">
              <w:rPr>
                <w:rFonts w:ascii="Arial Narrow" w:eastAsia="Times New Roman" w:hAnsi="Arial Narrow" w:cs="Arial"/>
                <w:color w:val="000000"/>
                <w:sz w:val="16"/>
                <w:szCs w:val="16"/>
                <w:lang w:val="es-CL" w:eastAsia="es-CL"/>
              </w:rPr>
              <w:br/>
              <w:t>y bachillerato; Convivencias con la corporación Alas de Trapo fortaleciendo el</w:t>
            </w:r>
            <w:r w:rsidRPr="00F353F3">
              <w:rPr>
                <w:rFonts w:ascii="Arial Narrow" w:eastAsia="Times New Roman" w:hAnsi="Arial Narrow" w:cs="Arial"/>
                <w:color w:val="000000"/>
                <w:sz w:val="16"/>
                <w:szCs w:val="16"/>
                <w:lang w:val="es-CL" w:eastAsia="es-CL"/>
              </w:rPr>
              <w:br/>
              <w:t>respeto y la aceptación por las diferencias del otro, trabajo en equipo, comunicación</w:t>
            </w:r>
            <w:r w:rsidRPr="00F353F3">
              <w:rPr>
                <w:rFonts w:ascii="Arial Narrow" w:eastAsia="Times New Roman" w:hAnsi="Arial Narrow" w:cs="Arial"/>
                <w:color w:val="000000"/>
                <w:sz w:val="16"/>
                <w:szCs w:val="16"/>
                <w:lang w:val="es-CL" w:eastAsia="es-CL"/>
              </w:rPr>
              <w:br/>
              <w:t>asertiva; Así mismo, desde los ejes pedagógicos para el desarrollo humano se han</w:t>
            </w:r>
            <w:r w:rsidRPr="00F353F3">
              <w:rPr>
                <w:rFonts w:ascii="Arial Narrow" w:eastAsia="Times New Roman" w:hAnsi="Arial Narrow" w:cs="Arial"/>
                <w:color w:val="000000"/>
                <w:sz w:val="16"/>
                <w:szCs w:val="16"/>
                <w:lang w:val="es-CL" w:eastAsia="es-CL"/>
              </w:rPr>
              <w:br/>
              <w:t>focalizado en el área de estilos de vida saludables y proyecto de vida realizando</w:t>
            </w:r>
            <w:r w:rsidRPr="00F353F3">
              <w:rPr>
                <w:rFonts w:ascii="Arial Narrow" w:eastAsia="Times New Roman" w:hAnsi="Arial Narrow" w:cs="Arial"/>
                <w:color w:val="000000"/>
                <w:sz w:val="16"/>
                <w:szCs w:val="16"/>
                <w:lang w:val="es-CL" w:eastAsia="es-CL"/>
              </w:rPr>
              <w:br/>
              <w:t>talleres en todos los grados, cada taller con diferentes temáticas que son trabajadas</w:t>
            </w:r>
            <w:r w:rsidRPr="00F353F3">
              <w:rPr>
                <w:rFonts w:ascii="Arial Narrow" w:eastAsia="Times New Roman" w:hAnsi="Arial Narrow" w:cs="Arial"/>
                <w:color w:val="000000"/>
                <w:sz w:val="16"/>
                <w:szCs w:val="16"/>
                <w:lang w:val="es-CL" w:eastAsia="es-CL"/>
              </w:rPr>
              <w:br/>
              <w:t>con los directores de grupo de cada grado en donde se habla de salud mental,</w:t>
            </w:r>
            <w:r w:rsidRPr="00F353F3">
              <w:rPr>
                <w:rFonts w:ascii="Arial Narrow" w:eastAsia="Times New Roman" w:hAnsi="Arial Narrow" w:cs="Arial"/>
                <w:color w:val="000000"/>
                <w:sz w:val="16"/>
                <w:szCs w:val="16"/>
                <w:lang w:val="es-CL" w:eastAsia="es-CL"/>
              </w:rPr>
              <w:br/>
              <w:t>rutinas diarias, autocuidado, hábitos saludables, alimentación sana, rutinas de</w:t>
            </w:r>
            <w:r w:rsidRPr="00F353F3">
              <w:rPr>
                <w:rFonts w:ascii="Arial Narrow" w:eastAsia="Times New Roman" w:hAnsi="Arial Narrow" w:cs="Arial"/>
                <w:color w:val="000000"/>
                <w:sz w:val="16"/>
                <w:szCs w:val="16"/>
                <w:lang w:val="es-CL" w:eastAsia="es-CL"/>
              </w:rPr>
              <w:br/>
              <w:t>ejercicio; Con padres de familia se realizan escuelas y reuniones de padres</w:t>
            </w:r>
            <w:r w:rsidRPr="00F353F3">
              <w:rPr>
                <w:rFonts w:ascii="Arial Narrow" w:eastAsia="Times New Roman" w:hAnsi="Arial Narrow" w:cs="Arial"/>
                <w:color w:val="000000"/>
                <w:sz w:val="16"/>
                <w:szCs w:val="16"/>
                <w:lang w:val="es-CL" w:eastAsia="es-CL"/>
              </w:rPr>
              <w:br/>
              <w:t>enfocadas en uso y abuso de los dispositivos tecnológicos, pautas de crianza,</w:t>
            </w:r>
            <w:r w:rsidRPr="00F353F3">
              <w:rPr>
                <w:rFonts w:ascii="Arial Narrow" w:eastAsia="Times New Roman" w:hAnsi="Arial Narrow" w:cs="Arial"/>
                <w:color w:val="000000"/>
                <w:sz w:val="16"/>
                <w:szCs w:val="16"/>
                <w:lang w:val="es-CL" w:eastAsia="es-CL"/>
              </w:rPr>
              <w:br/>
              <w:t>resolución de conflictos.</w:t>
            </w:r>
          </w:p>
        </w:tc>
        <w:tc>
          <w:tcPr>
            <w:tcW w:w="782" w:type="dxa"/>
            <w:tcBorders>
              <w:top w:val="nil"/>
              <w:left w:val="nil"/>
              <w:bottom w:val="single" w:sz="4" w:space="0" w:color="auto"/>
              <w:right w:val="single" w:sz="4" w:space="0" w:color="auto"/>
            </w:tcBorders>
            <w:shd w:val="clear" w:color="auto" w:fill="auto"/>
            <w:noWrap/>
            <w:vAlign w:val="center"/>
            <w:hideMark/>
          </w:tcPr>
          <w:p w14:paraId="4AA9507C"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675" w:type="dxa"/>
            <w:tcBorders>
              <w:top w:val="nil"/>
              <w:left w:val="nil"/>
              <w:bottom w:val="single" w:sz="4" w:space="0" w:color="auto"/>
              <w:right w:val="single" w:sz="4" w:space="0" w:color="auto"/>
            </w:tcBorders>
            <w:shd w:val="clear" w:color="auto" w:fill="auto"/>
            <w:noWrap/>
            <w:vAlign w:val="center"/>
            <w:hideMark/>
          </w:tcPr>
          <w:p w14:paraId="5C818B53"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41</w:t>
            </w:r>
          </w:p>
        </w:tc>
        <w:tc>
          <w:tcPr>
            <w:tcW w:w="738" w:type="dxa"/>
            <w:tcBorders>
              <w:top w:val="nil"/>
              <w:left w:val="nil"/>
              <w:bottom w:val="single" w:sz="4" w:space="0" w:color="auto"/>
              <w:right w:val="single" w:sz="4" w:space="0" w:color="auto"/>
            </w:tcBorders>
            <w:shd w:val="clear" w:color="000000" w:fill="FFFFFF"/>
            <w:noWrap/>
            <w:vAlign w:val="center"/>
            <w:hideMark/>
          </w:tcPr>
          <w:p w14:paraId="70CAC6AA"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734" w:type="dxa"/>
            <w:tcBorders>
              <w:top w:val="nil"/>
              <w:left w:val="nil"/>
              <w:bottom w:val="single" w:sz="4" w:space="0" w:color="auto"/>
              <w:right w:val="single" w:sz="4" w:space="0" w:color="auto"/>
            </w:tcBorders>
            <w:shd w:val="clear" w:color="auto" w:fill="auto"/>
            <w:noWrap/>
            <w:vAlign w:val="center"/>
            <w:hideMark/>
          </w:tcPr>
          <w:p w14:paraId="2E346DF5"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4</w:t>
            </w:r>
          </w:p>
        </w:tc>
        <w:tc>
          <w:tcPr>
            <w:tcW w:w="713" w:type="dxa"/>
            <w:gridSpan w:val="2"/>
            <w:tcBorders>
              <w:top w:val="nil"/>
              <w:left w:val="nil"/>
              <w:bottom w:val="single" w:sz="4" w:space="0" w:color="auto"/>
              <w:right w:val="single" w:sz="4" w:space="0" w:color="auto"/>
            </w:tcBorders>
            <w:shd w:val="clear" w:color="auto" w:fill="auto"/>
            <w:noWrap/>
            <w:vAlign w:val="center"/>
            <w:hideMark/>
          </w:tcPr>
          <w:p w14:paraId="2C6B0FC5"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45</w:t>
            </w:r>
          </w:p>
        </w:tc>
        <w:tc>
          <w:tcPr>
            <w:tcW w:w="1281" w:type="dxa"/>
            <w:gridSpan w:val="2"/>
            <w:tcBorders>
              <w:top w:val="single" w:sz="4" w:space="0" w:color="auto"/>
              <w:left w:val="nil"/>
              <w:bottom w:val="single" w:sz="4" w:space="0" w:color="auto"/>
              <w:right w:val="single" w:sz="4" w:space="0" w:color="auto"/>
            </w:tcBorders>
            <w:shd w:val="clear" w:color="auto" w:fill="auto"/>
            <w:vAlign w:val="bottom"/>
            <w:hideMark/>
          </w:tcPr>
          <w:p w14:paraId="2248C226"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Las rutas de atención que han sido activadas por la institución educativa se deben</w:t>
            </w:r>
            <w:r w:rsidRPr="00F353F3">
              <w:rPr>
                <w:rFonts w:ascii="Arial Narrow" w:eastAsia="Times New Roman" w:hAnsi="Arial Narrow" w:cs="Arial"/>
                <w:color w:val="000000"/>
                <w:sz w:val="16"/>
                <w:szCs w:val="16"/>
                <w:lang w:val="es-CL" w:eastAsia="es-CL"/>
              </w:rPr>
              <w:br/>
              <w:t>a situaciones de aspecto psicosocial, en donde se restablecen derechos de los</w:t>
            </w:r>
            <w:r w:rsidRPr="00F353F3">
              <w:rPr>
                <w:rFonts w:ascii="Arial Narrow" w:eastAsia="Times New Roman" w:hAnsi="Arial Narrow" w:cs="Arial"/>
                <w:color w:val="000000"/>
                <w:sz w:val="16"/>
                <w:szCs w:val="16"/>
                <w:lang w:val="es-CL" w:eastAsia="es-CL"/>
              </w:rPr>
              <w:br/>
              <w:t>menores de edad, casos por negligencia familiar, temas de consumo de sustancias</w:t>
            </w:r>
            <w:r w:rsidRPr="00F353F3">
              <w:rPr>
                <w:rFonts w:ascii="Arial Narrow" w:eastAsia="Times New Roman" w:hAnsi="Arial Narrow" w:cs="Arial"/>
                <w:color w:val="000000"/>
                <w:sz w:val="16"/>
                <w:szCs w:val="16"/>
                <w:lang w:val="es-CL" w:eastAsia="es-CL"/>
              </w:rPr>
              <w:br/>
              <w:t>psicoactivas, atenciones con especialistas solicitadas a los padres de familia por la</w:t>
            </w:r>
            <w:r w:rsidRPr="00F353F3">
              <w:rPr>
                <w:rFonts w:ascii="Arial Narrow" w:eastAsia="Times New Roman" w:hAnsi="Arial Narrow" w:cs="Arial"/>
                <w:color w:val="000000"/>
                <w:sz w:val="16"/>
                <w:szCs w:val="16"/>
                <w:lang w:val="es-CL" w:eastAsia="es-CL"/>
              </w:rPr>
              <w:br/>
              <w:t>misma institución que no son acatadas desde los hogares por los acudientes</w:t>
            </w:r>
          </w:p>
        </w:tc>
        <w:tc>
          <w:tcPr>
            <w:tcW w:w="2916" w:type="dxa"/>
            <w:gridSpan w:val="2"/>
            <w:tcBorders>
              <w:top w:val="single" w:sz="4" w:space="0" w:color="auto"/>
              <w:left w:val="nil"/>
              <w:bottom w:val="single" w:sz="4" w:space="0" w:color="auto"/>
              <w:right w:val="single" w:sz="4" w:space="0" w:color="auto"/>
            </w:tcBorders>
            <w:shd w:val="clear" w:color="auto" w:fill="auto"/>
            <w:vAlign w:val="bottom"/>
            <w:hideMark/>
          </w:tcPr>
          <w:p w14:paraId="5C4CED84"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Desde las directivas institucionales y la oficina de orientación escolar, se promueven</w:t>
            </w:r>
            <w:r w:rsidRPr="00F353F3">
              <w:rPr>
                <w:rFonts w:ascii="Arial Narrow" w:eastAsia="Times New Roman" w:hAnsi="Arial Narrow" w:cs="Arial"/>
                <w:color w:val="000000"/>
                <w:sz w:val="16"/>
                <w:szCs w:val="16"/>
                <w:lang w:val="es-CL" w:eastAsia="es-CL"/>
              </w:rPr>
              <w:br/>
              <w:t>y realizan convivencia enfocadas en el buen trato, inclusión, el respeto por la</w:t>
            </w:r>
            <w:r w:rsidRPr="00F353F3">
              <w:rPr>
                <w:rFonts w:ascii="Arial Narrow" w:eastAsia="Times New Roman" w:hAnsi="Arial Narrow" w:cs="Arial"/>
                <w:color w:val="000000"/>
                <w:sz w:val="16"/>
                <w:szCs w:val="16"/>
                <w:lang w:val="es-CL" w:eastAsia="es-CL"/>
              </w:rPr>
              <w:br/>
              <w:t>diferencia del otro, trabajo en equipo, comunicación asertiva. El estar</w:t>
            </w:r>
            <w:r w:rsidRPr="00F353F3">
              <w:rPr>
                <w:rFonts w:ascii="Arial Narrow" w:eastAsia="Times New Roman" w:hAnsi="Arial Narrow" w:cs="Arial"/>
                <w:color w:val="000000"/>
                <w:sz w:val="16"/>
                <w:szCs w:val="16"/>
                <w:lang w:val="es-CL" w:eastAsia="es-CL"/>
              </w:rPr>
              <w:br/>
              <w:t>constantemente involucrando a los padres de familia en las situaciones escolares</w:t>
            </w:r>
            <w:r w:rsidRPr="00F353F3">
              <w:rPr>
                <w:rFonts w:ascii="Arial Narrow" w:eastAsia="Times New Roman" w:hAnsi="Arial Narrow" w:cs="Arial"/>
                <w:color w:val="000000"/>
                <w:sz w:val="16"/>
                <w:szCs w:val="16"/>
                <w:lang w:val="es-CL" w:eastAsia="es-CL"/>
              </w:rPr>
              <w:br/>
              <w:t>grupales e individuales de cada uno de los estudiantes se ha vuelto factor clave</w:t>
            </w:r>
            <w:r w:rsidRPr="00F353F3">
              <w:rPr>
                <w:rFonts w:ascii="Arial Narrow" w:eastAsia="Times New Roman" w:hAnsi="Arial Narrow" w:cs="Arial"/>
                <w:color w:val="000000"/>
                <w:sz w:val="16"/>
                <w:szCs w:val="16"/>
                <w:lang w:val="es-CL" w:eastAsia="es-CL"/>
              </w:rPr>
              <w:br/>
              <w:t>para que desde el hogar se fomenten buenos tratos, procesos responsables y</w:t>
            </w:r>
            <w:r w:rsidRPr="00F353F3">
              <w:rPr>
                <w:rFonts w:ascii="Arial Narrow" w:eastAsia="Times New Roman" w:hAnsi="Arial Narrow" w:cs="Arial"/>
                <w:color w:val="000000"/>
                <w:sz w:val="16"/>
                <w:szCs w:val="16"/>
                <w:lang w:val="es-CL" w:eastAsia="es-CL"/>
              </w:rPr>
              <w:br/>
              <w:t xml:space="preserve">respetuosos que permitan una sana convivencia dentro del aula de clase </w:t>
            </w:r>
            <w:proofErr w:type="spellStart"/>
            <w:r w:rsidRPr="00F353F3">
              <w:rPr>
                <w:rFonts w:ascii="Arial Narrow" w:eastAsia="Times New Roman" w:hAnsi="Arial Narrow" w:cs="Arial"/>
                <w:color w:val="000000"/>
                <w:sz w:val="16"/>
                <w:szCs w:val="16"/>
                <w:lang w:val="es-CL" w:eastAsia="es-CL"/>
              </w:rPr>
              <w:t>yy</w:t>
            </w:r>
            <w:proofErr w:type="spellEnd"/>
            <w:r w:rsidRPr="00F353F3">
              <w:rPr>
                <w:rFonts w:ascii="Arial Narrow" w:eastAsia="Times New Roman" w:hAnsi="Arial Narrow" w:cs="Arial"/>
                <w:color w:val="000000"/>
                <w:sz w:val="16"/>
                <w:szCs w:val="16"/>
                <w:lang w:val="es-CL" w:eastAsia="es-CL"/>
              </w:rPr>
              <w:t xml:space="preserve"> en el</w:t>
            </w:r>
            <w:r w:rsidRPr="00F353F3">
              <w:rPr>
                <w:rFonts w:ascii="Arial Narrow" w:eastAsia="Times New Roman" w:hAnsi="Arial Narrow" w:cs="Arial"/>
                <w:color w:val="000000"/>
                <w:sz w:val="16"/>
                <w:szCs w:val="16"/>
                <w:lang w:val="es-CL" w:eastAsia="es-CL"/>
              </w:rPr>
              <w:br/>
              <w:t>entorno familiar.</w:t>
            </w:r>
          </w:p>
        </w:tc>
      </w:tr>
      <w:tr w:rsidR="00F353F3" w:rsidRPr="00F353F3" w14:paraId="28407F08" w14:textId="77777777" w:rsidTr="002A384E">
        <w:trPr>
          <w:gridAfter w:val="1"/>
          <w:wAfter w:w="19" w:type="dxa"/>
          <w:trHeight w:val="1266"/>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29BA1"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San Jorge</w:t>
            </w:r>
          </w:p>
        </w:tc>
        <w:tc>
          <w:tcPr>
            <w:tcW w:w="337" w:type="dxa"/>
            <w:tcBorders>
              <w:top w:val="nil"/>
              <w:left w:val="nil"/>
              <w:bottom w:val="single" w:sz="4" w:space="0" w:color="auto"/>
              <w:right w:val="single" w:sz="4" w:space="0" w:color="auto"/>
            </w:tcBorders>
            <w:shd w:val="clear" w:color="auto" w:fill="auto"/>
            <w:noWrap/>
            <w:vAlign w:val="center"/>
            <w:hideMark/>
          </w:tcPr>
          <w:p w14:paraId="0D195E89"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514" w:type="dxa"/>
            <w:tcBorders>
              <w:top w:val="nil"/>
              <w:left w:val="nil"/>
              <w:bottom w:val="single" w:sz="4" w:space="0" w:color="auto"/>
              <w:right w:val="single" w:sz="4" w:space="0" w:color="auto"/>
            </w:tcBorders>
            <w:shd w:val="clear" w:color="auto" w:fill="auto"/>
            <w:noWrap/>
            <w:vAlign w:val="center"/>
            <w:hideMark/>
          </w:tcPr>
          <w:p w14:paraId="214C6897"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14:paraId="0B5532E3"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a. Reapertura programa DARE para capacitación en prevención de violencia escolar;</w:t>
            </w:r>
            <w:r w:rsidRPr="00F353F3">
              <w:rPr>
                <w:rFonts w:ascii="Arial Narrow" w:eastAsia="Times New Roman" w:hAnsi="Arial Narrow" w:cs="Arial"/>
                <w:color w:val="000000"/>
                <w:sz w:val="16"/>
                <w:szCs w:val="16"/>
                <w:lang w:val="es-CL" w:eastAsia="es-CL"/>
              </w:rPr>
              <w:br/>
              <w:t>esta vinculación se da de forma permanente en la básica primaria. Adicionalmente,</w:t>
            </w:r>
            <w:r w:rsidRPr="00F353F3">
              <w:rPr>
                <w:rFonts w:ascii="Arial Narrow" w:eastAsia="Times New Roman" w:hAnsi="Arial Narrow" w:cs="Arial"/>
                <w:color w:val="000000"/>
                <w:sz w:val="16"/>
                <w:szCs w:val="16"/>
                <w:lang w:val="es-CL" w:eastAsia="es-CL"/>
              </w:rPr>
              <w:br/>
              <w:t>conferencias sobre prevención de violencia escolar (6º a 8º) y prevención de consumo</w:t>
            </w:r>
            <w:r w:rsidRPr="00F353F3">
              <w:rPr>
                <w:rFonts w:ascii="Arial Narrow" w:eastAsia="Times New Roman" w:hAnsi="Arial Narrow" w:cs="Arial"/>
                <w:color w:val="000000"/>
                <w:sz w:val="16"/>
                <w:szCs w:val="16"/>
                <w:lang w:val="es-CL" w:eastAsia="es-CL"/>
              </w:rPr>
              <w:br/>
              <w:t>de sustancias Psicoactivas (9º a 11º).</w:t>
            </w:r>
            <w:r w:rsidRPr="00F353F3">
              <w:rPr>
                <w:rFonts w:ascii="Arial Narrow" w:eastAsia="Times New Roman" w:hAnsi="Arial Narrow" w:cs="Arial"/>
                <w:color w:val="000000"/>
                <w:sz w:val="16"/>
                <w:szCs w:val="16"/>
                <w:lang w:val="es-CL" w:eastAsia="es-CL"/>
              </w:rPr>
              <w:br/>
              <w:t>b. Solicitud de psicóloga para intervención de situaciones socioemocionales a la SEM</w:t>
            </w:r>
            <w:r w:rsidRPr="00F353F3">
              <w:rPr>
                <w:rFonts w:ascii="Arial Narrow" w:eastAsia="Times New Roman" w:hAnsi="Arial Narrow" w:cs="Arial"/>
                <w:color w:val="000000"/>
                <w:sz w:val="16"/>
                <w:szCs w:val="16"/>
                <w:lang w:val="es-CL" w:eastAsia="es-CL"/>
              </w:rPr>
              <w:br/>
              <w:t>en convenio con la Universidad Católica a través de conferencias a grupos de</w:t>
            </w:r>
            <w:r w:rsidRPr="00F353F3">
              <w:rPr>
                <w:rFonts w:ascii="Arial Narrow" w:eastAsia="Times New Roman" w:hAnsi="Arial Narrow" w:cs="Arial"/>
                <w:color w:val="000000"/>
                <w:sz w:val="16"/>
                <w:szCs w:val="16"/>
                <w:lang w:val="es-CL" w:eastAsia="es-CL"/>
              </w:rPr>
              <w:br/>
              <w:t>secundaria y media académica.</w:t>
            </w:r>
            <w:r w:rsidRPr="00F353F3">
              <w:rPr>
                <w:rFonts w:ascii="Arial Narrow" w:eastAsia="Times New Roman" w:hAnsi="Arial Narrow" w:cs="Arial"/>
                <w:color w:val="000000"/>
                <w:sz w:val="16"/>
                <w:szCs w:val="16"/>
                <w:lang w:val="es-CL" w:eastAsia="es-CL"/>
              </w:rPr>
              <w:br/>
              <w:t xml:space="preserve">c. Lograr la permanencia de </w:t>
            </w:r>
            <w:r w:rsidRPr="00F353F3">
              <w:rPr>
                <w:rFonts w:ascii="Arial Narrow" w:eastAsia="Times New Roman" w:hAnsi="Arial Narrow" w:cs="Arial"/>
                <w:color w:val="000000"/>
                <w:sz w:val="16"/>
                <w:szCs w:val="16"/>
                <w:lang w:val="es-CL" w:eastAsia="es-CL"/>
              </w:rPr>
              <w:lastRenderedPageBreak/>
              <w:t>dicha psicóloga 2 días a la semana para seguir brindando</w:t>
            </w:r>
            <w:r w:rsidRPr="00F353F3">
              <w:rPr>
                <w:rFonts w:ascii="Arial Narrow" w:eastAsia="Times New Roman" w:hAnsi="Arial Narrow" w:cs="Arial"/>
                <w:color w:val="000000"/>
                <w:sz w:val="16"/>
                <w:szCs w:val="16"/>
                <w:lang w:val="es-CL" w:eastAsia="es-CL"/>
              </w:rPr>
              <w:br/>
              <w:t>su apoyo en situaciones psicosociales y socioemocionales.</w:t>
            </w:r>
            <w:r w:rsidRPr="00F353F3">
              <w:rPr>
                <w:rFonts w:ascii="Arial Narrow" w:eastAsia="Times New Roman" w:hAnsi="Arial Narrow" w:cs="Arial"/>
                <w:color w:val="000000"/>
                <w:sz w:val="16"/>
                <w:szCs w:val="16"/>
                <w:lang w:val="es-CL" w:eastAsia="es-CL"/>
              </w:rPr>
              <w:br/>
              <w:t>d. Solicitud oportuna para la realización de registro (requisa) en la institución educativa</w:t>
            </w:r>
            <w:r w:rsidRPr="00F353F3">
              <w:rPr>
                <w:rFonts w:ascii="Arial Narrow" w:eastAsia="Times New Roman" w:hAnsi="Arial Narrow" w:cs="Arial"/>
                <w:color w:val="000000"/>
                <w:sz w:val="16"/>
                <w:szCs w:val="16"/>
                <w:lang w:val="es-CL" w:eastAsia="es-CL"/>
              </w:rPr>
              <w:br/>
              <w:t>durante el primer semestre del año. (26 de abril).</w:t>
            </w:r>
            <w:r w:rsidRPr="00F353F3">
              <w:rPr>
                <w:rFonts w:ascii="Arial Narrow" w:eastAsia="Times New Roman" w:hAnsi="Arial Narrow" w:cs="Arial"/>
                <w:color w:val="000000"/>
                <w:sz w:val="16"/>
                <w:szCs w:val="16"/>
                <w:lang w:val="es-CL" w:eastAsia="es-CL"/>
              </w:rPr>
              <w:br/>
              <w:t>e. Escuelas familiares ordinarias (cada periodo académico) con el apoyo de</w:t>
            </w:r>
            <w:r w:rsidRPr="00F353F3">
              <w:rPr>
                <w:rFonts w:ascii="Arial Narrow" w:eastAsia="Times New Roman" w:hAnsi="Arial Narrow" w:cs="Arial"/>
                <w:color w:val="000000"/>
                <w:sz w:val="16"/>
                <w:szCs w:val="16"/>
                <w:lang w:val="es-CL" w:eastAsia="es-CL"/>
              </w:rPr>
              <w:br/>
              <w:t>profesionales en salud metal.</w:t>
            </w:r>
            <w:r w:rsidRPr="00F353F3">
              <w:rPr>
                <w:rFonts w:ascii="Arial Narrow" w:eastAsia="Times New Roman" w:hAnsi="Arial Narrow" w:cs="Arial"/>
                <w:color w:val="000000"/>
                <w:sz w:val="16"/>
                <w:szCs w:val="16"/>
                <w:lang w:val="es-CL" w:eastAsia="es-CL"/>
              </w:rPr>
              <w:br/>
              <w:t>f. Escuelas familiares extraordinarias con los padres de los grupos que han evidenciado</w:t>
            </w:r>
            <w:r w:rsidRPr="00F353F3">
              <w:rPr>
                <w:rFonts w:ascii="Arial Narrow" w:eastAsia="Times New Roman" w:hAnsi="Arial Narrow" w:cs="Arial"/>
                <w:color w:val="000000"/>
                <w:sz w:val="16"/>
                <w:szCs w:val="16"/>
                <w:lang w:val="es-CL" w:eastAsia="es-CL"/>
              </w:rPr>
              <w:br/>
              <w:t>mayores situaciones de convivencia escolar (3º1, 1º2, 6º1, 6º2, 7º2, 8º1, 9º1).</w:t>
            </w:r>
            <w:r w:rsidRPr="00F353F3">
              <w:rPr>
                <w:rFonts w:ascii="Arial Narrow" w:eastAsia="Times New Roman" w:hAnsi="Arial Narrow" w:cs="Arial"/>
                <w:color w:val="000000"/>
                <w:sz w:val="16"/>
                <w:szCs w:val="16"/>
                <w:lang w:val="es-CL" w:eastAsia="es-CL"/>
              </w:rPr>
              <w:br/>
              <w:t xml:space="preserve">g. Aprovechamiento del convenio con Red </w:t>
            </w:r>
            <w:proofErr w:type="spellStart"/>
            <w:r w:rsidRPr="00F353F3">
              <w:rPr>
                <w:rFonts w:ascii="Arial Narrow" w:eastAsia="Times New Roman" w:hAnsi="Arial Narrow" w:cs="Arial"/>
                <w:color w:val="000000"/>
                <w:sz w:val="16"/>
                <w:szCs w:val="16"/>
                <w:lang w:val="es-CL" w:eastAsia="es-CL"/>
              </w:rPr>
              <w:t>PaPaz</w:t>
            </w:r>
            <w:proofErr w:type="spellEnd"/>
            <w:r w:rsidRPr="00F353F3">
              <w:rPr>
                <w:rFonts w:ascii="Arial Narrow" w:eastAsia="Times New Roman" w:hAnsi="Arial Narrow" w:cs="Arial"/>
                <w:color w:val="000000"/>
                <w:sz w:val="16"/>
                <w:szCs w:val="16"/>
                <w:lang w:val="es-CL" w:eastAsia="es-CL"/>
              </w:rPr>
              <w:t xml:space="preserve"> para la promoción de las conferencias</w:t>
            </w:r>
            <w:r w:rsidRPr="00F353F3">
              <w:rPr>
                <w:rFonts w:ascii="Arial Narrow" w:eastAsia="Times New Roman" w:hAnsi="Arial Narrow" w:cs="Arial"/>
                <w:color w:val="000000"/>
                <w:sz w:val="16"/>
                <w:szCs w:val="16"/>
                <w:lang w:val="es-CL" w:eastAsia="es-CL"/>
              </w:rPr>
              <w:br/>
              <w:t>orientadas por sus expertos a padres de familia de grupos específicos de acuerdo a la</w:t>
            </w:r>
            <w:r w:rsidRPr="00F353F3">
              <w:rPr>
                <w:rFonts w:ascii="Arial Narrow" w:eastAsia="Times New Roman" w:hAnsi="Arial Narrow" w:cs="Arial"/>
                <w:color w:val="000000"/>
                <w:sz w:val="16"/>
                <w:szCs w:val="16"/>
                <w:lang w:val="es-CL" w:eastAsia="es-CL"/>
              </w:rPr>
              <w:br/>
              <w:t>temática.</w:t>
            </w:r>
            <w:r w:rsidRPr="00F353F3">
              <w:rPr>
                <w:rFonts w:ascii="Arial Narrow" w:eastAsia="Times New Roman" w:hAnsi="Arial Narrow" w:cs="Arial"/>
                <w:color w:val="000000"/>
                <w:sz w:val="16"/>
                <w:szCs w:val="16"/>
                <w:lang w:val="es-CL" w:eastAsia="es-CL"/>
              </w:rPr>
              <w:br/>
              <w:t>h. Convenio con la Universidad Luis Amigó para contar con prácticas en Psicología.</w:t>
            </w:r>
            <w:r w:rsidRPr="00F353F3">
              <w:rPr>
                <w:rFonts w:ascii="Arial Narrow" w:eastAsia="Times New Roman" w:hAnsi="Arial Narrow" w:cs="Arial"/>
                <w:color w:val="000000"/>
                <w:sz w:val="16"/>
                <w:szCs w:val="16"/>
                <w:lang w:val="es-CL" w:eastAsia="es-CL"/>
              </w:rPr>
              <w:br/>
              <w:t>Actualmente se cuenta con una practicante.</w:t>
            </w:r>
          </w:p>
        </w:tc>
        <w:tc>
          <w:tcPr>
            <w:tcW w:w="782" w:type="dxa"/>
            <w:tcBorders>
              <w:top w:val="nil"/>
              <w:left w:val="nil"/>
              <w:bottom w:val="single" w:sz="4" w:space="0" w:color="auto"/>
              <w:right w:val="single" w:sz="4" w:space="0" w:color="auto"/>
            </w:tcBorders>
            <w:shd w:val="clear" w:color="auto" w:fill="auto"/>
            <w:noWrap/>
            <w:vAlign w:val="center"/>
            <w:hideMark/>
          </w:tcPr>
          <w:p w14:paraId="5E8DF39F"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lastRenderedPageBreak/>
              <w:t>0</w:t>
            </w:r>
          </w:p>
        </w:tc>
        <w:tc>
          <w:tcPr>
            <w:tcW w:w="675" w:type="dxa"/>
            <w:tcBorders>
              <w:top w:val="nil"/>
              <w:left w:val="nil"/>
              <w:bottom w:val="single" w:sz="4" w:space="0" w:color="auto"/>
              <w:right w:val="single" w:sz="4" w:space="0" w:color="auto"/>
            </w:tcBorders>
            <w:shd w:val="clear" w:color="auto" w:fill="auto"/>
            <w:noWrap/>
            <w:vAlign w:val="center"/>
            <w:hideMark/>
          </w:tcPr>
          <w:p w14:paraId="06C80DB5"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32</w:t>
            </w:r>
          </w:p>
        </w:tc>
        <w:tc>
          <w:tcPr>
            <w:tcW w:w="738" w:type="dxa"/>
            <w:tcBorders>
              <w:top w:val="nil"/>
              <w:left w:val="nil"/>
              <w:bottom w:val="single" w:sz="4" w:space="0" w:color="auto"/>
              <w:right w:val="single" w:sz="4" w:space="0" w:color="auto"/>
            </w:tcBorders>
            <w:shd w:val="clear" w:color="000000" w:fill="FFFFFF"/>
            <w:noWrap/>
            <w:vAlign w:val="center"/>
            <w:hideMark/>
          </w:tcPr>
          <w:p w14:paraId="43C27E4B"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1</w:t>
            </w:r>
          </w:p>
        </w:tc>
        <w:tc>
          <w:tcPr>
            <w:tcW w:w="734" w:type="dxa"/>
            <w:tcBorders>
              <w:top w:val="nil"/>
              <w:left w:val="nil"/>
              <w:bottom w:val="single" w:sz="4" w:space="0" w:color="auto"/>
              <w:right w:val="single" w:sz="4" w:space="0" w:color="auto"/>
            </w:tcBorders>
            <w:shd w:val="clear" w:color="auto" w:fill="auto"/>
            <w:noWrap/>
            <w:vAlign w:val="center"/>
            <w:hideMark/>
          </w:tcPr>
          <w:p w14:paraId="1773DD2A"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1</w:t>
            </w:r>
          </w:p>
        </w:tc>
        <w:tc>
          <w:tcPr>
            <w:tcW w:w="713" w:type="dxa"/>
            <w:gridSpan w:val="2"/>
            <w:tcBorders>
              <w:top w:val="nil"/>
              <w:left w:val="nil"/>
              <w:bottom w:val="single" w:sz="4" w:space="0" w:color="auto"/>
              <w:right w:val="single" w:sz="4" w:space="0" w:color="auto"/>
            </w:tcBorders>
            <w:shd w:val="clear" w:color="auto" w:fill="auto"/>
            <w:noWrap/>
            <w:vAlign w:val="center"/>
            <w:hideMark/>
          </w:tcPr>
          <w:p w14:paraId="52F84689"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34</w:t>
            </w:r>
          </w:p>
        </w:tc>
        <w:tc>
          <w:tcPr>
            <w:tcW w:w="1281" w:type="dxa"/>
            <w:gridSpan w:val="2"/>
            <w:tcBorders>
              <w:top w:val="single" w:sz="4" w:space="0" w:color="auto"/>
              <w:left w:val="nil"/>
              <w:bottom w:val="single" w:sz="4" w:space="0" w:color="auto"/>
              <w:right w:val="single" w:sz="4" w:space="0" w:color="auto"/>
            </w:tcBorders>
            <w:shd w:val="clear" w:color="auto" w:fill="auto"/>
            <w:vAlign w:val="center"/>
            <w:hideMark/>
          </w:tcPr>
          <w:p w14:paraId="19B6CB0A"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Casos esporádicos de violencia escolar</w:t>
            </w:r>
            <w:r w:rsidRPr="00F353F3">
              <w:rPr>
                <w:rFonts w:ascii="Arial Narrow" w:eastAsia="Times New Roman" w:hAnsi="Arial Narrow" w:cs="Arial"/>
                <w:color w:val="000000"/>
                <w:sz w:val="16"/>
                <w:szCs w:val="16"/>
                <w:lang w:val="es-CL" w:eastAsia="es-CL"/>
              </w:rPr>
              <w:br/>
              <w:t xml:space="preserve">• Porte o uso de </w:t>
            </w:r>
            <w:proofErr w:type="spellStart"/>
            <w:r w:rsidRPr="00F353F3">
              <w:rPr>
                <w:rFonts w:ascii="Arial Narrow" w:eastAsia="Times New Roman" w:hAnsi="Arial Narrow" w:cs="Arial"/>
                <w:color w:val="000000"/>
                <w:sz w:val="16"/>
                <w:szCs w:val="16"/>
                <w:lang w:val="es-CL" w:eastAsia="es-CL"/>
              </w:rPr>
              <w:t>Vaper</w:t>
            </w:r>
            <w:proofErr w:type="spellEnd"/>
            <w:r w:rsidRPr="00F353F3">
              <w:rPr>
                <w:rFonts w:ascii="Arial Narrow" w:eastAsia="Times New Roman" w:hAnsi="Arial Narrow" w:cs="Arial"/>
                <w:color w:val="000000"/>
                <w:sz w:val="16"/>
                <w:szCs w:val="16"/>
                <w:lang w:val="es-CL" w:eastAsia="es-CL"/>
              </w:rPr>
              <w:t xml:space="preserve"> (cigarrillos electrónicos) y otras sustancias psicoactivas</w:t>
            </w:r>
          </w:p>
        </w:tc>
        <w:tc>
          <w:tcPr>
            <w:tcW w:w="2916" w:type="dxa"/>
            <w:gridSpan w:val="2"/>
            <w:tcBorders>
              <w:top w:val="single" w:sz="4" w:space="0" w:color="auto"/>
              <w:left w:val="nil"/>
              <w:bottom w:val="single" w:sz="4" w:space="0" w:color="auto"/>
              <w:right w:val="single" w:sz="4" w:space="0" w:color="auto"/>
            </w:tcBorders>
            <w:shd w:val="clear" w:color="auto" w:fill="auto"/>
            <w:vAlign w:val="center"/>
            <w:hideMark/>
          </w:tcPr>
          <w:p w14:paraId="14980D3C"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 Los correctivos pedagógicos que se retomaron de forma rigurosa con el regreso del</w:t>
            </w:r>
            <w:r w:rsidRPr="00F353F3">
              <w:rPr>
                <w:rFonts w:ascii="Arial Narrow" w:eastAsia="Times New Roman" w:hAnsi="Arial Narrow" w:cs="Arial"/>
                <w:color w:val="000000"/>
                <w:sz w:val="16"/>
                <w:szCs w:val="16"/>
                <w:lang w:val="es-CL" w:eastAsia="es-CL"/>
              </w:rPr>
              <w:br/>
              <w:t>coordinador han mostrado ser muy efectivos al confrontar al estudiante con lo que se espera</w:t>
            </w:r>
            <w:r w:rsidRPr="00F353F3">
              <w:rPr>
                <w:rFonts w:ascii="Arial Narrow" w:eastAsia="Times New Roman" w:hAnsi="Arial Narrow" w:cs="Arial"/>
                <w:color w:val="000000"/>
                <w:sz w:val="16"/>
                <w:szCs w:val="16"/>
                <w:lang w:val="es-CL" w:eastAsia="es-CL"/>
              </w:rPr>
              <w:br/>
              <w:t>de él según el manual de convivencia y al involucrar en el proceso a los padres de familia</w:t>
            </w:r>
            <w:r w:rsidRPr="00F353F3">
              <w:rPr>
                <w:rFonts w:ascii="Arial Narrow" w:eastAsia="Times New Roman" w:hAnsi="Arial Narrow" w:cs="Arial"/>
                <w:color w:val="000000"/>
                <w:sz w:val="16"/>
                <w:szCs w:val="16"/>
                <w:lang w:val="es-CL" w:eastAsia="es-CL"/>
              </w:rPr>
              <w:br/>
              <w:t>y/o acudientes del menor. Esto, sumado a las charlas permanentes a estudiantes y padres</w:t>
            </w:r>
            <w:r w:rsidRPr="00F353F3">
              <w:rPr>
                <w:rFonts w:ascii="Arial Narrow" w:eastAsia="Times New Roman" w:hAnsi="Arial Narrow" w:cs="Arial"/>
                <w:color w:val="000000"/>
                <w:sz w:val="16"/>
                <w:szCs w:val="16"/>
                <w:lang w:val="es-CL" w:eastAsia="es-CL"/>
              </w:rPr>
              <w:br/>
              <w:t>de familia.</w:t>
            </w:r>
          </w:p>
        </w:tc>
      </w:tr>
      <w:tr w:rsidR="00F353F3" w:rsidRPr="00F353F3" w14:paraId="3688BED0" w14:textId="77777777" w:rsidTr="002A384E">
        <w:trPr>
          <w:gridAfter w:val="1"/>
          <w:wAfter w:w="19" w:type="dxa"/>
          <w:trHeight w:val="132"/>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560D47"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Instituto Técnico Marco Fidel Suárez</w:t>
            </w:r>
          </w:p>
        </w:tc>
        <w:tc>
          <w:tcPr>
            <w:tcW w:w="337" w:type="dxa"/>
            <w:tcBorders>
              <w:top w:val="nil"/>
              <w:left w:val="nil"/>
              <w:bottom w:val="single" w:sz="4" w:space="0" w:color="auto"/>
              <w:right w:val="single" w:sz="4" w:space="0" w:color="auto"/>
            </w:tcBorders>
            <w:shd w:val="clear" w:color="auto" w:fill="auto"/>
            <w:noWrap/>
            <w:vAlign w:val="center"/>
            <w:hideMark/>
          </w:tcPr>
          <w:p w14:paraId="79483F8C"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514" w:type="dxa"/>
            <w:tcBorders>
              <w:top w:val="nil"/>
              <w:left w:val="nil"/>
              <w:bottom w:val="single" w:sz="4" w:space="0" w:color="auto"/>
              <w:right w:val="single" w:sz="4" w:space="0" w:color="auto"/>
            </w:tcBorders>
            <w:shd w:val="clear" w:color="auto" w:fill="auto"/>
            <w:noWrap/>
            <w:vAlign w:val="center"/>
            <w:hideMark/>
          </w:tcPr>
          <w:p w14:paraId="63BAC722"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14:paraId="0F764523" w14:textId="77777777" w:rsidR="00F353F3" w:rsidRPr="00F353F3" w:rsidRDefault="00F353F3" w:rsidP="00724198">
            <w:pPr>
              <w:spacing w:after="240"/>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 Reinducción a los estudiantes sobre los deberes, derechos y tipos de faltas </w:t>
            </w:r>
            <w:r w:rsidR="00220E16" w:rsidRPr="00F353F3">
              <w:rPr>
                <w:rFonts w:ascii="Arial Narrow" w:eastAsia="Times New Roman" w:hAnsi="Arial Narrow" w:cs="Arial"/>
                <w:color w:val="000000"/>
                <w:sz w:val="16"/>
                <w:szCs w:val="16"/>
                <w:lang w:val="es-CL" w:eastAsia="es-CL"/>
              </w:rPr>
              <w:t>establecidos</w:t>
            </w:r>
            <w:r w:rsidRPr="00F353F3">
              <w:rPr>
                <w:rFonts w:ascii="Arial Narrow" w:eastAsia="Times New Roman" w:hAnsi="Arial Narrow" w:cs="Arial"/>
                <w:color w:val="000000"/>
                <w:sz w:val="16"/>
                <w:szCs w:val="16"/>
                <w:lang w:val="es-CL" w:eastAsia="es-CL"/>
              </w:rPr>
              <w:t xml:space="preserve"> en el manual de convivencia. (</w:t>
            </w:r>
            <w:r w:rsidR="00220E16" w:rsidRPr="00F353F3">
              <w:rPr>
                <w:rFonts w:ascii="Arial Narrow" w:eastAsia="Times New Roman" w:hAnsi="Arial Narrow" w:cs="Arial"/>
                <w:color w:val="000000"/>
                <w:sz w:val="16"/>
                <w:szCs w:val="16"/>
                <w:lang w:val="es-CL" w:eastAsia="es-CL"/>
              </w:rPr>
              <w:t>Evidencia</w:t>
            </w:r>
            <w:r w:rsidRPr="00F353F3">
              <w:rPr>
                <w:rFonts w:ascii="Arial Narrow" w:eastAsia="Times New Roman" w:hAnsi="Arial Narrow" w:cs="Arial"/>
                <w:color w:val="000000"/>
                <w:sz w:val="16"/>
                <w:szCs w:val="16"/>
                <w:lang w:val="es-CL" w:eastAsia="es-CL"/>
              </w:rPr>
              <w:t xml:space="preserve"> Anexo 2)</w:t>
            </w:r>
            <w:r w:rsidRPr="00F353F3">
              <w:rPr>
                <w:rFonts w:ascii="Arial Narrow" w:eastAsia="Times New Roman" w:hAnsi="Arial Narrow" w:cs="Arial"/>
                <w:color w:val="000000"/>
                <w:sz w:val="16"/>
                <w:szCs w:val="16"/>
                <w:lang w:val="es-CL" w:eastAsia="es-CL"/>
              </w:rPr>
              <w:br/>
              <w:t>• Reflexión de una frase de forma semanal. (Evidencia Anexo 3)</w:t>
            </w:r>
            <w:r w:rsidRPr="00F353F3">
              <w:rPr>
                <w:rFonts w:ascii="Arial Narrow" w:eastAsia="Times New Roman" w:hAnsi="Arial Narrow" w:cs="Arial"/>
                <w:color w:val="000000"/>
                <w:sz w:val="16"/>
                <w:szCs w:val="16"/>
                <w:lang w:val="es-CL" w:eastAsia="es-CL"/>
              </w:rPr>
              <w:br/>
              <w:t>• Reflexión mensual sobre un valor, para el mes de mayo fue la exigencia. (Evidencia anexo 4)</w:t>
            </w:r>
            <w:r w:rsidRPr="00F353F3">
              <w:rPr>
                <w:rFonts w:ascii="Arial Narrow" w:eastAsia="Times New Roman" w:hAnsi="Arial Narrow" w:cs="Arial"/>
                <w:color w:val="000000"/>
                <w:sz w:val="16"/>
                <w:szCs w:val="16"/>
                <w:lang w:val="es-CL" w:eastAsia="es-CL"/>
              </w:rPr>
              <w:br/>
              <w:t xml:space="preserve">• Envío a padres de familia de </w:t>
            </w:r>
            <w:r w:rsidR="00220E16" w:rsidRPr="00F353F3">
              <w:rPr>
                <w:rFonts w:ascii="Arial Narrow" w:eastAsia="Times New Roman" w:hAnsi="Arial Narrow" w:cs="Arial"/>
                <w:color w:val="000000"/>
                <w:sz w:val="16"/>
                <w:szCs w:val="16"/>
                <w:lang w:val="es-CL" w:eastAsia="es-CL"/>
              </w:rPr>
              <w:t>píldoras</w:t>
            </w:r>
            <w:r w:rsidRPr="00F353F3">
              <w:rPr>
                <w:rFonts w:ascii="Arial Narrow" w:eastAsia="Times New Roman" w:hAnsi="Arial Narrow" w:cs="Arial"/>
                <w:color w:val="000000"/>
                <w:sz w:val="16"/>
                <w:szCs w:val="16"/>
                <w:lang w:val="es-CL" w:eastAsia="es-CL"/>
              </w:rPr>
              <w:t xml:space="preserve"> educativas </w:t>
            </w:r>
            <w:r w:rsidR="00220E16" w:rsidRPr="00F353F3">
              <w:rPr>
                <w:rFonts w:ascii="Arial Narrow" w:eastAsia="Times New Roman" w:hAnsi="Arial Narrow" w:cs="Arial"/>
                <w:color w:val="000000"/>
                <w:sz w:val="16"/>
                <w:szCs w:val="16"/>
                <w:lang w:val="es-CL" w:eastAsia="es-CL"/>
              </w:rPr>
              <w:t>vía</w:t>
            </w:r>
            <w:r w:rsidRPr="00F353F3">
              <w:rPr>
                <w:rFonts w:ascii="Arial Narrow" w:eastAsia="Times New Roman" w:hAnsi="Arial Narrow" w:cs="Arial"/>
                <w:color w:val="000000"/>
                <w:sz w:val="16"/>
                <w:szCs w:val="16"/>
                <w:lang w:val="es-CL" w:eastAsia="es-CL"/>
              </w:rPr>
              <w:t xml:space="preserve"> plataforma de mensajería instantánea </w:t>
            </w:r>
            <w:proofErr w:type="spellStart"/>
            <w:r w:rsidRPr="00F353F3">
              <w:rPr>
                <w:rFonts w:ascii="Arial Narrow" w:eastAsia="Times New Roman" w:hAnsi="Arial Narrow" w:cs="Arial"/>
                <w:color w:val="000000"/>
                <w:sz w:val="16"/>
                <w:szCs w:val="16"/>
                <w:lang w:val="es-CL" w:eastAsia="es-CL"/>
              </w:rPr>
              <w:t>whatsapp</w:t>
            </w:r>
            <w:proofErr w:type="spellEnd"/>
            <w:r w:rsidRPr="00F353F3">
              <w:rPr>
                <w:rFonts w:ascii="Arial Narrow" w:eastAsia="Times New Roman" w:hAnsi="Arial Narrow" w:cs="Arial"/>
                <w:color w:val="000000"/>
                <w:sz w:val="16"/>
                <w:szCs w:val="16"/>
                <w:lang w:val="es-CL" w:eastAsia="es-CL"/>
              </w:rPr>
              <w:t>. (La convivencia y el respeto comienzan en mi familia con un buen trato). (Evidencia Anexo 5)</w:t>
            </w:r>
            <w:r w:rsidRPr="00F353F3">
              <w:rPr>
                <w:rFonts w:ascii="Arial Narrow" w:eastAsia="Times New Roman" w:hAnsi="Arial Narrow" w:cs="Arial"/>
                <w:color w:val="000000"/>
                <w:sz w:val="16"/>
                <w:szCs w:val="16"/>
                <w:lang w:val="es-CL" w:eastAsia="es-CL"/>
              </w:rPr>
              <w:br/>
              <w:t>• Talleres educativos sobre los siguientes temas reconocimiento de emociones, generalidades sobre</w:t>
            </w:r>
            <w:r w:rsidRPr="00F353F3">
              <w:rPr>
                <w:rFonts w:ascii="Arial Narrow" w:eastAsia="Times New Roman" w:hAnsi="Arial Narrow" w:cs="Arial"/>
                <w:color w:val="000000"/>
                <w:sz w:val="16"/>
                <w:szCs w:val="16"/>
                <w:lang w:val="es-CL" w:eastAsia="es-CL"/>
              </w:rPr>
              <w:br/>
              <w:t>el acoso escolar y promoción del buen trato. (Evidencia anexo 6)</w:t>
            </w:r>
            <w:r w:rsidRPr="00F353F3">
              <w:rPr>
                <w:rFonts w:ascii="Arial Narrow" w:eastAsia="Times New Roman" w:hAnsi="Arial Narrow" w:cs="Arial"/>
                <w:color w:val="000000"/>
                <w:sz w:val="16"/>
                <w:szCs w:val="16"/>
                <w:lang w:val="es-CL" w:eastAsia="es-CL"/>
              </w:rPr>
              <w:br/>
              <w:t xml:space="preserve">• Talleres educativos con entidades externas (Centro Escucha) sobre los siguientes temas: gestión de </w:t>
            </w:r>
            <w:r w:rsidRPr="00F353F3">
              <w:rPr>
                <w:rFonts w:ascii="Arial Narrow" w:eastAsia="Times New Roman" w:hAnsi="Arial Narrow" w:cs="Arial"/>
                <w:color w:val="000000"/>
                <w:sz w:val="16"/>
                <w:szCs w:val="16"/>
                <w:lang w:val="es-CL" w:eastAsia="es-CL"/>
              </w:rPr>
              <w:lastRenderedPageBreak/>
              <w:t>emociones,</w:t>
            </w:r>
            <w:r w:rsidR="00220E16">
              <w:rPr>
                <w:rFonts w:ascii="Arial Narrow" w:eastAsia="Times New Roman" w:hAnsi="Arial Narrow" w:cs="Arial"/>
                <w:color w:val="000000"/>
                <w:sz w:val="16"/>
                <w:szCs w:val="16"/>
                <w:lang w:val="es-CL" w:eastAsia="es-CL"/>
              </w:rPr>
              <w:t xml:space="preserve"> proyecto de vida, tejiendo ideas</w:t>
            </w:r>
            <w:r w:rsidRPr="00F353F3">
              <w:rPr>
                <w:rFonts w:ascii="Arial Narrow" w:eastAsia="Times New Roman" w:hAnsi="Arial Narrow" w:cs="Arial"/>
                <w:color w:val="000000"/>
                <w:sz w:val="16"/>
                <w:szCs w:val="16"/>
                <w:lang w:val="es-CL" w:eastAsia="es-CL"/>
              </w:rPr>
              <w:t xml:space="preserve"> para sostener vínculos relacionales. (Evidencia Anexo 7)</w:t>
            </w:r>
            <w:r w:rsidRPr="00F353F3">
              <w:rPr>
                <w:rFonts w:ascii="Arial Narrow" w:eastAsia="Times New Roman" w:hAnsi="Arial Narrow" w:cs="Arial"/>
                <w:color w:val="000000"/>
                <w:sz w:val="16"/>
                <w:szCs w:val="16"/>
                <w:lang w:val="es-CL" w:eastAsia="es-CL"/>
              </w:rPr>
              <w:br/>
              <w:t>• Títeres educativos con entidades externas (</w:t>
            </w:r>
            <w:proofErr w:type="spellStart"/>
            <w:r w:rsidRPr="00F353F3">
              <w:rPr>
                <w:rFonts w:ascii="Arial Narrow" w:eastAsia="Times New Roman" w:hAnsi="Arial Narrow" w:cs="Arial"/>
                <w:color w:val="000000"/>
                <w:sz w:val="16"/>
                <w:szCs w:val="16"/>
                <w:lang w:val="es-CL" w:eastAsia="es-CL"/>
              </w:rPr>
              <w:t>Assbasalud</w:t>
            </w:r>
            <w:proofErr w:type="spellEnd"/>
            <w:r w:rsidRPr="00F353F3">
              <w:rPr>
                <w:rFonts w:ascii="Arial Narrow" w:eastAsia="Times New Roman" w:hAnsi="Arial Narrow" w:cs="Arial"/>
                <w:color w:val="000000"/>
                <w:sz w:val="16"/>
                <w:szCs w:val="16"/>
                <w:lang w:val="es-CL" w:eastAsia="es-CL"/>
              </w:rPr>
              <w:t>): prevención del embarazo adolescente, métodos de planificación familiar. (Evidencia Anexo 8)</w:t>
            </w:r>
            <w:r w:rsidRPr="00F353F3">
              <w:rPr>
                <w:rFonts w:ascii="Arial Narrow" w:eastAsia="Times New Roman" w:hAnsi="Arial Narrow" w:cs="Arial"/>
                <w:color w:val="000000"/>
                <w:sz w:val="16"/>
                <w:szCs w:val="16"/>
                <w:lang w:val="es-CL" w:eastAsia="es-CL"/>
              </w:rPr>
              <w:br/>
              <w:t>• Elaboración de protocolo de actuación ante casos de presunta violencia ex</w:t>
            </w:r>
            <w:r w:rsidR="00220E16">
              <w:rPr>
                <w:rFonts w:ascii="Arial Narrow" w:eastAsia="Times New Roman" w:hAnsi="Arial Narrow" w:cs="Arial"/>
                <w:color w:val="000000"/>
                <w:sz w:val="16"/>
                <w:szCs w:val="16"/>
                <w:lang w:val="es-CL" w:eastAsia="es-CL"/>
              </w:rPr>
              <w:t>plor</w:t>
            </w:r>
            <w:r w:rsidRPr="00F353F3">
              <w:rPr>
                <w:rFonts w:ascii="Arial Narrow" w:eastAsia="Times New Roman" w:hAnsi="Arial Narrow" w:cs="Arial"/>
                <w:color w:val="000000"/>
                <w:sz w:val="16"/>
                <w:szCs w:val="16"/>
                <w:lang w:val="es-CL" w:eastAsia="es-CL"/>
              </w:rPr>
              <w:t>ar. (</w:t>
            </w:r>
            <w:r w:rsidR="00220E16" w:rsidRPr="00F353F3">
              <w:rPr>
                <w:rFonts w:ascii="Arial Narrow" w:eastAsia="Times New Roman" w:hAnsi="Arial Narrow" w:cs="Arial"/>
                <w:color w:val="000000"/>
                <w:sz w:val="16"/>
                <w:szCs w:val="16"/>
                <w:lang w:val="es-CL" w:eastAsia="es-CL"/>
              </w:rPr>
              <w:t>Evidencia</w:t>
            </w:r>
            <w:r w:rsidRPr="00F353F3">
              <w:rPr>
                <w:rFonts w:ascii="Arial Narrow" w:eastAsia="Times New Roman" w:hAnsi="Arial Narrow" w:cs="Arial"/>
                <w:color w:val="000000"/>
                <w:sz w:val="16"/>
                <w:szCs w:val="16"/>
                <w:lang w:val="es-CL" w:eastAsia="es-CL"/>
              </w:rPr>
              <w:t xml:space="preserve"> anexo</w:t>
            </w:r>
            <w:r w:rsidRPr="00F353F3">
              <w:rPr>
                <w:rFonts w:ascii="Arial Narrow" w:eastAsia="Times New Roman" w:hAnsi="Arial Narrow" w:cs="Arial"/>
                <w:color w:val="000000"/>
                <w:sz w:val="16"/>
                <w:szCs w:val="16"/>
                <w:lang w:val="es-CL" w:eastAsia="es-CL"/>
              </w:rPr>
              <w:br/>
              <w:t>11)</w:t>
            </w:r>
            <w:r w:rsidRPr="00F353F3">
              <w:rPr>
                <w:rFonts w:ascii="Arial Narrow" w:eastAsia="Times New Roman" w:hAnsi="Arial Narrow" w:cs="Arial"/>
                <w:color w:val="000000"/>
                <w:sz w:val="16"/>
                <w:szCs w:val="16"/>
                <w:lang w:val="es-CL" w:eastAsia="es-CL"/>
              </w:rPr>
              <w:br/>
              <w:t>• Planificación y desarrollo de activida</w:t>
            </w:r>
            <w:r w:rsidR="00724198">
              <w:rPr>
                <w:rFonts w:ascii="Arial Narrow" w:eastAsia="Times New Roman" w:hAnsi="Arial Narrow" w:cs="Arial"/>
                <w:color w:val="000000"/>
                <w:sz w:val="16"/>
                <w:szCs w:val="16"/>
                <w:lang w:val="es-CL" w:eastAsia="es-CL"/>
              </w:rPr>
              <w:t>d</w:t>
            </w:r>
            <w:r w:rsidRPr="00F353F3">
              <w:rPr>
                <w:rFonts w:ascii="Arial Narrow" w:eastAsia="Times New Roman" w:hAnsi="Arial Narrow" w:cs="Arial"/>
                <w:color w:val="000000"/>
                <w:sz w:val="16"/>
                <w:szCs w:val="16"/>
                <w:lang w:val="es-CL" w:eastAsia="es-CL"/>
              </w:rPr>
              <w:t>es en el marco de la semana de la promoción del buen trato</w:t>
            </w:r>
            <w:r w:rsidRPr="00F353F3">
              <w:rPr>
                <w:rFonts w:ascii="Arial Narrow" w:eastAsia="Times New Roman" w:hAnsi="Arial Narrow" w:cs="Arial"/>
                <w:color w:val="000000"/>
                <w:sz w:val="16"/>
                <w:szCs w:val="16"/>
                <w:lang w:val="es-CL" w:eastAsia="es-CL"/>
              </w:rPr>
              <w:br/>
              <w:t>y la sana convivencia. (Evidencia Anexo 10) Evidencia semana sana convivencia.</w:t>
            </w:r>
          </w:p>
        </w:tc>
        <w:tc>
          <w:tcPr>
            <w:tcW w:w="782" w:type="dxa"/>
            <w:tcBorders>
              <w:top w:val="nil"/>
              <w:left w:val="nil"/>
              <w:bottom w:val="single" w:sz="4" w:space="0" w:color="auto"/>
              <w:right w:val="single" w:sz="4" w:space="0" w:color="auto"/>
            </w:tcBorders>
            <w:shd w:val="clear" w:color="auto" w:fill="auto"/>
            <w:noWrap/>
            <w:vAlign w:val="center"/>
            <w:hideMark/>
          </w:tcPr>
          <w:p w14:paraId="474704C4"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lastRenderedPageBreak/>
              <w:t>0</w:t>
            </w:r>
          </w:p>
        </w:tc>
        <w:tc>
          <w:tcPr>
            <w:tcW w:w="675" w:type="dxa"/>
            <w:tcBorders>
              <w:top w:val="nil"/>
              <w:left w:val="nil"/>
              <w:bottom w:val="single" w:sz="4" w:space="0" w:color="auto"/>
              <w:right w:val="single" w:sz="4" w:space="0" w:color="auto"/>
            </w:tcBorders>
            <w:shd w:val="clear" w:color="auto" w:fill="auto"/>
            <w:noWrap/>
            <w:vAlign w:val="center"/>
            <w:hideMark/>
          </w:tcPr>
          <w:p w14:paraId="0A8E9DC3"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3</w:t>
            </w:r>
          </w:p>
        </w:tc>
        <w:tc>
          <w:tcPr>
            <w:tcW w:w="738" w:type="dxa"/>
            <w:tcBorders>
              <w:top w:val="nil"/>
              <w:left w:val="nil"/>
              <w:bottom w:val="single" w:sz="4" w:space="0" w:color="auto"/>
              <w:right w:val="single" w:sz="4" w:space="0" w:color="auto"/>
            </w:tcBorders>
            <w:shd w:val="clear" w:color="000000" w:fill="FFFFFF"/>
            <w:noWrap/>
            <w:vAlign w:val="center"/>
            <w:hideMark/>
          </w:tcPr>
          <w:p w14:paraId="1C46EB0E"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2</w:t>
            </w:r>
          </w:p>
        </w:tc>
        <w:tc>
          <w:tcPr>
            <w:tcW w:w="734" w:type="dxa"/>
            <w:tcBorders>
              <w:top w:val="nil"/>
              <w:left w:val="nil"/>
              <w:bottom w:val="single" w:sz="4" w:space="0" w:color="auto"/>
              <w:right w:val="single" w:sz="4" w:space="0" w:color="auto"/>
            </w:tcBorders>
            <w:shd w:val="clear" w:color="auto" w:fill="auto"/>
            <w:noWrap/>
            <w:vAlign w:val="center"/>
            <w:hideMark/>
          </w:tcPr>
          <w:p w14:paraId="67B427D0"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1</w:t>
            </w:r>
          </w:p>
        </w:tc>
        <w:tc>
          <w:tcPr>
            <w:tcW w:w="713" w:type="dxa"/>
            <w:gridSpan w:val="2"/>
            <w:tcBorders>
              <w:top w:val="nil"/>
              <w:left w:val="nil"/>
              <w:bottom w:val="single" w:sz="4" w:space="0" w:color="auto"/>
              <w:right w:val="single" w:sz="4" w:space="0" w:color="auto"/>
            </w:tcBorders>
            <w:shd w:val="clear" w:color="auto" w:fill="auto"/>
            <w:noWrap/>
            <w:vAlign w:val="center"/>
            <w:hideMark/>
          </w:tcPr>
          <w:p w14:paraId="05684B74"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6</w:t>
            </w:r>
          </w:p>
        </w:tc>
        <w:tc>
          <w:tcPr>
            <w:tcW w:w="1281" w:type="dxa"/>
            <w:gridSpan w:val="2"/>
            <w:tcBorders>
              <w:top w:val="single" w:sz="4" w:space="0" w:color="auto"/>
              <w:left w:val="nil"/>
              <w:bottom w:val="single" w:sz="4" w:space="0" w:color="auto"/>
              <w:right w:val="single" w:sz="4" w:space="0" w:color="auto"/>
            </w:tcBorders>
            <w:shd w:val="clear" w:color="auto" w:fill="auto"/>
            <w:vAlign w:val="center"/>
            <w:hideMark/>
          </w:tcPr>
          <w:p w14:paraId="0D236268"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Las situaciones más recurrentes par las cuales ha sido necesario activar rutas de </w:t>
            </w:r>
            <w:r w:rsidR="00220E16" w:rsidRPr="00F353F3">
              <w:rPr>
                <w:rFonts w:ascii="Arial Narrow" w:eastAsia="Times New Roman" w:hAnsi="Arial Narrow" w:cs="Arial"/>
                <w:color w:val="000000"/>
                <w:sz w:val="16"/>
                <w:szCs w:val="16"/>
                <w:lang w:val="es-CL" w:eastAsia="es-CL"/>
              </w:rPr>
              <w:t>atención</w:t>
            </w:r>
            <w:r w:rsidRPr="00F353F3">
              <w:rPr>
                <w:rFonts w:ascii="Arial Narrow" w:eastAsia="Times New Roman" w:hAnsi="Arial Narrow" w:cs="Arial"/>
                <w:color w:val="000000"/>
                <w:sz w:val="16"/>
                <w:szCs w:val="16"/>
                <w:lang w:val="es-CL" w:eastAsia="es-CL"/>
              </w:rPr>
              <w:t xml:space="preserve"> integral en entidades </w:t>
            </w:r>
            <w:r w:rsidR="00220E16" w:rsidRPr="00F353F3">
              <w:rPr>
                <w:rFonts w:ascii="Arial Narrow" w:eastAsia="Times New Roman" w:hAnsi="Arial Narrow" w:cs="Arial"/>
                <w:color w:val="000000"/>
                <w:sz w:val="16"/>
                <w:szCs w:val="16"/>
                <w:lang w:val="es-CL" w:eastAsia="es-CL"/>
              </w:rPr>
              <w:t>externa</w:t>
            </w:r>
            <w:r w:rsidRPr="00F353F3">
              <w:rPr>
                <w:rFonts w:ascii="Arial Narrow" w:eastAsia="Times New Roman" w:hAnsi="Arial Narrow" w:cs="Arial"/>
                <w:color w:val="000000"/>
                <w:sz w:val="16"/>
                <w:szCs w:val="16"/>
                <w:lang w:val="es-CL" w:eastAsia="es-CL"/>
              </w:rPr>
              <w:t xml:space="preserve"> corresponde a presunto consumo de SPA.</w:t>
            </w:r>
          </w:p>
        </w:tc>
        <w:tc>
          <w:tcPr>
            <w:tcW w:w="2916" w:type="dxa"/>
            <w:gridSpan w:val="2"/>
            <w:tcBorders>
              <w:top w:val="single" w:sz="4" w:space="0" w:color="auto"/>
              <w:left w:val="nil"/>
              <w:bottom w:val="single" w:sz="4" w:space="0" w:color="auto"/>
              <w:right w:val="single" w:sz="4" w:space="0" w:color="auto"/>
            </w:tcBorders>
            <w:shd w:val="clear" w:color="auto" w:fill="auto"/>
            <w:vAlign w:val="center"/>
            <w:hideMark/>
          </w:tcPr>
          <w:p w14:paraId="2182EB47" w14:textId="77777777" w:rsidR="00F353F3" w:rsidRPr="00F353F3" w:rsidRDefault="00F353F3" w:rsidP="00220E16">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Acompañamiento psicope</w:t>
            </w:r>
            <w:r w:rsidR="00220E16">
              <w:rPr>
                <w:rFonts w:ascii="Arial Narrow" w:eastAsia="Times New Roman" w:hAnsi="Arial Narrow" w:cs="Arial"/>
                <w:color w:val="000000"/>
                <w:sz w:val="16"/>
                <w:szCs w:val="16"/>
                <w:lang w:val="es-CL" w:eastAsia="es-CL"/>
              </w:rPr>
              <w:t>dagógico a los estudiantes remitid</w:t>
            </w:r>
            <w:r w:rsidRPr="00F353F3">
              <w:rPr>
                <w:rFonts w:ascii="Arial Narrow" w:eastAsia="Times New Roman" w:hAnsi="Arial Narrow" w:cs="Arial"/>
                <w:color w:val="000000"/>
                <w:sz w:val="16"/>
                <w:szCs w:val="16"/>
                <w:lang w:val="es-CL" w:eastAsia="es-CL"/>
              </w:rPr>
              <w:t xml:space="preserve">os a atención especializada en </w:t>
            </w:r>
            <w:r w:rsidR="00220E16" w:rsidRPr="00F353F3">
              <w:rPr>
                <w:rFonts w:ascii="Arial Narrow" w:eastAsia="Times New Roman" w:hAnsi="Arial Narrow" w:cs="Arial"/>
                <w:color w:val="000000"/>
                <w:sz w:val="16"/>
                <w:szCs w:val="16"/>
                <w:lang w:val="es-CL" w:eastAsia="es-CL"/>
              </w:rPr>
              <w:t>entidad</w:t>
            </w:r>
            <w:r w:rsidRPr="00F353F3">
              <w:rPr>
                <w:rFonts w:ascii="Arial Narrow" w:eastAsia="Times New Roman" w:hAnsi="Arial Narrow" w:cs="Arial"/>
                <w:color w:val="000000"/>
                <w:sz w:val="16"/>
                <w:szCs w:val="16"/>
                <w:lang w:val="es-CL" w:eastAsia="es-CL"/>
              </w:rPr>
              <w:t xml:space="preserve"> extern</w:t>
            </w:r>
            <w:r w:rsidR="00220E16">
              <w:rPr>
                <w:rFonts w:ascii="Arial Narrow" w:eastAsia="Times New Roman" w:hAnsi="Arial Narrow" w:cs="Arial"/>
                <w:color w:val="000000"/>
                <w:sz w:val="16"/>
                <w:szCs w:val="16"/>
                <w:lang w:val="es-CL" w:eastAsia="es-CL"/>
              </w:rPr>
              <w:t>a</w:t>
            </w:r>
            <w:r w:rsidRPr="00F353F3">
              <w:rPr>
                <w:rFonts w:ascii="Arial Narrow" w:eastAsia="Times New Roman" w:hAnsi="Arial Narrow" w:cs="Arial"/>
                <w:color w:val="000000"/>
                <w:sz w:val="16"/>
                <w:szCs w:val="16"/>
                <w:lang w:val="es-CL" w:eastAsia="es-CL"/>
              </w:rPr>
              <w:t>.</w:t>
            </w:r>
            <w:r w:rsidRPr="00F353F3">
              <w:rPr>
                <w:rFonts w:ascii="Arial Narrow" w:eastAsia="Times New Roman" w:hAnsi="Arial Narrow" w:cs="Arial"/>
                <w:color w:val="000000"/>
                <w:sz w:val="16"/>
                <w:szCs w:val="16"/>
                <w:lang w:val="es-CL" w:eastAsia="es-CL"/>
              </w:rPr>
              <w:br/>
              <w:t xml:space="preserve">Acompañamiento psicopedagógico a los acudientes de los estudiantes remitidos a entidades </w:t>
            </w:r>
            <w:r w:rsidR="00220E16" w:rsidRPr="00F353F3">
              <w:rPr>
                <w:rFonts w:ascii="Arial Narrow" w:eastAsia="Times New Roman" w:hAnsi="Arial Narrow" w:cs="Arial"/>
                <w:color w:val="000000"/>
                <w:sz w:val="16"/>
                <w:szCs w:val="16"/>
                <w:lang w:val="es-CL" w:eastAsia="es-CL"/>
              </w:rPr>
              <w:t>extremas</w:t>
            </w:r>
            <w:r w:rsidRPr="00F353F3">
              <w:rPr>
                <w:rFonts w:ascii="Arial Narrow" w:eastAsia="Times New Roman" w:hAnsi="Arial Narrow" w:cs="Arial"/>
                <w:color w:val="000000"/>
                <w:sz w:val="16"/>
                <w:szCs w:val="16"/>
                <w:lang w:val="es-CL" w:eastAsia="es-CL"/>
              </w:rPr>
              <w:t xml:space="preserve"> orientado a estrategias de abordaje de la </w:t>
            </w:r>
            <w:r w:rsidR="00220E16">
              <w:rPr>
                <w:rFonts w:ascii="Arial Narrow" w:eastAsia="Times New Roman" w:hAnsi="Arial Narrow" w:cs="Arial"/>
                <w:color w:val="000000"/>
                <w:sz w:val="16"/>
                <w:szCs w:val="16"/>
                <w:lang w:val="es-CL" w:eastAsia="es-CL"/>
              </w:rPr>
              <w:t>situación d</w:t>
            </w:r>
            <w:r w:rsidRPr="00F353F3">
              <w:rPr>
                <w:rFonts w:ascii="Arial Narrow" w:eastAsia="Times New Roman" w:hAnsi="Arial Narrow" w:cs="Arial"/>
                <w:color w:val="000000"/>
                <w:sz w:val="16"/>
                <w:szCs w:val="16"/>
                <w:lang w:val="es-CL" w:eastAsia="es-CL"/>
              </w:rPr>
              <w:t>esde el hogar.</w:t>
            </w:r>
            <w:r w:rsidRPr="00F353F3">
              <w:rPr>
                <w:rFonts w:ascii="Arial Narrow" w:eastAsia="Times New Roman" w:hAnsi="Arial Narrow" w:cs="Arial"/>
                <w:color w:val="000000"/>
                <w:sz w:val="16"/>
                <w:szCs w:val="16"/>
                <w:lang w:val="es-CL" w:eastAsia="es-CL"/>
              </w:rPr>
              <w:br/>
              <w:t>- Seguimiento a las gestiones de atención es</w:t>
            </w:r>
            <w:r w:rsidR="00220E16">
              <w:rPr>
                <w:rFonts w:ascii="Arial Narrow" w:eastAsia="Times New Roman" w:hAnsi="Arial Narrow" w:cs="Arial"/>
                <w:color w:val="000000"/>
                <w:sz w:val="16"/>
                <w:szCs w:val="16"/>
                <w:lang w:val="es-CL" w:eastAsia="es-CL"/>
              </w:rPr>
              <w:t>pecializada en entidades externas</w:t>
            </w:r>
            <w:r w:rsidRPr="00F353F3">
              <w:rPr>
                <w:rFonts w:ascii="Arial Narrow" w:eastAsia="Times New Roman" w:hAnsi="Arial Narrow" w:cs="Arial"/>
                <w:color w:val="000000"/>
                <w:sz w:val="16"/>
                <w:szCs w:val="16"/>
                <w:lang w:val="es-CL" w:eastAsia="es-CL"/>
              </w:rPr>
              <w:t xml:space="preserve"> por parte de los acudientes de los </w:t>
            </w:r>
            <w:r w:rsidR="00220E16" w:rsidRPr="00F353F3">
              <w:rPr>
                <w:rFonts w:ascii="Arial Narrow" w:eastAsia="Times New Roman" w:hAnsi="Arial Narrow" w:cs="Arial"/>
                <w:color w:val="000000"/>
                <w:sz w:val="16"/>
                <w:szCs w:val="16"/>
                <w:lang w:val="es-CL" w:eastAsia="es-CL"/>
              </w:rPr>
              <w:t>estudiante</w:t>
            </w:r>
            <w:r w:rsidRPr="00F353F3">
              <w:rPr>
                <w:rFonts w:ascii="Arial Narrow" w:eastAsia="Times New Roman" w:hAnsi="Arial Narrow" w:cs="Arial"/>
                <w:color w:val="000000"/>
                <w:sz w:val="16"/>
                <w:szCs w:val="16"/>
                <w:lang w:val="es-CL" w:eastAsia="es-CL"/>
              </w:rPr>
              <w:t xml:space="preserve"> que se han </w:t>
            </w:r>
            <w:r w:rsidR="00220E16" w:rsidRPr="00F353F3">
              <w:rPr>
                <w:rFonts w:ascii="Arial Narrow" w:eastAsia="Times New Roman" w:hAnsi="Arial Narrow" w:cs="Arial"/>
                <w:color w:val="000000"/>
                <w:sz w:val="16"/>
                <w:szCs w:val="16"/>
                <w:lang w:val="es-CL" w:eastAsia="es-CL"/>
              </w:rPr>
              <w:t>remitido</w:t>
            </w:r>
            <w:r w:rsidRPr="00F353F3">
              <w:rPr>
                <w:rFonts w:ascii="Arial Narrow" w:eastAsia="Times New Roman" w:hAnsi="Arial Narrow" w:cs="Arial"/>
                <w:color w:val="000000"/>
                <w:sz w:val="16"/>
                <w:szCs w:val="16"/>
                <w:lang w:val="es-CL" w:eastAsia="es-CL"/>
              </w:rPr>
              <w:t xml:space="preserve"> a diferentes entidades.</w:t>
            </w:r>
            <w:r w:rsidRPr="00F353F3">
              <w:rPr>
                <w:rFonts w:ascii="Arial Narrow" w:eastAsia="Times New Roman" w:hAnsi="Arial Narrow" w:cs="Arial"/>
                <w:color w:val="000000"/>
                <w:sz w:val="16"/>
                <w:szCs w:val="16"/>
                <w:lang w:val="es-CL" w:eastAsia="es-CL"/>
              </w:rPr>
              <w:br/>
              <w:t xml:space="preserve">Seguimiento </w:t>
            </w:r>
            <w:proofErr w:type="spellStart"/>
            <w:r w:rsidRPr="00F353F3">
              <w:rPr>
                <w:rFonts w:ascii="Arial Narrow" w:eastAsia="Times New Roman" w:hAnsi="Arial Narrow" w:cs="Arial"/>
                <w:color w:val="000000"/>
                <w:sz w:val="16"/>
                <w:szCs w:val="16"/>
                <w:lang w:val="es-CL" w:eastAsia="es-CL"/>
              </w:rPr>
              <w:t>ala</w:t>
            </w:r>
            <w:proofErr w:type="spellEnd"/>
            <w:r w:rsidRPr="00F353F3">
              <w:rPr>
                <w:rFonts w:ascii="Arial Narrow" w:eastAsia="Times New Roman" w:hAnsi="Arial Narrow" w:cs="Arial"/>
                <w:color w:val="000000"/>
                <w:sz w:val="16"/>
                <w:szCs w:val="16"/>
                <w:lang w:val="es-CL" w:eastAsia="es-CL"/>
              </w:rPr>
              <w:t xml:space="preserve"> adherencia al tratamiento </w:t>
            </w:r>
            <w:r w:rsidR="00220E16" w:rsidRPr="00F353F3">
              <w:rPr>
                <w:rFonts w:ascii="Arial Narrow" w:eastAsia="Times New Roman" w:hAnsi="Arial Narrow" w:cs="Arial"/>
                <w:color w:val="000000"/>
                <w:sz w:val="16"/>
                <w:szCs w:val="16"/>
                <w:lang w:val="es-CL" w:eastAsia="es-CL"/>
              </w:rPr>
              <w:t>terapéutico</w:t>
            </w:r>
            <w:r w:rsidRPr="00F353F3">
              <w:rPr>
                <w:rFonts w:ascii="Arial Narrow" w:eastAsia="Times New Roman" w:hAnsi="Arial Narrow" w:cs="Arial"/>
                <w:color w:val="000000"/>
                <w:sz w:val="16"/>
                <w:szCs w:val="16"/>
                <w:lang w:val="es-CL" w:eastAsia="es-CL"/>
              </w:rPr>
              <w:t xml:space="preserve"> y </w:t>
            </w:r>
            <w:r w:rsidR="00220E16" w:rsidRPr="00F353F3">
              <w:rPr>
                <w:rFonts w:ascii="Arial Narrow" w:eastAsia="Times New Roman" w:hAnsi="Arial Narrow" w:cs="Arial"/>
                <w:color w:val="000000"/>
                <w:sz w:val="16"/>
                <w:szCs w:val="16"/>
                <w:lang w:val="es-CL" w:eastAsia="es-CL"/>
              </w:rPr>
              <w:t>farmacológico</w:t>
            </w:r>
            <w:r w:rsidRPr="00F353F3">
              <w:rPr>
                <w:rFonts w:ascii="Arial Narrow" w:eastAsia="Times New Roman" w:hAnsi="Arial Narrow" w:cs="Arial"/>
                <w:color w:val="000000"/>
                <w:sz w:val="16"/>
                <w:szCs w:val="16"/>
                <w:lang w:val="es-CL" w:eastAsia="es-CL"/>
              </w:rPr>
              <w:t xml:space="preserve"> por parte del estudiante remitido</w:t>
            </w:r>
          </w:p>
        </w:tc>
      </w:tr>
      <w:tr w:rsidR="00F353F3" w:rsidRPr="00F353F3" w14:paraId="58B05A90" w14:textId="77777777" w:rsidTr="002A384E">
        <w:trPr>
          <w:trHeight w:val="4935"/>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CF7FF"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Giovanni Montini</w:t>
            </w:r>
          </w:p>
        </w:tc>
        <w:tc>
          <w:tcPr>
            <w:tcW w:w="337" w:type="dxa"/>
            <w:tcBorders>
              <w:top w:val="nil"/>
              <w:left w:val="nil"/>
              <w:bottom w:val="single" w:sz="4" w:space="0" w:color="auto"/>
              <w:right w:val="single" w:sz="4" w:space="0" w:color="auto"/>
            </w:tcBorders>
            <w:shd w:val="clear" w:color="auto" w:fill="auto"/>
            <w:noWrap/>
            <w:vAlign w:val="center"/>
            <w:hideMark/>
          </w:tcPr>
          <w:p w14:paraId="0792C197"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514" w:type="dxa"/>
            <w:tcBorders>
              <w:top w:val="nil"/>
              <w:left w:val="nil"/>
              <w:bottom w:val="single" w:sz="4" w:space="0" w:color="auto"/>
              <w:right w:val="single" w:sz="4" w:space="0" w:color="auto"/>
            </w:tcBorders>
            <w:shd w:val="clear" w:color="auto" w:fill="auto"/>
            <w:noWrap/>
            <w:vAlign w:val="center"/>
            <w:hideMark/>
          </w:tcPr>
          <w:p w14:paraId="24196A11"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E06C818"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Proyecto: “Sana convivencia, un camino hacia el buen trato”.</w:t>
            </w:r>
            <w:r w:rsidRPr="00F353F3">
              <w:rPr>
                <w:rFonts w:ascii="Arial Narrow" w:eastAsia="Times New Roman" w:hAnsi="Arial Narrow" w:cs="Arial"/>
                <w:color w:val="000000"/>
                <w:sz w:val="16"/>
                <w:szCs w:val="16"/>
                <w:lang w:val="es-CL" w:eastAsia="es-CL"/>
              </w:rPr>
              <w:br/>
              <w:t>Liderado por los integrantes del Comité de convivencia y Gobierno estudiantil. Este proyecto se ha planeado y ejecutado con diversas actividades para estudiantes, docentes, y padres de familia. Mencionamos algunos:</w:t>
            </w:r>
            <w:r w:rsidRPr="00F353F3">
              <w:rPr>
                <w:rFonts w:ascii="Arial Narrow" w:eastAsia="Times New Roman" w:hAnsi="Arial Narrow" w:cs="Arial"/>
                <w:color w:val="000000"/>
                <w:sz w:val="16"/>
                <w:szCs w:val="16"/>
                <w:lang w:val="es-CL" w:eastAsia="es-CL"/>
              </w:rPr>
              <w:br/>
              <w:t>- Pacto por la sana convivencia con familias.</w:t>
            </w:r>
            <w:r w:rsidRPr="00F353F3">
              <w:rPr>
                <w:rFonts w:ascii="Arial Narrow" w:eastAsia="Times New Roman" w:hAnsi="Arial Narrow" w:cs="Arial"/>
                <w:color w:val="000000"/>
                <w:sz w:val="16"/>
                <w:szCs w:val="16"/>
                <w:lang w:val="es-CL" w:eastAsia="es-CL"/>
              </w:rPr>
              <w:br/>
              <w:t>- -Decálogo de la sala convivencia con estudiantes.</w:t>
            </w:r>
            <w:r w:rsidRPr="00F353F3">
              <w:rPr>
                <w:rFonts w:ascii="Arial Narrow" w:eastAsia="Times New Roman" w:hAnsi="Arial Narrow" w:cs="Arial"/>
                <w:color w:val="000000"/>
                <w:sz w:val="16"/>
                <w:szCs w:val="16"/>
                <w:lang w:val="es-CL" w:eastAsia="es-CL"/>
              </w:rPr>
              <w:br/>
              <w:t>- Campaña por parte de rectoría en convenio con Policía de Infancia y adolescencia.</w:t>
            </w:r>
            <w:r w:rsidRPr="00F353F3">
              <w:rPr>
                <w:rFonts w:ascii="Arial Narrow" w:eastAsia="Times New Roman" w:hAnsi="Arial Narrow" w:cs="Arial"/>
                <w:color w:val="000000"/>
                <w:sz w:val="16"/>
                <w:szCs w:val="16"/>
                <w:lang w:val="es-CL" w:eastAsia="es-CL"/>
              </w:rPr>
              <w:br/>
              <w:t>- Jornada de vacunación contra el maltrato y la discriminación.</w:t>
            </w:r>
            <w:r w:rsidRPr="00F353F3">
              <w:rPr>
                <w:rFonts w:ascii="Arial Narrow" w:eastAsia="Times New Roman" w:hAnsi="Arial Narrow" w:cs="Arial"/>
                <w:color w:val="000000"/>
                <w:sz w:val="16"/>
                <w:szCs w:val="16"/>
                <w:lang w:val="es-CL" w:eastAsia="es-CL"/>
              </w:rPr>
              <w:br/>
              <w:t xml:space="preserve">- Campaña contra el </w:t>
            </w:r>
            <w:proofErr w:type="spellStart"/>
            <w:r w:rsidRPr="00F353F3">
              <w:rPr>
                <w:rFonts w:ascii="Arial Narrow" w:eastAsia="Times New Roman" w:hAnsi="Arial Narrow" w:cs="Arial"/>
                <w:color w:val="000000"/>
                <w:sz w:val="16"/>
                <w:szCs w:val="16"/>
                <w:lang w:val="es-CL" w:eastAsia="es-CL"/>
              </w:rPr>
              <w:t>bullying</w:t>
            </w:r>
            <w:proofErr w:type="spellEnd"/>
            <w:r w:rsidRPr="00F353F3">
              <w:rPr>
                <w:rFonts w:ascii="Arial Narrow" w:eastAsia="Times New Roman" w:hAnsi="Arial Narrow" w:cs="Arial"/>
                <w:color w:val="000000"/>
                <w:sz w:val="16"/>
                <w:szCs w:val="16"/>
                <w:lang w:val="es-CL" w:eastAsia="es-CL"/>
              </w:rPr>
              <w:t xml:space="preserve"> por parte de los representantes de aula.</w:t>
            </w:r>
            <w:r w:rsidRPr="00F353F3">
              <w:rPr>
                <w:rFonts w:ascii="Arial Narrow" w:eastAsia="Times New Roman" w:hAnsi="Arial Narrow" w:cs="Arial"/>
                <w:color w:val="000000"/>
                <w:sz w:val="16"/>
                <w:szCs w:val="16"/>
                <w:lang w:val="es-CL" w:eastAsia="es-CL"/>
              </w:rPr>
              <w:br/>
              <w:t>- Talleres sobre convivencia escolar.</w:t>
            </w:r>
            <w:r w:rsidRPr="00F353F3">
              <w:rPr>
                <w:rFonts w:ascii="Arial Narrow" w:eastAsia="Times New Roman" w:hAnsi="Arial Narrow" w:cs="Arial"/>
                <w:color w:val="000000"/>
                <w:sz w:val="16"/>
                <w:szCs w:val="16"/>
                <w:lang w:val="es-CL" w:eastAsia="es-CL"/>
              </w:rPr>
              <w:br/>
              <w:t>- Charlas con padres y estudiantes por parte de coordinación de convivencia.</w:t>
            </w:r>
            <w:r w:rsidRPr="00F353F3">
              <w:rPr>
                <w:rFonts w:ascii="Arial Narrow" w:eastAsia="Times New Roman" w:hAnsi="Arial Narrow" w:cs="Arial"/>
                <w:color w:val="000000"/>
                <w:sz w:val="16"/>
                <w:szCs w:val="16"/>
                <w:lang w:val="es-CL" w:eastAsia="es-CL"/>
              </w:rPr>
              <w:br/>
              <w:t>- Pégate a tus sueños, proyecto de Secretaría de Gobierno con la Corporación Hablando por los niños.</w:t>
            </w:r>
          </w:p>
        </w:tc>
        <w:tc>
          <w:tcPr>
            <w:tcW w:w="2942" w:type="dxa"/>
            <w:gridSpan w:val="5"/>
            <w:tcBorders>
              <w:top w:val="single" w:sz="4" w:space="0" w:color="auto"/>
              <w:left w:val="nil"/>
              <w:bottom w:val="single" w:sz="4" w:space="0" w:color="auto"/>
              <w:right w:val="single" w:sz="4" w:space="0" w:color="auto"/>
            </w:tcBorders>
            <w:shd w:val="clear" w:color="auto" w:fill="auto"/>
            <w:noWrap/>
            <w:vAlign w:val="center"/>
            <w:hideMark/>
          </w:tcPr>
          <w:p w14:paraId="65372A37" w14:textId="77777777" w:rsidR="00F353F3" w:rsidRPr="00F353F3" w:rsidRDefault="00724198"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Agresión</w:t>
            </w:r>
            <w:r w:rsidR="00F353F3" w:rsidRPr="00F353F3">
              <w:rPr>
                <w:rFonts w:ascii="Arial Narrow" w:eastAsia="Times New Roman" w:hAnsi="Arial Narrow" w:cs="Arial"/>
                <w:color w:val="000000"/>
                <w:sz w:val="16"/>
                <w:szCs w:val="16"/>
                <w:lang w:val="es-CL" w:eastAsia="es-CL"/>
              </w:rPr>
              <w:t xml:space="preserve"> física entre pares </w:t>
            </w:r>
          </w:p>
        </w:tc>
        <w:tc>
          <w:tcPr>
            <w:tcW w:w="713" w:type="dxa"/>
            <w:gridSpan w:val="2"/>
            <w:tcBorders>
              <w:top w:val="nil"/>
              <w:left w:val="nil"/>
              <w:bottom w:val="single" w:sz="4" w:space="0" w:color="auto"/>
              <w:right w:val="single" w:sz="4" w:space="0" w:color="auto"/>
            </w:tcBorders>
            <w:shd w:val="clear" w:color="auto" w:fill="auto"/>
            <w:noWrap/>
            <w:vAlign w:val="center"/>
            <w:hideMark/>
          </w:tcPr>
          <w:p w14:paraId="105B7698"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15</w:t>
            </w:r>
          </w:p>
        </w:tc>
        <w:tc>
          <w:tcPr>
            <w:tcW w:w="1281" w:type="dxa"/>
            <w:gridSpan w:val="2"/>
            <w:tcBorders>
              <w:top w:val="single" w:sz="4" w:space="0" w:color="auto"/>
              <w:left w:val="nil"/>
              <w:bottom w:val="single" w:sz="4" w:space="0" w:color="auto"/>
              <w:right w:val="single" w:sz="4" w:space="0" w:color="auto"/>
            </w:tcBorders>
            <w:shd w:val="clear" w:color="auto" w:fill="auto"/>
            <w:vAlign w:val="center"/>
            <w:hideMark/>
          </w:tcPr>
          <w:p w14:paraId="1FE16D4D"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La situación más recurrente son las agresiones físicas entre pares.</w:t>
            </w:r>
          </w:p>
        </w:tc>
        <w:tc>
          <w:tcPr>
            <w:tcW w:w="2917" w:type="dxa"/>
            <w:gridSpan w:val="2"/>
            <w:tcBorders>
              <w:top w:val="single" w:sz="4" w:space="0" w:color="auto"/>
              <w:left w:val="nil"/>
              <w:bottom w:val="single" w:sz="4" w:space="0" w:color="auto"/>
              <w:right w:val="single" w:sz="4" w:space="0" w:color="auto"/>
            </w:tcBorders>
            <w:shd w:val="clear" w:color="auto" w:fill="auto"/>
            <w:vAlign w:val="center"/>
            <w:hideMark/>
          </w:tcPr>
          <w:p w14:paraId="262AF2C6"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Acciones que se han tomado desde la implementación de las rutas de atención integral y que han favorecido el clima escolar y la convivencia al 31 de mayo. Realización de reuniones extraordinarias, para llegar a acuerdos frente a la ruta de atención, en los cuales se han activado tanto la atención por parte de la Coordinadora a padres de familia y estudiantes, como reportes a instituciones externas como Policía de Infancia y Adolescencia y el Instituto de Bienestar Familiar Colombiano</w:t>
            </w:r>
          </w:p>
        </w:tc>
      </w:tr>
      <w:tr w:rsidR="00F353F3" w:rsidRPr="00F353F3" w14:paraId="5151154D" w14:textId="77777777" w:rsidTr="002A384E">
        <w:trPr>
          <w:gridAfter w:val="1"/>
          <w:wAfter w:w="19" w:type="dxa"/>
          <w:trHeight w:val="2541"/>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F2ED7"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lastRenderedPageBreak/>
              <w:t>Pablo VI</w:t>
            </w:r>
          </w:p>
        </w:tc>
        <w:tc>
          <w:tcPr>
            <w:tcW w:w="337" w:type="dxa"/>
            <w:tcBorders>
              <w:top w:val="nil"/>
              <w:left w:val="nil"/>
              <w:bottom w:val="single" w:sz="4" w:space="0" w:color="auto"/>
              <w:right w:val="single" w:sz="4" w:space="0" w:color="auto"/>
            </w:tcBorders>
            <w:shd w:val="clear" w:color="auto" w:fill="auto"/>
            <w:noWrap/>
            <w:vAlign w:val="center"/>
            <w:hideMark/>
          </w:tcPr>
          <w:p w14:paraId="1004B07F"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514" w:type="dxa"/>
            <w:tcBorders>
              <w:top w:val="nil"/>
              <w:left w:val="nil"/>
              <w:bottom w:val="single" w:sz="4" w:space="0" w:color="auto"/>
              <w:right w:val="single" w:sz="4" w:space="0" w:color="auto"/>
            </w:tcBorders>
            <w:shd w:val="clear" w:color="auto" w:fill="auto"/>
            <w:noWrap/>
            <w:vAlign w:val="center"/>
            <w:hideMark/>
          </w:tcPr>
          <w:p w14:paraId="1EF3A912"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14:paraId="04A9C79C" w14:textId="77777777" w:rsidR="00F353F3" w:rsidRPr="00F353F3" w:rsidRDefault="00724198" w:rsidP="00724198">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2.1 Planeación</w:t>
            </w:r>
            <w:r w:rsidR="00F353F3" w:rsidRPr="00F353F3">
              <w:rPr>
                <w:rFonts w:ascii="Arial Narrow" w:eastAsia="Times New Roman" w:hAnsi="Arial Narrow" w:cs="Arial"/>
                <w:color w:val="000000"/>
                <w:sz w:val="16"/>
                <w:szCs w:val="16"/>
                <w:lang w:val="es-CL" w:eastAsia="es-CL"/>
              </w:rPr>
              <w:t xml:space="preserve"> y conformación de Comités de los Ejes Pedagógicos para el Desarrollo Humano (EPDH), como fundamento de los procesos de formación integral del Estudiante (</w:t>
            </w:r>
            <w:r w:rsidRPr="00F353F3">
              <w:rPr>
                <w:rFonts w:ascii="Arial Narrow" w:eastAsia="Times New Roman" w:hAnsi="Arial Narrow" w:cs="Arial"/>
                <w:color w:val="000000"/>
                <w:sz w:val="16"/>
                <w:szCs w:val="16"/>
                <w:lang w:val="es-CL" w:eastAsia="es-CL"/>
              </w:rPr>
              <w:t>en.</w:t>
            </w:r>
            <w:r w:rsidR="00F353F3" w:rsidRPr="00F353F3">
              <w:rPr>
                <w:rFonts w:ascii="Arial Narrow" w:eastAsia="Times New Roman" w:hAnsi="Arial Narrow" w:cs="Arial"/>
                <w:color w:val="000000"/>
                <w:sz w:val="16"/>
                <w:szCs w:val="16"/>
                <w:lang w:val="es-CL" w:eastAsia="es-CL"/>
              </w:rPr>
              <w:t xml:space="preserve"> 17). </w:t>
            </w:r>
            <w:r w:rsidR="00F353F3" w:rsidRPr="00F353F3">
              <w:rPr>
                <w:rFonts w:ascii="Arial Narrow" w:eastAsia="Times New Roman" w:hAnsi="Arial Narrow" w:cs="Arial"/>
                <w:color w:val="000000"/>
                <w:sz w:val="16"/>
                <w:szCs w:val="16"/>
                <w:lang w:val="es-CL" w:eastAsia="es-CL"/>
              </w:rPr>
              <w:br/>
              <w:t>2.2  Revisión y ajustes al Manual de Convivencia Escolar (En. 20).</w:t>
            </w:r>
            <w:r w:rsidR="00F353F3" w:rsidRPr="00F353F3">
              <w:rPr>
                <w:rFonts w:ascii="Arial Narrow" w:eastAsia="Times New Roman" w:hAnsi="Arial Narrow" w:cs="Arial"/>
                <w:color w:val="000000"/>
                <w:sz w:val="16"/>
                <w:szCs w:val="16"/>
                <w:lang w:val="es-CL" w:eastAsia="es-CL"/>
              </w:rPr>
              <w:br/>
              <w:t>2.3  Organización del Libro Observador del Estudiante como instrumento de seguimiento, control y evaluación del comportamiento social (En. 21).</w:t>
            </w:r>
            <w:r w:rsidR="00F353F3" w:rsidRPr="00F353F3">
              <w:rPr>
                <w:rFonts w:ascii="Arial Narrow" w:eastAsia="Times New Roman" w:hAnsi="Arial Narrow" w:cs="Arial"/>
                <w:color w:val="000000"/>
                <w:sz w:val="16"/>
                <w:szCs w:val="16"/>
                <w:lang w:val="es-CL" w:eastAsia="es-CL"/>
              </w:rPr>
              <w:br/>
              <w:t xml:space="preserve">2.4  Taller sobre protocolos de bioseguridad para la sana convivencia y protección de la salud de </w:t>
            </w:r>
            <w:r w:rsidR="00F353F3" w:rsidRPr="00F353F3">
              <w:rPr>
                <w:rFonts w:ascii="Arial Narrow" w:eastAsia="Times New Roman" w:hAnsi="Arial Narrow" w:cs="Arial"/>
                <w:color w:val="000000"/>
                <w:sz w:val="16"/>
                <w:szCs w:val="16"/>
                <w:lang w:val="es-CL" w:eastAsia="es-CL"/>
              </w:rPr>
              <w:br/>
              <w:t xml:space="preserve">        la Comunidad </w:t>
            </w:r>
            <w:proofErr w:type="spellStart"/>
            <w:r w:rsidR="00F353F3" w:rsidRPr="00F353F3">
              <w:rPr>
                <w:rFonts w:ascii="Arial Narrow" w:eastAsia="Times New Roman" w:hAnsi="Arial Narrow" w:cs="Arial"/>
                <w:color w:val="000000"/>
                <w:sz w:val="16"/>
                <w:szCs w:val="16"/>
                <w:lang w:val="es-CL" w:eastAsia="es-CL"/>
              </w:rPr>
              <w:t>Pablista</w:t>
            </w:r>
            <w:proofErr w:type="spellEnd"/>
            <w:r w:rsidR="00F353F3" w:rsidRPr="00F353F3">
              <w:rPr>
                <w:rFonts w:ascii="Arial Narrow" w:eastAsia="Times New Roman" w:hAnsi="Arial Narrow" w:cs="Arial"/>
                <w:color w:val="000000"/>
                <w:sz w:val="16"/>
                <w:szCs w:val="16"/>
                <w:lang w:val="es-CL" w:eastAsia="es-CL"/>
              </w:rPr>
              <w:t xml:space="preserve"> (En. 24).</w:t>
            </w:r>
            <w:r w:rsidR="00F353F3" w:rsidRPr="00F353F3">
              <w:rPr>
                <w:rFonts w:ascii="Arial Narrow" w:eastAsia="Times New Roman" w:hAnsi="Arial Narrow" w:cs="Arial"/>
                <w:color w:val="000000"/>
                <w:sz w:val="16"/>
                <w:szCs w:val="16"/>
                <w:lang w:val="es-CL" w:eastAsia="es-CL"/>
              </w:rPr>
              <w:br/>
              <w:t>2.5  Taller Proyecto de Vida del Estudiante (En. 24).</w:t>
            </w:r>
            <w:r w:rsidR="00F353F3" w:rsidRPr="00F353F3">
              <w:rPr>
                <w:rFonts w:ascii="Arial Narrow" w:eastAsia="Times New Roman" w:hAnsi="Arial Narrow" w:cs="Arial"/>
                <w:color w:val="000000"/>
                <w:sz w:val="16"/>
                <w:szCs w:val="16"/>
                <w:lang w:val="es-CL" w:eastAsia="es-CL"/>
              </w:rPr>
              <w:br/>
              <w:t xml:space="preserve">2.6  Socialización del Manual de Convivencia Escolar a los Estudiantes y Padres de Familia; con- </w:t>
            </w:r>
            <w:r w:rsidR="00F353F3" w:rsidRPr="00F353F3">
              <w:rPr>
                <w:rFonts w:ascii="Arial Narrow" w:eastAsia="Times New Roman" w:hAnsi="Arial Narrow" w:cs="Arial"/>
                <w:color w:val="000000"/>
                <w:sz w:val="16"/>
                <w:szCs w:val="16"/>
                <w:lang w:val="es-CL" w:eastAsia="es-CL"/>
              </w:rPr>
              <w:br/>
              <w:t xml:space="preserve">        formación de Gobierno Escolar (En. 25, Feb. 02).</w:t>
            </w:r>
            <w:r w:rsidR="00F353F3" w:rsidRPr="00F353F3">
              <w:rPr>
                <w:rFonts w:ascii="Arial Narrow" w:eastAsia="Times New Roman" w:hAnsi="Arial Narrow" w:cs="Arial"/>
                <w:color w:val="000000"/>
                <w:sz w:val="16"/>
                <w:szCs w:val="16"/>
                <w:lang w:val="es-CL" w:eastAsia="es-CL"/>
              </w:rPr>
              <w:br/>
              <w:t>2.7  Asesoría de Grupo: conformación del Gobierno de Aula (Comités) (Feb. 02).</w:t>
            </w:r>
            <w:r w:rsidR="00F353F3" w:rsidRPr="00F353F3">
              <w:rPr>
                <w:rFonts w:ascii="Arial Narrow" w:eastAsia="Times New Roman" w:hAnsi="Arial Narrow" w:cs="Arial"/>
                <w:color w:val="000000"/>
                <w:sz w:val="16"/>
                <w:szCs w:val="16"/>
                <w:lang w:val="es-CL" w:eastAsia="es-CL"/>
              </w:rPr>
              <w:br/>
              <w:t>2.8  Comité de Convivencia Escolar: conformación, funciones y estrategias (Feb. 10).</w:t>
            </w:r>
            <w:r w:rsidR="00F353F3" w:rsidRPr="00F353F3">
              <w:rPr>
                <w:rFonts w:ascii="Arial Narrow" w:eastAsia="Times New Roman" w:hAnsi="Arial Narrow" w:cs="Arial"/>
                <w:color w:val="000000"/>
                <w:sz w:val="16"/>
                <w:szCs w:val="16"/>
                <w:lang w:val="es-CL" w:eastAsia="es-CL"/>
              </w:rPr>
              <w:br/>
              <w:t xml:space="preserve">2.9  Asesoría de Grupo: taller procesos disciplinarios, debido proceso, conducto regular y categorización de las faltas según Decreto 1965 de 2013 (Feb. 18). </w:t>
            </w:r>
            <w:r w:rsidR="00F353F3" w:rsidRPr="00F353F3">
              <w:rPr>
                <w:rFonts w:ascii="Arial Narrow" w:eastAsia="Times New Roman" w:hAnsi="Arial Narrow" w:cs="Arial"/>
                <w:color w:val="000000"/>
                <w:sz w:val="16"/>
                <w:szCs w:val="16"/>
                <w:lang w:val="es-CL" w:eastAsia="es-CL"/>
              </w:rPr>
              <w:br/>
            </w:r>
            <w:r w:rsidRPr="00F353F3">
              <w:rPr>
                <w:rFonts w:ascii="Arial Narrow" w:eastAsia="Times New Roman" w:hAnsi="Arial Narrow" w:cs="Arial"/>
                <w:color w:val="000000"/>
                <w:sz w:val="16"/>
                <w:szCs w:val="16"/>
                <w:lang w:val="es-CL" w:eastAsia="es-CL"/>
              </w:rPr>
              <w:t>2.10 Participación</w:t>
            </w:r>
            <w:r w:rsidR="00F353F3" w:rsidRPr="00F353F3">
              <w:rPr>
                <w:rFonts w:ascii="Arial Narrow" w:eastAsia="Times New Roman" w:hAnsi="Arial Narrow" w:cs="Arial"/>
                <w:color w:val="000000"/>
                <w:sz w:val="16"/>
                <w:szCs w:val="16"/>
                <w:lang w:val="es-CL" w:eastAsia="es-CL"/>
              </w:rPr>
              <w:t xml:space="preserve"> activa en la asociación de </w:t>
            </w:r>
            <w:proofErr w:type="spellStart"/>
            <w:r w:rsidR="00F353F3" w:rsidRPr="00F353F3">
              <w:rPr>
                <w:rFonts w:ascii="Arial Narrow" w:eastAsia="Times New Roman" w:hAnsi="Arial Narrow" w:cs="Arial"/>
                <w:color w:val="000000"/>
                <w:sz w:val="16"/>
                <w:szCs w:val="16"/>
                <w:lang w:val="es-CL" w:eastAsia="es-CL"/>
              </w:rPr>
              <w:t>RedPapaz</w:t>
            </w:r>
            <w:proofErr w:type="spellEnd"/>
            <w:r w:rsidR="00F353F3" w:rsidRPr="00F353F3">
              <w:rPr>
                <w:rFonts w:ascii="Arial Narrow" w:eastAsia="Times New Roman" w:hAnsi="Arial Narrow" w:cs="Arial"/>
                <w:color w:val="000000"/>
                <w:sz w:val="16"/>
                <w:szCs w:val="16"/>
                <w:lang w:val="es-CL" w:eastAsia="es-CL"/>
              </w:rPr>
              <w:t xml:space="preserve"> para afianzar procesos de convivencia. </w:t>
            </w:r>
            <w:r w:rsidR="00F353F3" w:rsidRPr="00F353F3">
              <w:rPr>
                <w:rFonts w:ascii="Arial Narrow" w:eastAsia="Times New Roman" w:hAnsi="Arial Narrow" w:cs="Arial"/>
                <w:color w:val="000000"/>
                <w:sz w:val="16"/>
                <w:szCs w:val="16"/>
                <w:lang w:val="es-CL" w:eastAsia="es-CL"/>
              </w:rPr>
              <w:br/>
              <w:t xml:space="preserve">         Asistencia a diferentes eventos según cronograma del evento (Orientación Escolar).</w:t>
            </w:r>
            <w:r w:rsidR="00F353F3" w:rsidRPr="00F353F3">
              <w:rPr>
                <w:rFonts w:ascii="Arial Narrow" w:eastAsia="Times New Roman" w:hAnsi="Arial Narrow" w:cs="Arial"/>
                <w:color w:val="000000"/>
                <w:sz w:val="16"/>
                <w:szCs w:val="16"/>
                <w:lang w:val="es-CL" w:eastAsia="es-CL"/>
              </w:rPr>
              <w:br/>
              <w:t xml:space="preserve">2.11  Reunión previa de Padres de Familia-I Período: asesoría y acompañamiento para afianzar </w:t>
            </w:r>
            <w:r w:rsidR="00F353F3" w:rsidRPr="00F353F3">
              <w:rPr>
                <w:rFonts w:ascii="Arial Narrow" w:eastAsia="Times New Roman" w:hAnsi="Arial Narrow" w:cs="Arial"/>
                <w:color w:val="000000"/>
                <w:sz w:val="16"/>
                <w:szCs w:val="16"/>
                <w:lang w:val="es-CL" w:eastAsia="es-CL"/>
              </w:rPr>
              <w:br/>
              <w:t xml:space="preserve">          procesos académicos y de comportamiento social. Seguimiento a planes de mejoramiento </w:t>
            </w:r>
            <w:r w:rsidR="00F353F3" w:rsidRPr="00F353F3">
              <w:rPr>
                <w:rFonts w:ascii="Arial Narrow" w:eastAsia="Times New Roman" w:hAnsi="Arial Narrow" w:cs="Arial"/>
                <w:color w:val="000000"/>
                <w:sz w:val="16"/>
                <w:szCs w:val="16"/>
                <w:lang w:val="es-CL" w:eastAsia="es-CL"/>
              </w:rPr>
              <w:br/>
              <w:t xml:space="preserve">          del Estudiante (Mar. 3 y 4).</w:t>
            </w:r>
            <w:r w:rsidR="00F353F3" w:rsidRPr="00F353F3">
              <w:rPr>
                <w:rFonts w:ascii="Arial Narrow" w:eastAsia="Times New Roman" w:hAnsi="Arial Narrow" w:cs="Arial"/>
                <w:color w:val="000000"/>
                <w:sz w:val="16"/>
                <w:szCs w:val="16"/>
                <w:lang w:val="es-CL" w:eastAsia="es-CL"/>
              </w:rPr>
              <w:br/>
              <w:t>2.12  Reunión Consejo Estudiantil y elección de Personero y Contralor Estudiantil (Mar. 7 y 8(.</w:t>
            </w:r>
            <w:r w:rsidR="00F353F3" w:rsidRPr="00F353F3">
              <w:rPr>
                <w:rFonts w:ascii="Arial Narrow" w:eastAsia="Times New Roman" w:hAnsi="Arial Narrow" w:cs="Arial"/>
                <w:color w:val="000000"/>
                <w:sz w:val="16"/>
                <w:szCs w:val="16"/>
                <w:lang w:val="es-CL" w:eastAsia="es-CL"/>
              </w:rPr>
              <w:br/>
              <w:t xml:space="preserve">2.13  Escuela Familiar: programa de orientación y asesoría a los Padres de </w:t>
            </w:r>
            <w:r w:rsidR="00F353F3" w:rsidRPr="00F353F3">
              <w:rPr>
                <w:rFonts w:ascii="Arial Narrow" w:eastAsia="Times New Roman" w:hAnsi="Arial Narrow" w:cs="Arial"/>
                <w:color w:val="000000"/>
                <w:sz w:val="16"/>
                <w:szCs w:val="16"/>
                <w:lang w:val="es-CL" w:eastAsia="es-CL"/>
              </w:rPr>
              <w:lastRenderedPageBreak/>
              <w:t xml:space="preserve">Familia para afianzar </w:t>
            </w:r>
            <w:r w:rsidR="00F353F3" w:rsidRPr="00F353F3">
              <w:rPr>
                <w:rFonts w:ascii="Arial Narrow" w:eastAsia="Times New Roman" w:hAnsi="Arial Narrow" w:cs="Arial"/>
                <w:color w:val="000000"/>
                <w:sz w:val="16"/>
                <w:szCs w:val="16"/>
                <w:lang w:val="es-CL" w:eastAsia="es-CL"/>
              </w:rPr>
              <w:br/>
              <w:t xml:space="preserve">          procesos de convivencia familiar, prevención de riesgos psicosociales y ejercicio adecuado</w:t>
            </w:r>
            <w:r w:rsidR="00F353F3" w:rsidRPr="00F353F3">
              <w:rPr>
                <w:rFonts w:ascii="Arial Narrow" w:eastAsia="Times New Roman" w:hAnsi="Arial Narrow" w:cs="Arial"/>
                <w:color w:val="000000"/>
                <w:sz w:val="16"/>
                <w:szCs w:val="16"/>
                <w:lang w:val="es-CL" w:eastAsia="es-CL"/>
              </w:rPr>
              <w:br/>
              <w:t xml:space="preserve">          de la autoridad (Abr. 24, 25 y 27).</w:t>
            </w:r>
            <w:r w:rsidR="00F353F3" w:rsidRPr="00F353F3">
              <w:rPr>
                <w:rFonts w:ascii="Arial Narrow" w:eastAsia="Times New Roman" w:hAnsi="Arial Narrow" w:cs="Arial"/>
                <w:color w:val="000000"/>
                <w:sz w:val="16"/>
                <w:szCs w:val="16"/>
                <w:lang w:val="es-CL" w:eastAsia="es-CL"/>
              </w:rPr>
              <w:br/>
              <w:t>2.14  Pacto por la Convivencia Escolar: diagnóstico y compromisos en cada Grupo (Ab. 28).</w:t>
            </w:r>
            <w:r w:rsidR="00F353F3" w:rsidRPr="00F353F3">
              <w:rPr>
                <w:rFonts w:ascii="Arial Narrow" w:eastAsia="Times New Roman" w:hAnsi="Arial Narrow" w:cs="Arial"/>
                <w:color w:val="000000"/>
                <w:sz w:val="16"/>
                <w:szCs w:val="16"/>
                <w:lang w:val="es-CL" w:eastAsia="es-CL"/>
              </w:rPr>
              <w:br/>
              <w:t>2.15  Día de los Niños: jornada especial para convivencia y compartir. (Ab. 29).</w:t>
            </w:r>
            <w:r w:rsidR="00F353F3" w:rsidRPr="00F353F3">
              <w:rPr>
                <w:rFonts w:ascii="Arial Narrow" w:eastAsia="Times New Roman" w:hAnsi="Arial Narrow" w:cs="Arial"/>
                <w:color w:val="000000"/>
                <w:sz w:val="16"/>
                <w:szCs w:val="16"/>
                <w:lang w:val="es-CL" w:eastAsia="es-CL"/>
              </w:rPr>
              <w:br/>
              <w:t xml:space="preserve">2.16  Comité de Convivencia Escolar: seguimiento a casos específicos de Estudiantes; análisis y </w:t>
            </w:r>
            <w:r w:rsidR="00F353F3" w:rsidRPr="00F353F3">
              <w:rPr>
                <w:rFonts w:ascii="Arial Narrow" w:eastAsia="Times New Roman" w:hAnsi="Arial Narrow" w:cs="Arial"/>
                <w:color w:val="000000"/>
                <w:sz w:val="16"/>
                <w:szCs w:val="16"/>
                <w:lang w:val="es-CL" w:eastAsia="es-CL"/>
              </w:rPr>
              <w:br/>
              <w:t xml:space="preserve">          definición de casos, según debido proceso del Manual de Convivencia (May 4).</w:t>
            </w:r>
            <w:r w:rsidR="00F353F3" w:rsidRPr="00F353F3">
              <w:rPr>
                <w:rFonts w:ascii="Arial Narrow" w:eastAsia="Times New Roman" w:hAnsi="Arial Narrow" w:cs="Arial"/>
                <w:color w:val="000000"/>
                <w:sz w:val="16"/>
                <w:szCs w:val="16"/>
                <w:lang w:val="es-CL" w:eastAsia="es-CL"/>
              </w:rPr>
              <w:br/>
              <w:t xml:space="preserve">2.17  Día de la Madre: celebración especial en las tres Sedes, para fortalecer la convivencia </w:t>
            </w:r>
            <w:r w:rsidR="00F353F3" w:rsidRPr="00F353F3">
              <w:rPr>
                <w:rFonts w:ascii="Arial Narrow" w:eastAsia="Times New Roman" w:hAnsi="Arial Narrow" w:cs="Arial"/>
                <w:color w:val="000000"/>
                <w:sz w:val="16"/>
                <w:szCs w:val="16"/>
                <w:lang w:val="es-CL" w:eastAsia="es-CL"/>
              </w:rPr>
              <w:br/>
              <w:t xml:space="preserve">          Familiar (May. 12).</w:t>
            </w:r>
            <w:r w:rsidR="00F353F3" w:rsidRPr="00F353F3">
              <w:rPr>
                <w:rFonts w:ascii="Arial Narrow" w:eastAsia="Times New Roman" w:hAnsi="Arial Narrow" w:cs="Arial"/>
                <w:color w:val="000000"/>
                <w:sz w:val="16"/>
                <w:szCs w:val="16"/>
                <w:lang w:val="es-CL" w:eastAsia="es-CL"/>
              </w:rPr>
              <w:br/>
              <w:t xml:space="preserve">2.18  Reunión previa de P. de Familia-II Período para fortalecer procesos, control y seguimiento    </w:t>
            </w:r>
            <w:r w:rsidR="00F353F3" w:rsidRPr="00F353F3">
              <w:rPr>
                <w:rFonts w:ascii="Arial Narrow" w:eastAsia="Times New Roman" w:hAnsi="Arial Narrow" w:cs="Arial"/>
                <w:color w:val="000000"/>
                <w:sz w:val="16"/>
                <w:szCs w:val="16"/>
                <w:lang w:val="es-CL" w:eastAsia="es-CL"/>
              </w:rPr>
              <w:br/>
              <w:t xml:space="preserve">          al comportamiento social y desempeño académico del</w:t>
            </w:r>
            <w:r>
              <w:rPr>
                <w:rFonts w:ascii="Arial Narrow" w:eastAsia="Times New Roman" w:hAnsi="Arial Narrow" w:cs="Arial"/>
                <w:color w:val="000000"/>
                <w:sz w:val="16"/>
                <w:szCs w:val="16"/>
                <w:lang w:val="es-CL" w:eastAsia="es-CL"/>
              </w:rPr>
              <w:t xml:space="preserve"> Estudiante. Asesoría, acompañam</w:t>
            </w:r>
            <w:r w:rsidR="00F353F3" w:rsidRPr="00F353F3">
              <w:rPr>
                <w:rFonts w:ascii="Arial Narrow" w:eastAsia="Times New Roman" w:hAnsi="Arial Narrow" w:cs="Arial"/>
                <w:color w:val="000000"/>
                <w:sz w:val="16"/>
                <w:szCs w:val="16"/>
                <w:lang w:val="es-CL" w:eastAsia="es-CL"/>
              </w:rPr>
              <w:t>iento y planes de mejoramiento. (May. 19-20).</w:t>
            </w:r>
            <w:r w:rsidR="00F353F3" w:rsidRPr="00F353F3">
              <w:rPr>
                <w:rFonts w:ascii="Arial Narrow" w:eastAsia="Times New Roman" w:hAnsi="Arial Narrow" w:cs="Arial"/>
                <w:color w:val="000000"/>
                <w:sz w:val="16"/>
                <w:szCs w:val="16"/>
                <w:lang w:val="es-CL" w:eastAsia="es-CL"/>
              </w:rPr>
              <w:br/>
              <w:t xml:space="preserve">2.19  Salida pedagógica a </w:t>
            </w:r>
            <w:r w:rsidRPr="00F353F3">
              <w:rPr>
                <w:rFonts w:ascii="Arial Narrow" w:eastAsia="Times New Roman" w:hAnsi="Arial Narrow" w:cs="Arial"/>
                <w:color w:val="000000"/>
                <w:sz w:val="16"/>
                <w:szCs w:val="16"/>
                <w:lang w:val="es-CL" w:eastAsia="es-CL"/>
              </w:rPr>
              <w:t>Eco parque</w:t>
            </w:r>
            <w:r w:rsidR="00F353F3" w:rsidRPr="00F353F3">
              <w:rPr>
                <w:rFonts w:ascii="Arial Narrow" w:eastAsia="Times New Roman" w:hAnsi="Arial Narrow" w:cs="Arial"/>
                <w:color w:val="000000"/>
                <w:sz w:val="16"/>
                <w:szCs w:val="16"/>
                <w:lang w:val="es-CL" w:eastAsia="es-CL"/>
              </w:rPr>
              <w:t xml:space="preserve"> Los Yarumos Primaria Sede Barrios Unidos. (May. 20).</w:t>
            </w:r>
            <w:r w:rsidR="00F353F3" w:rsidRPr="00F353F3">
              <w:rPr>
                <w:rFonts w:ascii="Arial Narrow" w:eastAsia="Times New Roman" w:hAnsi="Arial Narrow" w:cs="Arial"/>
                <w:color w:val="000000"/>
                <w:sz w:val="16"/>
                <w:szCs w:val="16"/>
                <w:lang w:val="es-CL" w:eastAsia="es-CL"/>
              </w:rPr>
              <w:br/>
              <w:t xml:space="preserve">2.20  Comité de Convivencia Escolar: seguimiento y análisis de caso (May. 23). </w:t>
            </w:r>
            <w:r w:rsidR="00F353F3" w:rsidRPr="00F353F3">
              <w:rPr>
                <w:rFonts w:ascii="Arial Narrow" w:eastAsia="Times New Roman" w:hAnsi="Arial Narrow" w:cs="Arial"/>
                <w:color w:val="000000"/>
                <w:sz w:val="16"/>
                <w:szCs w:val="16"/>
                <w:lang w:val="es-CL" w:eastAsia="es-CL"/>
              </w:rPr>
              <w:br/>
              <w:t xml:space="preserve">2.21 Escuela Familiar: acompañamiento y asesoría sobre Estilos de Vida Saludable y convivencia </w:t>
            </w:r>
            <w:r w:rsidR="00F353F3" w:rsidRPr="00F353F3">
              <w:rPr>
                <w:rFonts w:ascii="Arial Narrow" w:eastAsia="Times New Roman" w:hAnsi="Arial Narrow" w:cs="Arial"/>
                <w:color w:val="000000"/>
                <w:sz w:val="16"/>
                <w:szCs w:val="16"/>
                <w:lang w:val="es-CL" w:eastAsia="es-CL"/>
              </w:rPr>
              <w:br/>
              <w:t xml:space="preserve">         familiar (May. 25 y 26).</w:t>
            </w:r>
            <w:r w:rsidR="00F353F3" w:rsidRPr="00F353F3">
              <w:rPr>
                <w:rFonts w:ascii="Arial Narrow" w:eastAsia="Times New Roman" w:hAnsi="Arial Narrow" w:cs="Arial"/>
                <w:color w:val="000000"/>
                <w:sz w:val="16"/>
                <w:szCs w:val="16"/>
                <w:lang w:val="es-CL" w:eastAsia="es-CL"/>
              </w:rPr>
              <w:br/>
              <w:t xml:space="preserve">2.22 Talleres sobre infracciones de los menores de edad y prevención del matoneo escolar </w:t>
            </w:r>
            <w:r w:rsidR="00F353F3" w:rsidRPr="00F353F3">
              <w:rPr>
                <w:rFonts w:ascii="Arial Narrow" w:eastAsia="Times New Roman" w:hAnsi="Arial Narrow" w:cs="Arial"/>
                <w:color w:val="000000"/>
                <w:sz w:val="16"/>
                <w:szCs w:val="16"/>
                <w:lang w:val="es-CL" w:eastAsia="es-CL"/>
              </w:rPr>
              <w:br/>
              <w:t xml:space="preserve">         (Policía de Infancia y Adolescencia; y Facultad de Ciencias Jurídicas-</w:t>
            </w:r>
            <w:proofErr w:type="spellStart"/>
            <w:r w:rsidR="00F353F3" w:rsidRPr="00F353F3">
              <w:rPr>
                <w:rFonts w:ascii="Arial Narrow" w:eastAsia="Times New Roman" w:hAnsi="Arial Narrow" w:cs="Arial"/>
                <w:color w:val="000000"/>
                <w:sz w:val="16"/>
                <w:szCs w:val="16"/>
                <w:lang w:val="es-CL" w:eastAsia="es-CL"/>
              </w:rPr>
              <w:t>U.</w:t>
            </w:r>
            <w:r>
              <w:rPr>
                <w:rFonts w:ascii="Arial Narrow" w:eastAsia="Times New Roman" w:hAnsi="Arial Narrow" w:cs="Arial"/>
                <w:color w:val="000000"/>
                <w:sz w:val="16"/>
                <w:szCs w:val="16"/>
                <w:lang w:val="es-CL" w:eastAsia="es-CL"/>
              </w:rPr>
              <w:t>de</w:t>
            </w:r>
            <w:proofErr w:type="spellEnd"/>
            <w:r>
              <w:rPr>
                <w:rFonts w:ascii="Arial Narrow" w:eastAsia="Times New Roman" w:hAnsi="Arial Narrow" w:cs="Arial"/>
                <w:color w:val="000000"/>
                <w:sz w:val="16"/>
                <w:szCs w:val="16"/>
                <w:lang w:val="es-CL" w:eastAsia="es-CL"/>
              </w:rPr>
              <w:t xml:space="preserve"> C.), para Estudian</w:t>
            </w:r>
            <w:r w:rsidR="00F353F3" w:rsidRPr="00F353F3">
              <w:rPr>
                <w:rFonts w:ascii="Arial Narrow" w:eastAsia="Times New Roman" w:hAnsi="Arial Narrow" w:cs="Arial"/>
                <w:color w:val="000000"/>
                <w:sz w:val="16"/>
                <w:szCs w:val="16"/>
                <w:lang w:val="es-CL" w:eastAsia="es-CL"/>
              </w:rPr>
              <w:t>tes seleccionados de Secundaria (Jun. 03).</w:t>
            </w:r>
            <w:r w:rsidR="00F353F3" w:rsidRPr="00F353F3">
              <w:rPr>
                <w:rFonts w:ascii="Arial Narrow" w:eastAsia="Times New Roman" w:hAnsi="Arial Narrow" w:cs="Arial"/>
                <w:color w:val="000000"/>
                <w:sz w:val="16"/>
                <w:szCs w:val="16"/>
                <w:lang w:val="es-CL" w:eastAsia="es-CL"/>
              </w:rPr>
              <w:br/>
              <w:t xml:space="preserve">2.23  Salida pedagógica Primaria Simón Bolívar al Jardín Botánico – </w:t>
            </w:r>
            <w:proofErr w:type="spellStart"/>
            <w:r w:rsidR="00F353F3" w:rsidRPr="00F353F3">
              <w:rPr>
                <w:rFonts w:ascii="Arial Narrow" w:eastAsia="Times New Roman" w:hAnsi="Arial Narrow" w:cs="Arial"/>
                <w:color w:val="000000"/>
                <w:sz w:val="16"/>
                <w:szCs w:val="16"/>
                <w:lang w:val="es-CL" w:eastAsia="es-CL"/>
              </w:rPr>
              <w:t>U.de</w:t>
            </w:r>
            <w:proofErr w:type="spellEnd"/>
            <w:r w:rsidR="00F353F3" w:rsidRPr="00F353F3">
              <w:rPr>
                <w:rFonts w:ascii="Arial Narrow" w:eastAsia="Times New Roman" w:hAnsi="Arial Narrow" w:cs="Arial"/>
                <w:color w:val="000000"/>
                <w:sz w:val="16"/>
                <w:szCs w:val="16"/>
                <w:lang w:val="es-CL" w:eastAsia="es-CL"/>
              </w:rPr>
              <w:t xml:space="preserve"> C.,</w:t>
            </w:r>
            <w:r>
              <w:rPr>
                <w:rFonts w:ascii="Arial Narrow" w:eastAsia="Times New Roman" w:hAnsi="Arial Narrow" w:cs="Arial"/>
                <w:color w:val="000000"/>
                <w:sz w:val="16"/>
                <w:szCs w:val="16"/>
                <w:lang w:val="es-CL" w:eastAsia="es-CL"/>
              </w:rPr>
              <w:t xml:space="preserve"> para fortalecer pro</w:t>
            </w:r>
            <w:r w:rsidR="00F353F3" w:rsidRPr="00F353F3">
              <w:rPr>
                <w:rFonts w:ascii="Arial Narrow" w:eastAsia="Times New Roman" w:hAnsi="Arial Narrow" w:cs="Arial"/>
                <w:color w:val="000000"/>
                <w:sz w:val="16"/>
                <w:szCs w:val="16"/>
                <w:lang w:val="es-CL" w:eastAsia="es-CL"/>
              </w:rPr>
              <w:t>cesos ecológicos y de competencias ciudadanas respecto al medio ambiente (Jun. 06).</w:t>
            </w:r>
            <w:r w:rsidR="00F353F3" w:rsidRPr="00F353F3">
              <w:rPr>
                <w:rFonts w:ascii="Arial Narrow" w:eastAsia="Times New Roman" w:hAnsi="Arial Narrow" w:cs="Arial"/>
                <w:color w:val="000000"/>
                <w:sz w:val="16"/>
                <w:szCs w:val="16"/>
                <w:lang w:val="es-CL" w:eastAsia="es-CL"/>
              </w:rPr>
              <w:br/>
              <w:t xml:space="preserve"> </w:t>
            </w:r>
          </w:p>
        </w:tc>
        <w:tc>
          <w:tcPr>
            <w:tcW w:w="782" w:type="dxa"/>
            <w:tcBorders>
              <w:top w:val="nil"/>
              <w:left w:val="nil"/>
              <w:bottom w:val="single" w:sz="4" w:space="0" w:color="auto"/>
              <w:right w:val="single" w:sz="4" w:space="0" w:color="auto"/>
            </w:tcBorders>
            <w:shd w:val="clear" w:color="auto" w:fill="auto"/>
            <w:noWrap/>
            <w:vAlign w:val="center"/>
            <w:hideMark/>
          </w:tcPr>
          <w:p w14:paraId="005B6003"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lastRenderedPageBreak/>
              <w:t>0</w:t>
            </w:r>
          </w:p>
        </w:tc>
        <w:tc>
          <w:tcPr>
            <w:tcW w:w="675" w:type="dxa"/>
            <w:tcBorders>
              <w:top w:val="nil"/>
              <w:left w:val="nil"/>
              <w:bottom w:val="single" w:sz="4" w:space="0" w:color="auto"/>
              <w:right w:val="single" w:sz="4" w:space="0" w:color="auto"/>
            </w:tcBorders>
            <w:shd w:val="clear" w:color="auto" w:fill="auto"/>
            <w:noWrap/>
            <w:vAlign w:val="center"/>
            <w:hideMark/>
          </w:tcPr>
          <w:p w14:paraId="4C7F14FD"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11</w:t>
            </w:r>
          </w:p>
        </w:tc>
        <w:tc>
          <w:tcPr>
            <w:tcW w:w="738" w:type="dxa"/>
            <w:tcBorders>
              <w:top w:val="nil"/>
              <w:left w:val="nil"/>
              <w:bottom w:val="single" w:sz="4" w:space="0" w:color="auto"/>
              <w:right w:val="single" w:sz="4" w:space="0" w:color="auto"/>
            </w:tcBorders>
            <w:shd w:val="clear" w:color="000000" w:fill="FFFFFF"/>
            <w:noWrap/>
            <w:vAlign w:val="center"/>
            <w:hideMark/>
          </w:tcPr>
          <w:p w14:paraId="42551174"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734" w:type="dxa"/>
            <w:tcBorders>
              <w:top w:val="nil"/>
              <w:left w:val="nil"/>
              <w:bottom w:val="single" w:sz="4" w:space="0" w:color="auto"/>
              <w:right w:val="single" w:sz="4" w:space="0" w:color="auto"/>
            </w:tcBorders>
            <w:shd w:val="clear" w:color="auto" w:fill="auto"/>
            <w:noWrap/>
            <w:vAlign w:val="center"/>
            <w:hideMark/>
          </w:tcPr>
          <w:p w14:paraId="548B7006"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713" w:type="dxa"/>
            <w:gridSpan w:val="2"/>
            <w:tcBorders>
              <w:top w:val="nil"/>
              <w:left w:val="nil"/>
              <w:bottom w:val="single" w:sz="4" w:space="0" w:color="auto"/>
              <w:right w:val="single" w:sz="4" w:space="0" w:color="auto"/>
            </w:tcBorders>
            <w:shd w:val="clear" w:color="auto" w:fill="auto"/>
            <w:noWrap/>
            <w:vAlign w:val="center"/>
            <w:hideMark/>
          </w:tcPr>
          <w:p w14:paraId="04556AB4"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11</w:t>
            </w:r>
          </w:p>
        </w:tc>
        <w:tc>
          <w:tcPr>
            <w:tcW w:w="1281" w:type="dxa"/>
            <w:gridSpan w:val="2"/>
            <w:tcBorders>
              <w:top w:val="single" w:sz="4" w:space="0" w:color="auto"/>
              <w:left w:val="nil"/>
              <w:bottom w:val="single" w:sz="4" w:space="0" w:color="auto"/>
              <w:right w:val="single" w:sz="4" w:space="0" w:color="auto"/>
            </w:tcBorders>
            <w:shd w:val="clear" w:color="auto" w:fill="auto"/>
            <w:vAlign w:val="center"/>
            <w:hideMark/>
          </w:tcPr>
          <w:p w14:paraId="5BEB2AAB"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    4.1  De</w:t>
            </w:r>
            <w:r w:rsidR="00724198">
              <w:rPr>
                <w:rFonts w:ascii="Arial Narrow" w:eastAsia="Times New Roman" w:hAnsi="Arial Narrow" w:cs="Arial"/>
                <w:color w:val="000000"/>
                <w:sz w:val="16"/>
                <w:szCs w:val="16"/>
                <w:lang w:val="es-CL" w:eastAsia="es-CL"/>
              </w:rPr>
              <w:t xml:space="preserve"> </w:t>
            </w:r>
            <w:r w:rsidRPr="00F353F3">
              <w:rPr>
                <w:rFonts w:ascii="Arial Narrow" w:eastAsia="Times New Roman" w:hAnsi="Arial Narrow" w:cs="Arial"/>
                <w:color w:val="000000"/>
                <w:sz w:val="16"/>
                <w:szCs w:val="16"/>
                <w:lang w:val="es-CL" w:eastAsia="es-CL"/>
              </w:rPr>
              <w:t xml:space="preserve">privaciones </w:t>
            </w:r>
            <w:proofErr w:type="spellStart"/>
            <w:r w:rsidRPr="00F353F3">
              <w:rPr>
                <w:rFonts w:ascii="Arial Narrow" w:eastAsia="Times New Roman" w:hAnsi="Arial Narrow" w:cs="Arial"/>
                <w:color w:val="000000"/>
                <w:sz w:val="16"/>
                <w:szCs w:val="16"/>
                <w:lang w:val="es-CL" w:eastAsia="es-CL"/>
              </w:rPr>
              <w:t>sociofamiilares</w:t>
            </w:r>
            <w:proofErr w:type="spellEnd"/>
            <w:r w:rsidRPr="00F353F3">
              <w:rPr>
                <w:rFonts w:ascii="Arial Narrow" w:eastAsia="Times New Roman" w:hAnsi="Arial Narrow" w:cs="Arial"/>
                <w:color w:val="000000"/>
                <w:sz w:val="16"/>
                <w:szCs w:val="16"/>
                <w:lang w:val="es-CL" w:eastAsia="es-CL"/>
              </w:rPr>
              <w:t>.</w:t>
            </w:r>
            <w:r w:rsidRPr="00F353F3">
              <w:rPr>
                <w:rFonts w:ascii="Arial Narrow" w:eastAsia="Times New Roman" w:hAnsi="Arial Narrow" w:cs="Arial"/>
                <w:color w:val="000000"/>
                <w:sz w:val="16"/>
                <w:szCs w:val="16"/>
                <w:lang w:val="es-CL" w:eastAsia="es-CL"/>
              </w:rPr>
              <w:br/>
              <w:t xml:space="preserve">    4.2  De</w:t>
            </w:r>
            <w:r w:rsidR="00724198">
              <w:rPr>
                <w:rFonts w:ascii="Arial Narrow" w:eastAsia="Times New Roman" w:hAnsi="Arial Narrow" w:cs="Arial"/>
                <w:color w:val="000000"/>
                <w:sz w:val="16"/>
                <w:szCs w:val="16"/>
                <w:lang w:val="es-CL" w:eastAsia="es-CL"/>
              </w:rPr>
              <w:t xml:space="preserve"> </w:t>
            </w:r>
            <w:r w:rsidRPr="00F353F3">
              <w:rPr>
                <w:rFonts w:ascii="Arial Narrow" w:eastAsia="Times New Roman" w:hAnsi="Arial Narrow" w:cs="Arial"/>
                <w:color w:val="000000"/>
                <w:sz w:val="16"/>
                <w:szCs w:val="16"/>
                <w:lang w:val="es-CL" w:eastAsia="es-CL"/>
              </w:rPr>
              <w:t>privaciones socioafectivas y psiquiátricas (salud mental).</w:t>
            </w:r>
            <w:r w:rsidRPr="00F353F3">
              <w:rPr>
                <w:rFonts w:ascii="Arial Narrow" w:eastAsia="Times New Roman" w:hAnsi="Arial Narrow" w:cs="Arial"/>
                <w:color w:val="000000"/>
                <w:sz w:val="16"/>
                <w:szCs w:val="16"/>
                <w:lang w:val="es-CL" w:eastAsia="es-CL"/>
              </w:rPr>
              <w:br/>
              <w:t xml:space="preserve">    4.3  Presunto maltrato infantil y violencia intrafamiliar.</w:t>
            </w:r>
            <w:r w:rsidRPr="00F353F3">
              <w:rPr>
                <w:rFonts w:ascii="Arial Narrow" w:eastAsia="Times New Roman" w:hAnsi="Arial Narrow" w:cs="Arial"/>
                <w:color w:val="000000"/>
                <w:sz w:val="16"/>
                <w:szCs w:val="16"/>
                <w:lang w:val="es-CL" w:eastAsia="es-CL"/>
              </w:rPr>
              <w:br/>
              <w:t xml:space="preserve">    4.4  Presuntos actos de matoneo escolar.</w:t>
            </w:r>
            <w:r w:rsidRPr="00F353F3">
              <w:rPr>
                <w:rFonts w:ascii="Arial Narrow" w:eastAsia="Times New Roman" w:hAnsi="Arial Narrow" w:cs="Arial"/>
                <w:color w:val="000000"/>
                <w:sz w:val="16"/>
                <w:szCs w:val="16"/>
                <w:lang w:val="es-CL" w:eastAsia="es-CL"/>
              </w:rPr>
              <w:br/>
              <w:t xml:space="preserve">    4.5  Presunto porte y consumo de sustancias psicoactivas.</w:t>
            </w:r>
            <w:r w:rsidRPr="00F353F3">
              <w:rPr>
                <w:rFonts w:ascii="Arial Narrow" w:eastAsia="Times New Roman" w:hAnsi="Arial Narrow" w:cs="Arial"/>
                <w:color w:val="000000"/>
                <w:sz w:val="16"/>
                <w:szCs w:val="16"/>
                <w:lang w:val="es-CL" w:eastAsia="es-CL"/>
              </w:rPr>
              <w:br/>
              <w:t xml:space="preserve">    4.6  Presuntos casos de intentos o tendencia al suicidio.</w:t>
            </w:r>
          </w:p>
        </w:tc>
        <w:tc>
          <w:tcPr>
            <w:tcW w:w="2916" w:type="dxa"/>
            <w:gridSpan w:val="2"/>
            <w:tcBorders>
              <w:top w:val="single" w:sz="4" w:space="0" w:color="auto"/>
              <w:left w:val="nil"/>
              <w:bottom w:val="single" w:sz="4" w:space="0" w:color="auto"/>
              <w:right w:val="single" w:sz="4" w:space="0" w:color="auto"/>
            </w:tcBorders>
            <w:shd w:val="clear" w:color="auto" w:fill="auto"/>
            <w:vAlign w:val="center"/>
            <w:hideMark/>
          </w:tcPr>
          <w:p w14:paraId="67D0D38F"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5.1  Talleres sobre manejo de emociones enfocado a la prevención del matoneo escolar.</w:t>
            </w:r>
            <w:r w:rsidRPr="00F353F3">
              <w:rPr>
                <w:rFonts w:ascii="Arial Narrow" w:eastAsia="Times New Roman" w:hAnsi="Arial Narrow" w:cs="Arial"/>
                <w:color w:val="000000"/>
                <w:sz w:val="16"/>
                <w:szCs w:val="16"/>
                <w:lang w:val="es-CL" w:eastAsia="es-CL"/>
              </w:rPr>
              <w:br/>
              <w:t>5.2  Atención, acompañamiento, asesoría y seguimiento a casos individuales de Estudiantes.</w:t>
            </w:r>
            <w:r w:rsidRPr="00F353F3">
              <w:rPr>
                <w:rFonts w:ascii="Arial Narrow" w:eastAsia="Times New Roman" w:hAnsi="Arial Narrow" w:cs="Arial"/>
                <w:color w:val="000000"/>
                <w:sz w:val="16"/>
                <w:szCs w:val="16"/>
                <w:lang w:val="es-CL" w:eastAsia="es-CL"/>
              </w:rPr>
              <w:br/>
              <w:t>5.3  Talleres en los Grupos sobre crecimiento personal del Estudiante (Proyecto de Vida).</w:t>
            </w:r>
            <w:r w:rsidRPr="00F353F3">
              <w:rPr>
                <w:rFonts w:ascii="Arial Narrow" w:eastAsia="Times New Roman" w:hAnsi="Arial Narrow" w:cs="Arial"/>
                <w:color w:val="000000"/>
                <w:sz w:val="16"/>
                <w:szCs w:val="16"/>
                <w:lang w:val="es-CL" w:eastAsia="es-CL"/>
              </w:rPr>
              <w:br/>
              <w:t xml:space="preserve">5.4  Escuela Familiar para orientar, asesorar y acompañar a los Padres de Familia sobre diversos temas. </w:t>
            </w:r>
          </w:p>
        </w:tc>
      </w:tr>
      <w:tr w:rsidR="00F353F3" w:rsidRPr="00F353F3" w14:paraId="1A8BC6A5" w14:textId="77777777" w:rsidTr="002A384E">
        <w:trPr>
          <w:gridAfter w:val="1"/>
          <w:wAfter w:w="19" w:type="dxa"/>
          <w:trHeight w:val="1755"/>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B0A95"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lastRenderedPageBreak/>
              <w:t>Estambul</w:t>
            </w:r>
          </w:p>
        </w:tc>
        <w:tc>
          <w:tcPr>
            <w:tcW w:w="337" w:type="dxa"/>
            <w:tcBorders>
              <w:top w:val="nil"/>
              <w:left w:val="nil"/>
              <w:bottom w:val="single" w:sz="4" w:space="0" w:color="auto"/>
              <w:right w:val="single" w:sz="4" w:space="0" w:color="auto"/>
            </w:tcBorders>
            <w:shd w:val="clear" w:color="auto" w:fill="auto"/>
            <w:noWrap/>
            <w:vAlign w:val="center"/>
            <w:hideMark/>
          </w:tcPr>
          <w:p w14:paraId="72C1C746"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514" w:type="dxa"/>
            <w:tcBorders>
              <w:top w:val="nil"/>
              <w:left w:val="nil"/>
              <w:bottom w:val="single" w:sz="4" w:space="0" w:color="auto"/>
              <w:right w:val="single" w:sz="4" w:space="0" w:color="auto"/>
            </w:tcBorders>
            <w:shd w:val="clear" w:color="auto" w:fill="auto"/>
            <w:noWrap/>
            <w:vAlign w:val="center"/>
            <w:hideMark/>
          </w:tcPr>
          <w:p w14:paraId="0F06BDC5"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10AAF36E"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Manejo de las Emociones</w:t>
            </w:r>
            <w:r w:rsidRPr="00F353F3">
              <w:rPr>
                <w:rFonts w:ascii="Arial Narrow" w:eastAsia="Times New Roman" w:hAnsi="Arial Narrow" w:cs="Arial"/>
                <w:color w:val="000000"/>
                <w:sz w:val="16"/>
                <w:szCs w:val="16"/>
                <w:lang w:val="es-CL" w:eastAsia="es-CL"/>
              </w:rPr>
              <w:br/>
              <w:t>y Comunicación Asertiva. Prevención consumo de</w:t>
            </w:r>
            <w:r w:rsidRPr="00F353F3">
              <w:rPr>
                <w:rFonts w:ascii="Arial Narrow" w:eastAsia="Times New Roman" w:hAnsi="Arial Narrow" w:cs="Arial"/>
                <w:color w:val="000000"/>
                <w:sz w:val="16"/>
                <w:szCs w:val="16"/>
                <w:lang w:val="es-CL" w:eastAsia="es-CL"/>
              </w:rPr>
              <w:br/>
              <w:t xml:space="preserve">sustancias psicoactivas. Prevención de </w:t>
            </w:r>
            <w:proofErr w:type="spellStart"/>
            <w:r w:rsidRPr="00F353F3">
              <w:rPr>
                <w:rFonts w:ascii="Arial Narrow" w:eastAsia="Times New Roman" w:hAnsi="Arial Narrow" w:cs="Arial"/>
                <w:color w:val="000000"/>
                <w:sz w:val="16"/>
                <w:szCs w:val="16"/>
                <w:lang w:val="es-CL" w:eastAsia="es-CL"/>
              </w:rPr>
              <w:t>bullying</w:t>
            </w:r>
            <w:proofErr w:type="spellEnd"/>
            <w:r w:rsidRPr="00F353F3">
              <w:rPr>
                <w:rFonts w:ascii="Arial Narrow" w:eastAsia="Times New Roman" w:hAnsi="Arial Narrow" w:cs="Arial"/>
                <w:color w:val="000000"/>
                <w:sz w:val="16"/>
                <w:szCs w:val="16"/>
                <w:lang w:val="es-CL" w:eastAsia="es-CL"/>
              </w:rPr>
              <w:t>. Prevención de la violencia</w:t>
            </w:r>
            <w:r w:rsidRPr="00F353F3">
              <w:rPr>
                <w:rFonts w:ascii="Arial Narrow" w:eastAsia="Times New Roman" w:hAnsi="Arial Narrow" w:cs="Arial"/>
                <w:color w:val="000000"/>
                <w:sz w:val="16"/>
                <w:szCs w:val="16"/>
                <w:lang w:val="es-CL" w:eastAsia="es-CL"/>
              </w:rPr>
              <w:br/>
              <w:t>sexual. Prevención de la violencia</w:t>
            </w:r>
            <w:r w:rsidRPr="00F353F3">
              <w:rPr>
                <w:rFonts w:ascii="Arial Narrow" w:eastAsia="Times New Roman" w:hAnsi="Arial Narrow" w:cs="Arial"/>
                <w:color w:val="000000"/>
                <w:sz w:val="16"/>
                <w:szCs w:val="16"/>
                <w:lang w:val="es-CL" w:eastAsia="es-CL"/>
              </w:rPr>
              <w:br/>
              <w:t>sexual y Rutas de</w:t>
            </w:r>
            <w:r w:rsidRPr="00F353F3">
              <w:rPr>
                <w:rFonts w:ascii="Arial Narrow" w:eastAsia="Times New Roman" w:hAnsi="Arial Narrow" w:cs="Arial"/>
                <w:color w:val="000000"/>
                <w:sz w:val="16"/>
                <w:szCs w:val="16"/>
                <w:lang w:val="es-CL" w:eastAsia="es-CL"/>
              </w:rPr>
              <w:br/>
              <w:t>Atención Escolar</w:t>
            </w:r>
          </w:p>
        </w:tc>
        <w:tc>
          <w:tcPr>
            <w:tcW w:w="782" w:type="dxa"/>
            <w:tcBorders>
              <w:top w:val="nil"/>
              <w:left w:val="nil"/>
              <w:bottom w:val="single" w:sz="4" w:space="0" w:color="auto"/>
              <w:right w:val="single" w:sz="4" w:space="0" w:color="auto"/>
            </w:tcBorders>
            <w:shd w:val="clear" w:color="auto" w:fill="auto"/>
            <w:noWrap/>
            <w:vAlign w:val="center"/>
            <w:hideMark/>
          </w:tcPr>
          <w:p w14:paraId="094973AB"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1</w:t>
            </w:r>
          </w:p>
        </w:tc>
        <w:tc>
          <w:tcPr>
            <w:tcW w:w="675" w:type="dxa"/>
            <w:tcBorders>
              <w:top w:val="nil"/>
              <w:left w:val="nil"/>
              <w:bottom w:val="single" w:sz="4" w:space="0" w:color="auto"/>
              <w:right w:val="single" w:sz="4" w:space="0" w:color="auto"/>
            </w:tcBorders>
            <w:shd w:val="clear" w:color="auto" w:fill="auto"/>
            <w:noWrap/>
            <w:vAlign w:val="center"/>
            <w:hideMark/>
          </w:tcPr>
          <w:p w14:paraId="61E71D25"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29</w:t>
            </w:r>
          </w:p>
        </w:tc>
        <w:tc>
          <w:tcPr>
            <w:tcW w:w="738" w:type="dxa"/>
            <w:tcBorders>
              <w:top w:val="nil"/>
              <w:left w:val="nil"/>
              <w:bottom w:val="single" w:sz="4" w:space="0" w:color="auto"/>
              <w:right w:val="single" w:sz="4" w:space="0" w:color="auto"/>
            </w:tcBorders>
            <w:shd w:val="clear" w:color="000000" w:fill="FFFFFF"/>
            <w:noWrap/>
            <w:vAlign w:val="center"/>
            <w:hideMark/>
          </w:tcPr>
          <w:p w14:paraId="7A55ECDB"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734" w:type="dxa"/>
            <w:tcBorders>
              <w:top w:val="nil"/>
              <w:left w:val="nil"/>
              <w:bottom w:val="single" w:sz="4" w:space="0" w:color="auto"/>
              <w:right w:val="single" w:sz="4" w:space="0" w:color="auto"/>
            </w:tcBorders>
            <w:shd w:val="clear" w:color="auto" w:fill="auto"/>
            <w:noWrap/>
            <w:vAlign w:val="center"/>
            <w:hideMark/>
          </w:tcPr>
          <w:p w14:paraId="4D6C7449"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19</w:t>
            </w:r>
          </w:p>
        </w:tc>
        <w:tc>
          <w:tcPr>
            <w:tcW w:w="713" w:type="dxa"/>
            <w:gridSpan w:val="2"/>
            <w:tcBorders>
              <w:top w:val="nil"/>
              <w:left w:val="nil"/>
              <w:bottom w:val="single" w:sz="4" w:space="0" w:color="auto"/>
              <w:right w:val="single" w:sz="4" w:space="0" w:color="auto"/>
            </w:tcBorders>
            <w:shd w:val="clear" w:color="auto" w:fill="auto"/>
            <w:noWrap/>
            <w:vAlign w:val="center"/>
            <w:hideMark/>
          </w:tcPr>
          <w:p w14:paraId="54B5EF8E"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47</w:t>
            </w:r>
          </w:p>
        </w:tc>
        <w:tc>
          <w:tcPr>
            <w:tcW w:w="1281" w:type="dxa"/>
            <w:gridSpan w:val="2"/>
            <w:tcBorders>
              <w:top w:val="single" w:sz="4" w:space="0" w:color="auto"/>
              <w:left w:val="nil"/>
              <w:bottom w:val="single" w:sz="4" w:space="0" w:color="auto"/>
              <w:right w:val="single" w:sz="4" w:space="0" w:color="auto"/>
            </w:tcBorders>
            <w:shd w:val="clear" w:color="auto" w:fill="auto"/>
            <w:vAlign w:val="center"/>
            <w:hideMark/>
          </w:tcPr>
          <w:p w14:paraId="62B40F06"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Las situaciones más recurrentes en la Institución Educativa Estambul, durante el primer</w:t>
            </w:r>
            <w:r w:rsidRPr="00F353F3">
              <w:rPr>
                <w:rFonts w:ascii="Arial Narrow" w:eastAsia="Times New Roman" w:hAnsi="Arial Narrow" w:cs="Arial"/>
                <w:color w:val="000000"/>
                <w:sz w:val="16"/>
                <w:szCs w:val="16"/>
                <w:lang w:val="es-CL" w:eastAsia="es-CL"/>
              </w:rPr>
              <w:br/>
              <w:t>semestre académico, es el Consumo de Sustancias Psicoactivas, siendo 8 los casos de</w:t>
            </w:r>
            <w:r w:rsidRPr="00F353F3">
              <w:rPr>
                <w:rFonts w:ascii="Arial Narrow" w:eastAsia="Times New Roman" w:hAnsi="Arial Narrow" w:cs="Arial"/>
                <w:color w:val="000000"/>
                <w:sz w:val="16"/>
                <w:szCs w:val="16"/>
                <w:lang w:val="es-CL" w:eastAsia="es-CL"/>
              </w:rPr>
              <w:br/>
              <w:t xml:space="preserve">estudiantes reportados por esta situación. </w:t>
            </w:r>
          </w:p>
        </w:tc>
        <w:tc>
          <w:tcPr>
            <w:tcW w:w="2916" w:type="dxa"/>
            <w:gridSpan w:val="2"/>
            <w:tcBorders>
              <w:top w:val="single" w:sz="4" w:space="0" w:color="auto"/>
              <w:left w:val="nil"/>
              <w:bottom w:val="single" w:sz="4" w:space="0" w:color="auto"/>
              <w:right w:val="single" w:sz="4" w:space="0" w:color="auto"/>
            </w:tcBorders>
            <w:shd w:val="clear" w:color="auto" w:fill="auto"/>
            <w:vAlign w:val="center"/>
            <w:hideMark/>
          </w:tcPr>
          <w:p w14:paraId="30B13D5C"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Solicitud de acompañamiento y capacitación en temas de promoción y prevención a</w:t>
            </w:r>
            <w:r w:rsidRPr="00F353F3">
              <w:rPr>
                <w:rFonts w:ascii="Arial Narrow" w:eastAsia="Times New Roman" w:hAnsi="Arial Narrow" w:cs="Arial"/>
                <w:color w:val="000000"/>
                <w:sz w:val="16"/>
                <w:szCs w:val="16"/>
                <w:lang w:val="es-CL" w:eastAsia="es-CL"/>
              </w:rPr>
              <w:br/>
              <w:t>entidades externas.</w:t>
            </w:r>
            <w:r w:rsidRPr="00F353F3">
              <w:rPr>
                <w:rFonts w:ascii="Arial Narrow" w:eastAsia="Times New Roman" w:hAnsi="Arial Narrow" w:cs="Arial"/>
                <w:color w:val="000000"/>
                <w:sz w:val="16"/>
                <w:szCs w:val="16"/>
                <w:lang w:val="es-CL" w:eastAsia="es-CL"/>
              </w:rPr>
              <w:br/>
              <w:t>· Actividades de promoción y prevención descritas en el numeral 2 del presente informe.</w:t>
            </w:r>
            <w:r w:rsidRPr="00F353F3">
              <w:rPr>
                <w:rFonts w:ascii="Arial Narrow" w:eastAsia="Times New Roman" w:hAnsi="Arial Narrow" w:cs="Arial"/>
                <w:color w:val="000000"/>
                <w:sz w:val="16"/>
                <w:szCs w:val="16"/>
                <w:lang w:val="es-CL" w:eastAsia="es-CL"/>
              </w:rPr>
              <w:br/>
              <w:t>· Trabajo de orientación y asesorías a familias de los estudiantes atendidos por el comité de</w:t>
            </w:r>
            <w:r w:rsidRPr="00F353F3">
              <w:rPr>
                <w:rFonts w:ascii="Arial Narrow" w:eastAsia="Times New Roman" w:hAnsi="Arial Narrow" w:cs="Arial"/>
                <w:color w:val="000000"/>
                <w:sz w:val="16"/>
                <w:szCs w:val="16"/>
                <w:lang w:val="es-CL" w:eastAsia="es-CL"/>
              </w:rPr>
              <w:br/>
              <w:t>convivencia.</w:t>
            </w:r>
            <w:r w:rsidRPr="00F353F3">
              <w:rPr>
                <w:rFonts w:ascii="Arial Narrow" w:eastAsia="Times New Roman" w:hAnsi="Arial Narrow" w:cs="Arial"/>
                <w:color w:val="000000"/>
                <w:sz w:val="16"/>
                <w:szCs w:val="16"/>
                <w:lang w:val="es-CL" w:eastAsia="es-CL"/>
              </w:rPr>
              <w:br/>
              <w:t>· Correctivos pedagógicos en contra jornada, con acompañamiento de docentes y actividades</w:t>
            </w:r>
            <w:r w:rsidRPr="00F353F3">
              <w:rPr>
                <w:rFonts w:ascii="Arial Narrow" w:eastAsia="Times New Roman" w:hAnsi="Arial Narrow" w:cs="Arial"/>
                <w:color w:val="000000"/>
                <w:sz w:val="16"/>
                <w:szCs w:val="16"/>
                <w:lang w:val="es-CL" w:eastAsia="es-CL"/>
              </w:rPr>
              <w:br/>
              <w:t>académicas.</w:t>
            </w:r>
            <w:r w:rsidRPr="00F353F3">
              <w:rPr>
                <w:rFonts w:ascii="Arial Narrow" w:eastAsia="Times New Roman" w:hAnsi="Arial Narrow" w:cs="Arial"/>
                <w:color w:val="000000"/>
                <w:sz w:val="16"/>
                <w:szCs w:val="16"/>
                <w:lang w:val="es-CL" w:eastAsia="es-CL"/>
              </w:rPr>
              <w:br/>
              <w:t xml:space="preserve">· Escuela remota con actividades académicas, con desarrollo en casa. </w:t>
            </w:r>
          </w:p>
        </w:tc>
      </w:tr>
      <w:tr w:rsidR="00F353F3" w:rsidRPr="00F353F3" w14:paraId="49FB926B" w14:textId="77777777" w:rsidTr="002A384E">
        <w:trPr>
          <w:gridAfter w:val="1"/>
          <w:wAfter w:w="19" w:type="dxa"/>
          <w:trHeight w:val="1325"/>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061B5"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ITEC</w:t>
            </w:r>
          </w:p>
        </w:tc>
        <w:tc>
          <w:tcPr>
            <w:tcW w:w="337" w:type="dxa"/>
            <w:tcBorders>
              <w:top w:val="nil"/>
              <w:left w:val="nil"/>
              <w:bottom w:val="single" w:sz="4" w:space="0" w:color="auto"/>
              <w:right w:val="single" w:sz="4" w:space="0" w:color="auto"/>
            </w:tcBorders>
            <w:shd w:val="clear" w:color="auto" w:fill="auto"/>
            <w:noWrap/>
            <w:vAlign w:val="center"/>
            <w:hideMark/>
          </w:tcPr>
          <w:p w14:paraId="49C15EAE"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514" w:type="dxa"/>
            <w:tcBorders>
              <w:top w:val="nil"/>
              <w:left w:val="nil"/>
              <w:bottom w:val="single" w:sz="4" w:space="0" w:color="auto"/>
              <w:right w:val="single" w:sz="4" w:space="0" w:color="auto"/>
            </w:tcBorders>
            <w:shd w:val="clear" w:color="auto" w:fill="auto"/>
            <w:noWrap/>
            <w:vAlign w:val="center"/>
            <w:hideMark/>
          </w:tcPr>
          <w:p w14:paraId="1A5A11DB"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C6BAD78" w14:textId="77777777" w:rsidR="00F353F3" w:rsidRPr="00F353F3" w:rsidRDefault="00724198"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Verificación</w:t>
            </w:r>
            <w:r w:rsidR="00F353F3" w:rsidRPr="00F353F3">
              <w:rPr>
                <w:rFonts w:ascii="Arial Narrow" w:eastAsia="Times New Roman" w:hAnsi="Arial Narrow" w:cs="Arial"/>
                <w:color w:val="000000"/>
                <w:sz w:val="16"/>
                <w:szCs w:val="16"/>
                <w:lang w:val="es-CL" w:eastAsia="es-CL"/>
              </w:rPr>
              <w:t xml:space="preserve"> del desarrollo de todas las acciones del plan y del cumplimiento de las metas previstas.  Anualmente se realizará la verificación del desarrollo del 100% de las acciones planeadas</w:t>
            </w:r>
          </w:p>
        </w:tc>
        <w:tc>
          <w:tcPr>
            <w:tcW w:w="782" w:type="dxa"/>
            <w:tcBorders>
              <w:top w:val="nil"/>
              <w:left w:val="nil"/>
              <w:bottom w:val="single" w:sz="4" w:space="0" w:color="auto"/>
              <w:right w:val="single" w:sz="4" w:space="0" w:color="auto"/>
            </w:tcBorders>
            <w:shd w:val="clear" w:color="auto" w:fill="auto"/>
            <w:noWrap/>
            <w:vAlign w:val="center"/>
            <w:hideMark/>
          </w:tcPr>
          <w:p w14:paraId="19EA7CD5"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675" w:type="dxa"/>
            <w:tcBorders>
              <w:top w:val="nil"/>
              <w:left w:val="nil"/>
              <w:bottom w:val="single" w:sz="4" w:space="0" w:color="auto"/>
              <w:right w:val="single" w:sz="4" w:space="0" w:color="auto"/>
            </w:tcBorders>
            <w:shd w:val="clear" w:color="auto" w:fill="auto"/>
            <w:noWrap/>
            <w:vAlign w:val="center"/>
            <w:hideMark/>
          </w:tcPr>
          <w:p w14:paraId="53C3BF9C"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3</w:t>
            </w:r>
          </w:p>
        </w:tc>
        <w:tc>
          <w:tcPr>
            <w:tcW w:w="738" w:type="dxa"/>
            <w:tcBorders>
              <w:top w:val="nil"/>
              <w:left w:val="nil"/>
              <w:bottom w:val="single" w:sz="4" w:space="0" w:color="auto"/>
              <w:right w:val="single" w:sz="4" w:space="0" w:color="auto"/>
            </w:tcBorders>
            <w:shd w:val="clear" w:color="000000" w:fill="FFFFFF"/>
            <w:noWrap/>
            <w:vAlign w:val="center"/>
            <w:hideMark/>
          </w:tcPr>
          <w:p w14:paraId="179AA169"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734" w:type="dxa"/>
            <w:tcBorders>
              <w:top w:val="nil"/>
              <w:left w:val="nil"/>
              <w:bottom w:val="single" w:sz="4" w:space="0" w:color="auto"/>
              <w:right w:val="single" w:sz="4" w:space="0" w:color="auto"/>
            </w:tcBorders>
            <w:shd w:val="clear" w:color="auto" w:fill="auto"/>
            <w:noWrap/>
            <w:vAlign w:val="center"/>
            <w:hideMark/>
          </w:tcPr>
          <w:p w14:paraId="222EF58A"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1</w:t>
            </w:r>
          </w:p>
        </w:tc>
        <w:tc>
          <w:tcPr>
            <w:tcW w:w="713" w:type="dxa"/>
            <w:gridSpan w:val="2"/>
            <w:tcBorders>
              <w:top w:val="nil"/>
              <w:left w:val="nil"/>
              <w:bottom w:val="single" w:sz="4" w:space="0" w:color="auto"/>
              <w:right w:val="single" w:sz="4" w:space="0" w:color="auto"/>
            </w:tcBorders>
            <w:shd w:val="clear" w:color="auto" w:fill="auto"/>
            <w:noWrap/>
            <w:vAlign w:val="center"/>
            <w:hideMark/>
          </w:tcPr>
          <w:p w14:paraId="7E8E720A"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4. </w:t>
            </w:r>
          </w:p>
        </w:tc>
        <w:tc>
          <w:tcPr>
            <w:tcW w:w="1281" w:type="dxa"/>
            <w:gridSpan w:val="2"/>
            <w:tcBorders>
              <w:top w:val="single" w:sz="4" w:space="0" w:color="auto"/>
              <w:left w:val="nil"/>
              <w:bottom w:val="single" w:sz="4" w:space="0" w:color="auto"/>
              <w:right w:val="single" w:sz="4" w:space="0" w:color="auto"/>
            </w:tcBorders>
            <w:shd w:val="clear" w:color="auto" w:fill="auto"/>
            <w:vAlign w:val="center"/>
            <w:hideMark/>
          </w:tcPr>
          <w:p w14:paraId="39B9F1B4" w14:textId="77777777" w:rsidR="00F353F3" w:rsidRPr="00F353F3" w:rsidRDefault="00724198"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Activación</w:t>
            </w:r>
            <w:r w:rsidR="00F353F3" w:rsidRPr="00F353F3">
              <w:rPr>
                <w:rFonts w:ascii="Arial Narrow" w:eastAsia="Times New Roman" w:hAnsi="Arial Narrow" w:cs="Arial"/>
                <w:color w:val="000000"/>
                <w:sz w:val="16"/>
                <w:szCs w:val="16"/>
                <w:lang w:val="es-CL" w:eastAsia="es-CL"/>
              </w:rPr>
              <w:t xml:space="preserve"> de rutas por </w:t>
            </w:r>
            <w:r w:rsidRPr="00F353F3">
              <w:rPr>
                <w:rFonts w:ascii="Arial Narrow" w:eastAsia="Times New Roman" w:hAnsi="Arial Narrow" w:cs="Arial"/>
                <w:color w:val="000000"/>
                <w:sz w:val="16"/>
                <w:szCs w:val="16"/>
                <w:lang w:val="es-CL" w:eastAsia="es-CL"/>
              </w:rPr>
              <w:t>atención</w:t>
            </w:r>
            <w:r w:rsidR="00F353F3" w:rsidRPr="00F353F3">
              <w:rPr>
                <w:rFonts w:ascii="Arial Narrow" w:eastAsia="Times New Roman" w:hAnsi="Arial Narrow" w:cs="Arial"/>
                <w:color w:val="000000"/>
                <w:sz w:val="16"/>
                <w:szCs w:val="16"/>
                <w:lang w:val="es-CL" w:eastAsia="es-CL"/>
              </w:rPr>
              <w:t xml:space="preserve"> en salud</w:t>
            </w:r>
          </w:p>
        </w:tc>
        <w:tc>
          <w:tcPr>
            <w:tcW w:w="2916" w:type="dxa"/>
            <w:gridSpan w:val="2"/>
            <w:tcBorders>
              <w:top w:val="single" w:sz="4" w:space="0" w:color="auto"/>
              <w:left w:val="nil"/>
              <w:bottom w:val="single" w:sz="4" w:space="0" w:color="auto"/>
              <w:right w:val="single" w:sz="4" w:space="0" w:color="auto"/>
            </w:tcBorders>
            <w:shd w:val="clear" w:color="auto" w:fill="auto"/>
            <w:vAlign w:val="center"/>
            <w:hideMark/>
          </w:tcPr>
          <w:p w14:paraId="2D7A5AD6"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Análisis de información sobre el desarrollo de acciones y el cumplimiento de las metas</w:t>
            </w:r>
          </w:p>
        </w:tc>
      </w:tr>
      <w:tr w:rsidR="00F353F3" w:rsidRPr="00F353F3" w14:paraId="726E2332" w14:textId="77777777" w:rsidTr="002A384E">
        <w:trPr>
          <w:gridAfter w:val="1"/>
          <w:wAfter w:w="19" w:type="dxa"/>
          <w:trHeight w:val="1699"/>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CE212"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Liceo Mixto Sinaí</w:t>
            </w:r>
          </w:p>
        </w:tc>
        <w:tc>
          <w:tcPr>
            <w:tcW w:w="337" w:type="dxa"/>
            <w:tcBorders>
              <w:top w:val="nil"/>
              <w:left w:val="nil"/>
              <w:bottom w:val="single" w:sz="4" w:space="0" w:color="auto"/>
              <w:right w:val="single" w:sz="4" w:space="0" w:color="auto"/>
            </w:tcBorders>
            <w:shd w:val="clear" w:color="auto" w:fill="auto"/>
            <w:noWrap/>
            <w:vAlign w:val="center"/>
            <w:hideMark/>
          </w:tcPr>
          <w:p w14:paraId="7BE9A626"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514" w:type="dxa"/>
            <w:tcBorders>
              <w:top w:val="nil"/>
              <w:left w:val="nil"/>
              <w:bottom w:val="single" w:sz="4" w:space="0" w:color="auto"/>
              <w:right w:val="single" w:sz="4" w:space="0" w:color="auto"/>
            </w:tcBorders>
            <w:shd w:val="clear" w:color="auto" w:fill="auto"/>
            <w:noWrap/>
            <w:vAlign w:val="center"/>
            <w:hideMark/>
          </w:tcPr>
          <w:p w14:paraId="4D98094C"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5CA98E6F"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se establecen las responsabilidades de los establecimientos educativos en el Sistema Nacional de Convivencia escolar y formación para los derechos humanos, la educación para la sexualidad y la prevención y mitigación de la violencia escolar.</w:t>
            </w:r>
          </w:p>
        </w:tc>
        <w:tc>
          <w:tcPr>
            <w:tcW w:w="782" w:type="dxa"/>
            <w:tcBorders>
              <w:top w:val="nil"/>
              <w:left w:val="nil"/>
              <w:bottom w:val="single" w:sz="4" w:space="0" w:color="auto"/>
              <w:right w:val="single" w:sz="4" w:space="0" w:color="auto"/>
            </w:tcBorders>
            <w:shd w:val="clear" w:color="auto" w:fill="auto"/>
            <w:noWrap/>
            <w:vAlign w:val="center"/>
            <w:hideMark/>
          </w:tcPr>
          <w:p w14:paraId="6FCA32C1"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675" w:type="dxa"/>
            <w:tcBorders>
              <w:top w:val="nil"/>
              <w:left w:val="nil"/>
              <w:bottom w:val="single" w:sz="4" w:space="0" w:color="auto"/>
              <w:right w:val="single" w:sz="4" w:space="0" w:color="auto"/>
            </w:tcBorders>
            <w:shd w:val="clear" w:color="auto" w:fill="auto"/>
            <w:noWrap/>
            <w:vAlign w:val="center"/>
            <w:hideMark/>
          </w:tcPr>
          <w:p w14:paraId="3B0A0EAC"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6</w:t>
            </w:r>
          </w:p>
        </w:tc>
        <w:tc>
          <w:tcPr>
            <w:tcW w:w="738" w:type="dxa"/>
            <w:tcBorders>
              <w:top w:val="nil"/>
              <w:left w:val="nil"/>
              <w:bottom w:val="single" w:sz="4" w:space="0" w:color="auto"/>
              <w:right w:val="single" w:sz="4" w:space="0" w:color="auto"/>
            </w:tcBorders>
            <w:shd w:val="clear" w:color="000000" w:fill="FFFFFF"/>
            <w:noWrap/>
            <w:vAlign w:val="center"/>
            <w:hideMark/>
          </w:tcPr>
          <w:p w14:paraId="0BE1C05E"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734" w:type="dxa"/>
            <w:tcBorders>
              <w:top w:val="nil"/>
              <w:left w:val="nil"/>
              <w:bottom w:val="single" w:sz="4" w:space="0" w:color="auto"/>
              <w:right w:val="single" w:sz="4" w:space="0" w:color="auto"/>
            </w:tcBorders>
            <w:shd w:val="clear" w:color="auto" w:fill="auto"/>
            <w:noWrap/>
            <w:vAlign w:val="center"/>
            <w:hideMark/>
          </w:tcPr>
          <w:p w14:paraId="6E9D8E7E"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4</w:t>
            </w:r>
          </w:p>
        </w:tc>
        <w:tc>
          <w:tcPr>
            <w:tcW w:w="713" w:type="dxa"/>
            <w:gridSpan w:val="2"/>
            <w:tcBorders>
              <w:top w:val="nil"/>
              <w:left w:val="nil"/>
              <w:bottom w:val="single" w:sz="4" w:space="0" w:color="auto"/>
              <w:right w:val="single" w:sz="4" w:space="0" w:color="auto"/>
            </w:tcBorders>
            <w:shd w:val="clear" w:color="auto" w:fill="auto"/>
            <w:noWrap/>
            <w:vAlign w:val="center"/>
            <w:hideMark/>
          </w:tcPr>
          <w:p w14:paraId="2D706864"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10</w:t>
            </w:r>
          </w:p>
        </w:tc>
        <w:tc>
          <w:tcPr>
            <w:tcW w:w="1281" w:type="dxa"/>
            <w:gridSpan w:val="2"/>
            <w:tcBorders>
              <w:top w:val="single" w:sz="4" w:space="0" w:color="auto"/>
              <w:left w:val="nil"/>
              <w:bottom w:val="single" w:sz="4" w:space="0" w:color="auto"/>
              <w:right w:val="single" w:sz="4" w:space="0" w:color="auto"/>
            </w:tcBorders>
            <w:shd w:val="clear" w:color="auto" w:fill="auto"/>
            <w:vAlign w:val="center"/>
            <w:hideMark/>
          </w:tcPr>
          <w:p w14:paraId="4C619E77" w14:textId="77777777" w:rsidR="00F353F3" w:rsidRPr="00F353F3" w:rsidRDefault="00724198"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Activación</w:t>
            </w:r>
            <w:r w:rsidR="00F353F3" w:rsidRPr="00F353F3">
              <w:rPr>
                <w:rFonts w:ascii="Arial Narrow" w:eastAsia="Times New Roman" w:hAnsi="Arial Narrow" w:cs="Arial"/>
                <w:color w:val="000000"/>
                <w:sz w:val="16"/>
                <w:szCs w:val="16"/>
                <w:lang w:val="es-CL" w:eastAsia="es-CL"/>
              </w:rPr>
              <w:t xml:space="preserve"> de rutas por </w:t>
            </w:r>
            <w:r w:rsidRPr="00F353F3">
              <w:rPr>
                <w:rFonts w:ascii="Arial Narrow" w:eastAsia="Times New Roman" w:hAnsi="Arial Narrow" w:cs="Arial"/>
                <w:color w:val="000000"/>
                <w:sz w:val="16"/>
                <w:szCs w:val="16"/>
                <w:lang w:val="es-CL" w:eastAsia="es-CL"/>
              </w:rPr>
              <w:t>atención</w:t>
            </w:r>
            <w:r w:rsidR="00F353F3" w:rsidRPr="00F353F3">
              <w:rPr>
                <w:rFonts w:ascii="Arial Narrow" w:eastAsia="Times New Roman" w:hAnsi="Arial Narrow" w:cs="Arial"/>
                <w:color w:val="000000"/>
                <w:sz w:val="16"/>
                <w:szCs w:val="16"/>
                <w:lang w:val="es-CL" w:eastAsia="es-CL"/>
              </w:rPr>
              <w:t xml:space="preserve"> en salud</w:t>
            </w:r>
          </w:p>
        </w:tc>
        <w:tc>
          <w:tcPr>
            <w:tcW w:w="2916" w:type="dxa"/>
            <w:gridSpan w:val="2"/>
            <w:tcBorders>
              <w:top w:val="single" w:sz="4" w:space="0" w:color="auto"/>
              <w:left w:val="nil"/>
              <w:bottom w:val="single" w:sz="4" w:space="0" w:color="auto"/>
              <w:right w:val="single" w:sz="4" w:space="0" w:color="auto"/>
            </w:tcBorders>
            <w:shd w:val="clear" w:color="auto" w:fill="auto"/>
            <w:vAlign w:val="center"/>
            <w:hideMark/>
          </w:tcPr>
          <w:p w14:paraId="580928C6"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Promoción de sana convivencia.  Prevención </w:t>
            </w:r>
            <w:proofErr w:type="gramStart"/>
            <w:r w:rsidRPr="00F353F3">
              <w:rPr>
                <w:rFonts w:ascii="Arial Narrow" w:eastAsia="Times New Roman" w:hAnsi="Arial Narrow" w:cs="Arial"/>
                <w:color w:val="000000"/>
                <w:sz w:val="16"/>
                <w:szCs w:val="16"/>
                <w:lang w:val="es-CL" w:eastAsia="es-CL"/>
              </w:rPr>
              <w:t>dela</w:t>
            </w:r>
            <w:proofErr w:type="gramEnd"/>
            <w:r w:rsidRPr="00F353F3">
              <w:rPr>
                <w:rFonts w:ascii="Arial Narrow" w:eastAsia="Times New Roman" w:hAnsi="Arial Narrow" w:cs="Arial"/>
                <w:color w:val="000000"/>
                <w:sz w:val="16"/>
                <w:szCs w:val="16"/>
                <w:lang w:val="es-CL" w:eastAsia="es-CL"/>
              </w:rPr>
              <w:t xml:space="preserve"> violencia con estudiantes y padres. Seguimiento de casos </w:t>
            </w:r>
          </w:p>
        </w:tc>
      </w:tr>
      <w:tr w:rsidR="00F353F3" w:rsidRPr="00F353F3" w14:paraId="5D80524F" w14:textId="77777777" w:rsidTr="002A384E">
        <w:trPr>
          <w:gridAfter w:val="1"/>
          <w:wAfter w:w="19" w:type="dxa"/>
          <w:trHeight w:val="1539"/>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92B41"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La Asunción</w:t>
            </w:r>
          </w:p>
        </w:tc>
        <w:tc>
          <w:tcPr>
            <w:tcW w:w="337" w:type="dxa"/>
            <w:tcBorders>
              <w:top w:val="nil"/>
              <w:left w:val="nil"/>
              <w:bottom w:val="single" w:sz="4" w:space="0" w:color="auto"/>
              <w:right w:val="single" w:sz="4" w:space="0" w:color="auto"/>
            </w:tcBorders>
            <w:shd w:val="clear" w:color="auto" w:fill="auto"/>
            <w:noWrap/>
            <w:vAlign w:val="center"/>
            <w:hideMark/>
          </w:tcPr>
          <w:p w14:paraId="400D1A48"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514" w:type="dxa"/>
            <w:tcBorders>
              <w:top w:val="nil"/>
              <w:left w:val="nil"/>
              <w:bottom w:val="single" w:sz="4" w:space="0" w:color="auto"/>
              <w:right w:val="single" w:sz="4" w:space="0" w:color="auto"/>
            </w:tcBorders>
            <w:shd w:val="clear" w:color="auto" w:fill="auto"/>
            <w:noWrap/>
            <w:vAlign w:val="center"/>
            <w:hideMark/>
          </w:tcPr>
          <w:p w14:paraId="51B60270"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4E886B10"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DEBIDO PROCESO.  Dialogo docentes-estudiantes. Registro de los hechos en el anecdotario.  Citación al acudiente para generar  compromiso por escrito.</w:t>
            </w:r>
          </w:p>
        </w:tc>
        <w:tc>
          <w:tcPr>
            <w:tcW w:w="782" w:type="dxa"/>
            <w:tcBorders>
              <w:top w:val="nil"/>
              <w:left w:val="nil"/>
              <w:bottom w:val="single" w:sz="4" w:space="0" w:color="auto"/>
              <w:right w:val="single" w:sz="4" w:space="0" w:color="auto"/>
            </w:tcBorders>
            <w:shd w:val="clear" w:color="auto" w:fill="auto"/>
            <w:noWrap/>
            <w:vAlign w:val="center"/>
            <w:hideMark/>
          </w:tcPr>
          <w:p w14:paraId="62801FA0"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675" w:type="dxa"/>
            <w:tcBorders>
              <w:top w:val="nil"/>
              <w:left w:val="nil"/>
              <w:bottom w:val="single" w:sz="4" w:space="0" w:color="auto"/>
              <w:right w:val="single" w:sz="4" w:space="0" w:color="auto"/>
            </w:tcBorders>
            <w:shd w:val="clear" w:color="auto" w:fill="auto"/>
            <w:noWrap/>
            <w:vAlign w:val="center"/>
            <w:hideMark/>
          </w:tcPr>
          <w:p w14:paraId="684A1CA8"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7</w:t>
            </w:r>
          </w:p>
        </w:tc>
        <w:tc>
          <w:tcPr>
            <w:tcW w:w="738" w:type="dxa"/>
            <w:tcBorders>
              <w:top w:val="nil"/>
              <w:left w:val="nil"/>
              <w:bottom w:val="single" w:sz="4" w:space="0" w:color="auto"/>
              <w:right w:val="single" w:sz="4" w:space="0" w:color="auto"/>
            </w:tcBorders>
            <w:shd w:val="clear" w:color="000000" w:fill="FFFFFF"/>
            <w:noWrap/>
            <w:vAlign w:val="center"/>
            <w:hideMark/>
          </w:tcPr>
          <w:p w14:paraId="7E3A4992"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734" w:type="dxa"/>
            <w:tcBorders>
              <w:top w:val="nil"/>
              <w:left w:val="nil"/>
              <w:bottom w:val="single" w:sz="4" w:space="0" w:color="auto"/>
              <w:right w:val="single" w:sz="4" w:space="0" w:color="auto"/>
            </w:tcBorders>
            <w:shd w:val="clear" w:color="auto" w:fill="auto"/>
            <w:noWrap/>
            <w:vAlign w:val="center"/>
            <w:hideMark/>
          </w:tcPr>
          <w:p w14:paraId="1D255F80"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3</w:t>
            </w:r>
          </w:p>
        </w:tc>
        <w:tc>
          <w:tcPr>
            <w:tcW w:w="713" w:type="dxa"/>
            <w:gridSpan w:val="2"/>
            <w:tcBorders>
              <w:top w:val="nil"/>
              <w:left w:val="nil"/>
              <w:bottom w:val="single" w:sz="4" w:space="0" w:color="auto"/>
              <w:right w:val="single" w:sz="4" w:space="0" w:color="auto"/>
            </w:tcBorders>
            <w:shd w:val="clear" w:color="auto" w:fill="auto"/>
            <w:noWrap/>
            <w:vAlign w:val="center"/>
            <w:hideMark/>
          </w:tcPr>
          <w:p w14:paraId="3DCD75E9"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10</w:t>
            </w:r>
          </w:p>
        </w:tc>
        <w:tc>
          <w:tcPr>
            <w:tcW w:w="12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E313F45" w14:textId="77777777" w:rsidR="00F353F3" w:rsidRPr="00F353F3" w:rsidRDefault="00724198"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Clínica</w:t>
            </w:r>
            <w:r w:rsidR="00F353F3" w:rsidRPr="00F353F3">
              <w:rPr>
                <w:rFonts w:ascii="Arial Narrow" w:eastAsia="Times New Roman" w:hAnsi="Arial Narrow" w:cs="Arial"/>
                <w:color w:val="000000"/>
                <w:sz w:val="16"/>
                <w:szCs w:val="16"/>
                <w:lang w:val="es-CL" w:eastAsia="es-CL"/>
              </w:rPr>
              <w:t xml:space="preserve"> San Juan de Dios </w:t>
            </w:r>
          </w:p>
        </w:tc>
        <w:tc>
          <w:tcPr>
            <w:tcW w:w="2916" w:type="dxa"/>
            <w:gridSpan w:val="2"/>
            <w:tcBorders>
              <w:top w:val="single" w:sz="4" w:space="0" w:color="auto"/>
              <w:left w:val="nil"/>
              <w:bottom w:val="single" w:sz="4" w:space="0" w:color="auto"/>
              <w:right w:val="single" w:sz="4" w:space="0" w:color="auto"/>
            </w:tcBorders>
            <w:shd w:val="clear" w:color="auto" w:fill="auto"/>
            <w:vAlign w:val="center"/>
            <w:hideMark/>
          </w:tcPr>
          <w:p w14:paraId="1254E275"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Trabajo formativo con los estudiantes y padres de </w:t>
            </w:r>
            <w:r w:rsidR="00724198" w:rsidRPr="00F353F3">
              <w:rPr>
                <w:rFonts w:ascii="Arial Narrow" w:eastAsia="Times New Roman" w:hAnsi="Arial Narrow" w:cs="Arial"/>
                <w:color w:val="000000"/>
                <w:sz w:val="16"/>
                <w:szCs w:val="16"/>
                <w:lang w:val="es-CL" w:eastAsia="es-CL"/>
              </w:rPr>
              <w:t>familia.</w:t>
            </w:r>
            <w:r w:rsidRPr="00F353F3">
              <w:rPr>
                <w:rFonts w:ascii="Arial Narrow" w:eastAsia="Times New Roman" w:hAnsi="Arial Narrow" w:cs="Arial"/>
                <w:color w:val="000000"/>
                <w:sz w:val="16"/>
                <w:szCs w:val="16"/>
                <w:lang w:val="es-CL" w:eastAsia="es-CL"/>
              </w:rPr>
              <w:t xml:space="preserve"> Internamiento de estudiantes consumidores </w:t>
            </w:r>
            <w:r w:rsidR="00724198" w:rsidRPr="00F353F3">
              <w:rPr>
                <w:rFonts w:ascii="Arial Narrow" w:eastAsia="Times New Roman" w:hAnsi="Arial Narrow" w:cs="Arial"/>
                <w:color w:val="000000"/>
                <w:sz w:val="16"/>
                <w:szCs w:val="16"/>
                <w:lang w:val="es-CL" w:eastAsia="es-CL"/>
              </w:rPr>
              <w:t>clínica</w:t>
            </w:r>
            <w:r w:rsidRPr="00F353F3">
              <w:rPr>
                <w:rFonts w:ascii="Arial Narrow" w:eastAsia="Times New Roman" w:hAnsi="Arial Narrow" w:cs="Arial"/>
                <w:color w:val="000000"/>
                <w:sz w:val="16"/>
                <w:szCs w:val="16"/>
                <w:lang w:val="es-CL" w:eastAsia="es-CL"/>
              </w:rPr>
              <w:t xml:space="preserve"> San </w:t>
            </w:r>
            <w:r w:rsidR="00724198" w:rsidRPr="00F353F3">
              <w:rPr>
                <w:rFonts w:ascii="Arial Narrow" w:eastAsia="Times New Roman" w:hAnsi="Arial Narrow" w:cs="Arial"/>
                <w:color w:val="000000"/>
                <w:sz w:val="16"/>
                <w:szCs w:val="16"/>
                <w:lang w:val="es-CL" w:eastAsia="es-CL"/>
              </w:rPr>
              <w:t>juan.</w:t>
            </w:r>
            <w:r w:rsidRPr="00F353F3">
              <w:rPr>
                <w:rFonts w:ascii="Arial Narrow" w:eastAsia="Times New Roman" w:hAnsi="Arial Narrow" w:cs="Arial"/>
                <w:color w:val="000000"/>
                <w:sz w:val="16"/>
                <w:szCs w:val="16"/>
                <w:lang w:val="es-CL" w:eastAsia="es-CL"/>
              </w:rPr>
              <w:t xml:space="preserve"> Atención en </w:t>
            </w:r>
            <w:r w:rsidR="00724198" w:rsidRPr="00F353F3">
              <w:rPr>
                <w:rFonts w:ascii="Arial Narrow" w:eastAsia="Times New Roman" w:hAnsi="Arial Narrow" w:cs="Arial"/>
                <w:color w:val="000000"/>
                <w:sz w:val="16"/>
                <w:szCs w:val="16"/>
                <w:lang w:val="es-CL" w:eastAsia="es-CL"/>
              </w:rPr>
              <w:t>psicología</w:t>
            </w:r>
            <w:r w:rsidRPr="00F353F3">
              <w:rPr>
                <w:rFonts w:ascii="Arial Narrow" w:eastAsia="Times New Roman" w:hAnsi="Arial Narrow" w:cs="Arial"/>
                <w:color w:val="000000"/>
                <w:sz w:val="16"/>
                <w:szCs w:val="16"/>
                <w:lang w:val="es-CL" w:eastAsia="es-CL"/>
              </w:rPr>
              <w:t xml:space="preserve"> y psiquiatría por la </w:t>
            </w:r>
            <w:proofErr w:type="spellStart"/>
            <w:r w:rsidRPr="00F353F3">
              <w:rPr>
                <w:rFonts w:ascii="Arial Narrow" w:eastAsia="Times New Roman" w:hAnsi="Arial Narrow" w:cs="Arial"/>
                <w:color w:val="000000"/>
                <w:sz w:val="16"/>
                <w:szCs w:val="16"/>
                <w:lang w:val="es-CL" w:eastAsia="es-CL"/>
              </w:rPr>
              <w:t>EPSDe</w:t>
            </w:r>
            <w:proofErr w:type="spellEnd"/>
            <w:r w:rsidRPr="00F353F3">
              <w:rPr>
                <w:rFonts w:ascii="Arial Narrow" w:eastAsia="Times New Roman" w:hAnsi="Arial Narrow" w:cs="Arial"/>
                <w:color w:val="000000"/>
                <w:sz w:val="16"/>
                <w:szCs w:val="16"/>
                <w:lang w:val="es-CL" w:eastAsia="es-CL"/>
              </w:rPr>
              <w:t xml:space="preserve"> Dios y </w:t>
            </w:r>
            <w:proofErr w:type="spellStart"/>
            <w:r w:rsidRPr="00F353F3">
              <w:rPr>
                <w:rFonts w:ascii="Arial Narrow" w:eastAsia="Times New Roman" w:hAnsi="Arial Narrow" w:cs="Arial"/>
                <w:color w:val="000000"/>
                <w:sz w:val="16"/>
                <w:szCs w:val="16"/>
                <w:lang w:val="es-CL" w:eastAsia="es-CL"/>
              </w:rPr>
              <w:t>Funpaz</w:t>
            </w:r>
            <w:proofErr w:type="spellEnd"/>
          </w:p>
        </w:tc>
      </w:tr>
      <w:tr w:rsidR="00F353F3" w:rsidRPr="00F353F3" w14:paraId="37A0536E" w14:textId="77777777" w:rsidTr="002A384E">
        <w:trPr>
          <w:gridAfter w:val="1"/>
          <w:wAfter w:w="19" w:type="dxa"/>
          <w:trHeight w:val="3676"/>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27632"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León de Greiff</w:t>
            </w:r>
          </w:p>
        </w:tc>
        <w:tc>
          <w:tcPr>
            <w:tcW w:w="337" w:type="dxa"/>
            <w:tcBorders>
              <w:top w:val="nil"/>
              <w:left w:val="nil"/>
              <w:bottom w:val="single" w:sz="4" w:space="0" w:color="auto"/>
              <w:right w:val="single" w:sz="4" w:space="0" w:color="auto"/>
            </w:tcBorders>
            <w:shd w:val="clear" w:color="auto" w:fill="auto"/>
            <w:noWrap/>
            <w:vAlign w:val="center"/>
            <w:hideMark/>
          </w:tcPr>
          <w:p w14:paraId="70DD194E"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514" w:type="dxa"/>
            <w:tcBorders>
              <w:top w:val="nil"/>
              <w:left w:val="nil"/>
              <w:bottom w:val="single" w:sz="4" w:space="0" w:color="auto"/>
              <w:right w:val="single" w:sz="4" w:space="0" w:color="auto"/>
            </w:tcBorders>
            <w:shd w:val="clear" w:color="auto" w:fill="auto"/>
            <w:noWrap/>
            <w:vAlign w:val="center"/>
            <w:hideMark/>
          </w:tcPr>
          <w:p w14:paraId="6D20A791"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18C9449D" w14:textId="77777777" w:rsidR="00F353F3" w:rsidRPr="00F353F3" w:rsidRDefault="00F353F3" w:rsidP="00F353F3">
            <w:pPr>
              <w:spacing w:after="240"/>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Charla:   "Cómo Conectarme Emocionalmente con mi hijo" </w:t>
            </w:r>
            <w:r w:rsidRPr="00F353F3">
              <w:rPr>
                <w:rFonts w:ascii="Arial Narrow" w:eastAsia="Times New Roman" w:hAnsi="Arial Narrow" w:cs="Arial"/>
                <w:color w:val="000000"/>
                <w:sz w:val="16"/>
                <w:szCs w:val="16"/>
                <w:lang w:val="es-CL" w:eastAsia="es-CL"/>
              </w:rPr>
              <w:br/>
              <w:t>Charla:   "Factores Culturales y familiares que inciden en las adicciones de los hijos".</w:t>
            </w:r>
            <w:r w:rsidRPr="00F353F3">
              <w:rPr>
                <w:rFonts w:ascii="Arial Narrow" w:eastAsia="Times New Roman" w:hAnsi="Arial Narrow" w:cs="Arial"/>
                <w:color w:val="000000"/>
                <w:sz w:val="16"/>
                <w:szCs w:val="16"/>
                <w:lang w:val="es-CL" w:eastAsia="es-CL"/>
              </w:rPr>
              <w:br/>
              <w:t>Charla:     Prevención Al Abuso Sexual Infantil y rutas de atención a primarias.</w:t>
            </w:r>
            <w:r w:rsidRPr="00F353F3">
              <w:rPr>
                <w:rFonts w:ascii="Arial Narrow" w:eastAsia="Times New Roman" w:hAnsi="Arial Narrow" w:cs="Arial"/>
                <w:color w:val="000000"/>
                <w:sz w:val="16"/>
                <w:szCs w:val="16"/>
                <w:lang w:val="es-CL" w:eastAsia="es-CL"/>
              </w:rPr>
              <w:br/>
            </w:r>
            <w:r w:rsidRPr="00F353F3">
              <w:rPr>
                <w:rFonts w:ascii="Arial Narrow" w:eastAsia="Times New Roman" w:hAnsi="Arial Narrow" w:cs="Arial"/>
                <w:color w:val="000000"/>
                <w:sz w:val="16"/>
                <w:szCs w:val="16"/>
                <w:lang w:val="es-CL" w:eastAsia="es-CL"/>
              </w:rPr>
              <w:br/>
              <w:t xml:space="preserve">Reforzamiento del aprendizaje a través de las Tic, en los grupos WhatsApp a padres de familia y a docentes de aula para trabajar en sus asignaturas.  </w:t>
            </w:r>
          </w:p>
        </w:tc>
        <w:tc>
          <w:tcPr>
            <w:tcW w:w="782" w:type="dxa"/>
            <w:tcBorders>
              <w:top w:val="nil"/>
              <w:left w:val="nil"/>
              <w:bottom w:val="single" w:sz="4" w:space="0" w:color="auto"/>
              <w:right w:val="single" w:sz="4" w:space="0" w:color="auto"/>
            </w:tcBorders>
            <w:shd w:val="clear" w:color="auto" w:fill="auto"/>
            <w:noWrap/>
            <w:vAlign w:val="center"/>
            <w:hideMark/>
          </w:tcPr>
          <w:p w14:paraId="7C59F3E7"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1</w:t>
            </w:r>
          </w:p>
        </w:tc>
        <w:tc>
          <w:tcPr>
            <w:tcW w:w="675" w:type="dxa"/>
            <w:tcBorders>
              <w:top w:val="nil"/>
              <w:left w:val="nil"/>
              <w:bottom w:val="single" w:sz="4" w:space="0" w:color="auto"/>
              <w:right w:val="single" w:sz="4" w:space="0" w:color="auto"/>
            </w:tcBorders>
            <w:shd w:val="clear" w:color="auto" w:fill="auto"/>
            <w:noWrap/>
            <w:vAlign w:val="center"/>
            <w:hideMark/>
          </w:tcPr>
          <w:p w14:paraId="21EEDFF4"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43</w:t>
            </w:r>
          </w:p>
        </w:tc>
        <w:tc>
          <w:tcPr>
            <w:tcW w:w="738" w:type="dxa"/>
            <w:tcBorders>
              <w:top w:val="nil"/>
              <w:left w:val="nil"/>
              <w:bottom w:val="single" w:sz="4" w:space="0" w:color="auto"/>
              <w:right w:val="single" w:sz="4" w:space="0" w:color="auto"/>
            </w:tcBorders>
            <w:shd w:val="clear" w:color="000000" w:fill="FFFFFF"/>
            <w:noWrap/>
            <w:vAlign w:val="center"/>
            <w:hideMark/>
          </w:tcPr>
          <w:p w14:paraId="64125101"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1</w:t>
            </w:r>
          </w:p>
        </w:tc>
        <w:tc>
          <w:tcPr>
            <w:tcW w:w="734" w:type="dxa"/>
            <w:tcBorders>
              <w:top w:val="nil"/>
              <w:left w:val="nil"/>
              <w:bottom w:val="single" w:sz="4" w:space="0" w:color="auto"/>
              <w:right w:val="single" w:sz="4" w:space="0" w:color="auto"/>
            </w:tcBorders>
            <w:shd w:val="clear" w:color="auto" w:fill="auto"/>
            <w:noWrap/>
            <w:vAlign w:val="center"/>
            <w:hideMark/>
          </w:tcPr>
          <w:p w14:paraId="2DBA8A80"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20</w:t>
            </w:r>
          </w:p>
        </w:tc>
        <w:tc>
          <w:tcPr>
            <w:tcW w:w="713" w:type="dxa"/>
            <w:gridSpan w:val="2"/>
            <w:tcBorders>
              <w:top w:val="nil"/>
              <w:left w:val="nil"/>
              <w:bottom w:val="single" w:sz="4" w:space="0" w:color="auto"/>
              <w:right w:val="single" w:sz="4" w:space="0" w:color="auto"/>
            </w:tcBorders>
            <w:shd w:val="clear" w:color="auto" w:fill="auto"/>
            <w:noWrap/>
            <w:vAlign w:val="center"/>
            <w:hideMark/>
          </w:tcPr>
          <w:p w14:paraId="686022FE"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65</w:t>
            </w:r>
          </w:p>
        </w:tc>
        <w:tc>
          <w:tcPr>
            <w:tcW w:w="1281" w:type="dxa"/>
            <w:gridSpan w:val="2"/>
            <w:tcBorders>
              <w:top w:val="single" w:sz="4" w:space="0" w:color="auto"/>
              <w:left w:val="nil"/>
              <w:bottom w:val="single" w:sz="4" w:space="0" w:color="auto"/>
              <w:right w:val="single" w:sz="4" w:space="0" w:color="auto"/>
            </w:tcBorders>
            <w:shd w:val="clear" w:color="auto" w:fill="auto"/>
            <w:vAlign w:val="center"/>
            <w:hideMark/>
          </w:tcPr>
          <w:p w14:paraId="4B2B69F3"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 Comportamiento disruptivo </w:t>
            </w:r>
            <w:r w:rsidRPr="00F353F3">
              <w:rPr>
                <w:rFonts w:ascii="Arial Narrow" w:eastAsia="Times New Roman" w:hAnsi="Arial Narrow" w:cs="Arial"/>
                <w:color w:val="000000"/>
                <w:sz w:val="16"/>
                <w:szCs w:val="16"/>
                <w:lang w:val="es-CL" w:eastAsia="es-CL"/>
              </w:rPr>
              <w:br/>
              <w:t xml:space="preserve">• Dificultad en el aprendizaje  </w:t>
            </w:r>
            <w:r w:rsidRPr="00F353F3">
              <w:rPr>
                <w:rFonts w:ascii="Arial Narrow" w:eastAsia="Times New Roman" w:hAnsi="Arial Narrow" w:cs="Arial"/>
                <w:color w:val="000000"/>
                <w:sz w:val="16"/>
                <w:szCs w:val="16"/>
                <w:lang w:val="es-CL" w:eastAsia="es-CL"/>
              </w:rPr>
              <w:br/>
              <w:t xml:space="preserve">• Trastornos emocionales.       </w:t>
            </w:r>
            <w:r w:rsidRPr="00F353F3">
              <w:rPr>
                <w:rFonts w:ascii="Arial Narrow" w:eastAsia="Times New Roman" w:hAnsi="Arial Narrow" w:cs="Arial"/>
                <w:color w:val="000000"/>
                <w:sz w:val="16"/>
                <w:szCs w:val="16"/>
                <w:lang w:val="es-CL" w:eastAsia="es-CL"/>
              </w:rPr>
              <w:br/>
              <w:t>• Conductas Autolíticas (</w:t>
            </w:r>
            <w:proofErr w:type="spellStart"/>
            <w:r w:rsidRPr="00F353F3">
              <w:rPr>
                <w:rFonts w:ascii="Arial Narrow" w:eastAsia="Times New Roman" w:hAnsi="Arial Narrow" w:cs="Arial"/>
                <w:color w:val="000000"/>
                <w:sz w:val="16"/>
                <w:szCs w:val="16"/>
                <w:lang w:val="es-CL" w:eastAsia="es-CL"/>
              </w:rPr>
              <w:t>Cutting</w:t>
            </w:r>
            <w:proofErr w:type="spellEnd"/>
            <w:r w:rsidRPr="00F353F3">
              <w:rPr>
                <w:rFonts w:ascii="Arial Narrow" w:eastAsia="Times New Roman" w:hAnsi="Arial Narrow" w:cs="Arial"/>
                <w:color w:val="000000"/>
                <w:sz w:val="16"/>
                <w:szCs w:val="16"/>
                <w:lang w:val="es-CL" w:eastAsia="es-CL"/>
              </w:rPr>
              <w:t xml:space="preserve">). </w:t>
            </w:r>
            <w:r w:rsidRPr="00F353F3">
              <w:rPr>
                <w:rFonts w:ascii="Arial Narrow" w:eastAsia="Times New Roman" w:hAnsi="Arial Narrow" w:cs="Arial"/>
                <w:color w:val="000000"/>
                <w:sz w:val="16"/>
                <w:szCs w:val="16"/>
                <w:lang w:val="es-CL" w:eastAsia="es-CL"/>
              </w:rPr>
              <w:br/>
              <w:t xml:space="preserve">• Restablecimiento de Derechos por negligencia  </w:t>
            </w:r>
            <w:r w:rsidRPr="00F353F3">
              <w:rPr>
                <w:rFonts w:ascii="Arial Narrow" w:eastAsia="Times New Roman" w:hAnsi="Arial Narrow" w:cs="Arial"/>
                <w:color w:val="000000"/>
                <w:sz w:val="16"/>
                <w:szCs w:val="16"/>
                <w:lang w:val="es-CL" w:eastAsia="es-CL"/>
              </w:rPr>
              <w:br/>
              <w:t xml:space="preserve">• TDAH.                                          </w:t>
            </w:r>
            <w:r w:rsidRPr="00F353F3">
              <w:rPr>
                <w:rFonts w:ascii="Arial Narrow" w:eastAsia="Times New Roman" w:hAnsi="Arial Narrow" w:cs="Arial"/>
                <w:color w:val="000000"/>
                <w:sz w:val="16"/>
                <w:szCs w:val="16"/>
                <w:lang w:val="es-CL" w:eastAsia="es-CL"/>
              </w:rPr>
              <w:br/>
              <w:t>• Violencia intrafamiliar</w:t>
            </w:r>
            <w:r w:rsidRPr="00F353F3">
              <w:rPr>
                <w:rFonts w:ascii="Arial Narrow" w:eastAsia="Times New Roman" w:hAnsi="Arial Narrow" w:cs="Arial"/>
                <w:color w:val="000000"/>
                <w:sz w:val="16"/>
                <w:szCs w:val="16"/>
                <w:lang w:val="es-CL" w:eastAsia="es-CL"/>
              </w:rPr>
              <w:br/>
              <w:t xml:space="preserve">• Presunción de Violencia Sexual              </w:t>
            </w:r>
            <w:r w:rsidRPr="00F353F3">
              <w:rPr>
                <w:rFonts w:ascii="Arial Narrow" w:eastAsia="Times New Roman" w:hAnsi="Arial Narrow" w:cs="Arial"/>
                <w:color w:val="000000"/>
                <w:sz w:val="16"/>
                <w:szCs w:val="16"/>
                <w:lang w:val="es-CL" w:eastAsia="es-CL"/>
              </w:rPr>
              <w:br/>
              <w:t>• Salud y Nutrición</w:t>
            </w:r>
            <w:r w:rsidRPr="00F353F3">
              <w:rPr>
                <w:rFonts w:ascii="Arial Narrow" w:eastAsia="Times New Roman" w:hAnsi="Arial Narrow" w:cs="Arial"/>
                <w:color w:val="000000"/>
                <w:sz w:val="16"/>
                <w:szCs w:val="16"/>
                <w:lang w:val="es-CL" w:eastAsia="es-CL"/>
              </w:rPr>
              <w:br/>
              <w:t>• Consumo de SPA</w:t>
            </w:r>
            <w:r w:rsidRPr="00F353F3">
              <w:rPr>
                <w:rFonts w:ascii="Arial Narrow" w:eastAsia="Times New Roman" w:hAnsi="Arial Narrow" w:cs="Arial"/>
                <w:color w:val="000000"/>
                <w:sz w:val="16"/>
                <w:szCs w:val="16"/>
                <w:lang w:val="es-CL" w:eastAsia="es-CL"/>
              </w:rPr>
              <w:br/>
              <w:t>• Ideación suicida</w:t>
            </w:r>
          </w:p>
        </w:tc>
        <w:tc>
          <w:tcPr>
            <w:tcW w:w="2916" w:type="dxa"/>
            <w:gridSpan w:val="2"/>
            <w:tcBorders>
              <w:top w:val="single" w:sz="4" w:space="0" w:color="auto"/>
              <w:left w:val="nil"/>
              <w:bottom w:val="single" w:sz="4" w:space="0" w:color="auto"/>
              <w:right w:val="single" w:sz="4" w:space="0" w:color="auto"/>
            </w:tcBorders>
            <w:shd w:val="clear" w:color="auto" w:fill="auto"/>
            <w:vAlign w:val="center"/>
            <w:hideMark/>
          </w:tcPr>
          <w:p w14:paraId="5B8C7CE5"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El seguimiento de casos, (en lo posible)</w:t>
            </w:r>
            <w:r w:rsidRPr="00F353F3">
              <w:rPr>
                <w:rFonts w:ascii="Arial Narrow" w:eastAsia="Times New Roman" w:hAnsi="Arial Narrow" w:cs="Arial"/>
                <w:color w:val="000000"/>
                <w:sz w:val="16"/>
                <w:szCs w:val="16"/>
                <w:lang w:val="es-CL" w:eastAsia="es-CL"/>
              </w:rPr>
              <w:br/>
              <w:t>Ingreso de nuevos estudiantes al programa de Inclusión Educativa.</w:t>
            </w:r>
            <w:r w:rsidRPr="00F353F3">
              <w:rPr>
                <w:rFonts w:ascii="Arial Narrow" w:eastAsia="Times New Roman" w:hAnsi="Arial Narrow" w:cs="Arial"/>
                <w:color w:val="000000"/>
                <w:sz w:val="16"/>
                <w:szCs w:val="16"/>
                <w:lang w:val="es-CL" w:eastAsia="es-CL"/>
              </w:rPr>
              <w:br/>
              <w:t>Más compromiso en el acompañamiento familiar mejorando el clima familiar y escolar</w:t>
            </w:r>
            <w:r w:rsidRPr="00F353F3">
              <w:rPr>
                <w:rFonts w:ascii="Arial Narrow" w:eastAsia="Times New Roman" w:hAnsi="Arial Narrow" w:cs="Arial"/>
                <w:color w:val="000000"/>
                <w:sz w:val="16"/>
                <w:szCs w:val="16"/>
                <w:lang w:val="es-CL" w:eastAsia="es-CL"/>
              </w:rPr>
              <w:br/>
              <w:t>Mejoramiento del rendimiento académico</w:t>
            </w:r>
            <w:r w:rsidRPr="00F353F3">
              <w:rPr>
                <w:rFonts w:ascii="Arial Narrow" w:eastAsia="Times New Roman" w:hAnsi="Arial Narrow" w:cs="Arial"/>
                <w:color w:val="000000"/>
                <w:sz w:val="16"/>
                <w:szCs w:val="16"/>
                <w:lang w:val="es-CL" w:eastAsia="es-CL"/>
              </w:rPr>
              <w:br/>
              <w:t>Clima escolar más armonizado</w:t>
            </w:r>
          </w:p>
        </w:tc>
      </w:tr>
      <w:tr w:rsidR="00F353F3" w:rsidRPr="00F353F3" w14:paraId="303409BA" w14:textId="77777777" w:rsidTr="002A384E">
        <w:trPr>
          <w:gridAfter w:val="1"/>
          <w:wAfter w:w="19" w:type="dxa"/>
          <w:trHeight w:val="2295"/>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D6E91"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lastRenderedPageBreak/>
              <w:t>La Cabaña</w:t>
            </w:r>
          </w:p>
        </w:tc>
        <w:tc>
          <w:tcPr>
            <w:tcW w:w="337" w:type="dxa"/>
            <w:tcBorders>
              <w:top w:val="nil"/>
              <w:left w:val="nil"/>
              <w:bottom w:val="single" w:sz="4" w:space="0" w:color="auto"/>
              <w:right w:val="single" w:sz="4" w:space="0" w:color="auto"/>
            </w:tcBorders>
            <w:shd w:val="clear" w:color="auto" w:fill="auto"/>
            <w:noWrap/>
            <w:vAlign w:val="center"/>
            <w:hideMark/>
          </w:tcPr>
          <w:p w14:paraId="44776EB7"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514" w:type="dxa"/>
            <w:tcBorders>
              <w:top w:val="nil"/>
              <w:left w:val="nil"/>
              <w:bottom w:val="single" w:sz="4" w:space="0" w:color="auto"/>
              <w:right w:val="single" w:sz="4" w:space="0" w:color="auto"/>
            </w:tcBorders>
            <w:shd w:val="clear" w:color="auto" w:fill="auto"/>
            <w:noWrap/>
            <w:vAlign w:val="center"/>
            <w:hideMark/>
          </w:tcPr>
          <w:p w14:paraId="34DF4B9B"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5644D13"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Acciones de fortalecimiento de la convivencia escolar en torno a las</w:t>
            </w:r>
            <w:r w:rsidRPr="00F353F3">
              <w:rPr>
                <w:rFonts w:ascii="Arial Narrow" w:eastAsia="Times New Roman" w:hAnsi="Arial Narrow" w:cs="Arial"/>
                <w:color w:val="000000"/>
                <w:sz w:val="16"/>
                <w:szCs w:val="16"/>
                <w:lang w:val="es-CL" w:eastAsia="es-CL"/>
              </w:rPr>
              <w:br/>
              <w:t>directrices emanadas en el oficio “estrategias de educación y cultura</w:t>
            </w:r>
            <w:r w:rsidRPr="00F353F3">
              <w:rPr>
                <w:rFonts w:ascii="Arial Narrow" w:eastAsia="Times New Roman" w:hAnsi="Arial Narrow" w:cs="Arial"/>
                <w:color w:val="000000"/>
                <w:sz w:val="16"/>
                <w:szCs w:val="16"/>
                <w:lang w:val="es-CL" w:eastAsia="es-CL"/>
              </w:rPr>
              <w:br/>
              <w:t xml:space="preserve">ciudadana a través de los valores” de la </w:t>
            </w:r>
            <w:proofErr w:type="gramStart"/>
            <w:r w:rsidRPr="00F353F3">
              <w:rPr>
                <w:rFonts w:ascii="Arial Narrow" w:eastAsia="Times New Roman" w:hAnsi="Arial Narrow" w:cs="Arial"/>
                <w:color w:val="000000"/>
                <w:sz w:val="16"/>
                <w:szCs w:val="16"/>
                <w:lang w:val="es-CL" w:eastAsia="es-CL"/>
              </w:rPr>
              <w:t>Secretaria</w:t>
            </w:r>
            <w:proofErr w:type="gramEnd"/>
            <w:r w:rsidRPr="00F353F3">
              <w:rPr>
                <w:rFonts w:ascii="Arial Narrow" w:eastAsia="Times New Roman" w:hAnsi="Arial Narrow" w:cs="Arial"/>
                <w:color w:val="000000"/>
                <w:sz w:val="16"/>
                <w:szCs w:val="16"/>
                <w:lang w:val="es-CL" w:eastAsia="es-CL"/>
              </w:rPr>
              <w:t xml:space="preserve"> de Educación del 22 de</w:t>
            </w:r>
            <w:r w:rsidRPr="00F353F3">
              <w:rPr>
                <w:rFonts w:ascii="Arial Narrow" w:eastAsia="Times New Roman" w:hAnsi="Arial Narrow" w:cs="Arial"/>
                <w:color w:val="000000"/>
                <w:sz w:val="16"/>
                <w:szCs w:val="16"/>
                <w:lang w:val="es-CL" w:eastAsia="es-CL"/>
              </w:rPr>
              <w:br/>
              <w:t>abril de 2022, de las cuales a la fecha se han realizado actividades en las</w:t>
            </w:r>
            <w:r w:rsidRPr="00F353F3">
              <w:rPr>
                <w:rFonts w:ascii="Arial Narrow" w:eastAsia="Times New Roman" w:hAnsi="Arial Narrow" w:cs="Arial"/>
                <w:color w:val="000000"/>
                <w:sz w:val="16"/>
                <w:szCs w:val="16"/>
                <w:lang w:val="es-CL" w:eastAsia="es-CL"/>
              </w:rPr>
              <w:br/>
              <w:t>diferentes sedes relacionadas con los valores establecidos para el mes de</w:t>
            </w:r>
            <w:r w:rsidRPr="00F353F3">
              <w:rPr>
                <w:rFonts w:ascii="Arial Narrow" w:eastAsia="Times New Roman" w:hAnsi="Arial Narrow" w:cs="Arial"/>
                <w:color w:val="000000"/>
                <w:sz w:val="16"/>
                <w:szCs w:val="16"/>
                <w:lang w:val="es-CL" w:eastAsia="es-CL"/>
              </w:rPr>
              <w:br/>
              <w:t>mayo: tolerancia, respeto y amor e iniciamos el mes de junio con los valores</w:t>
            </w:r>
            <w:r w:rsidRPr="00F353F3">
              <w:rPr>
                <w:rFonts w:ascii="Arial Narrow" w:eastAsia="Times New Roman" w:hAnsi="Arial Narrow" w:cs="Arial"/>
                <w:color w:val="000000"/>
                <w:sz w:val="16"/>
                <w:szCs w:val="16"/>
                <w:lang w:val="es-CL" w:eastAsia="es-CL"/>
              </w:rPr>
              <w:br/>
              <w:t>de responsabilidad y honestidad. Se anexa evidencia fotográfica.</w:t>
            </w:r>
          </w:p>
        </w:tc>
        <w:tc>
          <w:tcPr>
            <w:tcW w:w="782" w:type="dxa"/>
            <w:tcBorders>
              <w:top w:val="nil"/>
              <w:left w:val="nil"/>
              <w:bottom w:val="single" w:sz="4" w:space="0" w:color="auto"/>
              <w:right w:val="single" w:sz="4" w:space="0" w:color="auto"/>
            </w:tcBorders>
            <w:shd w:val="clear" w:color="auto" w:fill="auto"/>
            <w:noWrap/>
            <w:vAlign w:val="center"/>
            <w:hideMark/>
          </w:tcPr>
          <w:p w14:paraId="23EDD4F4"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1</w:t>
            </w:r>
          </w:p>
        </w:tc>
        <w:tc>
          <w:tcPr>
            <w:tcW w:w="675" w:type="dxa"/>
            <w:tcBorders>
              <w:top w:val="nil"/>
              <w:left w:val="nil"/>
              <w:bottom w:val="single" w:sz="4" w:space="0" w:color="auto"/>
              <w:right w:val="single" w:sz="4" w:space="0" w:color="auto"/>
            </w:tcBorders>
            <w:shd w:val="clear" w:color="auto" w:fill="auto"/>
            <w:noWrap/>
            <w:vAlign w:val="center"/>
            <w:hideMark/>
          </w:tcPr>
          <w:p w14:paraId="760F62A3"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29</w:t>
            </w:r>
          </w:p>
        </w:tc>
        <w:tc>
          <w:tcPr>
            <w:tcW w:w="738" w:type="dxa"/>
            <w:tcBorders>
              <w:top w:val="nil"/>
              <w:left w:val="nil"/>
              <w:bottom w:val="single" w:sz="4" w:space="0" w:color="auto"/>
              <w:right w:val="single" w:sz="4" w:space="0" w:color="auto"/>
            </w:tcBorders>
            <w:shd w:val="clear" w:color="000000" w:fill="FFFFFF"/>
            <w:noWrap/>
            <w:vAlign w:val="center"/>
            <w:hideMark/>
          </w:tcPr>
          <w:p w14:paraId="47480ACA"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734" w:type="dxa"/>
            <w:tcBorders>
              <w:top w:val="nil"/>
              <w:left w:val="nil"/>
              <w:bottom w:val="single" w:sz="4" w:space="0" w:color="auto"/>
              <w:right w:val="single" w:sz="4" w:space="0" w:color="auto"/>
            </w:tcBorders>
            <w:shd w:val="clear" w:color="auto" w:fill="auto"/>
            <w:noWrap/>
            <w:vAlign w:val="center"/>
            <w:hideMark/>
          </w:tcPr>
          <w:p w14:paraId="31D2BFB9"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1</w:t>
            </w:r>
          </w:p>
        </w:tc>
        <w:tc>
          <w:tcPr>
            <w:tcW w:w="713" w:type="dxa"/>
            <w:gridSpan w:val="2"/>
            <w:tcBorders>
              <w:top w:val="nil"/>
              <w:left w:val="nil"/>
              <w:bottom w:val="single" w:sz="4" w:space="0" w:color="auto"/>
              <w:right w:val="single" w:sz="4" w:space="0" w:color="auto"/>
            </w:tcBorders>
            <w:shd w:val="clear" w:color="auto" w:fill="auto"/>
            <w:noWrap/>
            <w:vAlign w:val="center"/>
            <w:hideMark/>
          </w:tcPr>
          <w:p w14:paraId="7D11FBF6"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30</w:t>
            </w:r>
          </w:p>
        </w:tc>
        <w:tc>
          <w:tcPr>
            <w:tcW w:w="1281" w:type="dxa"/>
            <w:gridSpan w:val="2"/>
            <w:tcBorders>
              <w:top w:val="single" w:sz="4" w:space="0" w:color="auto"/>
              <w:left w:val="nil"/>
              <w:bottom w:val="single" w:sz="4" w:space="0" w:color="auto"/>
              <w:right w:val="single" w:sz="4" w:space="0" w:color="auto"/>
            </w:tcBorders>
            <w:shd w:val="clear" w:color="auto" w:fill="auto"/>
            <w:vAlign w:val="center"/>
            <w:hideMark/>
          </w:tcPr>
          <w:p w14:paraId="35FC11D1" w14:textId="77777777" w:rsidR="00F353F3" w:rsidRPr="00F353F3" w:rsidRDefault="00724198"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Activación</w:t>
            </w:r>
            <w:r w:rsidR="00F353F3" w:rsidRPr="00F353F3">
              <w:rPr>
                <w:rFonts w:ascii="Arial Narrow" w:eastAsia="Times New Roman" w:hAnsi="Arial Narrow" w:cs="Arial"/>
                <w:color w:val="000000"/>
                <w:sz w:val="16"/>
                <w:szCs w:val="16"/>
                <w:lang w:val="es-CL" w:eastAsia="es-CL"/>
              </w:rPr>
              <w:t xml:space="preserve"> de rutas por </w:t>
            </w:r>
            <w:r w:rsidRPr="00F353F3">
              <w:rPr>
                <w:rFonts w:ascii="Arial Narrow" w:eastAsia="Times New Roman" w:hAnsi="Arial Narrow" w:cs="Arial"/>
                <w:color w:val="000000"/>
                <w:sz w:val="16"/>
                <w:szCs w:val="16"/>
                <w:lang w:val="es-CL" w:eastAsia="es-CL"/>
              </w:rPr>
              <w:t>atención</w:t>
            </w:r>
            <w:r w:rsidR="00F353F3" w:rsidRPr="00F353F3">
              <w:rPr>
                <w:rFonts w:ascii="Arial Narrow" w:eastAsia="Times New Roman" w:hAnsi="Arial Narrow" w:cs="Arial"/>
                <w:color w:val="000000"/>
                <w:sz w:val="16"/>
                <w:szCs w:val="16"/>
                <w:lang w:val="es-CL" w:eastAsia="es-CL"/>
              </w:rPr>
              <w:t xml:space="preserve"> en salud</w:t>
            </w:r>
          </w:p>
        </w:tc>
        <w:tc>
          <w:tcPr>
            <w:tcW w:w="2916" w:type="dxa"/>
            <w:gridSpan w:val="2"/>
            <w:tcBorders>
              <w:top w:val="single" w:sz="4" w:space="0" w:color="auto"/>
              <w:left w:val="nil"/>
              <w:bottom w:val="single" w:sz="4" w:space="0" w:color="auto"/>
              <w:right w:val="single" w:sz="4" w:space="0" w:color="auto"/>
            </w:tcBorders>
            <w:shd w:val="clear" w:color="auto" w:fill="auto"/>
            <w:vAlign w:val="center"/>
            <w:hideMark/>
          </w:tcPr>
          <w:p w14:paraId="224445BC"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Planeación y ejecución del programa “el vuelo de la cometa”, programa de</w:t>
            </w:r>
            <w:r w:rsidRPr="00F353F3">
              <w:rPr>
                <w:rFonts w:ascii="Arial Narrow" w:eastAsia="Times New Roman" w:hAnsi="Arial Narrow" w:cs="Arial"/>
                <w:color w:val="000000"/>
                <w:sz w:val="16"/>
                <w:szCs w:val="16"/>
                <w:lang w:val="es-CL" w:eastAsia="es-CL"/>
              </w:rPr>
              <w:br/>
              <w:t>la fundación Ismael Cala, el cual busca la formación de niños y jóvenes</w:t>
            </w:r>
            <w:r w:rsidRPr="00F353F3">
              <w:rPr>
                <w:rFonts w:ascii="Arial Narrow" w:eastAsia="Times New Roman" w:hAnsi="Arial Narrow" w:cs="Arial"/>
                <w:color w:val="000000"/>
                <w:sz w:val="16"/>
                <w:szCs w:val="16"/>
                <w:lang w:val="es-CL" w:eastAsia="es-CL"/>
              </w:rPr>
              <w:br/>
              <w:t>emocionalmente inteligentes con herramientas no solo para gestionar sus</w:t>
            </w:r>
            <w:r w:rsidRPr="00F353F3">
              <w:rPr>
                <w:rFonts w:ascii="Arial Narrow" w:eastAsia="Times New Roman" w:hAnsi="Arial Narrow" w:cs="Arial"/>
                <w:color w:val="000000"/>
                <w:sz w:val="16"/>
                <w:szCs w:val="16"/>
                <w:lang w:val="es-CL" w:eastAsia="es-CL"/>
              </w:rPr>
              <w:br/>
              <w:t>emociones, sino que también puedan tener mayores oportunidades de éxito</w:t>
            </w:r>
            <w:r w:rsidRPr="00F353F3">
              <w:rPr>
                <w:rFonts w:ascii="Arial Narrow" w:eastAsia="Times New Roman" w:hAnsi="Arial Narrow" w:cs="Arial"/>
                <w:color w:val="000000"/>
                <w:sz w:val="16"/>
                <w:szCs w:val="16"/>
                <w:lang w:val="es-CL" w:eastAsia="es-CL"/>
              </w:rPr>
              <w:br/>
              <w:t>y felicidad. Nuestro Colegio es la única Institución Rural que cuenta con el</w:t>
            </w:r>
            <w:r w:rsidRPr="00F353F3">
              <w:rPr>
                <w:rFonts w:ascii="Arial Narrow" w:eastAsia="Times New Roman" w:hAnsi="Arial Narrow" w:cs="Arial"/>
                <w:color w:val="000000"/>
                <w:sz w:val="16"/>
                <w:szCs w:val="16"/>
                <w:lang w:val="es-CL" w:eastAsia="es-CL"/>
              </w:rPr>
              <w:br/>
              <w:t xml:space="preserve">programa en la ciudad. </w:t>
            </w:r>
          </w:p>
        </w:tc>
      </w:tr>
      <w:tr w:rsidR="00F353F3" w:rsidRPr="00F353F3" w14:paraId="1E6CF1B1" w14:textId="77777777" w:rsidTr="002A384E">
        <w:trPr>
          <w:gridAfter w:val="1"/>
          <w:wAfter w:w="19" w:type="dxa"/>
          <w:trHeight w:val="3915"/>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5E289"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Mariscal Sucre</w:t>
            </w:r>
          </w:p>
        </w:tc>
        <w:tc>
          <w:tcPr>
            <w:tcW w:w="337" w:type="dxa"/>
            <w:tcBorders>
              <w:top w:val="nil"/>
              <w:left w:val="nil"/>
              <w:bottom w:val="single" w:sz="4" w:space="0" w:color="auto"/>
              <w:right w:val="single" w:sz="4" w:space="0" w:color="auto"/>
            </w:tcBorders>
            <w:shd w:val="clear" w:color="auto" w:fill="auto"/>
            <w:noWrap/>
            <w:vAlign w:val="center"/>
            <w:hideMark/>
          </w:tcPr>
          <w:p w14:paraId="7AB083EC"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514" w:type="dxa"/>
            <w:tcBorders>
              <w:top w:val="nil"/>
              <w:left w:val="nil"/>
              <w:bottom w:val="single" w:sz="4" w:space="0" w:color="auto"/>
              <w:right w:val="single" w:sz="4" w:space="0" w:color="auto"/>
            </w:tcBorders>
            <w:shd w:val="clear" w:color="auto" w:fill="auto"/>
            <w:noWrap/>
            <w:vAlign w:val="center"/>
            <w:hideMark/>
          </w:tcPr>
          <w:p w14:paraId="60C1F2FD"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B93B04D"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Adopción de algunas normas en el Manual de convivencia.</w:t>
            </w:r>
            <w:r w:rsidRPr="00F353F3">
              <w:rPr>
                <w:rFonts w:ascii="Arial Narrow" w:eastAsia="Times New Roman" w:hAnsi="Arial Narrow" w:cs="Arial"/>
                <w:color w:val="000000"/>
                <w:sz w:val="16"/>
                <w:szCs w:val="16"/>
                <w:lang w:val="es-CL" w:eastAsia="es-CL"/>
              </w:rPr>
              <w:br/>
              <w:t>Propuesta en análisis de  la normatividad vigente según disposiciones constitucionales y sentencias de la Corte Constitucional para realizar en la semana de Desarrollo Institucional con Directivos, Docentes, Consejo de Padres y Consejo de Estudiantes.</w:t>
            </w:r>
            <w:r w:rsidRPr="00F353F3">
              <w:rPr>
                <w:rFonts w:ascii="Arial Narrow" w:eastAsia="Times New Roman" w:hAnsi="Arial Narrow" w:cs="Arial"/>
                <w:color w:val="000000"/>
                <w:sz w:val="16"/>
                <w:szCs w:val="16"/>
                <w:lang w:val="es-CL" w:eastAsia="es-CL"/>
              </w:rPr>
              <w:br/>
              <w:t>Plan desarme  con la Policía  de   Infancia y Adolescencia, Personería, Defensoría, ICBF y demás  actores involucrados con buenos resultados.</w:t>
            </w:r>
            <w:r w:rsidRPr="00F353F3">
              <w:rPr>
                <w:rFonts w:ascii="Arial Narrow" w:eastAsia="Times New Roman" w:hAnsi="Arial Narrow" w:cs="Arial"/>
                <w:color w:val="000000"/>
                <w:sz w:val="16"/>
                <w:szCs w:val="16"/>
                <w:lang w:val="es-CL" w:eastAsia="es-CL"/>
              </w:rPr>
              <w:br/>
              <w:t>Adopción de procesos de matrícula en Observación con estudiantes que reinciden en la falta.</w:t>
            </w:r>
            <w:r w:rsidRPr="00F353F3">
              <w:rPr>
                <w:rFonts w:ascii="Arial Narrow" w:eastAsia="Times New Roman" w:hAnsi="Arial Narrow" w:cs="Arial"/>
                <w:color w:val="000000"/>
                <w:sz w:val="16"/>
                <w:szCs w:val="16"/>
                <w:lang w:val="es-CL" w:eastAsia="es-CL"/>
              </w:rPr>
              <w:br/>
              <w:t>Talleres  en Prevención,  Salud, Policía, Correctivos formativos.</w:t>
            </w:r>
          </w:p>
        </w:tc>
        <w:tc>
          <w:tcPr>
            <w:tcW w:w="782" w:type="dxa"/>
            <w:tcBorders>
              <w:top w:val="nil"/>
              <w:left w:val="nil"/>
              <w:bottom w:val="single" w:sz="4" w:space="0" w:color="auto"/>
              <w:right w:val="single" w:sz="4" w:space="0" w:color="auto"/>
            </w:tcBorders>
            <w:shd w:val="clear" w:color="auto" w:fill="auto"/>
            <w:noWrap/>
            <w:vAlign w:val="center"/>
            <w:hideMark/>
          </w:tcPr>
          <w:p w14:paraId="3BDF2C06"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675" w:type="dxa"/>
            <w:tcBorders>
              <w:top w:val="nil"/>
              <w:left w:val="nil"/>
              <w:bottom w:val="single" w:sz="4" w:space="0" w:color="auto"/>
              <w:right w:val="single" w:sz="4" w:space="0" w:color="auto"/>
            </w:tcBorders>
            <w:shd w:val="clear" w:color="auto" w:fill="auto"/>
            <w:noWrap/>
            <w:vAlign w:val="center"/>
            <w:hideMark/>
          </w:tcPr>
          <w:p w14:paraId="7BA8C8E7"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15</w:t>
            </w:r>
          </w:p>
        </w:tc>
        <w:tc>
          <w:tcPr>
            <w:tcW w:w="738" w:type="dxa"/>
            <w:tcBorders>
              <w:top w:val="nil"/>
              <w:left w:val="nil"/>
              <w:bottom w:val="single" w:sz="4" w:space="0" w:color="auto"/>
              <w:right w:val="single" w:sz="4" w:space="0" w:color="auto"/>
            </w:tcBorders>
            <w:shd w:val="clear" w:color="000000" w:fill="FFFFFF"/>
            <w:noWrap/>
            <w:vAlign w:val="center"/>
            <w:hideMark/>
          </w:tcPr>
          <w:p w14:paraId="1530473F"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734" w:type="dxa"/>
            <w:tcBorders>
              <w:top w:val="nil"/>
              <w:left w:val="nil"/>
              <w:bottom w:val="single" w:sz="4" w:space="0" w:color="auto"/>
              <w:right w:val="single" w:sz="4" w:space="0" w:color="auto"/>
            </w:tcBorders>
            <w:shd w:val="clear" w:color="auto" w:fill="auto"/>
            <w:noWrap/>
            <w:vAlign w:val="center"/>
            <w:hideMark/>
          </w:tcPr>
          <w:p w14:paraId="782A0324"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5</w:t>
            </w:r>
          </w:p>
        </w:tc>
        <w:tc>
          <w:tcPr>
            <w:tcW w:w="713" w:type="dxa"/>
            <w:gridSpan w:val="2"/>
            <w:tcBorders>
              <w:top w:val="nil"/>
              <w:left w:val="nil"/>
              <w:bottom w:val="single" w:sz="4" w:space="0" w:color="auto"/>
              <w:right w:val="single" w:sz="4" w:space="0" w:color="auto"/>
            </w:tcBorders>
            <w:shd w:val="clear" w:color="auto" w:fill="auto"/>
            <w:noWrap/>
            <w:vAlign w:val="center"/>
            <w:hideMark/>
          </w:tcPr>
          <w:p w14:paraId="7EC77250"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20</w:t>
            </w:r>
          </w:p>
        </w:tc>
        <w:tc>
          <w:tcPr>
            <w:tcW w:w="1281" w:type="dxa"/>
            <w:gridSpan w:val="2"/>
            <w:tcBorders>
              <w:top w:val="single" w:sz="4" w:space="0" w:color="auto"/>
              <w:left w:val="nil"/>
              <w:bottom w:val="single" w:sz="4" w:space="0" w:color="auto"/>
              <w:right w:val="single" w:sz="4" w:space="0" w:color="auto"/>
            </w:tcBorders>
            <w:shd w:val="clear" w:color="auto" w:fill="auto"/>
            <w:vAlign w:val="center"/>
            <w:hideMark/>
          </w:tcPr>
          <w:p w14:paraId="4479592E"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4. Las situaciones más recurrentes para la activación de las rutas se enfocan hacia la población  caracterizada  y con el equipo interdisciplinar.</w:t>
            </w:r>
          </w:p>
        </w:tc>
        <w:tc>
          <w:tcPr>
            <w:tcW w:w="2916" w:type="dxa"/>
            <w:gridSpan w:val="2"/>
            <w:tcBorders>
              <w:top w:val="single" w:sz="4" w:space="0" w:color="auto"/>
              <w:left w:val="nil"/>
              <w:bottom w:val="single" w:sz="4" w:space="0" w:color="auto"/>
              <w:right w:val="single" w:sz="4" w:space="0" w:color="auto"/>
            </w:tcBorders>
            <w:shd w:val="clear" w:color="auto" w:fill="auto"/>
            <w:vAlign w:val="center"/>
            <w:hideMark/>
          </w:tcPr>
          <w:p w14:paraId="7E5F05C2"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5. La I.E. vive un ambiente  de Convivencia Social, escolar e institucional en buenas  y favorables condiciones  y hay compromiso por parte de la comunidad educativa.</w:t>
            </w:r>
          </w:p>
        </w:tc>
      </w:tr>
      <w:tr w:rsidR="00F353F3" w:rsidRPr="00F353F3" w14:paraId="218506F4" w14:textId="77777777" w:rsidTr="002A384E">
        <w:trPr>
          <w:gridAfter w:val="1"/>
          <w:wAfter w:w="19" w:type="dxa"/>
          <w:trHeight w:val="3000"/>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0E3D9"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ENAE</w:t>
            </w:r>
          </w:p>
        </w:tc>
        <w:tc>
          <w:tcPr>
            <w:tcW w:w="337" w:type="dxa"/>
            <w:tcBorders>
              <w:top w:val="nil"/>
              <w:left w:val="nil"/>
              <w:bottom w:val="single" w:sz="4" w:space="0" w:color="auto"/>
              <w:right w:val="single" w:sz="4" w:space="0" w:color="auto"/>
            </w:tcBorders>
            <w:shd w:val="clear" w:color="auto" w:fill="auto"/>
            <w:noWrap/>
            <w:vAlign w:val="center"/>
            <w:hideMark/>
          </w:tcPr>
          <w:p w14:paraId="6FB1DFC9"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514" w:type="dxa"/>
            <w:tcBorders>
              <w:top w:val="nil"/>
              <w:left w:val="nil"/>
              <w:bottom w:val="single" w:sz="4" w:space="0" w:color="auto"/>
              <w:right w:val="single" w:sz="4" w:space="0" w:color="auto"/>
            </w:tcBorders>
            <w:shd w:val="clear" w:color="auto" w:fill="auto"/>
            <w:noWrap/>
            <w:vAlign w:val="center"/>
            <w:hideMark/>
          </w:tcPr>
          <w:p w14:paraId="15E307B3"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41AB243C"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a. Al iniciar el año, se </w:t>
            </w:r>
            <w:r w:rsidR="00724198" w:rsidRPr="00F353F3">
              <w:rPr>
                <w:rFonts w:ascii="Arial Narrow" w:eastAsia="Times New Roman" w:hAnsi="Arial Narrow" w:cs="Arial"/>
                <w:color w:val="000000"/>
                <w:sz w:val="16"/>
                <w:szCs w:val="16"/>
                <w:lang w:val="es-CL" w:eastAsia="es-CL"/>
              </w:rPr>
              <w:t>elaboró</w:t>
            </w:r>
            <w:r w:rsidRPr="00F353F3">
              <w:rPr>
                <w:rFonts w:ascii="Arial Narrow" w:eastAsia="Times New Roman" w:hAnsi="Arial Narrow" w:cs="Arial"/>
                <w:color w:val="000000"/>
                <w:sz w:val="16"/>
                <w:szCs w:val="16"/>
                <w:lang w:val="es-CL" w:eastAsia="es-CL"/>
              </w:rPr>
              <w:t xml:space="preserve"> una cartilla donde se socializo el manual de convivencia a todas las estudiantes. Entre otros aspectos tratados (ver anexo Plan de inducción 2022 Manual de Convivencia)</w:t>
            </w:r>
            <w:r w:rsidRPr="00F353F3">
              <w:rPr>
                <w:rFonts w:ascii="Arial Narrow" w:eastAsia="Times New Roman" w:hAnsi="Arial Narrow" w:cs="Arial"/>
                <w:color w:val="000000"/>
                <w:sz w:val="16"/>
                <w:szCs w:val="16"/>
                <w:lang w:val="es-CL" w:eastAsia="es-CL"/>
              </w:rPr>
              <w:br/>
              <w:t>Ø Valores Institucionales</w:t>
            </w:r>
            <w:r w:rsidRPr="00F353F3">
              <w:rPr>
                <w:rFonts w:ascii="Arial Narrow" w:eastAsia="Times New Roman" w:hAnsi="Arial Narrow" w:cs="Arial"/>
                <w:color w:val="000000"/>
                <w:sz w:val="16"/>
                <w:szCs w:val="16"/>
                <w:lang w:val="es-CL" w:eastAsia="es-CL"/>
              </w:rPr>
              <w:br/>
              <w:t>Ø Derechos y deberes de las estudiantes.</w:t>
            </w:r>
            <w:r w:rsidRPr="00F353F3">
              <w:rPr>
                <w:rFonts w:ascii="Arial Narrow" w:eastAsia="Times New Roman" w:hAnsi="Arial Narrow" w:cs="Arial"/>
                <w:color w:val="000000"/>
                <w:sz w:val="16"/>
                <w:szCs w:val="16"/>
                <w:lang w:val="es-CL" w:eastAsia="es-CL"/>
              </w:rPr>
              <w:br/>
              <w:t>Ø Debido Proceso</w:t>
            </w:r>
            <w:r w:rsidRPr="00F353F3">
              <w:rPr>
                <w:rFonts w:ascii="Arial Narrow" w:eastAsia="Times New Roman" w:hAnsi="Arial Narrow" w:cs="Arial"/>
                <w:color w:val="000000"/>
                <w:sz w:val="16"/>
                <w:szCs w:val="16"/>
                <w:lang w:val="es-CL" w:eastAsia="es-CL"/>
              </w:rPr>
              <w:br/>
              <w:t>Ø Principios de la convivencia social</w:t>
            </w:r>
            <w:r w:rsidRPr="00F353F3">
              <w:rPr>
                <w:rFonts w:ascii="Arial Narrow" w:eastAsia="Times New Roman" w:hAnsi="Arial Narrow" w:cs="Arial"/>
                <w:color w:val="000000"/>
                <w:sz w:val="16"/>
                <w:szCs w:val="16"/>
                <w:lang w:val="es-CL" w:eastAsia="es-CL"/>
              </w:rPr>
              <w:br/>
              <w:t>Ø Ley 1620/13 y todas sus implicaciones dentro del ámbito escolar.</w:t>
            </w:r>
            <w:r w:rsidRPr="00F353F3">
              <w:rPr>
                <w:rFonts w:ascii="Arial Narrow" w:eastAsia="Times New Roman" w:hAnsi="Arial Narrow" w:cs="Arial"/>
                <w:color w:val="000000"/>
                <w:sz w:val="16"/>
                <w:szCs w:val="16"/>
                <w:lang w:val="es-CL" w:eastAsia="es-CL"/>
              </w:rPr>
              <w:br/>
              <w:t xml:space="preserve">b. </w:t>
            </w:r>
            <w:proofErr w:type="gramStart"/>
            <w:r w:rsidRPr="00F353F3">
              <w:rPr>
                <w:rFonts w:ascii="Arial Narrow" w:eastAsia="Times New Roman" w:hAnsi="Arial Narrow" w:cs="Arial"/>
                <w:color w:val="000000"/>
                <w:sz w:val="16"/>
                <w:szCs w:val="16"/>
                <w:lang w:val="es-CL" w:eastAsia="es-CL"/>
              </w:rPr>
              <w:t>Febrero</w:t>
            </w:r>
            <w:proofErr w:type="gramEnd"/>
            <w:r w:rsidRPr="00F353F3">
              <w:rPr>
                <w:rFonts w:ascii="Arial Narrow" w:eastAsia="Times New Roman" w:hAnsi="Arial Narrow" w:cs="Arial"/>
                <w:color w:val="000000"/>
                <w:sz w:val="16"/>
                <w:szCs w:val="16"/>
                <w:lang w:val="es-CL" w:eastAsia="es-CL"/>
              </w:rPr>
              <w:t xml:space="preserve"> 2, 23, y 25 de 2022 se dictaron charlas sobre pautas activas con la fisioterapeuta Valeria Salazar.</w:t>
            </w:r>
            <w:r w:rsidRPr="00F353F3">
              <w:rPr>
                <w:rFonts w:ascii="Arial Narrow" w:eastAsia="Times New Roman" w:hAnsi="Arial Narrow" w:cs="Arial"/>
                <w:color w:val="000000"/>
                <w:sz w:val="16"/>
                <w:szCs w:val="16"/>
                <w:lang w:val="es-CL" w:eastAsia="es-CL"/>
              </w:rPr>
              <w:br/>
              <w:t xml:space="preserve">c. Marzo 2 de 2022: actividad física para las estudiantes: </w:t>
            </w:r>
            <w:r w:rsidRPr="00F353F3">
              <w:rPr>
                <w:rFonts w:ascii="Arial Narrow" w:eastAsia="Times New Roman" w:hAnsi="Arial Narrow" w:cs="Arial"/>
                <w:color w:val="000000"/>
                <w:sz w:val="16"/>
                <w:szCs w:val="16"/>
                <w:lang w:val="es-CL" w:eastAsia="es-CL"/>
              </w:rPr>
              <w:lastRenderedPageBreak/>
              <w:t xml:space="preserve">“Muévete por tu salud”. Dictado por la </w:t>
            </w:r>
            <w:proofErr w:type="gramStart"/>
            <w:r w:rsidRPr="00F353F3">
              <w:rPr>
                <w:rFonts w:ascii="Arial Narrow" w:eastAsia="Times New Roman" w:hAnsi="Arial Narrow" w:cs="Arial"/>
                <w:color w:val="000000"/>
                <w:sz w:val="16"/>
                <w:szCs w:val="16"/>
                <w:lang w:val="es-CL" w:eastAsia="es-CL"/>
              </w:rPr>
              <w:t>Secretaria</w:t>
            </w:r>
            <w:proofErr w:type="gramEnd"/>
            <w:r w:rsidRPr="00F353F3">
              <w:rPr>
                <w:rFonts w:ascii="Arial Narrow" w:eastAsia="Times New Roman" w:hAnsi="Arial Narrow" w:cs="Arial"/>
                <w:color w:val="000000"/>
                <w:sz w:val="16"/>
                <w:szCs w:val="16"/>
                <w:lang w:val="es-CL" w:eastAsia="es-CL"/>
              </w:rPr>
              <w:t xml:space="preserve"> del Deporte, con la educadora Marcela Henao.</w:t>
            </w:r>
            <w:r w:rsidRPr="00F353F3">
              <w:rPr>
                <w:rFonts w:ascii="Arial Narrow" w:eastAsia="Times New Roman" w:hAnsi="Arial Narrow" w:cs="Arial"/>
                <w:color w:val="000000"/>
                <w:sz w:val="16"/>
                <w:szCs w:val="16"/>
                <w:lang w:val="es-CL" w:eastAsia="es-CL"/>
              </w:rPr>
              <w:br/>
              <w:t>d. Marzo 17 de 2022: Taller a docentes sobre “Acoso Escolar”: Características, modalidades, causas, consecuencias, manifestaciones en niñas y adolescentes. Se anexa acta de asistencia.</w:t>
            </w:r>
            <w:r w:rsidRPr="00F353F3">
              <w:rPr>
                <w:rFonts w:ascii="Arial Narrow" w:eastAsia="Times New Roman" w:hAnsi="Arial Narrow" w:cs="Arial"/>
                <w:color w:val="000000"/>
                <w:sz w:val="16"/>
                <w:szCs w:val="16"/>
                <w:lang w:val="es-CL" w:eastAsia="es-CL"/>
              </w:rPr>
              <w:br/>
              <w:t>e. Dicho taller se socializo con las estudiantes. Dentro del modelo EAU, se tiene como estrategia en cada uno de los grupos, la implementación de los comités de convivencia, que tiene como finalidad mejorar la convivencia y clima escolar. Para el efecto las estudiantes tienen su respectivo cuaderno de convivencia.</w:t>
            </w:r>
            <w:r w:rsidRPr="00F353F3">
              <w:rPr>
                <w:rFonts w:ascii="Arial Narrow" w:eastAsia="Times New Roman" w:hAnsi="Arial Narrow" w:cs="Arial"/>
                <w:color w:val="000000"/>
                <w:sz w:val="16"/>
                <w:szCs w:val="16"/>
                <w:lang w:val="es-CL" w:eastAsia="es-CL"/>
              </w:rPr>
              <w:br/>
              <w:t>f. Convivencias con los grados sextos.</w:t>
            </w:r>
          </w:p>
        </w:tc>
        <w:tc>
          <w:tcPr>
            <w:tcW w:w="782" w:type="dxa"/>
            <w:tcBorders>
              <w:top w:val="nil"/>
              <w:left w:val="nil"/>
              <w:bottom w:val="single" w:sz="4" w:space="0" w:color="auto"/>
              <w:right w:val="single" w:sz="4" w:space="0" w:color="auto"/>
            </w:tcBorders>
            <w:shd w:val="clear" w:color="auto" w:fill="auto"/>
            <w:noWrap/>
            <w:vAlign w:val="center"/>
            <w:hideMark/>
          </w:tcPr>
          <w:p w14:paraId="5D99F334"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lastRenderedPageBreak/>
              <w:t>1</w:t>
            </w:r>
          </w:p>
        </w:tc>
        <w:tc>
          <w:tcPr>
            <w:tcW w:w="675" w:type="dxa"/>
            <w:tcBorders>
              <w:top w:val="nil"/>
              <w:left w:val="nil"/>
              <w:bottom w:val="single" w:sz="4" w:space="0" w:color="auto"/>
              <w:right w:val="single" w:sz="4" w:space="0" w:color="auto"/>
            </w:tcBorders>
            <w:shd w:val="clear" w:color="auto" w:fill="auto"/>
            <w:noWrap/>
            <w:vAlign w:val="center"/>
            <w:hideMark/>
          </w:tcPr>
          <w:p w14:paraId="7613F0D2"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1</w:t>
            </w:r>
          </w:p>
        </w:tc>
        <w:tc>
          <w:tcPr>
            <w:tcW w:w="738" w:type="dxa"/>
            <w:tcBorders>
              <w:top w:val="nil"/>
              <w:left w:val="nil"/>
              <w:bottom w:val="single" w:sz="4" w:space="0" w:color="auto"/>
              <w:right w:val="single" w:sz="4" w:space="0" w:color="auto"/>
            </w:tcBorders>
            <w:shd w:val="clear" w:color="000000" w:fill="FFFFFF"/>
            <w:noWrap/>
            <w:vAlign w:val="center"/>
            <w:hideMark/>
          </w:tcPr>
          <w:p w14:paraId="760AADCF"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1</w:t>
            </w:r>
          </w:p>
        </w:tc>
        <w:tc>
          <w:tcPr>
            <w:tcW w:w="734" w:type="dxa"/>
            <w:tcBorders>
              <w:top w:val="nil"/>
              <w:left w:val="nil"/>
              <w:bottom w:val="single" w:sz="4" w:space="0" w:color="auto"/>
              <w:right w:val="single" w:sz="4" w:space="0" w:color="auto"/>
            </w:tcBorders>
            <w:shd w:val="clear" w:color="auto" w:fill="auto"/>
            <w:noWrap/>
            <w:vAlign w:val="center"/>
            <w:hideMark/>
          </w:tcPr>
          <w:p w14:paraId="12BAD26B"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713" w:type="dxa"/>
            <w:gridSpan w:val="2"/>
            <w:tcBorders>
              <w:top w:val="nil"/>
              <w:left w:val="nil"/>
              <w:bottom w:val="single" w:sz="4" w:space="0" w:color="auto"/>
              <w:right w:val="single" w:sz="4" w:space="0" w:color="auto"/>
            </w:tcBorders>
            <w:shd w:val="clear" w:color="auto" w:fill="auto"/>
            <w:noWrap/>
            <w:vAlign w:val="center"/>
            <w:hideMark/>
          </w:tcPr>
          <w:p w14:paraId="2426FBDC"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3</w:t>
            </w:r>
          </w:p>
        </w:tc>
        <w:tc>
          <w:tcPr>
            <w:tcW w:w="1281" w:type="dxa"/>
            <w:gridSpan w:val="2"/>
            <w:tcBorders>
              <w:top w:val="single" w:sz="4" w:space="0" w:color="auto"/>
              <w:left w:val="nil"/>
              <w:bottom w:val="single" w:sz="4" w:space="0" w:color="auto"/>
              <w:right w:val="single" w:sz="4" w:space="0" w:color="auto"/>
            </w:tcBorders>
            <w:shd w:val="clear" w:color="auto" w:fill="auto"/>
            <w:vAlign w:val="center"/>
            <w:hideMark/>
          </w:tcPr>
          <w:p w14:paraId="0698E81D"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4. Situaciones </w:t>
            </w:r>
            <w:proofErr w:type="spellStart"/>
            <w:r w:rsidRPr="00F353F3">
              <w:rPr>
                <w:rFonts w:ascii="Arial Narrow" w:eastAsia="Times New Roman" w:hAnsi="Arial Narrow" w:cs="Arial"/>
                <w:color w:val="000000"/>
                <w:sz w:val="16"/>
                <w:szCs w:val="16"/>
                <w:lang w:val="es-CL" w:eastAsia="es-CL"/>
              </w:rPr>
              <w:t>mas</w:t>
            </w:r>
            <w:proofErr w:type="spellEnd"/>
            <w:r w:rsidRPr="00F353F3">
              <w:rPr>
                <w:rFonts w:ascii="Arial Narrow" w:eastAsia="Times New Roman" w:hAnsi="Arial Narrow" w:cs="Arial"/>
                <w:color w:val="000000"/>
                <w:sz w:val="16"/>
                <w:szCs w:val="16"/>
                <w:lang w:val="es-CL" w:eastAsia="es-CL"/>
              </w:rPr>
              <w:t xml:space="preserve"> recurrentes por las cuales, se han activado las rutas de atención integral al 31 de mayo de 2022.</w:t>
            </w:r>
            <w:r w:rsidRPr="00F353F3">
              <w:rPr>
                <w:rFonts w:ascii="Arial Narrow" w:eastAsia="Times New Roman" w:hAnsi="Arial Narrow" w:cs="Arial"/>
                <w:color w:val="000000"/>
                <w:sz w:val="16"/>
                <w:szCs w:val="16"/>
                <w:lang w:val="es-CL" w:eastAsia="es-CL"/>
              </w:rPr>
              <w:br/>
              <w:t xml:space="preserve">Las </w:t>
            </w:r>
            <w:r w:rsidR="00724198" w:rsidRPr="00F353F3">
              <w:rPr>
                <w:rFonts w:ascii="Arial Narrow" w:eastAsia="Times New Roman" w:hAnsi="Arial Narrow" w:cs="Arial"/>
                <w:color w:val="000000"/>
                <w:sz w:val="16"/>
                <w:szCs w:val="16"/>
                <w:lang w:val="es-CL" w:eastAsia="es-CL"/>
              </w:rPr>
              <w:t>más</w:t>
            </w:r>
            <w:r w:rsidRPr="00F353F3">
              <w:rPr>
                <w:rFonts w:ascii="Arial Narrow" w:eastAsia="Times New Roman" w:hAnsi="Arial Narrow" w:cs="Arial"/>
                <w:color w:val="000000"/>
                <w:sz w:val="16"/>
                <w:szCs w:val="16"/>
                <w:lang w:val="es-CL" w:eastAsia="es-CL"/>
              </w:rPr>
              <w:t xml:space="preserve"> recurrentes han sido las remisiones contempladas en el literal c del numeral 3.</w:t>
            </w:r>
          </w:p>
        </w:tc>
        <w:tc>
          <w:tcPr>
            <w:tcW w:w="2916" w:type="dxa"/>
            <w:gridSpan w:val="2"/>
            <w:tcBorders>
              <w:top w:val="single" w:sz="4" w:space="0" w:color="auto"/>
              <w:left w:val="nil"/>
              <w:bottom w:val="single" w:sz="4" w:space="0" w:color="auto"/>
              <w:right w:val="single" w:sz="4" w:space="0" w:color="auto"/>
            </w:tcBorders>
            <w:shd w:val="clear" w:color="auto" w:fill="auto"/>
            <w:vAlign w:val="center"/>
            <w:hideMark/>
          </w:tcPr>
          <w:p w14:paraId="330D5510" w14:textId="77777777" w:rsidR="00F353F3" w:rsidRPr="00F353F3" w:rsidRDefault="00F353F3" w:rsidP="00F353F3">
            <w:pPr>
              <w:spacing w:after="240"/>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a. Resignificación y socialización del manual de convivencia con toda la comunidad educativa.</w:t>
            </w:r>
            <w:r w:rsidRPr="00F353F3">
              <w:rPr>
                <w:rFonts w:ascii="Arial Narrow" w:eastAsia="Times New Roman" w:hAnsi="Arial Narrow" w:cs="Arial"/>
                <w:color w:val="000000"/>
                <w:sz w:val="16"/>
                <w:szCs w:val="16"/>
                <w:lang w:val="es-CL" w:eastAsia="es-CL"/>
              </w:rPr>
              <w:br/>
              <w:t>b. Convivencias con los grados sextos</w:t>
            </w:r>
            <w:r w:rsidRPr="00F353F3">
              <w:rPr>
                <w:rFonts w:ascii="Arial Narrow" w:eastAsia="Times New Roman" w:hAnsi="Arial Narrow" w:cs="Arial"/>
                <w:color w:val="000000"/>
                <w:sz w:val="16"/>
                <w:szCs w:val="16"/>
                <w:lang w:val="es-CL" w:eastAsia="es-CL"/>
              </w:rPr>
              <w:br/>
              <w:t>c. Reuniones extraordinarias con los padres de familia cuando las circunstancias de convivencias lo ameritan.</w:t>
            </w:r>
            <w:r w:rsidRPr="00F353F3">
              <w:rPr>
                <w:rFonts w:ascii="Arial Narrow" w:eastAsia="Times New Roman" w:hAnsi="Arial Narrow" w:cs="Arial"/>
                <w:color w:val="000000"/>
                <w:sz w:val="16"/>
                <w:szCs w:val="16"/>
                <w:lang w:val="es-CL" w:eastAsia="es-CL"/>
              </w:rPr>
              <w:br/>
              <w:t>d. Proyecto Institucional: “Solución de conflictos, Gestión y Control de emociones”</w:t>
            </w:r>
            <w:r w:rsidRPr="00F353F3">
              <w:rPr>
                <w:rFonts w:ascii="Arial Narrow" w:eastAsia="Times New Roman" w:hAnsi="Arial Narrow" w:cs="Arial"/>
                <w:color w:val="000000"/>
                <w:sz w:val="16"/>
                <w:szCs w:val="16"/>
                <w:lang w:val="es-CL" w:eastAsia="es-CL"/>
              </w:rPr>
              <w:br/>
              <w:t>(ver anexo)</w:t>
            </w:r>
            <w:r w:rsidRPr="00F353F3">
              <w:rPr>
                <w:rFonts w:ascii="Arial Narrow" w:eastAsia="Times New Roman" w:hAnsi="Arial Narrow" w:cs="Arial"/>
                <w:color w:val="000000"/>
                <w:sz w:val="16"/>
                <w:szCs w:val="16"/>
                <w:lang w:val="es-CL" w:eastAsia="es-CL"/>
              </w:rPr>
              <w:br/>
              <w:t xml:space="preserve">e. Escuela Familiar. </w:t>
            </w:r>
            <w:r w:rsidR="00724198" w:rsidRPr="00F353F3">
              <w:rPr>
                <w:rFonts w:ascii="Arial Narrow" w:eastAsia="Times New Roman" w:hAnsi="Arial Narrow" w:cs="Arial"/>
                <w:color w:val="000000"/>
                <w:sz w:val="16"/>
                <w:szCs w:val="16"/>
                <w:lang w:val="es-CL" w:eastAsia="es-CL"/>
              </w:rPr>
              <w:t>Temas tratados</w:t>
            </w:r>
            <w:r w:rsidRPr="00F353F3">
              <w:rPr>
                <w:rFonts w:ascii="Arial Narrow" w:eastAsia="Times New Roman" w:hAnsi="Arial Narrow" w:cs="Arial"/>
                <w:color w:val="000000"/>
                <w:sz w:val="16"/>
                <w:szCs w:val="16"/>
                <w:lang w:val="es-CL" w:eastAsia="es-CL"/>
              </w:rPr>
              <w:t>: “Acoso escolar” Dictado por Liliana Marín Serna. (Ver fotografías  de asistencia teatro 8 de junio U. de Caldas)</w:t>
            </w:r>
            <w:r w:rsidRPr="00F353F3">
              <w:rPr>
                <w:rFonts w:ascii="Arial Narrow" w:eastAsia="Times New Roman" w:hAnsi="Arial Narrow" w:cs="Arial"/>
                <w:color w:val="000000"/>
                <w:sz w:val="16"/>
                <w:szCs w:val="16"/>
                <w:lang w:val="es-CL" w:eastAsia="es-CL"/>
              </w:rPr>
              <w:br/>
              <w:t>f. Campaña Institucional “Un trato por el buen trato”. Ver fotografías anexas</w:t>
            </w:r>
          </w:p>
        </w:tc>
      </w:tr>
      <w:tr w:rsidR="00F353F3" w:rsidRPr="00F353F3" w14:paraId="0E6A725F" w14:textId="77777777" w:rsidTr="002A384E">
        <w:trPr>
          <w:gridAfter w:val="1"/>
          <w:wAfter w:w="19" w:type="dxa"/>
          <w:trHeight w:val="1485"/>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884B4"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Perpetuo Socorro</w:t>
            </w:r>
          </w:p>
        </w:tc>
        <w:tc>
          <w:tcPr>
            <w:tcW w:w="337" w:type="dxa"/>
            <w:tcBorders>
              <w:top w:val="nil"/>
              <w:left w:val="nil"/>
              <w:bottom w:val="single" w:sz="4" w:space="0" w:color="auto"/>
              <w:right w:val="single" w:sz="4" w:space="0" w:color="auto"/>
            </w:tcBorders>
            <w:shd w:val="clear" w:color="auto" w:fill="auto"/>
            <w:noWrap/>
            <w:vAlign w:val="center"/>
            <w:hideMark/>
          </w:tcPr>
          <w:p w14:paraId="4FB79A7F"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514" w:type="dxa"/>
            <w:tcBorders>
              <w:top w:val="nil"/>
              <w:left w:val="nil"/>
              <w:bottom w:val="single" w:sz="4" w:space="0" w:color="auto"/>
              <w:right w:val="single" w:sz="4" w:space="0" w:color="auto"/>
            </w:tcBorders>
            <w:shd w:val="clear" w:color="auto" w:fill="auto"/>
            <w:noWrap/>
            <w:vAlign w:val="center"/>
            <w:hideMark/>
          </w:tcPr>
          <w:p w14:paraId="51AEE150"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3D069879"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Actividades en la salud y </w:t>
            </w:r>
            <w:r w:rsidR="00724198" w:rsidRPr="00F353F3">
              <w:rPr>
                <w:rFonts w:ascii="Arial Narrow" w:eastAsia="Times New Roman" w:hAnsi="Arial Narrow" w:cs="Arial"/>
                <w:color w:val="000000"/>
                <w:sz w:val="16"/>
                <w:szCs w:val="16"/>
                <w:lang w:val="es-CL" w:eastAsia="es-CL"/>
              </w:rPr>
              <w:t>promoción</w:t>
            </w:r>
            <w:r w:rsidRPr="00F353F3">
              <w:rPr>
                <w:rFonts w:ascii="Arial Narrow" w:eastAsia="Times New Roman" w:hAnsi="Arial Narrow" w:cs="Arial"/>
                <w:color w:val="000000"/>
                <w:sz w:val="16"/>
                <w:szCs w:val="16"/>
                <w:lang w:val="es-CL" w:eastAsia="es-CL"/>
              </w:rPr>
              <w:t xml:space="preserve"> mental. Desarrollo de la sana convivencia, estilos de vida saludable</w:t>
            </w:r>
          </w:p>
        </w:tc>
        <w:tc>
          <w:tcPr>
            <w:tcW w:w="782" w:type="dxa"/>
            <w:tcBorders>
              <w:top w:val="nil"/>
              <w:left w:val="nil"/>
              <w:bottom w:val="single" w:sz="4" w:space="0" w:color="auto"/>
              <w:right w:val="single" w:sz="4" w:space="0" w:color="auto"/>
            </w:tcBorders>
            <w:shd w:val="clear" w:color="auto" w:fill="auto"/>
            <w:noWrap/>
            <w:vAlign w:val="center"/>
            <w:hideMark/>
          </w:tcPr>
          <w:p w14:paraId="41142EB4"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675" w:type="dxa"/>
            <w:tcBorders>
              <w:top w:val="nil"/>
              <w:left w:val="nil"/>
              <w:bottom w:val="single" w:sz="4" w:space="0" w:color="auto"/>
              <w:right w:val="single" w:sz="4" w:space="0" w:color="auto"/>
            </w:tcBorders>
            <w:shd w:val="clear" w:color="auto" w:fill="auto"/>
            <w:noWrap/>
            <w:vAlign w:val="center"/>
            <w:hideMark/>
          </w:tcPr>
          <w:p w14:paraId="3E507393"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6</w:t>
            </w:r>
          </w:p>
        </w:tc>
        <w:tc>
          <w:tcPr>
            <w:tcW w:w="738" w:type="dxa"/>
            <w:tcBorders>
              <w:top w:val="nil"/>
              <w:left w:val="nil"/>
              <w:bottom w:val="single" w:sz="4" w:space="0" w:color="auto"/>
              <w:right w:val="single" w:sz="4" w:space="0" w:color="auto"/>
            </w:tcBorders>
            <w:shd w:val="clear" w:color="000000" w:fill="FFFFFF"/>
            <w:noWrap/>
            <w:vAlign w:val="center"/>
            <w:hideMark/>
          </w:tcPr>
          <w:p w14:paraId="2F6EB37B"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734" w:type="dxa"/>
            <w:tcBorders>
              <w:top w:val="nil"/>
              <w:left w:val="nil"/>
              <w:bottom w:val="single" w:sz="4" w:space="0" w:color="auto"/>
              <w:right w:val="single" w:sz="4" w:space="0" w:color="auto"/>
            </w:tcBorders>
            <w:shd w:val="clear" w:color="auto" w:fill="auto"/>
            <w:noWrap/>
            <w:vAlign w:val="center"/>
            <w:hideMark/>
          </w:tcPr>
          <w:p w14:paraId="44E850CC"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1</w:t>
            </w:r>
          </w:p>
        </w:tc>
        <w:tc>
          <w:tcPr>
            <w:tcW w:w="713" w:type="dxa"/>
            <w:gridSpan w:val="2"/>
            <w:tcBorders>
              <w:top w:val="nil"/>
              <w:left w:val="nil"/>
              <w:bottom w:val="single" w:sz="4" w:space="0" w:color="auto"/>
              <w:right w:val="single" w:sz="4" w:space="0" w:color="auto"/>
            </w:tcBorders>
            <w:shd w:val="clear" w:color="auto" w:fill="auto"/>
            <w:noWrap/>
            <w:vAlign w:val="center"/>
            <w:hideMark/>
          </w:tcPr>
          <w:p w14:paraId="1F707728"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7</w:t>
            </w:r>
          </w:p>
        </w:tc>
        <w:tc>
          <w:tcPr>
            <w:tcW w:w="1281" w:type="dxa"/>
            <w:gridSpan w:val="2"/>
            <w:tcBorders>
              <w:top w:val="single" w:sz="4" w:space="0" w:color="auto"/>
              <w:left w:val="nil"/>
              <w:bottom w:val="single" w:sz="4" w:space="0" w:color="auto"/>
              <w:right w:val="single" w:sz="4" w:space="0" w:color="auto"/>
            </w:tcBorders>
            <w:shd w:val="clear" w:color="auto" w:fill="auto"/>
            <w:vAlign w:val="center"/>
            <w:hideMark/>
          </w:tcPr>
          <w:p w14:paraId="3897F33A" w14:textId="77777777" w:rsidR="00F353F3" w:rsidRPr="00F353F3" w:rsidRDefault="00F353F3" w:rsidP="00F353F3">
            <w:pPr>
              <w:jc w:val="both"/>
              <w:rPr>
                <w:rFonts w:ascii="Arial Narrow" w:eastAsia="Times New Roman" w:hAnsi="Arial Narrow" w:cs="Arial"/>
                <w:color w:val="000000"/>
                <w:sz w:val="16"/>
                <w:szCs w:val="16"/>
                <w:lang w:val="es-CL" w:eastAsia="es-CL"/>
              </w:rPr>
            </w:pPr>
            <w:proofErr w:type="gramStart"/>
            <w:r w:rsidRPr="00F353F3">
              <w:rPr>
                <w:rFonts w:ascii="Arial Narrow" w:eastAsia="Times New Roman" w:hAnsi="Arial Narrow" w:cs="Arial"/>
                <w:color w:val="000000"/>
                <w:sz w:val="16"/>
                <w:szCs w:val="16"/>
                <w:lang w:val="es-CL" w:eastAsia="es-CL"/>
              </w:rPr>
              <w:t>Talleres sentido</w:t>
            </w:r>
            <w:proofErr w:type="gramEnd"/>
            <w:r w:rsidRPr="00F353F3">
              <w:rPr>
                <w:rFonts w:ascii="Arial Narrow" w:eastAsia="Times New Roman" w:hAnsi="Arial Narrow" w:cs="Arial"/>
                <w:color w:val="000000"/>
                <w:sz w:val="16"/>
                <w:szCs w:val="16"/>
                <w:lang w:val="es-CL" w:eastAsia="es-CL"/>
              </w:rPr>
              <w:t xml:space="preserve"> de vida, amor propio, toma de decisiones, prevención a la agresión física y mental</w:t>
            </w:r>
          </w:p>
        </w:tc>
        <w:tc>
          <w:tcPr>
            <w:tcW w:w="2916" w:type="dxa"/>
            <w:gridSpan w:val="2"/>
            <w:tcBorders>
              <w:top w:val="single" w:sz="4" w:space="0" w:color="auto"/>
              <w:left w:val="nil"/>
              <w:bottom w:val="single" w:sz="4" w:space="0" w:color="auto"/>
              <w:right w:val="single" w:sz="4" w:space="0" w:color="auto"/>
            </w:tcBorders>
            <w:shd w:val="clear" w:color="auto" w:fill="auto"/>
            <w:vAlign w:val="center"/>
            <w:hideMark/>
          </w:tcPr>
          <w:p w14:paraId="385ACCAA"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Programa apoyo con la secretaría de salud </w:t>
            </w:r>
          </w:p>
        </w:tc>
      </w:tr>
      <w:tr w:rsidR="00F353F3" w:rsidRPr="00F353F3" w14:paraId="2DA12814" w14:textId="77777777" w:rsidTr="002A384E">
        <w:trPr>
          <w:gridAfter w:val="1"/>
          <w:wAfter w:w="19" w:type="dxa"/>
          <w:trHeight w:val="4500"/>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26D79"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Granada</w:t>
            </w:r>
          </w:p>
        </w:tc>
        <w:tc>
          <w:tcPr>
            <w:tcW w:w="337" w:type="dxa"/>
            <w:tcBorders>
              <w:top w:val="nil"/>
              <w:left w:val="nil"/>
              <w:bottom w:val="single" w:sz="4" w:space="0" w:color="auto"/>
              <w:right w:val="single" w:sz="4" w:space="0" w:color="auto"/>
            </w:tcBorders>
            <w:shd w:val="clear" w:color="auto" w:fill="auto"/>
            <w:noWrap/>
            <w:vAlign w:val="center"/>
            <w:hideMark/>
          </w:tcPr>
          <w:p w14:paraId="6C1E6EF4"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514" w:type="dxa"/>
            <w:tcBorders>
              <w:top w:val="nil"/>
              <w:left w:val="nil"/>
              <w:bottom w:val="single" w:sz="4" w:space="0" w:color="auto"/>
              <w:right w:val="single" w:sz="4" w:space="0" w:color="auto"/>
            </w:tcBorders>
            <w:shd w:val="clear" w:color="auto" w:fill="auto"/>
            <w:noWrap/>
            <w:vAlign w:val="center"/>
            <w:hideMark/>
          </w:tcPr>
          <w:p w14:paraId="66938917"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44FF1A56"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Capacitaciones a </w:t>
            </w:r>
            <w:r w:rsidR="00724198" w:rsidRPr="00F353F3">
              <w:rPr>
                <w:rFonts w:ascii="Arial Narrow" w:eastAsia="Times New Roman" w:hAnsi="Arial Narrow" w:cs="Arial"/>
                <w:color w:val="000000"/>
                <w:sz w:val="16"/>
                <w:szCs w:val="16"/>
                <w:lang w:val="es-CL" w:eastAsia="es-CL"/>
              </w:rPr>
              <w:t>estudiantes y</w:t>
            </w:r>
            <w:r w:rsidRPr="00F353F3">
              <w:rPr>
                <w:rFonts w:ascii="Arial Narrow" w:eastAsia="Times New Roman" w:hAnsi="Arial Narrow" w:cs="Arial"/>
                <w:color w:val="000000"/>
                <w:sz w:val="16"/>
                <w:szCs w:val="16"/>
                <w:lang w:val="es-CL" w:eastAsia="es-CL"/>
              </w:rPr>
              <w:t xml:space="preserve"> padres de familia sobre acoso escolar. </w:t>
            </w:r>
            <w:r w:rsidRPr="00F353F3">
              <w:rPr>
                <w:rFonts w:ascii="Arial Narrow" w:eastAsia="Times New Roman" w:hAnsi="Arial Narrow" w:cs="Arial"/>
                <w:color w:val="000000"/>
                <w:sz w:val="16"/>
                <w:szCs w:val="16"/>
                <w:lang w:val="es-CL" w:eastAsia="es-CL"/>
              </w:rPr>
              <w:br/>
              <w:t>Fortalecimiento de competencias socio emocionales a través de charlas sobre control de impulsos, resolución de conflictos y buen trato.</w:t>
            </w:r>
            <w:r w:rsidRPr="00F353F3">
              <w:rPr>
                <w:rFonts w:ascii="Arial Narrow" w:eastAsia="Times New Roman" w:hAnsi="Arial Narrow" w:cs="Arial"/>
                <w:color w:val="000000"/>
                <w:sz w:val="16"/>
                <w:szCs w:val="16"/>
                <w:lang w:val="es-CL" w:eastAsia="es-CL"/>
              </w:rPr>
              <w:br/>
              <w:t>Fortalecimiento de competencias ciudadanas con el acompañamiento de la policía de infancia y adolescencia en temas de responsabilidad penal</w:t>
            </w:r>
          </w:p>
        </w:tc>
        <w:tc>
          <w:tcPr>
            <w:tcW w:w="782" w:type="dxa"/>
            <w:tcBorders>
              <w:top w:val="nil"/>
              <w:left w:val="nil"/>
              <w:bottom w:val="single" w:sz="4" w:space="0" w:color="auto"/>
              <w:right w:val="single" w:sz="4" w:space="0" w:color="auto"/>
            </w:tcBorders>
            <w:shd w:val="clear" w:color="auto" w:fill="auto"/>
            <w:noWrap/>
            <w:vAlign w:val="center"/>
            <w:hideMark/>
          </w:tcPr>
          <w:p w14:paraId="09A22D10"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675" w:type="dxa"/>
            <w:tcBorders>
              <w:top w:val="nil"/>
              <w:left w:val="nil"/>
              <w:bottom w:val="single" w:sz="4" w:space="0" w:color="auto"/>
              <w:right w:val="single" w:sz="4" w:space="0" w:color="auto"/>
            </w:tcBorders>
            <w:shd w:val="clear" w:color="auto" w:fill="auto"/>
            <w:noWrap/>
            <w:vAlign w:val="center"/>
            <w:hideMark/>
          </w:tcPr>
          <w:p w14:paraId="2DA76DCB"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2</w:t>
            </w:r>
          </w:p>
        </w:tc>
        <w:tc>
          <w:tcPr>
            <w:tcW w:w="738" w:type="dxa"/>
            <w:tcBorders>
              <w:top w:val="nil"/>
              <w:left w:val="nil"/>
              <w:bottom w:val="single" w:sz="4" w:space="0" w:color="auto"/>
              <w:right w:val="single" w:sz="4" w:space="0" w:color="auto"/>
            </w:tcBorders>
            <w:shd w:val="clear" w:color="000000" w:fill="FFFFFF"/>
            <w:noWrap/>
            <w:vAlign w:val="center"/>
            <w:hideMark/>
          </w:tcPr>
          <w:p w14:paraId="0B2BDA51"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734" w:type="dxa"/>
            <w:tcBorders>
              <w:top w:val="nil"/>
              <w:left w:val="nil"/>
              <w:bottom w:val="single" w:sz="4" w:space="0" w:color="auto"/>
              <w:right w:val="single" w:sz="4" w:space="0" w:color="auto"/>
            </w:tcBorders>
            <w:shd w:val="clear" w:color="auto" w:fill="auto"/>
            <w:noWrap/>
            <w:vAlign w:val="center"/>
            <w:hideMark/>
          </w:tcPr>
          <w:p w14:paraId="2C63198A"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2</w:t>
            </w:r>
          </w:p>
        </w:tc>
        <w:tc>
          <w:tcPr>
            <w:tcW w:w="713" w:type="dxa"/>
            <w:gridSpan w:val="2"/>
            <w:tcBorders>
              <w:top w:val="nil"/>
              <w:left w:val="nil"/>
              <w:bottom w:val="single" w:sz="4" w:space="0" w:color="auto"/>
              <w:right w:val="single" w:sz="4" w:space="0" w:color="auto"/>
            </w:tcBorders>
            <w:shd w:val="clear" w:color="auto" w:fill="auto"/>
            <w:noWrap/>
            <w:vAlign w:val="center"/>
            <w:hideMark/>
          </w:tcPr>
          <w:p w14:paraId="70D77AE0"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4</w:t>
            </w:r>
          </w:p>
        </w:tc>
        <w:tc>
          <w:tcPr>
            <w:tcW w:w="1281" w:type="dxa"/>
            <w:gridSpan w:val="2"/>
            <w:tcBorders>
              <w:top w:val="single" w:sz="4" w:space="0" w:color="auto"/>
              <w:left w:val="nil"/>
              <w:bottom w:val="single" w:sz="4" w:space="0" w:color="auto"/>
              <w:right w:val="single" w:sz="4" w:space="0" w:color="auto"/>
            </w:tcBorders>
            <w:shd w:val="clear" w:color="auto" w:fill="auto"/>
            <w:vAlign w:val="center"/>
            <w:hideMark/>
          </w:tcPr>
          <w:p w14:paraId="1591E8FA"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Consumo de sustancias psicoactivas</w:t>
            </w:r>
            <w:r w:rsidRPr="00F353F3">
              <w:rPr>
                <w:rFonts w:ascii="Arial Narrow" w:eastAsia="Times New Roman" w:hAnsi="Arial Narrow" w:cs="Arial"/>
                <w:color w:val="000000"/>
                <w:sz w:val="16"/>
                <w:szCs w:val="16"/>
                <w:lang w:val="es-CL" w:eastAsia="es-CL"/>
              </w:rPr>
              <w:br/>
              <w:t>Poseer, consumir e inducir a consumir cigarrillo dentro del colegio</w:t>
            </w:r>
          </w:p>
        </w:tc>
        <w:tc>
          <w:tcPr>
            <w:tcW w:w="2916" w:type="dxa"/>
            <w:gridSpan w:val="2"/>
            <w:tcBorders>
              <w:top w:val="single" w:sz="4" w:space="0" w:color="auto"/>
              <w:left w:val="nil"/>
              <w:bottom w:val="single" w:sz="4" w:space="0" w:color="auto"/>
              <w:right w:val="single" w:sz="4" w:space="0" w:color="auto"/>
            </w:tcBorders>
            <w:shd w:val="clear" w:color="auto" w:fill="auto"/>
            <w:vAlign w:val="center"/>
            <w:hideMark/>
          </w:tcPr>
          <w:p w14:paraId="19A36D34"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Los estudiantes que se han visto inmersos en conflictos o situaciones que alteran o afectan el clima  y la convivencia escolar, han desarrollado en la institución trabajos pedagógicos que tiene que ver con investigar en diferentes fuentes sobre temas como la resolución de conflictos, control y manejo de impulsos, respeto y toma de decisiones, una vez tienen la investigación realizan carteleras, diapositivas y/o videos para compartir con algunos de sus compañeros.</w:t>
            </w:r>
            <w:r w:rsidRPr="00F353F3">
              <w:rPr>
                <w:rFonts w:ascii="Arial Narrow" w:eastAsia="Times New Roman" w:hAnsi="Arial Narrow" w:cs="Arial"/>
                <w:color w:val="000000"/>
                <w:sz w:val="16"/>
                <w:szCs w:val="16"/>
                <w:lang w:val="es-CL" w:eastAsia="es-CL"/>
              </w:rPr>
              <w:br/>
              <w:t>Se trabaja en la mesa de reconciliación todas las situaciones problemáticas con los diferentes actores y un mediador que ayuda a que las partes puedan dialogar y resolver sus conflictos de manera pacífica. Aquí lo estudiantes aprenden a controlar y manejar sus emociones, a hablar y resolver sus conflictos de una forma más mediática entendiendo que los gritos, los insultos y los golpes nunca contribuyen a solucionar sus problemas.</w:t>
            </w:r>
          </w:p>
        </w:tc>
      </w:tr>
      <w:tr w:rsidR="00F353F3" w:rsidRPr="00F353F3" w14:paraId="08E2E668" w14:textId="77777777" w:rsidTr="002A384E">
        <w:trPr>
          <w:gridAfter w:val="1"/>
          <w:wAfter w:w="19" w:type="dxa"/>
          <w:trHeight w:val="2189"/>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B45FC"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lastRenderedPageBreak/>
              <w:t>Escuela Normal Superior  de Manizales</w:t>
            </w:r>
          </w:p>
        </w:tc>
        <w:tc>
          <w:tcPr>
            <w:tcW w:w="337" w:type="dxa"/>
            <w:tcBorders>
              <w:top w:val="nil"/>
              <w:left w:val="nil"/>
              <w:bottom w:val="single" w:sz="4" w:space="0" w:color="auto"/>
              <w:right w:val="single" w:sz="4" w:space="0" w:color="auto"/>
            </w:tcBorders>
            <w:shd w:val="clear" w:color="auto" w:fill="auto"/>
            <w:noWrap/>
            <w:vAlign w:val="center"/>
            <w:hideMark/>
          </w:tcPr>
          <w:p w14:paraId="6C08894B"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514" w:type="dxa"/>
            <w:tcBorders>
              <w:top w:val="nil"/>
              <w:left w:val="nil"/>
              <w:bottom w:val="single" w:sz="4" w:space="0" w:color="auto"/>
              <w:right w:val="single" w:sz="4" w:space="0" w:color="auto"/>
            </w:tcBorders>
            <w:shd w:val="clear" w:color="auto" w:fill="auto"/>
            <w:noWrap/>
            <w:vAlign w:val="center"/>
            <w:hideMark/>
          </w:tcPr>
          <w:p w14:paraId="1E87FDA8"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621ACFCD"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Iniciando el año escolar desde el comité de convivencia se solicitó apoyo a la Policía de</w:t>
            </w:r>
            <w:r w:rsidRPr="00F353F3">
              <w:rPr>
                <w:rFonts w:ascii="Arial Narrow" w:eastAsia="Times New Roman" w:hAnsi="Arial Narrow" w:cs="Arial"/>
                <w:color w:val="000000"/>
                <w:sz w:val="16"/>
                <w:szCs w:val="16"/>
                <w:lang w:val="es-CL" w:eastAsia="es-CL"/>
              </w:rPr>
              <w:br/>
              <w:t>Infancia y Adolescencia para acompañamiento en temáticas relacionadas con la</w:t>
            </w:r>
            <w:r w:rsidRPr="00F353F3">
              <w:rPr>
                <w:rFonts w:ascii="Arial Narrow" w:eastAsia="Times New Roman" w:hAnsi="Arial Narrow" w:cs="Arial"/>
                <w:color w:val="000000"/>
                <w:sz w:val="16"/>
                <w:szCs w:val="16"/>
                <w:lang w:val="es-CL" w:eastAsia="es-CL"/>
              </w:rPr>
              <w:br/>
              <w:t>prevención, estamos pendiente de la agenda por parte de la entidad para la intervención.</w:t>
            </w:r>
            <w:r w:rsidRPr="00F353F3">
              <w:rPr>
                <w:rFonts w:ascii="Arial Narrow" w:eastAsia="Times New Roman" w:hAnsi="Arial Narrow" w:cs="Arial"/>
                <w:color w:val="000000"/>
                <w:sz w:val="16"/>
                <w:szCs w:val="16"/>
                <w:lang w:val="es-CL" w:eastAsia="es-CL"/>
              </w:rPr>
              <w:br/>
              <w:t>Se propone la campaña cadena de favores, en donde los estudiantes involucrados en</w:t>
            </w:r>
            <w:r w:rsidRPr="00F353F3">
              <w:rPr>
                <w:rFonts w:ascii="Arial Narrow" w:eastAsia="Times New Roman" w:hAnsi="Arial Narrow" w:cs="Arial"/>
                <w:color w:val="000000"/>
                <w:sz w:val="16"/>
                <w:szCs w:val="16"/>
                <w:lang w:val="es-CL" w:eastAsia="es-CL"/>
              </w:rPr>
              <w:br/>
              <w:t>situaciones de convivencia escolar, realizaran actividades que contribuyan a las</w:t>
            </w:r>
            <w:r w:rsidRPr="00F353F3">
              <w:rPr>
                <w:rFonts w:ascii="Arial Narrow" w:eastAsia="Times New Roman" w:hAnsi="Arial Narrow" w:cs="Arial"/>
                <w:color w:val="000000"/>
                <w:sz w:val="16"/>
                <w:szCs w:val="16"/>
                <w:lang w:val="es-CL" w:eastAsia="es-CL"/>
              </w:rPr>
              <w:br/>
              <w:t>campañas institucionales; se iniciara con recolección de tapas y botellas durante los</w:t>
            </w:r>
            <w:r w:rsidRPr="00F353F3">
              <w:rPr>
                <w:rFonts w:ascii="Arial Narrow" w:eastAsia="Times New Roman" w:hAnsi="Arial Narrow" w:cs="Arial"/>
                <w:color w:val="000000"/>
                <w:sz w:val="16"/>
                <w:szCs w:val="16"/>
                <w:lang w:val="es-CL" w:eastAsia="es-CL"/>
              </w:rPr>
              <w:br/>
              <w:t>descansos.</w:t>
            </w:r>
            <w:r w:rsidRPr="00F353F3">
              <w:rPr>
                <w:rFonts w:ascii="Arial Narrow" w:eastAsia="Times New Roman" w:hAnsi="Arial Narrow" w:cs="Arial"/>
                <w:color w:val="000000"/>
                <w:sz w:val="16"/>
                <w:szCs w:val="16"/>
                <w:lang w:val="es-CL" w:eastAsia="es-CL"/>
              </w:rPr>
              <w:br/>
              <w:t>Se desarrolla la campaña por parte de Orientación Escolar, personera y representantes</w:t>
            </w:r>
            <w:r w:rsidRPr="00F353F3">
              <w:rPr>
                <w:rFonts w:ascii="Arial Narrow" w:eastAsia="Times New Roman" w:hAnsi="Arial Narrow" w:cs="Arial"/>
                <w:color w:val="000000"/>
                <w:sz w:val="16"/>
                <w:szCs w:val="16"/>
                <w:lang w:val="es-CL" w:eastAsia="es-CL"/>
              </w:rPr>
              <w:br/>
              <w:t>de grupo: “La convivencia escolar es asunto de todos”. La campaña viene acompañada</w:t>
            </w:r>
            <w:r w:rsidRPr="00F353F3">
              <w:rPr>
                <w:rFonts w:ascii="Arial Narrow" w:eastAsia="Times New Roman" w:hAnsi="Arial Narrow" w:cs="Arial"/>
                <w:color w:val="000000"/>
                <w:sz w:val="16"/>
                <w:szCs w:val="16"/>
                <w:lang w:val="es-CL" w:eastAsia="es-CL"/>
              </w:rPr>
              <w:br/>
              <w:t>de una actividad mensual relacionada con la convivencia.</w:t>
            </w:r>
            <w:r w:rsidRPr="00F353F3">
              <w:rPr>
                <w:rFonts w:ascii="Arial Narrow" w:eastAsia="Times New Roman" w:hAnsi="Arial Narrow" w:cs="Arial"/>
                <w:color w:val="000000"/>
                <w:sz w:val="16"/>
                <w:szCs w:val="16"/>
                <w:lang w:val="es-CL" w:eastAsia="es-CL"/>
              </w:rPr>
              <w:br/>
              <w:t>El día 22 de abril, se realizó la jornada de Sana Convivencia en la cual hubo</w:t>
            </w:r>
            <w:r w:rsidRPr="00F353F3">
              <w:rPr>
                <w:rFonts w:ascii="Arial Narrow" w:eastAsia="Times New Roman" w:hAnsi="Arial Narrow" w:cs="Arial"/>
                <w:color w:val="000000"/>
                <w:sz w:val="16"/>
                <w:szCs w:val="16"/>
                <w:lang w:val="es-CL" w:eastAsia="es-CL"/>
              </w:rPr>
              <w:br/>
              <w:t>participación de padres de familia, estudiantes y docentes.</w:t>
            </w:r>
            <w:r w:rsidRPr="00F353F3">
              <w:rPr>
                <w:rFonts w:ascii="Arial Narrow" w:eastAsia="Times New Roman" w:hAnsi="Arial Narrow" w:cs="Arial"/>
                <w:color w:val="000000"/>
                <w:sz w:val="16"/>
                <w:szCs w:val="16"/>
                <w:lang w:val="es-CL" w:eastAsia="es-CL"/>
              </w:rPr>
              <w:br/>
              <w:t>(La actividad de mayo estaba prevista para el día 26 pero se presentaron reformas al</w:t>
            </w:r>
            <w:r w:rsidRPr="00F353F3">
              <w:rPr>
                <w:rFonts w:ascii="Arial Narrow" w:eastAsia="Times New Roman" w:hAnsi="Arial Narrow" w:cs="Arial"/>
                <w:color w:val="000000"/>
                <w:sz w:val="16"/>
                <w:szCs w:val="16"/>
                <w:lang w:val="es-CL" w:eastAsia="es-CL"/>
              </w:rPr>
              <w:br/>
              <w:t>calendario académico y por tal motivo se establece para el 16 de junio)</w:t>
            </w:r>
            <w:r w:rsidRPr="00F353F3">
              <w:rPr>
                <w:rFonts w:ascii="Arial Narrow" w:eastAsia="Times New Roman" w:hAnsi="Arial Narrow" w:cs="Arial"/>
                <w:color w:val="000000"/>
                <w:sz w:val="16"/>
                <w:szCs w:val="16"/>
                <w:lang w:val="es-CL" w:eastAsia="es-CL"/>
              </w:rPr>
              <w:br/>
              <w:t>Desarrollo del plan desarme el día 12 de mayo del 2022.</w:t>
            </w:r>
            <w:r w:rsidRPr="00F353F3">
              <w:rPr>
                <w:rFonts w:ascii="Arial Narrow" w:eastAsia="Times New Roman" w:hAnsi="Arial Narrow" w:cs="Arial"/>
                <w:color w:val="000000"/>
                <w:sz w:val="16"/>
                <w:szCs w:val="16"/>
                <w:lang w:val="es-CL" w:eastAsia="es-CL"/>
              </w:rPr>
              <w:br/>
              <w:t>Se realiza encuentro con padres de los estudiantes identificado en el proceso</w:t>
            </w:r>
            <w:r w:rsidRPr="00F353F3">
              <w:rPr>
                <w:rFonts w:ascii="Arial Narrow" w:eastAsia="Times New Roman" w:hAnsi="Arial Narrow" w:cs="Arial"/>
                <w:color w:val="000000"/>
                <w:sz w:val="16"/>
                <w:szCs w:val="16"/>
                <w:lang w:val="es-CL" w:eastAsia="es-CL"/>
              </w:rPr>
              <w:br/>
              <w:t>desarrollado por personería, secretaría de educación, ICBF y Policía de Infancia y</w:t>
            </w:r>
            <w:r w:rsidRPr="00F353F3">
              <w:rPr>
                <w:rFonts w:ascii="Arial Narrow" w:eastAsia="Times New Roman" w:hAnsi="Arial Narrow" w:cs="Arial"/>
                <w:color w:val="000000"/>
                <w:sz w:val="16"/>
                <w:szCs w:val="16"/>
                <w:lang w:val="es-CL" w:eastAsia="es-CL"/>
              </w:rPr>
              <w:br/>
              <w:t xml:space="preserve">adolescencia. </w:t>
            </w:r>
          </w:p>
        </w:tc>
        <w:tc>
          <w:tcPr>
            <w:tcW w:w="782" w:type="dxa"/>
            <w:tcBorders>
              <w:top w:val="nil"/>
              <w:left w:val="nil"/>
              <w:bottom w:val="single" w:sz="4" w:space="0" w:color="auto"/>
              <w:right w:val="single" w:sz="4" w:space="0" w:color="auto"/>
            </w:tcBorders>
            <w:shd w:val="clear" w:color="auto" w:fill="auto"/>
            <w:noWrap/>
            <w:vAlign w:val="center"/>
            <w:hideMark/>
          </w:tcPr>
          <w:p w14:paraId="39A2C709"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675" w:type="dxa"/>
            <w:tcBorders>
              <w:top w:val="nil"/>
              <w:left w:val="nil"/>
              <w:bottom w:val="single" w:sz="4" w:space="0" w:color="auto"/>
              <w:right w:val="single" w:sz="4" w:space="0" w:color="auto"/>
            </w:tcBorders>
            <w:shd w:val="clear" w:color="auto" w:fill="auto"/>
            <w:noWrap/>
            <w:vAlign w:val="center"/>
            <w:hideMark/>
          </w:tcPr>
          <w:p w14:paraId="34BA7CC3"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35</w:t>
            </w:r>
          </w:p>
        </w:tc>
        <w:tc>
          <w:tcPr>
            <w:tcW w:w="738" w:type="dxa"/>
            <w:tcBorders>
              <w:top w:val="nil"/>
              <w:left w:val="nil"/>
              <w:bottom w:val="single" w:sz="4" w:space="0" w:color="auto"/>
              <w:right w:val="single" w:sz="4" w:space="0" w:color="auto"/>
            </w:tcBorders>
            <w:shd w:val="clear" w:color="000000" w:fill="FFFFFF"/>
            <w:noWrap/>
            <w:vAlign w:val="center"/>
            <w:hideMark/>
          </w:tcPr>
          <w:p w14:paraId="71510C2B"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734" w:type="dxa"/>
            <w:tcBorders>
              <w:top w:val="nil"/>
              <w:left w:val="nil"/>
              <w:bottom w:val="single" w:sz="4" w:space="0" w:color="auto"/>
              <w:right w:val="single" w:sz="4" w:space="0" w:color="auto"/>
            </w:tcBorders>
            <w:shd w:val="clear" w:color="auto" w:fill="auto"/>
            <w:noWrap/>
            <w:vAlign w:val="center"/>
            <w:hideMark/>
          </w:tcPr>
          <w:p w14:paraId="4D4CCAD3"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5</w:t>
            </w:r>
          </w:p>
        </w:tc>
        <w:tc>
          <w:tcPr>
            <w:tcW w:w="713" w:type="dxa"/>
            <w:gridSpan w:val="2"/>
            <w:tcBorders>
              <w:top w:val="nil"/>
              <w:left w:val="nil"/>
              <w:bottom w:val="single" w:sz="4" w:space="0" w:color="auto"/>
              <w:right w:val="single" w:sz="4" w:space="0" w:color="auto"/>
            </w:tcBorders>
            <w:shd w:val="clear" w:color="auto" w:fill="auto"/>
            <w:noWrap/>
            <w:vAlign w:val="center"/>
            <w:hideMark/>
          </w:tcPr>
          <w:p w14:paraId="160DEE93"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40</w:t>
            </w:r>
          </w:p>
        </w:tc>
        <w:tc>
          <w:tcPr>
            <w:tcW w:w="1281" w:type="dxa"/>
            <w:gridSpan w:val="2"/>
            <w:tcBorders>
              <w:top w:val="single" w:sz="4" w:space="0" w:color="auto"/>
              <w:left w:val="nil"/>
              <w:bottom w:val="single" w:sz="4" w:space="0" w:color="auto"/>
              <w:right w:val="single" w:sz="4" w:space="0" w:color="auto"/>
            </w:tcBorders>
            <w:shd w:val="clear" w:color="auto" w:fill="auto"/>
            <w:vAlign w:val="center"/>
            <w:hideMark/>
          </w:tcPr>
          <w:p w14:paraId="2F8642CA"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Las situaciones por las cuales se han activado las rutas de atención son:</w:t>
            </w:r>
            <w:r w:rsidRPr="00F353F3">
              <w:rPr>
                <w:rFonts w:ascii="Arial Narrow" w:eastAsia="Times New Roman" w:hAnsi="Arial Narrow" w:cs="Arial"/>
                <w:color w:val="000000"/>
                <w:sz w:val="16"/>
                <w:szCs w:val="16"/>
                <w:lang w:val="es-CL" w:eastAsia="es-CL"/>
              </w:rPr>
              <w:br/>
              <w:t>· Porte de armas blancas.</w:t>
            </w:r>
            <w:r w:rsidRPr="00F353F3">
              <w:rPr>
                <w:rFonts w:ascii="Arial Narrow" w:eastAsia="Times New Roman" w:hAnsi="Arial Narrow" w:cs="Arial"/>
                <w:color w:val="000000"/>
                <w:sz w:val="16"/>
                <w:szCs w:val="16"/>
                <w:lang w:val="es-CL" w:eastAsia="es-CL"/>
              </w:rPr>
              <w:br/>
              <w:t>· Combo Fátima sector 5 que buscaban a estudiantes de la institución.</w:t>
            </w:r>
            <w:r w:rsidRPr="00F353F3">
              <w:rPr>
                <w:rFonts w:ascii="Arial Narrow" w:eastAsia="Times New Roman" w:hAnsi="Arial Narrow" w:cs="Arial"/>
                <w:color w:val="000000"/>
                <w:sz w:val="16"/>
                <w:szCs w:val="16"/>
                <w:lang w:val="es-CL" w:eastAsia="es-CL"/>
              </w:rPr>
              <w:br/>
              <w:t>· Agresión escolar.</w:t>
            </w:r>
            <w:r w:rsidRPr="00F353F3">
              <w:rPr>
                <w:rFonts w:ascii="Arial Narrow" w:eastAsia="Times New Roman" w:hAnsi="Arial Narrow" w:cs="Arial"/>
                <w:color w:val="000000"/>
                <w:sz w:val="16"/>
                <w:szCs w:val="16"/>
                <w:lang w:val="es-CL" w:eastAsia="es-CL"/>
              </w:rPr>
              <w:br/>
              <w:t xml:space="preserve">· Posible consumo SPA por parte de los estudiantes en la institución educativa. </w:t>
            </w:r>
          </w:p>
        </w:tc>
        <w:tc>
          <w:tcPr>
            <w:tcW w:w="2916" w:type="dxa"/>
            <w:gridSpan w:val="2"/>
            <w:tcBorders>
              <w:top w:val="single" w:sz="4" w:space="0" w:color="auto"/>
              <w:left w:val="nil"/>
              <w:bottom w:val="single" w:sz="4" w:space="0" w:color="auto"/>
              <w:right w:val="single" w:sz="4" w:space="0" w:color="auto"/>
            </w:tcBorders>
            <w:shd w:val="clear" w:color="auto" w:fill="auto"/>
            <w:vAlign w:val="center"/>
            <w:hideMark/>
          </w:tcPr>
          <w:p w14:paraId="4CBCFA80"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Socialización de las rutas de atención ley 1620 de 2013 a padres de familia, en</w:t>
            </w:r>
            <w:r w:rsidRPr="00F353F3">
              <w:rPr>
                <w:rFonts w:ascii="Arial Narrow" w:eastAsia="Times New Roman" w:hAnsi="Arial Narrow" w:cs="Arial"/>
                <w:color w:val="000000"/>
                <w:sz w:val="16"/>
                <w:szCs w:val="16"/>
                <w:lang w:val="es-CL" w:eastAsia="es-CL"/>
              </w:rPr>
              <w:br/>
              <w:t>escuela familiar del mes de abril</w:t>
            </w:r>
            <w:r w:rsidRPr="00F353F3">
              <w:rPr>
                <w:rFonts w:ascii="Arial Narrow" w:eastAsia="Times New Roman" w:hAnsi="Arial Narrow" w:cs="Arial"/>
                <w:color w:val="000000"/>
                <w:sz w:val="16"/>
                <w:szCs w:val="16"/>
                <w:lang w:val="es-CL" w:eastAsia="es-CL"/>
              </w:rPr>
              <w:br/>
              <w:t>· Participación en escuela familiar ofrecida por Secretaria de educación de los grados</w:t>
            </w:r>
            <w:r w:rsidRPr="00F353F3">
              <w:rPr>
                <w:rFonts w:ascii="Arial Narrow" w:eastAsia="Times New Roman" w:hAnsi="Arial Narrow" w:cs="Arial"/>
                <w:color w:val="000000"/>
                <w:sz w:val="16"/>
                <w:szCs w:val="16"/>
                <w:lang w:val="es-CL" w:eastAsia="es-CL"/>
              </w:rPr>
              <w:br/>
              <w:t>novenos y décimos sobre prevención consumo SPA</w:t>
            </w:r>
            <w:r w:rsidRPr="00F353F3">
              <w:rPr>
                <w:rFonts w:ascii="Arial Narrow" w:eastAsia="Times New Roman" w:hAnsi="Arial Narrow" w:cs="Arial"/>
                <w:color w:val="000000"/>
                <w:sz w:val="16"/>
                <w:szCs w:val="16"/>
                <w:lang w:val="es-CL" w:eastAsia="es-CL"/>
              </w:rPr>
              <w:br/>
              <w:t>· Plan desarme realizado el día 12 de mayo.</w:t>
            </w:r>
            <w:r w:rsidRPr="00F353F3">
              <w:rPr>
                <w:rFonts w:ascii="Arial Narrow" w:eastAsia="Times New Roman" w:hAnsi="Arial Narrow" w:cs="Arial"/>
                <w:color w:val="000000"/>
                <w:sz w:val="16"/>
                <w:szCs w:val="16"/>
                <w:lang w:val="es-CL" w:eastAsia="es-CL"/>
              </w:rPr>
              <w:br/>
              <w:t>· Desarrollo de campaña institucional “La convivencia escolar es asunto de todos”</w:t>
            </w:r>
            <w:r w:rsidRPr="00F353F3">
              <w:rPr>
                <w:rFonts w:ascii="Arial Narrow" w:eastAsia="Times New Roman" w:hAnsi="Arial Narrow" w:cs="Arial"/>
                <w:color w:val="000000"/>
                <w:sz w:val="16"/>
                <w:szCs w:val="16"/>
                <w:lang w:val="es-CL" w:eastAsia="es-CL"/>
              </w:rPr>
              <w:br/>
              <w:t>· Cumplimiento de las sanciones pedagógicas por parte de los estudiantes que</w:t>
            </w:r>
            <w:r w:rsidRPr="00F353F3">
              <w:rPr>
                <w:rFonts w:ascii="Arial Narrow" w:eastAsia="Times New Roman" w:hAnsi="Arial Narrow" w:cs="Arial"/>
                <w:color w:val="000000"/>
                <w:sz w:val="16"/>
                <w:szCs w:val="16"/>
                <w:lang w:val="es-CL" w:eastAsia="es-CL"/>
              </w:rPr>
              <w:br/>
              <w:t>consiste en socializar a los compañeros de diferentes grupos estrategias para la</w:t>
            </w:r>
            <w:r w:rsidRPr="00F353F3">
              <w:rPr>
                <w:rFonts w:ascii="Arial Narrow" w:eastAsia="Times New Roman" w:hAnsi="Arial Narrow" w:cs="Arial"/>
                <w:color w:val="000000"/>
                <w:sz w:val="16"/>
                <w:szCs w:val="16"/>
                <w:lang w:val="es-CL" w:eastAsia="es-CL"/>
              </w:rPr>
              <w:br/>
              <w:t xml:space="preserve">adecuada solución de conflictos y la importancia de la sana convivencia. </w:t>
            </w:r>
          </w:p>
        </w:tc>
      </w:tr>
      <w:tr w:rsidR="00F353F3" w:rsidRPr="00F353F3" w14:paraId="51F28B1F" w14:textId="77777777" w:rsidTr="002A384E">
        <w:trPr>
          <w:gridAfter w:val="1"/>
          <w:wAfter w:w="19" w:type="dxa"/>
          <w:trHeight w:val="487"/>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DD876" w14:textId="77777777" w:rsidR="00F353F3" w:rsidRPr="00F353F3" w:rsidRDefault="00724198"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Miguel</w:t>
            </w:r>
            <w:r w:rsidR="00F353F3" w:rsidRPr="00F353F3">
              <w:rPr>
                <w:rFonts w:ascii="Arial Narrow" w:eastAsia="Times New Roman" w:hAnsi="Arial Narrow" w:cs="Arial"/>
                <w:color w:val="000000"/>
                <w:sz w:val="16"/>
                <w:szCs w:val="16"/>
                <w:lang w:val="es-CL" w:eastAsia="es-CL"/>
              </w:rPr>
              <w:t xml:space="preserve"> Antonio Caro</w:t>
            </w:r>
          </w:p>
        </w:tc>
        <w:tc>
          <w:tcPr>
            <w:tcW w:w="337" w:type="dxa"/>
            <w:tcBorders>
              <w:top w:val="nil"/>
              <w:left w:val="nil"/>
              <w:bottom w:val="single" w:sz="4" w:space="0" w:color="auto"/>
              <w:right w:val="single" w:sz="4" w:space="0" w:color="auto"/>
            </w:tcBorders>
            <w:shd w:val="clear" w:color="auto" w:fill="auto"/>
            <w:noWrap/>
            <w:vAlign w:val="center"/>
            <w:hideMark/>
          </w:tcPr>
          <w:p w14:paraId="3F55CE94"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514" w:type="dxa"/>
            <w:tcBorders>
              <w:top w:val="nil"/>
              <w:left w:val="nil"/>
              <w:bottom w:val="single" w:sz="4" w:space="0" w:color="auto"/>
              <w:right w:val="single" w:sz="4" w:space="0" w:color="auto"/>
            </w:tcBorders>
            <w:shd w:val="clear" w:color="auto" w:fill="auto"/>
            <w:noWrap/>
            <w:vAlign w:val="center"/>
            <w:hideMark/>
          </w:tcPr>
          <w:p w14:paraId="59E2E7F2"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0E90321"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1. Campaña de promoción y prevención enfocada hacia el mejoramiento del clima escolar y el buen trato, por lo </w:t>
            </w:r>
            <w:r w:rsidR="00724198" w:rsidRPr="00F353F3">
              <w:rPr>
                <w:rFonts w:ascii="Arial Narrow" w:eastAsia="Times New Roman" w:hAnsi="Arial Narrow" w:cs="Arial"/>
                <w:color w:val="000000"/>
                <w:sz w:val="16"/>
                <w:szCs w:val="16"/>
                <w:lang w:val="es-CL" w:eastAsia="es-CL"/>
              </w:rPr>
              <w:t>tanto,</w:t>
            </w:r>
            <w:r w:rsidRPr="00F353F3">
              <w:rPr>
                <w:rFonts w:ascii="Arial Narrow" w:eastAsia="Times New Roman" w:hAnsi="Arial Narrow" w:cs="Arial"/>
                <w:color w:val="000000"/>
                <w:sz w:val="16"/>
                <w:szCs w:val="16"/>
                <w:lang w:val="es-CL" w:eastAsia="es-CL"/>
              </w:rPr>
              <w:t xml:space="preserve"> desde el programa de orientación escolar se está desarrollando la campaña “No al </w:t>
            </w:r>
            <w:proofErr w:type="spellStart"/>
            <w:r w:rsidRPr="00F353F3">
              <w:rPr>
                <w:rFonts w:ascii="Arial Narrow" w:eastAsia="Times New Roman" w:hAnsi="Arial Narrow" w:cs="Arial"/>
                <w:color w:val="000000"/>
                <w:sz w:val="16"/>
                <w:szCs w:val="16"/>
                <w:lang w:val="es-CL" w:eastAsia="es-CL"/>
              </w:rPr>
              <w:t>Bullying</w:t>
            </w:r>
            <w:proofErr w:type="spellEnd"/>
            <w:r w:rsidRPr="00F353F3">
              <w:rPr>
                <w:rFonts w:ascii="Arial Narrow" w:eastAsia="Times New Roman" w:hAnsi="Arial Narrow" w:cs="Arial"/>
                <w:color w:val="000000"/>
                <w:sz w:val="16"/>
                <w:szCs w:val="16"/>
                <w:lang w:val="es-CL" w:eastAsia="es-CL"/>
              </w:rPr>
              <w:t>, No a la Violencia Escolar”. Realizando:</w:t>
            </w:r>
            <w:r w:rsidRPr="00F353F3">
              <w:rPr>
                <w:rFonts w:ascii="Arial Narrow" w:eastAsia="Times New Roman" w:hAnsi="Arial Narrow" w:cs="Arial"/>
                <w:color w:val="000000"/>
                <w:sz w:val="16"/>
                <w:szCs w:val="16"/>
                <w:lang w:val="es-CL" w:eastAsia="es-CL"/>
              </w:rPr>
              <w:br/>
              <w:t xml:space="preserve">a. charlas formativas a los estudiantes sobre el respeto y el buen trato. </w:t>
            </w:r>
            <w:r w:rsidRPr="00F353F3">
              <w:rPr>
                <w:rFonts w:ascii="Arial Narrow" w:eastAsia="Times New Roman" w:hAnsi="Arial Narrow" w:cs="Arial"/>
                <w:color w:val="000000"/>
                <w:sz w:val="16"/>
                <w:szCs w:val="16"/>
                <w:lang w:val="es-CL" w:eastAsia="es-CL"/>
              </w:rPr>
              <w:br/>
              <w:t xml:space="preserve">b. Afiches realizados por los estudiantes alusivos a la prevención del </w:t>
            </w:r>
            <w:proofErr w:type="spellStart"/>
            <w:r w:rsidRPr="00F353F3">
              <w:rPr>
                <w:rFonts w:ascii="Arial Narrow" w:eastAsia="Times New Roman" w:hAnsi="Arial Narrow" w:cs="Arial"/>
                <w:color w:val="000000"/>
                <w:sz w:val="16"/>
                <w:szCs w:val="16"/>
                <w:lang w:val="es-CL" w:eastAsia="es-CL"/>
              </w:rPr>
              <w:t>bullying</w:t>
            </w:r>
            <w:proofErr w:type="spellEnd"/>
            <w:r w:rsidRPr="00F353F3">
              <w:rPr>
                <w:rFonts w:ascii="Arial Narrow" w:eastAsia="Times New Roman" w:hAnsi="Arial Narrow" w:cs="Arial"/>
                <w:color w:val="000000"/>
                <w:sz w:val="16"/>
                <w:szCs w:val="16"/>
                <w:lang w:val="es-CL" w:eastAsia="es-CL"/>
              </w:rPr>
              <w:t xml:space="preserve"> y </w:t>
            </w:r>
            <w:r w:rsidRPr="00F353F3">
              <w:rPr>
                <w:rFonts w:ascii="Arial Narrow" w:eastAsia="Times New Roman" w:hAnsi="Arial Narrow" w:cs="Arial"/>
                <w:color w:val="000000"/>
                <w:sz w:val="16"/>
                <w:szCs w:val="16"/>
                <w:lang w:val="es-CL" w:eastAsia="es-CL"/>
              </w:rPr>
              <w:lastRenderedPageBreak/>
              <w:t>violencia escolar.</w:t>
            </w:r>
            <w:r w:rsidRPr="00F353F3">
              <w:rPr>
                <w:rFonts w:ascii="Arial Narrow" w:eastAsia="Times New Roman" w:hAnsi="Arial Narrow" w:cs="Arial"/>
                <w:color w:val="000000"/>
                <w:sz w:val="16"/>
                <w:szCs w:val="16"/>
                <w:lang w:val="es-CL" w:eastAsia="es-CL"/>
              </w:rPr>
              <w:br/>
              <w:t>c. Intervención a grupos con dificultades de convivencia</w:t>
            </w:r>
            <w:r w:rsidRPr="00F353F3">
              <w:rPr>
                <w:rFonts w:ascii="Arial Narrow" w:eastAsia="Times New Roman" w:hAnsi="Arial Narrow" w:cs="Arial"/>
                <w:color w:val="000000"/>
                <w:sz w:val="16"/>
                <w:szCs w:val="16"/>
                <w:lang w:val="es-CL" w:eastAsia="es-CL"/>
              </w:rPr>
              <w:br/>
              <w:t xml:space="preserve">d. a los directores de grupo se les entrego un derrotero para realicen con los estudiantes un dialogo directo sobre aspectos relacionados con la dinámica del grupo, la comunicación, la forma de relacionarse y las dificultades o limitaciones del grupo. a través de actividades como: establecimiento de normas en el aula, acuerdos de convivencia, alternativas de solución a los conflictos presentados, cuadro de estímulos y encuesta para los estudiantes que les da temor expresar verbalmente alguna situación que se estén presentando.  </w:t>
            </w:r>
            <w:r w:rsidRPr="00F353F3">
              <w:rPr>
                <w:rFonts w:ascii="Arial Narrow" w:eastAsia="Times New Roman" w:hAnsi="Arial Narrow" w:cs="Arial"/>
                <w:color w:val="000000"/>
                <w:sz w:val="16"/>
                <w:szCs w:val="16"/>
                <w:lang w:val="es-CL" w:eastAsia="es-CL"/>
              </w:rPr>
              <w:br/>
              <w:t xml:space="preserve">e. Reuniones con el consejo estudiantil, con el objetivo de que estos estudiantes como representantes de grupo se han </w:t>
            </w:r>
            <w:r w:rsidR="00724198" w:rsidRPr="00F353F3">
              <w:rPr>
                <w:rFonts w:ascii="Arial Narrow" w:eastAsia="Times New Roman" w:hAnsi="Arial Narrow" w:cs="Arial"/>
                <w:color w:val="000000"/>
                <w:sz w:val="16"/>
                <w:szCs w:val="16"/>
                <w:lang w:val="es-CL" w:eastAsia="es-CL"/>
              </w:rPr>
              <w:t>líderes</w:t>
            </w:r>
            <w:r w:rsidRPr="00F353F3">
              <w:rPr>
                <w:rFonts w:ascii="Arial Narrow" w:eastAsia="Times New Roman" w:hAnsi="Arial Narrow" w:cs="Arial"/>
                <w:color w:val="000000"/>
                <w:sz w:val="16"/>
                <w:szCs w:val="16"/>
                <w:lang w:val="es-CL" w:eastAsia="es-CL"/>
              </w:rPr>
              <w:t xml:space="preserve"> en su grupo, realizando a través de las actividades de conjunto, actividades enfocadas a la sana convivencia.</w:t>
            </w:r>
            <w:r w:rsidRPr="00F353F3">
              <w:rPr>
                <w:rFonts w:ascii="Arial Narrow" w:eastAsia="Times New Roman" w:hAnsi="Arial Narrow" w:cs="Arial"/>
                <w:color w:val="000000"/>
                <w:sz w:val="16"/>
                <w:szCs w:val="16"/>
                <w:lang w:val="es-CL" w:eastAsia="es-CL"/>
              </w:rPr>
              <w:br/>
              <w:t>f. Cada lunes a inicio de la jornada escolar, se hace formación con todos los estudiantes y docentes y se les realiza reflexiones y recomendaciones relacionadas con el clima escolar.</w:t>
            </w:r>
            <w:r w:rsidRPr="00F353F3">
              <w:rPr>
                <w:rFonts w:ascii="Arial Narrow" w:eastAsia="Times New Roman" w:hAnsi="Arial Narrow" w:cs="Arial"/>
                <w:color w:val="000000"/>
                <w:sz w:val="16"/>
                <w:szCs w:val="16"/>
                <w:lang w:val="es-CL" w:eastAsia="es-CL"/>
              </w:rPr>
              <w:br/>
              <w:t>g. Brigadas para controlar el uso del uniforme y presentación personal en la institución, con la colaboración de los directivos y docentes.</w:t>
            </w:r>
            <w:r w:rsidRPr="00F353F3">
              <w:rPr>
                <w:rFonts w:ascii="Arial Narrow" w:eastAsia="Times New Roman" w:hAnsi="Arial Narrow" w:cs="Arial"/>
                <w:color w:val="000000"/>
                <w:sz w:val="16"/>
                <w:szCs w:val="16"/>
                <w:lang w:val="es-CL" w:eastAsia="es-CL"/>
              </w:rPr>
              <w:br/>
              <w:t>h. Recomendaciones a los padres de familia en cuanto a las normas y pacto de convivencia que es replicado por todos los grupos de WhatsApp.</w:t>
            </w:r>
          </w:p>
        </w:tc>
        <w:tc>
          <w:tcPr>
            <w:tcW w:w="782" w:type="dxa"/>
            <w:tcBorders>
              <w:top w:val="nil"/>
              <w:left w:val="nil"/>
              <w:bottom w:val="single" w:sz="4" w:space="0" w:color="auto"/>
              <w:right w:val="single" w:sz="4" w:space="0" w:color="auto"/>
            </w:tcBorders>
            <w:shd w:val="clear" w:color="auto" w:fill="auto"/>
            <w:noWrap/>
            <w:vAlign w:val="center"/>
            <w:hideMark/>
          </w:tcPr>
          <w:p w14:paraId="362A0F7C"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lastRenderedPageBreak/>
              <w:t>0</w:t>
            </w:r>
          </w:p>
        </w:tc>
        <w:tc>
          <w:tcPr>
            <w:tcW w:w="675" w:type="dxa"/>
            <w:tcBorders>
              <w:top w:val="nil"/>
              <w:left w:val="nil"/>
              <w:bottom w:val="single" w:sz="4" w:space="0" w:color="auto"/>
              <w:right w:val="single" w:sz="4" w:space="0" w:color="auto"/>
            </w:tcBorders>
            <w:shd w:val="clear" w:color="auto" w:fill="auto"/>
            <w:noWrap/>
            <w:vAlign w:val="center"/>
            <w:hideMark/>
          </w:tcPr>
          <w:p w14:paraId="06A0E3B0"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20</w:t>
            </w:r>
          </w:p>
        </w:tc>
        <w:tc>
          <w:tcPr>
            <w:tcW w:w="738" w:type="dxa"/>
            <w:tcBorders>
              <w:top w:val="nil"/>
              <w:left w:val="nil"/>
              <w:bottom w:val="single" w:sz="4" w:space="0" w:color="auto"/>
              <w:right w:val="single" w:sz="4" w:space="0" w:color="auto"/>
            </w:tcBorders>
            <w:shd w:val="clear" w:color="000000" w:fill="FFFFFF"/>
            <w:noWrap/>
            <w:vAlign w:val="center"/>
            <w:hideMark/>
          </w:tcPr>
          <w:p w14:paraId="654B9008"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734" w:type="dxa"/>
            <w:tcBorders>
              <w:top w:val="nil"/>
              <w:left w:val="nil"/>
              <w:bottom w:val="single" w:sz="4" w:space="0" w:color="auto"/>
              <w:right w:val="single" w:sz="4" w:space="0" w:color="auto"/>
            </w:tcBorders>
            <w:shd w:val="clear" w:color="auto" w:fill="auto"/>
            <w:noWrap/>
            <w:vAlign w:val="center"/>
            <w:hideMark/>
          </w:tcPr>
          <w:p w14:paraId="1EE16C7C"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713" w:type="dxa"/>
            <w:gridSpan w:val="2"/>
            <w:tcBorders>
              <w:top w:val="nil"/>
              <w:left w:val="nil"/>
              <w:bottom w:val="single" w:sz="4" w:space="0" w:color="auto"/>
              <w:right w:val="single" w:sz="4" w:space="0" w:color="auto"/>
            </w:tcBorders>
            <w:shd w:val="clear" w:color="auto" w:fill="auto"/>
            <w:noWrap/>
            <w:vAlign w:val="center"/>
            <w:hideMark/>
          </w:tcPr>
          <w:p w14:paraId="490B81E6"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20</w:t>
            </w:r>
          </w:p>
        </w:tc>
        <w:tc>
          <w:tcPr>
            <w:tcW w:w="1281" w:type="dxa"/>
            <w:gridSpan w:val="2"/>
            <w:tcBorders>
              <w:top w:val="single" w:sz="4" w:space="0" w:color="auto"/>
              <w:left w:val="nil"/>
              <w:bottom w:val="single" w:sz="4" w:space="0" w:color="auto"/>
              <w:right w:val="single" w:sz="4" w:space="0" w:color="auto"/>
            </w:tcBorders>
            <w:shd w:val="clear" w:color="auto" w:fill="auto"/>
            <w:vAlign w:val="center"/>
            <w:hideMark/>
          </w:tcPr>
          <w:p w14:paraId="59833EE0"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a. Dificultades de aprendizaje</w:t>
            </w:r>
            <w:r w:rsidRPr="00F353F3">
              <w:rPr>
                <w:rFonts w:ascii="Arial Narrow" w:eastAsia="Times New Roman" w:hAnsi="Arial Narrow" w:cs="Arial"/>
                <w:color w:val="000000"/>
                <w:sz w:val="16"/>
                <w:szCs w:val="16"/>
                <w:lang w:val="es-CL" w:eastAsia="es-CL"/>
              </w:rPr>
              <w:br/>
              <w:t xml:space="preserve">b. Dificultades de carácter fonológico </w:t>
            </w:r>
            <w:r w:rsidRPr="00F353F3">
              <w:rPr>
                <w:rFonts w:ascii="Arial Narrow" w:eastAsia="Times New Roman" w:hAnsi="Arial Narrow" w:cs="Arial"/>
                <w:color w:val="000000"/>
                <w:sz w:val="16"/>
                <w:szCs w:val="16"/>
                <w:lang w:val="es-CL" w:eastAsia="es-CL"/>
              </w:rPr>
              <w:br/>
              <w:t xml:space="preserve">c. Agresividad y poco control de impulsos. </w:t>
            </w:r>
          </w:p>
        </w:tc>
        <w:tc>
          <w:tcPr>
            <w:tcW w:w="2916" w:type="dxa"/>
            <w:gridSpan w:val="2"/>
            <w:tcBorders>
              <w:top w:val="single" w:sz="4" w:space="0" w:color="auto"/>
              <w:left w:val="nil"/>
              <w:bottom w:val="single" w:sz="4" w:space="0" w:color="auto"/>
              <w:right w:val="single" w:sz="4" w:space="0" w:color="auto"/>
            </w:tcBorders>
            <w:shd w:val="clear" w:color="auto" w:fill="auto"/>
            <w:vAlign w:val="center"/>
            <w:hideMark/>
          </w:tcPr>
          <w:p w14:paraId="1B100DEA"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a. Se realiza seguimiento continuo al estudiante y al padre de familia y/o acudientes para saber si a sitio a las citas médicas y tratamientos enviados al estudiante.</w:t>
            </w:r>
            <w:r w:rsidRPr="00F353F3">
              <w:rPr>
                <w:rFonts w:ascii="Arial Narrow" w:eastAsia="Times New Roman" w:hAnsi="Arial Narrow" w:cs="Arial"/>
                <w:color w:val="000000"/>
                <w:sz w:val="16"/>
                <w:szCs w:val="16"/>
                <w:lang w:val="es-CL" w:eastAsia="es-CL"/>
              </w:rPr>
              <w:br/>
              <w:t>b. Adhesión al tratamiento.</w:t>
            </w:r>
            <w:r w:rsidRPr="00F353F3">
              <w:rPr>
                <w:rFonts w:ascii="Arial Narrow" w:eastAsia="Times New Roman" w:hAnsi="Arial Narrow" w:cs="Arial"/>
                <w:color w:val="000000"/>
                <w:sz w:val="16"/>
                <w:szCs w:val="16"/>
                <w:lang w:val="es-CL" w:eastAsia="es-CL"/>
              </w:rPr>
              <w:br/>
            </w:r>
            <w:r w:rsidRPr="00F353F3">
              <w:rPr>
                <w:rFonts w:ascii="Arial Narrow" w:eastAsia="Times New Roman" w:hAnsi="Arial Narrow" w:cs="Arial"/>
                <w:color w:val="000000"/>
                <w:sz w:val="16"/>
                <w:szCs w:val="16"/>
                <w:lang w:val="es-CL" w:eastAsia="es-CL"/>
              </w:rPr>
              <w:br/>
              <w:t>c. Dialogo con los padres de familia y estudiantes implicados en acciones que afectan la convivencia escolar.</w:t>
            </w:r>
            <w:r w:rsidRPr="00F353F3">
              <w:rPr>
                <w:rFonts w:ascii="Arial Narrow" w:eastAsia="Times New Roman" w:hAnsi="Arial Narrow" w:cs="Arial"/>
                <w:color w:val="000000"/>
                <w:sz w:val="16"/>
                <w:szCs w:val="16"/>
                <w:lang w:val="es-CL" w:eastAsia="es-CL"/>
              </w:rPr>
              <w:br/>
              <w:t>d. Campañas y charlas realizadas tanto por la Institución Educativa como por otras instituciones como s</w:t>
            </w:r>
            <w:r w:rsidR="00724198">
              <w:rPr>
                <w:rFonts w:ascii="Arial Narrow" w:eastAsia="Times New Roman" w:hAnsi="Arial Narrow" w:cs="Arial"/>
                <w:color w:val="000000"/>
                <w:sz w:val="16"/>
                <w:szCs w:val="16"/>
                <w:lang w:val="es-CL" w:eastAsia="es-CL"/>
              </w:rPr>
              <w:t>on Centro de Recepción de Menores</w:t>
            </w:r>
            <w:r w:rsidRPr="00F353F3">
              <w:rPr>
                <w:rFonts w:ascii="Arial Narrow" w:eastAsia="Times New Roman" w:hAnsi="Arial Narrow" w:cs="Arial"/>
                <w:color w:val="000000"/>
                <w:sz w:val="16"/>
                <w:szCs w:val="16"/>
                <w:lang w:val="es-CL" w:eastAsia="es-CL"/>
              </w:rPr>
              <w:t xml:space="preserve"> y Policía de Infancia y Adolescencia sobre la prevención del consumo de Sustancias Psicoactivas.</w:t>
            </w:r>
            <w:r w:rsidRPr="00F353F3">
              <w:rPr>
                <w:rFonts w:ascii="Arial Narrow" w:eastAsia="Times New Roman" w:hAnsi="Arial Narrow" w:cs="Arial"/>
                <w:color w:val="000000"/>
                <w:sz w:val="16"/>
                <w:szCs w:val="16"/>
                <w:lang w:val="es-CL" w:eastAsia="es-CL"/>
              </w:rPr>
              <w:br/>
              <w:t xml:space="preserve">e. Charlas de promoción y prevención sobre de </w:t>
            </w:r>
            <w:r w:rsidRPr="00F353F3">
              <w:rPr>
                <w:rFonts w:ascii="Arial Narrow" w:eastAsia="Times New Roman" w:hAnsi="Arial Narrow" w:cs="Arial"/>
                <w:color w:val="000000"/>
                <w:sz w:val="16"/>
                <w:szCs w:val="16"/>
                <w:lang w:val="es-CL" w:eastAsia="es-CL"/>
              </w:rPr>
              <w:lastRenderedPageBreak/>
              <w:t>violencia de género, realizada por la Secretaría de la Mujer y Equidad de Género.</w:t>
            </w:r>
            <w:r w:rsidRPr="00F353F3">
              <w:rPr>
                <w:rFonts w:ascii="Arial Narrow" w:eastAsia="Times New Roman" w:hAnsi="Arial Narrow" w:cs="Arial"/>
                <w:color w:val="000000"/>
                <w:sz w:val="16"/>
                <w:szCs w:val="16"/>
                <w:lang w:val="es-CL" w:eastAsia="es-CL"/>
              </w:rPr>
              <w:br/>
              <w:t xml:space="preserve">f. Talleres realizados por el Centro de Recepción de Menores enfocados a la prevención del </w:t>
            </w:r>
            <w:proofErr w:type="spellStart"/>
            <w:r w:rsidRPr="00F353F3">
              <w:rPr>
                <w:rFonts w:ascii="Arial Narrow" w:eastAsia="Times New Roman" w:hAnsi="Arial Narrow" w:cs="Arial"/>
                <w:color w:val="000000"/>
                <w:sz w:val="16"/>
                <w:szCs w:val="16"/>
                <w:lang w:val="es-CL" w:eastAsia="es-CL"/>
              </w:rPr>
              <w:t>bullying</w:t>
            </w:r>
            <w:proofErr w:type="spellEnd"/>
            <w:r w:rsidRPr="00F353F3">
              <w:rPr>
                <w:rFonts w:ascii="Arial Narrow" w:eastAsia="Times New Roman" w:hAnsi="Arial Narrow" w:cs="Arial"/>
                <w:color w:val="000000"/>
                <w:sz w:val="16"/>
                <w:szCs w:val="16"/>
                <w:lang w:val="es-CL" w:eastAsia="es-CL"/>
              </w:rPr>
              <w:t>, prevención del consumo de SPA, prevención de la depresión y el suicidio y resolución de conflictos; dirigido a los grupos que presentan más dificultades de comportamiento y convivencia.</w:t>
            </w:r>
            <w:r w:rsidRPr="00F353F3">
              <w:rPr>
                <w:rFonts w:ascii="Arial Narrow" w:eastAsia="Times New Roman" w:hAnsi="Arial Narrow" w:cs="Arial"/>
                <w:color w:val="000000"/>
                <w:sz w:val="16"/>
                <w:szCs w:val="16"/>
                <w:lang w:val="es-CL" w:eastAsia="es-CL"/>
              </w:rPr>
              <w:br/>
              <w:t xml:space="preserve">g. Proyecto de convivencia “Un Mundo de colores”. Tiene como objetivo contribuir a la formación </w:t>
            </w:r>
            <w:r w:rsidR="00724198" w:rsidRPr="00F353F3">
              <w:rPr>
                <w:rFonts w:ascii="Arial Narrow" w:eastAsia="Times New Roman" w:hAnsi="Arial Narrow" w:cs="Arial"/>
                <w:color w:val="000000"/>
                <w:sz w:val="16"/>
                <w:szCs w:val="16"/>
                <w:lang w:val="es-CL" w:eastAsia="es-CL"/>
              </w:rPr>
              <w:t>integral de</w:t>
            </w:r>
            <w:r w:rsidRPr="00F353F3">
              <w:rPr>
                <w:rFonts w:ascii="Arial Narrow" w:eastAsia="Times New Roman" w:hAnsi="Arial Narrow" w:cs="Arial"/>
                <w:color w:val="000000"/>
                <w:sz w:val="16"/>
                <w:szCs w:val="16"/>
                <w:lang w:val="es-CL" w:eastAsia="es-CL"/>
              </w:rPr>
              <w:t xml:space="preserve"> los niños, niñas y adolescentes desde el manejo </w:t>
            </w:r>
            <w:r w:rsidR="00724198" w:rsidRPr="00F353F3">
              <w:rPr>
                <w:rFonts w:ascii="Arial Narrow" w:eastAsia="Times New Roman" w:hAnsi="Arial Narrow" w:cs="Arial"/>
                <w:color w:val="000000"/>
                <w:sz w:val="16"/>
                <w:szCs w:val="16"/>
                <w:lang w:val="es-CL" w:eastAsia="es-CL"/>
              </w:rPr>
              <w:t>pacífico y</w:t>
            </w:r>
            <w:r w:rsidRPr="00F353F3">
              <w:rPr>
                <w:rFonts w:ascii="Arial Narrow" w:eastAsia="Times New Roman" w:hAnsi="Arial Narrow" w:cs="Arial"/>
                <w:color w:val="000000"/>
                <w:sz w:val="16"/>
                <w:szCs w:val="16"/>
                <w:lang w:val="es-CL" w:eastAsia="es-CL"/>
              </w:rPr>
              <w:t xml:space="preserve"> constructivo de los conflictos en el respeto por la </w:t>
            </w:r>
            <w:r w:rsidR="00724198" w:rsidRPr="00F353F3">
              <w:rPr>
                <w:rFonts w:ascii="Arial Narrow" w:eastAsia="Times New Roman" w:hAnsi="Arial Narrow" w:cs="Arial"/>
                <w:color w:val="000000"/>
                <w:sz w:val="16"/>
                <w:szCs w:val="16"/>
                <w:lang w:val="es-CL" w:eastAsia="es-CL"/>
              </w:rPr>
              <w:t>diferencia y</w:t>
            </w:r>
            <w:r w:rsidRPr="00F353F3">
              <w:rPr>
                <w:rFonts w:ascii="Arial Narrow" w:eastAsia="Times New Roman" w:hAnsi="Arial Narrow" w:cs="Arial"/>
                <w:color w:val="000000"/>
                <w:sz w:val="16"/>
                <w:szCs w:val="16"/>
                <w:lang w:val="es-CL" w:eastAsia="es-CL"/>
              </w:rPr>
              <w:t xml:space="preserve"> la diversidad en general, la comunicación asertiva y efectiva, propiciando ambientes sanos y seguros. </w:t>
            </w:r>
          </w:p>
        </w:tc>
      </w:tr>
      <w:tr w:rsidR="00F353F3" w:rsidRPr="00F353F3" w14:paraId="1A48B00C" w14:textId="77777777" w:rsidTr="002A384E">
        <w:trPr>
          <w:gridAfter w:val="1"/>
          <w:wAfter w:w="19" w:type="dxa"/>
          <w:trHeight w:val="2117"/>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FF82E"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lastRenderedPageBreak/>
              <w:t>Divina Providencia</w:t>
            </w:r>
          </w:p>
        </w:tc>
        <w:tc>
          <w:tcPr>
            <w:tcW w:w="337" w:type="dxa"/>
            <w:tcBorders>
              <w:top w:val="nil"/>
              <w:left w:val="nil"/>
              <w:bottom w:val="single" w:sz="4" w:space="0" w:color="auto"/>
              <w:right w:val="single" w:sz="4" w:space="0" w:color="auto"/>
            </w:tcBorders>
            <w:shd w:val="clear" w:color="auto" w:fill="auto"/>
            <w:noWrap/>
            <w:vAlign w:val="center"/>
            <w:hideMark/>
          </w:tcPr>
          <w:p w14:paraId="2570E756"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514" w:type="dxa"/>
            <w:tcBorders>
              <w:top w:val="nil"/>
              <w:left w:val="nil"/>
              <w:bottom w:val="single" w:sz="4" w:space="0" w:color="auto"/>
              <w:right w:val="single" w:sz="4" w:space="0" w:color="auto"/>
            </w:tcBorders>
            <w:shd w:val="clear" w:color="auto" w:fill="auto"/>
            <w:noWrap/>
            <w:vAlign w:val="center"/>
            <w:hideMark/>
          </w:tcPr>
          <w:p w14:paraId="776793EC"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5BA2C217"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Desarrollo de la estrategia del año de la excelencia en el cual cada periodo se trabajan dos • Chequeo emocional diario, cierre positivo de las clases.</w:t>
            </w:r>
            <w:r w:rsidRPr="00F353F3">
              <w:rPr>
                <w:rFonts w:ascii="Arial Narrow" w:eastAsia="Times New Roman" w:hAnsi="Arial Narrow" w:cs="Arial"/>
                <w:color w:val="000000"/>
                <w:sz w:val="16"/>
                <w:szCs w:val="16"/>
                <w:lang w:val="es-CL" w:eastAsia="es-CL"/>
              </w:rPr>
              <w:br/>
              <w:t>• Formación general todos los días al inicio de la jornada para la oración y un mensaje positivo</w:t>
            </w:r>
            <w:r w:rsidRPr="00F353F3">
              <w:rPr>
                <w:rFonts w:ascii="Arial Narrow" w:eastAsia="Times New Roman" w:hAnsi="Arial Narrow" w:cs="Arial"/>
                <w:color w:val="000000"/>
                <w:sz w:val="16"/>
                <w:szCs w:val="16"/>
                <w:lang w:val="es-CL" w:eastAsia="es-CL"/>
              </w:rPr>
              <w:br/>
              <w:t>para el día.</w:t>
            </w:r>
            <w:r w:rsidRPr="00F353F3">
              <w:rPr>
                <w:rFonts w:ascii="Arial Narrow" w:eastAsia="Times New Roman" w:hAnsi="Arial Narrow" w:cs="Arial"/>
                <w:color w:val="000000"/>
                <w:sz w:val="16"/>
                <w:szCs w:val="16"/>
                <w:lang w:val="es-CL" w:eastAsia="es-CL"/>
              </w:rPr>
              <w:br/>
              <w:t xml:space="preserve">• Realización de Guía de interaprendizaje sobre la prevención del </w:t>
            </w:r>
            <w:proofErr w:type="spellStart"/>
            <w:r w:rsidRPr="00F353F3">
              <w:rPr>
                <w:rFonts w:ascii="Arial Narrow" w:eastAsia="Times New Roman" w:hAnsi="Arial Narrow" w:cs="Arial"/>
                <w:color w:val="000000"/>
                <w:sz w:val="16"/>
                <w:szCs w:val="16"/>
                <w:lang w:val="es-CL" w:eastAsia="es-CL"/>
              </w:rPr>
              <w:t>Bullying</w:t>
            </w:r>
            <w:proofErr w:type="spellEnd"/>
            <w:r w:rsidRPr="00F353F3">
              <w:rPr>
                <w:rFonts w:ascii="Arial Narrow" w:eastAsia="Times New Roman" w:hAnsi="Arial Narrow" w:cs="Arial"/>
                <w:color w:val="000000"/>
                <w:sz w:val="16"/>
                <w:szCs w:val="16"/>
                <w:lang w:val="es-CL" w:eastAsia="es-CL"/>
              </w:rPr>
              <w:t xml:space="preserve"> y la violencia escolar.</w:t>
            </w:r>
            <w:r w:rsidRPr="00F353F3">
              <w:rPr>
                <w:rFonts w:ascii="Arial Narrow" w:eastAsia="Times New Roman" w:hAnsi="Arial Narrow" w:cs="Arial"/>
                <w:color w:val="000000"/>
                <w:sz w:val="16"/>
                <w:szCs w:val="16"/>
                <w:lang w:val="es-CL" w:eastAsia="es-CL"/>
              </w:rPr>
              <w:br/>
              <w:t>• Trabajo desde Transición a once en Proyecto de vida.</w:t>
            </w:r>
            <w:r w:rsidRPr="00F353F3">
              <w:rPr>
                <w:rFonts w:ascii="Arial Narrow" w:eastAsia="Times New Roman" w:hAnsi="Arial Narrow" w:cs="Arial"/>
                <w:color w:val="000000"/>
                <w:sz w:val="16"/>
                <w:szCs w:val="16"/>
                <w:lang w:val="es-CL" w:eastAsia="es-CL"/>
              </w:rPr>
              <w:br/>
            </w:r>
            <w:r w:rsidRPr="00F353F3">
              <w:rPr>
                <w:rFonts w:ascii="Arial Narrow" w:eastAsia="Times New Roman" w:hAnsi="Arial Narrow" w:cs="Arial"/>
                <w:color w:val="000000"/>
                <w:sz w:val="16"/>
                <w:szCs w:val="16"/>
                <w:lang w:val="es-CL" w:eastAsia="es-CL"/>
              </w:rPr>
              <w:lastRenderedPageBreak/>
              <w:t>• Realización de las actividades religiosas, lúdicas, formativas y cívicas con el enfoque de sana</w:t>
            </w:r>
            <w:r w:rsidRPr="00F353F3">
              <w:rPr>
                <w:rFonts w:ascii="Arial Narrow" w:eastAsia="Times New Roman" w:hAnsi="Arial Narrow" w:cs="Arial"/>
                <w:color w:val="000000"/>
                <w:sz w:val="16"/>
                <w:szCs w:val="16"/>
                <w:lang w:val="es-CL" w:eastAsia="es-CL"/>
              </w:rPr>
              <w:br/>
              <w:t>convivencia.</w:t>
            </w:r>
            <w:r w:rsidRPr="00F353F3">
              <w:rPr>
                <w:rFonts w:ascii="Arial Narrow" w:eastAsia="Times New Roman" w:hAnsi="Arial Narrow" w:cs="Arial"/>
                <w:color w:val="000000"/>
                <w:sz w:val="16"/>
                <w:szCs w:val="16"/>
                <w:lang w:val="es-CL" w:eastAsia="es-CL"/>
              </w:rPr>
              <w:br/>
              <w:t>• Se está realizando la revisión del Manual de Convivencia.</w:t>
            </w:r>
            <w:r w:rsidRPr="00F353F3">
              <w:rPr>
                <w:rFonts w:ascii="Arial Narrow" w:eastAsia="Times New Roman" w:hAnsi="Arial Narrow" w:cs="Arial"/>
                <w:color w:val="000000"/>
                <w:sz w:val="16"/>
                <w:szCs w:val="16"/>
                <w:lang w:val="es-CL" w:eastAsia="es-CL"/>
              </w:rPr>
              <w:br/>
              <w:t>• Atención e intervención inmediata en situaciones que afectan la sana convivencia.</w:t>
            </w:r>
            <w:r w:rsidRPr="00F353F3">
              <w:rPr>
                <w:rFonts w:ascii="Arial Narrow" w:eastAsia="Times New Roman" w:hAnsi="Arial Narrow" w:cs="Arial"/>
                <w:color w:val="000000"/>
                <w:sz w:val="16"/>
                <w:szCs w:val="16"/>
                <w:lang w:val="es-CL" w:eastAsia="es-CL"/>
              </w:rPr>
              <w:br/>
              <w:t>• Orientación y acompañamiento a los grupos por parte del equipo directivo y la</w:t>
            </w:r>
            <w:r w:rsidRPr="00F353F3">
              <w:rPr>
                <w:rFonts w:ascii="Arial Narrow" w:eastAsia="Times New Roman" w:hAnsi="Arial Narrow" w:cs="Arial"/>
                <w:color w:val="000000"/>
                <w:sz w:val="16"/>
                <w:szCs w:val="16"/>
                <w:lang w:val="es-CL" w:eastAsia="es-CL"/>
              </w:rPr>
              <w:br/>
            </w:r>
            <w:proofErr w:type="spellStart"/>
            <w:r w:rsidRPr="00F353F3">
              <w:rPr>
                <w:rFonts w:ascii="Arial Narrow" w:eastAsia="Times New Roman" w:hAnsi="Arial Narrow" w:cs="Arial"/>
                <w:color w:val="000000"/>
                <w:sz w:val="16"/>
                <w:szCs w:val="16"/>
                <w:lang w:val="es-CL" w:eastAsia="es-CL"/>
              </w:rPr>
              <w:t>Psicoorientadora</w:t>
            </w:r>
            <w:proofErr w:type="spellEnd"/>
            <w:r w:rsidRPr="00F353F3">
              <w:rPr>
                <w:rFonts w:ascii="Arial Narrow" w:eastAsia="Times New Roman" w:hAnsi="Arial Narrow" w:cs="Arial"/>
                <w:color w:val="000000"/>
                <w:sz w:val="16"/>
                <w:szCs w:val="16"/>
                <w:lang w:val="es-CL" w:eastAsia="es-CL"/>
              </w:rPr>
              <w:br/>
              <w:t>• Activación de rutas</w:t>
            </w:r>
            <w:r w:rsidRPr="00F353F3">
              <w:rPr>
                <w:rFonts w:ascii="Arial Narrow" w:eastAsia="Times New Roman" w:hAnsi="Arial Narrow" w:cs="Arial"/>
                <w:color w:val="000000"/>
                <w:sz w:val="16"/>
                <w:szCs w:val="16"/>
                <w:lang w:val="es-CL" w:eastAsia="es-CL"/>
              </w:rPr>
              <w:br/>
              <w:t>• Reunión con padres de familia.</w:t>
            </w:r>
            <w:r w:rsidRPr="00F353F3">
              <w:rPr>
                <w:rFonts w:ascii="Arial Narrow" w:eastAsia="Times New Roman" w:hAnsi="Arial Narrow" w:cs="Arial"/>
                <w:color w:val="000000"/>
                <w:sz w:val="16"/>
                <w:szCs w:val="16"/>
                <w:lang w:val="es-CL" w:eastAsia="es-CL"/>
              </w:rPr>
              <w:br/>
              <w:t>valores</w:t>
            </w:r>
            <w:r w:rsidRPr="00F353F3">
              <w:rPr>
                <w:rFonts w:ascii="Arial Narrow" w:eastAsia="Times New Roman" w:hAnsi="Arial Narrow" w:cs="Arial"/>
                <w:color w:val="000000"/>
                <w:sz w:val="16"/>
                <w:szCs w:val="16"/>
                <w:lang w:val="es-CL" w:eastAsia="es-CL"/>
              </w:rPr>
              <w:br/>
              <w:t>Primer periodo Excelencia en el ser.</w:t>
            </w:r>
            <w:r w:rsidRPr="00F353F3">
              <w:rPr>
                <w:rFonts w:ascii="Arial Narrow" w:eastAsia="Times New Roman" w:hAnsi="Arial Narrow" w:cs="Arial"/>
                <w:color w:val="000000"/>
                <w:sz w:val="16"/>
                <w:szCs w:val="16"/>
                <w:lang w:val="es-CL" w:eastAsia="es-CL"/>
              </w:rPr>
              <w:br/>
              <w:t>Valores: Bondad y autonomía</w:t>
            </w:r>
            <w:r w:rsidRPr="00F353F3">
              <w:rPr>
                <w:rFonts w:ascii="Arial Narrow" w:eastAsia="Times New Roman" w:hAnsi="Arial Narrow" w:cs="Arial"/>
                <w:color w:val="000000"/>
                <w:sz w:val="16"/>
                <w:szCs w:val="16"/>
                <w:lang w:val="es-CL" w:eastAsia="es-CL"/>
              </w:rPr>
              <w:br/>
              <w:t>Segundo Periodo excelencia en el hacer</w:t>
            </w:r>
            <w:r w:rsidRPr="00F353F3">
              <w:rPr>
                <w:rFonts w:ascii="Arial Narrow" w:eastAsia="Times New Roman" w:hAnsi="Arial Narrow" w:cs="Arial"/>
                <w:color w:val="000000"/>
                <w:sz w:val="16"/>
                <w:szCs w:val="16"/>
                <w:lang w:val="es-CL" w:eastAsia="es-CL"/>
              </w:rPr>
              <w:br/>
              <w:t>Valores: Compromiso y Responsabilidad</w:t>
            </w:r>
            <w:r w:rsidRPr="00F353F3">
              <w:rPr>
                <w:rFonts w:ascii="Arial Narrow" w:eastAsia="Times New Roman" w:hAnsi="Arial Narrow" w:cs="Arial"/>
                <w:color w:val="000000"/>
                <w:sz w:val="16"/>
                <w:szCs w:val="16"/>
                <w:lang w:val="es-CL" w:eastAsia="es-CL"/>
              </w:rPr>
              <w:br/>
              <w:t>Tercer periodo Excelencia en el conocer</w:t>
            </w:r>
            <w:r w:rsidRPr="00F353F3">
              <w:rPr>
                <w:rFonts w:ascii="Arial Narrow" w:eastAsia="Times New Roman" w:hAnsi="Arial Narrow" w:cs="Arial"/>
                <w:color w:val="000000"/>
                <w:sz w:val="16"/>
                <w:szCs w:val="16"/>
                <w:lang w:val="es-CL" w:eastAsia="es-CL"/>
              </w:rPr>
              <w:br/>
              <w:t>Valores: Sabiduría y verdad</w:t>
            </w:r>
            <w:r w:rsidRPr="00F353F3">
              <w:rPr>
                <w:rFonts w:ascii="Arial Narrow" w:eastAsia="Times New Roman" w:hAnsi="Arial Narrow" w:cs="Arial"/>
                <w:color w:val="000000"/>
                <w:sz w:val="16"/>
                <w:szCs w:val="16"/>
                <w:lang w:val="es-CL" w:eastAsia="es-CL"/>
              </w:rPr>
              <w:br/>
              <w:t>Cuarto periodo excelencia en el convivir</w:t>
            </w:r>
            <w:r w:rsidRPr="00F353F3">
              <w:rPr>
                <w:rFonts w:ascii="Arial Narrow" w:eastAsia="Times New Roman" w:hAnsi="Arial Narrow" w:cs="Arial"/>
                <w:color w:val="000000"/>
                <w:sz w:val="16"/>
                <w:szCs w:val="16"/>
                <w:lang w:val="es-CL" w:eastAsia="es-CL"/>
              </w:rPr>
              <w:br/>
              <w:t>Valores: Sororidad y empatía</w:t>
            </w:r>
          </w:p>
        </w:tc>
        <w:tc>
          <w:tcPr>
            <w:tcW w:w="782" w:type="dxa"/>
            <w:tcBorders>
              <w:top w:val="nil"/>
              <w:left w:val="nil"/>
              <w:bottom w:val="single" w:sz="4" w:space="0" w:color="auto"/>
              <w:right w:val="single" w:sz="4" w:space="0" w:color="auto"/>
            </w:tcBorders>
            <w:shd w:val="clear" w:color="auto" w:fill="auto"/>
            <w:noWrap/>
            <w:vAlign w:val="center"/>
            <w:hideMark/>
          </w:tcPr>
          <w:p w14:paraId="0DFCC1DA"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lastRenderedPageBreak/>
              <w:t>1</w:t>
            </w:r>
          </w:p>
        </w:tc>
        <w:tc>
          <w:tcPr>
            <w:tcW w:w="675" w:type="dxa"/>
            <w:tcBorders>
              <w:top w:val="nil"/>
              <w:left w:val="nil"/>
              <w:bottom w:val="single" w:sz="4" w:space="0" w:color="auto"/>
              <w:right w:val="single" w:sz="4" w:space="0" w:color="auto"/>
            </w:tcBorders>
            <w:shd w:val="clear" w:color="auto" w:fill="auto"/>
            <w:noWrap/>
            <w:vAlign w:val="center"/>
            <w:hideMark/>
          </w:tcPr>
          <w:p w14:paraId="34A58556"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7</w:t>
            </w:r>
          </w:p>
        </w:tc>
        <w:tc>
          <w:tcPr>
            <w:tcW w:w="738" w:type="dxa"/>
            <w:tcBorders>
              <w:top w:val="nil"/>
              <w:left w:val="nil"/>
              <w:bottom w:val="single" w:sz="4" w:space="0" w:color="auto"/>
              <w:right w:val="single" w:sz="4" w:space="0" w:color="auto"/>
            </w:tcBorders>
            <w:shd w:val="clear" w:color="000000" w:fill="FFFFFF"/>
            <w:noWrap/>
            <w:vAlign w:val="center"/>
            <w:hideMark/>
          </w:tcPr>
          <w:p w14:paraId="4CF91679"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1</w:t>
            </w:r>
          </w:p>
        </w:tc>
        <w:tc>
          <w:tcPr>
            <w:tcW w:w="734" w:type="dxa"/>
            <w:tcBorders>
              <w:top w:val="nil"/>
              <w:left w:val="nil"/>
              <w:bottom w:val="single" w:sz="4" w:space="0" w:color="auto"/>
              <w:right w:val="single" w:sz="4" w:space="0" w:color="auto"/>
            </w:tcBorders>
            <w:shd w:val="clear" w:color="auto" w:fill="auto"/>
            <w:noWrap/>
            <w:vAlign w:val="center"/>
            <w:hideMark/>
          </w:tcPr>
          <w:p w14:paraId="0ADFFED2"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15</w:t>
            </w:r>
          </w:p>
        </w:tc>
        <w:tc>
          <w:tcPr>
            <w:tcW w:w="713" w:type="dxa"/>
            <w:gridSpan w:val="2"/>
            <w:tcBorders>
              <w:top w:val="nil"/>
              <w:left w:val="nil"/>
              <w:bottom w:val="single" w:sz="4" w:space="0" w:color="auto"/>
              <w:right w:val="single" w:sz="4" w:space="0" w:color="auto"/>
            </w:tcBorders>
            <w:shd w:val="clear" w:color="auto" w:fill="auto"/>
            <w:noWrap/>
            <w:vAlign w:val="center"/>
            <w:hideMark/>
          </w:tcPr>
          <w:p w14:paraId="4E3F701E"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24</w:t>
            </w:r>
          </w:p>
        </w:tc>
        <w:tc>
          <w:tcPr>
            <w:tcW w:w="12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72BD00B8"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restablecimiento de derecho</w:t>
            </w:r>
          </w:p>
        </w:tc>
        <w:tc>
          <w:tcPr>
            <w:tcW w:w="2916" w:type="dxa"/>
            <w:gridSpan w:val="2"/>
            <w:tcBorders>
              <w:top w:val="single" w:sz="4" w:space="0" w:color="auto"/>
              <w:left w:val="nil"/>
              <w:bottom w:val="single" w:sz="4" w:space="0" w:color="auto"/>
              <w:right w:val="single" w:sz="4" w:space="0" w:color="auto"/>
            </w:tcBorders>
            <w:shd w:val="clear" w:color="auto" w:fill="auto"/>
            <w:vAlign w:val="center"/>
            <w:hideMark/>
          </w:tcPr>
          <w:p w14:paraId="57D17A2B"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Talleres desde </w:t>
            </w:r>
            <w:proofErr w:type="spellStart"/>
            <w:r w:rsidRPr="00F353F3">
              <w:rPr>
                <w:rFonts w:ascii="Arial Narrow" w:eastAsia="Times New Roman" w:hAnsi="Arial Narrow" w:cs="Arial"/>
                <w:color w:val="000000"/>
                <w:sz w:val="16"/>
                <w:szCs w:val="16"/>
                <w:lang w:val="es-CL" w:eastAsia="es-CL"/>
              </w:rPr>
              <w:t>psicoorientación</w:t>
            </w:r>
            <w:proofErr w:type="spellEnd"/>
            <w:r w:rsidRPr="00F353F3">
              <w:rPr>
                <w:rFonts w:ascii="Arial Narrow" w:eastAsia="Times New Roman" w:hAnsi="Arial Narrow" w:cs="Arial"/>
                <w:color w:val="000000"/>
                <w:sz w:val="16"/>
                <w:szCs w:val="16"/>
                <w:lang w:val="es-CL" w:eastAsia="es-CL"/>
              </w:rPr>
              <w:t xml:space="preserve"> sobre fortalecimiento de la convivencia escolar, prevención de Seguimiento y acompañamiento a las estudiantes por parte de asesores de grupo y equipo</w:t>
            </w:r>
            <w:r w:rsidRPr="00F353F3">
              <w:rPr>
                <w:rFonts w:ascii="Arial Narrow" w:eastAsia="Times New Roman" w:hAnsi="Arial Narrow" w:cs="Arial"/>
                <w:color w:val="000000"/>
                <w:sz w:val="16"/>
                <w:szCs w:val="16"/>
                <w:lang w:val="es-CL" w:eastAsia="es-CL"/>
              </w:rPr>
              <w:br/>
              <w:t>directivo.</w:t>
            </w:r>
            <w:r w:rsidRPr="00F353F3">
              <w:rPr>
                <w:rFonts w:ascii="Arial Narrow" w:eastAsia="Times New Roman" w:hAnsi="Arial Narrow" w:cs="Arial"/>
                <w:color w:val="000000"/>
                <w:sz w:val="16"/>
                <w:szCs w:val="16"/>
                <w:lang w:val="es-CL" w:eastAsia="es-CL"/>
              </w:rPr>
              <w:br/>
              <w:t>• Fortalecimiento de las habilidades y competencias socioemocionales.</w:t>
            </w:r>
            <w:r w:rsidRPr="00F353F3">
              <w:rPr>
                <w:rFonts w:ascii="Arial Narrow" w:eastAsia="Times New Roman" w:hAnsi="Arial Narrow" w:cs="Arial"/>
                <w:color w:val="000000"/>
                <w:sz w:val="16"/>
                <w:szCs w:val="16"/>
                <w:lang w:val="es-CL" w:eastAsia="es-CL"/>
              </w:rPr>
              <w:br/>
              <w:t>• Talleres sobre Fortalecimiento del gobierno de aula</w:t>
            </w:r>
            <w:r w:rsidRPr="00F353F3">
              <w:rPr>
                <w:rFonts w:ascii="Arial Narrow" w:eastAsia="Times New Roman" w:hAnsi="Arial Narrow" w:cs="Arial"/>
                <w:color w:val="000000"/>
                <w:sz w:val="16"/>
                <w:szCs w:val="16"/>
                <w:lang w:val="es-CL" w:eastAsia="es-CL"/>
              </w:rPr>
              <w:br/>
              <w:t>• Actividades de conjunto.</w:t>
            </w:r>
            <w:r w:rsidRPr="00F353F3">
              <w:rPr>
                <w:rFonts w:ascii="Arial Narrow" w:eastAsia="Times New Roman" w:hAnsi="Arial Narrow" w:cs="Arial"/>
                <w:color w:val="000000"/>
                <w:sz w:val="16"/>
                <w:szCs w:val="16"/>
                <w:lang w:val="es-CL" w:eastAsia="es-CL"/>
              </w:rPr>
              <w:br/>
              <w:t>• Seguimiento a la activación de ruta.</w:t>
            </w:r>
            <w:r w:rsidRPr="00F353F3">
              <w:rPr>
                <w:rFonts w:ascii="Arial Narrow" w:eastAsia="Times New Roman" w:hAnsi="Arial Narrow" w:cs="Arial"/>
                <w:color w:val="000000"/>
                <w:sz w:val="16"/>
                <w:szCs w:val="16"/>
                <w:lang w:val="es-CL" w:eastAsia="es-CL"/>
              </w:rPr>
              <w:br/>
              <w:t>• Reuniones con padres de familia.</w:t>
            </w:r>
            <w:r w:rsidRPr="00F353F3">
              <w:rPr>
                <w:rFonts w:ascii="Arial Narrow" w:eastAsia="Times New Roman" w:hAnsi="Arial Narrow" w:cs="Arial"/>
                <w:color w:val="000000"/>
                <w:sz w:val="16"/>
                <w:szCs w:val="16"/>
                <w:lang w:val="es-CL" w:eastAsia="es-CL"/>
              </w:rPr>
              <w:br/>
            </w:r>
            <w:r w:rsidRPr="00F353F3">
              <w:rPr>
                <w:rFonts w:ascii="Arial Narrow" w:eastAsia="Times New Roman" w:hAnsi="Arial Narrow" w:cs="Arial"/>
                <w:color w:val="000000"/>
                <w:sz w:val="16"/>
                <w:szCs w:val="16"/>
                <w:lang w:val="es-CL" w:eastAsia="es-CL"/>
              </w:rPr>
              <w:br/>
              <w:t>violencia escolar y proyecto de vida.</w:t>
            </w:r>
            <w:r w:rsidRPr="00F353F3">
              <w:rPr>
                <w:rFonts w:ascii="Arial Narrow" w:eastAsia="Times New Roman" w:hAnsi="Arial Narrow" w:cs="Arial"/>
                <w:color w:val="000000"/>
                <w:sz w:val="16"/>
                <w:szCs w:val="16"/>
                <w:lang w:val="es-CL" w:eastAsia="es-CL"/>
              </w:rPr>
              <w:br/>
              <w:t>• Asesorías de grupo</w:t>
            </w:r>
            <w:r w:rsidRPr="00F353F3">
              <w:rPr>
                <w:rFonts w:ascii="Arial Narrow" w:eastAsia="Times New Roman" w:hAnsi="Arial Narrow" w:cs="Arial"/>
                <w:color w:val="000000"/>
                <w:sz w:val="16"/>
                <w:szCs w:val="16"/>
                <w:lang w:val="es-CL" w:eastAsia="es-CL"/>
              </w:rPr>
              <w:br/>
              <w:t>• Actividades espirituales</w:t>
            </w:r>
            <w:r w:rsidRPr="00F353F3">
              <w:rPr>
                <w:rFonts w:ascii="Arial Narrow" w:eastAsia="Times New Roman" w:hAnsi="Arial Narrow" w:cs="Arial"/>
                <w:color w:val="000000"/>
                <w:sz w:val="16"/>
                <w:szCs w:val="16"/>
                <w:lang w:val="es-CL" w:eastAsia="es-CL"/>
              </w:rPr>
              <w:br/>
            </w:r>
            <w:r w:rsidRPr="00F353F3">
              <w:rPr>
                <w:rFonts w:ascii="Arial Narrow" w:eastAsia="Times New Roman" w:hAnsi="Arial Narrow" w:cs="Arial"/>
                <w:color w:val="000000"/>
                <w:sz w:val="16"/>
                <w:szCs w:val="16"/>
                <w:lang w:val="es-CL" w:eastAsia="es-CL"/>
              </w:rPr>
              <w:lastRenderedPageBreak/>
              <w:t>• Actividades deportivas y recreativas</w:t>
            </w:r>
            <w:r w:rsidRPr="00F353F3">
              <w:rPr>
                <w:rFonts w:ascii="Arial Narrow" w:eastAsia="Times New Roman" w:hAnsi="Arial Narrow" w:cs="Arial"/>
                <w:color w:val="000000"/>
                <w:sz w:val="16"/>
                <w:szCs w:val="16"/>
                <w:lang w:val="es-CL" w:eastAsia="es-CL"/>
              </w:rPr>
              <w:br/>
              <w:t>• Escuela de padres.</w:t>
            </w:r>
            <w:r w:rsidRPr="00F353F3">
              <w:rPr>
                <w:rFonts w:ascii="Arial Narrow" w:eastAsia="Times New Roman" w:hAnsi="Arial Narrow" w:cs="Arial"/>
                <w:color w:val="000000"/>
                <w:sz w:val="16"/>
                <w:szCs w:val="16"/>
                <w:lang w:val="es-CL" w:eastAsia="es-CL"/>
              </w:rPr>
              <w:br/>
              <w:t xml:space="preserve">• Talleres con entidades externas: Prevención de sustancias psicoactivas y </w:t>
            </w:r>
            <w:proofErr w:type="spellStart"/>
            <w:r w:rsidRPr="00F353F3">
              <w:rPr>
                <w:rFonts w:ascii="Arial Narrow" w:eastAsia="Times New Roman" w:hAnsi="Arial Narrow" w:cs="Arial"/>
                <w:color w:val="000000"/>
                <w:sz w:val="16"/>
                <w:szCs w:val="16"/>
                <w:lang w:val="es-CL" w:eastAsia="es-CL"/>
              </w:rPr>
              <w:t>Bullying</w:t>
            </w:r>
            <w:proofErr w:type="spellEnd"/>
            <w:r w:rsidRPr="00F353F3">
              <w:rPr>
                <w:rFonts w:ascii="Arial Narrow" w:eastAsia="Times New Roman" w:hAnsi="Arial Narrow" w:cs="Arial"/>
                <w:color w:val="000000"/>
                <w:sz w:val="16"/>
                <w:szCs w:val="16"/>
                <w:lang w:val="es-CL" w:eastAsia="es-CL"/>
              </w:rPr>
              <w:t xml:space="preserve"> con el</w:t>
            </w:r>
            <w:r w:rsidRPr="00F353F3">
              <w:rPr>
                <w:rFonts w:ascii="Arial Narrow" w:eastAsia="Times New Roman" w:hAnsi="Arial Narrow" w:cs="Arial"/>
                <w:color w:val="000000"/>
                <w:sz w:val="16"/>
                <w:szCs w:val="16"/>
                <w:lang w:val="es-CL" w:eastAsia="es-CL"/>
              </w:rPr>
              <w:br/>
              <w:t>programa “Pégate al parche de la Alcaldía”, y la Policía de Infancia y adolescencia.</w:t>
            </w:r>
            <w:r w:rsidRPr="00F353F3">
              <w:rPr>
                <w:rFonts w:ascii="Arial Narrow" w:eastAsia="Times New Roman" w:hAnsi="Arial Narrow" w:cs="Arial"/>
                <w:color w:val="000000"/>
                <w:sz w:val="16"/>
                <w:szCs w:val="16"/>
                <w:lang w:val="es-CL" w:eastAsia="es-CL"/>
              </w:rPr>
              <w:br/>
              <w:t>• Taller prevención de ciberacoso y acoso escolar con el programa “Jóvenes por sus derechos”</w:t>
            </w:r>
            <w:r w:rsidRPr="00F353F3">
              <w:rPr>
                <w:rFonts w:ascii="Arial Narrow" w:eastAsia="Times New Roman" w:hAnsi="Arial Narrow" w:cs="Arial"/>
                <w:color w:val="000000"/>
                <w:sz w:val="16"/>
                <w:szCs w:val="16"/>
                <w:lang w:val="es-CL" w:eastAsia="es-CL"/>
              </w:rPr>
              <w:br/>
              <w:t>de la Defensoría del Pueblo.</w:t>
            </w:r>
            <w:r w:rsidRPr="00F353F3">
              <w:rPr>
                <w:rFonts w:ascii="Arial Narrow" w:eastAsia="Times New Roman" w:hAnsi="Arial Narrow" w:cs="Arial"/>
                <w:color w:val="000000"/>
                <w:sz w:val="16"/>
                <w:szCs w:val="16"/>
                <w:lang w:val="es-CL" w:eastAsia="es-CL"/>
              </w:rPr>
              <w:br/>
              <w:t>• Ejecución del proyecto de Convivencia en el grado 10-01</w:t>
            </w:r>
          </w:p>
        </w:tc>
      </w:tr>
      <w:tr w:rsidR="00F353F3" w:rsidRPr="00F353F3" w14:paraId="02A4CB89" w14:textId="77777777" w:rsidTr="002A384E">
        <w:trPr>
          <w:gridAfter w:val="1"/>
          <w:wAfter w:w="19" w:type="dxa"/>
          <w:trHeight w:val="4061"/>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66977"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lastRenderedPageBreak/>
              <w:t xml:space="preserve">Fe y </w:t>
            </w:r>
            <w:proofErr w:type="spellStart"/>
            <w:r w:rsidRPr="00F353F3">
              <w:rPr>
                <w:rFonts w:ascii="Arial Narrow" w:eastAsia="Times New Roman" w:hAnsi="Arial Narrow" w:cs="Arial"/>
                <w:color w:val="000000"/>
                <w:sz w:val="16"/>
                <w:szCs w:val="16"/>
                <w:lang w:val="es-CL" w:eastAsia="es-CL"/>
              </w:rPr>
              <w:t>Alegria</w:t>
            </w:r>
            <w:proofErr w:type="spellEnd"/>
            <w:r w:rsidRPr="00F353F3">
              <w:rPr>
                <w:rFonts w:ascii="Arial Narrow" w:eastAsia="Times New Roman" w:hAnsi="Arial Narrow" w:cs="Arial"/>
                <w:color w:val="000000"/>
                <w:sz w:val="16"/>
                <w:szCs w:val="16"/>
                <w:lang w:val="es-CL" w:eastAsia="es-CL"/>
              </w:rPr>
              <w:t xml:space="preserve"> la Paz</w:t>
            </w:r>
          </w:p>
        </w:tc>
        <w:tc>
          <w:tcPr>
            <w:tcW w:w="337" w:type="dxa"/>
            <w:tcBorders>
              <w:top w:val="nil"/>
              <w:left w:val="nil"/>
              <w:bottom w:val="single" w:sz="4" w:space="0" w:color="auto"/>
              <w:right w:val="single" w:sz="4" w:space="0" w:color="auto"/>
            </w:tcBorders>
            <w:shd w:val="clear" w:color="auto" w:fill="auto"/>
            <w:noWrap/>
            <w:vAlign w:val="center"/>
            <w:hideMark/>
          </w:tcPr>
          <w:p w14:paraId="3258E168"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514" w:type="dxa"/>
            <w:tcBorders>
              <w:top w:val="nil"/>
              <w:left w:val="nil"/>
              <w:bottom w:val="single" w:sz="4" w:space="0" w:color="auto"/>
              <w:right w:val="single" w:sz="4" w:space="0" w:color="auto"/>
            </w:tcBorders>
            <w:shd w:val="clear" w:color="auto" w:fill="auto"/>
            <w:noWrap/>
            <w:vAlign w:val="center"/>
            <w:hideMark/>
          </w:tcPr>
          <w:p w14:paraId="16CC3145"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328AD96B" w14:textId="77777777" w:rsidR="00F353F3" w:rsidRPr="00F353F3" w:rsidRDefault="00F353F3" w:rsidP="009324B7">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Promoción de hábitos y estilos saludables en las intervenciones individuales con los</w:t>
            </w:r>
            <w:r w:rsidRPr="00F353F3">
              <w:rPr>
                <w:rFonts w:ascii="Arial Narrow" w:eastAsia="Times New Roman" w:hAnsi="Arial Narrow" w:cs="Arial"/>
                <w:color w:val="000000"/>
                <w:sz w:val="16"/>
                <w:szCs w:val="16"/>
                <w:lang w:val="es-CL" w:eastAsia="es-CL"/>
              </w:rPr>
              <w:br/>
              <w:t>estudiantes y en compañía de padres de familia.</w:t>
            </w:r>
            <w:r w:rsidRPr="00F353F3">
              <w:rPr>
                <w:rFonts w:ascii="Arial Narrow" w:eastAsia="Times New Roman" w:hAnsi="Arial Narrow" w:cs="Arial"/>
                <w:color w:val="000000"/>
                <w:sz w:val="16"/>
                <w:szCs w:val="16"/>
                <w:lang w:val="es-CL" w:eastAsia="es-CL"/>
              </w:rPr>
              <w:br/>
              <w:t>Prevención de situaciones de riesgo, acompañamiento permanente en lo académico y</w:t>
            </w:r>
            <w:r w:rsidRPr="00F353F3">
              <w:rPr>
                <w:rFonts w:ascii="Arial Narrow" w:eastAsia="Times New Roman" w:hAnsi="Arial Narrow" w:cs="Arial"/>
                <w:color w:val="000000"/>
                <w:sz w:val="16"/>
                <w:szCs w:val="16"/>
                <w:lang w:val="es-CL" w:eastAsia="es-CL"/>
              </w:rPr>
              <w:br/>
              <w:t>personal.</w:t>
            </w:r>
            <w:r w:rsidRPr="00F353F3">
              <w:rPr>
                <w:rFonts w:ascii="Arial Narrow" w:eastAsia="Times New Roman" w:hAnsi="Arial Narrow" w:cs="Arial"/>
                <w:color w:val="000000"/>
                <w:sz w:val="16"/>
                <w:szCs w:val="16"/>
                <w:lang w:val="es-CL" w:eastAsia="es-CL"/>
              </w:rPr>
              <w:br/>
              <w:t>Atención de situaciones de emergencia o urgencia que los estudiantes han presentado en</w:t>
            </w:r>
            <w:r w:rsidRPr="00F353F3">
              <w:rPr>
                <w:rFonts w:ascii="Arial Narrow" w:eastAsia="Times New Roman" w:hAnsi="Arial Narrow" w:cs="Arial"/>
                <w:color w:val="000000"/>
                <w:sz w:val="16"/>
                <w:szCs w:val="16"/>
                <w:lang w:val="es-CL" w:eastAsia="es-CL"/>
              </w:rPr>
              <w:br/>
              <w:t>la institución.</w:t>
            </w:r>
            <w:r w:rsidRPr="00F353F3">
              <w:rPr>
                <w:rFonts w:ascii="Arial Narrow" w:eastAsia="Times New Roman" w:hAnsi="Arial Narrow" w:cs="Arial"/>
                <w:color w:val="000000"/>
                <w:sz w:val="16"/>
                <w:szCs w:val="16"/>
                <w:lang w:val="es-CL" w:eastAsia="es-CL"/>
              </w:rPr>
              <w:br/>
              <w:t>Seguimiento a cada estudiante de acuerdo al motivo que se haya realizado la intervención</w:t>
            </w:r>
            <w:r w:rsidRPr="00F353F3">
              <w:rPr>
                <w:rFonts w:ascii="Arial Narrow" w:eastAsia="Times New Roman" w:hAnsi="Arial Narrow" w:cs="Arial"/>
                <w:color w:val="000000"/>
                <w:sz w:val="16"/>
                <w:szCs w:val="16"/>
                <w:lang w:val="es-CL" w:eastAsia="es-CL"/>
              </w:rPr>
              <w:br/>
              <w:t>fortaleciendo acciones de promoción y prevención.</w:t>
            </w:r>
          </w:p>
        </w:tc>
        <w:tc>
          <w:tcPr>
            <w:tcW w:w="782" w:type="dxa"/>
            <w:tcBorders>
              <w:top w:val="nil"/>
              <w:left w:val="nil"/>
              <w:bottom w:val="single" w:sz="4" w:space="0" w:color="auto"/>
              <w:right w:val="single" w:sz="4" w:space="0" w:color="auto"/>
            </w:tcBorders>
            <w:shd w:val="clear" w:color="auto" w:fill="auto"/>
            <w:noWrap/>
            <w:vAlign w:val="center"/>
            <w:hideMark/>
          </w:tcPr>
          <w:p w14:paraId="13C39DF0"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675" w:type="dxa"/>
            <w:tcBorders>
              <w:top w:val="nil"/>
              <w:left w:val="nil"/>
              <w:bottom w:val="single" w:sz="4" w:space="0" w:color="auto"/>
              <w:right w:val="single" w:sz="4" w:space="0" w:color="auto"/>
            </w:tcBorders>
            <w:shd w:val="clear" w:color="auto" w:fill="auto"/>
            <w:noWrap/>
            <w:vAlign w:val="center"/>
            <w:hideMark/>
          </w:tcPr>
          <w:p w14:paraId="528EBF47"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82</w:t>
            </w:r>
          </w:p>
        </w:tc>
        <w:tc>
          <w:tcPr>
            <w:tcW w:w="738" w:type="dxa"/>
            <w:tcBorders>
              <w:top w:val="nil"/>
              <w:left w:val="nil"/>
              <w:bottom w:val="single" w:sz="4" w:space="0" w:color="auto"/>
              <w:right w:val="single" w:sz="4" w:space="0" w:color="auto"/>
            </w:tcBorders>
            <w:shd w:val="clear" w:color="000000" w:fill="FFFFFF"/>
            <w:noWrap/>
            <w:vAlign w:val="center"/>
            <w:hideMark/>
          </w:tcPr>
          <w:p w14:paraId="494CDE62"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734" w:type="dxa"/>
            <w:tcBorders>
              <w:top w:val="nil"/>
              <w:left w:val="nil"/>
              <w:bottom w:val="single" w:sz="4" w:space="0" w:color="auto"/>
              <w:right w:val="single" w:sz="4" w:space="0" w:color="auto"/>
            </w:tcBorders>
            <w:shd w:val="clear" w:color="auto" w:fill="auto"/>
            <w:noWrap/>
            <w:vAlign w:val="center"/>
            <w:hideMark/>
          </w:tcPr>
          <w:p w14:paraId="24FC3C68"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2</w:t>
            </w:r>
          </w:p>
        </w:tc>
        <w:tc>
          <w:tcPr>
            <w:tcW w:w="713" w:type="dxa"/>
            <w:gridSpan w:val="2"/>
            <w:tcBorders>
              <w:top w:val="nil"/>
              <w:left w:val="nil"/>
              <w:bottom w:val="single" w:sz="4" w:space="0" w:color="auto"/>
              <w:right w:val="single" w:sz="4" w:space="0" w:color="auto"/>
            </w:tcBorders>
            <w:shd w:val="clear" w:color="auto" w:fill="auto"/>
            <w:noWrap/>
            <w:vAlign w:val="center"/>
            <w:hideMark/>
          </w:tcPr>
          <w:p w14:paraId="7BA61D59"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84</w:t>
            </w:r>
          </w:p>
        </w:tc>
        <w:tc>
          <w:tcPr>
            <w:tcW w:w="1281" w:type="dxa"/>
            <w:gridSpan w:val="2"/>
            <w:tcBorders>
              <w:top w:val="single" w:sz="4" w:space="0" w:color="auto"/>
              <w:left w:val="nil"/>
              <w:bottom w:val="single" w:sz="4" w:space="0" w:color="auto"/>
              <w:right w:val="single" w:sz="4" w:space="0" w:color="auto"/>
            </w:tcBorders>
            <w:shd w:val="clear" w:color="auto" w:fill="auto"/>
            <w:vAlign w:val="center"/>
            <w:hideMark/>
          </w:tcPr>
          <w:p w14:paraId="2EC0C8AF" w14:textId="77777777" w:rsidR="00F353F3" w:rsidRPr="00F353F3" w:rsidRDefault="00F353F3" w:rsidP="009324B7">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La ideación suicida y el consumo se SPA son las rutas que más se han activado, debido a</w:t>
            </w:r>
            <w:r w:rsidRPr="00F353F3">
              <w:rPr>
                <w:rFonts w:ascii="Arial Narrow" w:eastAsia="Times New Roman" w:hAnsi="Arial Narrow" w:cs="Arial"/>
                <w:color w:val="000000"/>
                <w:sz w:val="16"/>
                <w:szCs w:val="16"/>
                <w:lang w:val="es-CL" w:eastAsia="es-CL"/>
              </w:rPr>
              <w:br/>
              <w:t>diferentes cambios en el comportamiento de los estudiantes, cabe resaltar que los padres</w:t>
            </w:r>
            <w:r w:rsidRPr="00F353F3">
              <w:rPr>
                <w:rFonts w:ascii="Arial Narrow" w:eastAsia="Times New Roman" w:hAnsi="Arial Narrow" w:cs="Arial"/>
                <w:color w:val="000000"/>
                <w:sz w:val="16"/>
                <w:szCs w:val="16"/>
                <w:lang w:val="es-CL" w:eastAsia="es-CL"/>
              </w:rPr>
              <w:br/>
              <w:t>de familia se han comprometido en el proceso, acompañamiento y tratamiento de los</w:t>
            </w:r>
            <w:r w:rsidRPr="00F353F3">
              <w:rPr>
                <w:rFonts w:ascii="Arial Narrow" w:eastAsia="Times New Roman" w:hAnsi="Arial Narrow" w:cs="Arial"/>
                <w:color w:val="000000"/>
                <w:sz w:val="16"/>
                <w:szCs w:val="16"/>
                <w:lang w:val="es-CL" w:eastAsia="es-CL"/>
              </w:rPr>
              <w:br/>
              <w:t>estudiantes.</w:t>
            </w:r>
          </w:p>
        </w:tc>
        <w:tc>
          <w:tcPr>
            <w:tcW w:w="2916" w:type="dxa"/>
            <w:gridSpan w:val="2"/>
            <w:tcBorders>
              <w:top w:val="single" w:sz="4" w:space="0" w:color="auto"/>
              <w:left w:val="nil"/>
              <w:bottom w:val="single" w:sz="4" w:space="0" w:color="auto"/>
              <w:right w:val="single" w:sz="4" w:space="0" w:color="auto"/>
            </w:tcBorders>
            <w:shd w:val="clear" w:color="auto" w:fill="auto"/>
            <w:vAlign w:val="bottom"/>
            <w:hideMark/>
          </w:tcPr>
          <w:p w14:paraId="34DFA409" w14:textId="77777777" w:rsidR="00F353F3" w:rsidRPr="00F353F3" w:rsidRDefault="00F353F3" w:rsidP="009324B7">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Atención prioritaria a estudiantes y padres de familia en la promoción y atención de las</w:t>
            </w:r>
            <w:r w:rsidRPr="00F353F3">
              <w:rPr>
                <w:rFonts w:ascii="Arial Narrow" w:eastAsia="Times New Roman" w:hAnsi="Arial Narrow" w:cs="Arial"/>
                <w:color w:val="000000"/>
                <w:sz w:val="16"/>
                <w:szCs w:val="16"/>
                <w:lang w:val="es-CL" w:eastAsia="es-CL"/>
              </w:rPr>
              <w:br/>
              <w:t>dificultades en las habilidades escolares en los niños (as). Prevención de situaciones de</w:t>
            </w:r>
            <w:r w:rsidRPr="00F353F3">
              <w:rPr>
                <w:rFonts w:ascii="Arial Narrow" w:eastAsia="Times New Roman" w:hAnsi="Arial Narrow" w:cs="Arial"/>
                <w:color w:val="000000"/>
                <w:sz w:val="16"/>
                <w:szCs w:val="16"/>
                <w:lang w:val="es-CL" w:eastAsia="es-CL"/>
              </w:rPr>
              <w:br/>
              <w:t>riesgo psicosocial en las familias.</w:t>
            </w:r>
            <w:r w:rsidRPr="00F353F3">
              <w:rPr>
                <w:rFonts w:ascii="Arial Narrow" w:eastAsia="Times New Roman" w:hAnsi="Arial Narrow" w:cs="Arial"/>
                <w:color w:val="000000"/>
                <w:sz w:val="16"/>
                <w:szCs w:val="16"/>
                <w:lang w:val="es-CL" w:eastAsia="es-CL"/>
              </w:rPr>
              <w:br/>
              <w:t>Atención oportuna de situaciones de riesgo en los (as) estudiantes que han presentado</w:t>
            </w:r>
            <w:r w:rsidRPr="00F353F3">
              <w:rPr>
                <w:rFonts w:ascii="Arial Narrow" w:eastAsia="Times New Roman" w:hAnsi="Arial Narrow" w:cs="Arial"/>
                <w:color w:val="000000"/>
                <w:sz w:val="16"/>
                <w:szCs w:val="16"/>
                <w:lang w:val="es-CL" w:eastAsia="es-CL"/>
              </w:rPr>
              <w:br/>
              <w:t>signos y síntomas de maltrato intrafamiliar y abuso sexual.</w:t>
            </w:r>
            <w:r w:rsidRPr="00F353F3">
              <w:rPr>
                <w:rFonts w:ascii="Arial Narrow" w:eastAsia="Times New Roman" w:hAnsi="Arial Narrow" w:cs="Arial"/>
                <w:color w:val="000000"/>
                <w:sz w:val="16"/>
                <w:szCs w:val="16"/>
                <w:lang w:val="es-CL" w:eastAsia="es-CL"/>
              </w:rPr>
              <w:br/>
              <w:t>Acompañamiento a estudiantes provenientes de hogares sustitutos de ICBF, dialogo</w:t>
            </w:r>
            <w:r w:rsidRPr="00F353F3">
              <w:rPr>
                <w:rFonts w:ascii="Arial Narrow" w:eastAsia="Times New Roman" w:hAnsi="Arial Narrow" w:cs="Arial"/>
                <w:color w:val="000000"/>
                <w:sz w:val="16"/>
                <w:szCs w:val="16"/>
                <w:lang w:val="es-CL" w:eastAsia="es-CL"/>
              </w:rPr>
              <w:br/>
              <w:t>continuo con defensora de estudiante en programa Proyecto María PIA (estrategia para</w:t>
            </w:r>
            <w:r w:rsidRPr="00F353F3">
              <w:rPr>
                <w:rFonts w:ascii="Arial Narrow" w:eastAsia="Times New Roman" w:hAnsi="Arial Narrow" w:cs="Arial"/>
                <w:color w:val="000000"/>
                <w:sz w:val="16"/>
                <w:szCs w:val="16"/>
                <w:lang w:val="es-CL" w:eastAsia="es-CL"/>
              </w:rPr>
              <w:br/>
              <w:t>disminuir o eliminar el uso de psicofármacos en niños y niñas bajo protección del ICBF de</w:t>
            </w:r>
            <w:r w:rsidRPr="00F353F3">
              <w:rPr>
                <w:rFonts w:ascii="Arial Narrow" w:eastAsia="Times New Roman" w:hAnsi="Arial Narrow" w:cs="Arial"/>
                <w:color w:val="000000"/>
                <w:sz w:val="16"/>
                <w:szCs w:val="16"/>
                <w:lang w:val="es-CL" w:eastAsia="es-CL"/>
              </w:rPr>
              <w:br/>
              <w:t>la Regional Caldas).</w:t>
            </w:r>
          </w:p>
        </w:tc>
      </w:tr>
      <w:tr w:rsidR="00F353F3" w:rsidRPr="00F353F3" w14:paraId="2D105FBB" w14:textId="77777777" w:rsidTr="002A384E">
        <w:trPr>
          <w:gridAfter w:val="1"/>
          <w:wAfter w:w="19" w:type="dxa"/>
          <w:trHeight w:val="1691"/>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0E738"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San Sebastián</w:t>
            </w:r>
          </w:p>
        </w:tc>
        <w:tc>
          <w:tcPr>
            <w:tcW w:w="337" w:type="dxa"/>
            <w:tcBorders>
              <w:top w:val="nil"/>
              <w:left w:val="nil"/>
              <w:bottom w:val="single" w:sz="4" w:space="0" w:color="auto"/>
              <w:right w:val="single" w:sz="4" w:space="0" w:color="auto"/>
            </w:tcBorders>
            <w:shd w:val="clear" w:color="auto" w:fill="auto"/>
            <w:noWrap/>
            <w:vAlign w:val="center"/>
            <w:hideMark/>
          </w:tcPr>
          <w:p w14:paraId="1452F56A"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514" w:type="dxa"/>
            <w:tcBorders>
              <w:top w:val="nil"/>
              <w:left w:val="nil"/>
              <w:bottom w:val="single" w:sz="4" w:space="0" w:color="auto"/>
              <w:right w:val="single" w:sz="4" w:space="0" w:color="auto"/>
            </w:tcBorders>
            <w:shd w:val="clear" w:color="auto" w:fill="auto"/>
            <w:noWrap/>
            <w:vAlign w:val="center"/>
            <w:hideMark/>
          </w:tcPr>
          <w:p w14:paraId="4D9D921A"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30FADFA7" w14:textId="77777777" w:rsidR="00F353F3" w:rsidRPr="00F353F3" w:rsidRDefault="00F353F3" w:rsidP="009324B7">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Acompañamiento del programa Pégate al parche de secretaria de gobierno · Atenciones individuales, grupales y familiares por parte de Orientación</w:t>
            </w:r>
            <w:r w:rsidRPr="00F353F3">
              <w:rPr>
                <w:rFonts w:ascii="Arial Narrow" w:eastAsia="Times New Roman" w:hAnsi="Arial Narrow" w:cs="Arial"/>
                <w:color w:val="000000"/>
                <w:sz w:val="16"/>
                <w:szCs w:val="16"/>
                <w:lang w:val="es-CL" w:eastAsia="es-CL"/>
              </w:rPr>
              <w:br/>
              <w:t>Escolar frente a dificultades de convivencia; remisión en los casos que</w:t>
            </w:r>
            <w:r w:rsidRPr="00F353F3">
              <w:rPr>
                <w:rFonts w:ascii="Arial Narrow" w:eastAsia="Times New Roman" w:hAnsi="Arial Narrow" w:cs="Arial"/>
                <w:color w:val="000000"/>
                <w:sz w:val="16"/>
                <w:szCs w:val="16"/>
                <w:lang w:val="es-CL" w:eastAsia="es-CL"/>
              </w:rPr>
              <w:br/>
              <w:t>ameriten.</w:t>
            </w:r>
            <w:r w:rsidRPr="00F353F3">
              <w:rPr>
                <w:rFonts w:ascii="Arial Narrow" w:eastAsia="Times New Roman" w:hAnsi="Arial Narrow" w:cs="Arial"/>
                <w:color w:val="000000"/>
                <w:sz w:val="16"/>
                <w:szCs w:val="16"/>
                <w:lang w:val="es-CL" w:eastAsia="es-CL"/>
              </w:rPr>
              <w:br/>
              <w:t xml:space="preserve">· Escuelas familiares sobre Prevención del </w:t>
            </w:r>
            <w:proofErr w:type="spellStart"/>
            <w:r w:rsidRPr="00F353F3">
              <w:rPr>
                <w:rFonts w:ascii="Arial Narrow" w:eastAsia="Times New Roman" w:hAnsi="Arial Narrow" w:cs="Arial"/>
                <w:color w:val="000000"/>
                <w:sz w:val="16"/>
                <w:szCs w:val="16"/>
                <w:lang w:val="es-CL" w:eastAsia="es-CL"/>
              </w:rPr>
              <w:t>bullying</w:t>
            </w:r>
            <w:proofErr w:type="spellEnd"/>
            <w:r w:rsidRPr="00F353F3">
              <w:rPr>
                <w:rFonts w:ascii="Arial Narrow" w:eastAsia="Times New Roman" w:hAnsi="Arial Narrow" w:cs="Arial"/>
                <w:color w:val="000000"/>
                <w:sz w:val="16"/>
                <w:szCs w:val="16"/>
                <w:lang w:val="es-CL" w:eastAsia="es-CL"/>
              </w:rPr>
              <w:t>, prevención riesgos</w:t>
            </w:r>
            <w:r w:rsidRPr="00F353F3">
              <w:rPr>
                <w:rFonts w:ascii="Arial Narrow" w:eastAsia="Times New Roman" w:hAnsi="Arial Narrow" w:cs="Arial"/>
                <w:color w:val="000000"/>
                <w:sz w:val="16"/>
                <w:szCs w:val="16"/>
                <w:lang w:val="es-CL" w:eastAsia="es-CL"/>
              </w:rPr>
              <w:br/>
              <w:t>digitales y ciberbullying, Inteligencia emocional</w:t>
            </w:r>
            <w:r w:rsidRPr="00F353F3">
              <w:rPr>
                <w:rFonts w:ascii="Arial Narrow" w:eastAsia="Times New Roman" w:hAnsi="Arial Narrow" w:cs="Arial"/>
                <w:color w:val="000000"/>
                <w:sz w:val="16"/>
                <w:szCs w:val="16"/>
                <w:lang w:val="es-CL" w:eastAsia="es-CL"/>
              </w:rPr>
              <w:br/>
            </w:r>
            <w:r w:rsidRPr="00F353F3">
              <w:rPr>
                <w:rFonts w:ascii="Arial Narrow" w:eastAsia="Times New Roman" w:hAnsi="Arial Narrow" w:cs="Arial"/>
                <w:color w:val="000000"/>
                <w:sz w:val="16"/>
                <w:szCs w:val="16"/>
                <w:lang w:val="es-CL" w:eastAsia="es-CL"/>
              </w:rPr>
              <w:lastRenderedPageBreak/>
              <w:t xml:space="preserve">· Charlas sobre prevención del </w:t>
            </w:r>
            <w:proofErr w:type="spellStart"/>
            <w:r w:rsidRPr="00F353F3">
              <w:rPr>
                <w:rFonts w:ascii="Arial Narrow" w:eastAsia="Times New Roman" w:hAnsi="Arial Narrow" w:cs="Arial"/>
                <w:color w:val="000000"/>
                <w:sz w:val="16"/>
                <w:szCs w:val="16"/>
                <w:lang w:val="es-CL" w:eastAsia="es-CL"/>
              </w:rPr>
              <w:t>bullying</w:t>
            </w:r>
            <w:proofErr w:type="spellEnd"/>
            <w:r w:rsidRPr="00F353F3">
              <w:rPr>
                <w:rFonts w:ascii="Arial Narrow" w:eastAsia="Times New Roman" w:hAnsi="Arial Narrow" w:cs="Arial"/>
                <w:color w:val="000000"/>
                <w:sz w:val="16"/>
                <w:szCs w:val="16"/>
                <w:lang w:val="es-CL" w:eastAsia="es-CL"/>
              </w:rPr>
              <w:t xml:space="preserve"> y campaña de fomento del buen trato</w:t>
            </w:r>
            <w:r w:rsidRPr="00F353F3">
              <w:rPr>
                <w:rFonts w:ascii="Arial Narrow" w:eastAsia="Times New Roman" w:hAnsi="Arial Narrow" w:cs="Arial"/>
                <w:color w:val="000000"/>
                <w:sz w:val="16"/>
                <w:szCs w:val="16"/>
                <w:lang w:val="es-CL" w:eastAsia="es-CL"/>
              </w:rPr>
              <w:br/>
              <w:t>y la resolución pacífica de conflictos.</w:t>
            </w:r>
            <w:r w:rsidRPr="00F353F3">
              <w:rPr>
                <w:rFonts w:ascii="Arial Narrow" w:eastAsia="Times New Roman" w:hAnsi="Arial Narrow" w:cs="Arial"/>
                <w:color w:val="000000"/>
                <w:sz w:val="16"/>
                <w:szCs w:val="16"/>
                <w:lang w:val="es-CL" w:eastAsia="es-CL"/>
              </w:rPr>
              <w:br/>
              <w:t>· Solicitud de mesa técnica a secretaria de educación con la finalidad de</w:t>
            </w:r>
            <w:r w:rsidRPr="00F353F3">
              <w:rPr>
                <w:rFonts w:ascii="Arial Narrow" w:eastAsia="Times New Roman" w:hAnsi="Arial Narrow" w:cs="Arial"/>
                <w:color w:val="000000"/>
                <w:sz w:val="16"/>
                <w:szCs w:val="16"/>
                <w:lang w:val="es-CL" w:eastAsia="es-CL"/>
              </w:rPr>
              <w:br/>
              <w:t>realizar un plan desarme para atender las situaciones que afectan la</w:t>
            </w:r>
            <w:r w:rsidRPr="00F353F3">
              <w:rPr>
                <w:rFonts w:ascii="Arial Narrow" w:eastAsia="Times New Roman" w:hAnsi="Arial Narrow" w:cs="Arial"/>
                <w:color w:val="000000"/>
                <w:sz w:val="16"/>
                <w:szCs w:val="16"/>
                <w:lang w:val="es-CL" w:eastAsia="es-CL"/>
              </w:rPr>
              <w:br/>
              <w:t>convivencia como porte de armas y de sustancias psicoactivas.</w:t>
            </w:r>
            <w:r w:rsidRPr="00F353F3">
              <w:rPr>
                <w:rFonts w:ascii="Arial Narrow" w:eastAsia="Times New Roman" w:hAnsi="Arial Narrow" w:cs="Arial"/>
                <w:color w:val="000000"/>
                <w:sz w:val="16"/>
                <w:szCs w:val="16"/>
                <w:lang w:val="es-CL" w:eastAsia="es-CL"/>
              </w:rPr>
              <w:br/>
              <w:t>· Proyecto ondas en Primaria Fomento de Comportamientos prosociales</w:t>
            </w:r>
            <w:r w:rsidRPr="00F353F3">
              <w:rPr>
                <w:rFonts w:ascii="Arial Narrow" w:eastAsia="Times New Roman" w:hAnsi="Arial Narrow" w:cs="Arial"/>
                <w:color w:val="000000"/>
                <w:sz w:val="16"/>
                <w:szCs w:val="16"/>
                <w:lang w:val="es-CL" w:eastAsia="es-CL"/>
              </w:rPr>
              <w:br/>
              <w:t>· Seguimiento a los casos que se han presentado</w:t>
            </w:r>
            <w:r w:rsidRPr="00F353F3">
              <w:rPr>
                <w:rFonts w:ascii="Arial Narrow" w:eastAsia="Times New Roman" w:hAnsi="Arial Narrow" w:cs="Arial"/>
                <w:color w:val="000000"/>
                <w:sz w:val="16"/>
                <w:szCs w:val="16"/>
                <w:lang w:val="es-CL" w:eastAsia="es-CL"/>
              </w:rPr>
              <w:br/>
            </w:r>
            <w:r w:rsidRPr="00F353F3">
              <w:rPr>
                <w:rFonts w:ascii="Arial Narrow" w:eastAsia="Times New Roman" w:hAnsi="Arial Narrow" w:cs="Arial"/>
                <w:color w:val="000000"/>
                <w:sz w:val="16"/>
                <w:szCs w:val="16"/>
                <w:lang w:val="es-CL" w:eastAsia="es-CL"/>
              </w:rPr>
              <w:br/>
              <w:t>para el fortalecimiento de habilidades sociales y mitigación de riesgos</w:t>
            </w:r>
            <w:r w:rsidRPr="00F353F3">
              <w:rPr>
                <w:rFonts w:ascii="Arial Narrow" w:eastAsia="Times New Roman" w:hAnsi="Arial Narrow" w:cs="Arial"/>
                <w:color w:val="000000"/>
                <w:sz w:val="16"/>
                <w:szCs w:val="16"/>
                <w:lang w:val="es-CL" w:eastAsia="es-CL"/>
              </w:rPr>
              <w:br/>
              <w:t>psicosociales</w:t>
            </w:r>
            <w:r w:rsidRPr="00F353F3">
              <w:rPr>
                <w:rFonts w:ascii="Arial Narrow" w:eastAsia="Times New Roman" w:hAnsi="Arial Narrow" w:cs="Arial"/>
                <w:color w:val="000000"/>
                <w:sz w:val="16"/>
                <w:szCs w:val="16"/>
                <w:lang w:val="es-CL" w:eastAsia="es-CL"/>
              </w:rPr>
              <w:br/>
              <w:t>· Acompañamiento de Secretaria de salud en Semana de la promoción de la</w:t>
            </w:r>
            <w:r w:rsidRPr="00F353F3">
              <w:rPr>
                <w:rFonts w:ascii="Arial Narrow" w:eastAsia="Times New Roman" w:hAnsi="Arial Narrow" w:cs="Arial"/>
                <w:color w:val="000000"/>
                <w:sz w:val="16"/>
                <w:szCs w:val="16"/>
                <w:lang w:val="es-CL" w:eastAsia="es-CL"/>
              </w:rPr>
              <w:br/>
              <w:t>salud mental para fomentar las buenas relaciones interpersonales.</w:t>
            </w:r>
            <w:r w:rsidRPr="00F353F3">
              <w:rPr>
                <w:rFonts w:ascii="Arial Narrow" w:eastAsia="Times New Roman" w:hAnsi="Arial Narrow" w:cs="Arial"/>
                <w:color w:val="000000"/>
                <w:sz w:val="16"/>
                <w:szCs w:val="16"/>
                <w:lang w:val="es-CL" w:eastAsia="es-CL"/>
              </w:rPr>
              <w:br/>
              <w:t>· Acompañamiento de Secretaria de salud en Semana para la sexualidad,</w:t>
            </w:r>
            <w:r w:rsidRPr="00F353F3">
              <w:rPr>
                <w:rFonts w:ascii="Arial Narrow" w:eastAsia="Times New Roman" w:hAnsi="Arial Narrow" w:cs="Arial"/>
                <w:color w:val="000000"/>
                <w:sz w:val="16"/>
                <w:szCs w:val="16"/>
                <w:lang w:val="es-CL" w:eastAsia="es-CL"/>
              </w:rPr>
              <w:br/>
              <w:t>derechos sexuales y reproductivos.</w:t>
            </w:r>
            <w:r w:rsidRPr="00F353F3">
              <w:rPr>
                <w:rFonts w:ascii="Arial Narrow" w:eastAsia="Times New Roman" w:hAnsi="Arial Narrow" w:cs="Arial"/>
                <w:color w:val="000000"/>
                <w:sz w:val="16"/>
                <w:szCs w:val="16"/>
                <w:lang w:val="es-CL" w:eastAsia="es-CL"/>
              </w:rPr>
              <w:br/>
              <w:t>· Charlas y talleres en clase de Ética por parte de los directores de grupo</w:t>
            </w:r>
            <w:r w:rsidRPr="00F353F3">
              <w:rPr>
                <w:rFonts w:ascii="Arial Narrow" w:eastAsia="Times New Roman" w:hAnsi="Arial Narrow" w:cs="Arial"/>
                <w:color w:val="000000"/>
                <w:sz w:val="16"/>
                <w:szCs w:val="16"/>
                <w:lang w:val="es-CL" w:eastAsia="es-CL"/>
              </w:rPr>
              <w:br/>
              <w:t>· Reuniones de directores de grupo con acudientes de estudiantes con</w:t>
            </w:r>
            <w:r w:rsidRPr="00F353F3">
              <w:rPr>
                <w:rFonts w:ascii="Arial Narrow" w:eastAsia="Times New Roman" w:hAnsi="Arial Narrow" w:cs="Arial"/>
                <w:color w:val="000000"/>
                <w:sz w:val="16"/>
                <w:szCs w:val="16"/>
                <w:lang w:val="es-CL" w:eastAsia="es-CL"/>
              </w:rPr>
              <w:br/>
              <w:t>dificultades comportamentales que afectan la sana convivencia en el aula</w:t>
            </w:r>
          </w:p>
        </w:tc>
        <w:tc>
          <w:tcPr>
            <w:tcW w:w="782" w:type="dxa"/>
            <w:tcBorders>
              <w:top w:val="nil"/>
              <w:left w:val="nil"/>
              <w:bottom w:val="single" w:sz="4" w:space="0" w:color="auto"/>
              <w:right w:val="single" w:sz="4" w:space="0" w:color="auto"/>
            </w:tcBorders>
            <w:shd w:val="clear" w:color="auto" w:fill="auto"/>
            <w:noWrap/>
            <w:vAlign w:val="center"/>
            <w:hideMark/>
          </w:tcPr>
          <w:p w14:paraId="2362D08D"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lastRenderedPageBreak/>
              <w:t>0</w:t>
            </w:r>
          </w:p>
        </w:tc>
        <w:tc>
          <w:tcPr>
            <w:tcW w:w="675" w:type="dxa"/>
            <w:tcBorders>
              <w:top w:val="nil"/>
              <w:left w:val="nil"/>
              <w:bottom w:val="single" w:sz="4" w:space="0" w:color="auto"/>
              <w:right w:val="single" w:sz="4" w:space="0" w:color="auto"/>
            </w:tcBorders>
            <w:shd w:val="clear" w:color="auto" w:fill="auto"/>
            <w:noWrap/>
            <w:vAlign w:val="center"/>
            <w:hideMark/>
          </w:tcPr>
          <w:p w14:paraId="20E7849F"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4</w:t>
            </w:r>
          </w:p>
        </w:tc>
        <w:tc>
          <w:tcPr>
            <w:tcW w:w="738" w:type="dxa"/>
            <w:tcBorders>
              <w:top w:val="nil"/>
              <w:left w:val="nil"/>
              <w:bottom w:val="single" w:sz="4" w:space="0" w:color="auto"/>
              <w:right w:val="single" w:sz="4" w:space="0" w:color="auto"/>
            </w:tcBorders>
            <w:shd w:val="clear" w:color="000000" w:fill="FFFFFF"/>
            <w:noWrap/>
            <w:vAlign w:val="center"/>
            <w:hideMark/>
          </w:tcPr>
          <w:p w14:paraId="6CD7819B"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1</w:t>
            </w:r>
          </w:p>
        </w:tc>
        <w:tc>
          <w:tcPr>
            <w:tcW w:w="734" w:type="dxa"/>
            <w:tcBorders>
              <w:top w:val="nil"/>
              <w:left w:val="nil"/>
              <w:bottom w:val="single" w:sz="4" w:space="0" w:color="auto"/>
              <w:right w:val="single" w:sz="4" w:space="0" w:color="auto"/>
            </w:tcBorders>
            <w:shd w:val="clear" w:color="auto" w:fill="auto"/>
            <w:noWrap/>
            <w:vAlign w:val="center"/>
            <w:hideMark/>
          </w:tcPr>
          <w:p w14:paraId="2293F9D7"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5</w:t>
            </w:r>
          </w:p>
        </w:tc>
        <w:tc>
          <w:tcPr>
            <w:tcW w:w="713" w:type="dxa"/>
            <w:gridSpan w:val="2"/>
            <w:tcBorders>
              <w:top w:val="nil"/>
              <w:left w:val="nil"/>
              <w:bottom w:val="single" w:sz="4" w:space="0" w:color="auto"/>
              <w:right w:val="single" w:sz="4" w:space="0" w:color="auto"/>
            </w:tcBorders>
            <w:shd w:val="clear" w:color="auto" w:fill="auto"/>
            <w:noWrap/>
            <w:vAlign w:val="center"/>
            <w:hideMark/>
          </w:tcPr>
          <w:p w14:paraId="21E4818D"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10</w:t>
            </w:r>
          </w:p>
        </w:tc>
        <w:tc>
          <w:tcPr>
            <w:tcW w:w="1281" w:type="dxa"/>
            <w:gridSpan w:val="2"/>
            <w:tcBorders>
              <w:top w:val="single" w:sz="4" w:space="0" w:color="auto"/>
              <w:left w:val="nil"/>
              <w:bottom w:val="single" w:sz="4" w:space="0" w:color="auto"/>
              <w:right w:val="single" w:sz="4" w:space="0" w:color="auto"/>
            </w:tcBorders>
            <w:shd w:val="clear" w:color="auto" w:fill="auto"/>
            <w:vAlign w:val="center"/>
            <w:hideMark/>
          </w:tcPr>
          <w:p w14:paraId="564ACCE5" w14:textId="77777777" w:rsidR="00F353F3" w:rsidRPr="00F353F3" w:rsidRDefault="00F353F3" w:rsidP="009324B7">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Dificultades en la interacción, agresiones recurrentes</w:t>
            </w:r>
          </w:p>
        </w:tc>
        <w:tc>
          <w:tcPr>
            <w:tcW w:w="2916" w:type="dxa"/>
            <w:gridSpan w:val="2"/>
            <w:tcBorders>
              <w:top w:val="single" w:sz="4" w:space="0" w:color="auto"/>
              <w:left w:val="nil"/>
              <w:bottom w:val="single" w:sz="4" w:space="0" w:color="auto"/>
              <w:right w:val="single" w:sz="4" w:space="0" w:color="auto"/>
            </w:tcBorders>
            <w:shd w:val="clear" w:color="auto" w:fill="auto"/>
            <w:vAlign w:val="center"/>
            <w:hideMark/>
          </w:tcPr>
          <w:p w14:paraId="0EA362C2" w14:textId="77777777" w:rsidR="00F353F3" w:rsidRPr="00F353F3" w:rsidRDefault="00F353F3" w:rsidP="009324B7">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Atenciones individuales, familiares y grupales</w:t>
            </w:r>
            <w:r w:rsidRPr="00F353F3">
              <w:rPr>
                <w:rFonts w:ascii="Arial Narrow" w:eastAsia="Times New Roman" w:hAnsi="Arial Narrow" w:cs="Arial"/>
                <w:color w:val="000000"/>
                <w:sz w:val="16"/>
                <w:szCs w:val="16"/>
                <w:lang w:val="es-CL" w:eastAsia="es-CL"/>
              </w:rPr>
              <w:br/>
              <w:t>· Talleres y charlas</w:t>
            </w:r>
            <w:r w:rsidRPr="00F353F3">
              <w:rPr>
                <w:rFonts w:ascii="Arial Narrow" w:eastAsia="Times New Roman" w:hAnsi="Arial Narrow" w:cs="Arial"/>
                <w:color w:val="000000"/>
                <w:sz w:val="16"/>
                <w:szCs w:val="16"/>
                <w:lang w:val="es-CL" w:eastAsia="es-CL"/>
              </w:rPr>
              <w:br/>
              <w:t>· Seguimiento</w:t>
            </w:r>
            <w:r w:rsidRPr="00F353F3">
              <w:rPr>
                <w:rFonts w:ascii="Arial Narrow" w:eastAsia="Times New Roman" w:hAnsi="Arial Narrow" w:cs="Arial"/>
                <w:color w:val="000000"/>
                <w:sz w:val="16"/>
                <w:szCs w:val="16"/>
                <w:lang w:val="es-CL" w:eastAsia="es-CL"/>
              </w:rPr>
              <w:br/>
              <w:t>· Escuelas familiares</w:t>
            </w:r>
          </w:p>
        </w:tc>
      </w:tr>
      <w:tr w:rsidR="00F353F3" w:rsidRPr="00F353F3" w14:paraId="1202B2AF" w14:textId="77777777" w:rsidTr="002A384E">
        <w:trPr>
          <w:gridAfter w:val="1"/>
          <w:wAfter w:w="19" w:type="dxa"/>
          <w:trHeight w:val="2460"/>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545B3"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Trinidad</w:t>
            </w:r>
          </w:p>
        </w:tc>
        <w:tc>
          <w:tcPr>
            <w:tcW w:w="337" w:type="dxa"/>
            <w:tcBorders>
              <w:top w:val="nil"/>
              <w:left w:val="nil"/>
              <w:bottom w:val="single" w:sz="4" w:space="0" w:color="auto"/>
              <w:right w:val="single" w:sz="4" w:space="0" w:color="auto"/>
            </w:tcBorders>
            <w:shd w:val="clear" w:color="auto" w:fill="auto"/>
            <w:noWrap/>
            <w:vAlign w:val="center"/>
            <w:hideMark/>
          </w:tcPr>
          <w:p w14:paraId="5EBFC9C7"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514" w:type="dxa"/>
            <w:tcBorders>
              <w:top w:val="nil"/>
              <w:left w:val="nil"/>
              <w:bottom w:val="single" w:sz="4" w:space="0" w:color="auto"/>
              <w:right w:val="single" w:sz="4" w:space="0" w:color="auto"/>
            </w:tcBorders>
            <w:shd w:val="clear" w:color="auto" w:fill="auto"/>
            <w:noWrap/>
            <w:vAlign w:val="center"/>
            <w:hideMark/>
          </w:tcPr>
          <w:p w14:paraId="7EACCAC1"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45EB4ACB" w14:textId="77777777" w:rsidR="00F353F3" w:rsidRPr="00F353F3" w:rsidRDefault="00F353F3" w:rsidP="009324B7">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 Las acciones que se han llevado a cabo son: reuniones con padres de familia de los estudiantes que presentan recurrencia en temas de convivencia escolar, talleres sobre el respeto y tolerancia hacia el compañero, actos culturales que promueven el buen comportamiento y uso del lenguaje. </w:t>
            </w:r>
          </w:p>
        </w:tc>
        <w:tc>
          <w:tcPr>
            <w:tcW w:w="782" w:type="dxa"/>
            <w:tcBorders>
              <w:top w:val="nil"/>
              <w:left w:val="nil"/>
              <w:bottom w:val="single" w:sz="4" w:space="0" w:color="auto"/>
              <w:right w:val="single" w:sz="4" w:space="0" w:color="auto"/>
            </w:tcBorders>
            <w:shd w:val="clear" w:color="auto" w:fill="auto"/>
            <w:noWrap/>
            <w:vAlign w:val="center"/>
            <w:hideMark/>
          </w:tcPr>
          <w:p w14:paraId="6EA1312C"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675" w:type="dxa"/>
            <w:tcBorders>
              <w:top w:val="nil"/>
              <w:left w:val="nil"/>
              <w:bottom w:val="single" w:sz="4" w:space="0" w:color="auto"/>
              <w:right w:val="single" w:sz="4" w:space="0" w:color="auto"/>
            </w:tcBorders>
            <w:shd w:val="clear" w:color="auto" w:fill="auto"/>
            <w:noWrap/>
            <w:vAlign w:val="center"/>
            <w:hideMark/>
          </w:tcPr>
          <w:p w14:paraId="38E8669C"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3</w:t>
            </w:r>
          </w:p>
        </w:tc>
        <w:tc>
          <w:tcPr>
            <w:tcW w:w="738" w:type="dxa"/>
            <w:tcBorders>
              <w:top w:val="nil"/>
              <w:left w:val="nil"/>
              <w:bottom w:val="single" w:sz="4" w:space="0" w:color="auto"/>
              <w:right w:val="single" w:sz="4" w:space="0" w:color="auto"/>
            </w:tcBorders>
            <w:shd w:val="clear" w:color="000000" w:fill="FFFFFF"/>
            <w:noWrap/>
            <w:vAlign w:val="center"/>
            <w:hideMark/>
          </w:tcPr>
          <w:p w14:paraId="46B551CD"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734" w:type="dxa"/>
            <w:tcBorders>
              <w:top w:val="nil"/>
              <w:left w:val="nil"/>
              <w:bottom w:val="single" w:sz="4" w:space="0" w:color="auto"/>
              <w:right w:val="single" w:sz="4" w:space="0" w:color="auto"/>
            </w:tcBorders>
            <w:shd w:val="clear" w:color="auto" w:fill="auto"/>
            <w:noWrap/>
            <w:vAlign w:val="center"/>
            <w:hideMark/>
          </w:tcPr>
          <w:p w14:paraId="35100B3A"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2</w:t>
            </w:r>
          </w:p>
        </w:tc>
        <w:tc>
          <w:tcPr>
            <w:tcW w:w="713" w:type="dxa"/>
            <w:gridSpan w:val="2"/>
            <w:tcBorders>
              <w:top w:val="nil"/>
              <w:left w:val="nil"/>
              <w:bottom w:val="single" w:sz="4" w:space="0" w:color="auto"/>
              <w:right w:val="single" w:sz="4" w:space="0" w:color="auto"/>
            </w:tcBorders>
            <w:shd w:val="clear" w:color="auto" w:fill="auto"/>
            <w:noWrap/>
            <w:vAlign w:val="center"/>
            <w:hideMark/>
          </w:tcPr>
          <w:p w14:paraId="438B7D2C"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5</w:t>
            </w:r>
          </w:p>
        </w:tc>
        <w:tc>
          <w:tcPr>
            <w:tcW w:w="1281" w:type="dxa"/>
            <w:gridSpan w:val="2"/>
            <w:tcBorders>
              <w:top w:val="single" w:sz="4" w:space="0" w:color="auto"/>
              <w:left w:val="nil"/>
              <w:bottom w:val="single" w:sz="4" w:space="0" w:color="auto"/>
              <w:right w:val="single" w:sz="4" w:space="0" w:color="auto"/>
            </w:tcBorders>
            <w:shd w:val="clear" w:color="auto" w:fill="auto"/>
            <w:vAlign w:val="center"/>
            <w:hideMark/>
          </w:tcPr>
          <w:p w14:paraId="594DD74D" w14:textId="77777777" w:rsidR="00F353F3" w:rsidRPr="00F353F3" w:rsidRDefault="00F353F3" w:rsidP="009324B7">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Las rutas de apoyo se han activado por el supuesto consumo de sustancias  psicoactivas, episodios de autoagresión, y conductas disruptivas en el entorno escolar. </w:t>
            </w:r>
          </w:p>
        </w:tc>
        <w:tc>
          <w:tcPr>
            <w:tcW w:w="2916" w:type="dxa"/>
            <w:gridSpan w:val="2"/>
            <w:tcBorders>
              <w:top w:val="single" w:sz="4" w:space="0" w:color="auto"/>
              <w:left w:val="nil"/>
              <w:bottom w:val="single" w:sz="4" w:space="0" w:color="auto"/>
              <w:right w:val="single" w:sz="4" w:space="0" w:color="auto"/>
            </w:tcBorders>
            <w:shd w:val="clear" w:color="auto" w:fill="auto"/>
            <w:vAlign w:val="center"/>
            <w:hideMark/>
          </w:tcPr>
          <w:p w14:paraId="1A498868" w14:textId="77777777" w:rsidR="00F353F3" w:rsidRPr="00F353F3" w:rsidRDefault="00F353F3" w:rsidP="009324B7">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 Los estudiantes y compañeros de los estudiantes involucrados en temas de convivencia escolar han percibido las acciones que desde el colegio se han implementado, lo que ha mejorado la convivencia escolar en las diferentes sedes de la institución. El comité de convivencia con la ayuda del profesional de apoyo ha estado en comunicación con los padres de familia lo que permite evidenciar una sinergia en el manejo de las situaciones que repercuten en mejorar el ambiente escolar. </w:t>
            </w:r>
          </w:p>
        </w:tc>
      </w:tr>
      <w:tr w:rsidR="00F353F3" w:rsidRPr="00F353F3" w14:paraId="678E8144" w14:textId="77777777" w:rsidTr="002A384E">
        <w:trPr>
          <w:gridAfter w:val="1"/>
          <w:wAfter w:w="19" w:type="dxa"/>
          <w:trHeight w:val="132"/>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DA032"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San Pio x</w:t>
            </w:r>
          </w:p>
        </w:tc>
        <w:tc>
          <w:tcPr>
            <w:tcW w:w="337" w:type="dxa"/>
            <w:tcBorders>
              <w:top w:val="nil"/>
              <w:left w:val="nil"/>
              <w:bottom w:val="single" w:sz="4" w:space="0" w:color="auto"/>
              <w:right w:val="single" w:sz="4" w:space="0" w:color="auto"/>
            </w:tcBorders>
            <w:shd w:val="clear" w:color="auto" w:fill="auto"/>
            <w:noWrap/>
            <w:vAlign w:val="center"/>
            <w:hideMark/>
          </w:tcPr>
          <w:p w14:paraId="30474F9E"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514" w:type="dxa"/>
            <w:tcBorders>
              <w:top w:val="nil"/>
              <w:left w:val="nil"/>
              <w:bottom w:val="single" w:sz="4" w:space="0" w:color="auto"/>
              <w:right w:val="single" w:sz="4" w:space="0" w:color="auto"/>
            </w:tcBorders>
            <w:shd w:val="clear" w:color="auto" w:fill="auto"/>
            <w:noWrap/>
            <w:vAlign w:val="center"/>
            <w:hideMark/>
          </w:tcPr>
          <w:p w14:paraId="3AC635BE"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61088F97" w14:textId="77777777" w:rsidR="00F353F3" w:rsidRPr="00F353F3" w:rsidRDefault="00F353F3" w:rsidP="009324B7">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Socialización de Rutas de atención a docentes, padres de familia y estudiantes desde el mes de octubre </w:t>
            </w:r>
            <w:r w:rsidRPr="00F353F3">
              <w:rPr>
                <w:rFonts w:ascii="Arial Narrow" w:eastAsia="Times New Roman" w:hAnsi="Arial Narrow" w:cs="Arial"/>
                <w:color w:val="000000"/>
                <w:sz w:val="16"/>
                <w:szCs w:val="16"/>
                <w:lang w:val="es-CL" w:eastAsia="es-CL"/>
              </w:rPr>
              <w:br/>
              <w:t>de 2021 (Se adjunta carpeta de comité de convivencia de 2021)</w:t>
            </w:r>
            <w:r w:rsidRPr="00F353F3">
              <w:rPr>
                <w:rFonts w:ascii="Arial Narrow" w:eastAsia="Times New Roman" w:hAnsi="Arial Narrow" w:cs="Arial"/>
                <w:color w:val="000000"/>
                <w:sz w:val="16"/>
                <w:szCs w:val="16"/>
                <w:lang w:val="es-CL" w:eastAsia="es-CL"/>
              </w:rPr>
              <w:br/>
              <w:t xml:space="preserve">2. En la inducción de estudiantes en la semana del 24 de enero la Rectora les </w:t>
            </w:r>
            <w:r w:rsidRPr="00F353F3">
              <w:rPr>
                <w:rFonts w:ascii="Arial Narrow" w:eastAsia="Times New Roman" w:hAnsi="Arial Narrow" w:cs="Arial"/>
                <w:color w:val="000000"/>
                <w:sz w:val="16"/>
                <w:szCs w:val="16"/>
                <w:lang w:val="es-CL" w:eastAsia="es-CL"/>
              </w:rPr>
              <w:lastRenderedPageBreak/>
              <w:t xml:space="preserve">habló a los estudiantes </w:t>
            </w:r>
            <w:r w:rsidRPr="00F353F3">
              <w:rPr>
                <w:rFonts w:ascii="Arial Narrow" w:eastAsia="Times New Roman" w:hAnsi="Arial Narrow" w:cs="Arial"/>
                <w:color w:val="000000"/>
                <w:sz w:val="16"/>
                <w:szCs w:val="16"/>
                <w:lang w:val="es-CL" w:eastAsia="es-CL"/>
              </w:rPr>
              <w:br/>
              <w:t xml:space="preserve">sobre la importancia de que la institución Educativa fuera un entorno seguro para ellos y que en caso de </w:t>
            </w:r>
            <w:r w:rsidRPr="00F353F3">
              <w:rPr>
                <w:rFonts w:ascii="Arial Narrow" w:eastAsia="Times New Roman" w:hAnsi="Arial Narrow" w:cs="Arial"/>
                <w:color w:val="000000"/>
                <w:sz w:val="16"/>
                <w:szCs w:val="16"/>
                <w:lang w:val="es-CL" w:eastAsia="es-CL"/>
              </w:rPr>
              <w:br/>
              <w:t xml:space="preserve">sentir una tristeza profunda (A Raíz de la pandemia) o que se sentían por alguna razón maltratados y </w:t>
            </w:r>
            <w:r w:rsidRPr="00F353F3">
              <w:rPr>
                <w:rFonts w:ascii="Arial Narrow" w:eastAsia="Times New Roman" w:hAnsi="Arial Narrow" w:cs="Arial"/>
                <w:color w:val="000000"/>
                <w:sz w:val="16"/>
                <w:szCs w:val="16"/>
                <w:lang w:val="es-CL" w:eastAsia="es-CL"/>
              </w:rPr>
              <w:br/>
              <w:t xml:space="preserve">vulnerados nos informaran (Docentes, orientador, coordinador o rectora) para poder ayudarlos. En la </w:t>
            </w:r>
            <w:r w:rsidRPr="00F353F3">
              <w:rPr>
                <w:rFonts w:ascii="Arial Narrow" w:eastAsia="Times New Roman" w:hAnsi="Arial Narrow" w:cs="Arial"/>
                <w:color w:val="000000"/>
                <w:sz w:val="16"/>
                <w:szCs w:val="16"/>
                <w:lang w:val="es-CL" w:eastAsia="es-CL"/>
              </w:rPr>
              <w:br/>
              <w:t xml:space="preserve">inducción de grado sexto asistieron algunos padres de familia. (Se adjuntan algunos escritos de padres de </w:t>
            </w:r>
            <w:r w:rsidRPr="00F353F3">
              <w:rPr>
                <w:rFonts w:ascii="Arial Narrow" w:eastAsia="Times New Roman" w:hAnsi="Arial Narrow" w:cs="Arial"/>
                <w:color w:val="000000"/>
                <w:sz w:val="16"/>
                <w:szCs w:val="16"/>
                <w:lang w:val="es-CL" w:eastAsia="es-CL"/>
              </w:rPr>
              <w:br/>
              <w:t>familia)</w:t>
            </w:r>
            <w:r w:rsidRPr="00F353F3">
              <w:rPr>
                <w:rFonts w:ascii="Arial Narrow" w:eastAsia="Times New Roman" w:hAnsi="Arial Narrow" w:cs="Arial"/>
                <w:color w:val="000000"/>
                <w:sz w:val="16"/>
                <w:szCs w:val="16"/>
                <w:lang w:val="es-CL" w:eastAsia="es-CL"/>
              </w:rPr>
              <w:br/>
              <w:t xml:space="preserve">3. El 8 de febrero en la primera reunión del consejo Directivo se concretaron unas acciones y compromisos </w:t>
            </w:r>
            <w:r w:rsidRPr="00F353F3">
              <w:rPr>
                <w:rFonts w:ascii="Arial Narrow" w:eastAsia="Times New Roman" w:hAnsi="Arial Narrow" w:cs="Arial"/>
                <w:color w:val="000000"/>
                <w:sz w:val="16"/>
                <w:szCs w:val="16"/>
                <w:lang w:val="es-CL" w:eastAsia="es-CL"/>
              </w:rPr>
              <w:br/>
              <w:t xml:space="preserve">en torno a la prevención y promoción del acoso escolar y educación sexual, así como para la promoción </w:t>
            </w:r>
            <w:r w:rsidRPr="00F353F3">
              <w:rPr>
                <w:rFonts w:ascii="Arial Narrow" w:eastAsia="Times New Roman" w:hAnsi="Arial Narrow" w:cs="Arial"/>
                <w:color w:val="000000"/>
                <w:sz w:val="16"/>
                <w:szCs w:val="16"/>
                <w:lang w:val="es-CL" w:eastAsia="es-CL"/>
              </w:rPr>
              <w:br/>
              <w:t xml:space="preserve">de la salud mental y el consumo de sustancias psicoactivas. (se adjunta acta) </w:t>
            </w:r>
          </w:p>
        </w:tc>
        <w:tc>
          <w:tcPr>
            <w:tcW w:w="782" w:type="dxa"/>
            <w:tcBorders>
              <w:top w:val="nil"/>
              <w:left w:val="nil"/>
              <w:bottom w:val="single" w:sz="4" w:space="0" w:color="auto"/>
              <w:right w:val="single" w:sz="4" w:space="0" w:color="auto"/>
            </w:tcBorders>
            <w:shd w:val="clear" w:color="auto" w:fill="auto"/>
            <w:noWrap/>
            <w:vAlign w:val="center"/>
            <w:hideMark/>
          </w:tcPr>
          <w:p w14:paraId="20797E55"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lastRenderedPageBreak/>
              <w:t>6</w:t>
            </w:r>
          </w:p>
        </w:tc>
        <w:tc>
          <w:tcPr>
            <w:tcW w:w="675" w:type="dxa"/>
            <w:tcBorders>
              <w:top w:val="nil"/>
              <w:left w:val="nil"/>
              <w:bottom w:val="single" w:sz="4" w:space="0" w:color="auto"/>
              <w:right w:val="single" w:sz="4" w:space="0" w:color="auto"/>
            </w:tcBorders>
            <w:shd w:val="clear" w:color="auto" w:fill="auto"/>
            <w:noWrap/>
            <w:vAlign w:val="center"/>
            <w:hideMark/>
          </w:tcPr>
          <w:p w14:paraId="6FF03A9F"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3</w:t>
            </w:r>
          </w:p>
        </w:tc>
        <w:tc>
          <w:tcPr>
            <w:tcW w:w="738" w:type="dxa"/>
            <w:tcBorders>
              <w:top w:val="nil"/>
              <w:left w:val="nil"/>
              <w:bottom w:val="single" w:sz="4" w:space="0" w:color="auto"/>
              <w:right w:val="single" w:sz="4" w:space="0" w:color="auto"/>
            </w:tcBorders>
            <w:shd w:val="clear" w:color="000000" w:fill="FFFFFF"/>
            <w:noWrap/>
            <w:vAlign w:val="center"/>
            <w:hideMark/>
          </w:tcPr>
          <w:p w14:paraId="6E05EB5B"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4</w:t>
            </w:r>
          </w:p>
        </w:tc>
        <w:tc>
          <w:tcPr>
            <w:tcW w:w="734" w:type="dxa"/>
            <w:tcBorders>
              <w:top w:val="nil"/>
              <w:left w:val="nil"/>
              <w:bottom w:val="single" w:sz="4" w:space="0" w:color="auto"/>
              <w:right w:val="single" w:sz="4" w:space="0" w:color="auto"/>
            </w:tcBorders>
            <w:shd w:val="clear" w:color="auto" w:fill="auto"/>
            <w:noWrap/>
            <w:vAlign w:val="center"/>
            <w:hideMark/>
          </w:tcPr>
          <w:p w14:paraId="7422FD2A"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6</w:t>
            </w:r>
          </w:p>
        </w:tc>
        <w:tc>
          <w:tcPr>
            <w:tcW w:w="713" w:type="dxa"/>
            <w:gridSpan w:val="2"/>
            <w:tcBorders>
              <w:top w:val="nil"/>
              <w:left w:val="nil"/>
              <w:bottom w:val="single" w:sz="4" w:space="0" w:color="auto"/>
              <w:right w:val="single" w:sz="4" w:space="0" w:color="auto"/>
            </w:tcBorders>
            <w:shd w:val="clear" w:color="auto" w:fill="auto"/>
            <w:noWrap/>
            <w:vAlign w:val="center"/>
            <w:hideMark/>
          </w:tcPr>
          <w:p w14:paraId="7D571EE1"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19</w:t>
            </w:r>
          </w:p>
        </w:tc>
        <w:tc>
          <w:tcPr>
            <w:tcW w:w="12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24889DD" w14:textId="77777777" w:rsidR="00F353F3" w:rsidRPr="00F353F3" w:rsidRDefault="00F353F3" w:rsidP="009324B7">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Restitución de derechos</w:t>
            </w:r>
          </w:p>
        </w:tc>
        <w:tc>
          <w:tcPr>
            <w:tcW w:w="2916" w:type="dxa"/>
            <w:gridSpan w:val="2"/>
            <w:tcBorders>
              <w:top w:val="single" w:sz="4" w:space="0" w:color="auto"/>
              <w:left w:val="nil"/>
              <w:bottom w:val="single" w:sz="4" w:space="0" w:color="auto"/>
              <w:right w:val="single" w:sz="4" w:space="0" w:color="auto"/>
            </w:tcBorders>
            <w:shd w:val="clear" w:color="auto" w:fill="auto"/>
            <w:vAlign w:val="bottom"/>
            <w:hideMark/>
          </w:tcPr>
          <w:p w14:paraId="03DD9AF6" w14:textId="77777777" w:rsidR="00F353F3" w:rsidRPr="00F353F3" w:rsidRDefault="00F353F3" w:rsidP="009324B7">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La Institución Educativa tiene la ruta de atención para situaciones tipo I, II, y III, las situaciones tipo I son </w:t>
            </w:r>
            <w:r w:rsidRPr="00F353F3">
              <w:rPr>
                <w:rFonts w:ascii="Arial Narrow" w:eastAsia="Times New Roman" w:hAnsi="Arial Narrow" w:cs="Arial"/>
                <w:color w:val="000000"/>
                <w:sz w:val="16"/>
                <w:szCs w:val="16"/>
                <w:lang w:val="es-CL" w:eastAsia="es-CL"/>
              </w:rPr>
              <w:br/>
              <w:t xml:space="preserve">las situaciones de convivencia que se presentan en el aula o fuera de ella y son atendidas por docentes o </w:t>
            </w:r>
            <w:r w:rsidRPr="00F353F3">
              <w:rPr>
                <w:rFonts w:ascii="Arial Narrow" w:eastAsia="Times New Roman" w:hAnsi="Arial Narrow" w:cs="Arial"/>
                <w:color w:val="000000"/>
                <w:sz w:val="16"/>
                <w:szCs w:val="16"/>
                <w:lang w:val="es-CL" w:eastAsia="es-CL"/>
              </w:rPr>
              <w:br/>
              <w:t xml:space="preserve">directivos docentes (persona que presencie la situación en el formato de comportamiento observado) en </w:t>
            </w:r>
            <w:r w:rsidRPr="00F353F3">
              <w:rPr>
                <w:rFonts w:ascii="Arial Narrow" w:eastAsia="Times New Roman" w:hAnsi="Arial Narrow" w:cs="Arial"/>
                <w:color w:val="000000"/>
                <w:sz w:val="16"/>
                <w:szCs w:val="16"/>
                <w:lang w:val="es-CL" w:eastAsia="es-CL"/>
              </w:rPr>
              <w:br/>
              <w:t xml:space="preserve">caso de </w:t>
            </w:r>
            <w:proofErr w:type="spellStart"/>
            <w:r w:rsidRPr="00F353F3">
              <w:rPr>
                <w:rFonts w:ascii="Arial Narrow" w:eastAsia="Times New Roman" w:hAnsi="Arial Narrow" w:cs="Arial"/>
                <w:color w:val="000000"/>
                <w:sz w:val="16"/>
                <w:szCs w:val="16"/>
                <w:lang w:val="es-CL" w:eastAsia="es-CL"/>
              </w:rPr>
              <w:t>reinicidencia</w:t>
            </w:r>
            <w:proofErr w:type="spellEnd"/>
            <w:r w:rsidRPr="00F353F3">
              <w:rPr>
                <w:rFonts w:ascii="Arial Narrow" w:eastAsia="Times New Roman" w:hAnsi="Arial Narrow" w:cs="Arial"/>
                <w:color w:val="000000"/>
                <w:sz w:val="16"/>
                <w:szCs w:val="16"/>
                <w:lang w:val="es-CL" w:eastAsia="es-CL"/>
              </w:rPr>
              <w:t xml:space="preserve"> se cita al padre de familia </w:t>
            </w:r>
            <w:r w:rsidRPr="00F353F3">
              <w:rPr>
                <w:rFonts w:ascii="Arial Narrow" w:eastAsia="Times New Roman" w:hAnsi="Arial Narrow" w:cs="Arial"/>
                <w:color w:val="000000"/>
                <w:sz w:val="16"/>
                <w:szCs w:val="16"/>
                <w:lang w:val="es-CL" w:eastAsia="es-CL"/>
              </w:rPr>
              <w:lastRenderedPageBreak/>
              <w:t xml:space="preserve">para formular acuerdos entre las partes, en caso de incurrir </w:t>
            </w:r>
            <w:r w:rsidRPr="00F353F3">
              <w:rPr>
                <w:rFonts w:ascii="Arial Narrow" w:eastAsia="Times New Roman" w:hAnsi="Arial Narrow" w:cs="Arial"/>
                <w:color w:val="000000"/>
                <w:sz w:val="16"/>
                <w:szCs w:val="16"/>
                <w:lang w:val="es-CL" w:eastAsia="es-CL"/>
              </w:rPr>
              <w:br/>
              <w:t xml:space="preserve">en otra situación y tipo I continúa con atención de parte del director de grupo y en caso de continuar </w:t>
            </w:r>
            <w:r w:rsidRPr="00F353F3">
              <w:rPr>
                <w:rFonts w:ascii="Arial Narrow" w:eastAsia="Times New Roman" w:hAnsi="Arial Narrow" w:cs="Arial"/>
                <w:color w:val="000000"/>
                <w:sz w:val="16"/>
                <w:szCs w:val="16"/>
                <w:lang w:val="es-CL" w:eastAsia="es-CL"/>
              </w:rPr>
              <w:br/>
              <w:t xml:space="preserve">reincidiendo y de no mejorar el comportamiento se deriva la situación al coordinador quien impondrá </w:t>
            </w:r>
            <w:r w:rsidRPr="00F353F3">
              <w:rPr>
                <w:rFonts w:ascii="Arial Narrow" w:eastAsia="Times New Roman" w:hAnsi="Arial Narrow" w:cs="Arial"/>
                <w:color w:val="000000"/>
                <w:sz w:val="16"/>
                <w:szCs w:val="16"/>
                <w:lang w:val="es-CL" w:eastAsia="es-CL"/>
              </w:rPr>
              <w:br/>
              <w:t xml:space="preserve">acciones pedagógicas de 3 días, acciones que se hacen dentro de la Institución educativa con talleres </w:t>
            </w:r>
            <w:r w:rsidRPr="00F353F3">
              <w:rPr>
                <w:rFonts w:ascii="Arial Narrow" w:eastAsia="Times New Roman" w:hAnsi="Arial Narrow" w:cs="Arial"/>
                <w:color w:val="000000"/>
                <w:sz w:val="16"/>
                <w:szCs w:val="16"/>
                <w:lang w:val="es-CL" w:eastAsia="es-CL"/>
              </w:rPr>
              <w:br/>
              <w:t>planteados desde coordinación y desde los ejes del desarrollo humano, el acoso escolar y ciberacoso</w:t>
            </w:r>
            <w:r w:rsidRPr="00F353F3">
              <w:rPr>
                <w:rFonts w:ascii="Arial Narrow" w:eastAsia="Times New Roman" w:hAnsi="Arial Narrow" w:cs="Arial"/>
                <w:color w:val="000000"/>
                <w:sz w:val="16"/>
                <w:szCs w:val="16"/>
                <w:lang w:val="es-CL" w:eastAsia="es-CL"/>
              </w:rPr>
              <w:br/>
              <w:t xml:space="preserve">hacen parte de las situaciones tipo II. Cuando se nos informa de un presunto caso de acoso escolar nunca </w:t>
            </w:r>
            <w:r w:rsidRPr="00F353F3">
              <w:rPr>
                <w:rFonts w:ascii="Arial Narrow" w:eastAsia="Times New Roman" w:hAnsi="Arial Narrow" w:cs="Arial"/>
                <w:color w:val="000000"/>
                <w:sz w:val="16"/>
                <w:szCs w:val="16"/>
                <w:lang w:val="es-CL" w:eastAsia="es-CL"/>
              </w:rPr>
              <w:br/>
              <w:t xml:space="preserve">se pone en duda y se activa la ruta citando al acudiente y haciendo remisión a salud mental, se escucha la </w:t>
            </w:r>
            <w:r w:rsidRPr="00F353F3">
              <w:rPr>
                <w:rFonts w:ascii="Arial Narrow" w:eastAsia="Times New Roman" w:hAnsi="Arial Narrow" w:cs="Arial"/>
                <w:color w:val="000000"/>
                <w:sz w:val="16"/>
                <w:szCs w:val="16"/>
                <w:lang w:val="es-CL" w:eastAsia="es-CL"/>
              </w:rPr>
              <w:br/>
              <w:t xml:space="preserve">situación y se toma nota en un acta, el siguiente paso es hacer una reunión con los involucrados donde se </w:t>
            </w:r>
            <w:r w:rsidRPr="00F353F3">
              <w:rPr>
                <w:rFonts w:ascii="Arial Narrow" w:eastAsia="Times New Roman" w:hAnsi="Arial Narrow" w:cs="Arial"/>
                <w:color w:val="000000"/>
                <w:sz w:val="16"/>
                <w:szCs w:val="16"/>
                <w:lang w:val="es-CL" w:eastAsia="es-CL"/>
              </w:rPr>
              <w:br/>
              <w:t xml:space="preserve">analiza la situación en la búsqueda de puntos de encuentro, acuerdos para la solución pacífica de conflictos </w:t>
            </w:r>
            <w:r w:rsidRPr="00F353F3">
              <w:rPr>
                <w:rFonts w:ascii="Arial Narrow" w:eastAsia="Times New Roman" w:hAnsi="Arial Narrow" w:cs="Arial"/>
                <w:color w:val="000000"/>
                <w:sz w:val="16"/>
                <w:szCs w:val="16"/>
                <w:lang w:val="es-CL" w:eastAsia="es-CL"/>
              </w:rPr>
              <w:br/>
              <w:t xml:space="preserve">es por este que se hace una mesa de paz con los involucrados. En el acta de atención cada involucrado </w:t>
            </w:r>
            <w:r w:rsidRPr="00F353F3">
              <w:rPr>
                <w:rFonts w:ascii="Arial Narrow" w:eastAsia="Times New Roman" w:hAnsi="Arial Narrow" w:cs="Arial"/>
                <w:color w:val="000000"/>
                <w:sz w:val="16"/>
                <w:szCs w:val="16"/>
                <w:lang w:val="es-CL" w:eastAsia="es-CL"/>
              </w:rPr>
              <w:br/>
              <w:t xml:space="preserve">expresa sus descargos, se formulan acuerdos y las acciones reparadoras y restauradoras, de reconocerse </w:t>
            </w:r>
            <w:r w:rsidRPr="00F353F3">
              <w:rPr>
                <w:rFonts w:ascii="Arial Narrow" w:eastAsia="Times New Roman" w:hAnsi="Arial Narrow" w:cs="Arial"/>
                <w:color w:val="000000"/>
                <w:sz w:val="16"/>
                <w:szCs w:val="16"/>
                <w:lang w:val="es-CL" w:eastAsia="es-CL"/>
              </w:rPr>
              <w:br/>
              <w:t xml:space="preserve">el acoso escolar, los estudiantes que ejercen el acoso deben realizar acciones pedagógicas de tres días, </w:t>
            </w:r>
            <w:r w:rsidRPr="00F353F3">
              <w:rPr>
                <w:rFonts w:ascii="Arial Narrow" w:eastAsia="Times New Roman" w:hAnsi="Arial Narrow" w:cs="Arial"/>
                <w:color w:val="000000"/>
                <w:sz w:val="16"/>
                <w:szCs w:val="16"/>
                <w:lang w:val="es-CL" w:eastAsia="es-CL"/>
              </w:rPr>
              <w:br/>
              <w:t xml:space="preserve">estas acciones se hacen dentro del colegio con acompañamiento de los padres de familia en la apertura </w:t>
            </w:r>
            <w:r w:rsidRPr="00F353F3">
              <w:rPr>
                <w:rFonts w:ascii="Arial Narrow" w:eastAsia="Times New Roman" w:hAnsi="Arial Narrow" w:cs="Arial"/>
                <w:color w:val="000000"/>
                <w:sz w:val="16"/>
                <w:szCs w:val="16"/>
                <w:lang w:val="es-CL" w:eastAsia="es-CL"/>
              </w:rPr>
              <w:br/>
              <w:t xml:space="preserve">de </w:t>
            </w:r>
            <w:proofErr w:type="gramStart"/>
            <w:r w:rsidRPr="00F353F3">
              <w:rPr>
                <w:rFonts w:ascii="Arial Narrow" w:eastAsia="Times New Roman" w:hAnsi="Arial Narrow" w:cs="Arial"/>
                <w:color w:val="000000"/>
                <w:sz w:val="16"/>
                <w:szCs w:val="16"/>
                <w:lang w:val="es-CL" w:eastAsia="es-CL"/>
              </w:rPr>
              <w:t>la acciones</w:t>
            </w:r>
            <w:proofErr w:type="gramEnd"/>
            <w:r w:rsidRPr="00F353F3">
              <w:rPr>
                <w:rFonts w:ascii="Arial Narrow" w:eastAsia="Times New Roman" w:hAnsi="Arial Narrow" w:cs="Arial"/>
                <w:color w:val="000000"/>
                <w:sz w:val="16"/>
                <w:szCs w:val="16"/>
                <w:lang w:val="es-CL" w:eastAsia="es-CL"/>
              </w:rPr>
              <w:t xml:space="preserve"> (Fase diagnóstica) y en la fase de cierre (formulación de compromisos), se Informa al SIUCE </w:t>
            </w:r>
            <w:r w:rsidRPr="00F353F3">
              <w:rPr>
                <w:rFonts w:ascii="Arial Narrow" w:eastAsia="Times New Roman" w:hAnsi="Arial Narrow" w:cs="Arial"/>
                <w:color w:val="000000"/>
                <w:sz w:val="16"/>
                <w:szCs w:val="16"/>
                <w:lang w:val="es-CL" w:eastAsia="es-CL"/>
              </w:rPr>
              <w:br/>
              <w:t xml:space="preserve">y autoridades correspondientes. Posteriormente se hace seguimiento a los compromisos y de comprobarse </w:t>
            </w:r>
            <w:r w:rsidRPr="00F353F3">
              <w:rPr>
                <w:rFonts w:ascii="Arial Narrow" w:eastAsia="Times New Roman" w:hAnsi="Arial Narrow" w:cs="Arial"/>
                <w:color w:val="000000"/>
                <w:sz w:val="16"/>
                <w:szCs w:val="16"/>
                <w:lang w:val="es-CL" w:eastAsia="es-CL"/>
              </w:rPr>
              <w:br/>
              <w:t xml:space="preserve">reincidencia debe realizar acciones pedagógicas dentro del colegio por 5 días con presencia del padre en </w:t>
            </w:r>
            <w:r w:rsidRPr="00F353F3">
              <w:rPr>
                <w:rFonts w:ascii="Arial Narrow" w:eastAsia="Times New Roman" w:hAnsi="Arial Narrow" w:cs="Arial"/>
                <w:color w:val="000000"/>
                <w:sz w:val="16"/>
                <w:szCs w:val="16"/>
                <w:lang w:val="es-CL" w:eastAsia="es-CL"/>
              </w:rPr>
              <w:br/>
              <w:t xml:space="preserve">la apertura de </w:t>
            </w:r>
            <w:proofErr w:type="gramStart"/>
            <w:r w:rsidRPr="00F353F3">
              <w:rPr>
                <w:rFonts w:ascii="Arial Narrow" w:eastAsia="Times New Roman" w:hAnsi="Arial Narrow" w:cs="Arial"/>
                <w:color w:val="000000"/>
                <w:sz w:val="16"/>
                <w:szCs w:val="16"/>
                <w:lang w:val="es-CL" w:eastAsia="es-CL"/>
              </w:rPr>
              <w:t>la acciones</w:t>
            </w:r>
            <w:proofErr w:type="gramEnd"/>
            <w:r w:rsidRPr="00F353F3">
              <w:rPr>
                <w:rFonts w:ascii="Arial Narrow" w:eastAsia="Times New Roman" w:hAnsi="Arial Narrow" w:cs="Arial"/>
                <w:color w:val="000000"/>
                <w:sz w:val="16"/>
                <w:szCs w:val="16"/>
                <w:lang w:val="es-CL" w:eastAsia="es-CL"/>
              </w:rPr>
              <w:t xml:space="preserve"> (Fase diagnóstica) y en la fase de cierre (formulación de compromisos).</w:t>
            </w:r>
          </w:p>
        </w:tc>
      </w:tr>
      <w:tr w:rsidR="00F353F3" w:rsidRPr="00F353F3" w14:paraId="0D375B99" w14:textId="77777777" w:rsidTr="002A384E">
        <w:trPr>
          <w:gridAfter w:val="1"/>
          <w:wAfter w:w="19" w:type="dxa"/>
          <w:trHeight w:val="70"/>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20CDB"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lastRenderedPageBreak/>
              <w:t>Liceo Mixto Aranjuez</w:t>
            </w:r>
          </w:p>
        </w:tc>
        <w:tc>
          <w:tcPr>
            <w:tcW w:w="337" w:type="dxa"/>
            <w:tcBorders>
              <w:top w:val="nil"/>
              <w:left w:val="nil"/>
              <w:bottom w:val="single" w:sz="4" w:space="0" w:color="auto"/>
              <w:right w:val="single" w:sz="4" w:space="0" w:color="auto"/>
            </w:tcBorders>
            <w:shd w:val="clear" w:color="auto" w:fill="auto"/>
            <w:noWrap/>
            <w:vAlign w:val="center"/>
            <w:hideMark/>
          </w:tcPr>
          <w:p w14:paraId="26B410C4"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514" w:type="dxa"/>
            <w:tcBorders>
              <w:top w:val="nil"/>
              <w:left w:val="nil"/>
              <w:bottom w:val="single" w:sz="4" w:space="0" w:color="auto"/>
              <w:right w:val="single" w:sz="4" w:space="0" w:color="auto"/>
            </w:tcBorders>
            <w:shd w:val="clear" w:color="auto" w:fill="auto"/>
            <w:noWrap/>
            <w:vAlign w:val="center"/>
            <w:hideMark/>
          </w:tcPr>
          <w:p w14:paraId="64F3F58F"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14:paraId="7E205E4A" w14:textId="77777777" w:rsidR="00F353F3" w:rsidRPr="00F353F3" w:rsidRDefault="00F353F3" w:rsidP="009324B7">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El Comité será la instancia que activa la ruta de atención integral que define la presente ley cuando hayan sido agotadas las vías establecidas en el Manual de Convivencia. El Comité podrá incorporar recomendaciones de los Comités Municipales, Distritales o Departamentales de Convivencia Escolar, en el marco de la autonomía escolar y apoyará la implementación de mecanismos de prevención y mitigación de la violencia escolar.</w:t>
            </w:r>
          </w:p>
        </w:tc>
        <w:tc>
          <w:tcPr>
            <w:tcW w:w="782" w:type="dxa"/>
            <w:tcBorders>
              <w:top w:val="nil"/>
              <w:left w:val="nil"/>
              <w:bottom w:val="single" w:sz="4" w:space="0" w:color="auto"/>
              <w:right w:val="single" w:sz="4" w:space="0" w:color="auto"/>
            </w:tcBorders>
            <w:shd w:val="clear" w:color="auto" w:fill="auto"/>
            <w:noWrap/>
            <w:vAlign w:val="center"/>
            <w:hideMark/>
          </w:tcPr>
          <w:p w14:paraId="3ACE39F0"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675" w:type="dxa"/>
            <w:tcBorders>
              <w:top w:val="nil"/>
              <w:left w:val="nil"/>
              <w:bottom w:val="single" w:sz="4" w:space="0" w:color="auto"/>
              <w:right w:val="single" w:sz="4" w:space="0" w:color="auto"/>
            </w:tcBorders>
            <w:shd w:val="clear" w:color="auto" w:fill="auto"/>
            <w:noWrap/>
            <w:vAlign w:val="center"/>
            <w:hideMark/>
          </w:tcPr>
          <w:p w14:paraId="14918C2C"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2</w:t>
            </w:r>
          </w:p>
        </w:tc>
        <w:tc>
          <w:tcPr>
            <w:tcW w:w="738" w:type="dxa"/>
            <w:tcBorders>
              <w:top w:val="nil"/>
              <w:left w:val="nil"/>
              <w:bottom w:val="single" w:sz="4" w:space="0" w:color="auto"/>
              <w:right w:val="single" w:sz="4" w:space="0" w:color="auto"/>
            </w:tcBorders>
            <w:shd w:val="clear" w:color="000000" w:fill="FFFFFF"/>
            <w:noWrap/>
            <w:vAlign w:val="center"/>
            <w:hideMark/>
          </w:tcPr>
          <w:p w14:paraId="2EBB419D"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734" w:type="dxa"/>
            <w:tcBorders>
              <w:top w:val="nil"/>
              <w:left w:val="nil"/>
              <w:bottom w:val="single" w:sz="4" w:space="0" w:color="auto"/>
              <w:right w:val="single" w:sz="4" w:space="0" w:color="auto"/>
            </w:tcBorders>
            <w:shd w:val="clear" w:color="auto" w:fill="auto"/>
            <w:noWrap/>
            <w:vAlign w:val="center"/>
            <w:hideMark/>
          </w:tcPr>
          <w:p w14:paraId="60D0DE67"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2</w:t>
            </w:r>
          </w:p>
        </w:tc>
        <w:tc>
          <w:tcPr>
            <w:tcW w:w="713" w:type="dxa"/>
            <w:gridSpan w:val="2"/>
            <w:tcBorders>
              <w:top w:val="nil"/>
              <w:left w:val="nil"/>
              <w:bottom w:val="single" w:sz="4" w:space="0" w:color="auto"/>
              <w:right w:val="single" w:sz="4" w:space="0" w:color="auto"/>
            </w:tcBorders>
            <w:shd w:val="clear" w:color="auto" w:fill="auto"/>
            <w:noWrap/>
            <w:vAlign w:val="center"/>
            <w:hideMark/>
          </w:tcPr>
          <w:p w14:paraId="47F1025D"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4</w:t>
            </w:r>
          </w:p>
        </w:tc>
        <w:tc>
          <w:tcPr>
            <w:tcW w:w="12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3F487AD" w14:textId="77777777" w:rsidR="00F353F3" w:rsidRPr="00F353F3" w:rsidRDefault="00F353F3" w:rsidP="009324B7">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Situaciones Tipo II</w:t>
            </w:r>
          </w:p>
        </w:tc>
        <w:tc>
          <w:tcPr>
            <w:tcW w:w="2916" w:type="dxa"/>
            <w:gridSpan w:val="2"/>
            <w:tcBorders>
              <w:top w:val="single" w:sz="4" w:space="0" w:color="auto"/>
              <w:left w:val="nil"/>
              <w:bottom w:val="single" w:sz="4" w:space="0" w:color="auto"/>
              <w:right w:val="single" w:sz="4" w:space="0" w:color="auto"/>
            </w:tcBorders>
            <w:shd w:val="clear" w:color="auto" w:fill="auto"/>
            <w:vAlign w:val="center"/>
            <w:hideMark/>
          </w:tcPr>
          <w:p w14:paraId="57059BD0" w14:textId="77777777" w:rsidR="00F353F3" w:rsidRPr="00F353F3" w:rsidRDefault="00F353F3" w:rsidP="009324B7">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Activar la Ruta de Atención Integral para la Convivencia Escolar definida en el artículo 29 de esta Ley, frente a situaciones específicas de conflicto, de acoso escolar, frente a las conductas de alto riesgo de violencia escolar o de vulneración</w:t>
            </w:r>
            <w:r w:rsidRPr="00F353F3">
              <w:rPr>
                <w:rFonts w:ascii="Arial Narrow" w:eastAsia="Times New Roman" w:hAnsi="Arial Narrow" w:cs="Arial"/>
                <w:color w:val="000000"/>
                <w:sz w:val="16"/>
                <w:szCs w:val="16"/>
                <w:lang w:val="es-CL" w:eastAsia="es-CL"/>
              </w:rPr>
              <w:br/>
              <w:t>de derechos sexuales y reproductivos que no pueden ser resueltos por este comité de acuerdo con lo establecido en el manual de convivencia, porque trascienden del ámbito escolar, y revistan las características de la comisión de una conducta punible, razón por la cual deben ser atendidos por otras instancias o autoridades que hacen parte de la estructura del Sistema y de la Ruta.</w:t>
            </w:r>
          </w:p>
        </w:tc>
      </w:tr>
      <w:tr w:rsidR="00F353F3" w:rsidRPr="00F353F3" w14:paraId="3BCB8DDC" w14:textId="77777777" w:rsidTr="002A384E">
        <w:trPr>
          <w:gridAfter w:val="1"/>
          <w:wAfter w:w="19" w:type="dxa"/>
          <w:trHeight w:val="2865"/>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1B8AD"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lastRenderedPageBreak/>
              <w:t>Leonardo Da Vinci</w:t>
            </w:r>
          </w:p>
        </w:tc>
        <w:tc>
          <w:tcPr>
            <w:tcW w:w="337" w:type="dxa"/>
            <w:tcBorders>
              <w:top w:val="nil"/>
              <w:left w:val="nil"/>
              <w:bottom w:val="single" w:sz="4" w:space="0" w:color="auto"/>
              <w:right w:val="single" w:sz="4" w:space="0" w:color="auto"/>
            </w:tcBorders>
            <w:shd w:val="clear" w:color="auto" w:fill="auto"/>
            <w:noWrap/>
            <w:vAlign w:val="center"/>
            <w:hideMark/>
          </w:tcPr>
          <w:p w14:paraId="65D6923F"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514" w:type="dxa"/>
            <w:tcBorders>
              <w:top w:val="nil"/>
              <w:left w:val="nil"/>
              <w:bottom w:val="single" w:sz="4" w:space="0" w:color="auto"/>
              <w:right w:val="single" w:sz="4" w:space="0" w:color="auto"/>
            </w:tcBorders>
            <w:shd w:val="clear" w:color="auto" w:fill="auto"/>
            <w:noWrap/>
            <w:vAlign w:val="center"/>
            <w:hideMark/>
          </w:tcPr>
          <w:p w14:paraId="73B56D13"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12266B37" w14:textId="77777777" w:rsidR="00F353F3" w:rsidRPr="00F353F3" w:rsidRDefault="00F353F3" w:rsidP="001A00ED">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Activación y desarrollo del proyecto </w:t>
            </w:r>
            <w:r w:rsidR="001A00ED" w:rsidRPr="00F353F3">
              <w:rPr>
                <w:rFonts w:ascii="Arial Narrow" w:eastAsia="Times New Roman" w:hAnsi="Arial Narrow" w:cs="Arial"/>
                <w:color w:val="000000"/>
                <w:sz w:val="16"/>
                <w:szCs w:val="16"/>
                <w:lang w:val="es-CL" w:eastAsia="es-CL"/>
              </w:rPr>
              <w:t>institucional</w:t>
            </w:r>
            <w:r w:rsidRPr="00F353F3">
              <w:rPr>
                <w:rFonts w:ascii="Arial Narrow" w:eastAsia="Times New Roman" w:hAnsi="Arial Narrow" w:cs="Arial"/>
                <w:color w:val="000000"/>
                <w:sz w:val="16"/>
                <w:szCs w:val="16"/>
                <w:lang w:val="es-CL" w:eastAsia="es-CL"/>
              </w:rPr>
              <w:t xml:space="preserve"> "CONTAGIATE DE BUEN TRATO", desde donde se han realizado campañas de buen trato, vacunación contra el maltrato, cuaderno viajero para trabajar en familia resaltando valores. Además, este proyecto se socializó en el foro sobre el buen trato los Fundadores, resaltá</w:t>
            </w:r>
            <w:r w:rsidR="001A00ED">
              <w:rPr>
                <w:rFonts w:ascii="Arial Narrow" w:eastAsia="Times New Roman" w:hAnsi="Arial Narrow" w:cs="Arial"/>
                <w:color w:val="000000"/>
                <w:sz w:val="16"/>
                <w:szCs w:val="16"/>
                <w:lang w:val="es-CL" w:eastAsia="es-CL"/>
              </w:rPr>
              <w:t>n</w:t>
            </w:r>
            <w:r w:rsidRPr="00F353F3">
              <w:rPr>
                <w:rFonts w:ascii="Arial Narrow" w:eastAsia="Times New Roman" w:hAnsi="Arial Narrow" w:cs="Arial"/>
                <w:color w:val="000000"/>
                <w:sz w:val="16"/>
                <w:szCs w:val="16"/>
                <w:lang w:val="es-CL" w:eastAsia="es-CL"/>
              </w:rPr>
              <w:t xml:space="preserve">dose </w:t>
            </w:r>
            <w:proofErr w:type="spellStart"/>
            <w:r w:rsidRPr="00F353F3">
              <w:rPr>
                <w:rFonts w:ascii="Arial Narrow" w:eastAsia="Times New Roman" w:hAnsi="Arial Narrow" w:cs="Arial"/>
                <w:color w:val="000000"/>
                <w:sz w:val="16"/>
                <w:szCs w:val="16"/>
                <w:lang w:val="es-CL" w:eastAsia="es-CL"/>
              </w:rPr>
              <w:t>con</w:t>
            </w:r>
            <w:r w:rsidR="001A00ED">
              <w:rPr>
                <w:rFonts w:ascii="Arial Narrow" w:eastAsia="Times New Roman" w:hAnsi="Arial Narrow" w:cs="Arial"/>
                <w:color w:val="000000"/>
                <w:sz w:val="16"/>
                <w:szCs w:val="16"/>
                <w:lang w:val="es-CL" w:eastAsia="es-CL"/>
              </w:rPr>
              <w:t>m</w:t>
            </w:r>
            <w:proofErr w:type="spellEnd"/>
            <w:r w:rsidRPr="00F353F3">
              <w:rPr>
                <w:rFonts w:ascii="Arial Narrow" w:eastAsia="Times New Roman" w:hAnsi="Arial Narrow" w:cs="Arial"/>
                <w:color w:val="000000"/>
                <w:sz w:val="16"/>
                <w:szCs w:val="16"/>
                <w:lang w:val="es-CL" w:eastAsia="es-CL"/>
              </w:rPr>
              <w:t xml:space="preserve"> una práctica significativa en nuestra institución.</w:t>
            </w:r>
          </w:p>
        </w:tc>
        <w:tc>
          <w:tcPr>
            <w:tcW w:w="782" w:type="dxa"/>
            <w:tcBorders>
              <w:top w:val="nil"/>
              <w:left w:val="nil"/>
              <w:bottom w:val="single" w:sz="4" w:space="0" w:color="auto"/>
              <w:right w:val="single" w:sz="4" w:space="0" w:color="auto"/>
            </w:tcBorders>
            <w:shd w:val="clear" w:color="auto" w:fill="auto"/>
            <w:noWrap/>
            <w:vAlign w:val="center"/>
            <w:hideMark/>
          </w:tcPr>
          <w:p w14:paraId="66EBD374"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1</w:t>
            </w:r>
          </w:p>
        </w:tc>
        <w:tc>
          <w:tcPr>
            <w:tcW w:w="675" w:type="dxa"/>
            <w:tcBorders>
              <w:top w:val="nil"/>
              <w:left w:val="nil"/>
              <w:bottom w:val="single" w:sz="4" w:space="0" w:color="auto"/>
              <w:right w:val="single" w:sz="4" w:space="0" w:color="auto"/>
            </w:tcBorders>
            <w:shd w:val="clear" w:color="auto" w:fill="auto"/>
            <w:noWrap/>
            <w:vAlign w:val="center"/>
            <w:hideMark/>
          </w:tcPr>
          <w:p w14:paraId="001BE502"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10</w:t>
            </w:r>
          </w:p>
        </w:tc>
        <w:tc>
          <w:tcPr>
            <w:tcW w:w="738" w:type="dxa"/>
            <w:tcBorders>
              <w:top w:val="nil"/>
              <w:left w:val="nil"/>
              <w:bottom w:val="single" w:sz="4" w:space="0" w:color="auto"/>
              <w:right w:val="single" w:sz="4" w:space="0" w:color="auto"/>
            </w:tcBorders>
            <w:shd w:val="clear" w:color="000000" w:fill="FFFFFF"/>
            <w:noWrap/>
            <w:vAlign w:val="center"/>
            <w:hideMark/>
          </w:tcPr>
          <w:p w14:paraId="492D255D"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734" w:type="dxa"/>
            <w:tcBorders>
              <w:top w:val="nil"/>
              <w:left w:val="nil"/>
              <w:bottom w:val="single" w:sz="4" w:space="0" w:color="auto"/>
              <w:right w:val="single" w:sz="4" w:space="0" w:color="auto"/>
            </w:tcBorders>
            <w:shd w:val="clear" w:color="auto" w:fill="auto"/>
            <w:noWrap/>
            <w:vAlign w:val="center"/>
            <w:hideMark/>
          </w:tcPr>
          <w:p w14:paraId="63FF3DFF"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7</w:t>
            </w:r>
          </w:p>
        </w:tc>
        <w:tc>
          <w:tcPr>
            <w:tcW w:w="713" w:type="dxa"/>
            <w:gridSpan w:val="2"/>
            <w:tcBorders>
              <w:top w:val="nil"/>
              <w:left w:val="nil"/>
              <w:bottom w:val="single" w:sz="4" w:space="0" w:color="auto"/>
              <w:right w:val="single" w:sz="4" w:space="0" w:color="auto"/>
            </w:tcBorders>
            <w:shd w:val="clear" w:color="auto" w:fill="auto"/>
            <w:noWrap/>
            <w:vAlign w:val="center"/>
            <w:hideMark/>
          </w:tcPr>
          <w:p w14:paraId="51FA465D"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18</w:t>
            </w:r>
          </w:p>
        </w:tc>
        <w:tc>
          <w:tcPr>
            <w:tcW w:w="12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6A38C0" w14:textId="77777777" w:rsidR="00F353F3" w:rsidRPr="00F353F3" w:rsidRDefault="00F353F3" w:rsidP="009324B7">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Consumo de SPA </w:t>
            </w:r>
          </w:p>
        </w:tc>
        <w:tc>
          <w:tcPr>
            <w:tcW w:w="2916" w:type="dxa"/>
            <w:gridSpan w:val="2"/>
            <w:tcBorders>
              <w:top w:val="single" w:sz="4" w:space="0" w:color="auto"/>
              <w:left w:val="nil"/>
              <w:bottom w:val="single" w:sz="4" w:space="0" w:color="auto"/>
              <w:right w:val="single" w:sz="4" w:space="0" w:color="auto"/>
            </w:tcBorders>
            <w:shd w:val="clear" w:color="auto" w:fill="auto"/>
            <w:vAlign w:val="center"/>
            <w:hideMark/>
          </w:tcPr>
          <w:p w14:paraId="4B0FE4DB" w14:textId="77777777" w:rsidR="00F353F3" w:rsidRPr="00F353F3" w:rsidRDefault="00F353F3" w:rsidP="009324B7">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Talleres Pedagógicos: Son acciones pedagógicas como: autocontrol, cumplimiento de normas, respeto, libertad responsable, ser mejor, ser humano, entre otros, que se realizan en compañía de los padres o acudientes de los estudiantes que faltan al manual de convivencia, donde se espera </w:t>
            </w:r>
            <w:r w:rsidR="001A00ED" w:rsidRPr="00F353F3">
              <w:rPr>
                <w:rFonts w:ascii="Arial Narrow" w:eastAsia="Times New Roman" w:hAnsi="Arial Narrow" w:cs="Arial"/>
                <w:color w:val="000000"/>
                <w:sz w:val="16"/>
                <w:szCs w:val="16"/>
                <w:lang w:val="es-CL" w:eastAsia="es-CL"/>
              </w:rPr>
              <w:t>identificar</w:t>
            </w:r>
            <w:r w:rsidRPr="00F353F3">
              <w:rPr>
                <w:rFonts w:ascii="Arial Narrow" w:eastAsia="Times New Roman" w:hAnsi="Arial Narrow" w:cs="Arial"/>
                <w:color w:val="000000"/>
                <w:sz w:val="16"/>
                <w:szCs w:val="16"/>
                <w:lang w:val="es-CL" w:eastAsia="es-CL"/>
              </w:rPr>
              <w:t xml:space="preserve"> y corregir situaciones o respuestas no adecuadas dentro de la institución y fuera de ella. Este ejercicio ha ayudado en un 98% de los casos para evitar recurrencias en las faltas y mejorar la adecuada respuesta de los estudiantes ante situaciones que se presenten.</w:t>
            </w:r>
          </w:p>
        </w:tc>
      </w:tr>
      <w:tr w:rsidR="00F353F3" w:rsidRPr="00F353F3" w14:paraId="30193DD7" w14:textId="77777777" w:rsidTr="002A384E">
        <w:trPr>
          <w:gridAfter w:val="1"/>
          <w:wAfter w:w="19" w:type="dxa"/>
          <w:trHeight w:val="3396"/>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E04C5"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Instituto Universitario</w:t>
            </w:r>
          </w:p>
        </w:tc>
        <w:tc>
          <w:tcPr>
            <w:tcW w:w="337" w:type="dxa"/>
            <w:tcBorders>
              <w:top w:val="nil"/>
              <w:left w:val="nil"/>
              <w:bottom w:val="single" w:sz="4" w:space="0" w:color="auto"/>
              <w:right w:val="single" w:sz="4" w:space="0" w:color="auto"/>
            </w:tcBorders>
            <w:shd w:val="clear" w:color="auto" w:fill="auto"/>
            <w:noWrap/>
            <w:vAlign w:val="center"/>
            <w:hideMark/>
          </w:tcPr>
          <w:p w14:paraId="33D9B6DC"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514" w:type="dxa"/>
            <w:tcBorders>
              <w:top w:val="nil"/>
              <w:left w:val="nil"/>
              <w:bottom w:val="single" w:sz="4" w:space="0" w:color="auto"/>
              <w:right w:val="single" w:sz="4" w:space="0" w:color="auto"/>
            </w:tcBorders>
            <w:shd w:val="clear" w:color="auto" w:fill="auto"/>
            <w:noWrap/>
            <w:vAlign w:val="center"/>
            <w:hideMark/>
          </w:tcPr>
          <w:p w14:paraId="4248DFBA"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0BBB931" w14:textId="77777777" w:rsidR="00F353F3" w:rsidRPr="00F353F3" w:rsidRDefault="00F353F3" w:rsidP="009324B7">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La </w:t>
            </w:r>
            <w:r w:rsidR="001A00ED" w:rsidRPr="00F353F3">
              <w:rPr>
                <w:rFonts w:ascii="Arial Narrow" w:eastAsia="Times New Roman" w:hAnsi="Arial Narrow" w:cs="Arial"/>
                <w:color w:val="000000"/>
                <w:sz w:val="16"/>
                <w:szCs w:val="16"/>
                <w:lang w:val="es-CL" w:eastAsia="es-CL"/>
              </w:rPr>
              <w:t>institución</w:t>
            </w:r>
            <w:r w:rsidRPr="00F353F3">
              <w:rPr>
                <w:rFonts w:ascii="Arial Narrow" w:eastAsia="Times New Roman" w:hAnsi="Arial Narrow" w:cs="Arial"/>
                <w:color w:val="000000"/>
                <w:sz w:val="16"/>
                <w:szCs w:val="16"/>
                <w:lang w:val="es-CL" w:eastAsia="es-CL"/>
              </w:rPr>
              <w:t xml:space="preserve"> educativa dentro de su proceso institucional la aplicación del </w:t>
            </w:r>
            <w:r w:rsidR="001A00ED" w:rsidRPr="00F353F3">
              <w:rPr>
                <w:rFonts w:ascii="Arial Narrow" w:eastAsia="Times New Roman" w:hAnsi="Arial Narrow" w:cs="Arial"/>
                <w:color w:val="000000"/>
                <w:sz w:val="16"/>
                <w:szCs w:val="16"/>
                <w:lang w:val="es-CL" w:eastAsia="es-CL"/>
              </w:rPr>
              <w:t>decálogo</w:t>
            </w:r>
            <w:r w:rsidRPr="00F353F3">
              <w:rPr>
                <w:rFonts w:ascii="Arial Narrow" w:eastAsia="Times New Roman" w:hAnsi="Arial Narrow" w:cs="Arial"/>
                <w:color w:val="000000"/>
                <w:sz w:val="16"/>
                <w:szCs w:val="16"/>
                <w:lang w:val="es-CL" w:eastAsia="es-CL"/>
              </w:rPr>
              <w:t xml:space="preserve"> de convivencia, el incluye los siguientes valores o principios:                               1. Conciencia ecológica.                         2. Cooperación.                                          3. Solidaridad.                                 4. Honestidad.                                                5. Compañerismo.                                       6. Tolerancia.                                 7. Disciplina.                                 8. Respeto.                                               9. Sapiencia.                                                      10. Responsabilidad.</w:t>
            </w:r>
          </w:p>
        </w:tc>
        <w:tc>
          <w:tcPr>
            <w:tcW w:w="782" w:type="dxa"/>
            <w:tcBorders>
              <w:top w:val="nil"/>
              <w:left w:val="nil"/>
              <w:bottom w:val="single" w:sz="4" w:space="0" w:color="auto"/>
              <w:right w:val="single" w:sz="4" w:space="0" w:color="auto"/>
            </w:tcBorders>
            <w:shd w:val="clear" w:color="auto" w:fill="auto"/>
            <w:noWrap/>
            <w:vAlign w:val="center"/>
            <w:hideMark/>
          </w:tcPr>
          <w:p w14:paraId="3CBC3F61"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675" w:type="dxa"/>
            <w:tcBorders>
              <w:top w:val="nil"/>
              <w:left w:val="nil"/>
              <w:bottom w:val="single" w:sz="4" w:space="0" w:color="auto"/>
              <w:right w:val="single" w:sz="4" w:space="0" w:color="auto"/>
            </w:tcBorders>
            <w:shd w:val="clear" w:color="auto" w:fill="auto"/>
            <w:noWrap/>
            <w:vAlign w:val="center"/>
            <w:hideMark/>
          </w:tcPr>
          <w:p w14:paraId="1CD83705"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185</w:t>
            </w:r>
          </w:p>
        </w:tc>
        <w:tc>
          <w:tcPr>
            <w:tcW w:w="738" w:type="dxa"/>
            <w:tcBorders>
              <w:top w:val="nil"/>
              <w:left w:val="nil"/>
              <w:bottom w:val="single" w:sz="4" w:space="0" w:color="auto"/>
              <w:right w:val="single" w:sz="4" w:space="0" w:color="auto"/>
            </w:tcBorders>
            <w:shd w:val="clear" w:color="000000" w:fill="FFFFFF"/>
            <w:noWrap/>
            <w:vAlign w:val="center"/>
            <w:hideMark/>
          </w:tcPr>
          <w:p w14:paraId="2DC38466"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734" w:type="dxa"/>
            <w:tcBorders>
              <w:top w:val="nil"/>
              <w:left w:val="nil"/>
              <w:bottom w:val="single" w:sz="4" w:space="0" w:color="auto"/>
              <w:right w:val="single" w:sz="4" w:space="0" w:color="auto"/>
            </w:tcBorders>
            <w:shd w:val="clear" w:color="auto" w:fill="auto"/>
            <w:noWrap/>
            <w:vAlign w:val="center"/>
            <w:hideMark/>
          </w:tcPr>
          <w:p w14:paraId="40BAFEC4"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20</w:t>
            </w:r>
          </w:p>
        </w:tc>
        <w:tc>
          <w:tcPr>
            <w:tcW w:w="713" w:type="dxa"/>
            <w:gridSpan w:val="2"/>
            <w:tcBorders>
              <w:top w:val="nil"/>
              <w:left w:val="nil"/>
              <w:bottom w:val="single" w:sz="4" w:space="0" w:color="auto"/>
              <w:right w:val="single" w:sz="4" w:space="0" w:color="auto"/>
            </w:tcBorders>
            <w:shd w:val="clear" w:color="auto" w:fill="auto"/>
            <w:noWrap/>
            <w:vAlign w:val="center"/>
            <w:hideMark/>
          </w:tcPr>
          <w:p w14:paraId="60CC8A81"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205</w:t>
            </w:r>
          </w:p>
        </w:tc>
        <w:tc>
          <w:tcPr>
            <w:tcW w:w="12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EA66E2" w14:textId="77777777" w:rsidR="00F353F3" w:rsidRPr="00F353F3" w:rsidRDefault="00F353F3" w:rsidP="009324B7">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Situaciones Tipo II</w:t>
            </w:r>
          </w:p>
        </w:tc>
        <w:tc>
          <w:tcPr>
            <w:tcW w:w="2916" w:type="dxa"/>
            <w:gridSpan w:val="2"/>
            <w:tcBorders>
              <w:top w:val="single" w:sz="4" w:space="0" w:color="auto"/>
              <w:left w:val="nil"/>
              <w:bottom w:val="single" w:sz="4" w:space="0" w:color="auto"/>
              <w:right w:val="single" w:sz="4" w:space="0" w:color="auto"/>
            </w:tcBorders>
            <w:shd w:val="clear" w:color="auto" w:fill="auto"/>
            <w:vAlign w:val="center"/>
            <w:hideMark/>
          </w:tcPr>
          <w:p w14:paraId="3879B4C8" w14:textId="77777777" w:rsidR="00F353F3" w:rsidRPr="00F353F3" w:rsidRDefault="00F353F3" w:rsidP="009324B7">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El Gobierno estudiantil realizó campaña de sensibilización a los estudiantes sobre el no </w:t>
            </w:r>
            <w:proofErr w:type="spellStart"/>
            <w:r w:rsidRPr="00F353F3">
              <w:rPr>
                <w:rFonts w:ascii="Arial Narrow" w:eastAsia="Times New Roman" w:hAnsi="Arial Narrow" w:cs="Arial"/>
                <w:color w:val="000000"/>
                <w:sz w:val="16"/>
                <w:szCs w:val="16"/>
                <w:lang w:val="es-CL" w:eastAsia="es-CL"/>
              </w:rPr>
              <w:t>bullying</w:t>
            </w:r>
            <w:proofErr w:type="spellEnd"/>
            <w:r w:rsidRPr="00F353F3">
              <w:rPr>
                <w:rFonts w:ascii="Arial Narrow" w:eastAsia="Times New Roman" w:hAnsi="Arial Narrow" w:cs="Arial"/>
                <w:color w:val="000000"/>
                <w:sz w:val="16"/>
                <w:szCs w:val="16"/>
                <w:lang w:val="es-CL" w:eastAsia="es-CL"/>
              </w:rPr>
              <w:t xml:space="preserve">.                                                    Desde la </w:t>
            </w:r>
            <w:proofErr w:type="gramStart"/>
            <w:r w:rsidRPr="00F353F3">
              <w:rPr>
                <w:rFonts w:ascii="Arial Narrow" w:eastAsia="Times New Roman" w:hAnsi="Arial Narrow" w:cs="Arial"/>
                <w:color w:val="000000"/>
                <w:sz w:val="16"/>
                <w:szCs w:val="16"/>
                <w:lang w:val="es-CL" w:eastAsia="es-CL"/>
              </w:rPr>
              <w:t>Secretaria</w:t>
            </w:r>
            <w:proofErr w:type="gramEnd"/>
            <w:r w:rsidRPr="00F353F3">
              <w:rPr>
                <w:rFonts w:ascii="Arial Narrow" w:eastAsia="Times New Roman" w:hAnsi="Arial Narrow" w:cs="Arial"/>
                <w:color w:val="000000"/>
                <w:sz w:val="16"/>
                <w:szCs w:val="16"/>
                <w:lang w:val="es-CL" w:eastAsia="es-CL"/>
              </w:rPr>
              <w:t xml:space="preserve"> de Educación - </w:t>
            </w:r>
            <w:r w:rsidR="001A00ED" w:rsidRPr="00F353F3">
              <w:rPr>
                <w:rFonts w:ascii="Arial Narrow" w:eastAsia="Times New Roman" w:hAnsi="Arial Narrow" w:cs="Arial"/>
                <w:color w:val="000000"/>
                <w:sz w:val="16"/>
                <w:szCs w:val="16"/>
                <w:lang w:val="es-CL" w:eastAsia="es-CL"/>
              </w:rPr>
              <w:t>Alcaldía</w:t>
            </w:r>
            <w:r w:rsidRPr="00F353F3">
              <w:rPr>
                <w:rFonts w:ascii="Arial Narrow" w:eastAsia="Times New Roman" w:hAnsi="Arial Narrow" w:cs="Arial"/>
                <w:color w:val="000000"/>
                <w:sz w:val="16"/>
                <w:szCs w:val="16"/>
                <w:lang w:val="es-CL" w:eastAsia="es-CL"/>
              </w:rPr>
              <w:t xml:space="preserve"> se contó con la jornada</w:t>
            </w:r>
            <w:r w:rsidR="001A00ED">
              <w:rPr>
                <w:rFonts w:ascii="Arial Narrow" w:eastAsia="Times New Roman" w:hAnsi="Arial Narrow" w:cs="Arial"/>
                <w:color w:val="000000"/>
                <w:sz w:val="16"/>
                <w:szCs w:val="16"/>
                <w:lang w:val="es-CL" w:eastAsia="es-CL"/>
              </w:rPr>
              <w:t xml:space="preserve"> </w:t>
            </w:r>
            <w:r w:rsidRPr="00F353F3">
              <w:rPr>
                <w:rFonts w:ascii="Arial Narrow" w:eastAsia="Times New Roman" w:hAnsi="Arial Narrow" w:cs="Arial"/>
                <w:color w:val="000000"/>
                <w:sz w:val="16"/>
                <w:szCs w:val="16"/>
                <w:lang w:val="es-CL" w:eastAsia="es-CL"/>
              </w:rPr>
              <w:t>con la jornada del mecanismo articulador, aportándoles a la comunidad educativa sobre la prevención de las violencias.                                                                                        Con el fin de fortalecer los procesos de los estudiantes se dio apertura al semillero de formación deportiva y centro de desarrollo psicomotriz.</w:t>
            </w:r>
          </w:p>
        </w:tc>
      </w:tr>
      <w:tr w:rsidR="00F353F3" w:rsidRPr="00F353F3" w14:paraId="2AD91720" w14:textId="77777777" w:rsidTr="002A384E">
        <w:trPr>
          <w:gridAfter w:val="1"/>
          <w:wAfter w:w="19" w:type="dxa"/>
          <w:trHeight w:val="4526"/>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62B22"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EUGENIO PACELLI</w:t>
            </w:r>
          </w:p>
        </w:tc>
        <w:tc>
          <w:tcPr>
            <w:tcW w:w="337" w:type="dxa"/>
            <w:tcBorders>
              <w:top w:val="nil"/>
              <w:left w:val="nil"/>
              <w:bottom w:val="single" w:sz="4" w:space="0" w:color="auto"/>
              <w:right w:val="single" w:sz="4" w:space="0" w:color="auto"/>
            </w:tcBorders>
            <w:shd w:val="clear" w:color="auto" w:fill="auto"/>
            <w:noWrap/>
            <w:vAlign w:val="center"/>
            <w:hideMark/>
          </w:tcPr>
          <w:p w14:paraId="1191A2E0"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514" w:type="dxa"/>
            <w:tcBorders>
              <w:top w:val="nil"/>
              <w:left w:val="nil"/>
              <w:bottom w:val="single" w:sz="4" w:space="0" w:color="auto"/>
              <w:right w:val="single" w:sz="4" w:space="0" w:color="auto"/>
            </w:tcBorders>
            <w:shd w:val="clear" w:color="auto" w:fill="auto"/>
            <w:noWrap/>
            <w:vAlign w:val="center"/>
            <w:hideMark/>
          </w:tcPr>
          <w:p w14:paraId="1B2237F4"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AC9578C" w14:textId="77777777" w:rsidR="00F353F3" w:rsidRPr="00F353F3" w:rsidRDefault="00F353F3" w:rsidP="009324B7">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Cumplimiento con las actividades programadas en el plan operativo para mejorar la sana convivencia con visitas a las aulas clases sensibilizando a los estudiantes sobre los principios rectores de la institución, respeto, </w:t>
            </w:r>
            <w:r w:rsidR="001A00ED" w:rsidRPr="00F353F3">
              <w:rPr>
                <w:rFonts w:ascii="Arial Narrow" w:eastAsia="Times New Roman" w:hAnsi="Arial Narrow" w:cs="Arial"/>
                <w:color w:val="000000"/>
                <w:sz w:val="16"/>
                <w:szCs w:val="16"/>
                <w:lang w:val="es-CL" w:eastAsia="es-CL"/>
              </w:rPr>
              <w:t>responsabilidad</w:t>
            </w:r>
            <w:r w:rsidRPr="00F353F3">
              <w:rPr>
                <w:rFonts w:ascii="Arial Narrow" w:eastAsia="Times New Roman" w:hAnsi="Arial Narrow" w:cs="Arial"/>
                <w:color w:val="000000"/>
                <w:sz w:val="16"/>
                <w:szCs w:val="16"/>
                <w:lang w:val="es-CL" w:eastAsia="es-CL"/>
              </w:rPr>
              <w:t xml:space="preserve">, solidaridad, buen juicio, autodisciplina y </w:t>
            </w:r>
            <w:r w:rsidR="001A00ED" w:rsidRPr="00F353F3">
              <w:rPr>
                <w:rFonts w:ascii="Arial Narrow" w:eastAsia="Times New Roman" w:hAnsi="Arial Narrow" w:cs="Arial"/>
                <w:color w:val="000000"/>
                <w:sz w:val="16"/>
                <w:szCs w:val="16"/>
                <w:lang w:val="es-CL" w:eastAsia="es-CL"/>
              </w:rPr>
              <w:t>formación</w:t>
            </w:r>
            <w:r w:rsidRPr="00F353F3">
              <w:rPr>
                <w:rFonts w:ascii="Arial Narrow" w:eastAsia="Times New Roman" w:hAnsi="Arial Narrow" w:cs="Arial"/>
                <w:color w:val="000000"/>
                <w:sz w:val="16"/>
                <w:szCs w:val="16"/>
                <w:lang w:val="es-CL" w:eastAsia="es-CL"/>
              </w:rPr>
              <w:t xml:space="preserve"> espiritual. </w:t>
            </w:r>
          </w:p>
        </w:tc>
        <w:tc>
          <w:tcPr>
            <w:tcW w:w="782" w:type="dxa"/>
            <w:tcBorders>
              <w:top w:val="nil"/>
              <w:left w:val="nil"/>
              <w:bottom w:val="single" w:sz="4" w:space="0" w:color="auto"/>
              <w:right w:val="single" w:sz="4" w:space="0" w:color="auto"/>
            </w:tcBorders>
            <w:shd w:val="clear" w:color="auto" w:fill="auto"/>
            <w:noWrap/>
            <w:vAlign w:val="center"/>
            <w:hideMark/>
          </w:tcPr>
          <w:p w14:paraId="69304968"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1</w:t>
            </w:r>
          </w:p>
        </w:tc>
        <w:tc>
          <w:tcPr>
            <w:tcW w:w="675" w:type="dxa"/>
            <w:tcBorders>
              <w:top w:val="nil"/>
              <w:left w:val="nil"/>
              <w:bottom w:val="single" w:sz="4" w:space="0" w:color="auto"/>
              <w:right w:val="single" w:sz="4" w:space="0" w:color="auto"/>
            </w:tcBorders>
            <w:shd w:val="clear" w:color="auto" w:fill="auto"/>
            <w:noWrap/>
            <w:vAlign w:val="center"/>
            <w:hideMark/>
          </w:tcPr>
          <w:p w14:paraId="7C7D19C8"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2</w:t>
            </w:r>
          </w:p>
        </w:tc>
        <w:tc>
          <w:tcPr>
            <w:tcW w:w="738" w:type="dxa"/>
            <w:tcBorders>
              <w:top w:val="nil"/>
              <w:left w:val="nil"/>
              <w:bottom w:val="single" w:sz="4" w:space="0" w:color="auto"/>
              <w:right w:val="single" w:sz="4" w:space="0" w:color="auto"/>
            </w:tcBorders>
            <w:shd w:val="clear" w:color="000000" w:fill="FFFFFF"/>
            <w:noWrap/>
            <w:vAlign w:val="center"/>
            <w:hideMark/>
          </w:tcPr>
          <w:p w14:paraId="66530949"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734" w:type="dxa"/>
            <w:tcBorders>
              <w:top w:val="nil"/>
              <w:left w:val="nil"/>
              <w:bottom w:val="single" w:sz="4" w:space="0" w:color="auto"/>
              <w:right w:val="single" w:sz="4" w:space="0" w:color="auto"/>
            </w:tcBorders>
            <w:shd w:val="clear" w:color="auto" w:fill="auto"/>
            <w:noWrap/>
            <w:vAlign w:val="center"/>
            <w:hideMark/>
          </w:tcPr>
          <w:p w14:paraId="1A982AA3"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1</w:t>
            </w:r>
          </w:p>
        </w:tc>
        <w:tc>
          <w:tcPr>
            <w:tcW w:w="713" w:type="dxa"/>
            <w:gridSpan w:val="2"/>
            <w:tcBorders>
              <w:top w:val="nil"/>
              <w:left w:val="nil"/>
              <w:bottom w:val="single" w:sz="4" w:space="0" w:color="auto"/>
              <w:right w:val="single" w:sz="4" w:space="0" w:color="auto"/>
            </w:tcBorders>
            <w:shd w:val="clear" w:color="auto" w:fill="auto"/>
            <w:noWrap/>
            <w:vAlign w:val="center"/>
            <w:hideMark/>
          </w:tcPr>
          <w:p w14:paraId="5AA85F05"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4</w:t>
            </w:r>
          </w:p>
        </w:tc>
        <w:tc>
          <w:tcPr>
            <w:tcW w:w="1281" w:type="dxa"/>
            <w:gridSpan w:val="2"/>
            <w:tcBorders>
              <w:top w:val="single" w:sz="4" w:space="0" w:color="auto"/>
              <w:left w:val="nil"/>
              <w:bottom w:val="single" w:sz="4" w:space="0" w:color="auto"/>
              <w:right w:val="single" w:sz="4" w:space="0" w:color="auto"/>
            </w:tcBorders>
            <w:shd w:val="clear" w:color="auto" w:fill="auto"/>
            <w:vAlign w:val="center"/>
            <w:hideMark/>
          </w:tcPr>
          <w:p w14:paraId="08521850" w14:textId="77777777" w:rsidR="00F353F3" w:rsidRPr="00F353F3" w:rsidRDefault="00F353F3" w:rsidP="009324B7">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Consumo de spa y </w:t>
            </w:r>
            <w:proofErr w:type="spellStart"/>
            <w:r w:rsidRPr="00F353F3">
              <w:rPr>
                <w:rFonts w:ascii="Arial Narrow" w:eastAsia="Times New Roman" w:hAnsi="Arial Narrow" w:cs="Arial"/>
                <w:color w:val="000000"/>
                <w:sz w:val="16"/>
                <w:szCs w:val="16"/>
                <w:lang w:val="es-CL" w:eastAsia="es-CL"/>
              </w:rPr>
              <w:t>bullyn</w:t>
            </w:r>
            <w:proofErr w:type="spellEnd"/>
          </w:p>
        </w:tc>
        <w:tc>
          <w:tcPr>
            <w:tcW w:w="2916" w:type="dxa"/>
            <w:gridSpan w:val="2"/>
            <w:tcBorders>
              <w:top w:val="single" w:sz="4" w:space="0" w:color="auto"/>
              <w:left w:val="nil"/>
              <w:bottom w:val="single" w:sz="4" w:space="0" w:color="auto"/>
              <w:right w:val="single" w:sz="4" w:space="0" w:color="auto"/>
            </w:tcBorders>
            <w:shd w:val="clear" w:color="auto" w:fill="auto"/>
            <w:vAlign w:val="center"/>
            <w:hideMark/>
          </w:tcPr>
          <w:p w14:paraId="507B7234" w14:textId="77777777" w:rsidR="00F353F3" w:rsidRPr="00F353F3" w:rsidRDefault="00F353F3" w:rsidP="009324B7">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Talleres y formación </w:t>
            </w:r>
            <w:r w:rsidR="001A00ED" w:rsidRPr="00F353F3">
              <w:rPr>
                <w:rFonts w:ascii="Arial Narrow" w:eastAsia="Times New Roman" w:hAnsi="Arial Narrow" w:cs="Arial"/>
                <w:color w:val="000000"/>
                <w:sz w:val="16"/>
                <w:szCs w:val="16"/>
                <w:lang w:val="es-CL" w:eastAsia="es-CL"/>
              </w:rPr>
              <w:t>pedagógica</w:t>
            </w:r>
            <w:r w:rsidRPr="00F353F3">
              <w:rPr>
                <w:rFonts w:ascii="Arial Narrow" w:eastAsia="Times New Roman" w:hAnsi="Arial Narrow" w:cs="Arial"/>
                <w:color w:val="000000"/>
                <w:sz w:val="16"/>
                <w:szCs w:val="16"/>
                <w:lang w:val="es-CL" w:eastAsia="es-CL"/>
              </w:rPr>
              <w:t xml:space="preserve"> en </w:t>
            </w:r>
            <w:proofErr w:type="spellStart"/>
            <w:r w:rsidRPr="00F353F3">
              <w:rPr>
                <w:rFonts w:ascii="Arial Narrow" w:eastAsia="Times New Roman" w:hAnsi="Arial Narrow" w:cs="Arial"/>
                <w:color w:val="000000"/>
                <w:sz w:val="16"/>
                <w:szCs w:val="16"/>
                <w:lang w:val="es-CL" w:eastAsia="es-CL"/>
              </w:rPr>
              <w:t>contrajornada</w:t>
            </w:r>
            <w:proofErr w:type="spellEnd"/>
            <w:r w:rsidRPr="00F353F3">
              <w:rPr>
                <w:rFonts w:ascii="Arial Narrow" w:eastAsia="Times New Roman" w:hAnsi="Arial Narrow" w:cs="Arial"/>
                <w:color w:val="000000"/>
                <w:sz w:val="16"/>
                <w:szCs w:val="16"/>
                <w:lang w:val="es-CL" w:eastAsia="es-CL"/>
              </w:rPr>
              <w:t xml:space="preserve"> en temas de </w:t>
            </w:r>
            <w:proofErr w:type="spellStart"/>
            <w:r w:rsidRPr="00F353F3">
              <w:rPr>
                <w:rFonts w:ascii="Arial Narrow" w:eastAsia="Times New Roman" w:hAnsi="Arial Narrow" w:cs="Arial"/>
                <w:color w:val="000000"/>
                <w:sz w:val="16"/>
                <w:szCs w:val="16"/>
                <w:lang w:val="es-CL" w:eastAsia="es-CL"/>
              </w:rPr>
              <w:t>bullyn</w:t>
            </w:r>
            <w:proofErr w:type="spellEnd"/>
            <w:r w:rsidRPr="00F353F3">
              <w:rPr>
                <w:rFonts w:ascii="Arial Narrow" w:eastAsia="Times New Roman" w:hAnsi="Arial Narrow" w:cs="Arial"/>
                <w:color w:val="000000"/>
                <w:sz w:val="16"/>
                <w:szCs w:val="16"/>
                <w:lang w:val="es-CL" w:eastAsia="es-CL"/>
              </w:rPr>
              <w:t xml:space="preserve">. Formación desde el hogar, pautas de crianza.  Charla con profesionales en lo referente a </w:t>
            </w:r>
            <w:proofErr w:type="spellStart"/>
            <w:r w:rsidRPr="00F353F3">
              <w:rPr>
                <w:rFonts w:ascii="Arial Narrow" w:eastAsia="Times New Roman" w:hAnsi="Arial Narrow" w:cs="Arial"/>
                <w:color w:val="000000"/>
                <w:sz w:val="16"/>
                <w:szCs w:val="16"/>
                <w:lang w:val="es-CL" w:eastAsia="es-CL"/>
              </w:rPr>
              <w:t>bullyn</w:t>
            </w:r>
            <w:proofErr w:type="spellEnd"/>
            <w:r w:rsidRPr="00F353F3">
              <w:rPr>
                <w:rFonts w:ascii="Arial Narrow" w:eastAsia="Times New Roman" w:hAnsi="Arial Narrow" w:cs="Arial"/>
                <w:color w:val="000000"/>
                <w:sz w:val="16"/>
                <w:szCs w:val="16"/>
                <w:lang w:val="es-CL" w:eastAsia="es-CL"/>
              </w:rPr>
              <w:t>, suicidio y violencia escolar con padres de familia.  Trabajo en equipo</w:t>
            </w:r>
            <w:r w:rsidR="001A00ED">
              <w:rPr>
                <w:rFonts w:ascii="Arial Narrow" w:eastAsia="Times New Roman" w:hAnsi="Arial Narrow" w:cs="Arial"/>
                <w:color w:val="000000"/>
                <w:sz w:val="16"/>
                <w:szCs w:val="16"/>
                <w:lang w:val="es-CL" w:eastAsia="es-CL"/>
              </w:rPr>
              <w:t xml:space="preserve"> </w:t>
            </w:r>
            <w:r w:rsidRPr="00F353F3">
              <w:rPr>
                <w:rFonts w:ascii="Arial Narrow" w:eastAsia="Times New Roman" w:hAnsi="Arial Narrow" w:cs="Arial"/>
                <w:color w:val="000000"/>
                <w:sz w:val="16"/>
                <w:szCs w:val="16"/>
                <w:lang w:val="es-CL" w:eastAsia="es-CL"/>
              </w:rPr>
              <w:t xml:space="preserve">con docentes y directivos sobre manejo de problemas con los estudiantes, rutas a activar y conducto regular. Atención personalizada y charlas grupales por parte de los practicantes de </w:t>
            </w:r>
            <w:r w:rsidR="001A00ED" w:rsidRPr="00F353F3">
              <w:rPr>
                <w:rFonts w:ascii="Arial Narrow" w:eastAsia="Times New Roman" w:hAnsi="Arial Narrow" w:cs="Arial"/>
                <w:color w:val="000000"/>
                <w:sz w:val="16"/>
                <w:szCs w:val="16"/>
                <w:lang w:val="es-CL" w:eastAsia="es-CL"/>
              </w:rPr>
              <w:t>psicología</w:t>
            </w:r>
            <w:r w:rsidRPr="00F353F3">
              <w:rPr>
                <w:rFonts w:ascii="Arial Narrow" w:eastAsia="Times New Roman" w:hAnsi="Arial Narrow" w:cs="Arial"/>
                <w:color w:val="000000"/>
                <w:sz w:val="16"/>
                <w:szCs w:val="16"/>
                <w:lang w:val="es-CL" w:eastAsia="es-CL"/>
              </w:rPr>
              <w:t xml:space="preserve"> de </w:t>
            </w:r>
            <w:proofErr w:type="spellStart"/>
            <w:proofErr w:type="gramStart"/>
            <w:r w:rsidRPr="00F353F3">
              <w:rPr>
                <w:rFonts w:ascii="Arial Narrow" w:eastAsia="Times New Roman" w:hAnsi="Arial Narrow" w:cs="Arial"/>
                <w:color w:val="000000"/>
                <w:sz w:val="16"/>
                <w:szCs w:val="16"/>
                <w:lang w:val="es-CL" w:eastAsia="es-CL"/>
              </w:rPr>
              <w:t>uniminuto</w:t>
            </w:r>
            <w:proofErr w:type="spellEnd"/>
            <w:r w:rsidRPr="00F353F3">
              <w:rPr>
                <w:rFonts w:ascii="Arial Narrow" w:eastAsia="Times New Roman" w:hAnsi="Arial Narrow" w:cs="Arial"/>
                <w:color w:val="000000"/>
                <w:sz w:val="16"/>
                <w:szCs w:val="16"/>
                <w:lang w:val="es-CL" w:eastAsia="es-CL"/>
              </w:rPr>
              <w:t xml:space="preserve"> .</w:t>
            </w:r>
            <w:proofErr w:type="gramEnd"/>
            <w:r w:rsidRPr="00F353F3">
              <w:rPr>
                <w:rFonts w:ascii="Arial Narrow" w:eastAsia="Times New Roman" w:hAnsi="Arial Narrow" w:cs="Arial"/>
                <w:color w:val="000000"/>
                <w:sz w:val="16"/>
                <w:szCs w:val="16"/>
                <w:lang w:val="es-CL" w:eastAsia="es-CL"/>
              </w:rPr>
              <w:t xml:space="preserve">  Talleres de padres de familia orientados por los practicantes de </w:t>
            </w:r>
            <w:proofErr w:type="spellStart"/>
            <w:r w:rsidRPr="00F353F3">
              <w:rPr>
                <w:rFonts w:ascii="Arial Narrow" w:eastAsia="Times New Roman" w:hAnsi="Arial Narrow" w:cs="Arial"/>
                <w:color w:val="000000"/>
                <w:sz w:val="16"/>
                <w:szCs w:val="16"/>
                <w:lang w:val="es-CL" w:eastAsia="es-CL"/>
              </w:rPr>
              <w:t>psicologia</w:t>
            </w:r>
            <w:proofErr w:type="spellEnd"/>
            <w:r w:rsidRPr="00F353F3">
              <w:rPr>
                <w:rFonts w:ascii="Arial Narrow" w:eastAsia="Times New Roman" w:hAnsi="Arial Narrow" w:cs="Arial"/>
                <w:color w:val="000000"/>
                <w:sz w:val="16"/>
                <w:szCs w:val="16"/>
                <w:lang w:val="es-CL" w:eastAsia="es-CL"/>
              </w:rPr>
              <w:t xml:space="preserve"> en las sedes de primaria.  Asistencia con funcionarios del ICBF en restituciones de derecho y </w:t>
            </w:r>
            <w:r w:rsidR="001A00ED" w:rsidRPr="00F353F3">
              <w:rPr>
                <w:rFonts w:ascii="Arial Narrow" w:eastAsia="Times New Roman" w:hAnsi="Arial Narrow" w:cs="Arial"/>
                <w:color w:val="000000"/>
                <w:sz w:val="16"/>
                <w:szCs w:val="16"/>
                <w:lang w:val="es-CL" w:eastAsia="es-CL"/>
              </w:rPr>
              <w:t>recepción</w:t>
            </w:r>
            <w:r w:rsidRPr="00F353F3">
              <w:rPr>
                <w:rFonts w:ascii="Arial Narrow" w:eastAsia="Times New Roman" w:hAnsi="Arial Narrow" w:cs="Arial"/>
                <w:color w:val="000000"/>
                <w:sz w:val="16"/>
                <w:szCs w:val="16"/>
                <w:lang w:val="es-CL" w:eastAsia="es-CL"/>
              </w:rPr>
              <w:t xml:space="preserve"> de menores.</w:t>
            </w:r>
          </w:p>
        </w:tc>
      </w:tr>
      <w:tr w:rsidR="00F353F3" w:rsidRPr="00F353F3" w14:paraId="7C4C033A" w14:textId="77777777" w:rsidTr="002A384E">
        <w:trPr>
          <w:trHeight w:val="7503"/>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58DF1E"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lastRenderedPageBreak/>
              <w:t>Bosques del Norte</w:t>
            </w:r>
          </w:p>
        </w:tc>
        <w:tc>
          <w:tcPr>
            <w:tcW w:w="337" w:type="dxa"/>
            <w:tcBorders>
              <w:top w:val="nil"/>
              <w:left w:val="nil"/>
              <w:bottom w:val="single" w:sz="4" w:space="0" w:color="auto"/>
              <w:right w:val="single" w:sz="4" w:space="0" w:color="auto"/>
            </w:tcBorders>
            <w:shd w:val="clear" w:color="auto" w:fill="auto"/>
            <w:noWrap/>
            <w:vAlign w:val="center"/>
            <w:hideMark/>
          </w:tcPr>
          <w:p w14:paraId="1D748074"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514" w:type="dxa"/>
            <w:tcBorders>
              <w:top w:val="nil"/>
              <w:left w:val="nil"/>
              <w:bottom w:val="single" w:sz="4" w:space="0" w:color="auto"/>
              <w:right w:val="single" w:sz="4" w:space="0" w:color="auto"/>
            </w:tcBorders>
            <w:shd w:val="clear" w:color="auto" w:fill="auto"/>
            <w:noWrap/>
            <w:vAlign w:val="center"/>
            <w:hideMark/>
          </w:tcPr>
          <w:p w14:paraId="1970B3F7"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13B4CBB2" w14:textId="77777777" w:rsidR="00F353F3" w:rsidRPr="00F353F3" w:rsidRDefault="00F353F3" w:rsidP="009324B7">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Las situaciones de convivencia escolar se han manejado desde la coordinación de convivencia, posteriormente remitido el comité de convivencia, la oficina de conciliación (3 seguimientos) y cargue en la plataforma SIUCE. • Las situaciones de consumo de sustancias sicoactivas se han manejado desde coordinación de convivencia, luego con la oficina de Sico orientación posteriormente se remiten al comité de convivencia escolar y cargue en la plataforma SIUCE.</w:t>
            </w:r>
            <w:r w:rsidRPr="00F353F3">
              <w:rPr>
                <w:rFonts w:ascii="Arial Narrow" w:eastAsia="Times New Roman" w:hAnsi="Arial Narrow" w:cs="Arial"/>
                <w:color w:val="000000"/>
                <w:sz w:val="16"/>
                <w:szCs w:val="16"/>
                <w:lang w:val="es-CL" w:eastAsia="es-CL"/>
              </w:rPr>
              <w:br/>
            </w:r>
            <w:r w:rsidRPr="00F353F3">
              <w:rPr>
                <w:rFonts w:ascii="Arial Narrow" w:eastAsia="Times New Roman" w:hAnsi="Arial Narrow" w:cs="Arial"/>
                <w:color w:val="000000"/>
                <w:sz w:val="16"/>
                <w:szCs w:val="16"/>
                <w:lang w:val="es-CL" w:eastAsia="es-CL"/>
              </w:rPr>
              <w:br/>
              <w:t>• Aun no tenemos casos de embarazos en adolescentes.</w:t>
            </w:r>
            <w:r w:rsidRPr="00F353F3">
              <w:rPr>
                <w:rFonts w:ascii="Arial Narrow" w:eastAsia="Times New Roman" w:hAnsi="Arial Narrow" w:cs="Arial"/>
                <w:color w:val="000000"/>
                <w:sz w:val="16"/>
                <w:szCs w:val="16"/>
                <w:lang w:val="es-CL" w:eastAsia="es-CL"/>
              </w:rPr>
              <w:br/>
            </w:r>
            <w:r w:rsidRPr="00F353F3">
              <w:rPr>
                <w:rFonts w:ascii="Arial Narrow" w:eastAsia="Times New Roman" w:hAnsi="Arial Narrow" w:cs="Arial"/>
                <w:color w:val="000000"/>
                <w:sz w:val="16"/>
                <w:szCs w:val="16"/>
                <w:lang w:val="es-CL" w:eastAsia="es-CL"/>
              </w:rPr>
              <w:br/>
              <w:t xml:space="preserve">En cuanto a la promoción y prevención se he realizado un trabajo articulado con la oficina de Sico orientación referente a la prevención del </w:t>
            </w:r>
            <w:proofErr w:type="spellStart"/>
            <w:r w:rsidRPr="00F353F3">
              <w:rPr>
                <w:rFonts w:ascii="Arial Narrow" w:eastAsia="Times New Roman" w:hAnsi="Arial Narrow" w:cs="Arial"/>
                <w:color w:val="000000"/>
                <w:sz w:val="16"/>
                <w:szCs w:val="16"/>
                <w:lang w:val="es-CL" w:eastAsia="es-CL"/>
              </w:rPr>
              <w:t>Bullying</w:t>
            </w:r>
            <w:proofErr w:type="spellEnd"/>
            <w:r w:rsidRPr="00F353F3">
              <w:rPr>
                <w:rFonts w:ascii="Arial Narrow" w:eastAsia="Times New Roman" w:hAnsi="Arial Narrow" w:cs="Arial"/>
                <w:color w:val="000000"/>
                <w:sz w:val="16"/>
                <w:szCs w:val="16"/>
                <w:lang w:val="es-CL" w:eastAsia="es-CL"/>
              </w:rPr>
              <w:t xml:space="preserve">, Ciberbullying, consumo de sustancias sicoactivas y sana convivencia. Generalmente se ha aprovechado las escuelas de padres para poder incluir a toda la comunidad educativa en estos procesos. </w:t>
            </w:r>
            <w:r w:rsidRPr="00F353F3">
              <w:rPr>
                <w:rFonts w:ascii="Arial Narrow" w:eastAsia="Times New Roman" w:hAnsi="Arial Narrow" w:cs="Arial"/>
                <w:color w:val="000000"/>
                <w:sz w:val="16"/>
                <w:szCs w:val="16"/>
                <w:lang w:val="es-CL" w:eastAsia="es-CL"/>
              </w:rPr>
              <w:br/>
            </w:r>
            <w:r w:rsidRPr="00F353F3">
              <w:rPr>
                <w:rFonts w:ascii="Arial Narrow" w:eastAsia="Times New Roman" w:hAnsi="Arial Narrow" w:cs="Arial"/>
                <w:color w:val="000000"/>
                <w:sz w:val="16"/>
                <w:szCs w:val="16"/>
                <w:lang w:val="es-CL" w:eastAsia="es-CL"/>
              </w:rPr>
              <w:br/>
              <w:t xml:space="preserve">También se ha trabajado en articulación con la secretaria de gobierno “pégate a tus sueños”, así mismo como la secretaria de salud con trabajo por las aulas sobre </w:t>
            </w:r>
            <w:proofErr w:type="spellStart"/>
            <w:r w:rsidRPr="00F353F3">
              <w:rPr>
                <w:rFonts w:ascii="Arial Narrow" w:eastAsia="Times New Roman" w:hAnsi="Arial Narrow" w:cs="Arial"/>
                <w:color w:val="000000"/>
                <w:sz w:val="16"/>
                <w:szCs w:val="16"/>
                <w:lang w:val="es-CL" w:eastAsia="es-CL"/>
              </w:rPr>
              <w:t>bullying</w:t>
            </w:r>
            <w:proofErr w:type="spellEnd"/>
            <w:r w:rsidRPr="00F353F3">
              <w:rPr>
                <w:rFonts w:ascii="Arial Narrow" w:eastAsia="Times New Roman" w:hAnsi="Arial Narrow" w:cs="Arial"/>
                <w:color w:val="000000"/>
                <w:sz w:val="16"/>
                <w:szCs w:val="16"/>
                <w:lang w:val="es-CL" w:eastAsia="es-CL"/>
              </w:rPr>
              <w:t xml:space="preserve"> y salud mental.  </w:t>
            </w:r>
          </w:p>
        </w:tc>
        <w:tc>
          <w:tcPr>
            <w:tcW w:w="2942" w:type="dxa"/>
            <w:gridSpan w:val="5"/>
            <w:tcBorders>
              <w:top w:val="single" w:sz="4" w:space="0" w:color="auto"/>
              <w:left w:val="nil"/>
              <w:bottom w:val="single" w:sz="4" w:space="0" w:color="auto"/>
              <w:right w:val="single" w:sz="4" w:space="0" w:color="auto"/>
            </w:tcBorders>
            <w:shd w:val="clear" w:color="auto" w:fill="auto"/>
            <w:vAlign w:val="center"/>
            <w:hideMark/>
          </w:tcPr>
          <w:p w14:paraId="19F731A6"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Sico orientación y psicología. Además, los de consumo de sustancias sicoactivas y agresiones ya sean físicas, verbales o Bull ying</w:t>
            </w:r>
          </w:p>
        </w:tc>
        <w:tc>
          <w:tcPr>
            <w:tcW w:w="713" w:type="dxa"/>
            <w:gridSpan w:val="2"/>
            <w:tcBorders>
              <w:top w:val="nil"/>
              <w:left w:val="nil"/>
              <w:bottom w:val="single" w:sz="4" w:space="0" w:color="auto"/>
              <w:right w:val="single" w:sz="4" w:space="0" w:color="auto"/>
            </w:tcBorders>
            <w:shd w:val="clear" w:color="auto" w:fill="auto"/>
            <w:noWrap/>
            <w:vAlign w:val="center"/>
            <w:hideMark/>
          </w:tcPr>
          <w:p w14:paraId="3B3879CF"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160</w:t>
            </w:r>
          </w:p>
        </w:tc>
        <w:tc>
          <w:tcPr>
            <w:tcW w:w="1281" w:type="dxa"/>
            <w:gridSpan w:val="2"/>
            <w:tcBorders>
              <w:top w:val="single" w:sz="4" w:space="0" w:color="auto"/>
              <w:left w:val="nil"/>
              <w:bottom w:val="single" w:sz="4" w:space="0" w:color="auto"/>
              <w:right w:val="single" w:sz="4" w:space="0" w:color="auto"/>
            </w:tcBorders>
            <w:shd w:val="clear" w:color="auto" w:fill="auto"/>
            <w:vAlign w:val="center"/>
            <w:hideMark/>
          </w:tcPr>
          <w:p w14:paraId="00A5BF23" w14:textId="77777777" w:rsidR="00F353F3" w:rsidRPr="00F353F3" w:rsidRDefault="00F353F3" w:rsidP="009324B7">
            <w:pPr>
              <w:spacing w:after="240"/>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Agresiones Física y Verbales entre compañeros.</w:t>
            </w:r>
            <w:r w:rsidRPr="00F353F3">
              <w:rPr>
                <w:rFonts w:ascii="Arial Narrow" w:eastAsia="Times New Roman" w:hAnsi="Arial Narrow" w:cs="Arial"/>
                <w:color w:val="000000"/>
                <w:sz w:val="16"/>
                <w:szCs w:val="16"/>
                <w:lang w:val="es-CL" w:eastAsia="es-CL"/>
              </w:rPr>
              <w:br/>
              <w:t xml:space="preserve">• </w:t>
            </w:r>
            <w:proofErr w:type="spellStart"/>
            <w:r w:rsidRPr="00F353F3">
              <w:rPr>
                <w:rFonts w:ascii="Arial Narrow" w:eastAsia="Times New Roman" w:hAnsi="Arial Narrow" w:cs="Arial"/>
                <w:color w:val="000000"/>
                <w:sz w:val="16"/>
                <w:szCs w:val="16"/>
                <w:lang w:val="es-CL" w:eastAsia="es-CL"/>
              </w:rPr>
              <w:t>Bullying</w:t>
            </w:r>
            <w:proofErr w:type="spellEnd"/>
            <w:r w:rsidRPr="00F353F3">
              <w:rPr>
                <w:rFonts w:ascii="Arial Narrow" w:eastAsia="Times New Roman" w:hAnsi="Arial Narrow" w:cs="Arial"/>
                <w:color w:val="000000"/>
                <w:sz w:val="16"/>
                <w:szCs w:val="16"/>
                <w:lang w:val="es-CL" w:eastAsia="es-CL"/>
              </w:rPr>
              <w:t xml:space="preserve"> y Ciberbullying entre compañeros.</w:t>
            </w:r>
            <w:r w:rsidRPr="00F353F3">
              <w:rPr>
                <w:rFonts w:ascii="Arial Narrow" w:eastAsia="Times New Roman" w:hAnsi="Arial Narrow" w:cs="Arial"/>
                <w:color w:val="000000"/>
                <w:sz w:val="16"/>
                <w:szCs w:val="16"/>
                <w:lang w:val="es-CL" w:eastAsia="es-CL"/>
              </w:rPr>
              <w:br/>
              <w:t>• Porte, consumo y distribución de sustancias sicoactivas.</w:t>
            </w:r>
            <w:r w:rsidRPr="00F353F3">
              <w:rPr>
                <w:rFonts w:ascii="Arial Narrow" w:eastAsia="Times New Roman" w:hAnsi="Arial Narrow" w:cs="Arial"/>
                <w:color w:val="000000"/>
                <w:sz w:val="16"/>
                <w:szCs w:val="16"/>
                <w:lang w:val="es-CL" w:eastAsia="es-CL"/>
              </w:rPr>
              <w:br/>
              <w:t>• Agresiones verbales a docentes.</w:t>
            </w:r>
            <w:r w:rsidRPr="00F353F3">
              <w:rPr>
                <w:rFonts w:ascii="Arial Narrow" w:eastAsia="Times New Roman" w:hAnsi="Arial Narrow" w:cs="Arial"/>
                <w:color w:val="000000"/>
                <w:sz w:val="16"/>
                <w:szCs w:val="16"/>
                <w:lang w:val="es-CL" w:eastAsia="es-CL"/>
              </w:rPr>
              <w:br/>
            </w:r>
            <w:r w:rsidRPr="00F353F3">
              <w:rPr>
                <w:rFonts w:ascii="Arial Narrow" w:eastAsia="Times New Roman" w:hAnsi="Arial Narrow" w:cs="Arial"/>
                <w:color w:val="000000"/>
                <w:sz w:val="16"/>
                <w:szCs w:val="16"/>
                <w:lang w:val="es-CL" w:eastAsia="es-CL"/>
              </w:rPr>
              <w:br/>
              <w:t>Y en un menor porcentaje encontramos:</w:t>
            </w:r>
            <w:r w:rsidRPr="00F353F3">
              <w:rPr>
                <w:rFonts w:ascii="Arial Narrow" w:eastAsia="Times New Roman" w:hAnsi="Arial Narrow" w:cs="Arial"/>
                <w:color w:val="000000"/>
                <w:sz w:val="16"/>
                <w:szCs w:val="16"/>
                <w:lang w:val="es-CL" w:eastAsia="es-CL"/>
              </w:rPr>
              <w:br/>
              <w:t>• Hurtos</w:t>
            </w:r>
            <w:r w:rsidRPr="00F353F3">
              <w:rPr>
                <w:rFonts w:ascii="Arial Narrow" w:eastAsia="Times New Roman" w:hAnsi="Arial Narrow" w:cs="Arial"/>
                <w:color w:val="000000"/>
                <w:sz w:val="16"/>
                <w:szCs w:val="16"/>
                <w:lang w:val="es-CL" w:eastAsia="es-CL"/>
              </w:rPr>
              <w:br/>
              <w:t xml:space="preserve">• Agresiones físicas a docentes. </w:t>
            </w:r>
          </w:p>
        </w:tc>
        <w:tc>
          <w:tcPr>
            <w:tcW w:w="2917" w:type="dxa"/>
            <w:gridSpan w:val="2"/>
            <w:tcBorders>
              <w:top w:val="single" w:sz="4" w:space="0" w:color="auto"/>
              <w:left w:val="nil"/>
              <w:bottom w:val="single" w:sz="4" w:space="0" w:color="auto"/>
              <w:right w:val="single" w:sz="4" w:space="0" w:color="auto"/>
            </w:tcBorders>
            <w:shd w:val="clear" w:color="auto" w:fill="auto"/>
            <w:vAlign w:val="center"/>
            <w:hideMark/>
          </w:tcPr>
          <w:p w14:paraId="71A25962" w14:textId="77777777" w:rsidR="00F353F3" w:rsidRPr="00F353F3" w:rsidRDefault="00F353F3" w:rsidP="009324B7">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br/>
            </w:r>
            <w:r w:rsidRPr="00F353F3">
              <w:rPr>
                <w:rFonts w:ascii="Arial Narrow" w:eastAsia="Times New Roman" w:hAnsi="Arial Narrow" w:cs="Arial"/>
                <w:color w:val="000000"/>
                <w:sz w:val="16"/>
                <w:szCs w:val="16"/>
                <w:lang w:val="es-CL" w:eastAsia="es-CL"/>
              </w:rPr>
              <w:br/>
            </w:r>
            <w:r w:rsidRPr="00F353F3">
              <w:rPr>
                <w:rFonts w:ascii="Arial Narrow" w:eastAsia="Times New Roman" w:hAnsi="Arial Narrow" w:cs="Arial"/>
                <w:color w:val="000000"/>
                <w:sz w:val="16"/>
                <w:szCs w:val="16"/>
                <w:lang w:val="es-CL" w:eastAsia="es-CL"/>
              </w:rPr>
              <w:br/>
              <w:t>Acciones que se han tomado desde la implementación de las rutas de atención integral y que han favorecido el clima escolar y la convivencia al 31 de mayo:</w:t>
            </w:r>
            <w:r w:rsidRPr="00F353F3">
              <w:rPr>
                <w:rFonts w:ascii="Arial Narrow" w:eastAsia="Times New Roman" w:hAnsi="Arial Narrow" w:cs="Arial"/>
                <w:color w:val="000000"/>
                <w:sz w:val="16"/>
                <w:szCs w:val="16"/>
                <w:lang w:val="es-CL" w:eastAsia="es-CL"/>
              </w:rPr>
              <w:br/>
            </w:r>
            <w:r w:rsidRPr="00F353F3">
              <w:rPr>
                <w:rFonts w:ascii="Arial Narrow" w:eastAsia="Times New Roman" w:hAnsi="Arial Narrow" w:cs="Arial"/>
                <w:color w:val="000000"/>
                <w:sz w:val="16"/>
                <w:szCs w:val="16"/>
                <w:lang w:val="es-CL" w:eastAsia="es-CL"/>
              </w:rPr>
              <w:br/>
              <w:t>Las sugerencias de correctivos pedagógicos desde el comité de convivencia han ayudado en gran medida al mejoramiento de clima escolar y laboral de los docentes.</w:t>
            </w:r>
            <w:r w:rsidRPr="00F353F3">
              <w:rPr>
                <w:rFonts w:ascii="Arial Narrow" w:eastAsia="Times New Roman" w:hAnsi="Arial Narrow" w:cs="Arial"/>
                <w:color w:val="000000"/>
                <w:sz w:val="16"/>
                <w:szCs w:val="16"/>
                <w:lang w:val="es-CL" w:eastAsia="es-CL"/>
              </w:rPr>
              <w:br/>
            </w:r>
            <w:r w:rsidRPr="00F353F3">
              <w:rPr>
                <w:rFonts w:ascii="Arial Narrow" w:eastAsia="Times New Roman" w:hAnsi="Arial Narrow" w:cs="Arial"/>
                <w:color w:val="000000"/>
                <w:sz w:val="16"/>
                <w:szCs w:val="16"/>
                <w:lang w:val="es-CL" w:eastAsia="es-CL"/>
              </w:rPr>
              <w:br/>
              <w:t>Las acciones más recurrentes son las actividades pedagógicas escolares como exposiciones y carteleras.</w:t>
            </w:r>
            <w:r w:rsidRPr="00F353F3">
              <w:rPr>
                <w:rFonts w:ascii="Arial Narrow" w:eastAsia="Times New Roman" w:hAnsi="Arial Narrow" w:cs="Arial"/>
                <w:color w:val="000000"/>
                <w:sz w:val="16"/>
                <w:szCs w:val="16"/>
                <w:lang w:val="es-CL" w:eastAsia="es-CL"/>
              </w:rPr>
              <w:br/>
            </w:r>
            <w:r w:rsidRPr="00F353F3">
              <w:rPr>
                <w:rFonts w:ascii="Arial Narrow" w:eastAsia="Times New Roman" w:hAnsi="Arial Narrow" w:cs="Arial"/>
                <w:color w:val="000000"/>
                <w:sz w:val="16"/>
                <w:szCs w:val="16"/>
                <w:lang w:val="es-CL" w:eastAsia="es-CL"/>
              </w:rPr>
              <w:br/>
              <w:t>Así mismo, como los extrañamientos de actividades pedagógicas por 1, 2, 3 días dependiendo el tipo de falta y la reincidencia de la misma.</w:t>
            </w:r>
            <w:r w:rsidRPr="00F353F3">
              <w:rPr>
                <w:rFonts w:ascii="Arial Narrow" w:eastAsia="Times New Roman" w:hAnsi="Arial Narrow" w:cs="Arial"/>
                <w:color w:val="000000"/>
                <w:sz w:val="16"/>
                <w:szCs w:val="16"/>
                <w:lang w:val="es-CL" w:eastAsia="es-CL"/>
              </w:rPr>
              <w:br/>
            </w:r>
            <w:r w:rsidRPr="00F353F3">
              <w:rPr>
                <w:rFonts w:ascii="Arial Narrow" w:eastAsia="Times New Roman" w:hAnsi="Arial Narrow" w:cs="Arial"/>
                <w:color w:val="000000"/>
                <w:sz w:val="16"/>
                <w:szCs w:val="16"/>
                <w:lang w:val="es-CL" w:eastAsia="es-CL"/>
              </w:rPr>
              <w:br/>
              <w:t>Con los estudiantes que ha sido comprobado que son distribuidores de sustancias sicoactivas o que son consumidores recurrentes se han desescolarizado con trabajo de guías en la casa, esto ha permitido mejorar notablemente el ambiente desde las aulas de clase.</w:t>
            </w:r>
          </w:p>
        </w:tc>
      </w:tr>
      <w:tr w:rsidR="00F353F3" w:rsidRPr="00F353F3" w14:paraId="1F2F68E5" w14:textId="77777777" w:rsidTr="002A384E">
        <w:trPr>
          <w:gridAfter w:val="1"/>
          <w:wAfter w:w="19" w:type="dxa"/>
          <w:trHeight w:val="2258"/>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4D2C4"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San Peregrino</w:t>
            </w:r>
          </w:p>
        </w:tc>
        <w:tc>
          <w:tcPr>
            <w:tcW w:w="337" w:type="dxa"/>
            <w:tcBorders>
              <w:top w:val="nil"/>
              <w:left w:val="nil"/>
              <w:bottom w:val="single" w:sz="4" w:space="0" w:color="auto"/>
              <w:right w:val="single" w:sz="4" w:space="0" w:color="auto"/>
            </w:tcBorders>
            <w:shd w:val="clear" w:color="auto" w:fill="auto"/>
            <w:noWrap/>
            <w:vAlign w:val="center"/>
            <w:hideMark/>
          </w:tcPr>
          <w:p w14:paraId="1EB66513"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514" w:type="dxa"/>
            <w:tcBorders>
              <w:top w:val="nil"/>
              <w:left w:val="nil"/>
              <w:bottom w:val="single" w:sz="4" w:space="0" w:color="auto"/>
              <w:right w:val="single" w:sz="4" w:space="0" w:color="auto"/>
            </w:tcBorders>
            <w:shd w:val="clear" w:color="auto" w:fill="auto"/>
            <w:noWrap/>
            <w:vAlign w:val="center"/>
            <w:hideMark/>
          </w:tcPr>
          <w:p w14:paraId="56504266"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60101B3E" w14:textId="77777777" w:rsidR="00F353F3" w:rsidRPr="00F353F3" w:rsidRDefault="00F353F3" w:rsidP="001A00ED">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Talleres, campañas,</w:t>
            </w:r>
            <w:r w:rsidRPr="00F353F3">
              <w:rPr>
                <w:rFonts w:ascii="Arial Narrow" w:eastAsia="Times New Roman" w:hAnsi="Arial Narrow" w:cs="Arial"/>
                <w:color w:val="000000"/>
                <w:sz w:val="16"/>
                <w:szCs w:val="16"/>
                <w:lang w:val="es-CL" w:eastAsia="es-CL"/>
              </w:rPr>
              <w:br/>
              <w:t>carteleras, volantes,</w:t>
            </w:r>
            <w:r w:rsidRPr="00F353F3">
              <w:rPr>
                <w:rFonts w:ascii="Arial Narrow" w:eastAsia="Times New Roman" w:hAnsi="Arial Narrow" w:cs="Arial"/>
                <w:color w:val="000000"/>
                <w:sz w:val="16"/>
                <w:szCs w:val="16"/>
                <w:lang w:val="es-CL" w:eastAsia="es-CL"/>
              </w:rPr>
              <w:br/>
              <w:t>foros en (prevención del</w:t>
            </w:r>
            <w:r w:rsidRPr="00F353F3">
              <w:rPr>
                <w:rFonts w:ascii="Arial Narrow" w:eastAsia="Times New Roman" w:hAnsi="Arial Narrow" w:cs="Arial"/>
                <w:color w:val="000000"/>
                <w:sz w:val="16"/>
                <w:szCs w:val="16"/>
                <w:lang w:val="es-CL" w:eastAsia="es-CL"/>
              </w:rPr>
              <w:br/>
              <w:t>acoso escolar,</w:t>
            </w:r>
            <w:r w:rsidRPr="00F353F3">
              <w:rPr>
                <w:rFonts w:ascii="Arial Narrow" w:eastAsia="Times New Roman" w:hAnsi="Arial Narrow" w:cs="Arial"/>
                <w:color w:val="000000"/>
                <w:sz w:val="16"/>
                <w:szCs w:val="16"/>
                <w:lang w:val="es-CL" w:eastAsia="es-CL"/>
              </w:rPr>
              <w:br/>
              <w:t>orientación sexual</w:t>
            </w:r>
            <w:r w:rsidRPr="00F353F3">
              <w:rPr>
                <w:rFonts w:ascii="Arial Narrow" w:eastAsia="Times New Roman" w:hAnsi="Arial Narrow" w:cs="Arial"/>
                <w:color w:val="000000"/>
                <w:sz w:val="16"/>
                <w:szCs w:val="16"/>
                <w:lang w:val="es-CL" w:eastAsia="es-CL"/>
              </w:rPr>
              <w:br/>
            </w:r>
            <w:r w:rsidR="001A00ED">
              <w:rPr>
                <w:rFonts w:ascii="Arial Narrow" w:eastAsia="Times New Roman" w:hAnsi="Arial Narrow" w:cs="Arial"/>
                <w:color w:val="000000"/>
                <w:sz w:val="16"/>
                <w:szCs w:val="16"/>
                <w:lang w:val="es-CL" w:eastAsia="es-CL"/>
              </w:rPr>
              <w:t>asertiva</w:t>
            </w:r>
            <w:r w:rsidRPr="00F353F3">
              <w:rPr>
                <w:rFonts w:ascii="Arial Narrow" w:eastAsia="Times New Roman" w:hAnsi="Arial Narrow" w:cs="Arial"/>
                <w:color w:val="000000"/>
                <w:sz w:val="16"/>
                <w:szCs w:val="16"/>
                <w:lang w:val="es-CL" w:eastAsia="es-CL"/>
              </w:rPr>
              <w:t>, prevenci</w:t>
            </w:r>
            <w:r w:rsidRPr="00F353F3">
              <w:rPr>
                <w:rFonts w:ascii="Arial Narrow" w:eastAsia="Times New Roman" w:hAnsi="Arial Narrow" w:cs="Arial Narrow"/>
                <w:color w:val="000000"/>
                <w:sz w:val="16"/>
                <w:szCs w:val="16"/>
                <w:lang w:val="es-CL" w:eastAsia="es-CL"/>
              </w:rPr>
              <w:t>ó</w:t>
            </w:r>
            <w:r w:rsidRPr="00F353F3">
              <w:rPr>
                <w:rFonts w:ascii="Arial Narrow" w:eastAsia="Times New Roman" w:hAnsi="Arial Narrow" w:cs="Arial"/>
                <w:color w:val="000000"/>
                <w:sz w:val="16"/>
                <w:szCs w:val="16"/>
                <w:lang w:val="es-CL" w:eastAsia="es-CL"/>
              </w:rPr>
              <w:t>n del</w:t>
            </w:r>
            <w:r w:rsidRPr="00F353F3">
              <w:rPr>
                <w:rFonts w:ascii="Arial Narrow" w:eastAsia="Times New Roman" w:hAnsi="Arial Narrow" w:cs="Arial"/>
                <w:color w:val="000000"/>
                <w:sz w:val="16"/>
                <w:szCs w:val="16"/>
                <w:lang w:val="es-CL" w:eastAsia="es-CL"/>
              </w:rPr>
              <w:br/>
              <w:t>suicidio, prevenci</w:t>
            </w:r>
            <w:r w:rsidRPr="00F353F3">
              <w:rPr>
                <w:rFonts w:ascii="Arial Narrow" w:eastAsia="Times New Roman" w:hAnsi="Arial Narrow" w:cs="Arial Narrow"/>
                <w:color w:val="000000"/>
                <w:sz w:val="16"/>
                <w:szCs w:val="16"/>
                <w:lang w:val="es-CL" w:eastAsia="es-CL"/>
              </w:rPr>
              <w:t>ó</w:t>
            </w:r>
            <w:r w:rsidRPr="00F353F3">
              <w:rPr>
                <w:rFonts w:ascii="Arial Narrow" w:eastAsia="Times New Roman" w:hAnsi="Arial Narrow" w:cs="Arial"/>
                <w:color w:val="000000"/>
                <w:sz w:val="16"/>
                <w:szCs w:val="16"/>
                <w:lang w:val="es-CL" w:eastAsia="es-CL"/>
              </w:rPr>
              <w:t>n del</w:t>
            </w:r>
            <w:r w:rsidRPr="00F353F3">
              <w:rPr>
                <w:rFonts w:ascii="Arial Narrow" w:eastAsia="Times New Roman" w:hAnsi="Arial Narrow" w:cs="Arial"/>
                <w:color w:val="000000"/>
                <w:sz w:val="16"/>
                <w:szCs w:val="16"/>
                <w:lang w:val="es-CL" w:eastAsia="es-CL"/>
              </w:rPr>
              <w:br/>
              <w:t>CSPA, prevenci</w:t>
            </w:r>
            <w:r w:rsidRPr="00F353F3">
              <w:rPr>
                <w:rFonts w:ascii="Arial Narrow" w:eastAsia="Times New Roman" w:hAnsi="Arial Narrow" w:cs="Arial Narrow"/>
                <w:color w:val="000000"/>
                <w:sz w:val="16"/>
                <w:szCs w:val="16"/>
                <w:lang w:val="es-CL" w:eastAsia="es-CL"/>
              </w:rPr>
              <w:t>ó</w:t>
            </w:r>
            <w:r w:rsidRPr="00F353F3">
              <w:rPr>
                <w:rFonts w:ascii="Arial Narrow" w:eastAsia="Times New Roman" w:hAnsi="Arial Narrow" w:cs="Arial"/>
                <w:color w:val="000000"/>
                <w:sz w:val="16"/>
                <w:szCs w:val="16"/>
                <w:lang w:val="es-CL" w:eastAsia="es-CL"/>
              </w:rPr>
              <w:t>n del</w:t>
            </w:r>
            <w:r w:rsidRPr="00F353F3">
              <w:rPr>
                <w:rFonts w:ascii="Arial Narrow" w:eastAsia="Times New Roman" w:hAnsi="Arial Narrow" w:cs="Arial"/>
                <w:color w:val="000000"/>
                <w:sz w:val="16"/>
                <w:szCs w:val="16"/>
                <w:lang w:val="es-CL" w:eastAsia="es-CL"/>
              </w:rPr>
              <w:br/>
              <w:t>embarazo adolescente,</w:t>
            </w:r>
            <w:r w:rsidRPr="00F353F3">
              <w:rPr>
                <w:rFonts w:ascii="Arial Narrow" w:eastAsia="Times New Roman" w:hAnsi="Arial Narrow" w:cs="Arial"/>
                <w:color w:val="000000"/>
                <w:sz w:val="16"/>
                <w:szCs w:val="16"/>
                <w:lang w:val="es-CL" w:eastAsia="es-CL"/>
              </w:rPr>
              <w:br/>
              <w:t>prevenci</w:t>
            </w:r>
            <w:r w:rsidRPr="00F353F3">
              <w:rPr>
                <w:rFonts w:ascii="Arial Narrow" w:eastAsia="Times New Roman" w:hAnsi="Arial Narrow" w:cs="Arial Narrow"/>
                <w:color w:val="000000"/>
                <w:sz w:val="16"/>
                <w:szCs w:val="16"/>
                <w:lang w:val="es-CL" w:eastAsia="es-CL"/>
              </w:rPr>
              <w:t>ó</w:t>
            </w:r>
            <w:r w:rsidR="001A00ED">
              <w:rPr>
                <w:rFonts w:ascii="Arial Narrow" w:eastAsia="Times New Roman" w:hAnsi="Arial Narrow" w:cs="Arial"/>
                <w:color w:val="000000"/>
                <w:sz w:val="16"/>
                <w:szCs w:val="16"/>
                <w:lang w:val="es-CL" w:eastAsia="es-CL"/>
              </w:rPr>
              <w:t>n del abuso</w:t>
            </w:r>
            <w:r w:rsidR="001A00ED">
              <w:rPr>
                <w:rFonts w:ascii="Arial Narrow" w:eastAsia="Times New Roman" w:hAnsi="Arial Narrow" w:cs="Arial"/>
                <w:color w:val="000000"/>
                <w:sz w:val="16"/>
                <w:szCs w:val="16"/>
                <w:lang w:val="es-CL" w:eastAsia="es-CL"/>
              </w:rPr>
              <w:br/>
              <w:t xml:space="preserve">sexual </w:t>
            </w:r>
            <w:proofErr w:type="spellStart"/>
            <w:r w:rsidR="001A00ED">
              <w:rPr>
                <w:rFonts w:ascii="Arial Narrow" w:eastAsia="Times New Roman" w:hAnsi="Arial Narrow" w:cs="Arial"/>
                <w:color w:val="000000"/>
                <w:sz w:val="16"/>
                <w:szCs w:val="16"/>
                <w:lang w:val="es-CL" w:eastAsia="es-CL"/>
              </w:rPr>
              <w:t>infantil</w:t>
            </w:r>
            <w:r w:rsidRPr="00F353F3">
              <w:rPr>
                <w:rFonts w:ascii="Arial Narrow" w:eastAsia="Times New Roman" w:hAnsi="Arial Narrow" w:cs="Arial"/>
                <w:color w:val="000000"/>
                <w:sz w:val="16"/>
                <w:szCs w:val="16"/>
                <w:lang w:val="es-CL" w:eastAsia="es-CL"/>
              </w:rPr>
              <w:t>l</w:t>
            </w:r>
            <w:proofErr w:type="spellEnd"/>
            <w:r w:rsidRPr="00F353F3">
              <w:rPr>
                <w:rFonts w:ascii="Arial Narrow" w:eastAsia="Times New Roman" w:hAnsi="Arial Narrow" w:cs="Arial"/>
                <w:color w:val="000000"/>
                <w:sz w:val="16"/>
                <w:szCs w:val="16"/>
                <w:lang w:val="es-CL" w:eastAsia="es-CL"/>
              </w:rPr>
              <w:t>)</w:t>
            </w:r>
          </w:p>
        </w:tc>
        <w:tc>
          <w:tcPr>
            <w:tcW w:w="782" w:type="dxa"/>
            <w:tcBorders>
              <w:top w:val="nil"/>
              <w:left w:val="nil"/>
              <w:bottom w:val="single" w:sz="4" w:space="0" w:color="auto"/>
              <w:right w:val="single" w:sz="4" w:space="0" w:color="auto"/>
            </w:tcBorders>
            <w:shd w:val="clear" w:color="auto" w:fill="auto"/>
            <w:noWrap/>
            <w:vAlign w:val="center"/>
            <w:hideMark/>
          </w:tcPr>
          <w:p w14:paraId="64F211B5"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675" w:type="dxa"/>
            <w:tcBorders>
              <w:top w:val="nil"/>
              <w:left w:val="nil"/>
              <w:bottom w:val="single" w:sz="4" w:space="0" w:color="auto"/>
              <w:right w:val="single" w:sz="4" w:space="0" w:color="auto"/>
            </w:tcBorders>
            <w:shd w:val="clear" w:color="auto" w:fill="auto"/>
            <w:noWrap/>
            <w:vAlign w:val="center"/>
            <w:hideMark/>
          </w:tcPr>
          <w:p w14:paraId="359E3415"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3</w:t>
            </w:r>
          </w:p>
        </w:tc>
        <w:tc>
          <w:tcPr>
            <w:tcW w:w="738" w:type="dxa"/>
            <w:tcBorders>
              <w:top w:val="nil"/>
              <w:left w:val="nil"/>
              <w:bottom w:val="single" w:sz="4" w:space="0" w:color="auto"/>
              <w:right w:val="single" w:sz="4" w:space="0" w:color="auto"/>
            </w:tcBorders>
            <w:shd w:val="clear" w:color="000000" w:fill="FFFFFF"/>
            <w:noWrap/>
            <w:vAlign w:val="center"/>
            <w:hideMark/>
          </w:tcPr>
          <w:p w14:paraId="1140CF9D"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734" w:type="dxa"/>
            <w:tcBorders>
              <w:top w:val="nil"/>
              <w:left w:val="nil"/>
              <w:bottom w:val="single" w:sz="4" w:space="0" w:color="auto"/>
              <w:right w:val="single" w:sz="4" w:space="0" w:color="auto"/>
            </w:tcBorders>
            <w:shd w:val="clear" w:color="auto" w:fill="auto"/>
            <w:noWrap/>
            <w:vAlign w:val="center"/>
            <w:hideMark/>
          </w:tcPr>
          <w:p w14:paraId="7E698689"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1</w:t>
            </w:r>
          </w:p>
        </w:tc>
        <w:tc>
          <w:tcPr>
            <w:tcW w:w="713" w:type="dxa"/>
            <w:gridSpan w:val="2"/>
            <w:tcBorders>
              <w:top w:val="nil"/>
              <w:left w:val="nil"/>
              <w:bottom w:val="single" w:sz="4" w:space="0" w:color="auto"/>
              <w:right w:val="single" w:sz="4" w:space="0" w:color="auto"/>
            </w:tcBorders>
            <w:shd w:val="clear" w:color="auto" w:fill="auto"/>
            <w:noWrap/>
            <w:vAlign w:val="center"/>
            <w:hideMark/>
          </w:tcPr>
          <w:p w14:paraId="315B2111"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4</w:t>
            </w:r>
          </w:p>
        </w:tc>
        <w:tc>
          <w:tcPr>
            <w:tcW w:w="1281" w:type="dxa"/>
            <w:gridSpan w:val="2"/>
            <w:tcBorders>
              <w:top w:val="single" w:sz="4" w:space="0" w:color="auto"/>
              <w:left w:val="nil"/>
              <w:bottom w:val="single" w:sz="4" w:space="0" w:color="auto"/>
              <w:right w:val="single" w:sz="4" w:space="0" w:color="auto"/>
            </w:tcBorders>
            <w:shd w:val="clear" w:color="auto" w:fill="auto"/>
            <w:vAlign w:val="center"/>
            <w:hideMark/>
          </w:tcPr>
          <w:p w14:paraId="10106737" w14:textId="77777777" w:rsidR="00F353F3" w:rsidRPr="00F353F3" w:rsidRDefault="00F353F3" w:rsidP="009324B7">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 Conf</w:t>
            </w:r>
            <w:r w:rsidR="001A00ED">
              <w:rPr>
                <w:rFonts w:ascii="Arial Narrow" w:eastAsia="Times New Roman" w:hAnsi="Arial Narrow" w:cs="Arial"/>
                <w:color w:val="000000"/>
                <w:sz w:val="16"/>
                <w:szCs w:val="16"/>
                <w:lang w:val="es-CL" w:eastAsia="es-CL"/>
              </w:rPr>
              <w:t>licto escolar</w:t>
            </w:r>
            <w:r w:rsidR="001A00ED">
              <w:rPr>
                <w:rFonts w:ascii="Arial Narrow" w:eastAsia="Times New Roman" w:hAnsi="Arial Narrow" w:cs="Arial"/>
                <w:color w:val="000000"/>
                <w:sz w:val="16"/>
                <w:szCs w:val="16"/>
                <w:lang w:val="es-CL" w:eastAsia="es-CL"/>
              </w:rPr>
              <w:br/>
              <w:t>- Conductas</w:t>
            </w:r>
            <w:r w:rsidR="001A00ED">
              <w:rPr>
                <w:rFonts w:ascii="Arial Narrow" w:eastAsia="Times New Roman" w:hAnsi="Arial Narrow" w:cs="Arial"/>
                <w:color w:val="000000"/>
                <w:sz w:val="16"/>
                <w:szCs w:val="16"/>
                <w:lang w:val="es-CL" w:eastAsia="es-CL"/>
              </w:rPr>
              <w:br/>
              <w:t>disrupti</w:t>
            </w:r>
            <w:r w:rsidRPr="00F353F3">
              <w:rPr>
                <w:rFonts w:ascii="Arial Narrow" w:eastAsia="Times New Roman" w:hAnsi="Arial Narrow" w:cs="Arial"/>
                <w:color w:val="000000"/>
                <w:sz w:val="16"/>
                <w:szCs w:val="16"/>
                <w:lang w:val="es-CL" w:eastAsia="es-CL"/>
              </w:rPr>
              <w:t>vas</w:t>
            </w:r>
            <w:r w:rsidRPr="00F353F3">
              <w:rPr>
                <w:rFonts w:ascii="Arial Narrow" w:eastAsia="Times New Roman" w:hAnsi="Arial Narrow" w:cs="Arial"/>
                <w:color w:val="000000"/>
                <w:sz w:val="16"/>
                <w:szCs w:val="16"/>
                <w:lang w:val="es-CL" w:eastAsia="es-CL"/>
              </w:rPr>
              <w:br/>
              <w:t>- Violencia</w:t>
            </w:r>
            <w:r w:rsidRPr="00F353F3">
              <w:rPr>
                <w:rFonts w:ascii="Arial Narrow" w:eastAsia="Times New Roman" w:hAnsi="Arial Narrow" w:cs="Arial"/>
                <w:color w:val="000000"/>
                <w:sz w:val="16"/>
                <w:szCs w:val="16"/>
                <w:lang w:val="es-CL" w:eastAsia="es-CL"/>
              </w:rPr>
              <w:br/>
              <w:t>intrafamiliar</w:t>
            </w:r>
            <w:r w:rsidRPr="00F353F3">
              <w:rPr>
                <w:rFonts w:ascii="Arial Narrow" w:eastAsia="Times New Roman" w:hAnsi="Arial Narrow" w:cs="Arial"/>
                <w:color w:val="000000"/>
                <w:sz w:val="16"/>
                <w:szCs w:val="16"/>
                <w:lang w:val="es-CL" w:eastAsia="es-CL"/>
              </w:rPr>
              <w:br/>
              <w:t>- CSPA</w:t>
            </w:r>
          </w:p>
        </w:tc>
        <w:tc>
          <w:tcPr>
            <w:tcW w:w="2916" w:type="dxa"/>
            <w:gridSpan w:val="2"/>
            <w:tcBorders>
              <w:top w:val="single" w:sz="4" w:space="0" w:color="auto"/>
              <w:left w:val="nil"/>
              <w:bottom w:val="single" w:sz="4" w:space="0" w:color="auto"/>
              <w:right w:val="single" w:sz="4" w:space="0" w:color="auto"/>
            </w:tcBorders>
            <w:shd w:val="clear" w:color="auto" w:fill="auto"/>
            <w:vAlign w:val="center"/>
            <w:hideMark/>
          </w:tcPr>
          <w:p w14:paraId="60545AE2" w14:textId="77777777" w:rsidR="00F353F3" w:rsidRPr="00F353F3" w:rsidRDefault="00F353F3" w:rsidP="009324B7">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 Remisión a</w:t>
            </w:r>
            <w:r w:rsidRPr="00F353F3">
              <w:rPr>
                <w:rFonts w:ascii="Arial Narrow" w:eastAsia="Times New Roman" w:hAnsi="Arial Narrow" w:cs="Arial"/>
                <w:color w:val="000000"/>
                <w:sz w:val="16"/>
                <w:szCs w:val="16"/>
                <w:lang w:val="es-CL" w:eastAsia="es-CL"/>
              </w:rPr>
              <w:br/>
              <w:t>Servicios</w:t>
            </w:r>
            <w:r w:rsidR="001A00ED">
              <w:rPr>
                <w:rFonts w:ascii="Arial Narrow" w:eastAsia="Times New Roman" w:hAnsi="Arial Narrow" w:cs="Arial"/>
                <w:color w:val="000000"/>
                <w:sz w:val="16"/>
                <w:szCs w:val="16"/>
                <w:lang w:val="es-CL" w:eastAsia="es-CL"/>
              </w:rPr>
              <w:t xml:space="preserve"> de</w:t>
            </w:r>
            <w:r w:rsidR="001A00ED">
              <w:rPr>
                <w:rFonts w:ascii="Arial Narrow" w:eastAsia="Times New Roman" w:hAnsi="Arial Narrow" w:cs="Arial"/>
                <w:color w:val="000000"/>
                <w:sz w:val="16"/>
                <w:szCs w:val="16"/>
                <w:lang w:val="es-CL" w:eastAsia="es-CL"/>
              </w:rPr>
              <w:br/>
              <w:t>salud</w:t>
            </w:r>
            <w:r w:rsidR="001A00ED">
              <w:rPr>
                <w:rFonts w:ascii="Arial Narrow" w:eastAsia="Times New Roman" w:hAnsi="Arial Narrow" w:cs="Arial"/>
                <w:color w:val="000000"/>
                <w:sz w:val="16"/>
                <w:szCs w:val="16"/>
                <w:lang w:val="es-CL" w:eastAsia="es-CL"/>
              </w:rPr>
              <w:br/>
              <w:t>- Remisión a ICBF</w:t>
            </w:r>
            <w:r w:rsidR="001A00ED">
              <w:rPr>
                <w:rFonts w:ascii="Arial Narrow" w:eastAsia="Times New Roman" w:hAnsi="Arial Narrow" w:cs="Arial"/>
                <w:color w:val="000000"/>
                <w:sz w:val="16"/>
                <w:szCs w:val="16"/>
                <w:lang w:val="es-CL" w:eastAsia="es-CL"/>
              </w:rPr>
              <w:br/>
              <w:t>- Acti</w:t>
            </w:r>
            <w:r w:rsidRPr="00F353F3">
              <w:rPr>
                <w:rFonts w:ascii="Arial Narrow" w:eastAsia="Times New Roman" w:hAnsi="Arial Narrow" w:cs="Arial"/>
                <w:color w:val="000000"/>
                <w:sz w:val="16"/>
                <w:szCs w:val="16"/>
                <w:lang w:val="es-CL" w:eastAsia="es-CL"/>
              </w:rPr>
              <w:t>vidades</w:t>
            </w:r>
            <w:r w:rsidRPr="00F353F3">
              <w:rPr>
                <w:rFonts w:ascii="Arial Narrow" w:eastAsia="Times New Roman" w:hAnsi="Arial Narrow" w:cs="Arial"/>
                <w:color w:val="000000"/>
                <w:sz w:val="16"/>
                <w:szCs w:val="16"/>
                <w:lang w:val="es-CL" w:eastAsia="es-CL"/>
              </w:rPr>
              <w:br/>
              <w:t>Psicopedag</w:t>
            </w:r>
            <w:r w:rsidRPr="00F353F3">
              <w:rPr>
                <w:rFonts w:ascii="Arial Narrow" w:eastAsia="Times New Roman" w:hAnsi="Arial Narrow" w:cs="Arial Narrow"/>
                <w:color w:val="000000"/>
                <w:sz w:val="16"/>
                <w:szCs w:val="16"/>
                <w:lang w:val="es-CL" w:eastAsia="es-CL"/>
              </w:rPr>
              <w:t>ó</w:t>
            </w:r>
            <w:r w:rsidRPr="00F353F3">
              <w:rPr>
                <w:rFonts w:ascii="Arial Narrow" w:eastAsia="Times New Roman" w:hAnsi="Arial Narrow" w:cs="Arial"/>
                <w:color w:val="000000"/>
                <w:sz w:val="16"/>
                <w:szCs w:val="16"/>
                <w:lang w:val="es-CL" w:eastAsia="es-CL"/>
              </w:rPr>
              <w:t>gicas</w:t>
            </w:r>
            <w:r w:rsidRPr="00F353F3">
              <w:rPr>
                <w:rFonts w:ascii="Arial Narrow" w:eastAsia="Times New Roman" w:hAnsi="Arial Narrow" w:cs="Arial"/>
                <w:color w:val="000000"/>
                <w:sz w:val="16"/>
                <w:szCs w:val="16"/>
                <w:lang w:val="es-CL" w:eastAsia="es-CL"/>
              </w:rPr>
              <w:br/>
              <w:t>- Pactos de</w:t>
            </w:r>
            <w:r w:rsidRPr="00F353F3">
              <w:rPr>
                <w:rFonts w:ascii="Arial Narrow" w:eastAsia="Times New Roman" w:hAnsi="Arial Narrow" w:cs="Arial"/>
                <w:color w:val="000000"/>
                <w:sz w:val="16"/>
                <w:szCs w:val="16"/>
                <w:lang w:val="es-CL" w:eastAsia="es-CL"/>
              </w:rPr>
              <w:br/>
              <w:t>conciliaci</w:t>
            </w:r>
            <w:r w:rsidRPr="00F353F3">
              <w:rPr>
                <w:rFonts w:ascii="Arial Narrow" w:eastAsia="Times New Roman" w:hAnsi="Arial Narrow" w:cs="Arial Narrow"/>
                <w:color w:val="000000"/>
                <w:sz w:val="16"/>
                <w:szCs w:val="16"/>
                <w:lang w:val="es-CL" w:eastAsia="es-CL"/>
              </w:rPr>
              <w:t>ó</w:t>
            </w:r>
            <w:r w:rsidRPr="00F353F3">
              <w:rPr>
                <w:rFonts w:ascii="Arial Narrow" w:eastAsia="Times New Roman" w:hAnsi="Arial Narrow" w:cs="Arial"/>
                <w:color w:val="000000"/>
                <w:sz w:val="16"/>
                <w:szCs w:val="16"/>
                <w:lang w:val="es-CL" w:eastAsia="es-CL"/>
              </w:rPr>
              <w:t>n</w:t>
            </w:r>
          </w:p>
        </w:tc>
      </w:tr>
      <w:tr w:rsidR="00F353F3" w:rsidRPr="00F353F3" w14:paraId="0122840D" w14:textId="77777777" w:rsidTr="002A384E">
        <w:trPr>
          <w:gridAfter w:val="1"/>
          <w:wAfter w:w="19" w:type="dxa"/>
          <w:trHeight w:val="5093"/>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7D608"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lastRenderedPageBreak/>
              <w:t>Gran Colombia</w:t>
            </w:r>
          </w:p>
        </w:tc>
        <w:tc>
          <w:tcPr>
            <w:tcW w:w="337" w:type="dxa"/>
            <w:tcBorders>
              <w:top w:val="nil"/>
              <w:left w:val="nil"/>
              <w:bottom w:val="single" w:sz="4" w:space="0" w:color="auto"/>
              <w:right w:val="single" w:sz="4" w:space="0" w:color="auto"/>
            </w:tcBorders>
            <w:shd w:val="clear" w:color="auto" w:fill="auto"/>
            <w:noWrap/>
            <w:vAlign w:val="center"/>
            <w:hideMark/>
          </w:tcPr>
          <w:p w14:paraId="0B3ADDA1"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514" w:type="dxa"/>
            <w:tcBorders>
              <w:top w:val="nil"/>
              <w:left w:val="nil"/>
              <w:bottom w:val="single" w:sz="4" w:space="0" w:color="auto"/>
              <w:right w:val="single" w:sz="4" w:space="0" w:color="auto"/>
            </w:tcBorders>
            <w:shd w:val="clear" w:color="auto" w:fill="auto"/>
            <w:noWrap/>
            <w:vAlign w:val="center"/>
            <w:hideMark/>
          </w:tcPr>
          <w:p w14:paraId="6C55328A"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1B80DC29" w14:textId="77777777" w:rsidR="00F353F3" w:rsidRPr="00F353F3" w:rsidRDefault="00F353F3" w:rsidP="009324B7">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Convenios </w:t>
            </w:r>
            <w:r w:rsidR="001A00ED" w:rsidRPr="00F353F3">
              <w:rPr>
                <w:rFonts w:ascii="Arial Narrow" w:eastAsia="Times New Roman" w:hAnsi="Arial Narrow" w:cs="Arial"/>
                <w:color w:val="000000"/>
                <w:sz w:val="16"/>
                <w:szCs w:val="16"/>
                <w:lang w:val="es-CL" w:eastAsia="es-CL"/>
              </w:rPr>
              <w:t>interinstitucionales</w:t>
            </w:r>
            <w:r w:rsidRPr="00F353F3">
              <w:rPr>
                <w:rFonts w:ascii="Arial Narrow" w:eastAsia="Times New Roman" w:hAnsi="Arial Narrow" w:cs="Arial"/>
                <w:color w:val="000000"/>
                <w:sz w:val="16"/>
                <w:szCs w:val="16"/>
                <w:lang w:val="es-CL" w:eastAsia="es-CL"/>
              </w:rPr>
              <w:t xml:space="preserve">, con universidad en tu colegio, SENA (robótica), </w:t>
            </w:r>
            <w:proofErr w:type="spellStart"/>
            <w:r w:rsidRPr="00F353F3">
              <w:rPr>
                <w:rFonts w:ascii="Arial Narrow" w:eastAsia="Times New Roman" w:hAnsi="Arial Narrow" w:cs="Arial"/>
                <w:color w:val="000000"/>
                <w:sz w:val="16"/>
                <w:szCs w:val="16"/>
                <w:lang w:val="es-CL" w:eastAsia="es-CL"/>
              </w:rPr>
              <w:t>Unitecnica</w:t>
            </w:r>
            <w:proofErr w:type="spellEnd"/>
            <w:r w:rsidRPr="00F353F3">
              <w:rPr>
                <w:rFonts w:ascii="Arial Narrow" w:eastAsia="Times New Roman" w:hAnsi="Arial Narrow" w:cs="Arial"/>
                <w:color w:val="000000"/>
                <w:sz w:val="16"/>
                <w:szCs w:val="16"/>
                <w:lang w:val="es-CL" w:eastAsia="es-CL"/>
              </w:rPr>
              <w:t xml:space="preserve">, Proyectos de ondas (Huerta escolar), activación de rutas de atención en salud mental, en casos </w:t>
            </w:r>
            <w:r w:rsidR="001A00ED" w:rsidRPr="00F353F3">
              <w:rPr>
                <w:rFonts w:ascii="Arial Narrow" w:eastAsia="Times New Roman" w:hAnsi="Arial Narrow" w:cs="Arial"/>
                <w:color w:val="000000"/>
                <w:sz w:val="16"/>
                <w:szCs w:val="16"/>
                <w:lang w:val="es-CL" w:eastAsia="es-CL"/>
              </w:rPr>
              <w:t>críticos</w:t>
            </w:r>
            <w:r w:rsidRPr="00F353F3">
              <w:rPr>
                <w:rFonts w:ascii="Arial Narrow" w:eastAsia="Times New Roman" w:hAnsi="Arial Narrow" w:cs="Arial"/>
                <w:color w:val="000000"/>
                <w:sz w:val="16"/>
                <w:szCs w:val="16"/>
                <w:lang w:val="es-CL" w:eastAsia="es-CL"/>
              </w:rPr>
              <w:t xml:space="preserve"> a nivel psicosocial (</w:t>
            </w:r>
            <w:r w:rsidR="001A00ED" w:rsidRPr="00F353F3">
              <w:rPr>
                <w:rFonts w:ascii="Arial Narrow" w:eastAsia="Times New Roman" w:hAnsi="Arial Narrow" w:cs="Arial"/>
                <w:color w:val="000000"/>
                <w:sz w:val="16"/>
                <w:szCs w:val="16"/>
                <w:lang w:val="es-CL" w:eastAsia="es-CL"/>
              </w:rPr>
              <w:t>clínica</w:t>
            </w:r>
            <w:r w:rsidRPr="00F353F3">
              <w:rPr>
                <w:rFonts w:ascii="Arial Narrow" w:eastAsia="Times New Roman" w:hAnsi="Arial Narrow" w:cs="Arial"/>
                <w:color w:val="000000"/>
                <w:sz w:val="16"/>
                <w:szCs w:val="16"/>
                <w:lang w:val="es-CL" w:eastAsia="es-CL"/>
              </w:rPr>
              <w:t xml:space="preserve"> San Juan de Dios, </w:t>
            </w:r>
            <w:proofErr w:type="spellStart"/>
            <w:r w:rsidRPr="00F353F3">
              <w:rPr>
                <w:rFonts w:ascii="Arial Narrow" w:eastAsia="Times New Roman" w:hAnsi="Arial Narrow" w:cs="Arial"/>
                <w:color w:val="000000"/>
                <w:sz w:val="16"/>
                <w:szCs w:val="16"/>
                <w:lang w:val="es-CL" w:eastAsia="es-CL"/>
              </w:rPr>
              <w:t>Funpaz</w:t>
            </w:r>
            <w:proofErr w:type="spellEnd"/>
            <w:r w:rsidRPr="00F353F3">
              <w:rPr>
                <w:rFonts w:ascii="Arial Narrow" w:eastAsia="Times New Roman" w:hAnsi="Arial Narrow" w:cs="Arial"/>
                <w:color w:val="000000"/>
                <w:sz w:val="16"/>
                <w:szCs w:val="16"/>
                <w:lang w:val="es-CL" w:eastAsia="es-CL"/>
              </w:rPr>
              <w:t xml:space="preserve">, </w:t>
            </w:r>
            <w:r w:rsidR="001A00ED" w:rsidRPr="00F353F3">
              <w:rPr>
                <w:rFonts w:ascii="Arial Narrow" w:eastAsia="Times New Roman" w:hAnsi="Arial Narrow" w:cs="Arial"/>
                <w:color w:val="000000"/>
                <w:sz w:val="16"/>
                <w:szCs w:val="16"/>
                <w:lang w:val="es-CL" w:eastAsia="es-CL"/>
              </w:rPr>
              <w:t>secretaria</w:t>
            </w:r>
            <w:r w:rsidRPr="00F353F3">
              <w:rPr>
                <w:rFonts w:ascii="Arial Narrow" w:eastAsia="Times New Roman" w:hAnsi="Arial Narrow" w:cs="Arial"/>
                <w:color w:val="000000"/>
                <w:sz w:val="16"/>
                <w:szCs w:val="16"/>
                <w:lang w:val="es-CL" w:eastAsia="es-CL"/>
              </w:rPr>
              <w:t xml:space="preserve"> de educación e ICBF), capacitación a padres de familia, estudiantes y docentes, a </w:t>
            </w:r>
            <w:r w:rsidR="001A00ED" w:rsidRPr="00F353F3">
              <w:rPr>
                <w:rFonts w:ascii="Arial Narrow" w:eastAsia="Times New Roman" w:hAnsi="Arial Narrow" w:cs="Arial"/>
                <w:color w:val="000000"/>
                <w:sz w:val="16"/>
                <w:szCs w:val="16"/>
                <w:lang w:val="es-CL" w:eastAsia="es-CL"/>
              </w:rPr>
              <w:t>través</w:t>
            </w:r>
            <w:r w:rsidRPr="00F353F3">
              <w:rPr>
                <w:rFonts w:ascii="Arial Narrow" w:eastAsia="Times New Roman" w:hAnsi="Arial Narrow" w:cs="Arial"/>
                <w:color w:val="000000"/>
                <w:sz w:val="16"/>
                <w:szCs w:val="16"/>
                <w:lang w:val="es-CL" w:eastAsia="es-CL"/>
              </w:rPr>
              <w:t xml:space="preserve"> de los </w:t>
            </w:r>
            <w:r w:rsidR="001A00ED" w:rsidRPr="00F353F3">
              <w:rPr>
                <w:rFonts w:ascii="Arial Narrow" w:eastAsia="Times New Roman" w:hAnsi="Arial Narrow" w:cs="Arial"/>
                <w:color w:val="000000"/>
                <w:sz w:val="16"/>
                <w:szCs w:val="16"/>
                <w:lang w:val="es-CL" w:eastAsia="es-CL"/>
              </w:rPr>
              <w:t>comités</w:t>
            </w:r>
            <w:r w:rsidRPr="00F353F3">
              <w:rPr>
                <w:rFonts w:ascii="Arial Narrow" w:eastAsia="Times New Roman" w:hAnsi="Arial Narrow" w:cs="Arial"/>
                <w:color w:val="000000"/>
                <w:sz w:val="16"/>
                <w:szCs w:val="16"/>
                <w:lang w:val="es-CL" w:eastAsia="es-CL"/>
              </w:rPr>
              <w:t xml:space="preserve"> de aula y familiar (sentido de vida, proyecto de vida y rutas de atención). Seguimiento con las profesionales del equipo de apoyo en convenio con la secretaria de educación y la Universidad Católica de Manizales </w:t>
            </w:r>
          </w:p>
        </w:tc>
        <w:tc>
          <w:tcPr>
            <w:tcW w:w="782" w:type="dxa"/>
            <w:tcBorders>
              <w:top w:val="nil"/>
              <w:left w:val="nil"/>
              <w:bottom w:val="single" w:sz="4" w:space="0" w:color="auto"/>
              <w:right w:val="single" w:sz="4" w:space="0" w:color="auto"/>
            </w:tcBorders>
            <w:shd w:val="clear" w:color="auto" w:fill="auto"/>
            <w:noWrap/>
            <w:vAlign w:val="center"/>
            <w:hideMark/>
          </w:tcPr>
          <w:p w14:paraId="398AC678"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675" w:type="dxa"/>
            <w:tcBorders>
              <w:top w:val="nil"/>
              <w:left w:val="nil"/>
              <w:bottom w:val="single" w:sz="4" w:space="0" w:color="auto"/>
              <w:right w:val="single" w:sz="4" w:space="0" w:color="auto"/>
            </w:tcBorders>
            <w:shd w:val="clear" w:color="auto" w:fill="auto"/>
            <w:noWrap/>
            <w:vAlign w:val="center"/>
            <w:hideMark/>
          </w:tcPr>
          <w:p w14:paraId="1BECBE91"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738" w:type="dxa"/>
            <w:tcBorders>
              <w:top w:val="nil"/>
              <w:left w:val="nil"/>
              <w:bottom w:val="single" w:sz="4" w:space="0" w:color="auto"/>
              <w:right w:val="single" w:sz="4" w:space="0" w:color="auto"/>
            </w:tcBorders>
            <w:shd w:val="clear" w:color="000000" w:fill="FFFFFF"/>
            <w:noWrap/>
            <w:vAlign w:val="center"/>
            <w:hideMark/>
          </w:tcPr>
          <w:p w14:paraId="64577366"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734" w:type="dxa"/>
            <w:tcBorders>
              <w:top w:val="nil"/>
              <w:left w:val="nil"/>
              <w:bottom w:val="single" w:sz="4" w:space="0" w:color="auto"/>
              <w:right w:val="single" w:sz="4" w:space="0" w:color="auto"/>
            </w:tcBorders>
            <w:shd w:val="clear" w:color="auto" w:fill="auto"/>
            <w:noWrap/>
            <w:vAlign w:val="center"/>
            <w:hideMark/>
          </w:tcPr>
          <w:p w14:paraId="09F30F23"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713" w:type="dxa"/>
            <w:gridSpan w:val="2"/>
            <w:tcBorders>
              <w:top w:val="nil"/>
              <w:left w:val="nil"/>
              <w:bottom w:val="single" w:sz="4" w:space="0" w:color="auto"/>
              <w:right w:val="single" w:sz="4" w:space="0" w:color="auto"/>
            </w:tcBorders>
            <w:shd w:val="clear" w:color="auto" w:fill="auto"/>
            <w:vAlign w:val="center"/>
            <w:hideMark/>
          </w:tcPr>
          <w:p w14:paraId="4C986796"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1281" w:type="dxa"/>
            <w:gridSpan w:val="2"/>
            <w:tcBorders>
              <w:top w:val="single" w:sz="4" w:space="0" w:color="auto"/>
              <w:left w:val="nil"/>
              <w:bottom w:val="single" w:sz="4" w:space="0" w:color="auto"/>
              <w:right w:val="single" w:sz="4" w:space="0" w:color="auto"/>
            </w:tcBorders>
            <w:shd w:val="clear" w:color="auto" w:fill="auto"/>
            <w:vAlign w:val="center"/>
            <w:hideMark/>
          </w:tcPr>
          <w:p w14:paraId="0DCAD656" w14:textId="77777777" w:rsidR="00F353F3" w:rsidRPr="00F353F3" w:rsidRDefault="00F353F3" w:rsidP="009324B7">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Rutas activadas por vulneración de derechos (ICBF</w:t>
            </w:r>
            <w:r w:rsidR="001A00ED" w:rsidRPr="00F353F3">
              <w:rPr>
                <w:rFonts w:ascii="Arial Narrow" w:eastAsia="Times New Roman" w:hAnsi="Arial Narrow" w:cs="Arial"/>
                <w:color w:val="000000"/>
                <w:sz w:val="16"/>
                <w:szCs w:val="16"/>
                <w:lang w:val="es-CL" w:eastAsia="es-CL"/>
              </w:rPr>
              <w:t>), Personería</w:t>
            </w:r>
            <w:r w:rsidRPr="00F353F3">
              <w:rPr>
                <w:rFonts w:ascii="Arial Narrow" w:eastAsia="Times New Roman" w:hAnsi="Arial Narrow" w:cs="Arial"/>
                <w:color w:val="000000"/>
                <w:sz w:val="16"/>
                <w:szCs w:val="16"/>
                <w:lang w:val="es-CL" w:eastAsia="es-CL"/>
              </w:rPr>
              <w:t xml:space="preserve"> Municipal, salud mental, ansiedad, </w:t>
            </w:r>
            <w:r w:rsidR="001A00ED" w:rsidRPr="00F353F3">
              <w:rPr>
                <w:rFonts w:ascii="Arial Narrow" w:eastAsia="Times New Roman" w:hAnsi="Arial Narrow" w:cs="Arial"/>
                <w:color w:val="000000"/>
                <w:sz w:val="16"/>
                <w:szCs w:val="16"/>
                <w:lang w:val="es-CL" w:eastAsia="es-CL"/>
              </w:rPr>
              <w:t>depresión</w:t>
            </w:r>
            <w:r w:rsidRPr="00F353F3">
              <w:rPr>
                <w:rFonts w:ascii="Arial Narrow" w:eastAsia="Times New Roman" w:hAnsi="Arial Narrow" w:cs="Arial"/>
                <w:color w:val="000000"/>
                <w:sz w:val="16"/>
                <w:szCs w:val="16"/>
                <w:lang w:val="es-CL" w:eastAsia="es-CL"/>
              </w:rPr>
              <w:t xml:space="preserve">, </w:t>
            </w:r>
            <w:proofErr w:type="spellStart"/>
            <w:r w:rsidRPr="00F353F3">
              <w:rPr>
                <w:rFonts w:ascii="Arial Narrow" w:eastAsia="Times New Roman" w:hAnsi="Arial Narrow" w:cs="Arial"/>
                <w:color w:val="000000"/>
                <w:sz w:val="16"/>
                <w:szCs w:val="16"/>
                <w:lang w:val="es-CL" w:eastAsia="es-CL"/>
              </w:rPr>
              <w:t>cutting</w:t>
            </w:r>
            <w:proofErr w:type="spellEnd"/>
            <w:r w:rsidRPr="00F353F3">
              <w:rPr>
                <w:rFonts w:ascii="Arial Narrow" w:eastAsia="Times New Roman" w:hAnsi="Arial Narrow" w:cs="Arial"/>
                <w:color w:val="000000"/>
                <w:sz w:val="16"/>
                <w:szCs w:val="16"/>
                <w:lang w:val="es-CL" w:eastAsia="es-CL"/>
              </w:rPr>
              <w:t>, esquizofrenia, ideación suicida (</w:t>
            </w:r>
            <w:r w:rsidR="001A00ED" w:rsidRPr="00F353F3">
              <w:rPr>
                <w:rFonts w:ascii="Arial Narrow" w:eastAsia="Times New Roman" w:hAnsi="Arial Narrow" w:cs="Arial"/>
                <w:color w:val="000000"/>
                <w:sz w:val="16"/>
                <w:szCs w:val="16"/>
                <w:lang w:val="es-CL" w:eastAsia="es-CL"/>
              </w:rPr>
              <w:t>Clínica</w:t>
            </w:r>
            <w:r w:rsidRPr="00F353F3">
              <w:rPr>
                <w:rFonts w:ascii="Arial Narrow" w:eastAsia="Times New Roman" w:hAnsi="Arial Narrow" w:cs="Arial"/>
                <w:color w:val="000000"/>
                <w:sz w:val="16"/>
                <w:szCs w:val="16"/>
                <w:lang w:val="es-CL" w:eastAsia="es-CL"/>
              </w:rPr>
              <w:t xml:space="preserve"> San Juan de Dios), por salud dado a falta de atenciones (EPS), </w:t>
            </w:r>
            <w:r w:rsidR="001A00ED" w:rsidRPr="00F353F3">
              <w:rPr>
                <w:rFonts w:ascii="Arial Narrow" w:eastAsia="Times New Roman" w:hAnsi="Arial Narrow" w:cs="Arial"/>
                <w:color w:val="000000"/>
                <w:sz w:val="16"/>
                <w:szCs w:val="16"/>
                <w:lang w:val="es-CL" w:eastAsia="es-CL"/>
              </w:rPr>
              <w:t>reubicación</w:t>
            </w:r>
            <w:r w:rsidRPr="00F353F3">
              <w:rPr>
                <w:rFonts w:ascii="Arial Narrow" w:eastAsia="Times New Roman" w:hAnsi="Arial Narrow" w:cs="Arial"/>
                <w:color w:val="000000"/>
                <w:sz w:val="16"/>
                <w:szCs w:val="16"/>
                <w:lang w:val="es-CL" w:eastAsia="es-CL"/>
              </w:rPr>
              <w:t xml:space="preserve"> de estudiantes a acordes al grado de discapacidad (</w:t>
            </w:r>
            <w:proofErr w:type="gramStart"/>
            <w:r w:rsidRPr="00F353F3">
              <w:rPr>
                <w:rFonts w:ascii="Arial Narrow" w:eastAsia="Times New Roman" w:hAnsi="Arial Narrow" w:cs="Arial"/>
                <w:color w:val="000000"/>
                <w:sz w:val="16"/>
                <w:szCs w:val="16"/>
                <w:lang w:val="es-CL" w:eastAsia="es-CL"/>
              </w:rPr>
              <w:t>Secretaria</w:t>
            </w:r>
            <w:proofErr w:type="gramEnd"/>
            <w:r w:rsidRPr="00F353F3">
              <w:rPr>
                <w:rFonts w:ascii="Arial Narrow" w:eastAsia="Times New Roman" w:hAnsi="Arial Narrow" w:cs="Arial"/>
                <w:color w:val="000000"/>
                <w:sz w:val="16"/>
                <w:szCs w:val="16"/>
                <w:lang w:val="es-CL" w:eastAsia="es-CL"/>
              </w:rPr>
              <w:t xml:space="preserve"> de educación), ruta de </w:t>
            </w:r>
            <w:r w:rsidR="001A00ED" w:rsidRPr="00F353F3">
              <w:rPr>
                <w:rFonts w:ascii="Arial Narrow" w:eastAsia="Times New Roman" w:hAnsi="Arial Narrow" w:cs="Arial"/>
                <w:color w:val="000000"/>
                <w:sz w:val="16"/>
                <w:szCs w:val="16"/>
                <w:lang w:val="es-CL" w:eastAsia="es-CL"/>
              </w:rPr>
              <w:t>atención</w:t>
            </w:r>
            <w:r w:rsidRPr="00F353F3">
              <w:rPr>
                <w:rFonts w:ascii="Arial Narrow" w:eastAsia="Times New Roman" w:hAnsi="Arial Narrow" w:cs="Arial"/>
                <w:color w:val="000000"/>
                <w:sz w:val="16"/>
                <w:szCs w:val="16"/>
                <w:lang w:val="es-CL" w:eastAsia="es-CL"/>
              </w:rPr>
              <w:t xml:space="preserve"> a nivel de convivencia escolar (Institución). Consumo de SPA, (Salud), </w:t>
            </w:r>
            <w:r w:rsidR="001A00ED" w:rsidRPr="00F353F3">
              <w:rPr>
                <w:rFonts w:ascii="Arial Narrow" w:eastAsia="Times New Roman" w:hAnsi="Arial Narrow" w:cs="Arial"/>
                <w:color w:val="000000"/>
                <w:sz w:val="16"/>
                <w:szCs w:val="16"/>
                <w:lang w:val="es-CL" w:eastAsia="es-CL"/>
              </w:rPr>
              <w:t>remisión</w:t>
            </w:r>
            <w:r w:rsidRPr="00F353F3">
              <w:rPr>
                <w:rFonts w:ascii="Arial Narrow" w:eastAsia="Times New Roman" w:hAnsi="Arial Narrow" w:cs="Arial"/>
                <w:color w:val="000000"/>
                <w:sz w:val="16"/>
                <w:szCs w:val="16"/>
                <w:lang w:val="es-CL" w:eastAsia="es-CL"/>
              </w:rPr>
              <w:t xml:space="preserve"> a urgencias de la EPS pertinente para que el joven sea atendido como corresponde.</w:t>
            </w:r>
          </w:p>
        </w:tc>
        <w:tc>
          <w:tcPr>
            <w:tcW w:w="2916" w:type="dxa"/>
            <w:gridSpan w:val="2"/>
            <w:tcBorders>
              <w:top w:val="single" w:sz="4" w:space="0" w:color="auto"/>
              <w:left w:val="nil"/>
              <w:bottom w:val="single" w:sz="4" w:space="0" w:color="auto"/>
              <w:right w:val="single" w:sz="4" w:space="0" w:color="auto"/>
            </w:tcBorders>
            <w:shd w:val="clear" w:color="auto" w:fill="auto"/>
            <w:vAlign w:val="center"/>
            <w:hideMark/>
          </w:tcPr>
          <w:p w14:paraId="398D69D9" w14:textId="77777777" w:rsidR="00F353F3" w:rsidRPr="00F353F3" w:rsidRDefault="00F353F3" w:rsidP="009324B7">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Las acciones dan respuesta y manejo de acuerdo a lo indicado por cada entidad correspondiente, llevado a un comité de convivencia de aula, familiar y a nivel escolar, que favorece a las relaciones interpersonales de los diferentes miembros de la comunidad educativa. Aplicación de las recomendaciones dadas por las entidades para realizar </w:t>
            </w:r>
            <w:r w:rsidR="001A00ED" w:rsidRPr="00F353F3">
              <w:rPr>
                <w:rFonts w:ascii="Arial Narrow" w:eastAsia="Times New Roman" w:hAnsi="Arial Narrow" w:cs="Arial"/>
                <w:color w:val="000000"/>
                <w:sz w:val="16"/>
                <w:szCs w:val="16"/>
                <w:lang w:val="es-CL" w:eastAsia="es-CL"/>
              </w:rPr>
              <w:t>los respectivos ajustes razonables</w:t>
            </w:r>
            <w:r w:rsidRPr="00F353F3">
              <w:rPr>
                <w:rFonts w:ascii="Arial Narrow" w:eastAsia="Times New Roman" w:hAnsi="Arial Narrow" w:cs="Arial"/>
                <w:color w:val="000000"/>
                <w:sz w:val="16"/>
                <w:szCs w:val="16"/>
                <w:lang w:val="es-CL" w:eastAsia="es-CL"/>
              </w:rPr>
              <w:t xml:space="preserve"> para el </w:t>
            </w:r>
            <w:r w:rsidR="001A00ED" w:rsidRPr="00F353F3">
              <w:rPr>
                <w:rFonts w:ascii="Arial Narrow" w:eastAsia="Times New Roman" w:hAnsi="Arial Narrow" w:cs="Arial"/>
                <w:color w:val="000000"/>
                <w:sz w:val="16"/>
                <w:szCs w:val="16"/>
                <w:lang w:val="es-CL" w:eastAsia="es-CL"/>
              </w:rPr>
              <w:t>estudiante</w:t>
            </w:r>
            <w:r w:rsidRPr="00F353F3">
              <w:rPr>
                <w:rFonts w:ascii="Arial Narrow" w:eastAsia="Times New Roman" w:hAnsi="Arial Narrow" w:cs="Arial"/>
                <w:color w:val="000000"/>
                <w:sz w:val="16"/>
                <w:szCs w:val="16"/>
                <w:lang w:val="es-CL" w:eastAsia="es-CL"/>
              </w:rPr>
              <w:t xml:space="preserve">. Otra acción que se tiene dentro de la </w:t>
            </w:r>
            <w:r w:rsidR="001A00ED" w:rsidRPr="00F353F3">
              <w:rPr>
                <w:rFonts w:ascii="Arial Narrow" w:eastAsia="Times New Roman" w:hAnsi="Arial Narrow" w:cs="Arial"/>
                <w:color w:val="000000"/>
                <w:sz w:val="16"/>
                <w:szCs w:val="16"/>
                <w:lang w:val="es-CL" w:eastAsia="es-CL"/>
              </w:rPr>
              <w:t>institución</w:t>
            </w:r>
            <w:r w:rsidRPr="00F353F3">
              <w:rPr>
                <w:rFonts w:ascii="Arial Narrow" w:eastAsia="Times New Roman" w:hAnsi="Arial Narrow" w:cs="Arial"/>
                <w:color w:val="000000"/>
                <w:sz w:val="16"/>
                <w:szCs w:val="16"/>
                <w:lang w:val="es-CL" w:eastAsia="es-CL"/>
              </w:rPr>
              <w:t xml:space="preserve"> son herramientas como el </w:t>
            </w:r>
            <w:r w:rsidR="001A00ED" w:rsidRPr="00F353F3">
              <w:rPr>
                <w:rFonts w:ascii="Arial Narrow" w:eastAsia="Times New Roman" w:hAnsi="Arial Narrow" w:cs="Arial"/>
                <w:color w:val="000000"/>
                <w:sz w:val="16"/>
                <w:szCs w:val="16"/>
                <w:lang w:val="es-CL" w:eastAsia="es-CL"/>
              </w:rPr>
              <w:t>termómetro</w:t>
            </w:r>
            <w:r w:rsidRPr="00F353F3">
              <w:rPr>
                <w:rFonts w:ascii="Arial Narrow" w:eastAsia="Times New Roman" w:hAnsi="Arial Narrow" w:cs="Arial"/>
                <w:color w:val="000000"/>
                <w:sz w:val="16"/>
                <w:szCs w:val="16"/>
                <w:lang w:val="es-CL" w:eastAsia="es-CL"/>
              </w:rPr>
              <w:t xml:space="preserve"> de ayuda y </w:t>
            </w:r>
            <w:r w:rsidR="001A00ED" w:rsidRPr="00F353F3">
              <w:rPr>
                <w:rFonts w:ascii="Arial Narrow" w:eastAsia="Times New Roman" w:hAnsi="Arial Narrow" w:cs="Arial"/>
                <w:color w:val="000000"/>
                <w:sz w:val="16"/>
                <w:szCs w:val="16"/>
                <w:lang w:val="es-CL" w:eastAsia="es-CL"/>
              </w:rPr>
              <w:t>socioemocional</w:t>
            </w:r>
            <w:r w:rsidRPr="00F353F3">
              <w:rPr>
                <w:rFonts w:ascii="Arial Narrow" w:eastAsia="Times New Roman" w:hAnsi="Arial Narrow" w:cs="Arial"/>
                <w:color w:val="000000"/>
                <w:sz w:val="16"/>
                <w:szCs w:val="16"/>
                <w:lang w:val="es-CL" w:eastAsia="es-CL"/>
              </w:rPr>
              <w:t xml:space="preserve"> que motivan al estudiante y al equipo de trabajo para alcanzar los logros. Instancia mediadora, en este espacio se dialoga para la </w:t>
            </w:r>
            <w:r w:rsidR="001A00ED" w:rsidRPr="00F353F3">
              <w:rPr>
                <w:rFonts w:ascii="Arial Narrow" w:eastAsia="Times New Roman" w:hAnsi="Arial Narrow" w:cs="Arial"/>
                <w:color w:val="000000"/>
                <w:sz w:val="16"/>
                <w:szCs w:val="16"/>
                <w:lang w:val="es-CL" w:eastAsia="es-CL"/>
              </w:rPr>
              <w:t>búsqueda</w:t>
            </w:r>
            <w:r w:rsidRPr="00F353F3">
              <w:rPr>
                <w:rFonts w:ascii="Arial Narrow" w:eastAsia="Times New Roman" w:hAnsi="Arial Narrow" w:cs="Arial"/>
                <w:color w:val="000000"/>
                <w:sz w:val="16"/>
                <w:szCs w:val="16"/>
                <w:lang w:val="es-CL" w:eastAsia="es-CL"/>
              </w:rPr>
              <w:t xml:space="preserve"> de soluciones dados por diferentes situaciones.</w:t>
            </w:r>
          </w:p>
        </w:tc>
      </w:tr>
      <w:tr w:rsidR="00F353F3" w:rsidRPr="00F353F3" w14:paraId="32224BE3" w14:textId="77777777" w:rsidTr="002A384E">
        <w:trPr>
          <w:gridAfter w:val="1"/>
          <w:wAfter w:w="19" w:type="dxa"/>
          <w:trHeight w:val="8175"/>
          <w:jc w:val="center"/>
        </w:trPr>
        <w:tc>
          <w:tcPr>
            <w:tcW w:w="98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308E83"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lastRenderedPageBreak/>
              <w:t>San Juan Bautista de la Salle</w:t>
            </w:r>
          </w:p>
        </w:tc>
        <w:tc>
          <w:tcPr>
            <w:tcW w:w="337" w:type="dxa"/>
            <w:tcBorders>
              <w:top w:val="nil"/>
              <w:left w:val="nil"/>
              <w:bottom w:val="single" w:sz="4" w:space="0" w:color="auto"/>
              <w:right w:val="single" w:sz="4" w:space="0" w:color="auto"/>
            </w:tcBorders>
            <w:shd w:val="clear" w:color="000000" w:fill="FFFFFF"/>
            <w:noWrap/>
            <w:vAlign w:val="center"/>
            <w:hideMark/>
          </w:tcPr>
          <w:p w14:paraId="75D7FC5F"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514" w:type="dxa"/>
            <w:tcBorders>
              <w:top w:val="nil"/>
              <w:left w:val="nil"/>
              <w:bottom w:val="single" w:sz="4" w:space="0" w:color="auto"/>
              <w:right w:val="single" w:sz="4" w:space="0" w:color="auto"/>
            </w:tcBorders>
            <w:shd w:val="clear" w:color="auto" w:fill="auto"/>
            <w:noWrap/>
            <w:vAlign w:val="center"/>
            <w:hideMark/>
          </w:tcPr>
          <w:p w14:paraId="79F9CA79"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ED97339" w14:textId="77777777" w:rsidR="00F353F3" w:rsidRPr="00F353F3" w:rsidRDefault="00F353F3" w:rsidP="009324B7">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Intervenciones individuales y grupales a la </w:t>
            </w:r>
            <w:r w:rsidR="001A00ED" w:rsidRPr="00F353F3">
              <w:rPr>
                <w:rFonts w:ascii="Arial Narrow" w:eastAsia="Times New Roman" w:hAnsi="Arial Narrow" w:cs="Arial"/>
                <w:color w:val="000000"/>
                <w:sz w:val="16"/>
                <w:szCs w:val="16"/>
                <w:lang w:val="es-CL" w:eastAsia="es-CL"/>
              </w:rPr>
              <w:t>comunidad</w:t>
            </w:r>
            <w:r w:rsidRPr="00F353F3">
              <w:rPr>
                <w:rFonts w:ascii="Arial Narrow" w:eastAsia="Times New Roman" w:hAnsi="Arial Narrow" w:cs="Arial"/>
                <w:color w:val="000000"/>
                <w:sz w:val="16"/>
                <w:szCs w:val="16"/>
                <w:lang w:val="es-CL" w:eastAsia="es-CL"/>
              </w:rPr>
              <w:t xml:space="preserve"> Lasallista estudiantes, docentes, </w:t>
            </w:r>
            <w:r w:rsidR="001A00ED" w:rsidRPr="00F353F3">
              <w:rPr>
                <w:rFonts w:ascii="Arial Narrow" w:eastAsia="Times New Roman" w:hAnsi="Arial Narrow" w:cs="Arial"/>
                <w:color w:val="000000"/>
                <w:sz w:val="16"/>
                <w:szCs w:val="16"/>
                <w:lang w:val="es-CL" w:eastAsia="es-CL"/>
              </w:rPr>
              <w:t>administrativos</w:t>
            </w:r>
            <w:r w:rsidRPr="00F353F3">
              <w:rPr>
                <w:rFonts w:ascii="Arial Narrow" w:eastAsia="Times New Roman" w:hAnsi="Arial Narrow" w:cs="Arial"/>
                <w:color w:val="000000"/>
                <w:sz w:val="16"/>
                <w:szCs w:val="16"/>
                <w:lang w:val="es-CL" w:eastAsia="es-CL"/>
              </w:rPr>
              <w:t xml:space="preserve">, Escuelas de padres. Intervención grupal con el 100% de los estudiantes, </w:t>
            </w:r>
            <w:r w:rsidR="001A00ED" w:rsidRPr="00F353F3">
              <w:rPr>
                <w:rFonts w:ascii="Arial Narrow" w:eastAsia="Times New Roman" w:hAnsi="Arial Narrow" w:cs="Arial"/>
                <w:color w:val="000000"/>
                <w:sz w:val="16"/>
                <w:szCs w:val="16"/>
                <w:lang w:val="es-CL" w:eastAsia="es-CL"/>
              </w:rPr>
              <w:t>docentes</w:t>
            </w:r>
            <w:r w:rsidRPr="00F353F3">
              <w:rPr>
                <w:rFonts w:ascii="Arial Narrow" w:eastAsia="Times New Roman" w:hAnsi="Arial Narrow" w:cs="Arial"/>
                <w:color w:val="000000"/>
                <w:sz w:val="16"/>
                <w:szCs w:val="16"/>
                <w:lang w:val="es-CL" w:eastAsia="es-CL"/>
              </w:rPr>
              <w:t xml:space="preserve"> y administrativos en relación a la jornada de la reconciliación.  Intervención grupal con el 100% de los estudiantes, docentes y administrativos en relación a la jornada de la firma del pacto de convivencia escolar. (189) talleres e intervenciones grupales en </w:t>
            </w:r>
            <w:r w:rsidR="001A00ED" w:rsidRPr="00F353F3">
              <w:rPr>
                <w:rFonts w:ascii="Arial Narrow" w:eastAsia="Times New Roman" w:hAnsi="Arial Narrow" w:cs="Arial"/>
                <w:color w:val="000000"/>
                <w:sz w:val="16"/>
                <w:szCs w:val="16"/>
                <w:lang w:val="es-CL" w:eastAsia="es-CL"/>
              </w:rPr>
              <w:t>relación</w:t>
            </w:r>
            <w:r w:rsidRPr="00F353F3">
              <w:rPr>
                <w:rFonts w:ascii="Arial Narrow" w:eastAsia="Times New Roman" w:hAnsi="Arial Narrow" w:cs="Arial"/>
                <w:color w:val="000000"/>
                <w:sz w:val="16"/>
                <w:szCs w:val="16"/>
                <w:lang w:val="es-CL" w:eastAsia="es-CL"/>
              </w:rPr>
              <w:t xml:space="preserve"> a las siguientes temáticas: Violencia sexual y rutas de atención, Ley de convivencia escolar, Comunicación asertiva, Respeto y clima escolar, Reconocimiento y manejo de emociones, Respeto y </w:t>
            </w:r>
            <w:r w:rsidR="001A00ED" w:rsidRPr="00F353F3">
              <w:rPr>
                <w:rFonts w:ascii="Arial Narrow" w:eastAsia="Times New Roman" w:hAnsi="Arial Narrow" w:cs="Arial"/>
                <w:color w:val="000000"/>
                <w:sz w:val="16"/>
                <w:szCs w:val="16"/>
                <w:lang w:val="es-CL" w:eastAsia="es-CL"/>
              </w:rPr>
              <w:t>empatía</w:t>
            </w:r>
            <w:r w:rsidRPr="00F353F3">
              <w:rPr>
                <w:rFonts w:ascii="Arial Narrow" w:eastAsia="Times New Roman" w:hAnsi="Arial Narrow" w:cs="Arial"/>
                <w:color w:val="000000"/>
                <w:sz w:val="16"/>
                <w:szCs w:val="16"/>
                <w:lang w:val="es-CL" w:eastAsia="es-CL"/>
              </w:rPr>
              <w:t xml:space="preserve"> por los demás, Jornada de la Reconciliación, Elmer el elefante de colores: un acercamiento a la convivencia escolar, La escucha como elemento de la comunicación asertiva, </w:t>
            </w:r>
            <w:r w:rsidR="001A00ED" w:rsidRPr="00F353F3">
              <w:rPr>
                <w:rFonts w:ascii="Arial Narrow" w:eastAsia="Times New Roman" w:hAnsi="Arial Narrow" w:cs="Arial"/>
                <w:color w:val="000000"/>
                <w:sz w:val="16"/>
                <w:szCs w:val="16"/>
                <w:lang w:val="es-CL" w:eastAsia="es-CL"/>
              </w:rPr>
              <w:t>Prevención</w:t>
            </w:r>
            <w:r w:rsidRPr="00F353F3">
              <w:rPr>
                <w:rFonts w:ascii="Arial Narrow" w:eastAsia="Times New Roman" w:hAnsi="Arial Narrow" w:cs="Arial"/>
                <w:color w:val="000000"/>
                <w:sz w:val="16"/>
                <w:szCs w:val="16"/>
                <w:lang w:val="es-CL" w:eastAsia="es-CL"/>
              </w:rPr>
              <w:t xml:space="preserve"> en trata de personas y </w:t>
            </w:r>
            <w:r w:rsidR="001A00ED" w:rsidRPr="00F353F3">
              <w:rPr>
                <w:rFonts w:ascii="Arial Narrow" w:eastAsia="Times New Roman" w:hAnsi="Arial Narrow" w:cs="Arial"/>
                <w:color w:val="000000"/>
                <w:sz w:val="16"/>
                <w:szCs w:val="16"/>
                <w:lang w:val="es-CL" w:eastAsia="es-CL"/>
              </w:rPr>
              <w:t>decentes</w:t>
            </w:r>
            <w:r w:rsidRPr="00F353F3">
              <w:rPr>
                <w:rFonts w:ascii="Arial Narrow" w:eastAsia="Times New Roman" w:hAnsi="Arial Narrow" w:cs="Arial"/>
                <w:color w:val="000000"/>
                <w:sz w:val="16"/>
                <w:szCs w:val="16"/>
                <w:lang w:val="es-CL" w:eastAsia="es-CL"/>
              </w:rPr>
              <w:t xml:space="preserve"> de </w:t>
            </w:r>
            <w:r w:rsidR="001A00ED" w:rsidRPr="00F353F3">
              <w:rPr>
                <w:rFonts w:ascii="Arial Narrow" w:eastAsia="Times New Roman" w:hAnsi="Arial Narrow" w:cs="Arial"/>
                <w:color w:val="000000"/>
                <w:sz w:val="16"/>
                <w:szCs w:val="16"/>
                <w:lang w:val="es-CL" w:eastAsia="es-CL"/>
              </w:rPr>
              <w:t>ciudadanía</w:t>
            </w:r>
            <w:r w:rsidRPr="00F353F3">
              <w:rPr>
                <w:rFonts w:ascii="Arial Narrow" w:eastAsia="Times New Roman" w:hAnsi="Arial Narrow" w:cs="Arial"/>
                <w:color w:val="000000"/>
                <w:sz w:val="16"/>
                <w:szCs w:val="16"/>
                <w:lang w:val="es-CL" w:eastAsia="es-CL"/>
              </w:rPr>
              <w:t xml:space="preserve">, Pacto por la convivencia escolar, Proyecto de vida y prevención embarazo adolescente, Reconocimiento y cuidado del cuerpo, Que es la adolescencia temprana, Perfil del estudiante Lasallista </w:t>
            </w:r>
            <w:proofErr w:type="spellStart"/>
            <w:r w:rsidRPr="00F353F3">
              <w:rPr>
                <w:rFonts w:ascii="Arial Narrow" w:eastAsia="Times New Roman" w:hAnsi="Arial Narrow" w:cs="Arial"/>
                <w:color w:val="000000"/>
                <w:sz w:val="16"/>
                <w:szCs w:val="16"/>
                <w:lang w:val="es-CL" w:eastAsia="es-CL"/>
              </w:rPr>
              <w:t>Bullying</w:t>
            </w:r>
            <w:proofErr w:type="spellEnd"/>
            <w:r w:rsidRPr="00F353F3">
              <w:rPr>
                <w:rFonts w:ascii="Arial Narrow" w:eastAsia="Times New Roman" w:hAnsi="Arial Narrow" w:cs="Arial"/>
                <w:color w:val="000000"/>
                <w:sz w:val="16"/>
                <w:szCs w:val="16"/>
                <w:lang w:val="es-CL" w:eastAsia="es-CL"/>
              </w:rPr>
              <w:t xml:space="preserve"> tolerancia "cero", Habilidades socioemocionales , Estilos de aprendizaje, Manos rojas prevención del reclutamiento Acciones para mejorar la convivencia escolar y  El respeto. Las intervenciones se realizan acorde a las necesidades de cada uno de los grupos. De igual forma se desarrolla el proceso de orientación socio-ocupacional con el plan OSO de la Fundación Corona con los estudiantes de los grados 8°, 9°, 10° y 11° con el abordaje de habilidades socioemocionales en (54) talleres desarrollados a la fecha.</w:t>
            </w:r>
          </w:p>
        </w:tc>
        <w:tc>
          <w:tcPr>
            <w:tcW w:w="782" w:type="dxa"/>
            <w:tcBorders>
              <w:top w:val="nil"/>
              <w:left w:val="nil"/>
              <w:bottom w:val="single" w:sz="4" w:space="0" w:color="auto"/>
              <w:right w:val="single" w:sz="4" w:space="0" w:color="auto"/>
            </w:tcBorders>
            <w:shd w:val="clear" w:color="auto" w:fill="auto"/>
            <w:vAlign w:val="center"/>
            <w:hideMark/>
          </w:tcPr>
          <w:p w14:paraId="772647DE"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675" w:type="dxa"/>
            <w:tcBorders>
              <w:top w:val="nil"/>
              <w:left w:val="nil"/>
              <w:bottom w:val="single" w:sz="4" w:space="0" w:color="auto"/>
              <w:right w:val="single" w:sz="4" w:space="0" w:color="auto"/>
            </w:tcBorders>
            <w:shd w:val="clear" w:color="auto" w:fill="auto"/>
            <w:vAlign w:val="center"/>
            <w:hideMark/>
          </w:tcPr>
          <w:p w14:paraId="129FFAB9"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37</w:t>
            </w:r>
          </w:p>
        </w:tc>
        <w:tc>
          <w:tcPr>
            <w:tcW w:w="738" w:type="dxa"/>
            <w:tcBorders>
              <w:top w:val="nil"/>
              <w:left w:val="nil"/>
              <w:bottom w:val="single" w:sz="4" w:space="0" w:color="auto"/>
              <w:right w:val="single" w:sz="4" w:space="0" w:color="auto"/>
            </w:tcBorders>
            <w:shd w:val="clear" w:color="000000" w:fill="FFFFFF"/>
            <w:vAlign w:val="center"/>
            <w:hideMark/>
          </w:tcPr>
          <w:p w14:paraId="1E62546A"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3</w:t>
            </w:r>
          </w:p>
        </w:tc>
        <w:tc>
          <w:tcPr>
            <w:tcW w:w="734" w:type="dxa"/>
            <w:tcBorders>
              <w:top w:val="nil"/>
              <w:left w:val="nil"/>
              <w:bottom w:val="single" w:sz="4" w:space="0" w:color="auto"/>
              <w:right w:val="single" w:sz="4" w:space="0" w:color="auto"/>
            </w:tcBorders>
            <w:shd w:val="clear" w:color="auto" w:fill="auto"/>
            <w:vAlign w:val="center"/>
            <w:hideMark/>
          </w:tcPr>
          <w:p w14:paraId="3D4D2BBE"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12</w:t>
            </w:r>
          </w:p>
        </w:tc>
        <w:tc>
          <w:tcPr>
            <w:tcW w:w="713" w:type="dxa"/>
            <w:gridSpan w:val="2"/>
            <w:tcBorders>
              <w:top w:val="nil"/>
              <w:left w:val="nil"/>
              <w:bottom w:val="single" w:sz="4" w:space="0" w:color="auto"/>
              <w:right w:val="single" w:sz="4" w:space="0" w:color="auto"/>
            </w:tcBorders>
            <w:shd w:val="clear" w:color="auto" w:fill="auto"/>
            <w:vAlign w:val="center"/>
            <w:hideMark/>
          </w:tcPr>
          <w:p w14:paraId="5493EB91"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52</w:t>
            </w:r>
          </w:p>
        </w:tc>
        <w:tc>
          <w:tcPr>
            <w:tcW w:w="1281" w:type="dxa"/>
            <w:gridSpan w:val="2"/>
            <w:tcBorders>
              <w:top w:val="single" w:sz="4" w:space="0" w:color="auto"/>
              <w:left w:val="nil"/>
              <w:bottom w:val="single" w:sz="4" w:space="0" w:color="auto"/>
              <w:right w:val="single" w:sz="4" w:space="0" w:color="auto"/>
            </w:tcBorders>
            <w:shd w:val="clear" w:color="auto" w:fill="auto"/>
            <w:vAlign w:val="center"/>
            <w:hideMark/>
          </w:tcPr>
          <w:p w14:paraId="49C107D2" w14:textId="77777777" w:rsidR="00F353F3" w:rsidRPr="00F353F3" w:rsidRDefault="00F353F3" w:rsidP="009324B7">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 Rutas activadas al sector salud para seguimientos por </w:t>
            </w:r>
            <w:r w:rsidR="001A00ED" w:rsidRPr="00F353F3">
              <w:rPr>
                <w:rFonts w:ascii="Arial Narrow" w:eastAsia="Times New Roman" w:hAnsi="Arial Narrow" w:cs="Arial"/>
                <w:color w:val="000000"/>
                <w:sz w:val="16"/>
                <w:szCs w:val="16"/>
                <w:lang w:val="es-CL" w:eastAsia="es-CL"/>
              </w:rPr>
              <w:t>psicología</w:t>
            </w:r>
            <w:r w:rsidRPr="00F353F3">
              <w:rPr>
                <w:rFonts w:ascii="Arial Narrow" w:eastAsia="Times New Roman" w:hAnsi="Arial Narrow" w:cs="Arial"/>
                <w:color w:val="000000"/>
                <w:sz w:val="16"/>
                <w:szCs w:val="16"/>
                <w:lang w:val="es-CL" w:eastAsia="es-CL"/>
              </w:rPr>
              <w:t xml:space="preserve"> y/o </w:t>
            </w:r>
            <w:r w:rsidR="001A00ED" w:rsidRPr="00F353F3">
              <w:rPr>
                <w:rFonts w:ascii="Arial Narrow" w:eastAsia="Times New Roman" w:hAnsi="Arial Narrow" w:cs="Arial"/>
                <w:color w:val="000000"/>
                <w:sz w:val="16"/>
                <w:szCs w:val="16"/>
                <w:lang w:val="es-CL" w:eastAsia="es-CL"/>
              </w:rPr>
              <w:t>psiquiatría</w:t>
            </w:r>
            <w:r w:rsidRPr="00F353F3">
              <w:rPr>
                <w:rFonts w:ascii="Arial Narrow" w:eastAsia="Times New Roman" w:hAnsi="Arial Narrow" w:cs="Arial"/>
                <w:color w:val="000000"/>
                <w:sz w:val="16"/>
                <w:szCs w:val="16"/>
                <w:lang w:val="es-CL" w:eastAsia="es-CL"/>
              </w:rPr>
              <w:t xml:space="preserve">, valoraciones neuropsicológicas, valoraciones por neurología y seguimientos para los estudiantes regulares, estudiantes de </w:t>
            </w:r>
            <w:r w:rsidR="001A00ED" w:rsidRPr="00F353F3">
              <w:rPr>
                <w:rFonts w:ascii="Arial Narrow" w:eastAsia="Times New Roman" w:hAnsi="Arial Narrow" w:cs="Arial"/>
                <w:color w:val="000000"/>
                <w:sz w:val="16"/>
                <w:szCs w:val="16"/>
                <w:lang w:val="es-CL" w:eastAsia="es-CL"/>
              </w:rPr>
              <w:t>inclusión</w:t>
            </w:r>
            <w:r w:rsidRPr="00F353F3">
              <w:rPr>
                <w:rFonts w:ascii="Arial Narrow" w:eastAsia="Times New Roman" w:hAnsi="Arial Narrow" w:cs="Arial"/>
                <w:color w:val="000000"/>
                <w:sz w:val="16"/>
                <w:szCs w:val="16"/>
                <w:lang w:val="es-CL" w:eastAsia="es-CL"/>
              </w:rPr>
              <w:t xml:space="preserve"> educativa y estudiantes de apoyo académico especial.</w:t>
            </w:r>
          </w:p>
        </w:tc>
        <w:tc>
          <w:tcPr>
            <w:tcW w:w="2916" w:type="dxa"/>
            <w:gridSpan w:val="2"/>
            <w:tcBorders>
              <w:top w:val="single" w:sz="4" w:space="0" w:color="auto"/>
              <w:left w:val="nil"/>
              <w:bottom w:val="single" w:sz="4" w:space="0" w:color="auto"/>
              <w:right w:val="single" w:sz="4" w:space="0" w:color="auto"/>
            </w:tcBorders>
            <w:shd w:val="clear" w:color="auto" w:fill="auto"/>
            <w:vAlign w:val="center"/>
            <w:hideMark/>
          </w:tcPr>
          <w:p w14:paraId="0D55DD95" w14:textId="77777777" w:rsidR="00F353F3" w:rsidRPr="00F353F3" w:rsidRDefault="00F353F3" w:rsidP="009324B7">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Monitoreo y seguimiento permanente a los estudiantes, intervenciones con estudiantes familias y/o cuidadores, ajustes con los docentes. Intervenciones grupales, escuelas familiares en aras de garantizar los derechos de los estudiantes y acorde a la normatividad vigente.</w:t>
            </w:r>
          </w:p>
        </w:tc>
      </w:tr>
      <w:tr w:rsidR="00F353F3" w:rsidRPr="00F353F3" w14:paraId="07E23F07" w14:textId="77777777" w:rsidTr="002A384E">
        <w:trPr>
          <w:gridAfter w:val="1"/>
          <w:wAfter w:w="19" w:type="dxa"/>
          <w:trHeight w:val="3534"/>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60420"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lastRenderedPageBreak/>
              <w:t xml:space="preserve">Rural la Violeta </w:t>
            </w:r>
          </w:p>
        </w:tc>
        <w:tc>
          <w:tcPr>
            <w:tcW w:w="337" w:type="dxa"/>
            <w:tcBorders>
              <w:top w:val="nil"/>
              <w:left w:val="nil"/>
              <w:bottom w:val="single" w:sz="4" w:space="0" w:color="auto"/>
              <w:right w:val="single" w:sz="4" w:space="0" w:color="auto"/>
            </w:tcBorders>
            <w:shd w:val="clear" w:color="auto" w:fill="auto"/>
            <w:noWrap/>
            <w:vAlign w:val="center"/>
            <w:hideMark/>
          </w:tcPr>
          <w:p w14:paraId="0F993677"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514" w:type="dxa"/>
            <w:tcBorders>
              <w:top w:val="nil"/>
              <w:left w:val="nil"/>
              <w:bottom w:val="single" w:sz="4" w:space="0" w:color="auto"/>
              <w:right w:val="single" w:sz="4" w:space="0" w:color="auto"/>
            </w:tcBorders>
            <w:shd w:val="clear" w:color="auto" w:fill="auto"/>
            <w:noWrap/>
            <w:vAlign w:val="center"/>
            <w:hideMark/>
          </w:tcPr>
          <w:p w14:paraId="03CB29DB"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241179FF" w14:textId="77777777" w:rsidR="00F353F3" w:rsidRPr="00F353F3" w:rsidRDefault="00F353F3" w:rsidP="009324B7">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Se han desarrollado campañas de primeros auxilios emocionales en el aula de clase, </w:t>
            </w:r>
            <w:r w:rsidR="001A00ED" w:rsidRPr="00F353F3">
              <w:rPr>
                <w:rFonts w:ascii="Arial Narrow" w:eastAsia="Times New Roman" w:hAnsi="Arial Narrow" w:cs="Arial"/>
                <w:color w:val="000000"/>
                <w:sz w:val="16"/>
                <w:szCs w:val="16"/>
                <w:lang w:val="es-CL" w:eastAsia="es-CL"/>
              </w:rPr>
              <w:t>además</w:t>
            </w:r>
            <w:r w:rsidRPr="00F353F3">
              <w:rPr>
                <w:rFonts w:ascii="Arial Narrow" w:eastAsia="Times New Roman" w:hAnsi="Arial Narrow" w:cs="Arial"/>
                <w:color w:val="000000"/>
                <w:sz w:val="16"/>
                <w:szCs w:val="16"/>
                <w:lang w:val="es-CL" w:eastAsia="es-CL"/>
              </w:rPr>
              <w:t xml:space="preserve"> de han vinculado en a la </w:t>
            </w:r>
            <w:r w:rsidR="001A00ED" w:rsidRPr="00F353F3">
              <w:rPr>
                <w:rFonts w:ascii="Arial Narrow" w:eastAsia="Times New Roman" w:hAnsi="Arial Narrow" w:cs="Arial"/>
                <w:color w:val="000000"/>
                <w:sz w:val="16"/>
                <w:szCs w:val="16"/>
                <w:lang w:val="es-CL" w:eastAsia="es-CL"/>
              </w:rPr>
              <w:t>institución</w:t>
            </w:r>
            <w:r w:rsidRPr="00F353F3">
              <w:rPr>
                <w:rFonts w:ascii="Arial Narrow" w:eastAsia="Times New Roman" w:hAnsi="Arial Narrow" w:cs="Arial"/>
                <w:color w:val="000000"/>
                <w:sz w:val="16"/>
                <w:szCs w:val="16"/>
                <w:lang w:val="es-CL" w:eastAsia="es-CL"/>
              </w:rPr>
              <w:t xml:space="preserve"> diferentes entes que nos brindan apoyo a en estas campañas; uno de ellos con el programa "salud mental, primeros respondientes".</w:t>
            </w:r>
            <w:r w:rsidRPr="00F353F3">
              <w:rPr>
                <w:rFonts w:ascii="Arial Narrow" w:eastAsia="Times New Roman" w:hAnsi="Arial Narrow" w:cs="Arial"/>
                <w:color w:val="000000"/>
                <w:sz w:val="16"/>
                <w:szCs w:val="16"/>
                <w:lang w:val="es-CL" w:eastAsia="es-CL"/>
              </w:rPr>
              <w:br/>
            </w:r>
            <w:r w:rsidRPr="00F353F3">
              <w:rPr>
                <w:rFonts w:ascii="Arial Narrow" w:eastAsia="Times New Roman" w:hAnsi="Arial Narrow" w:cs="Arial"/>
                <w:color w:val="000000"/>
                <w:sz w:val="16"/>
                <w:szCs w:val="16"/>
                <w:lang w:val="es-CL" w:eastAsia="es-CL"/>
              </w:rPr>
              <w:br/>
              <w:t xml:space="preserve">se realizan seguimiento a las diferentes situaciones de convivencia que se viven en el colegio a </w:t>
            </w:r>
            <w:r w:rsidR="001A00ED" w:rsidRPr="00F353F3">
              <w:rPr>
                <w:rFonts w:ascii="Arial Narrow" w:eastAsia="Times New Roman" w:hAnsi="Arial Narrow" w:cs="Arial"/>
                <w:color w:val="000000"/>
                <w:sz w:val="16"/>
                <w:szCs w:val="16"/>
                <w:lang w:val="es-CL" w:eastAsia="es-CL"/>
              </w:rPr>
              <w:t>través</w:t>
            </w:r>
            <w:r w:rsidRPr="00F353F3">
              <w:rPr>
                <w:rFonts w:ascii="Arial Narrow" w:eastAsia="Times New Roman" w:hAnsi="Arial Narrow" w:cs="Arial"/>
                <w:color w:val="000000"/>
                <w:sz w:val="16"/>
                <w:szCs w:val="16"/>
                <w:lang w:val="es-CL" w:eastAsia="es-CL"/>
              </w:rPr>
              <w:t xml:space="preserve"> del conducto regular que se establece en el </w:t>
            </w:r>
            <w:r w:rsidR="001A00ED" w:rsidRPr="00F353F3">
              <w:rPr>
                <w:rFonts w:ascii="Arial Narrow" w:eastAsia="Times New Roman" w:hAnsi="Arial Narrow" w:cs="Arial"/>
                <w:color w:val="000000"/>
                <w:sz w:val="16"/>
                <w:szCs w:val="16"/>
                <w:lang w:val="es-CL" w:eastAsia="es-CL"/>
              </w:rPr>
              <w:t>manual</w:t>
            </w:r>
            <w:r w:rsidRPr="00F353F3">
              <w:rPr>
                <w:rFonts w:ascii="Arial Narrow" w:eastAsia="Times New Roman" w:hAnsi="Arial Narrow" w:cs="Arial"/>
                <w:color w:val="000000"/>
                <w:sz w:val="16"/>
                <w:szCs w:val="16"/>
                <w:lang w:val="es-CL" w:eastAsia="es-CL"/>
              </w:rPr>
              <w:t xml:space="preserve"> de convivencia, buscando que el educando reflexione, </w:t>
            </w:r>
            <w:r w:rsidR="001A00ED" w:rsidRPr="00F353F3">
              <w:rPr>
                <w:rFonts w:ascii="Arial Narrow" w:eastAsia="Times New Roman" w:hAnsi="Arial Narrow" w:cs="Arial"/>
                <w:color w:val="000000"/>
                <w:sz w:val="16"/>
                <w:szCs w:val="16"/>
                <w:lang w:val="es-CL" w:eastAsia="es-CL"/>
              </w:rPr>
              <w:t>evalúe</w:t>
            </w:r>
            <w:r w:rsidRPr="00F353F3">
              <w:rPr>
                <w:rFonts w:ascii="Arial Narrow" w:eastAsia="Times New Roman" w:hAnsi="Arial Narrow" w:cs="Arial"/>
                <w:color w:val="000000"/>
                <w:sz w:val="16"/>
                <w:szCs w:val="16"/>
                <w:lang w:val="es-CL" w:eastAsia="es-CL"/>
              </w:rPr>
              <w:t xml:space="preserve"> y mejore su conducta.</w:t>
            </w:r>
          </w:p>
        </w:tc>
        <w:tc>
          <w:tcPr>
            <w:tcW w:w="782" w:type="dxa"/>
            <w:tcBorders>
              <w:top w:val="nil"/>
              <w:left w:val="nil"/>
              <w:bottom w:val="single" w:sz="4" w:space="0" w:color="auto"/>
              <w:right w:val="single" w:sz="4" w:space="0" w:color="auto"/>
            </w:tcBorders>
            <w:shd w:val="clear" w:color="auto" w:fill="auto"/>
            <w:noWrap/>
            <w:vAlign w:val="center"/>
            <w:hideMark/>
          </w:tcPr>
          <w:p w14:paraId="4D81F165"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NO</w:t>
            </w:r>
          </w:p>
        </w:tc>
        <w:tc>
          <w:tcPr>
            <w:tcW w:w="675" w:type="dxa"/>
            <w:tcBorders>
              <w:top w:val="nil"/>
              <w:left w:val="nil"/>
              <w:bottom w:val="single" w:sz="4" w:space="0" w:color="auto"/>
              <w:right w:val="single" w:sz="4" w:space="0" w:color="auto"/>
            </w:tcBorders>
            <w:shd w:val="clear" w:color="auto" w:fill="auto"/>
            <w:noWrap/>
            <w:vAlign w:val="center"/>
            <w:hideMark/>
          </w:tcPr>
          <w:p w14:paraId="0D168DA8"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NO</w:t>
            </w:r>
          </w:p>
        </w:tc>
        <w:tc>
          <w:tcPr>
            <w:tcW w:w="738" w:type="dxa"/>
            <w:tcBorders>
              <w:top w:val="nil"/>
              <w:left w:val="nil"/>
              <w:bottom w:val="single" w:sz="4" w:space="0" w:color="auto"/>
              <w:right w:val="single" w:sz="4" w:space="0" w:color="auto"/>
            </w:tcBorders>
            <w:shd w:val="clear" w:color="000000" w:fill="FFFFFF"/>
            <w:noWrap/>
            <w:vAlign w:val="center"/>
            <w:hideMark/>
          </w:tcPr>
          <w:p w14:paraId="354510F7"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NO</w:t>
            </w:r>
          </w:p>
        </w:tc>
        <w:tc>
          <w:tcPr>
            <w:tcW w:w="734" w:type="dxa"/>
            <w:tcBorders>
              <w:top w:val="nil"/>
              <w:left w:val="nil"/>
              <w:bottom w:val="single" w:sz="4" w:space="0" w:color="auto"/>
              <w:right w:val="single" w:sz="4" w:space="0" w:color="auto"/>
            </w:tcBorders>
            <w:shd w:val="clear" w:color="auto" w:fill="auto"/>
            <w:noWrap/>
            <w:vAlign w:val="center"/>
            <w:hideMark/>
          </w:tcPr>
          <w:p w14:paraId="35A8B0A4"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NO</w:t>
            </w:r>
          </w:p>
        </w:tc>
        <w:tc>
          <w:tcPr>
            <w:tcW w:w="713" w:type="dxa"/>
            <w:gridSpan w:val="2"/>
            <w:tcBorders>
              <w:top w:val="nil"/>
              <w:left w:val="nil"/>
              <w:bottom w:val="single" w:sz="4" w:space="0" w:color="auto"/>
              <w:right w:val="single" w:sz="4" w:space="0" w:color="auto"/>
            </w:tcBorders>
            <w:shd w:val="clear" w:color="auto" w:fill="auto"/>
            <w:noWrap/>
            <w:vAlign w:val="center"/>
            <w:hideMark/>
          </w:tcPr>
          <w:p w14:paraId="238D6669"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1281" w:type="dxa"/>
            <w:gridSpan w:val="2"/>
            <w:tcBorders>
              <w:top w:val="single" w:sz="4" w:space="0" w:color="auto"/>
              <w:left w:val="nil"/>
              <w:bottom w:val="single" w:sz="4" w:space="0" w:color="auto"/>
              <w:right w:val="single" w:sz="4" w:space="0" w:color="auto"/>
            </w:tcBorders>
            <w:shd w:val="clear" w:color="auto" w:fill="auto"/>
            <w:vAlign w:val="center"/>
            <w:hideMark/>
          </w:tcPr>
          <w:p w14:paraId="029E9407"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2916" w:type="dxa"/>
            <w:gridSpan w:val="2"/>
            <w:tcBorders>
              <w:top w:val="single" w:sz="4" w:space="0" w:color="auto"/>
              <w:left w:val="nil"/>
              <w:bottom w:val="single" w:sz="4" w:space="0" w:color="auto"/>
              <w:right w:val="single" w:sz="4" w:space="0" w:color="auto"/>
            </w:tcBorders>
            <w:shd w:val="clear" w:color="auto" w:fill="auto"/>
            <w:vAlign w:val="center"/>
            <w:hideMark/>
          </w:tcPr>
          <w:p w14:paraId="18A187C5"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r>
      <w:tr w:rsidR="00F353F3" w:rsidRPr="00F353F3" w14:paraId="3ECA0C6E" w14:textId="77777777" w:rsidTr="002A384E">
        <w:trPr>
          <w:gridAfter w:val="1"/>
          <w:wAfter w:w="19" w:type="dxa"/>
          <w:trHeight w:val="4395"/>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98AB57"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CENTRO EDUCATIVO RURAL LA PALMA </w:t>
            </w:r>
          </w:p>
        </w:tc>
        <w:tc>
          <w:tcPr>
            <w:tcW w:w="337" w:type="dxa"/>
            <w:tcBorders>
              <w:top w:val="nil"/>
              <w:left w:val="nil"/>
              <w:bottom w:val="single" w:sz="4" w:space="0" w:color="auto"/>
              <w:right w:val="single" w:sz="4" w:space="0" w:color="auto"/>
            </w:tcBorders>
            <w:shd w:val="clear" w:color="auto" w:fill="auto"/>
            <w:noWrap/>
            <w:vAlign w:val="center"/>
            <w:hideMark/>
          </w:tcPr>
          <w:p w14:paraId="34F1DA22"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514" w:type="dxa"/>
            <w:tcBorders>
              <w:top w:val="nil"/>
              <w:left w:val="nil"/>
              <w:bottom w:val="single" w:sz="4" w:space="0" w:color="auto"/>
              <w:right w:val="single" w:sz="4" w:space="0" w:color="auto"/>
            </w:tcBorders>
            <w:shd w:val="clear" w:color="auto" w:fill="auto"/>
            <w:noWrap/>
            <w:vAlign w:val="center"/>
            <w:hideMark/>
          </w:tcPr>
          <w:p w14:paraId="3D4A26AA"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60BA1934" w14:textId="77777777" w:rsidR="00F353F3" w:rsidRPr="00F353F3" w:rsidRDefault="00F353F3" w:rsidP="009324B7">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Campañas educativas y formativas para fortalecer la sana convivencia.                        </w:t>
            </w:r>
            <w:r w:rsidR="001A00ED" w:rsidRPr="00F353F3">
              <w:rPr>
                <w:rFonts w:ascii="Arial Narrow" w:eastAsia="Times New Roman" w:hAnsi="Arial Narrow" w:cs="Arial"/>
                <w:color w:val="000000"/>
                <w:sz w:val="16"/>
                <w:szCs w:val="16"/>
                <w:lang w:val="es-CL" w:eastAsia="es-CL"/>
              </w:rPr>
              <w:t>Reflexión</w:t>
            </w:r>
            <w:r w:rsidRPr="00F353F3">
              <w:rPr>
                <w:rFonts w:ascii="Arial Narrow" w:eastAsia="Times New Roman" w:hAnsi="Arial Narrow" w:cs="Arial"/>
                <w:color w:val="000000"/>
                <w:sz w:val="16"/>
                <w:szCs w:val="16"/>
                <w:lang w:val="es-CL" w:eastAsia="es-CL"/>
              </w:rPr>
              <w:t xml:space="preserve"> acerca del protocolo de auto cuidado y sana convivencia. </w:t>
            </w:r>
            <w:r w:rsidR="001A00ED" w:rsidRPr="00F353F3">
              <w:rPr>
                <w:rFonts w:ascii="Arial Narrow" w:eastAsia="Times New Roman" w:hAnsi="Arial Narrow" w:cs="Arial"/>
                <w:color w:val="000000"/>
                <w:sz w:val="16"/>
                <w:szCs w:val="16"/>
                <w:lang w:val="es-CL" w:eastAsia="es-CL"/>
              </w:rPr>
              <w:t>Socialización</w:t>
            </w:r>
            <w:r w:rsidRPr="00F353F3">
              <w:rPr>
                <w:rFonts w:ascii="Arial Narrow" w:eastAsia="Times New Roman" w:hAnsi="Arial Narrow" w:cs="Arial"/>
                <w:color w:val="000000"/>
                <w:sz w:val="16"/>
                <w:szCs w:val="16"/>
                <w:lang w:val="es-CL" w:eastAsia="es-CL"/>
              </w:rPr>
              <w:t xml:space="preserve"> frecuente del lema institucional "NUESTRA ESCUELA TERRITORIO DE PAZ, DIALOGO Y SANA </w:t>
            </w:r>
            <w:r w:rsidR="001A00ED" w:rsidRPr="00F353F3">
              <w:rPr>
                <w:rFonts w:ascii="Arial Narrow" w:eastAsia="Times New Roman" w:hAnsi="Arial Narrow" w:cs="Arial"/>
                <w:color w:val="000000"/>
                <w:sz w:val="16"/>
                <w:szCs w:val="16"/>
                <w:lang w:val="es-CL" w:eastAsia="es-CL"/>
              </w:rPr>
              <w:t>CONCIVENCIA.</w:t>
            </w:r>
            <w:r w:rsidRPr="00F353F3">
              <w:rPr>
                <w:rFonts w:ascii="Arial Narrow" w:eastAsia="Times New Roman" w:hAnsi="Arial Narrow" w:cs="Arial"/>
                <w:color w:val="000000"/>
                <w:sz w:val="16"/>
                <w:szCs w:val="16"/>
                <w:lang w:val="es-CL" w:eastAsia="es-CL"/>
              </w:rPr>
              <w:t xml:space="preserve">              Campañas contra el </w:t>
            </w:r>
            <w:proofErr w:type="spellStart"/>
            <w:r w:rsidRPr="00F353F3">
              <w:rPr>
                <w:rFonts w:ascii="Arial Narrow" w:eastAsia="Times New Roman" w:hAnsi="Arial Narrow" w:cs="Arial"/>
                <w:color w:val="000000"/>
                <w:sz w:val="16"/>
                <w:szCs w:val="16"/>
                <w:lang w:val="es-CL" w:eastAsia="es-CL"/>
              </w:rPr>
              <w:t>bullyn</w:t>
            </w:r>
            <w:proofErr w:type="spellEnd"/>
            <w:r w:rsidRPr="00F353F3">
              <w:rPr>
                <w:rFonts w:ascii="Arial Narrow" w:eastAsia="Times New Roman" w:hAnsi="Arial Narrow" w:cs="Arial"/>
                <w:color w:val="000000"/>
                <w:sz w:val="16"/>
                <w:szCs w:val="16"/>
                <w:lang w:val="es-CL" w:eastAsia="es-CL"/>
              </w:rPr>
              <w:t xml:space="preserve"> a</w:t>
            </w:r>
            <w:r w:rsidR="001A00ED">
              <w:rPr>
                <w:rFonts w:ascii="Arial Narrow" w:eastAsia="Times New Roman" w:hAnsi="Arial Narrow" w:cs="Arial"/>
                <w:color w:val="000000"/>
                <w:sz w:val="16"/>
                <w:szCs w:val="16"/>
                <w:lang w:val="es-CL" w:eastAsia="es-CL"/>
              </w:rPr>
              <w:t xml:space="preserve"> través</w:t>
            </w:r>
            <w:r w:rsidRPr="00F353F3">
              <w:rPr>
                <w:rFonts w:ascii="Arial Narrow" w:eastAsia="Times New Roman" w:hAnsi="Arial Narrow" w:cs="Arial"/>
                <w:color w:val="000000"/>
                <w:sz w:val="16"/>
                <w:szCs w:val="16"/>
                <w:lang w:val="es-CL" w:eastAsia="es-CL"/>
              </w:rPr>
              <w:t xml:space="preserve"> del consejo de estudiantes.</w:t>
            </w:r>
          </w:p>
        </w:tc>
        <w:tc>
          <w:tcPr>
            <w:tcW w:w="782" w:type="dxa"/>
            <w:tcBorders>
              <w:top w:val="nil"/>
              <w:left w:val="nil"/>
              <w:bottom w:val="single" w:sz="4" w:space="0" w:color="auto"/>
              <w:right w:val="single" w:sz="4" w:space="0" w:color="auto"/>
            </w:tcBorders>
            <w:shd w:val="clear" w:color="auto" w:fill="auto"/>
            <w:noWrap/>
            <w:vAlign w:val="center"/>
            <w:hideMark/>
          </w:tcPr>
          <w:p w14:paraId="5E65CABD"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NO</w:t>
            </w:r>
          </w:p>
        </w:tc>
        <w:tc>
          <w:tcPr>
            <w:tcW w:w="675" w:type="dxa"/>
            <w:tcBorders>
              <w:top w:val="nil"/>
              <w:left w:val="nil"/>
              <w:bottom w:val="single" w:sz="4" w:space="0" w:color="auto"/>
              <w:right w:val="single" w:sz="4" w:space="0" w:color="auto"/>
            </w:tcBorders>
            <w:shd w:val="clear" w:color="auto" w:fill="auto"/>
            <w:noWrap/>
            <w:vAlign w:val="center"/>
            <w:hideMark/>
          </w:tcPr>
          <w:p w14:paraId="021F8F41"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NO</w:t>
            </w:r>
          </w:p>
        </w:tc>
        <w:tc>
          <w:tcPr>
            <w:tcW w:w="738" w:type="dxa"/>
            <w:tcBorders>
              <w:top w:val="nil"/>
              <w:left w:val="nil"/>
              <w:bottom w:val="single" w:sz="4" w:space="0" w:color="auto"/>
              <w:right w:val="single" w:sz="4" w:space="0" w:color="auto"/>
            </w:tcBorders>
            <w:shd w:val="clear" w:color="000000" w:fill="FFFFFF"/>
            <w:noWrap/>
            <w:vAlign w:val="center"/>
            <w:hideMark/>
          </w:tcPr>
          <w:p w14:paraId="0FC754E2"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NO</w:t>
            </w:r>
          </w:p>
        </w:tc>
        <w:tc>
          <w:tcPr>
            <w:tcW w:w="734" w:type="dxa"/>
            <w:tcBorders>
              <w:top w:val="nil"/>
              <w:left w:val="nil"/>
              <w:bottom w:val="single" w:sz="4" w:space="0" w:color="auto"/>
              <w:right w:val="single" w:sz="4" w:space="0" w:color="auto"/>
            </w:tcBorders>
            <w:shd w:val="clear" w:color="auto" w:fill="auto"/>
            <w:noWrap/>
            <w:vAlign w:val="center"/>
            <w:hideMark/>
          </w:tcPr>
          <w:p w14:paraId="6D101248"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NO</w:t>
            </w:r>
          </w:p>
        </w:tc>
        <w:tc>
          <w:tcPr>
            <w:tcW w:w="713" w:type="dxa"/>
            <w:gridSpan w:val="2"/>
            <w:tcBorders>
              <w:top w:val="nil"/>
              <w:left w:val="nil"/>
              <w:bottom w:val="single" w:sz="4" w:space="0" w:color="auto"/>
              <w:right w:val="single" w:sz="4" w:space="0" w:color="auto"/>
            </w:tcBorders>
            <w:shd w:val="clear" w:color="auto" w:fill="auto"/>
            <w:noWrap/>
            <w:vAlign w:val="center"/>
            <w:hideMark/>
          </w:tcPr>
          <w:p w14:paraId="1C9A3D22"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NO</w:t>
            </w:r>
          </w:p>
        </w:tc>
        <w:tc>
          <w:tcPr>
            <w:tcW w:w="1281" w:type="dxa"/>
            <w:gridSpan w:val="2"/>
            <w:tcBorders>
              <w:top w:val="single" w:sz="4" w:space="0" w:color="auto"/>
              <w:left w:val="nil"/>
              <w:bottom w:val="single" w:sz="4" w:space="0" w:color="auto"/>
              <w:right w:val="single" w:sz="4" w:space="0" w:color="auto"/>
            </w:tcBorders>
            <w:shd w:val="clear" w:color="auto" w:fill="auto"/>
            <w:vAlign w:val="center"/>
            <w:hideMark/>
          </w:tcPr>
          <w:p w14:paraId="64280742" w14:textId="77777777" w:rsidR="00F353F3" w:rsidRPr="00F353F3" w:rsidRDefault="00F353F3" w:rsidP="001A00ED">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En el centro educativo Rural la Palma, tenemos una </w:t>
            </w:r>
            <w:r w:rsidR="001A00ED" w:rsidRPr="00F353F3">
              <w:rPr>
                <w:rFonts w:ascii="Arial Narrow" w:eastAsia="Times New Roman" w:hAnsi="Arial Narrow" w:cs="Arial"/>
                <w:color w:val="000000"/>
                <w:sz w:val="16"/>
                <w:szCs w:val="16"/>
                <w:lang w:val="es-CL" w:eastAsia="es-CL"/>
              </w:rPr>
              <w:t>población</w:t>
            </w:r>
            <w:r w:rsidRPr="00F353F3">
              <w:rPr>
                <w:rFonts w:ascii="Arial Narrow" w:eastAsia="Times New Roman" w:hAnsi="Arial Narrow" w:cs="Arial"/>
                <w:color w:val="000000"/>
                <w:sz w:val="16"/>
                <w:szCs w:val="16"/>
                <w:lang w:val="es-CL" w:eastAsia="es-CL"/>
              </w:rPr>
              <w:t xml:space="preserve"> estudiantil de 119 alumnos en los grados de </w:t>
            </w:r>
            <w:r w:rsidR="001A00ED" w:rsidRPr="00F353F3">
              <w:rPr>
                <w:rFonts w:ascii="Arial Narrow" w:eastAsia="Times New Roman" w:hAnsi="Arial Narrow" w:cs="Arial"/>
                <w:color w:val="000000"/>
                <w:sz w:val="16"/>
                <w:szCs w:val="16"/>
                <w:lang w:val="es-CL" w:eastAsia="es-CL"/>
              </w:rPr>
              <w:t>transición a</w:t>
            </w:r>
            <w:r w:rsidR="001A00ED">
              <w:rPr>
                <w:rFonts w:ascii="Arial Narrow" w:eastAsia="Times New Roman" w:hAnsi="Arial Narrow" w:cs="Arial"/>
                <w:color w:val="000000"/>
                <w:sz w:val="16"/>
                <w:szCs w:val="16"/>
                <w:lang w:val="es-CL" w:eastAsia="es-CL"/>
              </w:rPr>
              <w:t xml:space="preserve"> </w:t>
            </w:r>
            <w:r w:rsidR="001A00ED" w:rsidRPr="00F353F3">
              <w:rPr>
                <w:rFonts w:ascii="Arial Narrow" w:eastAsia="Times New Roman" w:hAnsi="Arial Narrow" w:cs="Arial"/>
                <w:color w:val="000000"/>
                <w:sz w:val="16"/>
                <w:szCs w:val="16"/>
                <w:lang w:val="es-CL" w:eastAsia="es-CL"/>
              </w:rPr>
              <w:t>quinto</w:t>
            </w:r>
            <w:r w:rsidR="001A00ED">
              <w:rPr>
                <w:rFonts w:ascii="Arial Narrow" w:eastAsia="Times New Roman" w:hAnsi="Arial Narrow" w:cs="Arial"/>
                <w:color w:val="000000"/>
                <w:sz w:val="16"/>
                <w:szCs w:val="16"/>
                <w:lang w:val="es-CL" w:eastAsia="es-CL"/>
              </w:rPr>
              <w:t>. los</w:t>
            </w:r>
            <w:r w:rsidRPr="00F353F3">
              <w:rPr>
                <w:rFonts w:ascii="Arial Narrow" w:eastAsia="Times New Roman" w:hAnsi="Arial Narrow" w:cs="Arial"/>
                <w:color w:val="000000"/>
                <w:sz w:val="16"/>
                <w:szCs w:val="16"/>
                <w:lang w:val="es-CL" w:eastAsia="es-CL"/>
              </w:rPr>
              <w:t xml:space="preserve"> estudiantes se caracterizan por evidenciar una sana convivencia y mantener ambientes </w:t>
            </w:r>
            <w:r w:rsidR="001A00ED" w:rsidRPr="00F353F3">
              <w:rPr>
                <w:rFonts w:ascii="Arial Narrow" w:eastAsia="Times New Roman" w:hAnsi="Arial Narrow" w:cs="Arial"/>
                <w:color w:val="000000"/>
                <w:sz w:val="16"/>
                <w:szCs w:val="16"/>
                <w:lang w:val="es-CL" w:eastAsia="es-CL"/>
              </w:rPr>
              <w:t>armoniosos</w:t>
            </w:r>
            <w:r w:rsidRPr="00F353F3">
              <w:rPr>
                <w:rFonts w:ascii="Arial Narrow" w:eastAsia="Times New Roman" w:hAnsi="Arial Narrow" w:cs="Arial"/>
                <w:color w:val="000000"/>
                <w:sz w:val="16"/>
                <w:szCs w:val="16"/>
                <w:lang w:val="es-CL" w:eastAsia="es-CL"/>
              </w:rPr>
              <w:t xml:space="preserve"> de trabajo y convivencia</w:t>
            </w:r>
            <w:r w:rsidR="001A00ED">
              <w:rPr>
                <w:rFonts w:ascii="Arial Narrow" w:eastAsia="Times New Roman" w:hAnsi="Arial Narrow" w:cs="Arial"/>
                <w:color w:val="000000"/>
                <w:sz w:val="16"/>
                <w:szCs w:val="16"/>
                <w:lang w:val="es-CL" w:eastAsia="es-CL"/>
              </w:rPr>
              <w:t xml:space="preserve"> </w:t>
            </w:r>
            <w:r w:rsidRPr="00F353F3">
              <w:rPr>
                <w:rFonts w:ascii="Arial Narrow" w:eastAsia="Times New Roman" w:hAnsi="Arial Narrow" w:cs="Arial"/>
                <w:color w:val="000000"/>
                <w:sz w:val="16"/>
                <w:szCs w:val="16"/>
                <w:lang w:val="es-CL" w:eastAsia="es-CL"/>
              </w:rPr>
              <w:t xml:space="preserve">Siempre estamos atentos en impartir una </w:t>
            </w:r>
            <w:r w:rsidR="001A00ED" w:rsidRPr="00F353F3">
              <w:rPr>
                <w:rFonts w:ascii="Arial Narrow" w:eastAsia="Times New Roman" w:hAnsi="Arial Narrow" w:cs="Arial"/>
                <w:color w:val="000000"/>
                <w:sz w:val="16"/>
                <w:szCs w:val="16"/>
                <w:lang w:val="es-CL" w:eastAsia="es-CL"/>
              </w:rPr>
              <w:t>educación</w:t>
            </w:r>
            <w:r w:rsidRPr="00F353F3">
              <w:rPr>
                <w:rFonts w:ascii="Arial Narrow" w:eastAsia="Times New Roman" w:hAnsi="Arial Narrow" w:cs="Arial"/>
                <w:color w:val="000000"/>
                <w:sz w:val="16"/>
                <w:szCs w:val="16"/>
                <w:lang w:val="es-CL" w:eastAsia="es-CL"/>
              </w:rPr>
              <w:t xml:space="preserve"> basada en los valores y el respeto del entorno. </w:t>
            </w:r>
          </w:p>
        </w:tc>
        <w:tc>
          <w:tcPr>
            <w:tcW w:w="2916" w:type="dxa"/>
            <w:gridSpan w:val="2"/>
            <w:tcBorders>
              <w:top w:val="single" w:sz="4" w:space="0" w:color="auto"/>
              <w:left w:val="nil"/>
              <w:bottom w:val="single" w:sz="4" w:space="0" w:color="auto"/>
              <w:right w:val="single" w:sz="4" w:space="0" w:color="auto"/>
            </w:tcBorders>
            <w:shd w:val="clear" w:color="auto" w:fill="auto"/>
            <w:vAlign w:val="center"/>
            <w:hideMark/>
          </w:tcPr>
          <w:p w14:paraId="6EAB5ADF" w14:textId="77777777" w:rsidR="00F353F3" w:rsidRPr="00F353F3" w:rsidRDefault="00F353F3" w:rsidP="009324B7">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las actividades desarrolladas que involucran el fortalecimiento del desarrollo socioemocional en los estudiantes trabajado desde la integridad de las </w:t>
            </w:r>
            <w:r w:rsidR="001A00ED" w:rsidRPr="00F353F3">
              <w:rPr>
                <w:rFonts w:ascii="Arial Narrow" w:eastAsia="Times New Roman" w:hAnsi="Arial Narrow" w:cs="Arial"/>
                <w:color w:val="000000"/>
                <w:sz w:val="16"/>
                <w:szCs w:val="16"/>
                <w:lang w:val="es-CL" w:eastAsia="es-CL"/>
              </w:rPr>
              <w:t>áreas</w:t>
            </w:r>
            <w:r w:rsidRPr="00F353F3">
              <w:rPr>
                <w:rFonts w:ascii="Arial Narrow" w:eastAsia="Times New Roman" w:hAnsi="Arial Narrow" w:cs="Arial"/>
                <w:color w:val="000000"/>
                <w:sz w:val="16"/>
                <w:szCs w:val="16"/>
                <w:lang w:val="es-CL" w:eastAsia="es-CL"/>
              </w:rPr>
              <w:t xml:space="preserve">. </w:t>
            </w:r>
          </w:p>
        </w:tc>
      </w:tr>
      <w:tr w:rsidR="00F353F3" w:rsidRPr="00F353F3" w14:paraId="31D8F75E" w14:textId="77777777" w:rsidTr="002A384E">
        <w:trPr>
          <w:gridAfter w:val="1"/>
          <w:wAfter w:w="19" w:type="dxa"/>
          <w:trHeight w:val="487"/>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4BB5B2"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INSTITUTO MANIZALES</w:t>
            </w:r>
          </w:p>
        </w:tc>
        <w:tc>
          <w:tcPr>
            <w:tcW w:w="337" w:type="dxa"/>
            <w:tcBorders>
              <w:top w:val="nil"/>
              <w:left w:val="nil"/>
              <w:bottom w:val="single" w:sz="4" w:space="0" w:color="auto"/>
              <w:right w:val="single" w:sz="4" w:space="0" w:color="auto"/>
            </w:tcBorders>
            <w:shd w:val="clear" w:color="auto" w:fill="auto"/>
            <w:noWrap/>
            <w:vAlign w:val="center"/>
            <w:hideMark/>
          </w:tcPr>
          <w:p w14:paraId="3B86506C"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514" w:type="dxa"/>
            <w:tcBorders>
              <w:top w:val="nil"/>
              <w:left w:val="nil"/>
              <w:bottom w:val="single" w:sz="4" w:space="0" w:color="auto"/>
              <w:right w:val="single" w:sz="4" w:space="0" w:color="auto"/>
            </w:tcBorders>
            <w:shd w:val="clear" w:color="auto" w:fill="auto"/>
            <w:noWrap/>
            <w:vAlign w:val="center"/>
            <w:hideMark/>
          </w:tcPr>
          <w:p w14:paraId="2AC80226"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56072726" w14:textId="77777777" w:rsidR="00F353F3" w:rsidRPr="00F353F3" w:rsidRDefault="00F353F3" w:rsidP="009324B7">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Dos escuelas para padres en temas de prevención del maltrato infantil y la violencia sexual. Una obra de teatro sobre prevención del </w:t>
            </w:r>
            <w:proofErr w:type="spellStart"/>
            <w:r w:rsidRPr="00F353F3">
              <w:rPr>
                <w:rFonts w:ascii="Arial Narrow" w:eastAsia="Times New Roman" w:hAnsi="Arial Narrow" w:cs="Arial"/>
                <w:color w:val="000000"/>
                <w:sz w:val="16"/>
                <w:szCs w:val="16"/>
                <w:lang w:val="es-CL" w:eastAsia="es-CL"/>
              </w:rPr>
              <w:t>bullying</w:t>
            </w:r>
            <w:proofErr w:type="spellEnd"/>
            <w:r w:rsidRPr="00F353F3">
              <w:rPr>
                <w:rFonts w:ascii="Arial Narrow" w:eastAsia="Times New Roman" w:hAnsi="Arial Narrow" w:cs="Arial"/>
                <w:color w:val="000000"/>
                <w:sz w:val="16"/>
                <w:szCs w:val="16"/>
                <w:lang w:val="es-CL" w:eastAsia="es-CL"/>
              </w:rPr>
              <w:t xml:space="preserve"> con grados sextos.  Taller de la </w:t>
            </w:r>
            <w:r w:rsidR="001A00ED" w:rsidRPr="00F353F3">
              <w:rPr>
                <w:rFonts w:ascii="Arial Narrow" w:eastAsia="Times New Roman" w:hAnsi="Arial Narrow" w:cs="Arial"/>
                <w:color w:val="000000"/>
                <w:sz w:val="16"/>
                <w:szCs w:val="16"/>
                <w:lang w:val="es-CL" w:eastAsia="es-CL"/>
              </w:rPr>
              <w:t>Policía</w:t>
            </w:r>
            <w:r w:rsidRPr="00F353F3">
              <w:rPr>
                <w:rFonts w:ascii="Arial Narrow" w:eastAsia="Times New Roman" w:hAnsi="Arial Narrow" w:cs="Arial"/>
                <w:color w:val="000000"/>
                <w:sz w:val="16"/>
                <w:szCs w:val="16"/>
                <w:lang w:val="es-CL" w:eastAsia="es-CL"/>
              </w:rPr>
              <w:t xml:space="preserve"> de Infancia y adolescencia con bachillerato los cursos sobre prevención de consumo de sustancias psicoactivas y prevención del delito.  Taller de la </w:t>
            </w:r>
            <w:proofErr w:type="gramStart"/>
            <w:r w:rsidR="001A00ED" w:rsidRPr="00F353F3">
              <w:rPr>
                <w:rFonts w:ascii="Arial Narrow" w:eastAsia="Times New Roman" w:hAnsi="Arial Narrow" w:cs="Arial"/>
                <w:color w:val="000000"/>
                <w:sz w:val="16"/>
                <w:szCs w:val="16"/>
                <w:lang w:val="es-CL" w:eastAsia="es-CL"/>
              </w:rPr>
              <w:t>Fiscalía</w:t>
            </w:r>
            <w:r w:rsidRPr="00F353F3">
              <w:rPr>
                <w:rFonts w:ascii="Arial Narrow" w:eastAsia="Times New Roman" w:hAnsi="Arial Narrow" w:cs="Arial"/>
                <w:color w:val="000000"/>
                <w:sz w:val="16"/>
                <w:szCs w:val="16"/>
                <w:lang w:val="es-CL" w:eastAsia="es-CL"/>
              </w:rPr>
              <w:t xml:space="preserve"> General</w:t>
            </w:r>
            <w:proofErr w:type="gramEnd"/>
            <w:r w:rsidRPr="00F353F3">
              <w:rPr>
                <w:rFonts w:ascii="Arial Narrow" w:eastAsia="Times New Roman" w:hAnsi="Arial Narrow" w:cs="Arial"/>
                <w:color w:val="000000"/>
                <w:sz w:val="16"/>
                <w:szCs w:val="16"/>
                <w:lang w:val="es-CL" w:eastAsia="es-CL"/>
              </w:rPr>
              <w:t xml:space="preserve"> de la nación con bachillerato sobre prevención del acoso escolar y ciberbullying.   talleres con primaria del Centro escucha para manejo de </w:t>
            </w:r>
            <w:r w:rsidR="001A00ED" w:rsidRPr="00F353F3">
              <w:rPr>
                <w:rFonts w:ascii="Arial Narrow" w:eastAsia="Times New Roman" w:hAnsi="Arial Narrow" w:cs="Arial"/>
                <w:color w:val="000000"/>
                <w:sz w:val="16"/>
                <w:szCs w:val="16"/>
                <w:lang w:val="es-CL" w:eastAsia="es-CL"/>
              </w:rPr>
              <w:t>emociones</w:t>
            </w:r>
            <w:r w:rsidRPr="00F353F3">
              <w:rPr>
                <w:rFonts w:ascii="Arial Narrow" w:eastAsia="Times New Roman" w:hAnsi="Arial Narrow" w:cs="Arial"/>
                <w:color w:val="000000"/>
                <w:sz w:val="16"/>
                <w:szCs w:val="16"/>
                <w:lang w:val="es-CL" w:eastAsia="es-CL"/>
              </w:rPr>
              <w:t xml:space="preserve">.  </w:t>
            </w:r>
            <w:r w:rsidR="001A00ED" w:rsidRPr="00F353F3">
              <w:rPr>
                <w:rFonts w:ascii="Arial Narrow" w:eastAsia="Times New Roman" w:hAnsi="Arial Narrow" w:cs="Arial"/>
                <w:color w:val="000000"/>
                <w:sz w:val="16"/>
                <w:szCs w:val="16"/>
                <w:lang w:val="es-CL" w:eastAsia="es-CL"/>
              </w:rPr>
              <w:t>Talleres</w:t>
            </w:r>
            <w:r w:rsidRPr="00F353F3">
              <w:rPr>
                <w:rFonts w:ascii="Arial Narrow" w:eastAsia="Times New Roman" w:hAnsi="Arial Narrow" w:cs="Arial"/>
                <w:color w:val="000000"/>
                <w:sz w:val="16"/>
                <w:szCs w:val="16"/>
                <w:lang w:val="es-CL" w:eastAsia="es-CL"/>
              </w:rPr>
              <w:t xml:space="preserve"> con grados once con apoyo de la secretaria de gobierno sobre prevención del delito y salida de representantes de </w:t>
            </w:r>
            <w:r w:rsidR="001A00ED" w:rsidRPr="00F353F3">
              <w:rPr>
                <w:rFonts w:ascii="Arial Narrow" w:eastAsia="Times New Roman" w:hAnsi="Arial Narrow" w:cs="Arial"/>
                <w:color w:val="000000"/>
                <w:sz w:val="16"/>
                <w:szCs w:val="16"/>
                <w:lang w:val="es-CL" w:eastAsia="es-CL"/>
              </w:rPr>
              <w:t>decimo</w:t>
            </w:r>
            <w:r w:rsidRPr="00F353F3">
              <w:rPr>
                <w:rFonts w:ascii="Arial Narrow" w:eastAsia="Times New Roman" w:hAnsi="Arial Narrow" w:cs="Arial"/>
                <w:color w:val="000000"/>
                <w:sz w:val="16"/>
                <w:szCs w:val="16"/>
                <w:lang w:val="es-CL" w:eastAsia="es-CL"/>
              </w:rPr>
              <w:t xml:space="preserve"> y once a un operativo policial de tipo </w:t>
            </w:r>
            <w:r w:rsidR="001A00ED" w:rsidRPr="00F353F3">
              <w:rPr>
                <w:rFonts w:ascii="Arial Narrow" w:eastAsia="Times New Roman" w:hAnsi="Arial Narrow" w:cs="Arial"/>
                <w:color w:val="000000"/>
                <w:sz w:val="16"/>
                <w:szCs w:val="16"/>
                <w:lang w:val="es-CL" w:eastAsia="es-CL"/>
              </w:rPr>
              <w:t>pedagógico</w:t>
            </w:r>
            <w:r w:rsidRPr="00F353F3">
              <w:rPr>
                <w:rFonts w:ascii="Arial Narrow" w:eastAsia="Times New Roman" w:hAnsi="Arial Narrow" w:cs="Arial"/>
                <w:color w:val="000000"/>
                <w:sz w:val="16"/>
                <w:szCs w:val="16"/>
                <w:lang w:val="es-CL" w:eastAsia="es-CL"/>
              </w:rPr>
              <w:t xml:space="preserve">.  </w:t>
            </w:r>
            <w:r w:rsidRPr="00F353F3">
              <w:rPr>
                <w:rFonts w:ascii="Arial Narrow" w:eastAsia="Times New Roman" w:hAnsi="Arial Narrow" w:cs="Arial"/>
                <w:color w:val="000000"/>
                <w:sz w:val="16"/>
                <w:szCs w:val="16"/>
                <w:lang w:val="es-CL" w:eastAsia="es-CL"/>
              </w:rPr>
              <w:lastRenderedPageBreak/>
              <w:t xml:space="preserve">Convivencia grados </w:t>
            </w:r>
            <w:r w:rsidR="001A00ED" w:rsidRPr="00F353F3">
              <w:rPr>
                <w:rFonts w:ascii="Arial Narrow" w:eastAsia="Times New Roman" w:hAnsi="Arial Narrow" w:cs="Arial"/>
                <w:color w:val="000000"/>
                <w:sz w:val="16"/>
                <w:szCs w:val="16"/>
                <w:lang w:val="es-CL" w:eastAsia="es-CL"/>
              </w:rPr>
              <w:t>undécimos</w:t>
            </w:r>
            <w:r w:rsidRPr="00F353F3">
              <w:rPr>
                <w:rFonts w:ascii="Arial Narrow" w:eastAsia="Times New Roman" w:hAnsi="Arial Narrow" w:cs="Arial"/>
                <w:color w:val="000000"/>
                <w:sz w:val="16"/>
                <w:szCs w:val="16"/>
                <w:lang w:val="es-CL" w:eastAsia="es-CL"/>
              </w:rPr>
              <w:t xml:space="preserve">.   </w:t>
            </w:r>
          </w:p>
        </w:tc>
        <w:tc>
          <w:tcPr>
            <w:tcW w:w="782" w:type="dxa"/>
            <w:tcBorders>
              <w:top w:val="nil"/>
              <w:left w:val="nil"/>
              <w:bottom w:val="single" w:sz="4" w:space="0" w:color="auto"/>
              <w:right w:val="single" w:sz="4" w:space="0" w:color="auto"/>
            </w:tcBorders>
            <w:shd w:val="clear" w:color="auto" w:fill="auto"/>
            <w:noWrap/>
            <w:vAlign w:val="center"/>
            <w:hideMark/>
          </w:tcPr>
          <w:p w14:paraId="6B75B13F"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lastRenderedPageBreak/>
              <w:t>0</w:t>
            </w:r>
          </w:p>
        </w:tc>
        <w:tc>
          <w:tcPr>
            <w:tcW w:w="675" w:type="dxa"/>
            <w:tcBorders>
              <w:top w:val="nil"/>
              <w:left w:val="nil"/>
              <w:bottom w:val="single" w:sz="4" w:space="0" w:color="auto"/>
              <w:right w:val="single" w:sz="4" w:space="0" w:color="auto"/>
            </w:tcBorders>
            <w:shd w:val="clear" w:color="auto" w:fill="auto"/>
            <w:noWrap/>
            <w:vAlign w:val="center"/>
            <w:hideMark/>
          </w:tcPr>
          <w:p w14:paraId="1D1DB2ED"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67</w:t>
            </w:r>
          </w:p>
        </w:tc>
        <w:tc>
          <w:tcPr>
            <w:tcW w:w="738" w:type="dxa"/>
            <w:tcBorders>
              <w:top w:val="nil"/>
              <w:left w:val="nil"/>
              <w:bottom w:val="single" w:sz="4" w:space="0" w:color="auto"/>
              <w:right w:val="single" w:sz="4" w:space="0" w:color="auto"/>
            </w:tcBorders>
            <w:shd w:val="clear" w:color="000000" w:fill="FFFFFF"/>
            <w:noWrap/>
            <w:vAlign w:val="center"/>
            <w:hideMark/>
          </w:tcPr>
          <w:p w14:paraId="1765FD73"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2</w:t>
            </w:r>
          </w:p>
        </w:tc>
        <w:tc>
          <w:tcPr>
            <w:tcW w:w="734" w:type="dxa"/>
            <w:tcBorders>
              <w:top w:val="nil"/>
              <w:left w:val="nil"/>
              <w:bottom w:val="single" w:sz="4" w:space="0" w:color="auto"/>
              <w:right w:val="single" w:sz="4" w:space="0" w:color="auto"/>
            </w:tcBorders>
            <w:shd w:val="clear" w:color="auto" w:fill="auto"/>
            <w:noWrap/>
            <w:vAlign w:val="center"/>
            <w:hideMark/>
          </w:tcPr>
          <w:p w14:paraId="3EB8E5F7"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8</w:t>
            </w:r>
          </w:p>
        </w:tc>
        <w:tc>
          <w:tcPr>
            <w:tcW w:w="713" w:type="dxa"/>
            <w:gridSpan w:val="2"/>
            <w:tcBorders>
              <w:top w:val="nil"/>
              <w:left w:val="nil"/>
              <w:bottom w:val="single" w:sz="4" w:space="0" w:color="auto"/>
              <w:right w:val="single" w:sz="4" w:space="0" w:color="auto"/>
            </w:tcBorders>
            <w:shd w:val="clear" w:color="auto" w:fill="auto"/>
            <w:noWrap/>
            <w:vAlign w:val="center"/>
            <w:hideMark/>
          </w:tcPr>
          <w:p w14:paraId="565B0F9E"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119</w:t>
            </w:r>
          </w:p>
        </w:tc>
        <w:tc>
          <w:tcPr>
            <w:tcW w:w="1281" w:type="dxa"/>
            <w:gridSpan w:val="2"/>
            <w:tcBorders>
              <w:top w:val="single" w:sz="4" w:space="0" w:color="auto"/>
              <w:left w:val="nil"/>
              <w:bottom w:val="single" w:sz="4" w:space="0" w:color="auto"/>
              <w:right w:val="single" w:sz="4" w:space="0" w:color="auto"/>
            </w:tcBorders>
            <w:shd w:val="clear" w:color="auto" w:fill="auto"/>
            <w:vAlign w:val="center"/>
            <w:hideMark/>
          </w:tcPr>
          <w:p w14:paraId="7E7306E6" w14:textId="77777777" w:rsidR="00F353F3" w:rsidRPr="00F353F3" w:rsidRDefault="00F353F3" w:rsidP="009324B7">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Salud mental y/o consumo de SPA</w:t>
            </w:r>
          </w:p>
        </w:tc>
        <w:tc>
          <w:tcPr>
            <w:tcW w:w="2916" w:type="dxa"/>
            <w:gridSpan w:val="2"/>
            <w:tcBorders>
              <w:top w:val="single" w:sz="4" w:space="0" w:color="auto"/>
              <w:left w:val="nil"/>
              <w:bottom w:val="single" w:sz="4" w:space="0" w:color="auto"/>
              <w:right w:val="single" w:sz="4" w:space="0" w:color="auto"/>
            </w:tcBorders>
            <w:shd w:val="clear" w:color="auto" w:fill="auto"/>
            <w:vAlign w:val="center"/>
            <w:hideMark/>
          </w:tcPr>
          <w:p w14:paraId="1DDC91FA" w14:textId="77777777" w:rsidR="00F353F3" w:rsidRPr="00F353F3" w:rsidRDefault="00F353F3" w:rsidP="009324B7">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xml:space="preserve">Intervención oportuna en dinámicas y comportamientos que podrían afectar el ejercicio de los Derechos Humanos, los Derechos Sexuales y reproductivos y la convivencia escolar.    La Institución Educativa ha identificado y remitido a los servicios de salud a estudiantes que tienen dificultades de interacción con otros estudiantes o con su familia ya sea por posibles trastornos del neurodesarrollo, trastornos de conducta, trastornos emocionales y / o consumo de SPA, que pueden afectar la salud mental o la convivencia escolar.   </w:t>
            </w:r>
          </w:p>
        </w:tc>
      </w:tr>
      <w:tr w:rsidR="00F353F3" w:rsidRPr="00F353F3" w14:paraId="4013574D" w14:textId="77777777" w:rsidTr="002A384E">
        <w:trPr>
          <w:gridAfter w:val="1"/>
          <w:wAfter w:w="19" w:type="dxa"/>
          <w:trHeight w:val="487"/>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698ED" w14:textId="77777777" w:rsidR="00F353F3" w:rsidRPr="00F353F3" w:rsidRDefault="00F353F3" w:rsidP="00E81B00">
            <w:pPr>
              <w:jc w:val="center"/>
              <w:rPr>
                <w:rFonts w:ascii="Arial Narrow" w:eastAsia="Times New Roman" w:hAnsi="Arial Narrow" w:cs="Arial"/>
                <w:b/>
                <w:bCs/>
                <w:color w:val="000000"/>
                <w:sz w:val="16"/>
                <w:szCs w:val="16"/>
                <w:lang w:val="es-CL" w:eastAsia="es-CL"/>
              </w:rPr>
            </w:pPr>
            <w:r w:rsidRPr="00F353F3">
              <w:rPr>
                <w:rFonts w:ascii="Arial Narrow" w:eastAsia="Times New Roman" w:hAnsi="Arial Narrow" w:cs="Arial"/>
                <w:b/>
                <w:bCs/>
                <w:color w:val="000000"/>
                <w:sz w:val="16"/>
                <w:szCs w:val="16"/>
                <w:lang w:val="es-CL" w:eastAsia="es-CL"/>
              </w:rPr>
              <w:t>ANDRÉS BELLO</w:t>
            </w:r>
          </w:p>
        </w:tc>
        <w:tc>
          <w:tcPr>
            <w:tcW w:w="337" w:type="dxa"/>
            <w:tcBorders>
              <w:top w:val="nil"/>
              <w:left w:val="nil"/>
              <w:bottom w:val="single" w:sz="4" w:space="0" w:color="auto"/>
              <w:right w:val="single" w:sz="4" w:space="0" w:color="auto"/>
            </w:tcBorders>
            <w:shd w:val="clear" w:color="auto" w:fill="auto"/>
            <w:noWrap/>
            <w:vAlign w:val="center"/>
            <w:hideMark/>
          </w:tcPr>
          <w:p w14:paraId="0B75BCC1"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X</w:t>
            </w:r>
          </w:p>
        </w:tc>
        <w:tc>
          <w:tcPr>
            <w:tcW w:w="514" w:type="dxa"/>
            <w:tcBorders>
              <w:top w:val="nil"/>
              <w:left w:val="nil"/>
              <w:bottom w:val="single" w:sz="4" w:space="0" w:color="auto"/>
              <w:right w:val="single" w:sz="4" w:space="0" w:color="auto"/>
            </w:tcBorders>
            <w:shd w:val="clear" w:color="auto" w:fill="auto"/>
            <w:noWrap/>
            <w:vAlign w:val="center"/>
            <w:hideMark/>
          </w:tcPr>
          <w:p w14:paraId="3ED6E6F2"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5566998B" w14:textId="77777777" w:rsidR="00F353F3" w:rsidRPr="00F353F3" w:rsidRDefault="00F353F3" w:rsidP="00F353F3">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b/>
                <w:bCs/>
                <w:color w:val="000000"/>
                <w:sz w:val="16"/>
                <w:szCs w:val="16"/>
                <w:lang w:val="es-CL" w:eastAsia="es-CL"/>
              </w:rPr>
              <w:t>Promoción:</w:t>
            </w:r>
            <w:r w:rsidRPr="00F353F3">
              <w:rPr>
                <w:rFonts w:ascii="Arial Narrow" w:eastAsia="Times New Roman" w:hAnsi="Arial Narrow" w:cs="Arial"/>
                <w:color w:val="000000"/>
                <w:sz w:val="16"/>
                <w:szCs w:val="16"/>
                <w:lang w:val="es-CL" w:eastAsia="es-CL"/>
              </w:rPr>
              <w:br/>
              <w:t>* Diálogo con los estudiantes enfocados en el cumplimiento de los deberes dentro y fuera de la institución durante las formaciones generales.</w:t>
            </w:r>
            <w:r w:rsidRPr="00F353F3">
              <w:rPr>
                <w:rFonts w:ascii="Arial Narrow" w:eastAsia="Times New Roman" w:hAnsi="Arial Narrow" w:cs="Arial"/>
                <w:color w:val="000000"/>
                <w:sz w:val="16"/>
                <w:szCs w:val="16"/>
                <w:lang w:val="es-CL" w:eastAsia="es-CL"/>
              </w:rPr>
              <w:br/>
              <w:t xml:space="preserve">* Recorrido por las aulas por parte del equipo de apoyo de psicología, docente orientador y coordinadora con el </w:t>
            </w:r>
            <w:r w:rsidR="001A00ED" w:rsidRPr="00F353F3">
              <w:rPr>
                <w:rFonts w:ascii="Arial Narrow" w:eastAsia="Times New Roman" w:hAnsi="Arial Narrow" w:cs="Arial"/>
                <w:color w:val="000000"/>
                <w:sz w:val="16"/>
                <w:szCs w:val="16"/>
                <w:lang w:val="es-CL" w:eastAsia="es-CL"/>
              </w:rPr>
              <w:t>propósito</w:t>
            </w:r>
            <w:r w:rsidRPr="00F353F3">
              <w:rPr>
                <w:rFonts w:ascii="Arial Narrow" w:eastAsia="Times New Roman" w:hAnsi="Arial Narrow" w:cs="Arial"/>
                <w:color w:val="000000"/>
                <w:sz w:val="16"/>
                <w:szCs w:val="16"/>
                <w:lang w:val="es-CL" w:eastAsia="es-CL"/>
              </w:rPr>
              <w:t xml:space="preserve"> de apoyar a los docentes en las dinámicas orientadas a la sana convivencia.</w:t>
            </w:r>
            <w:r w:rsidRPr="00F353F3">
              <w:rPr>
                <w:rFonts w:ascii="Arial Narrow" w:eastAsia="Times New Roman" w:hAnsi="Arial Narrow" w:cs="Arial"/>
                <w:color w:val="000000"/>
                <w:sz w:val="16"/>
                <w:szCs w:val="16"/>
                <w:lang w:val="es-CL" w:eastAsia="es-CL"/>
              </w:rPr>
              <w:br/>
            </w:r>
            <w:r w:rsidRPr="00F353F3">
              <w:rPr>
                <w:rFonts w:ascii="Arial Narrow" w:eastAsia="Times New Roman" w:hAnsi="Arial Narrow" w:cs="Arial"/>
                <w:b/>
                <w:bCs/>
                <w:color w:val="000000"/>
                <w:sz w:val="16"/>
                <w:szCs w:val="16"/>
                <w:lang w:val="es-CL" w:eastAsia="es-CL"/>
              </w:rPr>
              <w:t>Prevención:</w:t>
            </w:r>
            <w:r w:rsidRPr="00F353F3">
              <w:rPr>
                <w:rFonts w:ascii="Arial Narrow" w:eastAsia="Times New Roman" w:hAnsi="Arial Narrow" w:cs="Arial"/>
                <w:color w:val="000000"/>
                <w:sz w:val="16"/>
                <w:szCs w:val="16"/>
                <w:lang w:val="es-CL" w:eastAsia="es-CL"/>
              </w:rPr>
              <w:br/>
              <w:t xml:space="preserve">* Campañas enfocadas en el buen trato y la sana convivencia en el espacio de la asignatura proyecto de vida, la cual se desarrolla los días Lunes en las 2 primeras horas.   </w:t>
            </w:r>
            <w:r w:rsidRPr="00F353F3">
              <w:rPr>
                <w:rFonts w:ascii="Arial Narrow" w:eastAsia="Times New Roman" w:hAnsi="Arial Narrow" w:cs="Arial"/>
                <w:color w:val="000000"/>
                <w:sz w:val="16"/>
                <w:szCs w:val="16"/>
                <w:lang w:val="es-CL" w:eastAsia="es-CL"/>
              </w:rPr>
              <w:br/>
            </w:r>
            <w:r w:rsidRPr="00F353F3">
              <w:rPr>
                <w:rFonts w:ascii="Arial Narrow" w:eastAsia="Times New Roman" w:hAnsi="Arial Narrow" w:cs="Arial"/>
                <w:b/>
                <w:bCs/>
                <w:color w:val="000000"/>
                <w:sz w:val="16"/>
                <w:szCs w:val="16"/>
                <w:lang w:val="es-CL" w:eastAsia="es-CL"/>
              </w:rPr>
              <w:t>Atención:</w:t>
            </w:r>
            <w:r w:rsidRPr="00F353F3">
              <w:rPr>
                <w:rFonts w:ascii="Arial Narrow" w:eastAsia="Times New Roman" w:hAnsi="Arial Narrow" w:cs="Arial"/>
                <w:color w:val="000000"/>
                <w:sz w:val="16"/>
                <w:szCs w:val="16"/>
                <w:lang w:val="es-CL" w:eastAsia="es-CL"/>
              </w:rPr>
              <w:br/>
              <w:t>* Intervenciones a grupos focalizados con  dificultades en su convivencia</w:t>
            </w:r>
            <w:r w:rsidRPr="00F353F3">
              <w:rPr>
                <w:rFonts w:ascii="Arial Narrow" w:eastAsia="Times New Roman" w:hAnsi="Arial Narrow" w:cs="Arial"/>
                <w:color w:val="000000"/>
                <w:sz w:val="16"/>
                <w:szCs w:val="16"/>
                <w:lang w:val="es-CL" w:eastAsia="es-CL"/>
              </w:rPr>
              <w:br/>
              <w:t>* Citación a acudientes para inicio del pacto de apoyo pedagógico como medida correctiva.</w:t>
            </w:r>
            <w:r w:rsidRPr="00F353F3">
              <w:rPr>
                <w:rFonts w:ascii="Arial Narrow" w:eastAsia="Times New Roman" w:hAnsi="Arial Narrow" w:cs="Arial"/>
                <w:color w:val="000000"/>
                <w:sz w:val="16"/>
                <w:szCs w:val="16"/>
                <w:lang w:val="es-CL" w:eastAsia="es-CL"/>
              </w:rPr>
              <w:br/>
              <w:t>* Establecimiento de compromisos entre asesores de grupo, estudiantes y acudientes</w:t>
            </w:r>
            <w:r w:rsidRPr="00F353F3">
              <w:rPr>
                <w:rFonts w:ascii="Arial Narrow" w:eastAsia="Times New Roman" w:hAnsi="Arial Narrow" w:cs="Arial"/>
                <w:color w:val="000000"/>
                <w:sz w:val="16"/>
                <w:szCs w:val="16"/>
                <w:lang w:val="es-CL" w:eastAsia="es-CL"/>
              </w:rPr>
              <w:br/>
              <w:t>* Campaña Pégate a tus sueños de la secretaría de gobierno</w:t>
            </w:r>
            <w:r w:rsidRPr="00F353F3">
              <w:rPr>
                <w:rFonts w:ascii="Arial Narrow" w:eastAsia="Times New Roman" w:hAnsi="Arial Narrow" w:cs="Arial"/>
                <w:color w:val="000000"/>
                <w:sz w:val="16"/>
                <w:szCs w:val="16"/>
                <w:lang w:val="es-CL" w:eastAsia="es-CL"/>
              </w:rPr>
              <w:br/>
            </w:r>
            <w:r w:rsidRPr="00F353F3">
              <w:rPr>
                <w:rFonts w:ascii="Arial Narrow" w:eastAsia="Times New Roman" w:hAnsi="Arial Narrow" w:cs="Arial"/>
                <w:b/>
                <w:bCs/>
                <w:color w:val="000000"/>
                <w:sz w:val="16"/>
                <w:szCs w:val="16"/>
                <w:lang w:val="es-CL" w:eastAsia="es-CL"/>
              </w:rPr>
              <w:t>Seguimiento:</w:t>
            </w:r>
            <w:r w:rsidRPr="00F353F3">
              <w:rPr>
                <w:rFonts w:ascii="Arial Narrow" w:eastAsia="Times New Roman" w:hAnsi="Arial Narrow" w:cs="Arial"/>
                <w:b/>
                <w:bCs/>
                <w:color w:val="000000"/>
                <w:sz w:val="16"/>
                <w:szCs w:val="16"/>
                <w:lang w:val="es-CL" w:eastAsia="es-CL"/>
              </w:rPr>
              <w:br/>
            </w:r>
            <w:r w:rsidRPr="00F353F3">
              <w:rPr>
                <w:rFonts w:ascii="Arial Narrow" w:eastAsia="Times New Roman" w:hAnsi="Arial Narrow" w:cs="Arial"/>
                <w:color w:val="000000"/>
                <w:sz w:val="16"/>
                <w:szCs w:val="16"/>
                <w:lang w:val="es-CL" w:eastAsia="es-CL"/>
              </w:rPr>
              <w:t>* Reunión semanal con docentes, donde se evalúa el avance de los casos reportados</w:t>
            </w:r>
            <w:r w:rsidRPr="00F353F3">
              <w:rPr>
                <w:rFonts w:ascii="Arial Narrow" w:eastAsia="Times New Roman" w:hAnsi="Arial Narrow" w:cs="Arial"/>
                <w:color w:val="000000"/>
                <w:sz w:val="16"/>
                <w:szCs w:val="16"/>
                <w:lang w:val="es-CL" w:eastAsia="es-CL"/>
              </w:rPr>
              <w:br/>
              <w:t>* Revisión del cumplimiento de las acciones pedagógicas implementadas con los estudiantes reportados.</w:t>
            </w:r>
          </w:p>
        </w:tc>
        <w:tc>
          <w:tcPr>
            <w:tcW w:w="782" w:type="dxa"/>
            <w:tcBorders>
              <w:top w:val="nil"/>
              <w:left w:val="nil"/>
              <w:bottom w:val="single" w:sz="4" w:space="0" w:color="auto"/>
              <w:right w:val="single" w:sz="4" w:space="0" w:color="auto"/>
            </w:tcBorders>
            <w:shd w:val="clear" w:color="auto" w:fill="auto"/>
            <w:noWrap/>
            <w:vAlign w:val="center"/>
            <w:hideMark/>
          </w:tcPr>
          <w:p w14:paraId="5C1D5C36"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675" w:type="dxa"/>
            <w:tcBorders>
              <w:top w:val="nil"/>
              <w:left w:val="nil"/>
              <w:bottom w:val="single" w:sz="4" w:space="0" w:color="auto"/>
              <w:right w:val="single" w:sz="4" w:space="0" w:color="auto"/>
            </w:tcBorders>
            <w:shd w:val="clear" w:color="auto" w:fill="auto"/>
            <w:noWrap/>
            <w:vAlign w:val="center"/>
            <w:hideMark/>
          </w:tcPr>
          <w:p w14:paraId="6D6760FA"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25</w:t>
            </w:r>
          </w:p>
        </w:tc>
        <w:tc>
          <w:tcPr>
            <w:tcW w:w="738" w:type="dxa"/>
            <w:tcBorders>
              <w:top w:val="nil"/>
              <w:left w:val="nil"/>
              <w:bottom w:val="single" w:sz="4" w:space="0" w:color="auto"/>
              <w:right w:val="single" w:sz="4" w:space="0" w:color="auto"/>
            </w:tcBorders>
            <w:shd w:val="clear" w:color="000000" w:fill="FFFFFF"/>
            <w:noWrap/>
            <w:vAlign w:val="center"/>
            <w:hideMark/>
          </w:tcPr>
          <w:p w14:paraId="32003D19"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0</w:t>
            </w:r>
          </w:p>
        </w:tc>
        <w:tc>
          <w:tcPr>
            <w:tcW w:w="734" w:type="dxa"/>
            <w:tcBorders>
              <w:top w:val="nil"/>
              <w:left w:val="nil"/>
              <w:bottom w:val="single" w:sz="4" w:space="0" w:color="auto"/>
              <w:right w:val="single" w:sz="4" w:space="0" w:color="auto"/>
            </w:tcBorders>
            <w:shd w:val="clear" w:color="auto" w:fill="auto"/>
            <w:noWrap/>
            <w:vAlign w:val="center"/>
            <w:hideMark/>
          </w:tcPr>
          <w:p w14:paraId="4E34BFAC"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8</w:t>
            </w:r>
          </w:p>
        </w:tc>
        <w:tc>
          <w:tcPr>
            <w:tcW w:w="713" w:type="dxa"/>
            <w:gridSpan w:val="2"/>
            <w:tcBorders>
              <w:top w:val="nil"/>
              <w:left w:val="nil"/>
              <w:bottom w:val="single" w:sz="4" w:space="0" w:color="auto"/>
              <w:right w:val="single" w:sz="4" w:space="0" w:color="auto"/>
            </w:tcBorders>
            <w:shd w:val="clear" w:color="auto" w:fill="auto"/>
            <w:noWrap/>
            <w:vAlign w:val="center"/>
            <w:hideMark/>
          </w:tcPr>
          <w:p w14:paraId="58AA1049" w14:textId="77777777" w:rsidR="00F353F3" w:rsidRPr="00F353F3" w:rsidRDefault="00F353F3" w:rsidP="00E81B00">
            <w:pPr>
              <w:jc w:val="center"/>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33</w:t>
            </w:r>
          </w:p>
        </w:tc>
        <w:tc>
          <w:tcPr>
            <w:tcW w:w="1281" w:type="dxa"/>
            <w:gridSpan w:val="2"/>
            <w:tcBorders>
              <w:top w:val="single" w:sz="4" w:space="0" w:color="auto"/>
              <w:left w:val="nil"/>
              <w:bottom w:val="single" w:sz="4" w:space="0" w:color="auto"/>
              <w:right w:val="single" w:sz="4" w:space="0" w:color="auto"/>
            </w:tcBorders>
            <w:shd w:val="clear" w:color="auto" w:fill="auto"/>
            <w:vAlign w:val="center"/>
            <w:hideMark/>
          </w:tcPr>
          <w:p w14:paraId="0F3FA274" w14:textId="77777777" w:rsidR="00F353F3" w:rsidRPr="00F353F3" w:rsidRDefault="00F353F3" w:rsidP="009324B7">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1. Consumo de SPA</w:t>
            </w:r>
            <w:r w:rsidRPr="00F353F3">
              <w:rPr>
                <w:rFonts w:ascii="Arial Narrow" w:eastAsia="Times New Roman" w:hAnsi="Arial Narrow" w:cs="Arial"/>
                <w:color w:val="000000"/>
                <w:sz w:val="16"/>
                <w:szCs w:val="16"/>
                <w:lang w:val="es-CL" w:eastAsia="es-CL"/>
              </w:rPr>
              <w:br/>
              <w:t>2. Salud mental</w:t>
            </w:r>
            <w:r w:rsidRPr="00F353F3">
              <w:rPr>
                <w:rFonts w:ascii="Arial Narrow" w:eastAsia="Times New Roman" w:hAnsi="Arial Narrow" w:cs="Arial"/>
                <w:color w:val="000000"/>
                <w:sz w:val="16"/>
                <w:szCs w:val="16"/>
                <w:lang w:val="es-CL" w:eastAsia="es-CL"/>
              </w:rPr>
              <w:br/>
              <w:t>3. Riesgo de deserción</w:t>
            </w:r>
          </w:p>
        </w:tc>
        <w:tc>
          <w:tcPr>
            <w:tcW w:w="2916" w:type="dxa"/>
            <w:gridSpan w:val="2"/>
            <w:tcBorders>
              <w:top w:val="single" w:sz="4" w:space="0" w:color="auto"/>
              <w:left w:val="nil"/>
              <w:bottom w:val="single" w:sz="4" w:space="0" w:color="auto"/>
              <w:right w:val="single" w:sz="4" w:space="0" w:color="auto"/>
            </w:tcBorders>
            <w:shd w:val="clear" w:color="auto" w:fill="auto"/>
            <w:vAlign w:val="center"/>
            <w:hideMark/>
          </w:tcPr>
          <w:p w14:paraId="1747FF21" w14:textId="77777777" w:rsidR="00F353F3" w:rsidRPr="00F353F3" w:rsidRDefault="00F353F3" w:rsidP="009324B7">
            <w:pPr>
              <w:jc w:val="both"/>
              <w:rPr>
                <w:rFonts w:ascii="Arial Narrow" w:eastAsia="Times New Roman" w:hAnsi="Arial Narrow" w:cs="Arial"/>
                <w:color w:val="000000"/>
                <w:sz w:val="16"/>
                <w:szCs w:val="16"/>
                <w:lang w:val="es-CL" w:eastAsia="es-CL"/>
              </w:rPr>
            </w:pPr>
            <w:r w:rsidRPr="00F353F3">
              <w:rPr>
                <w:rFonts w:ascii="Arial Narrow" w:eastAsia="Times New Roman" w:hAnsi="Arial Narrow" w:cs="Arial"/>
                <w:color w:val="000000"/>
                <w:sz w:val="16"/>
                <w:szCs w:val="16"/>
                <w:lang w:val="es-CL" w:eastAsia="es-CL"/>
              </w:rPr>
              <w:t>1. Intervenciones a grupos focalizados con  dificultades en su convivencia</w:t>
            </w:r>
            <w:r w:rsidRPr="00F353F3">
              <w:rPr>
                <w:rFonts w:ascii="Arial Narrow" w:eastAsia="Times New Roman" w:hAnsi="Arial Narrow" w:cs="Arial"/>
                <w:color w:val="000000"/>
                <w:sz w:val="16"/>
                <w:szCs w:val="16"/>
                <w:lang w:val="es-CL" w:eastAsia="es-CL"/>
              </w:rPr>
              <w:br/>
              <w:t>2. Citación a acudientes para inicio del pacto de apoyo pedagógico como medida correctiva.</w:t>
            </w:r>
            <w:r w:rsidRPr="00F353F3">
              <w:rPr>
                <w:rFonts w:ascii="Arial Narrow" w:eastAsia="Times New Roman" w:hAnsi="Arial Narrow" w:cs="Arial"/>
                <w:color w:val="000000"/>
                <w:sz w:val="16"/>
                <w:szCs w:val="16"/>
                <w:lang w:val="es-CL" w:eastAsia="es-CL"/>
              </w:rPr>
              <w:br/>
              <w:t>3. Establecimiento de compromisos entre asesores de grupo, estudiantes y acudientes</w:t>
            </w:r>
            <w:r w:rsidRPr="00F353F3">
              <w:rPr>
                <w:rFonts w:ascii="Arial Narrow" w:eastAsia="Times New Roman" w:hAnsi="Arial Narrow" w:cs="Arial"/>
                <w:color w:val="000000"/>
                <w:sz w:val="16"/>
                <w:szCs w:val="16"/>
                <w:lang w:val="es-CL" w:eastAsia="es-CL"/>
              </w:rPr>
              <w:br/>
              <w:t>4. Campaña Pégate a tus sueños de la secretaría de gobierno</w:t>
            </w:r>
            <w:r w:rsidRPr="00F353F3">
              <w:rPr>
                <w:rFonts w:ascii="Arial Narrow" w:eastAsia="Times New Roman" w:hAnsi="Arial Narrow" w:cs="Arial"/>
                <w:color w:val="000000"/>
                <w:sz w:val="16"/>
                <w:szCs w:val="16"/>
                <w:lang w:val="es-CL" w:eastAsia="es-CL"/>
              </w:rPr>
              <w:br/>
              <w:t>5. Reunión semanal con docentes, donde se evalúa el avance de los casos reportados</w:t>
            </w:r>
            <w:r w:rsidRPr="00F353F3">
              <w:rPr>
                <w:rFonts w:ascii="Arial Narrow" w:eastAsia="Times New Roman" w:hAnsi="Arial Narrow" w:cs="Arial"/>
                <w:color w:val="000000"/>
                <w:sz w:val="16"/>
                <w:szCs w:val="16"/>
                <w:lang w:val="es-CL" w:eastAsia="es-CL"/>
              </w:rPr>
              <w:br/>
              <w:t>6. Revisión del cumplimiento de las acciones pedagógicas implementadas con los estudiantes reportados.</w:t>
            </w:r>
          </w:p>
        </w:tc>
      </w:tr>
    </w:tbl>
    <w:p w14:paraId="4108F54C" w14:textId="77777777" w:rsidR="00F353F3" w:rsidRDefault="00F353F3" w:rsidP="00F353F3">
      <w:pPr>
        <w:pStyle w:val="Prrafodelista"/>
        <w:spacing w:after="200" w:line="276" w:lineRule="auto"/>
        <w:jc w:val="both"/>
        <w:rPr>
          <w:rFonts w:ascii="Arial" w:hAnsi="Arial" w:cs="Arial"/>
          <w:b/>
          <w:sz w:val="20"/>
          <w:szCs w:val="20"/>
        </w:rPr>
      </w:pPr>
    </w:p>
    <w:p w14:paraId="0245A614" w14:textId="650BF5CE" w:rsidR="009324B7" w:rsidRPr="00F56759" w:rsidRDefault="00417809" w:rsidP="00F56759">
      <w:pPr>
        <w:pStyle w:val="Ttulo2"/>
        <w:rPr>
          <w:b/>
          <w:bCs/>
          <w:lang w:val="es-CO"/>
        </w:rPr>
      </w:pPr>
      <w:bookmarkStart w:id="21" w:name="_Toc118295074"/>
      <w:r w:rsidRPr="00F56759">
        <w:rPr>
          <w:b/>
          <w:bCs/>
          <w:lang w:val="es-CO"/>
        </w:rPr>
        <w:t xml:space="preserve">20. </w:t>
      </w:r>
      <w:r w:rsidR="009324B7" w:rsidRPr="00F56759">
        <w:rPr>
          <w:b/>
          <w:bCs/>
          <w:lang w:val="es-CO"/>
        </w:rPr>
        <w:t>FIRMA DEL PACTO POR LA CONVIVENCIA.</w:t>
      </w:r>
      <w:bookmarkEnd w:id="21"/>
    </w:p>
    <w:p w14:paraId="16E1DFBE" w14:textId="77777777" w:rsidR="00F56759" w:rsidRPr="00F56759" w:rsidRDefault="00F56759" w:rsidP="009324B7">
      <w:pPr>
        <w:pStyle w:val="Prrafodelista"/>
        <w:spacing w:after="200" w:line="276" w:lineRule="auto"/>
        <w:ind w:left="0"/>
        <w:jc w:val="both"/>
        <w:rPr>
          <w:rFonts w:ascii="Arial Narrow" w:hAnsi="Arial Narrow" w:cs="Arial"/>
          <w:sz w:val="22"/>
          <w:szCs w:val="22"/>
          <w:lang w:val="es-CL"/>
        </w:rPr>
      </w:pPr>
    </w:p>
    <w:p w14:paraId="4500EBE9" w14:textId="77777777" w:rsidR="009324B7" w:rsidRPr="00F56759" w:rsidRDefault="009324B7" w:rsidP="00F56759">
      <w:pPr>
        <w:pStyle w:val="Prrafodelista"/>
        <w:spacing w:after="200" w:line="276" w:lineRule="auto"/>
        <w:ind w:left="0"/>
        <w:jc w:val="both"/>
        <w:rPr>
          <w:rFonts w:ascii="Arial Narrow" w:hAnsi="Arial Narrow" w:cs="Arial"/>
          <w:sz w:val="22"/>
          <w:szCs w:val="22"/>
          <w:lang w:val="es-CL"/>
        </w:rPr>
      </w:pPr>
      <w:r w:rsidRPr="00F56759">
        <w:rPr>
          <w:rFonts w:ascii="Arial Narrow" w:hAnsi="Arial Narrow" w:cs="Arial"/>
          <w:sz w:val="22"/>
          <w:szCs w:val="22"/>
          <w:lang w:val="es-CL"/>
        </w:rPr>
        <w:t xml:space="preserve">Este pacto está enmarcado en marco de la estrategia “La firma del pacto Hagamos un Trato por el Buen Trato el cual fue precedido por le Señora </w:t>
      </w:r>
      <w:proofErr w:type="gramStart"/>
      <w:r w:rsidRPr="00F56759">
        <w:rPr>
          <w:rFonts w:ascii="Arial Narrow" w:hAnsi="Arial Narrow" w:cs="Arial"/>
          <w:sz w:val="22"/>
          <w:szCs w:val="22"/>
          <w:lang w:val="es-CL"/>
        </w:rPr>
        <w:t>Alcalde</w:t>
      </w:r>
      <w:proofErr w:type="gramEnd"/>
      <w:r w:rsidRPr="00F56759">
        <w:rPr>
          <w:rFonts w:ascii="Arial Narrow" w:hAnsi="Arial Narrow" w:cs="Arial"/>
          <w:sz w:val="22"/>
          <w:szCs w:val="22"/>
          <w:lang w:val="es-CL"/>
        </w:rPr>
        <w:t xml:space="preserve"> Carlos Mario Marín Correa a través del cual se promueve la tolerancia y la convivencia en los colegios oficiales y no oficiales del municipio de Manizales, Según Cronograma.</w:t>
      </w:r>
    </w:p>
    <w:p w14:paraId="4F672EA6" w14:textId="77777777" w:rsidR="009324B7" w:rsidRPr="009324B7" w:rsidRDefault="009324B7" w:rsidP="009324B7">
      <w:pPr>
        <w:rPr>
          <w:rFonts w:ascii="Arial Narrow" w:hAnsi="Arial Narrow"/>
          <w:sz w:val="22"/>
          <w:szCs w:val="22"/>
        </w:rPr>
      </w:pPr>
    </w:p>
    <w:p w14:paraId="44758174" w14:textId="5CEDEBD6" w:rsidR="009324B7" w:rsidRPr="009324B7" w:rsidRDefault="003E7DE0" w:rsidP="007C17A1">
      <w:pPr>
        <w:jc w:val="center"/>
        <w:rPr>
          <w:rFonts w:ascii="Arial Narrow" w:hAnsi="Arial Narrow"/>
          <w:sz w:val="22"/>
          <w:szCs w:val="22"/>
        </w:rPr>
      </w:pPr>
      <w:r w:rsidRPr="009324B7">
        <w:rPr>
          <w:rFonts w:ascii="Arial Narrow" w:hAnsi="Arial Narrow"/>
          <w:noProof/>
          <w:sz w:val="22"/>
          <w:szCs w:val="22"/>
          <w:lang w:val="en-US"/>
        </w:rPr>
        <w:lastRenderedPageBreak/>
        <w:drawing>
          <wp:inline distT="0" distB="0" distL="0" distR="0" wp14:anchorId="02C015BD" wp14:editId="7B64967B">
            <wp:extent cx="5162550" cy="1797050"/>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62550" cy="1797050"/>
                    </a:xfrm>
                    <a:prstGeom prst="rect">
                      <a:avLst/>
                    </a:prstGeom>
                    <a:noFill/>
                    <a:ln>
                      <a:noFill/>
                    </a:ln>
                  </pic:spPr>
                </pic:pic>
              </a:graphicData>
            </a:graphic>
          </wp:inline>
        </w:drawing>
      </w:r>
    </w:p>
    <w:p w14:paraId="6AF40F3D" w14:textId="77777777" w:rsidR="009324B7" w:rsidRPr="009324B7" w:rsidRDefault="009324B7" w:rsidP="009324B7">
      <w:pPr>
        <w:ind w:left="851" w:hanging="851"/>
        <w:jc w:val="both"/>
        <w:rPr>
          <w:rFonts w:ascii="Arial Narrow" w:hAnsi="Arial Narrow" w:cs="Arial"/>
          <w:noProof/>
          <w:sz w:val="22"/>
          <w:szCs w:val="22"/>
          <w:lang w:val="es-CL" w:eastAsia="es-CL"/>
        </w:rPr>
      </w:pPr>
      <w:r w:rsidRPr="009324B7">
        <w:rPr>
          <w:rFonts w:ascii="Arial Narrow" w:hAnsi="Arial Narrow" w:cs="Arial"/>
          <w:noProof/>
          <w:sz w:val="22"/>
          <w:szCs w:val="22"/>
          <w:lang w:val="es-CL" w:eastAsia="es-CL"/>
        </w:rPr>
        <w:t>De las cuales ya se realizaron:</w:t>
      </w:r>
    </w:p>
    <w:p w14:paraId="2FF977AB" w14:textId="77777777" w:rsidR="009324B7" w:rsidRPr="009324B7" w:rsidRDefault="009324B7" w:rsidP="009324B7">
      <w:pPr>
        <w:ind w:left="851" w:hanging="851"/>
        <w:jc w:val="both"/>
        <w:rPr>
          <w:rFonts w:ascii="Arial Narrow" w:hAnsi="Arial Narrow" w:cs="Arial"/>
          <w:noProof/>
          <w:sz w:val="22"/>
          <w:szCs w:val="22"/>
          <w:lang w:val="es-CL" w:eastAsia="es-CL"/>
        </w:rPr>
      </w:pPr>
    </w:p>
    <w:p w14:paraId="1070B32A" w14:textId="77777777" w:rsidR="009324B7" w:rsidRPr="009324B7" w:rsidRDefault="009324B7">
      <w:pPr>
        <w:pStyle w:val="Prrafodelista"/>
        <w:numPr>
          <w:ilvl w:val="0"/>
          <w:numId w:val="14"/>
        </w:numPr>
        <w:jc w:val="both"/>
        <w:rPr>
          <w:rFonts w:ascii="Arial Narrow" w:hAnsi="Arial Narrow" w:cs="Arial"/>
          <w:noProof/>
          <w:sz w:val="22"/>
          <w:szCs w:val="22"/>
          <w:lang w:val="es-CL" w:eastAsia="es-CL"/>
        </w:rPr>
      </w:pPr>
      <w:r w:rsidRPr="009324B7">
        <w:rPr>
          <w:rFonts w:ascii="Arial Narrow" w:hAnsi="Arial Narrow" w:cs="Arial"/>
          <w:noProof/>
          <w:sz w:val="22"/>
          <w:szCs w:val="22"/>
          <w:lang w:val="es-CL" w:eastAsia="es-CL"/>
        </w:rPr>
        <w:t>IER Seráfico.</w:t>
      </w:r>
    </w:p>
    <w:p w14:paraId="4E961624" w14:textId="77777777" w:rsidR="009324B7" w:rsidRPr="009324B7" w:rsidRDefault="009324B7">
      <w:pPr>
        <w:pStyle w:val="Prrafodelista"/>
        <w:numPr>
          <w:ilvl w:val="0"/>
          <w:numId w:val="14"/>
        </w:numPr>
        <w:jc w:val="both"/>
        <w:rPr>
          <w:rFonts w:ascii="Arial Narrow" w:hAnsi="Arial Narrow" w:cs="Arial"/>
          <w:noProof/>
          <w:sz w:val="22"/>
          <w:szCs w:val="22"/>
          <w:lang w:val="es-CL" w:eastAsia="es-CL"/>
        </w:rPr>
      </w:pPr>
      <w:r w:rsidRPr="009324B7">
        <w:rPr>
          <w:rFonts w:ascii="Arial Narrow" w:hAnsi="Arial Narrow" w:cs="Arial"/>
          <w:noProof/>
          <w:sz w:val="22"/>
          <w:szCs w:val="22"/>
          <w:lang w:val="es-CL" w:eastAsia="es-CL"/>
        </w:rPr>
        <w:t>IE Villa del Pilar.</w:t>
      </w:r>
    </w:p>
    <w:p w14:paraId="6EDC52A5" w14:textId="77777777" w:rsidR="009324B7" w:rsidRPr="009324B7" w:rsidRDefault="009324B7">
      <w:pPr>
        <w:pStyle w:val="Prrafodelista"/>
        <w:numPr>
          <w:ilvl w:val="0"/>
          <w:numId w:val="14"/>
        </w:numPr>
        <w:jc w:val="both"/>
        <w:rPr>
          <w:rFonts w:ascii="Arial Narrow" w:hAnsi="Arial Narrow" w:cs="Arial"/>
          <w:noProof/>
          <w:sz w:val="22"/>
          <w:szCs w:val="22"/>
          <w:lang w:val="es-CL" w:eastAsia="es-CL"/>
        </w:rPr>
      </w:pPr>
      <w:r w:rsidRPr="009324B7">
        <w:rPr>
          <w:rFonts w:ascii="Arial Narrow" w:hAnsi="Arial Narrow" w:cs="Arial"/>
          <w:noProof/>
          <w:sz w:val="22"/>
          <w:szCs w:val="22"/>
          <w:lang w:val="es-CL" w:eastAsia="es-CL"/>
        </w:rPr>
        <w:t>IE San Juna Bautista la Salle.</w:t>
      </w:r>
    </w:p>
    <w:p w14:paraId="155B6F8B" w14:textId="77777777" w:rsidR="009324B7" w:rsidRPr="009324B7" w:rsidRDefault="009324B7">
      <w:pPr>
        <w:pStyle w:val="Prrafodelista"/>
        <w:numPr>
          <w:ilvl w:val="0"/>
          <w:numId w:val="14"/>
        </w:numPr>
        <w:jc w:val="both"/>
        <w:rPr>
          <w:rFonts w:ascii="Arial Narrow" w:hAnsi="Arial Narrow" w:cs="Arial"/>
          <w:noProof/>
          <w:sz w:val="22"/>
          <w:szCs w:val="22"/>
          <w:lang w:val="es-CL" w:eastAsia="es-CL"/>
        </w:rPr>
      </w:pPr>
      <w:r w:rsidRPr="009324B7">
        <w:rPr>
          <w:rFonts w:ascii="Arial Narrow" w:hAnsi="Arial Narrow" w:cs="Arial"/>
          <w:noProof/>
          <w:sz w:val="22"/>
          <w:szCs w:val="22"/>
          <w:lang w:val="es-CL" w:eastAsia="es-CL"/>
        </w:rPr>
        <w:t>IE San Pio X</w:t>
      </w:r>
    </w:p>
    <w:p w14:paraId="6FD2D4AD" w14:textId="77777777" w:rsidR="009324B7" w:rsidRPr="009324B7" w:rsidRDefault="009324B7">
      <w:pPr>
        <w:pStyle w:val="Prrafodelista"/>
        <w:numPr>
          <w:ilvl w:val="0"/>
          <w:numId w:val="14"/>
        </w:numPr>
        <w:jc w:val="both"/>
        <w:rPr>
          <w:rFonts w:ascii="Arial Narrow" w:hAnsi="Arial Narrow" w:cs="Arial"/>
          <w:noProof/>
          <w:sz w:val="22"/>
          <w:szCs w:val="22"/>
          <w:lang w:val="es-CL" w:eastAsia="es-CL"/>
        </w:rPr>
      </w:pPr>
      <w:r w:rsidRPr="009324B7">
        <w:rPr>
          <w:rFonts w:ascii="Arial Narrow" w:hAnsi="Arial Narrow" w:cs="Arial"/>
          <w:noProof/>
          <w:sz w:val="22"/>
          <w:szCs w:val="22"/>
          <w:lang w:val="es-CL" w:eastAsia="es-CL"/>
        </w:rPr>
        <w:t>IE San Sebastian.</w:t>
      </w:r>
    </w:p>
    <w:p w14:paraId="0635DEFF" w14:textId="77777777" w:rsidR="009324B7" w:rsidRPr="009324B7" w:rsidRDefault="009324B7">
      <w:pPr>
        <w:pStyle w:val="Prrafodelista"/>
        <w:numPr>
          <w:ilvl w:val="0"/>
          <w:numId w:val="14"/>
        </w:numPr>
        <w:jc w:val="both"/>
        <w:rPr>
          <w:rFonts w:ascii="Arial Narrow" w:hAnsi="Arial Narrow" w:cs="Arial"/>
          <w:noProof/>
          <w:sz w:val="22"/>
          <w:szCs w:val="22"/>
          <w:lang w:val="es-CL" w:eastAsia="es-CL"/>
        </w:rPr>
      </w:pPr>
      <w:r w:rsidRPr="009324B7">
        <w:rPr>
          <w:rFonts w:ascii="Arial Narrow" w:hAnsi="Arial Narrow" w:cs="Arial"/>
          <w:noProof/>
          <w:sz w:val="22"/>
          <w:szCs w:val="22"/>
          <w:lang w:val="es-CL" w:eastAsia="es-CL"/>
        </w:rPr>
        <w:t>IE Instituto Manizales</w:t>
      </w:r>
    </w:p>
    <w:p w14:paraId="5BB890B6" w14:textId="77777777" w:rsidR="009324B7" w:rsidRPr="009324B7" w:rsidRDefault="009324B7" w:rsidP="009324B7">
      <w:pPr>
        <w:ind w:left="360"/>
        <w:jc w:val="both"/>
        <w:rPr>
          <w:rFonts w:ascii="Arial Narrow" w:hAnsi="Arial Narrow" w:cs="Arial"/>
          <w:noProof/>
          <w:sz w:val="22"/>
          <w:szCs w:val="22"/>
          <w:lang w:val="es-CL" w:eastAsia="es-CL"/>
        </w:rPr>
      </w:pPr>
    </w:p>
    <w:p w14:paraId="0FA835CB" w14:textId="77777777" w:rsidR="009324B7" w:rsidRPr="009324B7" w:rsidRDefault="007C17A1" w:rsidP="009324B7">
      <w:pPr>
        <w:pStyle w:val="Prrafodelista"/>
        <w:spacing w:after="200" w:line="276" w:lineRule="auto"/>
        <w:ind w:left="0"/>
        <w:jc w:val="both"/>
        <w:rPr>
          <w:rFonts w:ascii="Arial Narrow" w:hAnsi="Arial Narrow" w:cs="Arial"/>
          <w:sz w:val="22"/>
          <w:szCs w:val="22"/>
        </w:rPr>
      </w:pPr>
      <w:r w:rsidRPr="009324B7">
        <w:rPr>
          <w:rFonts w:ascii="Arial Narrow" w:hAnsi="Arial Narrow" w:cs="Arial"/>
          <w:sz w:val="22"/>
          <w:szCs w:val="22"/>
          <w:lang w:val="es-CL"/>
        </w:rPr>
        <w:t xml:space="preserve">20.1 </w:t>
      </w:r>
      <w:r w:rsidRPr="009324B7">
        <w:rPr>
          <w:rFonts w:ascii="Arial Narrow" w:hAnsi="Arial Narrow" w:cs="Arial"/>
          <w:sz w:val="22"/>
          <w:szCs w:val="22"/>
        </w:rPr>
        <w:t>ACOMPAÑAMIENTO EN CAMPAÑA DE PROMOCIÓN Y PREVENCIÓN A LAS INSTITUCIONES EDUCATIVAS.</w:t>
      </w:r>
    </w:p>
    <w:p w14:paraId="43245C53" w14:textId="77777777" w:rsidR="009324B7" w:rsidRPr="009324B7" w:rsidRDefault="009324B7" w:rsidP="009324B7">
      <w:pPr>
        <w:pStyle w:val="Prrafodelista"/>
        <w:spacing w:after="200" w:line="276" w:lineRule="auto"/>
        <w:ind w:left="426"/>
        <w:jc w:val="both"/>
        <w:rPr>
          <w:rFonts w:ascii="Arial Narrow" w:hAnsi="Arial Narrow" w:cs="Arial"/>
          <w:b/>
          <w:sz w:val="22"/>
          <w:szCs w:val="22"/>
        </w:rPr>
      </w:pPr>
    </w:p>
    <w:p w14:paraId="64F6C31A" w14:textId="77777777" w:rsidR="009324B7" w:rsidRPr="009324B7" w:rsidRDefault="009324B7" w:rsidP="009324B7">
      <w:pPr>
        <w:pStyle w:val="Prrafodelista"/>
        <w:spacing w:after="200" w:line="276" w:lineRule="auto"/>
        <w:ind w:left="0"/>
        <w:jc w:val="both"/>
        <w:rPr>
          <w:rFonts w:ascii="Arial Narrow" w:hAnsi="Arial Narrow" w:cs="Arial"/>
          <w:sz w:val="22"/>
          <w:szCs w:val="22"/>
        </w:rPr>
      </w:pPr>
      <w:r w:rsidRPr="009324B7">
        <w:rPr>
          <w:rFonts w:ascii="Arial Narrow" w:hAnsi="Arial Narrow" w:cs="Arial"/>
          <w:sz w:val="22"/>
          <w:szCs w:val="22"/>
        </w:rPr>
        <w:t xml:space="preserve">La Secretaría de Educación de Manizales aúna esfuerzos en la promoción y prevención de situaciones que afectan el clima escolar al interior de la Instituciones Educativas, para lo cual se </w:t>
      </w:r>
      <w:r w:rsidR="001A00ED" w:rsidRPr="009324B7">
        <w:rPr>
          <w:rFonts w:ascii="Arial Narrow" w:hAnsi="Arial Narrow" w:cs="Arial"/>
          <w:sz w:val="22"/>
          <w:szCs w:val="22"/>
        </w:rPr>
        <w:t>articula con</w:t>
      </w:r>
      <w:r w:rsidRPr="009324B7">
        <w:rPr>
          <w:rFonts w:ascii="Arial Narrow" w:hAnsi="Arial Narrow" w:cs="Arial"/>
          <w:sz w:val="22"/>
          <w:szCs w:val="22"/>
        </w:rPr>
        <w:t xml:space="preserve"> entidades como </w:t>
      </w:r>
      <w:r w:rsidRPr="009324B7">
        <w:rPr>
          <w:rFonts w:ascii="Arial Narrow" w:hAnsi="Arial Narrow" w:cs="Arial"/>
          <w:b/>
          <w:i/>
          <w:sz w:val="22"/>
          <w:szCs w:val="22"/>
        </w:rPr>
        <w:t>la Policía de Infancia y Adolescencia, La Personería de Manizales, ICBF y Secretaría de Gobierno</w:t>
      </w:r>
      <w:r w:rsidRPr="009324B7">
        <w:rPr>
          <w:rFonts w:ascii="Arial Narrow" w:hAnsi="Arial Narrow" w:cs="Arial"/>
          <w:sz w:val="22"/>
          <w:szCs w:val="22"/>
        </w:rPr>
        <w:t xml:space="preserve"> en acciones que impactan en la comunidad educativa generando ambientes de confianza y tranquilidad.</w:t>
      </w:r>
    </w:p>
    <w:p w14:paraId="69A7AC50" w14:textId="77777777" w:rsidR="009324B7" w:rsidRDefault="009324B7" w:rsidP="009324B7">
      <w:pPr>
        <w:pStyle w:val="Prrafodelista"/>
        <w:spacing w:after="200" w:line="276" w:lineRule="auto"/>
        <w:ind w:left="0"/>
        <w:jc w:val="both"/>
        <w:rPr>
          <w:rFonts w:ascii="Arial Narrow" w:hAnsi="Arial Narrow" w:cs="Arial"/>
          <w:sz w:val="22"/>
          <w:szCs w:val="22"/>
        </w:rPr>
      </w:pPr>
    </w:p>
    <w:p w14:paraId="608A5A2B" w14:textId="77777777" w:rsidR="009324B7" w:rsidRPr="009324B7" w:rsidRDefault="009324B7" w:rsidP="009324B7">
      <w:pPr>
        <w:pStyle w:val="Prrafodelista"/>
        <w:spacing w:after="200" w:line="276" w:lineRule="auto"/>
        <w:ind w:left="0"/>
        <w:jc w:val="both"/>
        <w:rPr>
          <w:rFonts w:ascii="Arial Narrow" w:hAnsi="Arial Narrow" w:cs="Arial"/>
          <w:sz w:val="22"/>
          <w:szCs w:val="22"/>
        </w:rPr>
      </w:pPr>
      <w:r w:rsidRPr="009324B7">
        <w:rPr>
          <w:rFonts w:ascii="Arial Narrow" w:hAnsi="Arial Narrow" w:cs="Arial"/>
          <w:sz w:val="22"/>
          <w:szCs w:val="22"/>
        </w:rPr>
        <w:t>Las Instituciones Educativas acompañadas son:</w:t>
      </w:r>
    </w:p>
    <w:p w14:paraId="36B20D0C" w14:textId="77777777" w:rsidR="009324B7" w:rsidRPr="009324B7" w:rsidRDefault="009324B7" w:rsidP="009324B7">
      <w:pPr>
        <w:pStyle w:val="Prrafodelista"/>
        <w:spacing w:after="200" w:line="276" w:lineRule="auto"/>
        <w:ind w:left="0"/>
        <w:jc w:val="both"/>
        <w:rPr>
          <w:rFonts w:ascii="Arial Narrow" w:hAnsi="Arial Narrow" w:cs="Arial"/>
          <w:sz w:val="22"/>
          <w:szCs w:val="22"/>
        </w:rPr>
      </w:pPr>
    </w:p>
    <w:p w14:paraId="67AB4EA3" w14:textId="77777777" w:rsidR="009324B7" w:rsidRPr="009324B7" w:rsidRDefault="009324B7">
      <w:pPr>
        <w:pStyle w:val="Prrafodelista"/>
        <w:numPr>
          <w:ilvl w:val="0"/>
          <w:numId w:val="15"/>
        </w:numPr>
        <w:spacing w:after="200" w:line="276" w:lineRule="auto"/>
        <w:jc w:val="both"/>
        <w:rPr>
          <w:rFonts w:ascii="Arial Narrow" w:hAnsi="Arial Narrow" w:cs="Arial"/>
          <w:sz w:val="22"/>
          <w:szCs w:val="22"/>
        </w:rPr>
      </w:pPr>
      <w:r w:rsidRPr="009324B7">
        <w:rPr>
          <w:rFonts w:ascii="Arial Narrow" w:hAnsi="Arial Narrow" w:cs="Arial"/>
          <w:sz w:val="22"/>
          <w:szCs w:val="22"/>
        </w:rPr>
        <w:t>IE Instituto Chipre.</w:t>
      </w:r>
    </w:p>
    <w:p w14:paraId="31F4B5C8" w14:textId="77777777" w:rsidR="009324B7" w:rsidRPr="009324B7" w:rsidRDefault="009324B7">
      <w:pPr>
        <w:pStyle w:val="Prrafodelista"/>
        <w:numPr>
          <w:ilvl w:val="0"/>
          <w:numId w:val="15"/>
        </w:numPr>
        <w:spacing w:after="200" w:line="276" w:lineRule="auto"/>
        <w:jc w:val="both"/>
        <w:rPr>
          <w:rFonts w:ascii="Arial Narrow" w:hAnsi="Arial Narrow" w:cs="Arial"/>
          <w:sz w:val="22"/>
          <w:szCs w:val="22"/>
        </w:rPr>
      </w:pPr>
      <w:r w:rsidRPr="009324B7">
        <w:rPr>
          <w:rFonts w:ascii="Arial Narrow" w:hAnsi="Arial Narrow" w:cs="Arial"/>
          <w:sz w:val="22"/>
          <w:szCs w:val="22"/>
        </w:rPr>
        <w:t>IE Villa del Pilar.</w:t>
      </w:r>
    </w:p>
    <w:p w14:paraId="13EE8915" w14:textId="77777777" w:rsidR="009324B7" w:rsidRPr="009324B7" w:rsidRDefault="009324B7">
      <w:pPr>
        <w:pStyle w:val="Prrafodelista"/>
        <w:numPr>
          <w:ilvl w:val="0"/>
          <w:numId w:val="15"/>
        </w:numPr>
        <w:spacing w:after="200" w:line="276" w:lineRule="auto"/>
        <w:jc w:val="both"/>
        <w:rPr>
          <w:rFonts w:ascii="Arial Narrow" w:hAnsi="Arial Narrow" w:cs="Arial"/>
          <w:sz w:val="22"/>
          <w:szCs w:val="22"/>
        </w:rPr>
      </w:pPr>
      <w:r w:rsidRPr="009324B7">
        <w:rPr>
          <w:rFonts w:ascii="Arial Narrow" w:hAnsi="Arial Narrow" w:cs="Arial"/>
          <w:sz w:val="22"/>
          <w:szCs w:val="22"/>
        </w:rPr>
        <w:t>IE Instituto Latinoamericano.</w:t>
      </w:r>
    </w:p>
    <w:p w14:paraId="410DB2C9" w14:textId="77777777" w:rsidR="009324B7" w:rsidRPr="009324B7" w:rsidRDefault="009324B7">
      <w:pPr>
        <w:pStyle w:val="Prrafodelista"/>
        <w:numPr>
          <w:ilvl w:val="0"/>
          <w:numId w:val="15"/>
        </w:numPr>
        <w:spacing w:after="200" w:line="276" w:lineRule="auto"/>
        <w:jc w:val="both"/>
        <w:rPr>
          <w:rFonts w:ascii="Arial Narrow" w:hAnsi="Arial Narrow" w:cs="Arial"/>
          <w:sz w:val="22"/>
          <w:szCs w:val="22"/>
        </w:rPr>
      </w:pPr>
      <w:r w:rsidRPr="009324B7">
        <w:rPr>
          <w:rFonts w:ascii="Arial Narrow" w:hAnsi="Arial Narrow" w:cs="Arial"/>
          <w:sz w:val="22"/>
          <w:szCs w:val="22"/>
        </w:rPr>
        <w:t>IE Normal Superior de Manizales.</w:t>
      </w:r>
    </w:p>
    <w:p w14:paraId="45909FC9" w14:textId="77777777" w:rsidR="009324B7" w:rsidRPr="009324B7" w:rsidRDefault="009324B7">
      <w:pPr>
        <w:pStyle w:val="Prrafodelista"/>
        <w:numPr>
          <w:ilvl w:val="0"/>
          <w:numId w:val="15"/>
        </w:numPr>
        <w:spacing w:after="200" w:line="276" w:lineRule="auto"/>
        <w:jc w:val="both"/>
        <w:rPr>
          <w:rFonts w:ascii="Arial Narrow" w:hAnsi="Arial Narrow" w:cs="Arial"/>
          <w:sz w:val="22"/>
          <w:szCs w:val="22"/>
        </w:rPr>
      </w:pPr>
      <w:r w:rsidRPr="009324B7">
        <w:rPr>
          <w:rFonts w:ascii="Arial Narrow" w:hAnsi="Arial Narrow" w:cs="Arial"/>
          <w:sz w:val="22"/>
          <w:szCs w:val="22"/>
        </w:rPr>
        <w:t>IE Mariscal Sucre.</w:t>
      </w:r>
    </w:p>
    <w:p w14:paraId="584EC8E5" w14:textId="77777777" w:rsidR="009324B7" w:rsidRPr="009324B7" w:rsidRDefault="009324B7">
      <w:pPr>
        <w:pStyle w:val="Prrafodelista"/>
        <w:numPr>
          <w:ilvl w:val="0"/>
          <w:numId w:val="15"/>
        </w:numPr>
        <w:spacing w:after="200" w:line="276" w:lineRule="auto"/>
        <w:jc w:val="both"/>
        <w:rPr>
          <w:rFonts w:ascii="Arial Narrow" w:hAnsi="Arial Narrow" w:cs="Arial"/>
          <w:sz w:val="22"/>
          <w:szCs w:val="22"/>
        </w:rPr>
      </w:pPr>
      <w:r w:rsidRPr="009324B7">
        <w:rPr>
          <w:rFonts w:ascii="Arial Narrow" w:hAnsi="Arial Narrow" w:cs="Arial"/>
          <w:sz w:val="22"/>
          <w:szCs w:val="22"/>
        </w:rPr>
        <w:t>IE La Sultana.</w:t>
      </w:r>
    </w:p>
    <w:p w14:paraId="617DE217" w14:textId="77777777" w:rsidR="009324B7" w:rsidRPr="009324B7" w:rsidRDefault="009324B7">
      <w:pPr>
        <w:pStyle w:val="Prrafodelista"/>
        <w:numPr>
          <w:ilvl w:val="0"/>
          <w:numId w:val="15"/>
        </w:numPr>
        <w:spacing w:after="200" w:line="276" w:lineRule="auto"/>
        <w:jc w:val="both"/>
        <w:rPr>
          <w:rFonts w:ascii="Arial Narrow" w:hAnsi="Arial Narrow" w:cs="Arial"/>
          <w:sz w:val="22"/>
          <w:szCs w:val="22"/>
        </w:rPr>
      </w:pPr>
      <w:r w:rsidRPr="009324B7">
        <w:rPr>
          <w:rFonts w:ascii="Arial Narrow" w:hAnsi="Arial Narrow" w:cs="Arial"/>
          <w:sz w:val="22"/>
          <w:szCs w:val="22"/>
        </w:rPr>
        <w:t>IE Mega colegio San Sebastián.</w:t>
      </w:r>
    </w:p>
    <w:p w14:paraId="35577196" w14:textId="77777777" w:rsidR="009324B7" w:rsidRPr="009324B7" w:rsidRDefault="009324B7">
      <w:pPr>
        <w:pStyle w:val="Prrafodelista"/>
        <w:numPr>
          <w:ilvl w:val="0"/>
          <w:numId w:val="15"/>
        </w:numPr>
        <w:spacing w:after="200" w:line="276" w:lineRule="auto"/>
        <w:jc w:val="both"/>
        <w:rPr>
          <w:rFonts w:ascii="Arial Narrow" w:hAnsi="Arial Narrow" w:cs="Arial"/>
          <w:sz w:val="22"/>
          <w:szCs w:val="22"/>
        </w:rPr>
      </w:pPr>
      <w:r w:rsidRPr="009324B7">
        <w:rPr>
          <w:rFonts w:ascii="Arial Narrow" w:hAnsi="Arial Narrow" w:cs="Arial"/>
          <w:sz w:val="22"/>
          <w:szCs w:val="22"/>
        </w:rPr>
        <w:t>IER La Linda.</w:t>
      </w:r>
    </w:p>
    <w:p w14:paraId="76AD4A2D" w14:textId="77777777" w:rsidR="009324B7" w:rsidRPr="009324B7" w:rsidRDefault="009324B7">
      <w:pPr>
        <w:pStyle w:val="Prrafodelista"/>
        <w:numPr>
          <w:ilvl w:val="0"/>
          <w:numId w:val="15"/>
        </w:numPr>
        <w:spacing w:after="200" w:line="276" w:lineRule="auto"/>
        <w:jc w:val="both"/>
        <w:rPr>
          <w:rFonts w:ascii="Arial Narrow" w:hAnsi="Arial Narrow" w:cs="Arial"/>
          <w:sz w:val="22"/>
          <w:szCs w:val="22"/>
        </w:rPr>
      </w:pPr>
      <w:r w:rsidRPr="009324B7">
        <w:rPr>
          <w:rFonts w:ascii="Arial Narrow" w:hAnsi="Arial Narrow" w:cs="Arial"/>
          <w:sz w:val="22"/>
          <w:szCs w:val="22"/>
        </w:rPr>
        <w:t>IE San Pio X.</w:t>
      </w:r>
    </w:p>
    <w:p w14:paraId="71039383" w14:textId="77777777" w:rsidR="009324B7" w:rsidRPr="009324B7" w:rsidRDefault="009324B7">
      <w:pPr>
        <w:pStyle w:val="Prrafodelista"/>
        <w:numPr>
          <w:ilvl w:val="0"/>
          <w:numId w:val="15"/>
        </w:numPr>
        <w:spacing w:after="200" w:line="276" w:lineRule="auto"/>
        <w:jc w:val="both"/>
        <w:rPr>
          <w:rFonts w:ascii="Arial Narrow" w:hAnsi="Arial Narrow" w:cs="Arial"/>
          <w:sz w:val="22"/>
          <w:szCs w:val="22"/>
        </w:rPr>
      </w:pPr>
      <w:r w:rsidRPr="009324B7">
        <w:rPr>
          <w:rFonts w:ascii="Arial Narrow" w:hAnsi="Arial Narrow" w:cs="Arial"/>
          <w:sz w:val="22"/>
          <w:szCs w:val="22"/>
        </w:rPr>
        <w:t>IE Colegio San Jorge.</w:t>
      </w:r>
    </w:p>
    <w:p w14:paraId="313EE979" w14:textId="77777777" w:rsidR="009324B7" w:rsidRPr="009324B7" w:rsidRDefault="009324B7">
      <w:pPr>
        <w:pStyle w:val="Prrafodelista"/>
        <w:numPr>
          <w:ilvl w:val="0"/>
          <w:numId w:val="15"/>
        </w:numPr>
        <w:spacing w:after="200" w:line="276" w:lineRule="auto"/>
        <w:jc w:val="both"/>
        <w:rPr>
          <w:rFonts w:ascii="Arial Narrow" w:hAnsi="Arial Narrow" w:cs="Arial"/>
          <w:sz w:val="22"/>
          <w:szCs w:val="22"/>
        </w:rPr>
      </w:pPr>
      <w:r w:rsidRPr="009324B7">
        <w:rPr>
          <w:rFonts w:ascii="Arial Narrow" w:hAnsi="Arial Narrow" w:cs="Arial"/>
          <w:sz w:val="22"/>
          <w:szCs w:val="22"/>
        </w:rPr>
        <w:t>IE Andrés Bello.</w:t>
      </w:r>
    </w:p>
    <w:p w14:paraId="558F9B8D" w14:textId="77777777" w:rsidR="009324B7" w:rsidRPr="009324B7" w:rsidRDefault="009324B7">
      <w:pPr>
        <w:pStyle w:val="Prrafodelista"/>
        <w:numPr>
          <w:ilvl w:val="0"/>
          <w:numId w:val="15"/>
        </w:numPr>
        <w:spacing w:after="200" w:line="276" w:lineRule="auto"/>
        <w:jc w:val="both"/>
        <w:rPr>
          <w:rFonts w:ascii="Arial Narrow" w:hAnsi="Arial Narrow" w:cs="Arial"/>
          <w:sz w:val="22"/>
          <w:szCs w:val="22"/>
        </w:rPr>
      </w:pPr>
      <w:r w:rsidRPr="009324B7">
        <w:rPr>
          <w:rFonts w:ascii="Arial Narrow" w:hAnsi="Arial Narrow" w:cs="Arial"/>
          <w:sz w:val="22"/>
          <w:szCs w:val="22"/>
        </w:rPr>
        <w:t xml:space="preserve">IE Colegio Boston. </w:t>
      </w:r>
    </w:p>
    <w:p w14:paraId="014F4CD7" w14:textId="77777777" w:rsidR="009324B7" w:rsidRPr="009324B7" w:rsidRDefault="009324B7">
      <w:pPr>
        <w:pStyle w:val="Prrafodelista"/>
        <w:numPr>
          <w:ilvl w:val="0"/>
          <w:numId w:val="15"/>
        </w:numPr>
        <w:spacing w:after="200" w:line="276" w:lineRule="auto"/>
        <w:jc w:val="both"/>
        <w:rPr>
          <w:rFonts w:ascii="Arial Narrow" w:hAnsi="Arial Narrow" w:cs="Arial"/>
          <w:sz w:val="22"/>
          <w:szCs w:val="22"/>
        </w:rPr>
      </w:pPr>
      <w:r w:rsidRPr="009324B7">
        <w:rPr>
          <w:rFonts w:ascii="Arial Narrow" w:hAnsi="Arial Narrow" w:cs="Arial"/>
          <w:sz w:val="22"/>
          <w:szCs w:val="22"/>
        </w:rPr>
        <w:t>IE Instituto Manizales.</w:t>
      </w:r>
    </w:p>
    <w:p w14:paraId="5A4374B3" w14:textId="77777777" w:rsidR="009324B7" w:rsidRPr="009324B7" w:rsidRDefault="009324B7">
      <w:pPr>
        <w:pStyle w:val="Prrafodelista"/>
        <w:numPr>
          <w:ilvl w:val="0"/>
          <w:numId w:val="15"/>
        </w:numPr>
        <w:spacing w:after="200" w:line="276" w:lineRule="auto"/>
        <w:jc w:val="both"/>
        <w:rPr>
          <w:rFonts w:ascii="Arial Narrow" w:hAnsi="Arial Narrow" w:cs="Arial"/>
          <w:sz w:val="22"/>
          <w:szCs w:val="22"/>
        </w:rPr>
      </w:pPr>
      <w:r w:rsidRPr="009324B7">
        <w:rPr>
          <w:rFonts w:ascii="Arial Narrow" w:hAnsi="Arial Narrow" w:cs="Arial"/>
          <w:sz w:val="22"/>
          <w:szCs w:val="22"/>
        </w:rPr>
        <w:t>IE ITEC.</w:t>
      </w:r>
    </w:p>
    <w:p w14:paraId="68E0D164" w14:textId="77777777" w:rsidR="009324B7" w:rsidRPr="009324B7" w:rsidRDefault="009324B7">
      <w:pPr>
        <w:pStyle w:val="Prrafodelista"/>
        <w:numPr>
          <w:ilvl w:val="0"/>
          <w:numId w:val="15"/>
        </w:numPr>
        <w:spacing w:after="200" w:line="276" w:lineRule="auto"/>
        <w:jc w:val="both"/>
        <w:rPr>
          <w:rFonts w:ascii="Arial Narrow" w:hAnsi="Arial Narrow" w:cs="Arial"/>
          <w:sz w:val="22"/>
          <w:szCs w:val="22"/>
        </w:rPr>
      </w:pPr>
      <w:r w:rsidRPr="009324B7">
        <w:rPr>
          <w:rFonts w:ascii="Arial Narrow" w:hAnsi="Arial Narrow" w:cs="Arial"/>
          <w:sz w:val="22"/>
          <w:szCs w:val="22"/>
        </w:rPr>
        <w:t>IE Eugenio Pacelli</w:t>
      </w:r>
    </w:p>
    <w:p w14:paraId="13CDD0E2" w14:textId="77777777" w:rsidR="009324B7" w:rsidRPr="009324B7" w:rsidRDefault="009324B7" w:rsidP="009324B7">
      <w:pPr>
        <w:pStyle w:val="Prrafodelista"/>
        <w:spacing w:after="200" w:line="276" w:lineRule="auto"/>
        <w:ind w:left="0"/>
        <w:jc w:val="both"/>
        <w:rPr>
          <w:rFonts w:ascii="Arial Narrow" w:hAnsi="Arial Narrow" w:cs="Arial"/>
          <w:sz w:val="22"/>
          <w:szCs w:val="22"/>
        </w:rPr>
      </w:pPr>
    </w:p>
    <w:p w14:paraId="13E43AA1" w14:textId="7A19ED68" w:rsidR="009324B7" w:rsidRDefault="009324B7" w:rsidP="00F56759">
      <w:pPr>
        <w:pStyle w:val="Ttulo2"/>
        <w:rPr>
          <w:b/>
          <w:bCs/>
          <w:lang w:val="es-CO"/>
        </w:rPr>
      </w:pPr>
      <w:r w:rsidRPr="00F56759">
        <w:rPr>
          <w:b/>
          <w:bCs/>
          <w:lang w:val="es-CO"/>
        </w:rPr>
        <w:lastRenderedPageBreak/>
        <w:t xml:space="preserve">21. </w:t>
      </w:r>
      <w:bookmarkStart w:id="22" w:name="_Toc118295075"/>
      <w:r w:rsidRPr="00F56759">
        <w:rPr>
          <w:b/>
          <w:bCs/>
          <w:lang w:val="es-CO"/>
        </w:rPr>
        <w:t>PROGRAMA TODOS A APRENDER –PTA-</w:t>
      </w:r>
      <w:bookmarkEnd w:id="22"/>
    </w:p>
    <w:p w14:paraId="4FB59B20" w14:textId="77777777" w:rsidR="002A384E" w:rsidRPr="002A384E" w:rsidRDefault="002A384E" w:rsidP="002A384E">
      <w:pPr>
        <w:rPr>
          <w:lang w:val="es-CO"/>
        </w:rPr>
      </w:pPr>
    </w:p>
    <w:p w14:paraId="35A9F88C" w14:textId="77777777" w:rsidR="009324B7" w:rsidRPr="009324B7" w:rsidRDefault="009324B7" w:rsidP="009324B7">
      <w:pPr>
        <w:spacing w:after="200" w:line="276" w:lineRule="auto"/>
        <w:jc w:val="both"/>
        <w:rPr>
          <w:rFonts w:ascii="Arial Narrow" w:hAnsi="Arial Narrow" w:cs="Arial"/>
          <w:sz w:val="22"/>
          <w:szCs w:val="22"/>
        </w:rPr>
      </w:pPr>
      <w:r w:rsidRPr="009324B7">
        <w:rPr>
          <w:rFonts w:ascii="Arial Narrow" w:hAnsi="Arial Narrow" w:cs="Arial"/>
          <w:sz w:val="22"/>
          <w:szCs w:val="22"/>
        </w:rPr>
        <w:t>El programa para la trasformación de la Calidad Educativa Todos A Aprender PTA es un programa de desarrollo profesional situado, implementado por el MEN desde el año 2012.</w:t>
      </w:r>
    </w:p>
    <w:p w14:paraId="21810BB2" w14:textId="77777777" w:rsidR="009324B7" w:rsidRPr="009324B7" w:rsidRDefault="009324B7" w:rsidP="009324B7">
      <w:pPr>
        <w:spacing w:after="200" w:line="276" w:lineRule="auto"/>
        <w:jc w:val="both"/>
        <w:rPr>
          <w:rFonts w:ascii="Arial Narrow" w:hAnsi="Arial Narrow" w:cs="Arial"/>
          <w:sz w:val="22"/>
          <w:szCs w:val="22"/>
          <w:shd w:val="clear" w:color="auto" w:fill="FFFFFF"/>
        </w:rPr>
      </w:pPr>
      <w:r w:rsidRPr="009324B7">
        <w:rPr>
          <w:rFonts w:ascii="Arial Narrow" w:hAnsi="Arial Narrow" w:cs="Arial"/>
          <w:sz w:val="22"/>
          <w:szCs w:val="22"/>
          <w:shd w:val="clear" w:color="auto" w:fill="FFFFFF"/>
        </w:rPr>
        <w:t>El objetivo del PTA es contribuir al mejoramiento de la calidad educativa mediante el fortalecimiento y transformación de las prácticas pedagógicas de los docentes que enseñan a estudiantes que se encuentran entre los niveles de transición y educación de básica primaria.</w:t>
      </w:r>
    </w:p>
    <w:p w14:paraId="19C011DD" w14:textId="23051A29" w:rsidR="00222F61" w:rsidRPr="002A384E" w:rsidRDefault="009324B7" w:rsidP="002A384E">
      <w:pPr>
        <w:spacing w:after="200" w:line="276" w:lineRule="auto"/>
        <w:jc w:val="both"/>
        <w:rPr>
          <w:rFonts w:ascii="Arial Narrow" w:hAnsi="Arial Narrow" w:cs="Arial"/>
          <w:sz w:val="22"/>
          <w:szCs w:val="22"/>
          <w:shd w:val="clear" w:color="auto" w:fill="FFFFFF"/>
        </w:rPr>
      </w:pPr>
      <w:r w:rsidRPr="009324B7">
        <w:rPr>
          <w:rFonts w:ascii="Arial Narrow" w:hAnsi="Arial Narrow" w:cs="Arial"/>
          <w:sz w:val="22"/>
          <w:szCs w:val="22"/>
          <w:shd w:val="clear" w:color="auto" w:fill="FFFFFF"/>
        </w:rPr>
        <w:t xml:space="preserve">A la fecha de las 52 Instituciones Educativas focalizadas para el municipio de Manizales se cuenta con </w:t>
      </w:r>
      <w:r w:rsidR="00417809">
        <w:rPr>
          <w:rFonts w:ascii="Arial Narrow" w:hAnsi="Arial Narrow" w:cs="Arial"/>
          <w:sz w:val="22"/>
          <w:szCs w:val="22"/>
          <w:shd w:val="clear" w:color="auto" w:fill="FFFFFF"/>
        </w:rPr>
        <w:t>51</w:t>
      </w:r>
      <w:r w:rsidRPr="009324B7">
        <w:rPr>
          <w:rFonts w:ascii="Arial Narrow" w:hAnsi="Arial Narrow" w:cs="Arial"/>
          <w:sz w:val="22"/>
          <w:szCs w:val="22"/>
          <w:shd w:val="clear" w:color="auto" w:fill="FFFFFF"/>
        </w:rPr>
        <w:t xml:space="preserve"> IE con tutor asignado, 1 la EI Aranjuez</w:t>
      </w:r>
      <w:r w:rsidR="00417809">
        <w:rPr>
          <w:rFonts w:ascii="Arial Narrow" w:hAnsi="Arial Narrow" w:cs="Arial"/>
          <w:sz w:val="22"/>
          <w:szCs w:val="22"/>
          <w:shd w:val="clear" w:color="auto" w:fill="FFFFFF"/>
        </w:rPr>
        <w:t xml:space="preserve"> no tiene asignación de tutor </w:t>
      </w:r>
      <w:r w:rsidRPr="009324B7">
        <w:rPr>
          <w:rFonts w:ascii="Arial Narrow" w:hAnsi="Arial Narrow" w:cs="Arial"/>
          <w:sz w:val="22"/>
          <w:szCs w:val="22"/>
          <w:shd w:val="clear" w:color="auto" w:fill="FFFFFF"/>
        </w:rPr>
        <w:t>por no contar con básica primaria para el año escolar 2022.</w:t>
      </w:r>
    </w:p>
    <w:p w14:paraId="787A0F8B" w14:textId="77777777" w:rsidR="00E81B00" w:rsidRPr="00F56759" w:rsidRDefault="00E81B00" w:rsidP="00F56759">
      <w:pPr>
        <w:pStyle w:val="Ttulo2"/>
        <w:rPr>
          <w:b/>
          <w:bCs/>
          <w:lang w:val="es-CO"/>
        </w:rPr>
      </w:pPr>
      <w:bookmarkStart w:id="23" w:name="_Toc118295076"/>
      <w:r w:rsidRPr="00F56759">
        <w:rPr>
          <w:b/>
          <w:bCs/>
          <w:lang w:val="es-CO"/>
        </w:rPr>
        <w:t>22. ATENCIÓN A POBLACIÓN VULNERABLE</w:t>
      </w:r>
      <w:bookmarkEnd w:id="23"/>
      <w:r w:rsidRPr="00F56759">
        <w:rPr>
          <w:b/>
          <w:bCs/>
          <w:lang w:val="es-CO"/>
        </w:rPr>
        <w:t xml:space="preserve"> </w:t>
      </w:r>
    </w:p>
    <w:p w14:paraId="7DB3338A" w14:textId="77777777" w:rsidR="00E81B00" w:rsidRPr="00E81B00" w:rsidRDefault="00E81B00" w:rsidP="00E81B00">
      <w:pPr>
        <w:jc w:val="both"/>
        <w:rPr>
          <w:rFonts w:ascii="Arial Narrow" w:eastAsia="Century Gothic" w:hAnsi="Arial Narrow" w:cs="Century Gothic"/>
          <w:sz w:val="22"/>
          <w:szCs w:val="22"/>
        </w:rPr>
      </w:pPr>
      <w:r w:rsidRPr="00E81B00">
        <w:rPr>
          <w:rFonts w:ascii="Arial Narrow" w:eastAsia="Century Gothic" w:hAnsi="Arial Narrow" w:cs="Century Gothic"/>
          <w:sz w:val="22"/>
          <w:szCs w:val="22"/>
        </w:rPr>
        <w:t>Se han desarrollado asistencias técnicas al proceso de atención a población vulnerable, teniendo en cuenta los siguientes aspectos:</w:t>
      </w:r>
    </w:p>
    <w:p w14:paraId="5ECD32A3" w14:textId="77777777" w:rsidR="00E81B00" w:rsidRPr="00E81B00" w:rsidRDefault="00E81B00" w:rsidP="00E81B00">
      <w:pPr>
        <w:jc w:val="both"/>
        <w:rPr>
          <w:rFonts w:ascii="Arial Narrow" w:eastAsia="Century Gothic" w:hAnsi="Arial Narrow" w:cs="Century Gothic"/>
          <w:sz w:val="22"/>
          <w:szCs w:val="22"/>
        </w:rPr>
      </w:pPr>
    </w:p>
    <w:p w14:paraId="011C7AA6" w14:textId="77777777" w:rsidR="00E81B00" w:rsidRPr="00E81B00" w:rsidRDefault="00E81B00">
      <w:pPr>
        <w:numPr>
          <w:ilvl w:val="0"/>
          <w:numId w:val="18"/>
        </w:numPr>
        <w:pBdr>
          <w:top w:val="nil"/>
          <w:left w:val="nil"/>
          <w:bottom w:val="nil"/>
          <w:right w:val="nil"/>
          <w:between w:val="nil"/>
        </w:pBdr>
        <w:jc w:val="both"/>
        <w:rPr>
          <w:rFonts w:ascii="Arial Narrow" w:eastAsia="Century Gothic" w:hAnsi="Arial Narrow" w:cs="Century Gothic"/>
          <w:color w:val="000000"/>
          <w:sz w:val="22"/>
          <w:szCs w:val="22"/>
        </w:rPr>
      </w:pPr>
      <w:r w:rsidRPr="00E81B00">
        <w:rPr>
          <w:rFonts w:ascii="Arial Narrow" w:eastAsia="Century Gothic" w:hAnsi="Arial Narrow" w:cs="Century Gothic"/>
          <w:color w:val="000000"/>
          <w:sz w:val="22"/>
          <w:szCs w:val="22"/>
        </w:rPr>
        <w:t xml:space="preserve">Revisión de los PEI de cada una de las instituciones educativas </w:t>
      </w:r>
    </w:p>
    <w:p w14:paraId="3C99E734" w14:textId="77777777" w:rsidR="00E81B00" w:rsidRPr="00E81B00" w:rsidRDefault="00E81B00">
      <w:pPr>
        <w:numPr>
          <w:ilvl w:val="0"/>
          <w:numId w:val="18"/>
        </w:numPr>
        <w:pBdr>
          <w:top w:val="nil"/>
          <w:left w:val="nil"/>
          <w:bottom w:val="nil"/>
          <w:right w:val="nil"/>
          <w:between w:val="nil"/>
        </w:pBdr>
        <w:jc w:val="both"/>
        <w:rPr>
          <w:rFonts w:ascii="Arial Narrow" w:eastAsia="Century Gothic" w:hAnsi="Arial Narrow" w:cs="Century Gothic"/>
          <w:color w:val="000000"/>
          <w:sz w:val="22"/>
          <w:szCs w:val="22"/>
        </w:rPr>
      </w:pPr>
      <w:r w:rsidRPr="00E81B00">
        <w:rPr>
          <w:rFonts w:ascii="Arial Narrow" w:eastAsia="Century Gothic" w:hAnsi="Arial Narrow" w:cs="Century Gothic"/>
          <w:color w:val="000000"/>
          <w:sz w:val="22"/>
          <w:szCs w:val="22"/>
        </w:rPr>
        <w:t>Documento, lista de chequeo con el reporte de acciones que están fuertes y de aquellas que requieran ser intervenidas</w:t>
      </w:r>
    </w:p>
    <w:p w14:paraId="774798DE" w14:textId="77777777" w:rsidR="00E81B00" w:rsidRPr="00E81B00" w:rsidRDefault="00E81B00">
      <w:pPr>
        <w:numPr>
          <w:ilvl w:val="0"/>
          <w:numId w:val="18"/>
        </w:numPr>
        <w:pBdr>
          <w:top w:val="nil"/>
          <w:left w:val="nil"/>
          <w:bottom w:val="nil"/>
          <w:right w:val="nil"/>
          <w:between w:val="nil"/>
        </w:pBdr>
        <w:jc w:val="both"/>
        <w:rPr>
          <w:rFonts w:ascii="Arial Narrow" w:eastAsia="Century Gothic" w:hAnsi="Arial Narrow" w:cs="Century Gothic"/>
          <w:color w:val="000000"/>
          <w:sz w:val="22"/>
          <w:szCs w:val="22"/>
        </w:rPr>
      </w:pPr>
      <w:r w:rsidRPr="00E81B00">
        <w:rPr>
          <w:rFonts w:ascii="Arial Narrow" w:eastAsia="Century Gothic" w:hAnsi="Arial Narrow" w:cs="Century Gothic"/>
          <w:color w:val="000000"/>
          <w:sz w:val="22"/>
          <w:szCs w:val="22"/>
        </w:rPr>
        <w:t>Formación en temáticas como:</w:t>
      </w:r>
    </w:p>
    <w:p w14:paraId="10C0864B" w14:textId="77777777" w:rsidR="00E81B00" w:rsidRPr="00E81B00" w:rsidRDefault="00E81B00" w:rsidP="00E81B00">
      <w:pPr>
        <w:pBdr>
          <w:top w:val="nil"/>
          <w:left w:val="nil"/>
          <w:bottom w:val="nil"/>
          <w:right w:val="nil"/>
          <w:between w:val="nil"/>
        </w:pBdr>
        <w:jc w:val="both"/>
        <w:rPr>
          <w:rFonts w:ascii="Arial Narrow" w:eastAsia="Century Gothic" w:hAnsi="Arial Narrow" w:cs="Century Gothic"/>
          <w:sz w:val="22"/>
          <w:szCs w:val="22"/>
        </w:rPr>
      </w:pPr>
    </w:p>
    <w:p w14:paraId="44ECB8A6" w14:textId="77777777" w:rsidR="00E81B00" w:rsidRPr="00E81B00" w:rsidRDefault="00E81B00" w:rsidP="00E81B00">
      <w:pPr>
        <w:pBdr>
          <w:top w:val="nil"/>
          <w:left w:val="nil"/>
          <w:bottom w:val="nil"/>
          <w:right w:val="nil"/>
          <w:between w:val="nil"/>
        </w:pBdr>
        <w:ind w:left="360"/>
        <w:jc w:val="both"/>
        <w:rPr>
          <w:rFonts w:ascii="Arial Narrow" w:eastAsia="Century Gothic" w:hAnsi="Arial Narrow" w:cs="Century Gothic"/>
          <w:color w:val="000000"/>
          <w:sz w:val="22"/>
          <w:szCs w:val="22"/>
        </w:rPr>
      </w:pPr>
      <w:r w:rsidRPr="00E81B00">
        <w:rPr>
          <w:rFonts w:ascii="Arial Narrow" w:eastAsia="Century Gothic" w:hAnsi="Arial Narrow" w:cs="Century Gothic"/>
          <w:sz w:val="22"/>
          <w:szCs w:val="22"/>
        </w:rPr>
        <w:t xml:space="preserve">3.1 </w:t>
      </w:r>
      <w:r w:rsidRPr="00E81B00">
        <w:rPr>
          <w:rFonts w:ascii="Arial Narrow" w:eastAsia="Century Gothic" w:hAnsi="Arial Narrow" w:cs="Century Gothic"/>
          <w:color w:val="000000"/>
          <w:sz w:val="22"/>
          <w:szCs w:val="22"/>
        </w:rPr>
        <w:t xml:space="preserve">Tipologías de población vulnerable reportada en SIMAT - características, normatividad </w:t>
      </w:r>
      <w:r w:rsidRPr="00E81B00">
        <w:rPr>
          <w:rFonts w:ascii="Arial Narrow" w:eastAsia="Century Gothic" w:hAnsi="Arial Narrow" w:cs="Century Gothic"/>
          <w:sz w:val="22"/>
          <w:szCs w:val="22"/>
        </w:rPr>
        <w:t xml:space="preserve">y </w:t>
      </w:r>
      <w:r w:rsidRPr="00E81B00">
        <w:rPr>
          <w:rFonts w:ascii="Arial Narrow" w:eastAsia="Century Gothic" w:hAnsi="Arial Narrow" w:cs="Century Gothic"/>
          <w:color w:val="000000"/>
          <w:sz w:val="22"/>
          <w:szCs w:val="22"/>
        </w:rPr>
        <w:t>atención que ameritan</w:t>
      </w:r>
    </w:p>
    <w:p w14:paraId="48748422" w14:textId="77777777" w:rsidR="00E81B00" w:rsidRPr="00E81B00" w:rsidRDefault="00E81B00" w:rsidP="00E81B00">
      <w:pPr>
        <w:pBdr>
          <w:top w:val="nil"/>
          <w:left w:val="nil"/>
          <w:bottom w:val="nil"/>
          <w:right w:val="nil"/>
          <w:between w:val="nil"/>
        </w:pBdr>
        <w:jc w:val="both"/>
        <w:rPr>
          <w:rFonts w:ascii="Arial Narrow" w:eastAsia="Century Gothic" w:hAnsi="Arial Narrow" w:cs="Century Gothic"/>
          <w:sz w:val="22"/>
          <w:szCs w:val="22"/>
        </w:rPr>
      </w:pPr>
    </w:p>
    <w:p w14:paraId="38FDDF4C" w14:textId="77777777" w:rsidR="00E81B00" w:rsidRPr="00E81B00" w:rsidRDefault="00E81B00" w:rsidP="00E81B00">
      <w:pPr>
        <w:pBdr>
          <w:top w:val="nil"/>
          <w:left w:val="nil"/>
          <w:bottom w:val="nil"/>
          <w:right w:val="nil"/>
          <w:between w:val="nil"/>
        </w:pBdr>
        <w:ind w:left="360"/>
        <w:jc w:val="both"/>
        <w:rPr>
          <w:rFonts w:ascii="Arial Narrow" w:eastAsia="Century Gothic" w:hAnsi="Arial Narrow" w:cs="Century Gothic"/>
          <w:color w:val="000000"/>
          <w:sz w:val="22"/>
          <w:szCs w:val="22"/>
        </w:rPr>
      </w:pPr>
      <w:r w:rsidRPr="00E81B00">
        <w:rPr>
          <w:rFonts w:ascii="Arial Narrow" w:eastAsia="Century Gothic" w:hAnsi="Arial Narrow" w:cs="Century Gothic"/>
          <w:sz w:val="22"/>
          <w:szCs w:val="22"/>
        </w:rPr>
        <w:t xml:space="preserve">3.2 </w:t>
      </w:r>
      <w:r w:rsidRPr="00E81B00">
        <w:rPr>
          <w:rFonts w:ascii="Arial Narrow" w:eastAsia="Century Gothic" w:hAnsi="Arial Narrow" w:cs="Century Gothic"/>
          <w:color w:val="000000"/>
          <w:sz w:val="22"/>
          <w:szCs w:val="22"/>
        </w:rPr>
        <w:t>Categorías de discapacidad y adecuaciones o ajustes que se requieren en el campo educativo</w:t>
      </w:r>
    </w:p>
    <w:p w14:paraId="7E6C435E" w14:textId="77777777" w:rsidR="00E81B00" w:rsidRPr="00E81B00" w:rsidRDefault="00E81B00" w:rsidP="00E81B00">
      <w:pPr>
        <w:pBdr>
          <w:top w:val="nil"/>
          <w:left w:val="nil"/>
          <w:bottom w:val="nil"/>
          <w:right w:val="nil"/>
          <w:between w:val="nil"/>
        </w:pBdr>
        <w:jc w:val="both"/>
        <w:rPr>
          <w:rFonts w:ascii="Arial Narrow" w:eastAsia="Century Gothic" w:hAnsi="Arial Narrow" w:cs="Century Gothic"/>
          <w:sz w:val="22"/>
          <w:szCs w:val="22"/>
        </w:rPr>
      </w:pPr>
    </w:p>
    <w:p w14:paraId="1A616868" w14:textId="77777777" w:rsidR="00E81B00" w:rsidRPr="00E81B00" w:rsidRDefault="00E81B00" w:rsidP="00E81B00">
      <w:pPr>
        <w:pBdr>
          <w:top w:val="nil"/>
          <w:left w:val="nil"/>
          <w:bottom w:val="nil"/>
          <w:right w:val="nil"/>
          <w:between w:val="nil"/>
        </w:pBdr>
        <w:ind w:left="360"/>
        <w:jc w:val="both"/>
        <w:rPr>
          <w:rFonts w:ascii="Arial Narrow" w:eastAsia="Century Gothic" w:hAnsi="Arial Narrow" w:cs="Century Gothic"/>
          <w:color w:val="000000"/>
          <w:sz w:val="22"/>
          <w:szCs w:val="22"/>
        </w:rPr>
      </w:pPr>
      <w:r w:rsidRPr="00E81B00">
        <w:rPr>
          <w:rFonts w:ascii="Arial Narrow" w:eastAsia="Century Gothic" w:hAnsi="Arial Narrow" w:cs="Century Gothic"/>
          <w:sz w:val="22"/>
          <w:szCs w:val="22"/>
        </w:rPr>
        <w:t xml:space="preserve">3.3 </w:t>
      </w:r>
      <w:r w:rsidRPr="00E81B00">
        <w:rPr>
          <w:rFonts w:ascii="Arial Narrow" w:eastAsia="Century Gothic" w:hAnsi="Arial Narrow" w:cs="Century Gothic"/>
          <w:color w:val="000000"/>
          <w:sz w:val="22"/>
          <w:szCs w:val="22"/>
        </w:rPr>
        <w:t>Certificado de discapacidad – ruta de gestión del documento</w:t>
      </w:r>
    </w:p>
    <w:p w14:paraId="25EF2FFB" w14:textId="77777777" w:rsidR="00E81B00" w:rsidRPr="00E81B00" w:rsidRDefault="00E81B00" w:rsidP="00E81B00">
      <w:pPr>
        <w:pBdr>
          <w:top w:val="nil"/>
          <w:left w:val="nil"/>
          <w:bottom w:val="nil"/>
          <w:right w:val="nil"/>
          <w:between w:val="nil"/>
        </w:pBdr>
        <w:ind w:left="720" w:firstLine="720"/>
        <w:jc w:val="center"/>
        <w:rPr>
          <w:rFonts w:ascii="Arial Narrow" w:eastAsia="Century Gothic" w:hAnsi="Arial Narrow" w:cs="Century Gothic"/>
          <w:sz w:val="22"/>
          <w:szCs w:val="22"/>
        </w:rPr>
      </w:pPr>
    </w:p>
    <w:p w14:paraId="64106D9F" w14:textId="77777777" w:rsidR="00E81B00" w:rsidRPr="00E81B00" w:rsidRDefault="00E81B00" w:rsidP="00E81B00">
      <w:pPr>
        <w:pBdr>
          <w:top w:val="nil"/>
          <w:left w:val="nil"/>
          <w:bottom w:val="nil"/>
          <w:right w:val="nil"/>
          <w:between w:val="nil"/>
        </w:pBdr>
        <w:ind w:firstLine="720"/>
        <w:rPr>
          <w:rFonts w:ascii="Arial Narrow" w:eastAsia="Century Gothic" w:hAnsi="Arial Narrow" w:cs="Century Gothic"/>
          <w:color w:val="000000"/>
          <w:sz w:val="22"/>
          <w:szCs w:val="22"/>
        </w:rPr>
      </w:pPr>
      <w:r w:rsidRPr="00E81B00">
        <w:rPr>
          <w:rFonts w:ascii="Arial Narrow" w:eastAsia="Century Gothic" w:hAnsi="Arial Narrow" w:cs="Century Gothic"/>
          <w:sz w:val="22"/>
          <w:szCs w:val="22"/>
        </w:rPr>
        <w:t xml:space="preserve">3.4 </w:t>
      </w:r>
      <w:r w:rsidRPr="00E81B00">
        <w:rPr>
          <w:rFonts w:ascii="Arial Narrow" w:eastAsia="Century Gothic" w:hAnsi="Arial Narrow" w:cs="Century Gothic"/>
          <w:color w:val="000000"/>
          <w:sz w:val="22"/>
          <w:szCs w:val="22"/>
        </w:rPr>
        <w:t>Decreto 1421 de 2017 – avances y requerimientos</w:t>
      </w:r>
    </w:p>
    <w:p w14:paraId="654A6ADD" w14:textId="77777777" w:rsidR="00E81B00" w:rsidRPr="00E81B00" w:rsidRDefault="00E81B00" w:rsidP="00E81B00">
      <w:pPr>
        <w:pBdr>
          <w:top w:val="nil"/>
          <w:left w:val="nil"/>
          <w:bottom w:val="nil"/>
          <w:right w:val="nil"/>
          <w:between w:val="nil"/>
        </w:pBdr>
        <w:rPr>
          <w:rFonts w:ascii="Arial Narrow" w:eastAsia="Century Gothic" w:hAnsi="Arial Narrow" w:cs="Century Gothic"/>
          <w:sz w:val="22"/>
          <w:szCs w:val="22"/>
        </w:rPr>
      </w:pPr>
    </w:p>
    <w:p w14:paraId="72F29505" w14:textId="77777777" w:rsidR="00E81B00" w:rsidRPr="00E81B00" w:rsidRDefault="00E81B00" w:rsidP="00E81B00">
      <w:pPr>
        <w:jc w:val="both"/>
        <w:rPr>
          <w:rFonts w:ascii="Arial Narrow" w:eastAsia="Century Gothic" w:hAnsi="Arial Narrow" w:cs="Century Gothic"/>
          <w:sz w:val="22"/>
          <w:szCs w:val="22"/>
        </w:rPr>
      </w:pPr>
      <w:r w:rsidRPr="00E81B00">
        <w:rPr>
          <w:rFonts w:ascii="Arial Narrow" w:eastAsia="Century Gothic" w:hAnsi="Arial Narrow" w:cs="Century Gothic"/>
          <w:sz w:val="22"/>
          <w:szCs w:val="22"/>
        </w:rPr>
        <w:t>Las instituciones oficiales acompañadas fueron:</w:t>
      </w:r>
    </w:p>
    <w:p w14:paraId="5F4BE0DE" w14:textId="77777777" w:rsidR="00E81B00" w:rsidRDefault="00E81B00" w:rsidP="00E81B00">
      <w:pPr>
        <w:rPr>
          <w:rFonts w:ascii="Century Gothic" w:eastAsia="Century Gothic" w:hAnsi="Century Gothic" w:cs="Century Gothic"/>
        </w:rPr>
      </w:pPr>
    </w:p>
    <w:tbl>
      <w:tblPr>
        <w:tblW w:w="7875" w:type="dxa"/>
        <w:tblInd w:w="1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50"/>
        <w:gridCol w:w="4125"/>
      </w:tblGrid>
      <w:tr w:rsidR="00E81B00" w:rsidRPr="00E81B00" w14:paraId="15415230" w14:textId="77777777" w:rsidTr="00E81B00">
        <w:trPr>
          <w:trHeight w:val="225"/>
        </w:trPr>
        <w:tc>
          <w:tcPr>
            <w:tcW w:w="3750" w:type="dxa"/>
            <w:shd w:val="clear" w:color="auto" w:fill="auto"/>
            <w:tcMar>
              <w:top w:w="100" w:type="dxa"/>
              <w:left w:w="100" w:type="dxa"/>
              <w:bottom w:w="100" w:type="dxa"/>
              <w:right w:w="100" w:type="dxa"/>
            </w:tcMar>
          </w:tcPr>
          <w:p w14:paraId="7CFE8ED2" w14:textId="77777777" w:rsidR="00E81B00" w:rsidRPr="00E81B00" w:rsidRDefault="00E81B00" w:rsidP="00E81B00">
            <w:pPr>
              <w:ind w:left="720" w:hanging="360"/>
              <w:jc w:val="center"/>
              <w:rPr>
                <w:rFonts w:ascii="Arial Narrow" w:eastAsia="Century Gothic" w:hAnsi="Arial Narrow" w:cs="Century Gothic"/>
                <w:b/>
                <w:sz w:val="20"/>
                <w:szCs w:val="20"/>
              </w:rPr>
            </w:pPr>
            <w:r w:rsidRPr="00E81B00">
              <w:rPr>
                <w:rFonts w:ascii="Arial Narrow" w:eastAsia="Century Gothic" w:hAnsi="Arial Narrow" w:cs="Century Gothic"/>
                <w:b/>
                <w:sz w:val="20"/>
                <w:szCs w:val="20"/>
              </w:rPr>
              <w:t>Oficiales</w:t>
            </w:r>
          </w:p>
        </w:tc>
        <w:tc>
          <w:tcPr>
            <w:tcW w:w="4125" w:type="dxa"/>
            <w:shd w:val="clear" w:color="auto" w:fill="auto"/>
            <w:tcMar>
              <w:top w:w="100" w:type="dxa"/>
              <w:left w:w="100" w:type="dxa"/>
              <w:bottom w:w="100" w:type="dxa"/>
              <w:right w:w="100" w:type="dxa"/>
            </w:tcMar>
          </w:tcPr>
          <w:p w14:paraId="4CB9F6E3" w14:textId="77777777" w:rsidR="00E81B00" w:rsidRPr="00E81B00" w:rsidRDefault="00E81B00" w:rsidP="00E81B00">
            <w:pPr>
              <w:ind w:left="720" w:hanging="360"/>
              <w:jc w:val="center"/>
              <w:rPr>
                <w:rFonts w:ascii="Arial Narrow" w:eastAsia="Century Gothic" w:hAnsi="Arial Narrow" w:cs="Century Gothic"/>
                <w:b/>
                <w:sz w:val="20"/>
                <w:szCs w:val="20"/>
              </w:rPr>
            </w:pPr>
            <w:r w:rsidRPr="00E81B00">
              <w:rPr>
                <w:rFonts w:ascii="Arial Narrow" w:eastAsia="Century Gothic" w:hAnsi="Arial Narrow" w:cs="Century Gothic"/>
                <w:b/>
                <w:sz w:val="20"/>
                <w:szCs w:val="20"/>
              </w:rPr>
              <w:t>No oficiales</w:t>
            </w:r>
          </w:p>
        </w:tc>
      </w:tr>
      <w:tr w:rsidR="00E81B00" w:rsidRPr="00E81B00" w14:paraId="406DFD21" w14:textId="77777777" w:rsidTr="00E81B00">
        <w:tc>
          <w:tcPr>
            <w:tcW w:w="3750" w:type="dxa"/>
            <w:shd w:val="clear" w:color="auto" w:fill="auto"/>
            <w:tcMar>
              <w:top w:w="100" w:type="dxa"/>
              <w:left w:w="100" w:type="dxa"/>
              <w:bottom w:w="100" w:type="dxa"/>
              <w:right w:w="100" w:type="dxa"/>
            </w:tcMar>
          </w:tcPr>
          <w:p w14:paraId="05FAA840" w14:textId="77777777" w:rsidR="00E81B00" w:rsidRPr="00E81B00" w:rsidRDefault="00E81B00">
            <w:pPr>
              <w:numPr>
                <w:ilvl w:val="0"/>
                <w:numId w:val="16"/>
              </w:numPr>
              <w:rPr>
                <w:rFonts w:ascii="Arial Narrow" w:eastAsia="Century Gothic" w:hAnsi="Arial Narrow" w:cs="Century Gothic"/>
                <w:sz w:val="20"/>
                <w:szCs w:val="20"/>
              </w:rPr>
            </w:pPr>
            <w:r w:rsidRPr="00E81B00">
              <w:rPr>
                <w:rFonts w:ascii="Arial Narrow" w:eastAsia="Century Gothic" w:hAnsi="Arial Narrow" w:cs="Century Gothic"/>
                <w:sz w:val="20"/>
                <w:szCs w:val="20"/>
              </w:rPr>
              <w:t>Inem</w:t>
            </w:r>
          </w:p>
          <w:p w14:paraId="7C154430" w14:textId="77777777" w:rsidR="00E81B00" w:rsidRPr="00E81B00" w:rsidRDefault="00E81B00">
            <w:pPr>
              <w:numPr>
                <w:ilvl w:val="0"/>
                <w:numId w:val="16"/>
              </w:numPr>
              <w:rPr>
                <w:rFonts w:ascii="Arial Narrow" w:eastAsia="Century Gothic" w:hAnsi="Arial Narrow" w:cs="Century Gothic"/>
                <w:sz w:val="20"/>
                <w:szCs w:val="20"/>
              </w:rPr>
            </w:pPr>
            <w:r w:rsidRPr="00E81B00">
              <w:rPr>
                <w:rFonts w:ascii="Arial Narrow" w:eastAsia="Century Gothic" w:hAnsi="Arial Narrow" w:cs="Century Gothic"/>
                <w:sz w:val="20"/>
                <w:szCs w:val="20"/>
              </w:rPr>
              <w:t>Maltería</w:t>
            </w:r>
          </w:p>
          <w:p w14:paraId="56E5D455" w14:textId="77777777" w:rsidR="00E81B00" w:rsidRPr="00E81B00" w:rsidRDefault="00E81B00">
            <w:pPr>
              <w:numPr>
                <w:ilvl w:val="0"/>
                <w:numId w:val="16"/>
              </w:numPr>
              <w:rPr>
                <w:rFonts w:ascii="Arial Narrow" w:eastAsia="Century Gothic" w:hAnsi="Arial Narrow" w:cs="Century Gothic"/>
                <w:sz w:val="20"/>
                <w:szCs w:val="20"/>
              </w:rPr>
            </w:pPr>
            <w:r w:rsidRPr="00E81B00">
              <w:rPr>
                <w:rFonts w:ascii="Arial Narrow" w:eastAsia="Century Gothic" w:hAnsi="Arial Narrow" w:cs="Century Gothic"/>
                <w:sz w:val="20"/>
                <w:szCs w:val="20"/>
              </w:rPr>
              <w:t>Gran Colombia</w:t>
            </w:r>
          </w:p>
          <w:p w14:paraId="4A0F9420" w14:textId="77777777" w:rsidR="00E81B00" w:rsidRPr="00E81B00" w:rsidRDefault="00E81B00">
            <w:pPr>
              <w:numPr>
                <w:ilvl w:val="0"/>
                <w:numId w:val="16"/>
              </w:numPr>
              <w:rPr>
                <w:rFonts w:ascii="Arial Narrow" w:eastAsia="Century Gothic" w:hAnsi="Arial Narrow" w:cs="Century Gothic"/>
                <w:sz w:val="20"/>
                <w:szCs w:val="20"/>
              </w:rPr>
            </w:pPr>
            <w:r w:rsidRPr="00E81B00">
              <w:rPr>
                <w:rFonts w:ascii="Arial Narrow" w:eastAsia="Century Gothic" w:hAnsi="Arial Narrow" w:cs="Century Gothic"/>
                <w:sz w:val="20"/>
                <w:szCs w:val="20"/>
              </w:rPr>
              <w:t>La Linda</w:t>
            </w:r>
          </w:p>
          <w:p w14:paraId="52B261E5" w14:textId="77777777" w:rsidR="00E81B00" w:rsidRPr="00E81B00" w:rsidRDefault="00E81B00">
            <w:pPr>
              <w:numPr>
                <w:ilvl w:val="0"/>
                <w:numId w:val="16"/>
              </w:numPr>
              <w:rPr>
                <w:rFonts w:ascii="Arial Narrow" w:eastAsia="Century Gothic" w:hAnsi="Arial Narrow" w:cs="Century Gothic"/>
                <w:sz w:val="20"/>
                <w:szCs w:val="20"/>
              </w:rPr>
            </w:pPr>
            <w:r w:rsidRPr="00E81B00">
              <w:rPr>
                <w:rFonts w:ascii="Arial Narrow" w:eastAsia="Century Gothic" w:hAnsi="Arial Narrow" w:cs="Century Gothic"/>
                <w:sz w:val="20"/>
                <w:szCs w:val="20"/>
              </w:rPr>
              <w:t>Francisco José de Caldas</w:t>
            </w:r>
          </w:p>
          <w:p w14:paraId="206278F7" w14:textId="77777777" w:rsidR="00E81B00" w:rsidRPr="00E81B00" w:rsidRDefault="00E81B00">
            <w:pPr>
              <w:numPr>
                <w:ilvl w:val="0"/>
                <w:numId w:val="16"/>
              </w:numPr>
              <w:rPr>
                <w:rFonts w:ascii="Arial Narrow" w:eastAsia="Century Gothic" w:hAnsi="Arial Narrow" w:cs="Century Gothic"/>
                <w:sz w:val="20"/>
                <w:szCs w:val="20"/>
              </w:rPr>
            </w:pPr>
            <w:r w:rsidRPr="00E81B00">
              <w:rPr>
                <w:rFonts w:ascii="Arial Narrow" w:eastAsia="Century Gothic" w:hAnsi="Arial Narrow" w:cs="Century Gothic"/>
                <w:sz w:val="20"/>
                <w:szCs w:val="20"/>
              </w:rPr>
              <w:t>Mariscal Sucre</w:t>
            </w:r>
          </w:p>
          <w:p w14:paraId="7CC76F59" w14:textId="77777777" w:rsidR="00E81B00" w:rsidRPr="00E81B00" w:rsidRDefault="00E81B00">
            <w:pPr>
              <w:numPr>
                <w:ilvl w:val="0"/>
                <w:numId w:val="16"/>
              </w:numPr>
              <w:rPr>
                <w:rFonts w:ascii="Arial Narrow" w:eastAsia="Century Gothic" w:hAnsi="Arial Narrow" w:cs="Century Gothic"/>
                <w:sz w:val="20"/>
                <w:szCs w:val="20"/>
              </w:rPr>
            </w:pPr>
            <w:r w:rsidRPr="00E81B00">
              <w:rPr>
                <w:rFonts w:ascii="Arial Narrow" w:eastAsia="Century Gothic" w:hAnsi="Arial Narrow" w:cs="Century Gothic"/>
                <w:sz w:val="20"/>
                <w:szCs w:val="20"/>
              </w:rPr>
              <w:t>Miguel Antonio Caro</w:t>
            </w:r>
          </w:p>
          <w:p w14:paraId="0A079E73" w14:textId="77777777" w:rsidR="00E81B00" w:rsidRPr="00E81B00" w:rsidRDefault="00E81B00">
            <w:pPr>
              <w:numPr>
                <w:ilvl w:val="0"/>
                <w:numId w:val="16"/>
              </w:numPr>
              <w:rPr>
                <w:rFonts w:ascii="Arial Narrow" w:eastAsia="Century Gothic" w:hAnsi="Arial Narrow" w:cs="Century Gothic"/>
                <w:sz w:val="20"/>
                <w:szCs w:val="20"/>
              </w:rPr>
            </w:pPr>
            <w:r w:rsidRPr="00E81B00">
              <w:rPr>
                <w:rFonts w:ascii="Arial Narrow" w:eastAsia="Century Gothic" w:hAnsi="Arial Narrow" w:cs="Century Gothic"/>
                <w:sz w:val="20"/>
                <w:szCs w:val="20"/>
              </w:rPr>
              <w:t>San Jorge</w:t>
            </w:r>
          </w:p>
          <w:p w14:paraId="615651A8" w14:textId="77777777" w:rsidR="00E81B00" w:rsidRPr="00E81B00" w:rsidRDefault="00E81B00">
            <w:pPr>
              <w:numPr>
                <w:ilvl w:val="0"/>
                <w:numId w:val="16"/>
              </w:numPr>
              <w:rPr>
                <w:rFonts w:ascii="Arial Narrow" w:eastAsia="Century Gothic" w:hAnsi="Arial Narrow" w:cs="Century Gothic"/>
                <w:sz w:val="20"/>
                <w:szCs w:val="20"/>
              </w:rPr>
            </w:pPr>
            <w:r w:rsidRPr="00E81B00">
              <w:rPr>
                <w:rFonts w:ascii="Arial Narrow" w:eastAsia="Century Gothic" w:hAnsi="Arial Narrow" w:cs="Century Gothic"/>
                <w:sz w:val="20"/>
                <w:szCs w:val="20"/>
              </w:rPr>
              <w:t>Andrés Bello</w:t>
            </w:r>
          </w:p>
          <w:p w14:paraId="4787767E" w14:textId="77777777" w:rsidR="00E81B00" w:rsidRPr="00E81B00" w:rsidRDefault="00E81B00">
            <w:pPr>
              <w:numPr>
                <w:ilvl w:val="0"/>
                <w:numId w:val="16"/>
              </w:numPr>
              <w:rPr>
                <w:rFonts w:ascii="Arial Narrow" w:eastAsia="Century Gothic" w:hAnsi="Arial Narrow" w:cs="Century Gothic"/>
                <w:sz w:val="20"/>
                <w:szCs w:val="20"/>
              </w:rPr>
            </w:pPr>
            <w:r w:rsidRPr="00E81B00">
              <w:rPr>
                <w:rFonts w:ascii="Arial Narrow" w:eastAsia="Century Gothic" w:hAnsi="Arial Narrow" w:cs="Century Gothic"/>
                <w:sz w:val="20"/>
                <w:szCs w:val="20"/>
              </w:rPr>
              <w:t xml:space="preserve">Liceo León de </w:t>
            </w:r>
            <w:proofErr w:type="spellStart"/>
            <w:r w:rsidRPr="00E81B00">
              <w:rPr>
                <w:rFonts w:ascii="Arial Narrow" w:eastAsia="Century Gothic" w:hAnsi="Arial Narrow" w:cs="Century Gothic"/>
                <w:sz w:val="20"/>
                <w:szCs w:val="20"/>
              </w:rPr>
              <w:t>greiff</w:t>
            </w:r>
            <w:proofErr w:type="spellEnd"/>
          </w:p>
          <w:p w14:paraId="32D99F29" w14:textId="77777777" w:rsidR="00E81B00" w:rsidRPr="00E81B00" w:rsidRDefault="00E81B00">
            <w:pPr>
              <w:numPr>
                <w:ilvl w:val="0"/>
                <w:numId w:val="16"/>
              </w:numPr>
              <w:rPr>
                <w:rFonts w:ascii="Arial Narrow" w:eastAsia="Century Gothic" w:hAnsi="Arial Narrow" w:cs="Century Gothic"/>
                <w:sz w:val="20"/>
                <w:szCs w:val="20"/>
              </w:rPr>
            </w:pPr>
            <w:r w:rsidRPr="00E81B00">
              <w:rPr>
                <w:rFonts w:ascii="Arial Narrow" w:eastAsia="Century Gothic" w:hAnsi="Arial Narrow" w:cs="Century Gothic"/>
                <w:sz w:val="20"/>
                <w:szCs w:val="20"/>
              </w:rPr>
              <w:t>San Peregrino</w:t>
            </w:r>
          </w:p>
          <w:p w14:paraId="61BBA423" w14:textId="77777777" w:rsidR="00E81B00" w:rsidRPr="00E81B00" w:rsidRDefault="00E81B00">
            <w:pPr>
              <w:numPr>
                <w:ilvl w:val="0"/>
                <w:numId w:val="16"/>
              </w:numPr>
              <w:rPr>
                <w:rFonts w:ascii="Arial Narrow" w:eastAsia="Century Gothic" w:hAnsi="Arial Narrow" w:cs="Century Gothic"/>
                <w:sz w:val="20"/>
                <w:szCs w:val="20"/>
              </w:rPr>
            </w:pPr>
            <w:r w:rsidRPr="00E81B00">
              <w:rPr>
                <w:rFonts w:ascii="Arial Narrow" w:eastAsia="Century Gothic" w:hAnsi="Arial Narrow" w:cs="Century Gothic"/>
                <w:sz w:val="20"/>
                <w:szCs w:val="20"/>
              </w:rPr>
              <w:t>Adolfo Hoyos</w:t>
            </w:r>
          </w:p>
          <w:p w14:paraId="7694AE0D" w14:textId="77777777" w:rsidR="00E81B00" w:rsidRPr="00E81B00" w:rsidRDefault="00E81B00">
            <w:pPr>
              <w:numPr>
                <w:ilvl w:val="0"/>
                <w:numId w:val="16"/>
              </w:numPr>
              <w:rPr>
                <w:rFonts w:ascii="Arial Narrow" w:eastAsia="Century Gothic" w:hAnsi="Arial Narrow" w:cs="Century Gothic"/>
                <w:sz w:val="20"/>
                <w:szCs w:val="20"/>
              </w:rPr>
            </w:pPr>
            <w:r w:rsidRPr="00E81B00">
              <w:rPr>
                <w:rFonts w:ascii="Arial Narrow" w:eastAsia="Century Gothic" w:hAnsi="Arial Narrow" w:cs="Century Gothic"/>
                <w:sz w:val="20"/>
                <w:szCs w:val="20"/>
              </w:rPr>
              <w:t>Villa del Pilar</w:t>
            </w:r>
          </w:p>
          <w:p w14:paraId="40E612AC" w14:textId="77777777" w:rsidR="00E81B00" w:rsidRPr="00E81B00" w:rsidRDefault="00E81B00">
            <w:pPr>
              <w:numPr>
                <w:ilvl w:val="0"/>
                <w:numId w:val="16"/>
              </w:numPr>
              <w:rPr>
                <w:rFonts w:ascii="Arial Narrow" w:eastAsia="Century Gothic" w:hAnsi="Arial Narrow" w:cs="Century Gothic"/>
                <w:sz w:val="20"/>
                <w:szCs w:val="20"/>
              </w:rPr>
            </w:pPr>
            <w:r w:rsidRPr="00E81B00">
              <w:rPr>
                <w:rFonts w:ascii="Arial Narrow" w:eastAsia="Century Gothic" w:hAnsi="Arial Narrow" w:cs="Century Gothic"/>
                <w:sz w:val="20"/>
                <w:szCs w:val="20"/>
              </w:rPr>
              <w:t>La Asunción</w:t>
            </w:r>
          </w:p>
          <w:p w14:paraId="55672454" w14:textId="77777777" w:rsidR="00E81B00" w:rsidRPr="00E81B00" w:rsidRDefault="00E81B00">
            <w:pPr>
              <w:numPr>
                <w:ilvl w:val="0"/>
                <w:numId w:val="16"/>
              </w:numPr>
              <w:rPr>
                <w:rFonts w:ascii="Arial Narrow" w:eastAsia="Century Gothic" w:hAnsi="Arial Narrow" w:cs="Century Gothic"/>
                <w:sz w:val="20"/>
                <w:szCs w:val="20"/>
              </w:rPr>
            </w:pPr>
            <w:proofErr w:type="spellStart"/>
            <w:r w:rsidRPr="00E81B00">
              <w:rPr>
                <w:rFonts w:ascii="Arial Narrow" w:eastAsia="Century Gothic" w:hAnsi="Arial Narrow" w:cs="Century Gothic"/>
                <w:sz w:val="20"/>
                <w:szCs w:val="20"/>
              </w:rPr>
              <w:t>Enae</w:t>
            </w:r>
            <w:proofErr w:type="spellEnd"/>
          </w:p>
        </w:tc>
        <w:tc>
          <w:tcPr>
            <w:tcW w:w="4125" w:type="dxa"/>
            <w:shd w:val="clear" w:color="auto" w:fill="auto"/>
            <w:tcMar>
              <w:top w:w="100" w:type="dxa"/>
              <w:left w:w="100" w:type="dxa"/>
              <w:bottom w:w="100" w:type="dxa"/>
              <w:right w:w="100" w:type="dxa"/>
            </w:tcMar>
          </w:tcPr>
          <w:p w14:paraId="70E98E2B" w14:textId="77777777" w:rsidR="00E81B00" w:rsidRPr="00E81B00" w:rsidRDefault="00E81B00" w:rsidP="00E81B00">
            <w:pPr>
              <w:ind w:left="720"/>
              <w:rPr>
                <w:rFonts w:ascii="Arial Narrow" w:eastAsia="Century Gothic" w:hAnsi="Arial Narrow" w:cs="Century Gothic"/>
                <w:sz w:val="20"/>
                <w:szCs w:val="20"/>
              </w:rPr>
            </w:pPr>
          </w:p>
          <w:p w14:paraId="4AFFF7CA" w14:textId="77777777" w:rsidR="00E81B00" w:rsidRPr="00E81B00" w:rsidRDefault="00E81B00" w:rsidP="00E81B00">
            <w:pPr>
              <w:rPr>
                <w:rFonts w:ascii="Arial Narrow" w:eastAsia="Century Gothic" w:hAnsi="Arial Narrow" w:cs="Century Gothic"/>
                <w:sz w:val="20"/>
                <w:szCs w:val="20"/>
              </w:rPr>
            </w:pPr>
          </w:p>
          <w:p w14:paraId="58D1D713" w14:textId="77777777" w:rsidR="00E81B00" w:rsidRPr="00E81B00" w:rsidRDefault="00E81B00" w:rsidP="00E81B00">
            <w:pPr>
              <w:ind w:left="720"/>
              <w:rPr>
                <w:rFonts w:ascii="Arial Narrow" w:eastAsia="Century Gothic" w:hAnsi="Arial Narrow" w:cs="Century Gothic"/>
                <w:sz w:val="20"/>
                <w:szCs w:val="20"/>
              </w:rPr>
            </w:pPr>
          </w:p>
          <w:p w14:paraId="0534D3D1" w14:textId="77777777" w:rsidR="00E81B00" w:rsidRPr="00E81B00" w:rsidRDefault="00E81B00" w:rsidP="00E81B00">
            <w:pPr>
              <w:ind w:left="720"/>
              <w:rPr>
                <w:rFonts w:ascii="Arial Narrow" w:eastAsia="Century Gothic" w:hAnsi="Arial Narrow" w:cs="Century Gothic"/>
                <w:sz w:val="20"/>
                <w:szCs w:val="20"/>
              </w:rPr>
            </w:pPr>
          </w:p>
          <w:p w14:paraId="56AE9938" w14:textId="77777777" w:rsidR="00E81B00" w:rsidRPr="00E81B00" w:rsidRDefault="00E81B00" w:rsidP="00E81B00">
            <w:pPr>
              <w:ind w:left="720"/>
              <w:rPr>
                <w:rFonts w:ascii="Arial Narrow" w:eastAsia="Century Gothic" w:hAnsi="Arial Narrow" w:cs="Century Gothic"/>
                <w:sz w:val="20"/>
                <w:szCs w:val="20"/>
              </w:rPr>
            </w:pPr>
          </w:p>
          <w:p w14:paraId="0338DE34" w14:textId="77777777" w:rsidR="00E81B00" w:rsidRPr="00E81B00" w:rsidRDefault="00E81B00">
            <w:pPr>
              <w:numPr>
                <w:ilvl w:val="0"/>
                <w:numId w:val="17"/>
              </w:numPr>
              <w:rPr>
                <w:rFonts w:ascii="Arial Narrow" w:eastAsia="Century Gothic" w:hAnsi="Arial Narrow" w:cs="Century Gothic"/>
                <w:sz w:val="20"/>
                <w:szCs w:val="20"/>
              </w:rPr>
            </w:pPr>
            <w:r w:rsidRPr="00E81B00">
              <w:rPr>
                <w:rFonts w:ascii="Arial Narrow" w:eastAsia="Century Gothic" w:hAnsi="Arial Narrow" w:cs="Century Gothic"/>
                <w:sz w:val="20"/>
                <w:szCs w:val="20"/>
              </w:rPr>
              <w:t>Nuevo Gimnasio</w:t>
            </w:r>
          </w:p>
          <w:p w14:paraId="37B110BC" w14:textId="77777777" w:rsidR="00E81B00" w:rsidRPr="00E81B00" w:rsidRDefault="00E81B00">
            <w:pPr>
              <w:numPr>
                <w:ilvl w:val="0"/>
                <w:numId w:val="17"/>
              </w:numPr>
              <w:rPr>
                <w:rFonts w:ascii="Arial Narrow" w:eastAsia="Century Gothic" w:hAnsi="Arial Narrow" w:cs="Century Gothic"/>
                <w:sz w:val="20"/>
                <w:szCs w:val="20"/>
              </w:rPr>
            </w:pPr>
            <w:r w:rsidRPr="00E81B00">
              <w:rPr>
                <w:rFonts w:ascii="Arial Narrow" w:eastAsia="Century Gothic" w:hAnsi="Arial Narrow" w:cs="Century Gothic"/>
                <w:sz w:val="20"/>
                <w:szCs w:val="20"/>
              </w:rPr>
              <w:t>Nuestra Señora del Rosario</w:t>
            </w:r>
          </w:p>
          <w:p w14:paraId="1EDBDDB5" w14:textId="77777777" w:rsidR="00E81B00" w:rsidRPr="00E81B00" w:rsidRDefault="00E81B00">
            <w:pPr>
              <w:numPr>
                <w:ilvl w:val="0"/>
                <w:numId w:val="17"/>
              </w:numPr>
              <w:rPr>
                <w:rFonts w:ascii="Arial Narrow" w:eastAsia="Century Gothic" w:hAnsi="Arial Narrow" w:cs="Century Gothic"/>
                <w:sz w:val="20"/>
                <w:szCs w:val="20"/>
              </w:rPr>
            </w:pPr>
            <w:r w:rsidRPr="00E81B00">
              <w:rPr>
                <w:rFonts w:ascii="Arial Narrow" w:eastAsia="Century Gothic" w:hAnsi="Arial Narrow" w:cs="Century Gothic"/>
                <w:sz w:val="20"/>
                <w:szCs w:val="20"/>
              </w:rPr>
              <w:t xml:space="preserve">Seminario menor de Nuestra </w:t>
            </w:r>
            <w:proofErr w:type="spellStart"/>
            <w:r w:rsidRPr="00E81B00">
              <w:rPr>
                <w:rFonts w:ascii="Arial Narrow" w:eastAsia="Century Gothic" w:hAnsi="Arial Narrow" w:cs="Century Gothic"/>
                <w:sz w:val="20"/>
                <w:szCs w:val="20"/>
              </w:rPr>
              <w:t>Sra</w:t>
            </w:r>
            <w:proofErr w:type="spellEnd"/>
            <w:r w:rsidRPr="00E81B00">
              <w:rPr>
                <w:rFonts w:ascii="Arial Narrow" w:eastAsia="Century Gothic" w:hAnsi="Arial Narrow" w:cs="Century Gothic"/>
                <w:sz w:val="20"/>
                <w:szCs w:val="20"/>
              </w:rPr>
              <w:t xml:space="preserve"> del Rosario</w:t>
            </w:r>
          </w:p>
          <w:p w14:paraId="73D53853" w14:textId="77777777" w:rsidR="00E81B00" w:rsidRPr="00E81B00" w:rsidRDefault="00E81B00">
            <w:pPr>
              <w:numPr>
                <w:ilvl w:val="0"/>
                <w:numId w:val="17"/>
              </w:numPr>
              <w:rPr>
                <w:rFonts w:ascii="Arial Narrow" w:eastAsia="Century Gothic" w:hAnsi="Arial Narrow" w:cs="Century Gothic"/>
                <w:sz w:val="20"/>
                <w:szCs w:val="20"/>
              </w:rPr>
            </w:pPr>
            <w:r w:rsidRPr="00E81B00">
              <w:rPr>
                <w:rFonts w:ascii="Arial Narrow" w:eastAsia="Century Gothic" w:hAnsi="Arial Narrow" w:cs="Century Gothic"/>
                <w:sz w:val="20"/>
                <w:szCs w:val="20"/>
              </w:rPr>
              <w:t>Redentoristas</w:t>
            </w:r>
          </w:p>
          <w:p w14:paraId="55DEC49B" w14:textId="77777777" w:rsidR="00E81B00" w:rsidRPr="00E81B00" w:rsidRDefault="00E81B00">
            <w:pPr>
              <w:numPr>
                <w:ilvl w:val="0"/>
                <w:numId w:val="17"/>
              </w:numPr>
              <w:rPr>
                <w:rFonts w:ascii="Arial Narrow" w:eastAsia="Century Gothic" w:hAnsi="Arial Narrow" w:cs="Century Gothic"/>
                <w:sz w:val="20"/>
                <w:szCs w:val="20"/>
              </w:rPr>
            </w:pPr>
            <w:proofErr w:type="spellStart"/>
            <w:r w:rsidRPr="00E81B00">
              <w:rPr>
                <w:rFonts w:ascii="Arial Narrow" w:eastAsia="Century Gothic" w:hAnsi="Arial Narrow" w:cs="Century Gothic"/>
                <w:sz w:val="20"/>
                <w:szCs w:val="20"/>
              </w:rPr>
              <w:t>Ravasco</w:t>
            </w:r>
            <w:proofErr w:type="spellEnd"/>
          </w:p>
          <w:p w14:paraId="5E296345" w14:textId="77777777" w:rsidR="00E81B00" w:rsidRPr="00E81B00" w:rsidRDefault="00E81B00">
            <w:pPr>
              <w:numPr>
                <w:ilvl w:val="0"/>
                <w:numId w:val="17"/>
              </w:numPr>
              <w:rPr>
                <w:rFonts w:ascii="Arial Narrow" w:eastAsia="Century Gothic" w:hAnsi="Arial Narrow" w:cs="Century Gothic"/>
                <w:sz w:val="20"/>
                <w:szCs w:val="20"/>
              </w:rPr>
            </w:pPr>
            <w:r w:rsidRPr="00E81B00">
              <w:rPr>
                <w:rFonts w:ascii="Arial Narrow" w:eastAsia="Century Gothic" w:hAnsi="Arial Narrow" w:cs="Century Gothic"/>
                <w:sz w:val="20"/>
                <w:szCs w:val="20"/>
              </w:rPr>
              <w:t xml:space="preserve">Nuestra </w:t>
            </w:r>
            <w:proofErr w:type="spellStart"/>
            <w:r w:rsidRPr="00E81B00">
              <w:rPr>
                <w:rFonts w:ascii="Arial Narrow" w:eastAsia="Century Gothic" w:hAnsi="Arial Narrow" w:cs="Century Gothic"/>
                <w:sz w:val="20"/>
                <w:szCs w:val="20"/>
              </w:rPr>
              <w:t>Sra</w:t>
            </w:r>
            <w:proofErr w:type="spellEnd"/>
            <w:r w:rsidRPr="00E81B00">
              <w:rPr>
                <w:rFonts w:ascii="Arial Narrow" w:eastAsia="Century Gothic" w:hAnsi="Arial Narrow" w:cs="Century Gothic"/>
                <w:sz w:val="20"/>
                <w:szCs w:val="20"/>
              </w:rPr>
              <w:t xml:space="preserve"> de los Ángeles</w:t>
            </w:r>
          </w:p>
          <w:p w14:paraId="74D23CA8" w14:textId="77777777" w:rsidR="00E81B00" w:rsidRPr="00E81B00" w:rsidRDefault="00E81B00" w:rsidP="00E81B00">
            <w:pPr>
              <w:ind w:left="720"/>
              <w:rPr>
                <w:rFonts w:ascii="Arial Narrow" w:eastAsia="Century Gothic" w:hAnsi="Arial Narrow" w:cs="Century Gothic"/>
                <w:sz w:val="20"/>
                <w:szCs w:val="20"/>
              </w:rPr>
            </w:pPr>
          </w:p>
        </w:tc>
      </w:tr>
    </w:tbl>
    <w:p w14:paraId="3ADBFC13" w14:textId="77777777" w:rsidR="00E81B00" w:rsidRPr="006E2260" w:rsidRDefault="006E2260" w:rsidP="00E81B00">
      <w:pPr>
        <w:pBdr>
          <w:top w:val="nil"/>
          <w:left w:val="nil"/>
          <w:bottom w:val="nil"/>
          <w:right w:val="nil"/>
          <w:between w:val="nil"/>
        </w:pBdr>
        <w:jc w:val="both"/>
        <w:rPr>
          <w:rFonts w:ascii="Arial Narrow" w:eastAsia="Century Gothic" w:hAnsi="Arial Narrow" w:cs="Century Gothic"/>
          <w:color w:val="000000"/>
          <w:sz w:val="22"/>
          <w:szCs w:val="22"/>
        </w:rPr>
      </w:pPr>
      <w:r>
        <w:rPr>
          <w:rFonts w:ascii="Arial Narrow" w:eastAsia="Century Gothic" w:hAnsi="Arial Narrow" w:cs="Century Gothic"/>
          <w:color w:val="000000"/>
          <w:sz w:val="22"/>
          <w:szCs w:val="22"/>
        </w:rPr>
        <w:lastRenderedPageBreak/>
        <w:t xml:space="preserve">22.1 </w:t>
      </w:r>
      <w:r w:rsidR="00E81B00" w:rsidRPr="006E2260">
        <w:rPr>
          <w:rFonts w:ascii="Arial Narrow" w:eastAsia="Century Gothic" w:hAnsi="Arial Narrow" w:cs="Century Gothic"/>
          <w:color w:val="000000"/>
          <w:sz w:val="22"/>
          <w:szCs w:val="22"/>
        </w:rPr>
        <w:t>ACOMPAÑAMIENTO EN ESTRATEGIAS DE INGRESO Y PERMANENCIA DE ESTUDIANTES Y FAMILIAS QUE SOLICITAN EL APOYO EN LA SECRETARÍA DE EDUCACIÓN.</w:t>
      </w:r>
    </w:p>
    <w:p w14:paraId="2462300F" w14:textId="77777777" w:rsidR="00E81B00" w:rsidRPr="00E81B00" w:rsidRDefault="00E81B00" w:rsidP="00E81B00">
      <w:pPr>
        <w:pBdr>
          <w:top w:val="nil"/>
          <w:left w:val="nil"/>
          <w:bottom w:val="nil"/>
          <w:right w:val="nil"/>
          <w:between w:val="nil"/>
        </w:pBdr>
        <w:ind w:left="720"/>
        <w:jc w:val="both"/>
        <w:rPr>
          <w:rFonts w:ascii="Arial Narrow" w:eastAsia="Century Gothic" w:hAnsi="Arial Narrow" w:cs="Century Gothic"/>
          <w:color w:val="000000"/>
          <w:sz w:val="22"/>
          <w:szCs w:val="22"/>
        </w:rPr>
      </w:pPr>
    </w:p>
    <w:p w14:paraId="65DA6A0B" w14:textId="77777777" w:rsidR="00E81B00" w:rsidRPr="00E81B00" w:rsidRDefault="00E81B00" w:rsidP="00E81B00">
      <w:pPr>
        <w:jc w:val="both"/>
        <w:rPr>
          <w:rFonts w:ascii="Arial Narrow" w:eastAsia="Century Gothic" w:hAnsi="Arial Narrow" w:cs="Century Gothic"/>
          <w:sz w:val="22"/>
          <w:szCs w:val="22"/>
        </w:rPr>
      </w:pPr>
      <w:r w:rsidRPr="00E81B00">
        <w:rPr>
          <w:rFonts w:ascii="Arial Narrow" w:eastAsia="Century Gothic" w:hAnsi="Arial Narrow" w:cs="Century Gothic"/>
          <w:sz w:val="22"/>
          <w:szCs w:val="22"/>
        </w:rPr>
        <w:t xml:space="preserve">Se realizan acciones encaminadas a favorecer el acceso de la población vulnerable al sistema educativo, gestionando con las instituciones educativas de preferencia las más cercanas al lugar de residencia de los peticionarios el cupo, brindando directrices y asesoría frente al manejo de situaciones escolares. </w:t>
      </w:r>
    </w:p>
    <w:p w14:paraId="0723037D" w14:textId="77777777" w:rsidR="00E81B00" w:rsidRPr="00E81B00" w:rsidRDefault="00E81B00" w:rsidP="00E81B00">
      <w:pPr>
        <w:jc w:val="both"/>
        <w:rPr>
          <w:rFonts w:ascii="Arial Narrow" w:eastAsia="Century Gothic" w:hAnsi="Arial Narrow" w:cs="Century Gothic"/>
          <w:sz w:val="22"/>
          <w:szCs w:val="22"/>
        </w:rPr>
      </w:pPr>
    </w:p>
    <w:p w14:paraId="65497D91" w14:textId="77777777" w:rsidR="00E81B00" w:rsidRPr="00E81B00" w:rsidRDefault="00E81B00" w:rsidP="00E81B00">
      <w:pPr>
        <w:jc w:val="both"/>
        <w:rPr>
          <w:rFonts w:ascii="Arial Narrow" w:eastAsia="Century Gothic" w:hAnsi="Arial Narrow" w:cs="Century Gothic"/>
          <w:sz w:val="22"/>
          <w:szCs w:val="22"/>
        </w:rPr>
      </w:pPr>
      <w:r w:rsidRPr="00E81B00">
        <w:rPr>
          <w:rFonts w:ascii="Arial Narrow" w:eastAsia="Century Gothic" w:hAnsi="Arial Narrow" w:cs="Century Gothic"/>
          <w:sz w:val="22"/>
          <w:szCs w:val="22"/>
        </w:rPr>
        <w:t>Igualmente, se realiza el acompañamiento a casos de estudiantes que presentan dificultades de adaptación escolar producto de su condición y se asesora a los orientadores escolares, docentes y directivos docentes que lo soliciten.</w:t>
      </w:r>
    </w:p>
    <w:p w14:paraId="4F63157E" w14:textId="77777777" w:rsidR="00E81B00" w:rsidRPr="00E81B00" w:rsidRDefault="00E81B00" w:rsidP="00E81B00">
      <w:pPr>
        <w:jc w:val="both"/>
        <w:rPr>
          <w:rFonts w:ascii="Arial Narrow" w:eastAsia="Century Gothic" w:hAnsi="Arial Narrow" w:cs="Century Gothic"/>
          <w:sz w:val="22"/>
          <w:szCs w:val="22"/>
        </w:rPr>
      </w:pPr>
      <w:r w:rsidRPr="00E81B00">
        <w:rPr>
          <w:rFonts w:ascii="Arial Narrow" w:eastAsia="Century Gothic" w:hAnsi="Arial Narrow" w:cs="Century Gothic"/>
          <w:sz w:val="22"/>
          <w:szCs w:val="22"/>
        </w:rPr>
        <w:t>Se realizó el acompañamiento de estudiantes para que fueran ubicados en la institución educativa Mariscal Sucre y en CEDER.</w:t>
      </w:r>
    </w:p>
    <w:p w14:paraId="273C593E" w14:textId="77777777" w:rsidR="00F353F3" w:rsidRDefault="00F353F3" w:rsidP="002B52A1">
      <w:pPr>
        <w:jc w:val="both"/>
        <w:rPr>
          <w:rFonts w:ascii="Arial Narrow" w:hAnsi="Arial Narrow" w:cs="Arial"/>
          <w:sz w:val="22"/>
          <w:szCs w:val="22"/>
        </w:rPr>
      </w:pPr>
    </w:p>
    <w:p w14:paraId="51386A87" w14:textId="77777777" w:rsidR="006E2260" w:rsidRPr="00E81B00" w:rsidRDefault="006E2260" w:rsidP="002B52A1">
      <w:pPr>
        <w:jc w:val="both"/>
        <w:rPr>
          <w:rFonts w:ascii="Arial Narrow" w:hAnsi="Arial Narrow" w:cs="Arial"/>
          <w:sz w:val="22"/>
          <w:szCs w:val="22"/>
        </w:rPr>
      </w:pPr>
    </w:p>
    <w:p w14:paraId="7C5B900F" w14:textId="77777777" w:rsidR="006E2260" w:rsidRPr="006E2260" w:rsidRDefault="006E2260" w:rsidP="006E2260">
      <w:pPr>
        <w:pBdr>
          <w:top w:val="nil"/>
          <w:left w:val="nil"/>
          <w:bottom w:val="nil"/>
          <w:right w:val="nil"/>
          <w:between w:val="nil"/>
        </w:pBdr>
        <w:jc w:val="both"/>
        <w:rPr>
          <w:rFonts w:ascii="Arial Narrow" w:eastAsia="Century Gothic" w:hAnsi="Arial Narrow" w:cs="Century Gothic"/>
          <w:color w:val="000000"/>
          <w:sz w:val="22"/>
          <w:szCs w:val="22"/>
        </w:rPr>
      </w:pPr>
      <w:r>
        <w:rPr>
          <w:rFonts w:ascii="Arial Narrow" w:eastAsia="Century Gothic" w:hAnsi="Arial Narrow" w:cs="Century Gothic"/>
          <w:color w:val="000000"/>
          <w:sz w:val="22"/>
          <w:szCs w:val="22"/>
        </w:rPr>
        <w:t xml:space="preserve">22.2 </w:t>
      </w:r>
      <w:r w:rsidRPr="006E2260">
        <w:rPr>
          <w:rFonts w:ascii="Arial Narrow" w:eastAsia="Century Gothic" w:hAnsi="Arial Narrow" w:cs="Century Gothic"/>
          <w:color w:val="000000"/>
          <w:sz w:val="22"/>
          <w:szCs w:val="22"/>
        </w:rPr>
        <w:t>ORGANIZACIÓN DE CONSOLIDADO DE POBLACIÓN CON DISCAPACIDAD POR, CATEGORÍA E INSTITUCIÓN EDUCATIVA</w:t>
      </w:r>
    </w:p>
    <w:p w14:paraId="5FB2998A" w14:textId="77777777" w:rsidR="006E2260" w:rsidRPr="006E2260" w:rsidRDefault="006E2260" w:rsidP="006E2260">
      <w:pPr>
        <w:jc w:val="both"/>
        <w:rPr>
          <w:rFonts w:ascii="Arial Narrow" w:eastAsia="Century Gothic" w:hAnsi="Arial Narrow" w:cs="Century Gothic"/>
          <w:sz w:val="22"/>
          <w:szCs w:val="22"/>
        </w:rPr>
      </w:pPr>
    </w:p>
    <w:p w14:paraId="61B93A58" w14:textId="77777777" w:rsidR="006E2260" w:rsidRDefault="006E2260" w:rsidP="006E2260">
      <w:pPr>
        <w:jc w:val="both"/>
        <w:rPr>
          <w:rFonts w:ascii="Arial Narrow" w:eastAsia="Century Gothic" w:hAnsi="Arial Narrow" w:cs="Century Gothic"/>
          <w:sz w:val="22"/>
          <w:szCs w:val="22"/>
        </w:rPr>
      </w:pPr>
      <w:r w:rsidRPr="006E2260">
        <w:rPr>
          <w:rFonts w:ascii="Arial Narrow" w:eastAsia="Century Gothic" w:hAnsi="Arial Narrow" w:cs="Century Gothic"/>
          <w:sz w:val="22"/>
          <w:szCs w:val="22"/>
        </w:rPr>
        <w:t xml:space="preserve">Mensualmente, desde la Unidad de Cobertura, se reporta el anexo 6A en el cual se encuentra la población según diferentes categorías y poblaciones. Dado que el reporte que nos envían en muy general se hace necesario organizarlo según las características de cada grupo poblacional: por ejemplo: discapacidad de este grupo poblacional hacen parte las siguientes categorías: discapacidad intelectual, discapacidad física, discapacidad múltiple, discapacidad psicosocial, discapacidad visual ceguera, discapacidad visual baja visión irreversible, usuarios de lengua de señas colombiana y usuarios de castellano oral. Durante el primer semestre se han organizado las poblaciones vulnerables de las instituciones a las que se presenta asistencia técnica por esta profesional teniendo en cuenta lo reportado en SIMAT durante el último periodo. </w:t>
      </w:r>
    </w:p>
    <w:p w14:paraId="1A001B70" w14:textId="77777777" w:rsidR="006E2260" w:rsidRPr="006E2260" w:rsidRDefault="006E2260" w:rsidP="006E2260">
      <w:pPr>
        <w:jc w:val="both"/>
        <w:rPr>
          <w:rFonts w:ascii="Arial Narrow" w:eastAsia="Century Gothic" w:hAnsi="Arial Narrow" w:cs="Century Gothic"/>
          <w:sz w:val="22"/>
          <w:szCs w:val="22"/>
        </w:rPr>
      </w:pPr>
    </w:p>
    <w:p w14:paraId="11294685" w14:textId="77777777" w:rsidR="006E2260" w:rsidRPr="006E2260" w:rsidRDefault="006E2260" w:rsidP="006E2260">
      <w:pPr>
        <w:jc w:val="both"/>
        <w:rPr>
          <w:rFonts w:ascii="Arial Narrow" w:eastAsia="Century Gothic" w:hAnsi="Arial Narrow" w:cs="Century Gothic"/>
          <w:sz w:val="22"/>
          <w:szCs w:val="22"/>
        </w:rPr>
      </w:pPr>
    </w:p>
    <w:p w14:paraId="778323F2" w14:textId="2F05F217" w:rsidR="006E2260" w:rsidRPr="006E2260" w:rsidRDefault="003E7DE0" w:rsidP="006E2260">
      <w:pPr>
        <w:jc w:val="center"/>
        <w:rPr>
          <w:rFonts w:ascii="Arial Narrow" w:eastAsia="Century Gothic" w:hAnsi="Arial Narrow" w:cs="Century Gothic"/>
          <w:sz w:val="22"/>
          <w:szCs w:val="22"/>
        </w:rPr>
      </w:pPr>
      <w:r w:rsidRPr="006E2260">
        <w:rPr>
          <w:rFonts w:ascii="Arial Narrow" w:eastAsia="Century Gothic" w:hAnsi="Arial Narrow" w:cs="Century Gothic"/>
          <w:noProof/>
          <w:sz w:val="22"/>
          <w:szCs w:val="22"/>
          <w:lang w:val="en-US"/>
        </w:rPr>
        <w:drawing>
          <wp:inline distT="0" distB="0" distL="0" distR="0" wp14:anchorId="1E0EAC29" wp14:editId="3D4584D7">
            <wp:extent cx="2184400" cy="2127250"/>
            <wp:effectExtent l="0" t="0" r="0" b="0"/>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84400" cy="2127250"/>
                    </a:xfrm>
                    <a:prstGeom prst="rect">
                      <a:avLst/>
                    </a:prstGeom>
                    <a:noFill/>
                    <a:ln>
                      <a:noFill/>
                    </a:ln>
                  </pic:spPr>
                </pic:pic>
              </a:graphicData>
            </a:graphic>
          </wp:inline>
        </w:drawing>
      </w:r>
      <w:r w:rsidR="006E2260" w:rsidRPr="006E2260">
        <w:rPr>
          <w:rFonts w:ascii="Arial Narrow" w:eastAsia="Century Gothic" w:hAnsi="Arial Narrow" w:cs="Century Gothic"/>
          <w:sz w:val="22"/>
          <w:szCs w:val="22"/>
        </w:rPr>
        <w:t xml:space="preserve">  </w:t>
      </w:r>
      <w:r w:rsidRPr="006E2260">
        <w:rPr>
          <w:rFonts w:ascii="Arial Narrow" w:eastAsia="Century Gothic" w:hAnsi="Arial Narrow" w:cs="Century Gothic"/>
          <w:noProof/>
          <w:sz w:val="22"/>
          <w:szCs w:val="22"/>
          <w:lang w:val="en-US"/>
        </w:rPr>
        <w:drawing>
          <wp:inline distT="0" distB="0" distL="0" distR="0" wp14:anchorId="33EF52BA" wp14:editId="5C3A104D">
            <wp:extent cx="2330450" cy="2133600"/>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30450" cy="2133600"/>
                    </a:xfrm>
                    <a:prstGeom prst="rect">
                      <a:avLst/>
                    </a:prstGeom>
                    <a:noFill/>
                    <a:ln>
                      <a:noFill/>
                    </a:ln>
                  </pic:spPr>
                </pic:pic>
              </a:graphicData>
            </a:graphic>
          </wp:inline>
        </w:drawing>
      </w:r>
    </w:p>
    <w:p w14:paraId="7D06EDA0" w14:textId="77777777" w:rsidR="006E2260" w:rsidRPr="006E2260" w:rsidRDefault="006E2260" w:rsidP="006E2260">
      <w:pPr>
        <w:jc w:val="both"/>
        <w:rPr>
          <w:rFonts w:ascii="Arial Narrow" w:eastAsia="Century Gothic" w:hAnsi="Arial Narrow" w:cs="Century Gothic"/>
          <w:sz w:val="22"/>
          <w:szCs w:val="22"/>
        </w:rPr>
      </w:pPr>
    </w:p>
    <w:p w14:paraId="0DD716ED" w14:textId="77777777" w:rsidR="007C17A1" w:rsidRDefault="007C17A1" w:rsidP="006E2260">
      <w:pPr>
        <w:jc w:val="both"/>
        <w:rPr>
          <w:rFonts w:ascii="Arial Narrow" w:eastAsia="Century Gothic" w:hAnsi="Arial Narrow" w:cs="Century Gothic"/>
          <w:sz w:val="22"/>
          <w:szCs w:val="22"/>
        </w:rPr>
      </w:pPr>
    </w:p>
    <w:p w14:paraId="0F97490F" w14:textId="77777777" w:rsidR="006E2260" w:rsidRPr="006E2260" w:rsidRDefault="006E2260" w:rsidP="006E2260">
      <w:pPr>
        <w:jc w:val="both"/>
        <w:rPr>
          <w:rFonts w:ascii="Arial Narrow" w:eastAsia="Century Gothic" w:hAnsi="Arial Narrow" w:cs="Century Gothic"/>
          <w:sz w:val="22"/>
          <w:szCs w:val="22"/>
        </w:rPr>
      </w:pPr>
      <w:r w:rsidRPr="006E2260">
        <w:rPr>
          <w:rFonts w:ascii="Arial Narrow" w:eastAsia="Century Gothic" w:hAnsi="Arial Narrow" w:cs="Century Gothic"/>
          <w:sz w:val="22"/>
          <w:szCs w:val="22"/>
        </w:rPr>
        <w:t>Consolidados de población, según reporte de SIMAT para población vulnerable, meses de enero a junio del 2022</w:t>
      </w:r>
    </w:p>
    <w:p w14:paraId="5B4B8F78" w14:textId="77777777" w:rsidR="001A00ED" w:rsidRDefault="001A00ED" w:rsidP="006E2260">
      <w:pPr>
        <w:pStyle w:val="Prrafodelista"/>
        <w:ind w:left="0"/>
        <w:jc w:val="both"/>
        <w:rPr>
          <w:rFonts w:ascii="Arial Narrow" w:hAnsi="Arial Narrow"/>
          <w:sz w:val="22"/>
          <w:szCs w:val="22"/>
        </w:rPr>
      </w:pPr>
    </w:p>
    <w:p w14:paraId="7CCBE14E" w14:textId="77777777" w:rsidR="006E2260" w:rsidRPr="006E2260" w:rsidRDefault="006E2260" w:rsidP="006E2260">
      <w:pPr>
        <w:pStyle w:val="Prrafodelista"/>
        <w:ind w:left="0"/>
        <w:jc w:val="both"/>
        <w:rPr>
          <w:rFonts w:ascii="Arial Narrow" w:hAnsi="Arial Narrow"/>
          <w:sz w:val="22"/>
          <w:szCs w:val="22"/>
        </w:rPr>
      </w:pPr>
      <w:r>
        <w:rPr>
          <w:rFonts w:ascii="Arial Narrow" w:hAnsi="Arial Narrow"/>
          <w:sz w:val="22"/>
          <w:szCs w:val="22"/>
        </w:rPr>
        <w:t xml:space="preserve">22.3 </w:t>
      </w:r>
      <w:r w:rsidRPr="006E2260">
        <w:rPr>
          <w:rFonts w:ascii="Arial Narrow" w:hAnsi="Arial Narrow"/>
          <w:sz w:val="22"/>
          <w:szCs w:val="22"/>
        </w:rPr>
        <w:t xml:space="preserve">APOYO </w:t>
      </w:r>
      <w:r w:rsidR="001A00ED" w:rsidRPr="006E2260">
        <w:rPr>
          <w:rFonts w:ascii="Arial Narrow" w:hAnsi="Arial Narrow"/>
          <w:sz w:val="22"/>
          <w:szCs w:val="22"/>
        </w:rPr>
        <w:t>ACADÉMICO ESPECIAL</w:t>
      </w:r>
      <w:r w:rsidRPr="006E2260">
        <w:rPr>
          <w:rFonts w:ascii="Arial Narrow" w:hAnsi="Arial Narrow"/>
          <w:sz w:val="22"/>
          <w:szCs w:val="22"/>
        </w:rPr>
        <w:t xml:space="preserve"> </w:t>
      </w:r>
    </w:p>
    <w:p w14:paraId="348F7110" w14:textId="77777777" w:rsidR="006E2260" w:rsidRPr="006E2260" w:rsidRDefault="006E2260" w:rsidP="006E2260">
      <w:pPr>
        <w:pStyle w:val="Prrafodelista"/>
        <w:ind w:left="644"/>
        <w:jc w:val="both"/>
        <w:rPr>
          <w:rFonts w:ascii="Arial Narrow" w:hAnsi="Arial Narrow"/>
          <w:b/>
          <w:i/>
          <w:sz w:val="22"/>
          <w:szCs w:val="22"/>
        </w:rPr>
      </w:pPr>
    </w:p>
    <w:p w14:paraId="7DF132DF" w14:textId="77777777" w:rsidR="006E2260" w:rsidRDefault="006E2260" w:rsidP="006E2260">
      <w:pPr>
        <w:jc w:val="both"/>
        <w:rPr>
          <w:rFonts w:ascii="Arial Narrow" w:hAnsi="Arial Narrow"/>
          <w:sz w:val="22"/>
          <w:szCs w:val="22"/>
        </w:rPr>
      </w:pPr>
      <w:r w:rsidRPr="006E2260">
        <w:rPr>
          <w:rFonts w:ascii="Arial Narrow" w:hAnsi="Arial Narrow"/>
          <w:sz w:val="22"/>
          <w:szCs w:val="22"/>
        </w:rPr>
        <w:t>A la fecha se cuenta con dos practicantes de la universidad Luis amigo realizando práctica en psicología en el aula del hospital Rafael Henao Toro.</w:t>
      </w:r>
    </w:p>
    <w:p w14:paraId="2939A0D4" w14:textId="77777777" w:rsidR="006E2260" w:rsidRPr="006E2260" w:rsidRDefault="006E2260" w:rsidP="006E2260">
      <w:pPr>
        <w:jc w:val="both"/>
        <w:rPr>
          <w:rFonts w:ascii="Arial Narrow" w:hAnsi="Arial Narrow"/>
          <w:sz w:val="22"/>
          <w:szCs w:val="22"/>
        </w:rPr>
      </w:pPr>
    </w:p>
    <w:p w14:paraId="22DBBCC2" w14:textId="77777777" w:rsidR="006E2260" w:rsidRPr="006E2260" w:rsidRDefault="006E2260" w:rsidP="006E2260">
      <w:pPr>
        <w:jc w:val="both"/>
        <w:rPr>
          <w:rFonts w:ascii="Arial Narrow" w:hAnsi="Arial Narrow"/>
          <w:sz w:val="22"/>
          <w:szCs w:val="22"/>
        </w:rPr>
      </w:pPr>
      <w:r w:rsidRPr="006E2260">
        <w:rPr>
          <w:rFonts w:ascii="Arial Narrow" w:hAnsi="Arial Narrow"/>
          <w:sz w:val="22"/>
          <w:szCs w:val="22"/>
        </w:rPr>
        <w:t xml:space="preserve">A la </w:t>
      </w:r>
      <w:r w:rsidR="001A00ED" w:rsidRPr="006E2260">
        <w:rPr>
          <w:rFonts w:ascii="Arial Narrow" w:hAnsi="Arial Narrow"/>
          <w:sz w:val="22"/>
          <w:szCs w:val="22"/>
        </w:rPr>
        <w:t>fecha se</w:t>
      </w:r>
      <w:r w:rsidRPr="006E2260">
        <w:rPr>
          <w:rFonts w:ascii="Arial Narrow" w:hAnsi="Arial Narrow"/>
          <w:sz w:val="22"/>
          <w:szCs w:val="22"/>
        </w:rPr>
        <w:t xml:space="preserve"> han atendido 10 niños y jóvenes de la ciudad de Manizales en larga instancia.</w:t>
      </w:r>
    </w:p>
    <w:p w14:paraId="62E52CDA" w14:textId="77777777" w:rsidR="006E2260" w:rsidRPr="006E2260" w:rsidRDefault="006E2260" w:rsidP="006E2260">
      <w:pPr>
        <w:jc w:val="both"/>
        <w:rPr>
          <w:rFonts w:ascii="Arial Narrow" w:hAnsi="Arial Narrow"/>
          <w:sz w:val="22"/>
          <w:szCs w:val="22"/>
        </w:rPr>
      </w:pPr>
    </w:p>
    <w:p w14:paraId="0CF680E3" w14:textId="77777777" w:rsidR="006E2260" w:rsidRPr="006E2260" w:rsidRDefault="006E2260" w:rsidP="006E2260">
      <w:pPr>
        <w:jc w:val="both"/>
        <w:rPr>
          <w:rFonts w:ascii="Arial Narrow" w:hAnsi="Arial Narrow"/>
          <w:sz w:val="22"/>
          <w:szCs w:val="22"/>
        </w:rPr>
      </w:pPr>
      <w:r w:rsidRPr="006E2260">
        <w:rPr>
          <w:rFonts w:ascii="Arial Narrow" w:hAnsi="Arial Narrow"/>
          <w:sz w:val="22"/>
          <w:szCs w:val="22"/>
        </w:rPr>
        <w:t>Desde el acompañamiento con la clínica san juan de Dios en el programa vivo se ha realizado acompañamiento pedagógico a los jóvenes mediante apoyo de los maestros en formación de la Escuela Normal superior de Manizales atendiendo en promedio 30 niños y jóvenes.</w:t>
      </w:r>
    </w:p>
    <w:p w14:paraId="67BB4833" w14:textId="77777777" w:rsidR="006E2260" w:rsidRPr="006E2260" w:rsidRDefault="006E2260" w:rsidP="006E2260">
      <w:pPr>
        <w:jc w:val="both"/>
        <w:rPr>
          <w:rFonts w:ascii="Arial Narrow" w:hAnsi="Arial Narrow"/>
          <w:sz w:val="22"/>
          <w:szCs w:val="22"/>
        </w:rPr>
      </w:pPr>
    </w:p>
    <w:p w14:paraId="16CDAE29" w14:textId="77777777" w:rsidR="006E2260" w:rsidRPr="006E2260" w:rsidRDefault="006E2260" w:rsidP="006E2260">
      <w:pPr>
        <w:jc w:val="both"/>
        <w:rPr>
          <w:rFonts w:ascii="Arial Narrow" w:hAnsi="Arial Narrow"/>
          <w:sz w:val="22"/>
          <w:szCs w:val="22"/>
        </w:rPr>
      </w:pPr>
      <w:r w:rsidRPr="006E2260">
        <w:rPr>
          <w:rFonts w:ascii="Arial Narrow" w:hAnsi="Arial Narrow"/>
          <w:sz w:val="22"/>
          <w:szCs w:val="22"/>
        </w:rPr>
        <w:t xml:space="preserve">Teniendo en cuenta las barreras </w:t>
      </w:r>
      <w:r w:rsidR="001A00ED" w:rsidRPr="006E2260">
        <w:rPr>
          <w:rFonts w:ascii="Arial Narrow" w:hAnsi="Arial Narrow"/>
          <w:sz w:val="22"/>
          <w:szCs w:val="22"/>
        </w:rPr>
        <w:t>identificadas en</w:t>
      </w:r>
      <w:r w:rsidRPr="006E2260">
        <w:rPr>
          <w:rFonts w:ascii="Arial Narrow" w:hAnsi="Arial Narrow"/>
          <w:sz w:val="22"/>
          <w:szCs w:val="22"/>
        </w:rPr>
        <w:t xml:space="preserve"> las Instituciones educativas para la atención a los niños y jóvenes en situación de enfermedad desde el hospital infantil y en convenio con la secretaria de educación se han planteado una serie de capacitaciones a los docentes orientadores en las siguientes temáticas: </w:t>
      </w:r>
    </w:p>
    <w:p w14:paraId="6B9F285E" w14:textId="77777777" w:rsidR="006E2260" w:rsidRPr="006E2260" w:rsidRDefault="006E2260" w:rsidP="006E2260">
      <w:pPr>
        <w:jc w:val="both"/>
        <w:rPr>
          <w:rFonts w:ascii="Arial Narrow" w:hAnsi="Arial Narrow"/>
          <w:sz w:val="22"/>
          <w:szCs w:val="22"/>
        </w:rPr>
      </w:pPr>
    </w:p>
    <w:tbl>
      <w:tblPr>
        <w:tblW w:w="9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1"/>
        <w:gridCol w:w="2126"/>
        <w:gridCol w:w="3402"/>
      </w:tblGrid>
      <w:tr w:rsidR="006E2260" w:rsidRPr="006E2260" w14:paraId="57A507C4" w14:textId="77777777" w:rsidTr="006E2260">
        <w:trPr>
          <w:jc w:val="center"/>
        </w:trPr>
        <w:tc>
          <w:tcPr>
            <w:tcW w:w="3881" w:type="dxa"/>
            <w:shd w:val="clear" w:color="auto" w:fill="DEEAF6"/>
          </w:tcPr>
          <w:p w14:paraId="50A58099" w14:textId="77777777" w:rsidR="006E2260" w:rsidRPr="006E2260" w:rsidRDefault="006E2260" w:rsidP="00D22670">
            <w:pPr>
              <w:jc w:val="center"/>
              <w:rPr>
                <w:rFonts w:ascii="Arial Narrow" w:hAnsi="Arial Narrow"/>
                <w:b/>
                <w:sz w:val="22"/>
                <w:szCs w:val="22"/>
              </w:rPr>
            </w:pPr>
            <w:r w:rsidRPr="006E2260">
              <w:rPr>
                <w:rFonts w:ascii="Arial Narrow" w:hAnsi="Arial Narrow"/>
                <w:b/>
                <w:sz w:val="22"/>
                <w:szCs w:val="22"/>
              </w:rPr>
              <w:t>Temática</w:t>
            </w:r>
          </w:p>
        </w:tc>
        <w:tc>
          <w:tcPr>
            <w:tcW w:w="2126" w:type="dxa"/>
            <w:shd w:val="clear" w:color="auto" w:fill="DEEAF6"/>
          </w:tcPr>
          <w:p w14:paraId="784351AF" w14:textId="77777777" w:rsidR="006E2260" w:rsidRPr="006E2260" w:rsidRDefault="006E2260" w:rsidP="00D22670">
            <w:pPr>
              <w:jc w:val="center"/>
              <w:rPr>
                <w:rFonts w:ascii="Arial Narrow" w:hAnsi="Arial Narrow"/>
                <w:b/>
                <w:sz w:val="22"/>
                <w:szCs w:val="22"/>
              </w:rPr>
            </w:pPr>
            <w:r w:rsidRPr="006E2260">
              <w:rPr>
                <w:rFonts w:ascii="Arial Narrow" w:hAnsi="Arial Narrow"/>
                <w:b/>
                <w:sz w:val="22"/>
                <w:szCs w:val="22"/>
              </w:rPr>
              <w:t>Fecha</w:t>
            </w:r>
          </w:p>
        </w:tc>
        <w:tc>
          <w:tcPr>
            <w:tcW w:w="3402" w:type="dxa"/>
            <w:shd w:val="clear" w:color="auto" w:fill="DEEAF6"/>
          </w:tcPr>
          <w:p w14:paraId="49A19A30" w14:textId="77777777" w:rsidR="006E2260" w:rsidRPr="006E2260" w:rsidRDefault="006E2260" w:rsidP="00D22670">
            <w:pPr>
              <w:jc w:val="center"/>
              <w:rPr>
                <w:rFonts w:ascii="Arial Narrow" w:hAnsi="Arial Narrow"/>
                <w:b/>
                <w:sz w:val="22"/>
                <w:szCs w:val="22"/>
              </w:rPr>
            </w:pPr>
            <w:r w:rsidRPr="006E2260">
              <w:rPr>
                <w:rFonts w:ascii="Arial Narrow" w:hAnsi="Arial Narrow"/>
                <w:b/>
                <w:sz w:val="22"/>
                <w:szCs w:val="22"/>
              </w:rPr>
              <w:t>Lugar</w:t>
            </w:r>
          </w:p>
        </w:tc>
      </w:tr>
      <w:tr w:rsidR="006E2260" w:rsidRPr="006E2260" w14:paraId="24474E32" w14:textId="77777777" w:rsidTr="006E2260">
        <w:trPr>
          <w:jc w:val="center"/>
        </w:trPr>
        <w:tc>
          <w:tcPr>
            <w:tcW w:w="3881" w:type="dxa"/>
            <w:shd w:val="clear" w:color="auto" w:fill="auto"/>
          </w:tcPr>
          <w:p w14:paraId="7127CC5B" w14:textId="77777777" w:rsidR="006E2260" w:rsidRPr="006E2260" w:rsidRDefault="006E2260" w:rsidP="00D22670">
            <w:pPr>
              <w:jc w:val="both"/>
              <w:rPr>
                <w:rFonts w:ascii="Arial Narrow" w:hAnsi="Arial Narrow"/>
                <w:sz w:val="22"/>
                <w:szCs w:val="22"/>
              </w:rPr>
            </w:pPr>
            <w:r w:rsidRPr="006E2260">
              <w:rPr>
                <w:rFonts w:ascii="Arial Narrow" w:hAnsi="Arial Narrow"/>
                <w:sz w:val="22"/>
                <w:szCs w:val="22"/>
              </w:rPr>
              <w:t>La epilepsia – estrategias de acompañamiento en el aula.</w:t>
            </w:r>
          </w:p>
        </w:tc>
        <w:tc>
          <w:tcPr>
            <w:tcW w:w="2126" w:type="dxa"/>
            <w:shd w:val="clear" w:color="auto" w:fill="auto"/>
          </w:tcPr>
          <w:p w14:paraId="1ED7BD51" w14:textId="77777777" w:rsidR="006E2260" w:rsidRPr="006E2260" w:rsidRDefault="006E2260" w:rsidP="00D22670">
            <w:pPr>
              <w:jc w:val="both"/>
              <w:rPr>
                <w:rFonts w:ascii="Arial Narrow" w:hAnsi="Arial Narrow"/>
                <w:sz w:val="22"/>
                <w:szCs w:val="22"/>
              </w:rPr>
            </w:pPr>
            <w:r w:rsidRPr="006E2260">
              <w:rPr>
                <w:rFonts w:ascii="Arial Narrow" w:hAnsi="Arial Narrow"/>
                <w:sz w:val="22"/>
                <w:szCs w:val="22"/>
              </w:rPr>
              <w:t>21 julio 2022</w:t>
            </w:r>
          </w:p>
        </w:tc>
        <w:tc>
          <w:tcPr>
            <w:tcW w:w="3402" w:type="dxa"/>
            <w:shd w:val="clear" w:color="auto" w:fill="auto"/>
          </w:tcPr>
          <w:p w14:paraId="55868273" w14:textId="77777777" w:rsidR="006E2260" w:rsidRPr="006E2260" w:rsidRDefault="006E2260" w:rsidP="00D22670">
            <w:pPr>
              <w:rPr>
                <w:rFonts w:ascii="Arial Narrow" w:hAnsi="Arial Narrow"/>
                <w:sz w:val="22"/>
                <w:szCs w:val="22"/>
              </w:rPr>
            </w:pPr>
            <w:r w:rsidRPr="006E2260">
              <w:rPr>
                <w:rFonts w:ascii="Arial Narrow" w:hAnsi="Arial Narrow"/>
                <w:sz w:val="22"/>
                <w:szCs w:val="22"/>
              </w:rPr>
              <w:t xml:space="preserve">Esta actividad se desarrolló con los coordinadores de las I.E  oficiales </w:t>
            </w:r>
          </w:p>
        </w:tc>
      </w:tr>
      <w:tr w:rsidR="004C7BB5" w:rsidRPr="006E2260" w14:paraId="0464E4AF" w14:textId="77777777" w:rsidTr="006E2260">
        <w:trPr>
          <w:jc w:val="center"/>
        </w:trPr>
        <w:tc>
          <w:tcPr>
            <w:tcW w:w="3881" w:type="dxa"/>
            <w:shd w:val="clear" w:color="auto" w:fill="auto"/>
          </w:tcPr>
          <w:p w14:paraId="5E8F9487" w14:textId="77777777" w:rsidR="004C7BB5" w:rsidRPr="006E2260" w:rsidRDefault="004C7BB5" w:rsidP="004C7BB5">
            <w:pPr>
              <w:jc w:val="both"/>
              <w:rPr>
                <w:rFonts w:ascii="Arial Narrow" w:hAnsi="Arial Narrow"/>
                <w:sz w:val="22"/>
                <w:szCs w:val="22"/>
              </w:rPr>
            </w:pPr>
            <w:r w:rsidRPr="006E2260">
              <w:rPr>
                <w:rFonts w:ascii="Arial Narrow" w:hAnsi="Arial Narrow"/>
                <w:sz w:val="22"/>
                <w:szCs w:val="22"/>
              </w:rPr>
              <w:t>Diabetes infantil y PAE</w:t>
            </w:r>
          </w:p>
        </w:tc>
        <w:tc>
          <w:tcPr>
            <w:tcW w:w="2126" w:type="dxa"/>
            <w:shd w:val="clear" w:color="auto" w:fill="auto"/>
          </w:tcPr>
          <w:p w14:paraId="4541DA02" w14:textId="77777777" w:rsidR="004C7BB5" w:rsidRPr="006E2260" w:rsidRDefault="004C7BB5" w:rsidP="004C7BB5">
            <w:pPr>
              <w:jc w:val="both"/>
              <w:rPr>
                <w:rFonts w:ascii="Arial Narrow" w:hAnsi="Arial Narrow"/>
                <w:sz w:val="22"/>
                <w:szCs w:val="22"/>
              </w:rPr>
            </w:pPr>
            <w:r w:rsidRPr="006E2260">
              <w:rPr>
                <w:rFonts w:ascii="Arial Narrow" w:hAnsi="Arial Narrow"/>
                <w:sz w:val="22"/>
                <w:szCs w:val="22"/>
              </w:rPr>
              <w:t>18 agosto 2022</w:t>
            </w:r>
          </w:p>
        </w:tc>
        <w:tc>
          <w:tcPr>
            <w:tcW w:w="3402" w:type="dxa"/>
            <w:shd w:val="clear" w:color="auto" w:fill="auto"/>
          </w:tcPr>
          <w:p w14:paraId="0A5545D6" w14:textId="77777777" w:rsidR="004C7BB5" w:rsidRDefault="004C7BB5" w:rsidP="004C7BB5">
            <w:r w:rsidRPr="004D04CA">
              <w:rPr>
                <w:rFonts w:ascii="Arial Narrow" w:hAnsi="Arial Narrow"/>
                <w:sz w:val="22"/>
                <w:szCs w:val="22"/>
              </w:rPr>
              <w:t xml:space="preserve">Esta actividad se desarrolló con </w:t>
            </w:r>
            <w:r>
              <w:rPr>
                <w:rFonts w:ascii="Arial Narrow" w:hAnsi="Arial Narrow"/>
                <w:sz w:val="22"/>
                <w:szCs w:val="22"/>
              </w:rPr>
              <w:t>docentes</w:t>
            </w:r>
            <w:r w:rsidRPr="004D04CA">
              <w:rPr>
                <w:rFonts w:ascii="Arial Narrow" w:hAnsi="Arial Narrow"/>
                <w:sz w:val="22"/>
                <w:szCs w:val="22"/>
              </w:rPr>
              <w:t xml:space="preserve"> de las I.E  oficiales </w:t>
            </w:r>
          </w:p>
        </w:tc>
      </w:tr>
      <w:tr w:rsidR="004C7BB5" w:rsidRPr="006E2260" w14:paraId="6B1A18A1" w14:textId="77777777" w:rsidTr="006E2260">
        <w:trPr>
          <w:jc w:val="center"/>
        </w:trPr>
        <w:tc>
          <w:tcPr>
            <w:tcW w:w="3881" w:type="dxa"/>
            <w:shd w:val="clear" w:color="auto" w:fill="auto"/>
          </w:tcPr>
          <w:p w14:paraId="2DA5BB0F" w14:textId="77777777" w:rsidR="004C7BB5" w:rsidRPr="006E2260" w:rsidRDefault="004C7BB5" w:rsidP="004C7BB5">
            <w:pPr>
              <w:jc w:val="both"/>
              <w:rPr>
                <w:rFonts w:ascii="Arial Narrow" w:hAnsi="Arial Narrow"/>
                <w:sz w:val="22"/>
                <w:szCs w:val="22"/>
              </w:rPr>
            </w:pPr>
            <w:r w:rsidRPr="006E2260">
              <w:rPr>
                <w:rFonts w:ascii="Arial Narrow" w:hAnsi="Arial Narrow"/>
                <w:sz w:val="22"/>
                <w:szCs w:val="22"/>
              </w:rPr>
              <w:t xml:space="preserve">Diversidad de género </w:t>
            </w:r>
          </w:p>
        </w:tc>
        <w:tc>
          <w:tcPr>
            <w:tcW w:w="2126" w:type="dxa"/>
            <w:shd w:val="clear" w:color="auto" w:fill="auto"/>
          </w:tcPr>
          <w:p w14:paraId="4A05EBBE" w14:textId="77777777" w:rsidR="004C7BB5" w:rsidRPr="006E2260" w:rsidRDefault="004C7BB5" w:rsidP="004C7BB5">
            <w:pPr>
              <w:jc w:val="both"/>
              <w:rPr>
                <w:rFonts w:ascii="Arial Narrow" w:hAnsi="Arial Narrow"/>
                <w:sz w:val="22"/>
                <w:szCs w:val="22"/>
              </w:rPr>
            </w:pPr>
            <w:r w:rsidRPr="006E2260">
              <w:rPr>
                <w:rFonts w:ascii="Arial Narrow" w:hAnsi="Arial Narrow"/>
                <w:sz w:val="22"/>
                <w:szCs w:val="22"/>
              </w:rPr>
              <w:t>22 septiembre 2022</w:t>
            </w:r>
          </w:p>
        </w:tc>
        <w:tc>
          <w:tcPr>
            <w:tcW w:w="3402" w:type="dxa"/>
            <w:shd w:val="clear" w:color="auto" w:fill="auto"/>
          </w:tcPr>
          <w:p w14:paraId="6031A1D3" w14:textId="77777777" w:rsidR="004C7BB5" w:rsidRDefault="004C7BB5" w:rsidP="004C7BB5">
            <w:r w:rsidRPr="004D04CA">
              <w:rPr>
                <w:rFonts w:ascii="Arial Narrow" w:hAnsi="Arial Narrow"/>
                <w:sz w:val="22"/>
                <w:szCs w:val="22"/>
              </w:rPr>
              <w:t xml:space="preserve">Esta actividad se desarrolló con </w:t>
            </w:r>
            <w:r>
              <w:rPr>
                <w:rFonts w:ascii="Arial Narrow" w:hAnsi="Arial Narrow"/>
                <w:sz w:val="22"/>
                <w:szCs w:val="22"/>
              </w:rPr>
              <w:t>docentes</w:t>
            </w:r>
            <w:r w:rsidRPr="004D04CA">
              <w:rPr>
                <w:rFonts w:ascii="Arial Narrow" w:hAnsi="Arial Narrow"/>
                <w:sz w:val="22"/>
                <w:szCs w:val="22"/>
              </w:rPr>
              <w:t xml:space="preserve"> de las I.E  oficiales</w:t>
            </w:r>
          </w:p>
        </w:tc>
      </w:tr>
    </w:tbl>
    <w:p w14:paraId="632FD7CA" w14:textId="77777777" w:rsidR="006E2260" w:rsidRPr="006E2260" w:rsidRDefault="006E2260" w:rsidP="002B52A1">
      <w:pPr>
        <w:jc w:val="both"/>
        <w:rPr>
          <w:rFonts w:ascii="Arial Narrow" w:hAnsi="Arial Narrow" w:cs="Arial"/>
          <w:sz w:val="22"/>
          <w:szCs w:val="22"/>
          <w:lang w:val="es-CO"/>
        </w:rPr>
      </w:pPr>
    </w:p>
    <w:p w14:paraId="7F254607" w14:textId="77777777" w:rsidR="00F353F3" w:rsidRDefault="006E2260" w:rsidP="006E2260">
      <w:pPr>
        <w:tabs>
          <w:tab w:val="left" w:pos="3045"/>
        </w:tabs>
        <w:jc w:val="both"/>
        <w:rPr>
          <w:rFonts w:ascii="Arial Narrow" w:hAnsi="Arial Narrow" w:cs="Arial"/>
          <w:sz w:val="22"/>
          <w:szCs w:val="22"/>
          <w:lang w:val="es-CO"/>
        </w:rPr>
      </w:pPr>
      <w:r>
        <w:rPr>
          <w:rFonts w:ascii="Arial Narrow" w:hAnsi="Arial Narrow" w:cs="Arial"/>
          <w:sz w:val="22"/>
          <w:szCs w:val="22"/>
          <w:lang w:val="es-CO"/>
        </w:rPr>
        <w:tab/>
      </w:r>
    </w:p>
    <w:p w14:paraId="53FC6684" w14:textId="77777777" w:rsidR="006E2260" w:rsidRPr="006E2260" w:rsidRDefault="006E2260" w:rsidP="006E2260">
      <w:pPr>
        <w:pStyle w:val="Prrafodelista"/>
        <w:ind w:left="0"/>
        <w:jc w:val="both"/>
        <w:rPr>
          <w:rFonts w:ascii="Arial Narrow" w:hAnsi="Arial Narrow"/>
          <w:sz w:val="22"/>
          <w:szCs w:val="22"/>
        </w:rPr>
      </w:pPr>
      <w:r>
        <w:rPr>
          <w:rFonts w:ascii="Arial Narrow" w:hAnsi="Arial Narrow"/>
          <w:sz w:val="22"/>
          <w:szCs w:val="22"/>
        </w:rPr>
        <w:t>22.4 A</w:t>
      </w:r>
      <w:r w:rsidRPr="006E2260">
        <w:rPr>
          <w:rFonts w:ascii="Arial Narrow" w:hAnsi="Arial Narrow"/>
          <w:sz w:val="22"/>
          <w:szCs w:val="22"/>
        </w:rPr>
        <w:t>TENCIÓN DE NIÑOS Y JÓVENES CON DISCAPACIDAD.</w:t>
      </w:r>
    </w:p>
    <w:p w14:paraId="14F5A60E" w14:textId="77777777" w:rsidR="006E2260" w:rsidRDefault="006E2260" w:rsidP="006E2260">
      <w:pPr>
        <w:jc w:val="both"/>
        <w:rPr>
          <w:rFonts w:ascii="Times New Roman" w:hAnsi="Times New Roman"/>
        </w:rPr>
      </w:pPr>
    </w:p>
    <w:p w14:paraId="2EF0213B" w14:textId="77777777" w:rsidR="006E2260" w:rsidRPr="006E2260" w:rsidRDefault="006E2260" w:rsidP="006E2260">
      <w:pPr>
        <w:jc w:val="both"/>
        <w:rPr>
          <w:rFonts w:ascii="Arial Narrow" w:hAnsi="Arial Narrow"/>
          <w:sz w:val="22"/>
          <w:szCs w:val="22"/>
        </w:rPr>
      </w:pPr>
      <w:r w:rsidRPr="006E2260">
        <w:rPr>
          <w:rFonts w:ascii="Arial Narrow" w:hAnsi="Arial Narrow"/>
          <w:sz w:val="22"/>
          <w:szCs w:val="22"/>
        </w:rPr>
        <w:t xml:space="preserve">En la ejecución del convenio se han desarrollado las siguientes actividades: </w:t>
      </w:r>
    </w:p>
    <w:p w14:paraId="4D37AC79" w14:textId="77777777" w:rsidR="006E2260" w:rsidRPr="006E2260" w:rsidRDefault="006E2260" w:rsidP="006E2260">
      <w:pPr>
        <w:jc w:val="both"/>
        <w:rPr>
          <w:rFonts w:ascii="Arial Narrow" w:hAnsi="Arial Narrow"/>
          <w:sz w:val="22"/>
          <w:szCs w:val="22"/>
          <w:lang w:val="es-ES"/>
        </w:rPr>
      </w:pPr>
    </w:p>
    <w:p w14:paraId="6BE08834" w14:textId="77777777" w:rsidR="006E2260" w:rsidRPr="006E2260" w:rsidRDefault="006E2260">
      <w:pPr>
        <w:pStyle w:val="Prrafodelista"/>
        <w:numPr>
          <w:ilvl w:val="0"/>
          <w:numId w:val="19"/>
        </w:numPr>
        <w:jc w:val="both"/>
        <w:rPr>
          <w:rFonts w:ascii="Arial Narrow" w:hAnsi="Arial Narrow"/>
          <w:sz w:val="22"/>
          <w:szCs w:val="22"/>
        </w:rPr>
      </w:pPr>
      <w:r w:rsidRPr="006E2260">
        <w:rPr>
          <w:rFonts w:ascii="Arial Narrow" w:hAnsi="Arial Narrow"/>
          <w:sz w:val="22"/>
          <w:szCs w:val="22"/>
        </w:rPr>
        <w:t xml:space="preserve">Contratación de 35 profesionales de apoyo </w:t>
      </w:r>
      <w:r w:rsidR="001A00ED" w:rsidRPr="006E2260">
        <w:rPr>
          <w:rFonts w:ascii="Arial Narrow" w:hAnsi="Arial Narrow"/>
          <w:sz w:val="22"/>
          <w:szCs w:val="22"/>
        </w:rPr>
        <w:t>(12</w:t>
      </w:r>
      <w:r w:rsidRPr="006E2260">
        <w:rPr>
          <w:rFonts w:ascii="Arial Narrow" w:hAnsi="Arial Narrow"/>
          <w:sz w:val="22"/>
          <w:szCs w:val="22"/>
        </w:rPr>
        <w:t xml:space="preserve"> educadores especiales, </w:t>
      </w:r>
      <w:r w:rsidR="001A00ED" w:rsidRPr="006E2260">
        <w:rPr>
          <w:rFonts w:ascii="Arial Narrow" w:hAnsi="Arial Narrow"/>
          <w:sz w:val="22"/>
          <w:szCs w:val="22"/>
        </w:rPr>
        <w:t>20 psicólogos</w:t>
      </w:r>
      <w:r w:rsidRPr="006E2260">
        <w:rPr>
          <w:rFonts w:ascii="Arial Narrow" w:hAnsi="Arial Narrow"/>
          <w:sz w:val="22"/>
          <w:szCs w:val="22"/>
        </w:rPr>
        <w:t>, 2 fonoaudiólogos, 1 educador especial y psicólogo)</w:t>
      </w:r>
    </w:p>
    <w:p w14:paraId="1FD62276" w14:textId="77777777" w:rsidR="006E2260" w:rsidRPr="006E2260" w:rsidRDefault="006E2260">
      <w:pPr>
        <w:pStyle w:val="Prrafodelista"/>
        <w:numPr>
          <w:ilvl w:val="0"/>
          <w:numId w:val="19"/>
        </w:numPr>
        <w:jc w:val="both"/>
        <w:rPr>
          <w:rFonts w:ascii="Arial Narrow" w:hAnsi="Arial Narrow"/>
          <w:sz w:val="22"/>
          <w:szCs w:val="22"/>
        </w:rPr>
      </w:pPr>
      <w:r w:rsidRPr="006E2260">
        <w:rPr>
          <w:rFonts w:ascii="Arial Narrow" w:hAnsi="Arial Narrow"/>
          <w:sz w:val="22"/>
          <w:szCs w:val="22"/>
        </w:rPr>
        <w:t>Un fonoaudiólogo para apoyar a la población sorda</w:t>
      </w:r>
    </w:p>
    <w:p w14:paraId="74F4CE2C" w14:textId="77777777" w:rsidR="006E2260" w:rsidRPr="006E2260" w:rsidRDefault="006E2260">
      <w:pPr>
        <w:pStyle w:val="Prrafodelista"/>
        <w:numPr>
          <w:ilvl w:val="0"/>
          <w:numId w:val="19"/>
        </w:numPr>
        <w:jc w:val="both"/>
        <w:rPr>
          <w:rFonts w:ascii="Arial Narrow" w:hAnsi="Arial Narrow"/>
          <w:sz w:val="22"/>
          <w:szCs w:val="22"/>
        </w:rPr>
      </w:pPr>
      <w:r w:rsidRPr="006E2260">
        <w:rPr>
          <w:rFonts w:ascii="Arial Narrow" w:hAnsi="Arial Narrow"/>
          <w:sz w:val="22"/>
          <w:szCs w:val="22"/>
        </w:rPr>
        <w:t>Un tiflólogo para estudiantes ciegos o con baja visión</w:t>
      </w:r>
    </w:p>
    <w:p w14:paraId="6E966EDC" w14:textId="77777777" w:rsidR="006E2260" w:rsidRPr="006E2260" w:rsidRDefault="006E2260" w:rsidP="006E2260">
      <w:pPr>
        <w:jc w:val="both"/>
        <w:rPr>
          <w:rFonts w:ascii="Arial Narrow" w:hAnsi="Arial Narrow"/>
          <w:sz w:val="22"/>
          <w:szCs w:val="22"/>
        </w:rPr>
      </w:pPr>
    </w:p>
    <w:p w14:paraId="1C27D7F3" w14:textId="77777777" w:rsidR="006E2260" w:rsidRPr="006E2260" w:rsidRDefault="006E2260">
      <w:pPr>
        <w:pStyle w:val="Prrafodelista"/>
        <w:numPr>
          <w:ilvl w:val="0"/>
          <w:numId w:val="19"/>
        </w:numPr>
        <w:jc w:val="both"/>
        <w:rPr>
          <w:rFonts w:ascii="Arial Narrow" w:hAnsi="Arial Narrow"/>
          <w:sz w:val="22"/>
          <w:szCs w:val="22"/>
        </w:rPr>
      </w:pPr>
      <w:r w:rsidRPr="006E2260">
        <w:rPr>
          <w:rFonts w:ascii="Arial Narrow" w:hAnsi="Arial Narrow"/>
          <w:sz w:val="22"/>
          <w:szCs w:val="22"/>
        </w:rPr>
        <w:t xml:space="preserve">Formación </w:t>
      </w:r>
      <w:r w:rsidR="001A00ED" w:rsidRPr="006E2260">
        <w:rPr>
          <w:rFonts w:ascii="Arial Narrow" w:hAnsi="Arial Narrow"/>
          <w:sz w:val="22"/>
          <w:szCs w:val="22"/>
        </w:rPr>
        <w:t>certificada a</w:t>
      </w:r>
      <w:r w:rsidRPr="006E2260">
        <w:rPr>
          <w:rFonts w:ascii="Arial Narrow" w:hAnsi="Arial Narrow"/>
          <w:sz w:val="22"/>
          <w:szCs w:val="22"/>
        </w:rPr>
        <w:t xml:space="preserve"> profesionales de apoyo en </w:t>
      </w:r>
      <w:r w:rsidR="001A00ED" w:rsidRPr="006E2260">
        <w:rPr>
          <w:rFonts w:ascii="Arial Narrow" w:hAnsi="Arial Narrow"/>
          <w:sz w:val="22"/>
          <w:szCs w:val="22"/>
        </w:rPr>
        <w:t>lengua señas</w:t>
      </w:r>
      <w:r w:rsidRPr="006E2260">
        <w:rPr>
          <w:rFonts w:ascii="Arial Narrow" w:hAnsi="Arial Narrow"/>
          <w:sz w:val="22"/>
          <w:szCs w:val="22"/>
        </w:rPr>
        <w:t xml:space="preserve"> colombina.</w:t>
      </w:r>
    </w:p>
    <w:p w14:paraId="3F9439A7" w14:textId="77777777" w:rsidR="006E2260" w:rsidRPr="006E2260" w:rsidRDefault="006E2260" w:rsidP="006E2260">
      <w:pPr>
        <w:pStyle w:val="Prrafodelista"/>
        <w:rPr>
          <w:rFonts w:ascii="Arial Narrow" w:hAnsi="Arial Narrow"/>
          <w:sz w:val="22"/>
          <w:szCs w:val="22"/>
        </w:rPr>
      </w:pPr>
    </w:p>
    <w:p w14:paraId="3474943C" w14:textId="77777777" w:rsidR="006E2260" w:rsidRDefault="006E2260">
      <w:pPr>
        <w:pStyle w:val="Prrafodelista"/>
        <w:numPr>
          <w:ilvl w:val="0"/>
          <w:numId w:val="19"/>
        </w:numPr>
        <w:autoSpaceDE w:val="0"/>
        <w:autoSpaceDN w:val="0"/>
        <w:adjustRightInd w:val="0"/>
        <w:rPr>
          <w:rFonts w:ascii="Arial Narrow" w:hAnsi="Arial Narrow" w:cs="Cambria"/>
          <w:sz w:val="22"/>
          <w:szCs w:val="22"/>
          <w:lang w:val="es-ES"/>
        </w:rPr>
      </w:pPr>
      <w:r w:rsidRPr="006E2260">
        <w:rPr>
          <w:rFonts w:ascii="Arial Narrow" w:hAnsi="Arial Narrow"/>
          <w:sz w:val="22"/>
          <w:szCs w:val="22"/>
        </w:rPr>
        <w:t xml:space="preserve">Diplomado en Diseño Universal de Aprendizaje con el objetivo </w:t>
      </w:r>
      <w:r w:rsidR="001A00ED" w:rsidRPr="006E2260">
        <w:rPr>
          <w:rFonts w:ascii="Arial Narrow" w:hAnsi="Arial Narrow"/>
          <w:sz w:val="22"/>
          <w:szCs w:val="22"/>
        </w:rPr>
        <w:t>de formar</w:t>
      </w:r>
      <w:r w:rsidRPr="006E2260">
        <w:rPr>
          <w:rFonts w:ascii="Arial Narrow" w:hAnsi="Arial Narrow" w:cs="Cambria"/>
          <w:sz w:val="22"/>
          <w:szCs w:val="22"/>
          <w:lang w:val="es-ES"/>
        </w:rPr>
        <w:t xml:space="preserve"> a los docentes en el desarrollo de estrategias curriculares y pedagógicas para la atención a la diversidad de la población. El diplomado se desarrolló en modalidad hibrida y contó con la participación de 53 docentes.</w:t>
      </w:r>
    </w:p>
    <w:p w14:paraId="77679018" w14:textId="77777777" w:rsidR="006E2260" w:rsidRDefault="006E2260" w:rsidP="006E2260">
      <w:pPr>
        <w:pStyle w:val="Prrafodelista"/>
        <w:rPr>
          <w:rFonts w:ascii="Arial Narrow" w:hAnsi="Arial Narrow"/>
          <w:sz w:val="22"/>
          <w:szCs w:val="22"/>
          <w:lang w:val="es-ES"/>
        </w:rPr>
      </w:pPr>
    </w:p>
    <w:p w14:paraId="5B0FE1CD" w14:textId="77777777" w:rsidR="006E2260" w:rsidRPr="006E2260" w:rsidRDefault="006E2260" w:rsidP="006E2260">
      <w:pPr>
        <w:pStyle w:val="Prrafodelista"/>
        <w:autoSpaceDE w:val="0"/>
        <w:autoSpaceDN w:val="0"/>
        <w:adjustRightInd w:val="0"/>
        <w:ind w:left="0"/>
        <w:rPr>
          <w:rFonts w:ascii="Arial Narrow" w:hAnsi="Arial Narrow" w:cs="Cambria"/>
          <w:sz w:val="22"/>
          <w:szCs w:val="22"/>
          <w:lang w:val="es-ES"/>
        </w:rPr>
      </w:pPr>
      <w:r w:rsidRPr="006E2260">
        <w:rPr>
          <w:rFonts w:ascii="Arial Narrow" w:hAnsi="Arial Narrow"/>
          <w:sz w:val="22"/>
          <w:szCs w:val="22"/>
          <w:lang w:val="es-ES"/>
        </w:rPr>
        <w:t>Es de anotar que a los docentes que participaron del diplomado desde la Universidad se les brindaron materiales para trabajo en el aula.</w:t>
      </w:r>
    </w:p>
    <w:p w14:paraId="0B5663B2" w14:textId="77777777" w:rsidR="006E2260" w:rsidRDefault="006E2260" w:rsidP="006E2260">
      <w:pPr>
        <w:autoSpaceDE w:val="0"/>
        <w:autoSpaceDN w:val="0"/>
        <w:adjustRightInd w:val="0"/>
        <w:rPr>
          <w:rFonts w:ascii="Arial Narrow" w:hAnsi="Arial Narrow"/>
          <w:sz w:val="22"/>
          <w:szCs w:val="22"/>
          <w:lang w:val="es-ES"/>
        </w:rPr>
      </w:pPr>
    </w:p>
    <w:p w14:paraId="0C3B5E90" w14:textId="77777777" w:rsidR="006E2260" w:rsidRPr="006E2260" w:rsidRDefault="006E2260" w:rsidP="006E2260">
      <w:pPr>
        <w:autoSpaceDE w:val="0"/>
        <w:autoSpaceDN w:val="0"/>
        <w:adjustRightInd w:val="0"/>
        <w:rPr>
          <w:rFonts w:ascii="Arial Narrow" w:hAnsi="Arial Narrow"/>
          <w:sz w:val="22"/>
          <w:szCs w:val="22"/>
          <w:lang w:val="es-ES"/>
        </w:rPr>
      </w:pPr>
    </w:p>
    <w:p w14:paraId="5CA764F2" w14:textId="77777777" w:rsidR="006E2260" w:rsidRPr="006E2260" w:rsidRDefault="006E2260" w:rsidP="006E2260">
      <w:pPr>
        <w:autoSpaceDE w:val="0"/>
        <w:autoSpaceDN w:val="0"/>
        <w:adjustRightInd w:val="0"/>
        <w:rPr>
          <w:rFonts w:ascii="Arial Narrow" w:hAnsi="Arial Narrow"/>
          <w:sz w:val="22"/>
          <w:szCs w:val="22"/>
          <w:lang w:val="es-ES"/>
        </w:rPr>
      </w:pPr>
      <w:r w:rsidRPr="006E2260">
        <w:rPr>
          <w:rFonts w:ascii="Arial Narrow" w:hAnsi="Arial Narrow"/>
          <w:sz w:val="22"/>
          <w:szCs w:val="22"/>
          <w:lang w:val="es-ES"/>
        </w:rPr>
        <w:t xml:space="preserve">22.5 IMPLEMENTACIÓN DEL MODELO BILINGÜE BICULTURAL </w:t>
      </w:r>
    </w:p>
    <w:p w14:paraId="1CD87F51" w14:textId="77777777" w:rsidR="006E2260" w:rsidRPr="006E2260" w:rsidRDefault="006E2260" w:rsidP="006E2260">
      <w:pPr>
        <w:autoSpaceDE w:val="0"/>
        <w:autoSpaceDN w:val="0"/>
        <w:adjustRightInd w:val="0"/>
        <w:rPr>
          <w:rFonts w:ascii="Arial Narrow" w:hAnsi="Arial Narrow"/>
          <w:sz w:val="22"/>
          <w:szCs w:val="22"/>
          <w:lang w:val="es-ES"/>
        </w:rPr>
      </w:pPr>
    </w:p>
    <w:p w14:paraId="38991361" w14:textId="77777777" w:rsidR="006E2260" w:rsidRPr="006E2260" w:rsidRDefault="006E2260" w:rsidP="006E2260">
      <w:pPr>
        <w:pStyle w:val="Prrafodelista"/>
        <w:ind w:left="0"/>
        <w:jc w:val="both"/>
        <w:rPr>
          <w:rFonts w:ascii="Arial Narrow" w:hAnsi="Arial Narrow" w:cs="Arial"/>
          <w:sz w:val="22"/>
          <w:szCs w:val="22"/>
        </w:rPr>
      </w:pPr>
      <w:r w:rsidRPr="006E2260">
        <w:rPr>
          <w:rFonts w:ascii="Arial Narrow" w:hAnsi="Arial Narrow" w:cs="Arial"/>
          <w:sz w:val="22"/>
          <w:szCs w:val="22"/>
          <w:lang w:val="es-ES"/>
        </w:rPr>
        <w:t>A partir de la</w:t>
      </w:r>
      <w:r w:rsidR="001A00ED">
        <w:rPr>
          <w:rFonts w:ascii="Arial Narrow" w:hAnsi="Arial Narrow" w:cs="Arial"/>
          <w:sz w:val="22"/>
          <w:szCs w:val="22"/>
          <w:lang w:val="es-ES"/>
        </w:rPr>
        <w:t>s</w:t>
      </w:r>
      <w:r w:rsidRPr="006E2260">
        <w:rPr>
          <w:rFonts w:ascii="Arial Narrow" w:hAnsi="Arial Narrow" w:cs="Arial"/>
          <w:sz w:val="22"/>
          <w:szCs w:val="22"/>
          <w:lang w:val="es-ES"/>
        </w:rPr>
        <w:t xml:space="preserve"> metas de plan de desarrollo: </w:t>
      </w:r>
      <w:r w:rsidRPr="006E2260">
        <w:rPr>
          <w:rFonts w:ascii="Arial Narrow" w:hAnsi="Arial Narrow" w:cs="Arial"/>
          <w:sz w:val="22"/>
          <w:szCs w:val="22"/>
        </w:rPr>
        <w:t>Promover estrategias de apoyo a la permanencia en todos los niveles educativos mediante la Implementación de una estrategia de bilingüismo para las personas con discapacidad auditiva en dos (2) instituciones educativas. IE INEM (transición, básica primaria y secundaria, media vocacional, Sena en tu Colegio). IE La Sultana (Educación por Ciclos sabatino).</w:t>
      </w:r>
      <w:r>
        <w:rPr>
          <w:rFonts w:ascii="Arial Narrow" w:hAnsi="Arial Narrow" w:cs="Arial"/>
          <w:sz w:val="22"/>
          <w:szCs w:val="22"/>
        </w:rPr>
        <w:t xml:space="preserve"> Se ha desarrollado lo siguiente: </w:t>
      </w:r>
    </w:p>
    <w:p w14:paraId="6389389E" w14:textId="77777777" w:rsidR="006E2260" w:rsidRPr="009F262C" w:rsidRDefault="006E2260" w:rsidP="006E2260">
      <w:pPr>
        <w:jc w:val="both"/>
        <w:rPr>
          <w:rFonts w:ascii="Arial" w:hAnsi="Arial" w:cs="Arial"/>
          <w:b/>
        </w:rPr>
      </w:pPr>
    </w:p>
    <w:p w14:paraId="224DF113" w14:textId="77777777" w:rsidR="006E2260" w:rsidRPr="006E2260" w:rsidRDefault="006E2260">
      <w:pPr>
        <w:pStyle w:val="Prrafodelista"/>
        <w:numPr>
          <w:ilvl w:val="0"/>
          <w:numId w:val="21"/>
        </w:numPr>
        <w:jc w:val="both"/>
        <w:rPr>
          <w:rFonts w:ascii="Arial Narrow" w:hAnsi="Arial Narrow" w:cs="Arial"/>
          <w:sz w:val="22"/>
          <w:szCs w:val="22"/>
          <w:lang w:val="es-CO"/>
        </w:rPr>
      </w:pPr>
      <w:r w:rsidRPr="006E2260">
        <w:rPr>
          <w:rFonts w:ascii="Arial Narrow" w:hAnsi="Arial Narrow" w:cs="Arial"/>
          <w:sz w:val="22"/>
          <w:szCs w:val="22"/>
        </w:rPr>
        <w:t xml:space="preserve">Fortalecimiento de la atención de estudiantes con discapacidad auditiva a través de la contratación de </w:t>
      </w:r>
      <w:r w:rsidRPr="006E2260">
        <w:rPr>
          <w:rFonts w:ascii="Arial Narrow" w:hAnsi="Arial Narrow" w:cs="Arial"/>
          <w:bCs/>
          <w:sz w:val="22"/>
          <w:szCs w:val="22"/>
        </w:rPr>
        <w:t>3 intérpretes en lengua de Señas Colombiana y una Modelo Lingüística</w:t>
      </w:r>
      <w:r w:rsidRPr="006E2260">
        <w:rPr>
          <w:rFonts w:ascii="Arial Narrow" w:hAnsi="Arial Narrow" w:cs="Arial"/>
          <w:sz w:val="22"/>
          <w:szCs w:val="22"/>
        </w:rPr>
        <w:t xml:space="preserve"> para fortalecer la oferta bilingüe -bicultural.                                                        </w:t>
      </w:r>
    </w:p>
    <w:p w14:paraId="23261A0E" w14:textId="77777777" w:rsidR="006E2260" w:rsidRPr="006E2260" w:rsidRDefault="006E2260">
      <w:pPr>
        <w:pStyle w:val="Prrafodelista"/>
        <w:numPr>
          <w:ilvl w:val="0"/>
          <w:numId w:val="22"/>
        </w:numPr>
        <w:jc w:val="both"/>
        <w:rPr>
          <w:rFonts w:ascii="Arial Narrow" w:hAnsi="Arial Narrow" w:cs="Arial"/>
          <w:sz w:val="22"/>
          <w:szCs w:val="22"/>
          <w:lang w:val="es-CO"/>
        </w:rPr>
      </w:pPr>
      <w:r w:rsidRPr="006E2260">
        <w:rPr>
          <w:rFonts w:ascii="Arial Narrow" w:hAnsi="Arial Narrow" w:cs="Arial"/>
          <w:bCs/>
          <w:sz w:val="22"/>
          <w:szCs w:val="22"/>
        </w:rPr>
        <w:t xml:space="preserve">Acompañamiento a las dos Instituciones educativas focalizadas </w:t>
      </w:r>
      <w:r w:rsidRPr="006E2260">
        <w:rPr>
          <w:rFonts w:ascii="Arial Narrow" w:hAnsi="Arial Narrow" w:cs="Arial"/>
          <w:sz w:val="22"/>
          <w:szCs w:val="22"/>
        </w:rPr>
        <w:t xml:space="preserve">para la adopción del Modelo Bilingüe Bicultural para estudiantes sordos. </w:t>
      </w:r>
    </w:p>
    <w:p w14:paraId="07C24EC0" w14:textId="77777777" w:rsidR="006E2260" w:rsidRPr="006E2260" w:rsidRDefault="006E2260">
      <w:pPr>
        <w:pStyle w:val="Prrafodelista"/>
        <w:numPr>
          <w:ilvl w:val="0"/>
          <w:numId w:val="22"/>
        </w:numPr>
        <w:jc w:val="both"/>
        <w:rPr>
          <w:rFonts w:ascii="Arial Narrow" w:hAnsi="Arial Narrow" w:cs="Arial"/>
          <w:sz w:val="22"/>
          <w:szCs w:val="22"/>
          <w:lang w:val="es-CO"/>
        </w:rPr>
      </w:pPr>
      <w:r w:rsidRPr="006E2260">
        <w:rPr>
          <w:rFonts w:ascii="Arial Narrow" w:hAnsi="Arial Narrow" w:cs="Arial"/>
          <w:sz w:val="22"/>
          <w:szCs w:val="22"/>
        </w:rPr>
        <w:t>Vinculación de nuevos estudiantes sordos a los grupos del INEM</w:t>
      </w:r>
    </w:p>
    <w:p w14:paraId="4453D00D" w14:textId="77777777" w:rsidR="006E2260" w:rsidRPr="006E2260" w:rsidRDefault="006E2260">
      <w:pPr>
        <w:pStyle w:val="Prrafodelista"/>
        <w:numPr>
          <w:ilvl w:val="0"/>
          <w:numId w:val="22"/>
        </w:numPr>
        <w:jc w:val="both"/>
        <w:rPr>
          <w:rFonts w:ascii="Arial Narrow" w:hAnsi="Arial Narrow" w:cs="Arial"/>
          <w:sz w:val="22"/>
          <w:szCs w:val="22"/>
          <w:lang w:val="es-CO"/>
        </w:rPr>
      </w:pPr>
      <w:r w:rsidRPr="006E2260">
        <w:rPr>
          <w:rFonts w:ascii="Arial Narrow" w:hAnsi="Arial Narrow" w:cs="Arial"/>
          <w:sz w:val="22"/>
          <w:szCs w:val="22"/>
        </w:rPr>
        <w:lastRenderedPageBreak/>
        <w:t>Acompañamiento y asistencias técnicas del Instituto Nacional de Sordos INSOR.</w:t>
      </w:r>
    </w:p>
    <w:p w14:paraId="5E615451" w14:textId="77777777" w:rsidR="006E2260" w:rsidRPr="006E2260" w:rsidRDefault="006E2260">
      <w:pPr>
        <w:pStyle w:val="Prrafodelista"/>
        <w:numPr>
          <w:ilvl w:val="0"/>
          <w:numId w:val="22"/>
        </w:numPr>
        <w:jc w:val="both"/>
        <w:rPr>
          <w:rFonts w:ascii="Arial Narrow" w:hAnsi="Arial Narrow" w:cs="Arial"/>
          <w:sz w:val="22"/>
          <w:szCs w:val="22"/>
          <w:lang w:val="es-CO"/>
        </w:rPr>
      </w:pPr>
      <w:r w:rsidRPr="006E2260">
        <w:rPr>
          <w:rFonts w:ascii="Arial Narrow" w:hAnsi="Arial Narrow" w:cs="Arial"/>
          <w:sz w:val="22"/>
          <w:szCs w:val="22"/>
        </w:rPr>
        <w:t xml:space="preserve">Aprovechamiento de </w:t>
      </w:r>
      <w:r w:rsidRPr="006E2260">
        <w:rPr>
          <w:rFonts w:ascii="Arial Narrow" w:hAnsi="Arial Narrow" w:cs="Arial"/>
          <w:bCs/>
          <w:sz w:val="22"/>
          <w:szCs w:val="22"/>
        </w:rPr>
        <w:t xml:space="preserve">recursos pedagógicos </w:t>
      </w:r>
      <w:r w:rsidRPr="006E2260">
        <w:rPr>
          <w:rFonts w:ascii="Arial Narrow" w:hAnsi="Arial Narrow" w:cs="Arial"/>
          <w:sz w:val="22"/>
          <w:szCs w:val="22"/>
        </w:rPr>
        <w:t xml:space="preserve">de la página del INSOR. </w:t>
      </w:r>
      <w:hyperlink r:id="rId30" w:history="1">
        <w:r w:rsidRPr="006E2260">
          <w:rPr>
            <w:rStyle w:val="Hipervnculo"/>
            <w:rFonts w:ascii="Arial Narrow" w:hAnsi="Arial Narrow" w:cs="Arial"/>
            <w:sz w:val="22"/>
            <w:szCs w:val="22"/>
          </w:rPr>
          <w:t>http://www.insor.gov.co</w:t>
        </w:r>
      </w:hyperlink>
      <w:r w:rsidRPr="006E2260">
        <w:rPr>
          <w:rFonts w:ascii="Arial Narrow" w:hAnsi="Arial Narrow" w:cs="Arial"/>
          <w:sz w:val="22"/>
          <w:szCs w:val="22"/>
        </w:rPr>
        <w:t>.</w:t>
      </w:r>
    </w:p>
    <w:p w14:paraId="56ECA036" w14:textId="77777777" w:rsidR="006E2260" w:rsidRPr="006E2260" w:rsidRDefault="006E2260">
      <w:pPr>
        <w:pStyle w:val="Prrafodelista"/>
        <w:numPr>
          <w:ilvl w:val="0"/>
          <w:numId w:val="20"/>
        </w:numPr>
        <w:jc w:val="both"/>
        <w:rPr>
          <w:rFonts w:ascii="Arial Narrow" w:hAnsi="Arial Narrow" w:cs="Arial"/>
          <w:sz w:val="22"/>
          <w:szCs w:val="22"/>
        </w:rPr>
      </w:pPr>
      <w:r w:rsidRPr="006E2260">
        <w:rPr>
          <w:rFonts w:ascii="Arial Narrow" w:hAnsi="Arial Narrow" w:cs="Arial"/>
          <w:sz w:val="22"/>
          <w:szCs w:val="22"/>
        </w:rPr>
        <w:t xml:space="preserve">Elaboración acto administrativo de Modelo Bilingüe Bicultural. </w:t>
      </w:r>
    </w:p>
    <w:p w14:paraId="4ECB09F6" w14:textId="77777777" w:rsidR="006E2260" w:rsidRPr="006E2260" w:rsidRDefault="006E2260">
      <w:pPr>
        <w:pStyle w:val="Prrafodelista"/>
        <w:numPr>
          <w:ilvl w:val="0"/>
          <w:numId w:val="20"/>
        </w:numPr>
        <w:jc w:val="both"/>
        <w:rPr>
          <w:rFonts w:ascii="Arial Narrow" w:hAnsi="Arial Narrow" w:cs="Arial"/>
          <w:sz w:val="22"/>
          <w:szCs w:val="22"/>
        </w:rPr>
      </w:pPr>
      <w:r w:rsidRPr="006E2260">
        <w:rPr>
          <w:rFonts w:ascii="Arial Narrow" w:hAnsi="Arial Narrow" w:cs="Arial"/>
          <w:sz w:val="22"/>
          <w:szCs w:val="22"/>
        </w:rPr>
        <w:t xml:space="preserve">Búsqueda activa de NN menores de 5 años con Discapacidad Auditiva. </w:t>
      </w:r>
    </w:p>
    <w:p w14:paraId="5E4A141B" w14:textId="77777777" w:rsidR="006E2260" w:rsidRPr="006E2260" w:rsidRDefault="006E2260" w:rsidP="006E2260">
      <w:pPr>
        <w:pStyle w:val="Prrafodelista"/>
        <w:jc w:val="both"/>
        <w:rPr>
          <w:rFonts w:ascii="Arial Narrow" w:hAnsi="Arial Narrow" w:cs="Arial"/>
          <w:sz w:val="22"/>
          <w:szCs w:val="22"/>
        </w:rPr>
      </w:pPr>
    </w:p>
    <w:p w14:paraId="5AF245AB" w14:textId="77777777" w:rsidR="006E2260" w:rsidRPr="006E2260" w:rsidRDefault="006E2260" w:rsidP="006E2260">
      <w:pPr>
        <w:pStyle w:val="Prrafodelista"/>
        <w:jc w:val="both"/>
        <w:rPr>
          <w:rFonts w:ascii="Arial Narrow" w:hAnsi="Arial Narrow" w:cs="Arial"/>
          <w:sz w:val="22"/>
          <w:szCs w:val="22"/>
        </w:rPr>
      </w:pPr>
    </w:p>
    <w:p w14:paraId="726F8151" w14:textId="77777777" w:rsidR="006E2260" w:rsidRPr="00F56759" w:rsidRDefault="006E2260" w:rsidP="00F56759">
      <w:pPr>
        <w:pStyle w:val="Ttulo2"/>
        <w:rPr>
          <w:b/>
          <w:bCs/>
          <w:lang w:val="es-CO"/>
        </w:rPr>
      </w:pPr>
      <w:bookmarkStart w:id="24" w:name="_Toc118295077"/>
      <w:r w:rsidRPr="00F56759">
        <w:rPr>
          <w:b/>
          <w:bCs/>
          <w:lang w:val="es-CO"/>
        </w:rPr>
        <w:t>23. PROYECTOS PEDAGÓGICOS TRANSVERSALES.</w:t>
      </w:r>
      <w:bookmarkEnd w:id="24"/>
    </w:p>
    <w:p w14:paraId="3AC0E7AD" w14:textId="77777777" w:rsidR="006E2260" w:rsidRDefault="006E2260" w:rsidP="006E2260">
      <w:pPr>
        <w:pStyle w:val="Sinespaciado"/>
        <w:rPr>
          <w:rFonts w:ascii="Arial Narrow" w:hAnsi="Arial Narrow" w:cs="Arial"/>
          <w:lang w:val="es-ES"/>
        </w:rPr>
      </w:pPr>
    </w:p>
    <w:p w14:paraId="2061EA70" w14:textId="77777777" w:rsidR="006E2260" w:rsidRDefault="006E2260" w:rsidP="006E2260">
      <w:pPr>
        <w:pStyle w:val="Sinespaciado"/>
        <w:jc w:val="both"/>
        <w:rPr>
          <w:rFonts w:ascii="Arial Narrow" w:hAnsi="Arial Narrow" w:cs="Arial"/>
          <w:lang w:val="es-ES"/>
        </w:rPr>
      </w:pPr>
      <w:r w:rsidRPr="006E2260">
        <w:rPr>
          <w:rFonts w:ascii="Arial Narrow" w:hAnsi="Arial Narrow" w:cs="Arial"/>
          <w:lang w:val="es-ES"/>
        </w:rPr>
        <w:t>La Secretaría de Educación a través de la Unidad de Calidad y siguiendo los lineamientos del Ministerio de Educación Nacional  implementó el plan de acción de los proyectos pedagógicas transversales en las IE oficiales y no oficiales, los cuales son: educación sexual y construcción de ciudadanía, Educación ambiental y gestión del riesgo, Educación para el ejercicio de los derechos humanos y  paz, Educación económica y financiera, Educación en movilidad segura, Educación en emprendimiento, Educación en estilos de vida saludable y proyecto de vida; a través  de las Competencias Ciudadanas.</w:t>
      </w:r>
    </w:p>
    <w:p w14:paraId="676B8701" w14:textId="77777777" w:rsidR="006E2260" w:rsidRPr="006E2260" w:rsidRDefault="006E2260" w:rsidP="006E2260">
      <w:pPr>
        <w:pStyle w:val="Sinespaciado"/>
        <w:rPr>
          <w:rFonts w:ascii="Arial Narrow" w:hAnsi="Arial Narrow" w:cs="Arial"/>
          <w:lang w:val="es-ES"/>
        </w:rPr>
      </w:pPr>
    </w:p>
    <w:p w14:paraId="232713AC" w14:textId="77777777" w:rsidR="006E2260" w:rsidRDefault="006E2260" w:rsidP="006E2260">
      <w:pPr>
        <w:pStyle w:val="Sinespaciado"/>
        <w:jc w:val="both"/>
        <w:rPr>
          <w:rFonts w:ascii="Arial Narrow" w:hAnsi="Arial Narrow" w:cs="Arial"/>
          <w:lang w:val="es-ES"/>
        </w:rPr>
      </w:pPr>
      <w:r w:rsidRPr="006E2260">
        <w:rPr>
          <w:rFonts w:ascii="Arial Narrow" w:hAnsi="Arial Narrow" w:cs="Arial"/>
          <w:lang w:val="es-ES"/>
        </w:rPr>
        <w:t>Los proyectos pedagógicos transversales: Es pensar un currículo articulado que   permitan contribuir a la formación integral del estudiante, desde la relación consigo mismo, con los demás y con el entorno, a través de las competencias ciudadanas y socioemocionales en un trabajo interdisciplinario e interinstitucional,</w:t>
      </w:r>
      <w:r>
        <w:rPr>
          <w:rFonts w:ascii="Arial Narrow" w:hAnsi="Arial Narrow" w:cs="Arial"/>
          <w:lang w:val="es-ES"/>
        </w:rPr>
        <w:t xml:space="preserve"> </w:t>
      </w:r>
      <w:r w:rsidRPr="006E2260">
        <w:rPr>
          <w:rFonts w:ascii="Arial Narrow" w:hAnsi="Arial Narrow" w:cs="Arial"/>
          <w:lang w:val="es-ES"/>
        </w:rPr>
        <w:t>a partir del análisis del proceso que se viene desarrollando en las instituciones educativas de la ciudad de Manizales, que permite el fortalecimiento de los mismos en el diseño curricular a través del ejercicio y la apropiación individual y colectiva, interdisciplinaria y transdisciplinaria de principios y valores con el fin de consolidarnos como seres integrales y sociales.</w:t>
      </w:r>
    </w:p>
    <w:p w14:paraId="2D2A6CF3" w14:textId="77777777" w:rsidR="006E2260" w:rsidRDefault="006E2260" w:rsidP="006E2260">
      <w:pPr>
        <w:pStyle w:val="Sinespaciado"/>
        <w:rPr>
          <w:rFonts w:ascii="Arial Narrow" w:hAnsi="Arial Narrow" w:cs="Arial"/>
          <w:lang w:val="es-ES"/>
        </w:rPr>
      </w:pPr>
    </w:p>
    <w:p w14:paraId="273C7A88" w14:textId="77777777" w:rsidR="006E2260" w:rsidRPr="006E2260" w:rsidRDefault="006E2260" w:rsidP="006E2260">
      <w:pPr>
        <w:pStyle w:val="Sinespaciado"/>
        <w:rPr>
          <w:rFonts w:ascii="Arial Narrow" w:hAnsi="Arial Narrow" w:cs="Arial"/>
          <w:lang w:val="es-ES"/>
        </w:rPr>
      </w:pPr>
    </w:p>
    <w:p w14:paraId="563570D9" w14:textId="77777777" w:rsidR="006E2260" w:rsidRPr="006E2260" w:rsidRDefault="006E2260" w:rsidP="006E2260">
      <w:pPr>
        <w:jc w:val="both"/>
        <w:rPr>
          <w:rFonts w:ascii="Arial Narrow" w:hAnsi="Arial Narrow" w:cs="Arial"/>
          <w:bCs/>
          <w:sz w:val="22"/>
          <w:szCs w:val="22"/>
        </w:rPr>
      </w:pPr>
      <w:r>
        <w:rPr>
          <w:rFonts w:ascii="Arial Narrow" w:hAnsi="Arial Narrow" w:cs="Arial"/>
          <w:bCs/>
          <w:sz w:val="22"/>
          <w:szCs w:val="22"/>
        </w:rPr>
        <w:t xml:space="preserve">23.1 </w:t>
      </w:r>
      <w:r w:rsidRPr="006E2260">
        <w:rPr>
          <w:rFonts w:ascii="Arial Narrow" w:hAnsi="Arial Narrow" w:cs="Arial"/>
          <w:bCs/>
          <w:sz w:val="22"/>
          <w:szCs w:val="22"/>
        </w:rPr>
        <w:t>PROYECTO TRANSVERSAL ESTILOS DE VIDA SALUDABLE Y PROYECTO DE VIDA.</w:t>
      </w:r>
    </w:p>
    <w:p w14:paraId="5B370C92" w14:textId="77777777" w:rsidR="006E2260" w:rsidRPr="006E2260" w:rsidRDefault="006E2260" w:rsidP="006E2260">
      <w:pPr>
        <w:jc w:val="both"/>
        <w:rPr>
          <w:rFonts w:ascii="Arial Narrow" w:hAnsi="Arial Narrow" w:cs="Arial"/>
          <w:b/>
          <w:bCs/>
          <w:sz w:val="22"/>
          <w:szCs w:val="22"/>
        </w:rPr>
      </w:pPr>
    </w:p>
    <w:p w14:paraId="69EA31C6" w14:textId="77777777" w:rsidR="006E2260" w:rsidRDefault="006E2260" w:rsidP="006E2260">
      <w:pPr>
        <w:jc w:val="both"/>
        <w:rPr>
          <w:rFonts w:ascii="Arial Narrow" w:hAnsi="Arial Narrow" w:cs="Arial"/>
          <w:bCs/>
          <w:sz w:val="22"/>
          <w:szCs w:val="22"/>
        </w:rPr>
      </w:pPr>
      <w:r w:rsidRPr="006E2260">
        <w:rPr>
          <w:rFonts w:ascii="Arial Narrow" w:hAnsi="Arial Narrow" w:cs="Arial"/>
          <w:bCs/>
          <w:sz w:val="22"/>
          <w:szCs w:val="22"/>
        </w:rPr>
        <w:t xml:space="preserve">CERTFICACIÓN DE </w:t>
      </w:r>
      <w:r w:rsidR="001A00ED" w:rsidRPr="006E2260">
        <w:rPr>
          <w:rFonts w:ascii="Arial Narrow" w:hAnsi="Arial Narrow" w:cs="Arial"/>
          <w:bCs/>
          <w:sz w:val="22"/>
          <w:szCs w:val="22"/>
        </w:rPr>
        <w:t>LA ESTRATEGIA</w:t>
      </w:r>
      <w:r w:rsidRPr="006E2260">
        <w:rPr>
          <w:rFonts w:ascii="Arial Narrow" w:hAnsi="Arial Narrow" w:cs="Arial"/>
          <w:bCs/>
          <w:sz w:val="22"/>
          <w:szCs w:val="22"/>
        </w:rPr>
        <w:t xml:space="preserve"> ESCUELA SALUDABLE EN EL MUNICIPIO DE MANIZALES:</w:t>
      </w:r>
    </w:p>
    <w:p w14:paraId="588478FB" w14:textId="77777777" w:rsidR="006E2260" w:rsidRPr="006E2260" w:rsidRDefault="006E2260" w:rsidP="006E2260">
      <w:pPr>
        <w:jc w:val="both"/>
        <w:rPr>
          <w:rFonts w:ascii="Arial Narrow" w:hAnsi="Arial Narrow" w:cs="Arial"/>
          <w:bCs/>
          <w:sz w:val="22"/>
          <w:szCs w:val="22"/>
        </w:rPr>
      </w:pPr>
    </w:p>
    <w:p w14:paraId="6D221F48" w14:textId="77777777" w:rsidR="006E2260" w:rsidRDefault="006E2260" w:rsidP="006E2260">
      <w:pPr>
        <w:jc w:val="both"/>
        <w:rPr>
          <w:rFonts w:ascii="Arial Narrow" w:hAnsi="Arial Narrow" w:cs="Arial"/>
          <w:sz w:val="22"/>
          <w:szCs w:val="22"/>
        </w:rPr>
      </w:pPr>
      <w:r w:rsidRPr="006E2260">
        <w:rPr>
          <w:rFonts w:ascii="Arial Narrow" w:hAnsi="Arial Narrow" w:cs="Arial"/>
          <w:sz w:val="22"/>
          <w:szCs w:val="22"/>
        </w:rPr>
        <w:t xml:space="preserve">La Escuela saldable, se encuentra incorporado en el Proyecto Pedagógico transversal de estilos de vida saludables y tiene como objetivo, generar un proceso de gestión y apropiación, orientado al mejoramiento de la calidad de vida de la comunidad educativa, a través de acciones de promoción de la salud y prevención de la enfermedad. Se </w:t>
      </w:r>
      <w:r w:rsidR="001A00ED" w:rsidRPr="006E2260">
        <w:rPr>
          <w:rFonts w:ascii="Arial Narrow" w:hAnsi="Arial Narrow" w:cs="Arial"/>
          <w:sz w:val="22"/>
          <w:szCs w:val="22"/>
        </w:rPr>
        <w:t>certificación en</w:t>
      </w:r>
      <w:r w:rsidRPr="006E2260">
        <w:rPr>
          <w:rFonts w:ascii="Arial Narrow" w:hAnsi="Arial Narrow" w:cs="Arial"/>
          <w:sz w:val="22"/>
          <w:szCs w:val="22"/>
        </w:rPr>
        <w:t xml:space="preserve"> entornos educativos saludables 3 instituciones educativas. ENAE, FE Y ALEGRIA LA PAZ Y PABLO </w:t>
      </w:r>
      <w:proofErr w:type="spellStart"/>
      <w:r w:rsidRPr="006E2260">
        <w:rPr>
          <w:rFonts w:ascii="Arial Narrow" w:hAnsi="Arial Narrow" w:cs="Arial"/>
          <w:sz w:val="22"/>
          <w:szCs w:val="22"/>
        </w:rPr>
        <w:t>Vl</w:t>
      </w:r>
      <w:proofErr w:type="spellEnd"/>
      <w:r w:rsidRPr="006E2260">
        <w:rPr>
          <w:rFonts w:ascii="Arial Narrow" w:hAnsi="Arial Narrow" w:cs="Arial"/>
          <w:sz w:val="22"/>
          <w:szCs w:val="22"/>
        </w:rPr>
        <w:t>.</w:t>
      </w:r>
    </w:p>
    <w:p w14:paraId="5116EEC9" w14:textId="77777777" w:rsidR="006E2260" w:rsidRPr="006E2260" w:rsidRDefault="006E2260" w:rsidP="006E2260">
      <w:pPr>
        <w:jc w:val="both"/>
        <w:rPr>
          <w:rFonts w:ascii="Arial Narrow" w:hAnsi="Arial Narrow" w:cs="Arial"/>
          <w:sz w:val="22"/>
          <w:szCs w:val="22"/>
        </w:rPr>
      </w:pPr>
    </w:p>
    <w:p w14:paraId="77D388EE" w14:textId="77777777" w:rsidR="006E2260" w:rsidRPr="006E2260" w:rsidRDefault="006E2260" w:rsidP="006E2260">
      <w:pPr>
        <w:jc w:val="both"/>
        <w:rPr>
          <w:rFonts w:ascii="Arial Narrow" w:eastAsia="Arial Narrow" w:hAnsi="Arial Narrow" w:cs="Arial"/>
          <w:sz w:val="22"/>
          <w:szCs w:val="22"/>
        </w:rPr>
      </w:pPr>
      <w:r w:rsidRPr="006E2260">
        <w:rPr>
          <w:rFonts w:ascii="Arial Narrow" w:eastAsia="Arial Narrow" w:hAnsi="Arial Narrow" w:cs="Arial"/>
          <w:sz w:val="22"/>
          <w:szCs w:val="22"/>
        </w:rPr>
        <w:t xml:space="preserve">Con la institución educativa Pablo VI, se inició la formación a docentes como líderes en estilos de vida saludables, los cuales fueron certificados por la </w:t>
      </w:r>
      <w:proofErr w:type="gramStart"/>
      <w:r w:rsidRPr="006E2260">
        <w:rPr>
          <w:rFonts w:ascii="Arial Narrow" w:eastAsia="Arial Narrow" w:hAnsi="Arial Narrow" w:cs="Arial"/>
          <w:sz w:val="22"/>
          <w:szCs w:val="22"/>
        </w:rPr>
        <w:t>Secretaria</w:t>
      </w:r>
      <w:proofErr w:type="gramEnd"/>
      <w:r w:rsidRPr="006E2260">
        <w:rPr>
          <w:rFonts w:ascii="Arial Narrow" w:eastAsia="Arial Narrow" w:hAnsi="Arial Narrow" w:cs="Arial"/>
          <w:sz w:val="22"/>
          <w:szCs w:val="22"/>
        </w:rPr>
        <w:t xml:space="preserve"> de Salud donde ellos serán los multiplicadores de la estrategia.</w:t>
      </w:r>
    </w:p>
    <w:p w14:paraId="09391298" w14:textId="77777777" w:rsidR="006E2260" w:rsidRDefault="006E2260" w:rsidP="006E2260">
      <w:pPr>
        <w:jc w:val="both"/>
        <w:rPr>
          <w:rFonts w:ascii="Arial Narrow" w:eastAsia="Arial Narrow" w:hAnsi="Arial Narrow" w:cs="Arial"/>
          <w:sz w:val="22"/>
          <w:szCs w:val="22"/>
        </w:rPr>
      </w:pPr>
      <w:r w:rsidRPr="006E2260">
        <w:rPr>
          <w:rFonts w:ascii="Arial Narrow" w:eastAsia="Arial Narrow" w:hAnsi="Arial Narrow" w:cs="Arial"/>
          <w:sz w:val="22"/>
          <w:szCs w:val="22"/>
        </w:rPr>
        <w:t xml:space="preserve">En 6 instituciones educativas: Fe y Alegría la Paz, la ENAE, Col cristo, Pablo </w:t>
      </w:r>
      <w:proofErr w:type="spellStart"/>
      <w:r w:rsidRPr="006E2260">
        <w:rPr>
          <w:rFonts w:ascii="Arial Narrow" w:eastAsia="Arial Narrow" w:hAnsi="Arial Narrow" w:cs="Arial"/>
          <w:sz w:val="22"/>
          <w:szCs w:val="22"/>
        </w:rPr>
        <w:t>Vl</w:t>
      </w:r>
      <w:proofErr w:type="spellEnd"/>
      <w:r w:rsidRPr="006E2260">
        <w:rPr>
          <w:rFonts w:ascii="Arial Narrow" w:eastAsia="Arial Narrow" w:hAnsi="Arial Narrow" w:cs="Arial"/>
          <w:sz w:val="22"/>
          <w:szCs w:val="22"/>
        </w:rPr>
        <w:t>, la Consolata y el Instituto Universitario. Se capacitaron los estudiantes para realizar el servicio social del estudiantado.</w:t>
      </w:r>
    </w:p>
    <w:p w14:paraId="6D8AF5B5" w14:textId="77777777" w:rsidR="006E2260" w:rsidRPr="006E2260" w:rsidRDefault="006E2260" w:rsidP="006E2260">
      <w:pPr>
        <w:jc w:val="both"/>
        <w:rPr>
          <w:rFonts w:ascii="Arial Narrow" w:eastAsia="Arial Narrow" w:hAnsi="Arial Narrow" w:cs="Arial"/>
          <w:sz w:val="22"/>
          <w:szCs w:val="22"/>
        </w:rPr>
      </w:pPr>
    </w:p>
    <w:p w14:paraId="38AC7A44" w14:textId="77777777" w:rsidR="006E2260" w:rsidRPr="006E2260" w:rsidRDefault="006E2260" w:rsidP="006E2260">
      <w:pPr>
        <w:jc w:val="both"/>
        <w:rPr>
          <w:rFonts w:ascii="Arial Narrow" w:hAnsi="Arial Narrow" w:cs="Arial"/>
          <w:sz w:val="22"/>
          <w:szCs w:val="22"/>
        </w:rPr>
      </w:pPr>
      <w:r>
        <w:rPr>
          <w:rFonts w:ascii="Arial Narrow" w:hAnsi="Arial Narrow" w:cs="Arial"/>
          <w:sz w:val="22"/>
          <w:szCs w:val="22"/>
        </w:rPr>
        <w:t xml:space="preserve">23.2 </w:t>
      </w:r>
      <w:r w:rsidRPr="006E2260">
        <w:rPr>
          <w:rFonts w:ascii="Arial Narrow" w:hAnsi="Arial Narrow" w:cs="Arial"/>
          <w:sz w:val="22"/>
          <w:szCs w:val="22"/>
        </w:rPr>
        <w:t>PROYECTO TRANSVERSAL EDUCACIÓN EN MOVILIDA SEGURA.</w:t>
      </w:r>
    </w:p>
    <w:p w14:paraId="4BDB5400" w14:textId="77777777" w:rsidR="006E2260" w:rsidRDefault="006E2260" w:rsidP="006E2260">
      <w:pPr>
        <w:jc w:val="both"/>
        <w:rPr>
          <w:rFonts w:ascii="Arial Narrow" w:hAnsi="Arial Narrow" w:cs="Arial"/>
        </w:rPr>
      </w:pPr>
    </w:p>
    <w:p w14:paraId="383260E9" w14:textId="77777777" w:rsidR="006E2260" w:rsidRPr="001A00ED" w:rsidRDefault="006E2260" w:rsidP="006E2260">
      <w:pPr>
        <w:jc w:val="both"/>
        <w:rPr>
          <w:rFonts w:ascii="Arial Narrow" w:hAnsi="Arial Narrow" w:cs="Arial"/>
          <w:sz w:val="22"/>
          <w:szCs w:val="22"/>
        </w:rPr>
      </w:pPr>
      <w:r w:rsidRPr="006E2260">
        <w:rPr>
          <w:rFonts w:ascii="Arial Narrow" w:hAnsi="Arial Narrow" w:cs="Arial"/>
          <w:sz w:val="22"/>
          <w:szCs w:val="22"/>
        </w:rPr>
        <w:t xml:space="preserve">Se cuenta con las alianzas de la </w:t>
      </w:r>
      <w:proofErr w:type="gramStart"/>
      <w:r w:rsidRPr="006E2260">
        <w:rPr>
          <w:rFonts w:ascii="Arial Narrow" w:hAnsi="Arial Narrow" w:cs="Arial"/>
          <w:sz w:val="22"/>
          <w:szCs w:val="22"/>
        </w:rPr>
        <w:t>Secretaria</w:t>
      </w:r>
      <w:proofErr w:type="gramEnd"/>
      <w:r w:rsidRPr="006E2260">
        <w:rPr>
          <w:rFonts w:ascii="Arial Narrow" w:hAnsi="Arial Narrow" w:cs="Arial"/>
          <w:sz w:val="22"/>
          <w:szCs w:val="22"/>
        </w:rPr>
        <w:t xml:space="preserve"> de tránsito en la elaboración del plan de movilidad escolar, Las instituciones educativas La normal Superior de Caldas, Gran Colombio, LANS y Divina Providencia, se encuentran entre </w:t>
      </w:r>
      <w:r w:rsidRPr="001A00ED">
        <w:rPr>
          <w:rFonts w:ascii="Arial Narrow" w:hAnsi="Arial Narrow" w:cs="Arial"/>
          <w:sz w:val="22"/>
          <w:szCs w:val="22"/>
        </w:rPr>
        <w:t xml:space="preserve">las instituciones piloto con el plan de movilidad escolar. Las demás IE se encuentran en </w:t>
      </w:r>
      <w:r w:rsidR="001A00ED" w:rsidRPr="001A00ED">
        <w:rPr>
          <w:rFonts w:ascii="Arial Narrow" w:hAnsi="Arial Narrow" w:cs="Arial"/>
          <w:sz w:val="22"/>
          <w:szCs w:val="22"/>
        </w:rPr>
        <w:t>la re</w:t>
      </w:r>
      <w:r w:rsidRPr="001A00ED">
        <w:rPr>
          <w:rFonts w:ascii="Arial Narrow" w:hAnsi="Arial Narrow" w:cs="Arial"/>
          <w:sz w:val="22"/>
          <w:szCs w:val="22"/>
        </w:rPr>
        <w:t>significación del proyecto.</w:t>
      </w:r>
    </w:p>
    <w:p w14:paraId="0457EB34" w14:textId="77777777" w:rsidR="006E2260" w:rsidRDefault="006E2260" w:rsidP="006E2260">
      <w:pPr>
        <w:jc w:val="both"/>
        <w:rPr>
          <w:rFonts w:ascii="Arial Narrow" w:hAnsi="Arial Narrow" w:cs="Arial"/>
          <w:b/>
        </w:rPr>
      </w:pPr>
    </w:p>
    <w:p w14:paraId="3BE6E143" w14:textId="77777777" w:rsidR="006E2260" w:rsidRPr="006E2260" w:rsidRDefault="006E2260" w:rsidP="006E2260">
      <w:pPr>
        <w:jc w:val="both"/>
        <w:rPr>
          <w:rFonts w:ascii="Arial Narrow" w:hAnsi="Arial Narrow" w:cs="Arial"/>
          <w:sz w:val="22"/>
          <w:szCs w:val="22"/>
        </w:rPr>
      </w:pPr>
      <w:r>
        <w:rPr>
          <w:rFonts w:ascii="Arial Narrow" w:hAnsi="Arial Narrow" w:cs="Arial"/>
          <w:sz w:val="22"/>
          <w:szCs w:val="22"/>
        </w:rPr>
        <w:t xml:space="preserve">23.3 </w:t>
      </w:r>
      <w:r w:rsidRPr="006E2260">
        <w:rPr>
          <w:rFonts w:ascii="Arial Narrow" w:hAnsi="Arial Narrow" w:cs="Arial"/>
          <w:sz w:val="22"/>
          <w:szCs w:val="22"/>
        </w:rPr>
        <w:t>PROYECTO TRANSVERSAL DERECHOS HUMANOS Y PAZ.</w:t>
      </w:r>
    </w:p>
    <w:p w14:paraId="42AA7B0C" w14:textId="77777777" w:rsidR="0089613F" w:rsidRDefault="0089613F" w:rsidP="006E2260">
      <w:pPr>
        <w:pStyle w:val="Sinespaciado"/>
        <w:jc w:val="both"/>
        <w:rPr>
          <w:rFonts w:ascii="Arial Narrow" w:hAnsi="Arial Narrow"/>
          <w:lang w:val="es-ES_tradnl"/>
        </w:rPr>
      </w:pPr>
    </w:p>
    <w:p w14:paraId="34F643FE" w14:textId="45D2CA5F" w:rsidR="006E2260" w:rsidRPr="006E2260" w:rsidRDefault="006E2260" w:rsidP="006E2260">
      <w:pPr>
        <w:pStyle w:val="Sinespaciado"/>
        <w:jc w:val="both"/>
        <w:rPr>
          <w:rFonts w:ascii="Arial Narrow" w:hAnsi="Arial Narrow"/>
        </w:rPr>
      </w:pPr>
      <w:r w:rsidRPr="006E2260">
        <w:rPr>
          <w:rFonts w:ascii="Arial Narrow" w:hAnsi="Arial Narrow"/>
        </w:rPr>
        <w:lastRenderedPageBreak/>
        <w:t xml:space="preserve">Dando cumplimiento al decreto 1038 del 2015 se encuentra inmersa a través del proyecto </w:t>
      </w:r>
      <w:r w:rsidR="001A00ED" w:rsidRPr="006E2260">
        <w:rPr>
          <w:rFonts w:ascii="Arial Narrow" w:hAnsi="Arial Narrow"/>
        </w:rPr>
        <w:t>de Derechos</w:t>
      </w:r>
      <w:r w:rsidRPr="006E2260">
        <w:rPr>
          <w:rFonts w:ascii="Arial Narrow" w:hAnsi="Arial Narrow"/>
        </w:rPr>
        <w:t xml:space="preserve"> Humanos y Paz, donde se desarrollan en las diferentes áreas del currículo, temas tales como justicia y derechos humanos, uso sostenible de los recursos naturales, resolución pacífica de conflictos, diversidad y </w:t>
      </w:r>
      <w:r w:rsidR="001A00ED" w:rsidRPr="006E2260">
        <w:rPr>
          <w:rFonts w:ascii="Arial Narrow" w:hAnsi="Arial Narrow"/>
        </w:rPr>
        <w:t>pluralidad, memoria</w:t>
      </w:r>
      <w:r w:rsidRPr="006E2260">
        <w:rPr>
          <w:rFonts w:ascii="Arial Narrow" w:hAnsi="Arial Narrow"/>
        </w:rPr>
        <w:t xml:space="preserve"> histórica, proyecto de vida, de cada </w:t>
      </w:r>
      <w:r w:rsidR="001A00ED" w:rsidRPr="006E2260">
        <w:rPr>
          <w:rFonts w:ascii="Arial Narrow" w:hAnsi="Arial Narrow"/>
        </w:rPr>
        <w:t>IE, entre</w:t>
      </w:r>
      <w:r w:rsidRPr="006E2260">
        <w:rPr>
          <w:rFonts w:ascii="Arial Narrow" w:hAnsi="Arial Narrow"/>
        </w:rPr>
        <w:t xml:space="preserve"> otros</w:t>
      </w:r>
    </w:p>
    <w:p w14:paraId="669B48FA" w14:textId="77777777" w:rsidR="006E2260" w:rsidRPr="006E2260" w:rsidRDefault="006E2260" w:rsidP="006E2260">
      <w:pPr>
        <w:autoSpaceDE w:val="0"/>
        <w:autoSpaceDN w:val="0"/>
        <w:adjustRightInd w:val="0"/>
        <w:spacing w:line="360" w:lineRule="auto"/>
        <w:jc w:val="both"/>
        <w:rPr>
          <w:rFonts w:ascii="Arial Narrow" w:hAnsi="Arial Narrow" w:cs="Arial"/>
          <w:sz w:val="22"/>
          <w:szCs w:val="22"/>
        </w:rPr>
      </w:pPr>
    </w:p>
    <w:p w14:paraId="6E4B99A0" w14:textId="77777777" w:rsidR="00577900" w:rsidRDefault="00577900" w:rsidP="00577900">
      <w:pPr>
        <w:jc w:val="both"/>
        <w:rPr>
          <w:rFonts w:ascii="Arial Narrow" w:hAnsi="Arial Narrow" w:cs="Arial"/>
          <w:sz w:val="22"/>
          <w:szCs w:val="22"/>
        </w:rPr>
      </w:pPr>
    </w:p>
    <w:p w14:paraId="65518429" w14:textId="77777777" w:rsidR="006E2260" w:rsidRPr="00577900" w:rsidRDefault="00577900" w:rsidP="00577900">
      <w:pPr>
        <w:jc w:val="both"/>
        <w:rPr>
          <w:rFonts w:ascii="Arial Narrow" w:hAnsi="Arial Narrow" w:cs="Arial"/>
          <w:sz w:val="22"/>
          <w:szCs w:val="22"/>
        </w:rPr>
      </w:pPr>
      <w:r>
        <w:rPr>
          <w:rFonts w:ascii="Arial Narrow" w:hAnsi="Arial Narrow" w:cs="Arial"/>
          <w:sz w:val="22"/>
          <w:szCs w:val="22"/>
        </w:rPr>
        <w:t xml:space="preserve">23.4 </w:t>
      </w:r>
      <w:r w:rsidRPr="00577900">
        <w:rPr>
          <w:rFonts w:ascii="Arial Narrow" w:hAnsi="Arial Narrow" w:cs="Arial"/>
          <w:sz w:val="22"/>
          <w:szCs w:val="22"/>
        </w:rPr>
        <w:t>ELECCIÓN DE PERSONERO, CONTRALOR Y SUB CONTRALOR.</w:t>
      </w:r>
    </w:p>
    <w:p w14:paraId="03480E9C" w14:textId="77777777" w:rsidR="006E2260" w:rsidRPr="00577900" w:rsidRDefault="006E2260" w:rsidP="006E2260">
      <w:pPr>
        <w:shd w:val="clear" w:color="auto" w:fill="FEFEFE"/>
        <w:spacing w:before="100" w:beforeAutospacing="1" w:after="100" w:afterAutospacing="1"/>
        <w:jc w:val="both"/>
        <w:rPr>
          <w:rFonts w:ascii="Arial Narrow" w:hAnsi="Arial Narrow"/>
          <w:sz w:val="22"/>
          <w:szCs w:val="22"/>
          <w:lang w:val="es-CO"/>
        </w:rPr>
      </w:pPr>
      <w:r w:rsidRPr="00577900">
        <w:rPr>
          <w:rFonts w:ascii="Arial Narrow" w:hAnsi="Arial Narrow"/>
          <w:sz w:val="22"/>
          <w:szCs w:val="22"/>
          <w:lang w:val="es-CO"/>
        </w:rPr>
        <w:t>La Secretaría de Educación Municipal, la Contraloría General de Manizales y la Personería Municipal, promueven los  procesos de formación en liderazgo y cuidado de los recursos públicos, proceso en el cual vinculamos a los jóvenes desde su edad escolar como futuros transformadores de nuestra sociedad, como parte del proceso se hace el acompañamiento a las IE oficiales y no oficiales en  la elección del Contralor, Subcontralor y Personero Estudiantil, sean realizado tres capacitaciones en alianza con la Personería y contraloría.</w:t>
      </w:r>
    </w:p>
    <w:p w14:paraId="7E6537DB" w14:textId="77777777" w:rsidR="006E2260" w:rsidRPr="00577900" w:rsidRDefault="00577900" w:rsidP="00577900">
      <w:pPr>
        <w:jc w:val="both"/>
        <w:rPr>
          <w:rFonts w:ascii="Arial Narrow" w:hAnsi="Arial Narrow" w:cs="Arial"/>
          <w:sz w:val="22"/>
          <w:szCs w:val="22"/>
        </w:rPr>
      </w:pPr>
      <w:r>
        <w:rPr>
          <w:rFonts w:ascii="Arial Narrow" w:hAnsi="Arial Narrow" w:cs="Arial"/>
          <w:sz w:val="22"/>
          <w:szCs w:val="22"/>
        </w:rPr>
        <w:t xml:space="preserve">23.5 </w:t>
      </w:r>
      <w:r w:rsidR="006E2260" w:rsidRPr="00577900">
        <w:rPr>
          <w:rFonts w:ascii="Arial Narrow" w:hAnsi="Arial Narrow" w:cs="Arial"/>
          <w:sz w:val="22"/>
          <w:szCs w:val="22"/>
        </w:rPr>
        <w:t>LA ESCUELA ABRAZA LA VERDAD</w:t>
      </w:r>
    </w:p>
    <w:p w14:paraId="0C1CCDD1" w14:textId="77777777" w:rsidR="00577900" w:rsidRDefault="00577900" w:rsidP="006E2260">
      <w:pPr>
        <w:jc w:val="both"/>
        <w:rPr>
          <w:rFonts w:ascii="Arial Narrow" w:hAnsi="Arial Narrow"/>
          <w:sz w:val="22"/>
          <w:szCs w:val="22"/>
        </w:rPr>
      </w:pPr>
    </w:p>
    <w:p w14:paraId="48107BB4" w14:textId="77777777" w:rsidR="006E2260" w:rsidRPr="00577900" w:rsidRDefault="006E2260" w:rsidP="006E2260">
      <w:pPr>
        <w:jc w:val="both"/>
        <w:rPr>
          <w:rFonts w:ascii="Arial Narrow" w:hAnsi="Arial Narrow"/>
          <w:sz w:val="22"/>
          <w:szCs w:val="22"/>
        </w:rPr>
      </w:pPr>
      <w:r w:rsidRPr="00577900">
        <w:rPr>
          <w:rFonts w:ascii="Arial Narrow" w:hAnsi="Arial Narrow"/>
          <w:sz w:val="22"/>
          <w:szCs w:val="22"/>
        </w:rPr>
        <w:t>“La escuela abraza la verdad” la cual se llevó a cabo una jornada el 12 de agosto en todas las instituciones educativas oficiales y no oficiales de la ciudad.</w:t>
      </w:r>
    </w:p>
    <w:p w14:paraId="3B668BBF" w14:textId="77777777" w:rsidR="00577900" w:rsidRPr="00577900" w:rsidRDefault="00577900" w:rsidP="006E2260">
      <w:pPr>
        <w:jc w:val="both"/>
        <w:rPr>
          <w:rFonts w:ascii="Arial Narrow" w:hAnsi="Arial Narrow" w:cs="Arial"/>
          <w:color w:val="444444"/>
          <w:sz w:val="22"/>
          <w:szCs w:val="22"/>
          <w:shd w:val="clear" w:color="auto" w:fill="FFFFFF"/>
        </w:rPr>
      </w:pPr>
    </w:p>
    <w:p w14:paraId="680BF2AE" w14:textId="77777777" w:rsidR="006E2260" w:rsidRPr="00577900" w:rsidRDefault="006E2260" w:rsidP="006E2260">
      <w:pPr>
        <w:jc w:val="both"/>
        <w:rPr>
          <w:rFonts w:ascii="Arial Narrow" w:hAnsi="Arial Narrow"/>
          <w:sz w:val="22"/>
          <w:szCs w:val="22"/>
        </w:rPr>
      </w:pPr>
      <w:r w:rsidRPr="00577900">
        <w:rPr>
          <w:rFonts w:ascii="Arial Narrow" w:hAnsi="Arial Narrow"/>
          <w:sz w:val="22"/>
          <w:szCs w:val="22"/>
        </w:rPr>
        <w:t>Esta jornada, liderada por la Comisión de la Verdad y a la que se suma el Ministerio como aliado, un día de reflexión pedagógica desde los establecimientos educativos sobre los relatos, comprensiones y recomendaciones expuestas en las narraciones y análisis de “Hay futuro, si hay verdad”. “La escuela abraza la verdad”, representa una oportunidad para avanzar en diálogos respetuosos, colectivos y participativos al interior de las comunidades educativas sobre este análisis histórico en torno al conflicto, para que con ellas y honrando el rol educativo de la Escuela se pueda generar una movilización cultural propositiva desde la que se contribuya al logro de la convivencia y la paz basada en el reconocimiento y valoración de la memoria.</w:t>
      </w:r>
    </w:p>
    <w:p w14:paraId="2D69E450" w14:textId="77777777" w:rsidR="00577900" w:rsidRDefault="00577900" w:rsidP="00577900">
      <w:pPr>
        <w:jc w:val="both"/>
        <w:rPr>
          <w:rFonts w:ascii="Arial Narrow" w:hAnsi="Arial Narrow"/>
          <w:sz w:val="22"/>
          <w:szCs w:val="22"/>
        </w:rPr>
      </w:pPr>
    </w:p>
    <w:p w14:paraId="5268A881" w14:textId="77777777" w:rsidR="00577900" w:rsidRDefault="00577900" w:rsidP="00577900">
      <w:pPr>
        <w:jc w:val="both"/>
        <w:rPr>
          <w:rFonts w:ascii="Arial Narrow" w:hAnsi="Arial Narrow"/>
          <w:sz w:val="22"/>
          <w:szCs w:val="22"/>
        </w:rPr>
      </w:pPr>
    </w:p>
    <w:p w14:paraId="141535BB" w14:textId="77777777" w:rsidR="006E2260" w:rsidRPr="00577900" w:rsidRDefault="00577900" w:rsidP="00577900">
      <w:pPr>
        <w:jc w:val="both"/>
        <w:rPr>
          <w:rFonts w:ascii="Arial Narrow" w:hAnsi="Arial Narrow"/>
          <w:sz w:val="22"/>
          <w:szCs w:val="22"/>
        </w:rPr>
      </w:pPr>
      <w:r>
        <w:rPr>
          <w:rFonts w:ascii="Arial Narrow" w:hAnsi="Arial Narrow"/>
          <w:sz w:val="22"/>
          <w:szCs w:val="22"/>
        </w:rPr>
        <w:t xml:space="preserve">23.6 </w:t>
      </w:r>
      <w:r w:rsidR="006E2260" w:rsidRPr="00577900">
        <w:rPr>
          <w:rFonts w:ascii="Arial Narrow" w:hAnsi="Arial Narrow"/>
          <w:sz w:val="22"/>
          <w:szCs w:val="22"/>
        </w:rPr>
        <w:t>PROYECTO TRANSVERSAL ECONOMICO Y FINANCIERO</w:t>
      </w:r>
    </w:p>
    <w:p w14:paraId="0CBB0ABF" w14:textId="77777777" w:rsidR="00577900" w:rsidRDefault="00577900" w:rsidP="006E2260">
      <w:pPr>
        <w:jc w:val="both"/>
        <w:rPr>
          <w:rFonts w:ascii="Arial Narrow" w:hAnsi="Arial Narrow"/>
          <w:sz w:val="22"/>
          <w:szCs w:val="22"/>
        </w:rPr>
      </w:pPr>
    </w:p>
    <w:p w14:paraId="7E98039F" w14:textId="77777777" w:rsidR="006E2260" w:rsidRPr="00577900" w:rsidRDefault="006E2260" w:rsidP="006E2260">
      <w:pPr>
        <w:jc w:val="both"/>
        <w:rPr>
          <w:rFonts w:ascii="Arial Narrow" w:hAnsi="Arial Narrow"/>
          <w:sz w:val="22"/>
          <w:szCs w:val="22"/>
        </w:rPr>
      </w:pPr>
      <w:r w:rsidRPr="00577900">
        <w:rPr>
          <w:rFonts w:ascii="Arial Narrow" w:hAnsi="Arial Narrow"/>
          <w:sz w:val="22"/>
          <w:szCs w:val="22"/>
        </w:rPr>
        <w:t xml:space="preserve">En alianza con el Banco de la república se está llevando </w:t>
      </w:r>
      <w:proofErr w:type="spellStart"/>
      <w:r w:rsidRPr="00577900">
        <w:rPr>
          <w:rFonts w:ascii="Arial Narrow" w:hAnsi="Arial Narrow"/>
          <w:sz w:val="22"/>
          <w:szCs w:val="22"/>
        </w:rPr>
        <w:t>acabo</w:t>
      </w:r>
      <w:proofErr w:type="spellEnd"/>
      <w:r w:rsidRPr="00577900">
        <w:rPr>
          <w:rFonts w:ascii="Arial Narrow" w:hAnsi="Arial Narrow"/>
          <w:sz w:val="22"/>
          <w:szCs w:val="22"/>
        </w:rPr>
        <w:t xml:space="preserve"> el Taller del Ahorro: "Una alcancía para alcanzar mis sueños", una iniciativa que hace parte del programa de educación económica, </w:t>
      </w:r>
      <w:proofErr w:type="spellStart"/>
      <w:r w:rsidRPr="00577900">
        <w:rPr>
          <w:rFonts w:ascii="Arial Narrow" w:hAnsi="Arial Narrow"/>
          <w:sz w:val="22"/>
          <w:szCs w:val="22"/>
        </w:rPr>
        <w:t>BanRep</w:t>
      </w:r>
      <w:proofErr w:type="spellEnd"/>
      <w:r w:rsidRPr="00577900">
        <w:rPr>
          <w:rFonts w:ascii="Arial Narrow" w:hAnsi="Arial Narrow"/>
          <w:sz w:val="22"/>
          <w:szCs w:val="22"/>
        </w:rPr>
        <w:t xml:space="preserve"> Educa, y que busca promover en las niñas y niños el entendimiento de conceptos económicos básicos de manera sencilla y didáctica.</w:t>
      </w:r>
    </w:p>
    <w:p w14:paraId="28CFDA7B" w14:textId="77777777" w:rsidR="006E2260" w:rsidRDefault="006E2260" w:rsidP="006E2260">
      <w:pPr>
        <w:jc w:val="both"/>
        <w:rPr>
          <w:rFonts w:ascii="Arial Narrow" w:eastAsia="Times New Roman" w:hAnsi="Arial Narrow" w:cs="Arial"/>
          <w:color w:val="333333"/>
          <w:lang w:val="es-CO"/>
        </w:rPr>
      </w:pPr>
    </w:p>
    <w:p w14:paraId="681447B4" w14:textId="77777777" w:rsidR="00577900" w:rsidRDefault="00577900" w:rsidP="006E2260">
      <w:pPr>
        <w:jc w:val="both"/>
        <w:rPr>
          <w:rFonts w:ascii="Arial Narrow" w:eastAsia="Times New Roman" w:hAnsi="Arial Narrow" w:cs="Arial"/>
          <w:b/>
          <w:color w:val="333333"/>
          <w:lang w:val="es-CO"/>
        </w:rPr>
      </w:pPr>
    </w:p>
    <w:p w14:paraId="6D0FBE5F" w14:textId="77777777" w:rsidR="006E2260" w:rsidRPr="00577900" w:rsidRDefault="00577900" w:rsidP="006E2260">
      <w:pPr>
        <w:jc w:val="both"/>
        <w:rPr>
          <w:rFonts w:ascii="Arial Narrow" w:hAnsi="Arial Narrow"/>
          <w:sz w:val="22"/>
          <w:szCs w:val="22"/>
        </w:rPr>
      </w:pPr>
      <w:r>
        <w:rPr>
          <w:rFonts w:ascii="Arial Narrow" w:hAnsi="Arial Narrow"/>
          <w:sz w:val="22"/>
          <w:szCs w:val="22"/>
        </w:rPr>
        <w:t xml:space="preserve">23.7 </w:t>
      </w:r>
      <w:r w:rsidR="006E2260" w:rsidRPr="00577900">
        <w:rPr>
          <w:rFonts w:ascii="Arial Narrow" w:hAnsi="Arial Narrow"/>
          <w:sz w:val="22"/>
          <w:szCs w:val="22"/>
        </w:rPr>
        <w:t>PROYECTO TRANSVERSAL EDUCACION AMBIENTAL Y GESTION DEL RIESGO.</w:t>
      </w:r>
    </w:p>
    <w:p w14:paraId="100737A1" w14:textId="77777777" w:rsidR="006E2260" w:rsidRPr="00577900" w:rsidRDefault="006E2260" w:rsidP="006E2260">
      <w:pPr>
        <w:jc w:val="both"/>
        <w:rPr>
          <w:rFonts w:ascii="Arial Narrow" w:hAnsi="Arial Narrow"/>
          <w:sz w:val="22"/>
          <w:szCs w:val="22"/>
        </w:rPr>
      </w:pPr>
    </w:p>
    <w:p w14:paraId="7FEDCB5D" w14:textId="77777777" w:rsidR="006E2260" w:rsidRDefault="006E2260" w:rsidP="00577900">
      <w:pPr>
        <w:jc w:val="both"/>
        <w:rPr>
          <w:rFonts w:ascii="Arial Narrow" w:hAnsi="Arial Narrow"/>
          <w:sz w:val="22"/>
          <w:szCs w:val="22"/>
        </w:rPr>
      </w:pPr>
      <w:r w:rsidRPr="00577900">
        <w:rPr>
          <w:rFonts w:ascii="Arial Narrow" w:hAnsi="Arial Narrow"/>
          <w:sz w:val="22"/>
          <w:szCs w:val="22"/>
        </w:rPr>
        <w:t>CLIMATÓN</w:t>
      </w:r>
      <w:r w:rsidR="00577900">
        <w:rPr>
          <w:rFonts w:ascii="Arial Narrow" w:hAnsi="Arial Narrow"/>
          <w:sz w:val="22"/>
          <w:szCs w:val="22"/>
        </w:rPr>
        <w:t xml:space="preserve">: </w:t>
      </w:r>
      <w:bookmarkStart w:id="25" w:name="_Hlk47097735"/>
      <w:r w:rsidRPr="00577900">
        <w:rPr>
          <w:rFonts w:ascii="Arial Narrow" w:hAnsi="Arial Narrow"/>
          <w:sz w:val="22"/>
          <w:szCs w:val="22"/>
        </w:rPr>
        <w:t xml:space="preserve">El objetivo: aunar esfuerzos entre el municipio de Manizales y la universidad </w:t>
      </w:r>
      <w:proofErr w:type="spellStart"/>
      <w:r w:rsidRPr="00577900">
        <w:rPr>
          <w:rFonts w:ascii="Arial Narrow" w:hAnsi="Arial Narrow"/>
          <w:sz w:val="22"/>
          <w:szCs w:val="22"/>
        </w:rPr>
        <w:t>Ean</w:t>
      </w:r>
      <w:proofErr w:type="spellEnd"/>
      <w:r w:rsidRPr="00577900">
        <w:rPr>
          <w:rFonts w:ascii="Arial Narrow" w:hAnsi="Arial Narrow"/>
          <w:sz w:val="22"/>
          <w:szCs w:val="22"/>
        </w:rPr>
        <w:t xml:space="preserve">, a través de un acuerdo de voluntades marco para desarrollar conjuntamente actividades de cooperación en el marco de la iniciativa como con eco </w:t>
      </w:r>
      <w:bookmarkEnd w:id="25"/>
      <w:r w:rsidRPr="00577900">
        <w:rPr>
          <w:rFonts w:ascii="Arial Narrow" w:hAnsi="Arial Narrow"/>
          <w:sz w:val="22"/>
          <w:szCs w:val="22"/>
        </w:rPr>
        <w:t>respondiendo el llamado a diseñar soluciones urbanas innovadoras para mitigar y/o adaptarse a los efectos del cambio climático y fortalecer su viabilidad y escalabilidad a través del fortalecimiento de capacidades, habilidades y competencias dentro del sector educativo. (Pendiente firma del acuerdo de voluntades)</w:t>
      </w:r>
    </w:p>
    <w:p w14:paraId="609FB19C" w14:textId="77777777" w:rsidR="00577900" w:rsidRDefault="00577900" w:rsidP="00577900">
      <w:pPr>
        <w:jc w:val="both"/>
        <w:rPr>
          <w:rFonts w:ascii="Arial Narrow" w:hAnsi="Arial Narrow"/>
          <w:sz w:val="22"/>
          <w:szCs w:val="22"/>
        </w:rPr>
      </w:pPr>
    </w:p>
    <w:p w14:paraId="696D8D34" w14:textId="77777777" w:rsidR="00577900" w:rsidRPr="00577900" w:rsidRDefault="00577900" w:rsidP="00577900">
      <w:pPr>
        <w:jc w:val="both"/>
        <w:rPr>
          <w:rFonts w:ascii="Arial Narrow" w:hAnsi="Arial Narrow"/>
          <w:sz w:val="22"/>
          <w:szCs w:val="22"/>
        </w:rPr>
      </w:pPr>
    </w:p>
    <w:p w14:paraId="2ACEF46F" w14:textId="77777777" w:rsidR="006E2260" w:rsidRPr="00577900" w:rsidRDefault="00577900" w:rsidP="006E2260">
      <w:pPr>
        <w:pStyle w:val="NormalWeb"/>
        <w:shd w:val="clear" w:color="auto" w:fill="FFFFFF"/>
        <w:spacing w:before="0" w:beforeAutospacing="0" w:after="0" w:afterAutospacing="0"/>
        <w:jc w:val="both"/>
        <w:rPr>
          <w:rFonts w:ascii="Arial Narrow" w:eastAsia="Calibri" w:hAnsi="Arial Narrow"/>
          <w:sz w:val="22"/>
          <w:szCs w:val="22"/>
          <w:lang w:val="es-ES_tradnl" w:eastAsia="en-US"/>
        </w:rPr>
      </w:pPr>
      <w:r>
        <w:rPr>
          <w:rFonts w:ascii="Arial Narrow" w:eastAsia="Calibri" w:hAnsi="Arial Narrow"/>
          <w:sz w:val="22"/>
          <w:szCs w:val="22"/>
          <w:lang w:val="es-ES_tradnl" w:eastAsia="en-US"/>
        </w:rPr>
        <w:t xml:space="preserve">23.8 </w:t>
      </w:r>
      <w:r w:rsidR="006E2260" w:rsidRPr="00577900">
        <w:rPr>
          <w:rFonts w:ascii="Arial Narrow" w:eastAsia="Calibri" w:hAnsi="Arial Narrow"/>
          <w:sz w:val="22"/>
          <w:szCs w:val="22"/>
          <w:lang w:val="es-ES_tradnl" w:eastAsia="en-US"/>
        </w:rPr>
        <w:t>PROGRAMA SAVIA MINISTERIO DE MEDIO AMBIENTE Y DESARROLLO SOSTENIBLE</w:t>
      </w:r>
    </w:p>
    <w:p w14:paraId="6084196B" w14:textId="77777777" w:rsidR="00577900" w:rsidRDefault="00577900" w:rsidP="006E2260">
      <w:pPr>
        <w:pStyle w:val="NormalWeb"/>
        <w:shd w:val="clear" w:color="auto" w:fill="FFFFFF"/>
        <w:spacing w:before="0" w:beforeAutospacing="0" w:after="0" w:afterAutospacing="0"/>
        <w:jc w:val="both"/>
        <w:rPr>
          <w:rFonts w:ascii="Arial Narrow" w:eastAsia="Calibri" w:hAnsi="Arial Narrow"/>
          <w:sz w:val="22"/>
          <w:szCs w:val="22"/>
          <w:lang w:val="es-ES_tradnl" w:eastAsia="en-US"/>
        </w:rPr>
      </w:pPr>
    </w:p>
    <w:p w14:paraId="46D00892" w14:textId="77777777" w:rsidR="006E2260" w:rsidRPr="00577900" w:rsidRDefault="006E2260" w:rsidP="006E2260">
      <w:pPr>
        <w:pStyle w:val="NormalWeb"/>
        <w:shd w:val="clear" w:color="auto" w:fill="FFFFFF"/>
        <w:spacing w:before="0" w:beforeAutospacing="0" w:after="0" w:afterAutospacing="0"/>
        <w:jc w:val="both"/>
        <w:rPr>
          <w:rFonts w:ascii="Arial Narrow" w:eastAsia="Calibri" w:hAnsi="Arial Narrow"/>
          <w:sz w:val="22"/>
          <w:szCs w:val="22"/>
          <w:lang w:val="es-ES_tradnl" w:eastAsia="en-US"/>
        </w:rPr>
      </w:pPr>
      <w:r w:rsidRPr="00577900">
        <w:rPr>
          <w:rFonts w:ascii="Arial Narrow" w:eastAsia="Calibri" w:hAnsi="Arial Narrow"/>
          <w:sz w:val="22"/>
          <w:szCs w:val="22"/>
          <w:lang w:val="es-ES_tradnl" w:eastAsia="en-US"/>
        </w:rPr>
        <w:lastRenderedPageBreak/>
        <w:t xml:space="preserve">Programa de la Escuela Nacional de Formación Ambiental: “SAVIA del Laboratorio al Territorio” El equipo del Ministerio de Ambiente y Desarrollo Sostenible. En el marco de la Política Nacional de Educación Ambiental, SAVIA Escuela Nacional de Formación Ambiental, desde donde se </w:t>
      </w:r>
      <w:r w:rsidR="001A00ED" w:rsidRPr="00577900">
        <w:rPr>
          <w:rFonts w:ascii="Arial Narrow" w:eastAsia="Calibri" w:hAnsi="Arial Narrow"/>
          <w:sz w:val="22"/>
          <w:szCs w:val="22"/>
          <w:lang w:val="es-ES_tradnl" w:eastAsia="en-US"/>
        </w:rPr>
        <w:t>han enfocado</w:t>
      </w:r>
      <w:r w:rsidRPr="00577900">
        <w:rPr>
          <w:rFonts w:ascii="Arial Narrow" w:eastAsia="Calibri" w:hAnsi="Arial Narrow"/>
          <w:sz w:val="22"/>
          <w:szCs w:val="22"/>
          <w:lang w:val="es-ES_tradnl" w:eastAsia="en-US"/>
        </w:rPr>
        <w:t xml:space="preserve"> esfuerzos de articulación institucional y con los territorios para ampliar el alcance de la formación y participación ambiental bajo el enfoque de innovación. Con SAVIA las iniciativas están enmarcadas dentro de las líneas de: cambio climático, educación ambiental, restauración, mitigación de riesgo, economía verde, desarrollo sostenible, Industria Energética, Tratamiento de Aguas y Lodos, Protección de Aire y Clima, Biodiversidad, Gestión de Residuos, Economía Circular.</w:t>
      </w:r>
    </w:p>
    <w:p w14:paraId="35E595B1" w14:textId="77777777" w:rsidR="00577900" w:rsidRDefault="00577900" w:rsidP="006E2260">
      <w:pPr>
        <w:jc w:val="both"/>
        <w:rPr>
          <w:rFonts w:ascii="Arial Narrow" w:eastAsia="Arial Narrow" w:hAnsi="Arial Narrow" w:cs="Arial"/>
          <w:b/>
        </w:rPr>
      </w:pPr>
    </w:p>
    <w:p w14:paraId="43AC7A2C" w14:textId="77777777" w:rsidR="00577900" w:rsidRDefault="00577900" w:rsidP="006E2260">
      <w:pPr>
        <w:jc w:val="both"/>
        <w:rPr>
          <w:rFonts w:ascii="Arial Narrow" w:eastAsia="Arial Narrow" w:hAnsi="Arial Narrow" w:cs="Arial"/>
          <w:b/>
        </w:rPr>
      </w:pPr>
    </w:p>
    <w:p w14:paraId="4AD7BFC7" w14:textId="77777777" w:rsidR="006E2260" w:rsidRDefault="00577900" w:rsidP="006E2260">
      <w:pPr>
        <w:jc w:val="both"/>
        <w:rPr>
          <w:rFonts w:ascii="Arial Narrow" w:hAnsi="Arial Narrow"/>
          <w:sz w:val="22"/>
          <w:szCs w:val="22"/>
        </w:rPr>
      </w:pPr>
      <w:r>
        <w:rPr>
          <w:rFonts w:ascii="Arial Narrow" w:hAnsi="Arial Narrow"/>
          <w:sz w:val="22"/>
          <w:szCs w:val="22"/>
        </w:rPr>
        <w:t xml:space="preserve">23.9 </w:t>
      </w:r>
      <w:r w:rsidR="006E2260" w:rsidRPr="00577900">
        <w:rPr>
          <w:rFonts w:ascii="Arial Narrow" w:hAnsi="Arial Narrow"/>
          <w:sz w:val="22"/>
          <w:szCs w:val="22"/>
        </w:rPr>
        <w:t>ESTRATEGIA EDUCATIVA PARA LA PROTECCIÓN DEL AGUA Y EL AFRONTAMIENTO DEL CAMBIO CLIMATICO “ME LLAMO TIERRA”</w:t>
      </w:r>
    </w:p>
    <w:p w14:paraId="51E50E4F" w14:textId="77777777" w:rsidR="00577900" w:rsidRPr="00577900" w:rsidRDefault="00577900" w:rsidP="006E2260">
      <w:pPr>
        <w:jc w:val="both"/>
        <w:rPr>
          <w:rFonts w:ascii="Arial Narrow" w:hAnsi="Arial Narrow"/>
          <w:sz w:val="22"/>
          <w:szCs w:val="22"/>
        </w:rPr>
      </w:pPr>
    </w:p>
    <w:p w14:paraId="5B62BE72" w14:textId="77777777" w:rsidR="006E2260" w:rsidRPr="00577900" w:rsidRDefault="006E2260" w:rsidP="006E2260">
      <w:pPr>
        <w:jc w:val="both"/>
        <w:rPr>
          <w:rFonts w:ascii="Arial Narrow" w:eastAsia="Arial Narrow" w:hAnsi="Arial Narrow" w:cs="Arial"/>
          <w:sz w:val="22"/>
          <w:szCs w:val="22"/>
        </w:rPr>
      </w:pPr>
      <w:r w:rsidRPr="00577900">
        <w:rPr>
          <w:rFonts w:ascii="Arial Narrow" w:eastAsia="Arial Narrow" w:hAnsi="Arial Narrow" w:cs="Arial"/>
          <w:sz w:val="22"/>
          <w:szCs w:val="22"/>
        </w:rPr>
        <w:t xml:space="preserve">La secretaria de educación participo en el lanzamiento de la estrategia liderada por la fundación EPM, para el desarrollo de contenidos pedagógicos sobre cambio climático y protección del agua para la educación inicial y básica primaria. Esta estrategia, realizada en </w:t>
      </w:r>
      <w:r w:rsidR="001A00ED" w:rsidRPr="00577900">
        <w:rPr>
          <w:rFonts w:ascii="Arial Narrow" w:eastAsia="Arial Narrow" w:hAnsi="Arial Narrow" w:cs="Arial"/>
          <w:sz w:val="22"/>
          <w:szCs w:val="22"/>
        </w:rPr>
        <w:t>alianza con</w:t>
      </w:r>
      <w:r w:rsidRPr="00577900">
        <w:rPr>
          <w:rFonts w:ascii="Arial Narrow" w:eastAsia="Arial Narrow" w:hAnsi="Arial Narrow" w:cs="Arial"/>
          <w:sz w:val="22"/>
          <w:szCs w:val="22"/>
        </w:rPr>
        <w:t xml:space="preserve"> el Ministerio de Educación Nacional, tiene como objetivo entregar herramientas pedagógicas físicas y digitales para niños, niñas jóvenes, cuidadores y docentes, que le permitan ser agentes transformadores de cambio en el desarrollo de un mundo más sostenible.</w:t>
      </w:r>
    </w:p>
    <w:p w14:paraId="7630FBC5" w14:textId="77777777" w:rsidR="006E2260" w:rsidRPr="00577900" w:rsidRDefault="006E2260" w:rsidP="006E2260">
      <w:pPr>
        <w:jc w:val="both"/>
        <w:rPr>
          <w:rFonts w:ascii="Arial Narrow" w:hAnsi="Arial Narrow"/>
          <w:sz w:val="22"/>
          <w:szCs w:val="22"/>
        </w:rPr>
      </w:pPr>
    </w:p>
    <w:p w14:paraId="5037A508" w14:textId="77777777" w:rsidR="006E2260" w:rsidRPr="00577900" w:rsidRDefault="00577900" w:rsidP="006E2260">
      <w:pPr>
        <w:shd w:val="clear" w:color="auto" w:fill="FFFFFF"/>
        <w:spacing w:after="160" w:line="235" w:lineRule="atLeast"/>
        <w:jc w:val="both"/>
        <w:rPr>
          <w:rFonts w:ascii="Arial Narrow" w:hAnsi="Arial Narrow"/>
          <w:sz w:val="22"/>
          <w:szCs w:val="22"/>
        </w:rPr>
      </w:pPr>
      <w:r>
        <w:rPr>
          <w:rFonts w:ascii="Arial Narrow" w:hAnsi="Arial Narrow"/>
          <w:sz w:val="22"/>
          <w:szCs w:val="22"/>
        </w:rPr>
        <w:t xml:space="preserve">23.10 </w:t>
      </w:r>
      <w:r w:rsidR="006E2260" w:rsidRPr="00577900">
        <w:rPr>
          <w:rFonts w:ascii="Arial Narrow" w:hAnsi="Arial Narrow"/>
          <w:sz w:val="22"/>
          <w:szCs w:val="22"/>
        </w:rPr>
        <w:t>CIDEAMA</w:t>
      </w:r>
    </w:p>
    <w:p w14:paraId="01C3167A" w14:textId="77777777" w:rsidR="006E2260" w:rsidRDefault="006E2260" w:rsidP="006E2260">
      <w:pPr>
        <w:shd w:val="clear" w:color="auto" w:fill="FFFFFF"/>
        <w:spacing w:after="160" w:line="235" w:lineRule="atLeast"/>
        <w:jc w:val="both"/>
        <w:rPr>
          <w:rFonts w:ascii="Arial Narrow" w:eastAsia="Arial Narrow" w:hAnsi="Arial Narrow" w:cs="Arial"/>
          <w:sz w:val="22"/>
          <w:szCs w:val="22"/>
        </w:rPr>
      </w:pPr>
      <w:r w:rsidRPr="00577900">
        <w:rPr>
          <w:rFonts w:ascii="Arial Narrow" w:eastAsia="Arial Narrow" w:hAnsi="Arial Narrow" w:cs="Arial"/>
          <w:sz w:val="22"/>
          <w:szCs w:val="22"/>
        </w:rPr>
        <w:t>Se socializa la Cartilla de Formulación de Planes de Educación Ambiental: Guía práctica para los municipios de Caldas, el comité PEAM socializa la propuesta de construcción del Plan de Edu</w:t>
      </w:r>
      <w:r w:rsidR="00577900">
        <w:rPr>
          <w:rFonts w:ascii="Arial Narrow" w:eastAsia="Arial Narrow" w:hAnsi="Arial Narrow" w:cs="Arial"/>
          <w:sz w:val="22"/>
          <w:szCs w:val="22"/>
        </w:rPr>
        <w:t>cación Ambiental para Manizales</w:t>
      </w:r>
      <w:r w:rsidRPr="00577900">
        <w:rPr>
          <w:rFonts w:ascii="Arial Narrow" w:eastAsia="Arial Narrow" w:hAnsi="Arial Narrow" w:cs="Arial"/>
          <w:sz w:val="22"/>
          <w:szCs w:val="22"/>
        </w:rPr>
        <w:t xml:space="preserve">, </w:t>
      </w:r>
      <w:proofErr w:type="spellStart"/>
      <w:r w:rsidRPr="00577900">
        <w:rPr>
          <w:rFonts w:ascii="Arial Narrow" w:eastAsia="Arial Narrow" w:hAnsi="Arial Narrow" w:cs="Arial"/>
          <w:sz w:val="22"/>
          <w:szCs w:val="22"/>
        </w:rPr>
        <w:t>Corpocaldas</w:t>
      </w:r>
      <w:proofErr w:type="spellEnd"/>
      <w:r w:rsidRPr="00577900">
        <w:rPr>
          <w:rFonts w:ascii="Arial Narrow" w:eastAsia="Arial Narrow" w:hAnsi="Arial Narrow" w:cs="Arial"/>
          <w:sz w:val="22"/>
          <w:szCs w:val="22"/>
        </w:rPr>
        <w:t xml:space="preserve"> logró establecer contacto con los representantes PRAE de todas las instituciones, con el fin de identificar las necesidades de apoyo técnico para el impulso de los proyectos, es así como realizar visita a las sedes principales con una asesoría de retroalimentación fundamentada en el análisis, las observaciones y recomendaciones realizadas por los evaluadores del Simposio y en un estímulo en especie para respaldar la ejecución de los mismos.</w:t>
      </w:r>
    </w:p>
    <w:p w14:paraId="3441EF62" w14:textId="77777777" w:rsidR="001A00ED" w:rsidRDefault="001A00ED" w:rsidP="00577900">
      <w:pPr>
        <w:pStyle w:val="Sinespaciado"/>
        <w:jc w:val="both"/>
        <w:rPr>
          <w:rFonts w:ascii="Arial Narrow" w:hAnsi="Arial Narrow"/>
        </w:rPr>
      </w:pPr>
    </w:p>
    <w:p w14:paraId="60894AC2" w14:textId="77777777" w:rsidR="006E2260" w:rsidRPr="00577900" w:rsidRDefault="006E2260" w:rsidP="00577900">
      <w:pPr>
        <w:pStyle w:val="Sinespaciado"/>
        <w:jc w:val="both"/>
        <w:rPr>
          <w:rFonts w:ascii="Arial Narrow" w:hAnsi="Arial Narrow"/>
        </w:rPr>
      </w:pPr>
      <w:r w:rsidRPr="00577900">
        <w:rPr>
          <w:rFonts w:ascii="Arial Narrow" w:hAnsi="Arial Narrow"/>
        </w:rPr>
        <w:t>"Primer  encuentro presencial  del CIDEAC Ampliado"  cuyo propósito es  compartir resultados y  experiencias  relacionadas  con  las  estrategias  de la Política Pública Unidos por la Educación Ambiental en Caldas 2020-</w:t>
      </w:r>
      <w:proofErr w:type="gramStart"/>
      <w:r w:rsidRPr="00577900">
        <w:rPr>
          <w:rFonts w:ascii="Arial Narrow" w:hAnsi="Arial Narrow"/>
        </w:rPr>
        <w:t>2030  (</w:t>
      </w:r>
      <w:proofErr w:type="gramEnd"/>
      <w:r w:rsidRPr="00577900">
        <w:rPr>
          <w:rFonts w:ascii="Arial Narrow" w:hAnsi="Arial Narrow"/>
        </w:rPr>
        <w:t>CIDEA, PRAE, PROCEDA, Red de Jóvenes, Red maestros PRAE)</w:t>
      </w:r>
      <w:r w:rsidRPr="00577900">
        <w:rPr>
          <w:rFonts w:ascii="Arial Narrow" w:hAnsi="Arial Narrow"/>
        </w:rPr>
        <w:br/>
        <w:t>En  este primer encuentro vigencia 2022, se  espera  contar  con la participación  de  2 a  3  delegados  de los CIDEA de los 27 municipios del departamento de Caldas.</w:t>
      </w:r>
    </w:p>
    <w:p w14:paraId="0E05E240" w14:textId="77777777" w:rsidR="00577900" w:rsidRPr="00577900" w:rsidRDefault="00577900" w:rsidP="00577900">
      <w:pPr>
        <w:pStyle w:val="Sinespaciado"/>
        <w:jc w:val="both"/>
        <w:rPr>
          <w:rFonts w:ascii="Arial Narrow" w:hAnsi="Arial Narrow"/>
        </w:rPr>
      </w:pPr>
    </w:p>
    <w:p w14:paraId="12C568B3" w14:textId="77777777" w:rsidR="006E2260" w:rsidRDefault="006E2260" w:rsidP="00577900">
      <w:pPr>
        <w:pStyle w:val="Sinespaciado"/>
        <w:jc w:val="both"/>
        <w:rPr>
          <w:rFonts w:ascii="Arial Narrow" w:hAnsi="Arial Narrow"/>
        </w:rPr>
      </w:pPr>
      <w:r w:rsidRPr="00577900">
        <w:rPr>
          <w:rFonts w:ascii="Arial Narrow" w:hAnsi="Arial Narrow"/>
        </w:rPr>
        <w:t xml:space="preserve">En el marco del día </w:t>
      </w:r>
      <w:r w:rsidR="001A00ED" w:rsidRPr="00577900">
        <w:rPr>
          <w:rFonts w:ascii="Arial Narrow" w:hAnsi="Arial Narrow"/>
        </w:rPr>
        <w:t>mundial del</w:t>
      </w:r>
      <w:r w:rsidRPr="00577900">
        <w:rPr>
          <w:rFonts w:ascii="Arial Narrow" w:hAnsi="Arial Narrow"/>
        </w:rPr>
        <w:t xml:space="preserve"> medio ambiente que tiene como objetivo concienciar a las personas sobre la importancia de conservar la naturaleza e intensificar la atención y las acciones encaminadas a la conservación de los ecosistemas. Dirigido por el Programa de las Naciones Unidas para el Medio Ambiente (PNUMA) y celebrado cada 5 de junio desde 1973, las instituciones educativas realizaron actividades durante la semana que fortalecen el proyecto de educación ambiental a través de la estrategia PRAE, el cual es trabajado de manera transversal en el plan de estudios, a </w:t>
      </w:r>
      <w:r w:rsidR="001A00ED" w:rsidRPr="00577900">
        <w:rPr>
          <w:rFonts w:ascii="Arial Narrow" w:hAnsi="Arial Narrow"/>
        </w:rPr>
        <w:t>través de</w:t>
      </w:r>
      <w:r w:rsidRPr="00577900">
        <w:rPr>
          <w:rFonts w:ascii="Arial Narrow" w:hAnsi="Arial Narrow"/>
        </w:rPr>
        <w:t xml:space="preserve"> las Competencias Ciudadanas.</w:t>
      </w:r>
    </w:p>
    <w:p w14:paraId="3A4E5E63" w14:textId="77777777" w:rsidR="00577900" w:rsidRPr="00577900" w:rsidRDefault="00577900" w:rsidP="00577900">
      <w:pPr>
        <w:pStyle w:val="Sinespaciado"/>
        <w:jc w:val="both"/>
        <w:rPr>
          <w:rFonts w:ascii="Arial Narrow" w:hAnsi="Arial Narrow"/>
        </w:rPr>
      </w:pPr>
    </w:p>
    <w:p w14:paraId="6B87E11E" w14:textId="77777777" w:rsidR="006E2260" w:rsidRPr="00577900" w:rsidRDefault="006E2260" w:rsidP="006E2260">
      <w:pPr>
        <w:jc w:val="both"/>
        <w:rPr>
          <w:rFonts w:ascii="Arial Narrow" w:eastAsia="Arial Narrow" w:hAnsi="Arial Narrow" w:cs="Arial"/>
          <w:sz w:val="22"/>
          <w:szCs w:val="22"/>
        </w:rPr>
      </w:pPr>
      <w:r w:rsidRPr="00577900">
        <w:rPr>
          <w:rFonts w:ascii="Arial Narrow" w:eastAsia="Arial Narrow" w:hAnsi="Arial Narrow" w:cs="Arial"/>
          <w:sz w:val="22"/>
          <w:szCs w:val="22"/>
        </w:rPr>
        <w:t>La Secretaría de Educación hace parte del   CONSEJO DE CUENCA RIO CHINCHINA a través del consejo de cuenca del rio Chinchiná de conformidad con lo establecido en el Artículo 3 de la Resolución 509 de 2013 y  participar en el proceso que desde CORPOCADAS que vienen adelantando la planeación y ejecución de procesos que pretenden fortalecer la educación ambiental en la ciudad y que se enfocan en la articulación intersectorial e interinstitucional en busca de la transformación de comportamientos y actitudes para generar una cultura ambiental en la ciudadanía de nuestro territorio.</w:t>
      </w:r>
    </w:p>
    <w:p w14:paraId="56D41DFA" w14:textId="77777777" w:rsidR="006E2260" w:rsidRPr="00816ED7" w:rsidRDefault="006E2260" w:rsidP="006E2260">
      <w:pPr>
        <w:jc w:val="both"/>
        <w:rPr>
          <w:rFonts w:ascii="Arial Narrow" w:eastAsia="Arial Narrow" w:hAnsi="Arial Narrow" w:cs="Arial"/>
        </w:rPr>
      </w:pPr>
    </w:p>
    <w:p w14:paraId="228EF72F" w14:textId="77777777" w:rsidR="006E2260" w:rsidRPr="00577900" w:rsidRDefault="006E2260" w:rsidP="006E2260">
      <w:pPr>
        <w:jc w:val="both"/>
        <w:rPr>
          <w:rFonts w:ascii="Arial Narrow" w:eastAsia="Arial Narrow" w:hAnsi="Arial Narrow" w:cs="Arial"/>
          <w:sz w:val="22"/>
          <w:szCs w:val="22"/>
        </w:rPr>
      </w:pPr>
      <w:r w:rsidRPr="00577900">
        <w:rPr>
          <w:rFonts w:ascii="Arial Narrow" w:eastAsia="Arial Narrow" w:hAnsi="Arial Narrow" w:cs="Arial"/>
          <w:sz w:val="22"/>
          <w:szCs w:val="22"/>
        </w:rPr>
        <w:lastRenderedPageBreak/>
        <w:t>En el marco de esta articulación la Alcaldía reconoce la importancia de los PRAE y retomando los planteamientos de la Política Nacional de Educación Ambiental, en la que se menciona que la educación requiere que una escuela que permita la participación activa del estudiante y de toda la comunidad en la construcción del conocimiento y de alternativas de solución acordes con su problemática ambiental particular y desarrollar en el individuo conocimiento, valores y actitudes que incidan en el territorio.</w:t>
      </w:r>
    </w:p>
    <w:p w14:paraId="61AD871C" w14:textId="77777777" w:rsidR="006E2260" w:rsidRPr="00816ED7" w:rsidRDefault="006E2260" w:rsidP="006E2260">
      <w:pPr>
        <w:jc w:val="both"/>
        <w:rPr>
          <w:rFonts w:ascii="Arial Narrow" w:eastAsia="Arial Narrow" w:hAnsi="Arial Narrow" w:cs="Arial"/>
        </w:rPr>
      </w:pPr>
    </w:p>
    <w:p w14:paraId="5925307C" w14:textId="77777777" w:rsidR="006E2260" w:rsidRPr="003C6E1F" w:rsidRDefault="003C6E1F" w:rsidP="006E2260">
      <w:pPr>
        <w:shd w:val="clear" w:color="auto" w:fill="FFFFFF"/>
        <w:spacing w:after="160" w:line="235" w:lineRule="atLeast"/>
        <w:jc w:val="both"/>
        <w:rPr>
          <w:rFonts w:ascii="Arial Narrow" w:eastAsia="Times New Roman" w:hAnsi="Arial Narrow" w:cs="Arial"/>
          <w:color w:val="000000"/>
          <w:sz w:val="22"/>
          <w:szCs w:val="22"/>
          <w:lang w:eastAsia="es-ES"/>
        </w:rPr>
      </w:pPr>
      <w:r>
        <w:rPr>
          <w:rFonts w:ascii="Arial Narrow" w:hAnsi="Arial Narrow"/>
          <w:sz w:val="22"/>
          <w:szCs w:val="22"/>
        </w:rPr>
        <w:t xml:space="preserve">23.11 </w:t>
      </w:r>
      <w:r w:rsidR="006E2260" w:rsidRPr="003C6E1F">
        <w:rPr>
          <w:rFonts w:ascii="Arial Narrow" w:hAnsi="Arial Narrow"/>
          <w:sz w:val="22"/>
          <w:szCs w:val="22"/>
        </w:rPr>
        <w:t>PROYECTO TRANSVERSAL EDUCACIÓN EN EMPRENDIMIENTO.</w:t>
      </w:r>
    </w:p>
    <w:p w14:paraId="02C1F3CC" w14:textId="77777777" w:rsidR="006E2260" w:rsidRPr="003C6E1F" w:rsidRDefault="006E2260" w:rsidP="006E2260">
      <w:pPr>
        <w:jc w:val="both"/>
        <w:rPr>
          <w:rFonts w:ascii="Arial Narrow" w:hAnsi="Arial Narrow" w:cs="Arial"/>
          <w:sz w:val="22"/>
          <w:szCs w:val="22"/>
        </w:rPr>
      </w:pPr>
      <w:r w:rsidRPr="003C6E1F">
        <w:rPr>
          <w:rFonts w:ascii="Arial Narrow" w:hAnsi="Arial Narrow" w:cs="Arial"/>
          <w:sz w:val="22"/>
          <w:szCs w:val="22"/>
        </w:rPr>
        <w:t>EMPRENDIMIENTO Y EMPRESARIALIDAD CHEC</w:t>
      </w:r>
    </w:p>
    <w:p w14:paraId="65B2780E" w14:textId="77777777" w:rsidR="003C6E1F" w:rsidRDefault="003C6E1F" w:rsidP="006E2260">
      <w:pPr>
        <w:jc w:val="both"/>
        <w:rPr>
          <w:rFonts w:ascii="Arial Narrow" w:hAnsi="Arial Narrow" w:cs="Arial"/>
          <w:sz w:val="22"/>
          <w:szCs w:val="22"/>
        </w:rPr>
      </w:pPr>
    </w:p>
    <w:p w14:paraId="0AB48B9B" w14:textId="77777777" w:rsidR="006E2260" w:rsidRPr="003C6E1F" w:rsidRDefault="006E2260" w:rsidP="006E2260">
      <w:pPr>
        <w:jc w:val="both"/>
        <w:rPr>
          <w:rFonts w:ascii="Arial Narrow" w:hAnsi="Arial Narrow" w:cs="Arial"/>
          <w:sz w:val="22"/>
          <w:szCs w:val="22"/>
        </w:rPr>
      </w:pPr>
      <w:r w:rsidRPr="003C6E1F">
        <w:rPr>
          <w:rFonts w:ascii="Arial Narrow" w:hAnsi="Arial Narrow" w:cs="Arial"/>
          <w:sz w:val="22"/>
          <w:szCs w:val="22"/>
        </w:rPr>
        <w:t xml:space="preserve">El </w:t>
      </w:r>
      <w:r w:rsidR="0050479A" w:rsidRPr="003C6E1F">
        <w:rPr>
          <w:rFonts w:ascii="Arial Narrow" w:hAnsi="Arial Narrow" w:cs="Arial"/>
          <w:sz w:val="22"/>
          <w:szCs w:val="22"/>
        </w:rPr>
        <w:t>proyecto se</w:t>
      </w:r>
      <w:r w:rsidRPr="003C6E1F">
        <w:rPr>
          <w:rFonts w:ascii="Arial Narrow" w:hAnsi="Arial Narrow" w:cs="Arial"/>
          <w:sz w:val="22"/>
          <w:szCs w:val="22"/>
        </w:rPr>
        <w:t xml:space="preserve"> desarrolla en la Instituciones educativas: Materia, Normal Superior de Caldas, Pablo </w:t>
      </w:r>
      <w:proofErr w:type="spellStart"/>
      <w:r w:rsidRPr="003C6E1F">
        <w:rPr>
          <w:rFonts w:ascii="Arial Narrow" w:hAnsi="Arial Narrow" w:cs="Arial"/>
          <w:sz w:val="22"/>
          <w:szCs w:val="22"/>
        </w:rPr>
        <w:t>Vl</w:t>
      </w:r>
      <w:proofErr w:type="spellEnd"/>
      <w:r w:rsidRPr="003C6E1F">
        <w:rPr>
          <w:rFonts w:ascii="Arial Narrow" w:hAnsi="Arial Narrow" w:cs="Arial"/>
          <w:sz w:val="22"/>
          <w:szCs w:val="22"/>
        </w:rPr>
        <w:t>, INEN.</w:t>
      </w:r>
    </w:p>
    <w:p w14:paraId="4B5C6D9C" w14:textId="77777777" w:rsidR="003C6E1F" w:rsidRDefault="003C6E1F" w:rsidP="006E2260">
      <w:pPr>
        <w:jc w:val="both"/>
        <w:rPr>
          <w:rFonts w:ascii="Arial Narrow" w:hAnsi="Arial Narrow" w:cs="Arial"/>
          <w:sz w:val="22"/>
          <w:szCs w:val="22"/>
        </w:rPr>
      </w:pPr>
    </w:p>
    <w:p w14:paraId="33E5CB45" w14:textId="77777777" w:rsidR="006E2260" w:rsidRPr="003C6E1F" w:rsidRDefault="006E2260" w:rsidP="006E2260">
      <w:pPr>
        <w:jc w:val="both"/>
        <w:rPr>
          <w:rFonts w:ascii="Arial Narrow" w:hAnsi="Arial Narrow" w:cs="Arial"/>
          <w:sz w:val="22"/>
          <w:szCs w:val="22"/>
        </w:rPr>
      </w:pPr>
      <w:r w:rsidRPr="003C6E1F">
        <w:rPr>
          <w:rFonts w:ascii="Arial Narrow" w:hAnsi="Arial Narrow" w:cs="Arial"/>
          <w:sz w:val="22"/>
          <w:szCs w:val="22"/>
        </w:rPr>
        <w:t>La secretaria de educación en alianza con la CHEC inicia el programa con adolescentes y jóvenes de inclusión en extra edad con discapacidad auditiva, cognitiva psicosocial, articulado al desarrollo de habilidades adaptativas fortaleciendo su   proyecto de vida, liderado desde la orientación escolar de la institución educativa INEN.</w:t>
      </w:r>
    </w:p>
    <w:p w14:paraId="11B3E87E" w14:textId="77777777" w:rsidR="006E2260" w:rsidRPr="003C6E1F" w:rsidRDefault="006E2260" w:rsidP="006E2260">
      <w:pPr>
        <w:jc w:val="both"/>
        <w:rPr>
          <w:rFonts w:ascii="Arial Narrow" w:hAnsi="Arial Narrow" w:cs="Arial"/>
          <w:sz w:val="22"/>
          <w:szCs w:val="22"/>
        </w:rPr>
      </w:pPr>
      <w:r w:rsidRPr="003C6E1F">
        <w:rPr>
          <w:rFonts w:ascii="Arial Narrow" w:hAnsi="Arial Narrow" w:cs="Arial"/>
          <w:sz w:val="22"/>
          <w:szCs w:val="22"/>
        </w:rPr>
        <w:t>Se han realizado 13 ferias de emprendimiento en las instituciones educativas.</w:t>
      </w:r>
    </w:p>
    <w:p w14:paraId="3DEAD5C2" w14:textId="77777777" w:rsidR="003C6E1F" w:rsidRDefault="003C6E1F" w:rsidP="006E2260">
      <w:pPr>
        <w:pStyle w:val="Default"/>
        <w:ind w:right="143"/>
        <w:jc w:val="both"/>
        <w:rPr>
          <w:rFonts w:ascii="Arial Narrow" w:hAnsi="Arial Narrow"/>
          <w:b/>
          <w:bCs/>
          <w:sz w:val="22"/>
          <w:szCs w:val="22"/>
        </w:rPr>
      </w:pPr>
    </w:p>
    <w:p w14:paraId="75173EDA" w14:textId="77777777" w:rsidR="003C6E1F" w:rsidRDefault="003C6E1F" w:rsidP="006E2260">
      <w:pPr>
        <w:pStyle w:val="Default"/>
        <w:ind w:right="143"/>
        <w:jc w:val="both"/>
        <w:rPr>
          <w:rFonts w:ascii="Arial Narrow" w:hAnsi="Arial Narrow"/>
          <w:b/>
          <w:bCs/>
          <w:sz w:val="22"/>
          <w:szCs w:val="22"/>
        </w:rPr>
      </w:pPr>
    </w:p>
    <w:p w14:paraId="17D3270F" w14:textId="77777777" w:rsidR="006E2260" w:rsidRPr="003C6E1F" w:rsidRDefault="003C6E1F" w:rsidP="006E2260">
      <w:pPr>
        <w:pStyle w:val="Default"/>
        <w:ind w:right="143"/>
        <w:jc w:val="both"/>
        <w:rPr>
          <w:rFonts w:ascii="Arial Narrow" w:hAnsi="Arial Narrow"/>
          <w:bCs/>
          <w:sz w:val="22"/>
          <w:szCs w:val="22"/>
        </w:rPr>
      </w:pPr>
      <w:r>
        <w:rPr>
          <w:rFonts w:ascii="Arial Narrow" w:hAnsi="Arial Narrow"/>
          <w:bCs/>
          <w:sz w:val="22"/>
          <w:szCs w:val="22"/>
        </w:rPr>
        <w:t xml:space="preserve">23.12 </w:t>
      </w:r>
      <w:r w:rsidR="006E2260" w:rsidRPr="003C6E1F">
        <w:rPr>
          <w:rFonts w:ascii="Arial Narrow" w:hAnsi="Arial Narrow"/>
          <w:bCs/>
          <w:sz w:val="22"/>
          <w:szCs w:val="22"/>
        </w:rPr>
        <w:t>EDUCACIÓN SEXUAL Y CONSTRUCCIÓN DE CIUDADANÍA.</w:t>
      </w:r>
    </w:p>
    <w:p w14:paraId="1A8E39A7" w14:textId="77777777" w:rsidR="006E2260" w:rsidRPr="003C6E1F" w:rsidRDefault="006E2260" w:rsidP="006E2260">
      <w:pPr>
        <w:pStyle w:val="Default"/>
        <w:ind w:right="143"/>
        <w:jc w:val="both"/>
        <w:rPr>
          <w:rFonts w:ascii="Arial Narrow" w:hAnsi="Arial Narrow"/>
          <w:b/>
          <w:bCs/>
          <w:sz w:val="22"/>
          <w:szCs w:val="22"/>
        </w:rPr>
      </w:pPr>
    </w:p>
    <w:p w14:paraId="5D466EEB" w14:textId="77777777" w:rsidR="006E2260" w:rsidRDefault="006E2260" w:rsidP="006E2260">
      <w:pPr>
        <w:pStyle w:val="Default"/>
        <w:ind w:right="143"/>
        <w:jc w:val="both"/>
        <w:rPr>
          <w:rFonts w:ascii="Arial Narrow" w:hAnsi="Arial Narrow"/>
          <w:b/>
          <w:bCs/>
          <w:sz w:val="22"/>
          <w:szCs w:val="22"/>
        </w:rPr>
      </w:pPr>
      <w:r w:rsidRPr="003C6E1F">
        <w:rPr>
          <w:rFonts w:ascii="Arial Narrow" w:hAnsi="Arial Narrow"/>
          <w:bCs/>
          <w:sz w:val="22"/>
          <w:szCs w:val="22"/>
        </w:rPr>
        <w:t>Atreves del comité de educación sexual se fortalecen las acciones en las instituciones educativas oficiales y no oficiales</w:t>
      </w:r>
      <w:r w:rsidRPr="003C6E1F">
        <w:rPr>
          <w:rFonts w:ascii="Arial Narrow" w:hAnsi="Arial Narrow"/>
          <w:b/>
          <w:bCs/>
          <w:sz w:val="22"/>
          <w:szCs w:val="22"/>
        </w:rPr>
        <w:t>.</w:t>
      </w:r>
    </w:p>
    <w:p w14:paraId="721A1080" w14:textId="77777777" w:rsidR="003C6E1F" w:rsidRPr="003C6E1F" w:rsidRDefault="003C6E1F" w:rsidP="006E2260">
      <w:pPr>
        <w:pStyle w:val="Default"/>
        <w:ind w:right="143"/>
        <w:jc w:val="both"/>
        <w:rPr>
          <w:rFonts w:ascii="Arial Narrow" w:hAnsi="Arial Narrow"/>
          <w:b/>
          <w:bCs/>
          <w:sz w:val="22"/>
          <w:szCs w:val="22"/>
        </w:rPr>
      </w:pPr>
    </w:p>
    <w:p w14:paraId="6CF7E440" w14:textId="77777777" w:rsidR="006E2260" w:rsidRDefault="006E2260" w:rsidP="006E2260">
      <w:pPr>
        <w:pStyle w:val="Default"/>
        <w:ind w:right="143"/>
        <w:jc w:val="both"/>
        <w:rPr>
          <w:rFonts w:ascii="Arial Narrow" w:hAnsi="Arial Narrow"/>
          <w:sz w:val="22"/>
          <w:szCs w:val="22"/>
        </w:rPr>
      </w:pPr>
      <w:r w:rsidRPr="003C6E1F">
        <w:rPr>
          <w:rFonts w:ascii="Arial Narrow" w:hAnsi="Arial Narrow"/>
          <w:sz w:val="22"/>
          <w:szCs w:val="22"/>
        </w:rPr>
        <w:t>La Comisión Nacional Intersectorial para la Promoción y Garantía de los Derechos Sexuales y Derechos Reproductivos (Decreto 2968/2010), con Secretaría Técnica ejercida por el Ministerio de Salud y Protección Social y con la participación del Ministerio de Educación Nacional, el Instituto Colombiano de Bienestar Familiar - ICBF, convocan a la conmemoración en Colombia de la Semana Andina de Prevención del Embarazo en la Infancia y Adolescencia.</w:t>
      </w:r>
    </w:p>
    <w:p w14:paraId="7CFC5EDC" w14:textId="77777777" w:rsidR="003C6E1F" w:rsidRPr="003C6E1F" w:rsidRDefault="003C6E1F" w:rsidP="006E2260">
      <w:pPr>
        <w:pStyle w:val="Default"/>
        <w:ind w:right="143"/>
        <w:jc w:val="both"/>
        <w:rPr>
          <w:rFonts w:ascii="Arial Narrow" w:hAnsi="Arial Narrow"/>
          <w:b/>
          <w:bCs/>
          <w:sz w:val="22"/>
          <w:szCs w:val="22"/>
        </w:rPr>
      </w:pPr>
    </w:p>
    <w:p w14:paraId="78D0289C" w14:textId="77777777" w:rsidR="003C6E1F" w:rsidRDefault="006E2260" w:rsidP="006E2260">
      <w:pPr>
        <w:pStyle w:val="Default"/>
        <w:ind w:right="143"/>
        <w:jc w:val="both"/>
        <w:rPr>
          <w:rFonts w:ascii="Arial Narrow" w:hAnsi="Arial Narrow"/>
          <w:sz w:val="22"/>
          <w:szCs w:val="22"/>
        </w:rPr>
      </w:pPr>
      <w:r w:rsidRPr="003C6E1F">
        <w:rPr>
          <w:rFonts w:ascii="Arial Narrow" w:hAnsi="Arial Narrow"/>
          <w:sz w:val="22"/>
          <w:szCs w:val="22"/>
        </w:rPr>
        <w:t xml:space="preserve">Promover el reconocimiento, apropiación y ejercicio de los derechos sexuales y derechos reproductivos (DSDR), desde los diferentes entornos: familiar, educativo, comunitario, virtual, laboral e institucional, a través de estrategias de incidencia, movilización social, información, educación y comunicación, con la participación de niñas, niños, adolescentes y jóvenes. </w:t>
      </w:r>
    </w:p>
    <w:p w14:paraId="64B2F144" w14:textId="77777777" w:rsidR="003C6E1F" w:rsidRDefault="003C6E1F" w:rsidP="006E2260">
      <w:pPr>
        <w:pStyle w:val="Default"/>
        <w:ind w:right="143"/>
        <w:jc w:val="both"/>
        <w:rPr>
          <w:rFonts w:ascii="Arial Narrow" w:hAnsi="Arial Narrow"/>
          <w:sz w:val="22"/>
          <w:szCs w:val="22"/>
        </w:rPr>
      </w:pPr>
    </w:p>
    <w:p w14:paraId="3FDE9CA3" w14:textId="77777777" w:rsidR="006E2260" w:rsidRDefault="006E2260" w:rsidP="006E2260">
      <w:pPr>
        <w:pStyle w:val="Default"/>
        <w:ind w:right="143"/>
        <w:jc w:val="both"/>
        <w:rPr>
          <w:rFonts w:ascii="Arial Narrow" w:hAnsi="Arial Narrow"/>
          <w:sz w:val="22"/>
          <w:szCs w:val="22"/>
        </w:rPr>
      </w:pPr>
      <w:r w:rsidRPr="003C6E1F">
        <w:rPr>
          <w:rFonts w:ascii="Arial Narrow" w:hAnsi="Arial Narrow"/>
          <w:sz w:val="22"/>
          <w:szCs w:val="22"/>
        </w:rPr>
        <w:t>Aportar a la transformación de imaginarios y creencias que sostienen las VBG y prácticas nocivas entre las que se encuentran el matrimonio infantil y uniones tempranas, como una intervención clave para la reducción de la fecundidad adolescente.</w:t>
      </w:r>
    </w:p>
    <w:p w14:paraId="5A2BF85F" w14:textId="77777777" w:rsidR="003C6E1F" w:rsidRPr="003C6E1F" w:rsidRDefault="003C6E1F" w:rsidP="006E2260">
      <w:pPr>
        <w:pStyle w:val="Default"/>
        <w:ind w:right="143"/>
        <w:jc w:val="both"/>
        <w:rPr>
          <w:rFonts w:ascii="Arial Narrow" w:hAnsi="Arial Narrow"/>
          <w:sz w:val="22"/>
          <w:szCs w:val="22"/>
        </w:rPr>
      </w:pPr>
    </w:p>
    <w:p w14:paraId="63E44893" w14:textId="77777777" w:rsidR="006E2260" w:rsidRDefault="006E2260" w:rsidP="006E2260">
      <w:pPr>
        <w:pStyle w:val="Default"/>
        <w:ind w:right="143"/>
        <w:jc w:val="both"/>
        <w:rPr>
          <w:rFonts w:ascii="Arial Narrow" w:hAnsi="Arial Narrow"/>
          <w:sz w:val="22"/>
          <w:szCs w:val="22"/>
        </w:rPr>
      </w:pPr>
      <w:r w:rsidRPr="003C6E1F">
        <w:rPr>
          <w:rFonts w:ascii="Arial Narrow" w:hAnsi="Arial Narrow"/>
          <w:sz w:val="22"/>
          <w:szCs w:val="22"/>
        </w:rPr>
        <w:t>Visibilizar e implementar acciones para superar las barreras actitudinales, institucionales, poblacionales y geográficas que impiden una atención integral a sobrevivientes de violencias basadas en género en los diferentes entornos.</w:t>
      </w:r>
    </w:p>
    <w:p w14:paraId="47C1171A" w14:textId="77777777" w:rsidR="003C6E1F" w:rsidRPr="003C6E1F" w:rsidRDefault="003C6E1F" w:rsidP="006E2260">
      <w:pPr>
        <w:pStyle w:val="Default"/>
        <w:ind w:right="143"/>
        <w:jc w:val="both"/>
        <w:rPr>
          <w:rFonts w:ascii="Arial Narrow" w:hAnsi="Arial Narrow"/>
          <w:sz w:val="22"/>
          <w:szCs w:val="22"/>
        </w:rPr>
      </w:pPr>
    </w:p>
    <w:p w14:paraId="55A02945" w14:textId="77777777" w:rsidR="006E2260" w:rsidRDefault="006E2260" w:rsidP="006E2260">
      <w:pPr>
        <w:pStyle w:val="Default"/>
        <w:ind w:right="143"/>
        <w:jc w:val="both"/>
        <w:rPr>
          <w:rFonts w:ascii="Arial Narrow" w:hAnsi="Arial Narrow"/>
          <w:sz w:val="22"/>
          <w:szCs w:val="22"/>
        </w:rPr>
      </w:pPr>
      <w:r w:rsidRPr="003C6E1F">
        <w:rPr>
          <w:rFonts w:ascii="Arial Narrow" w:hAnsi="Arial Narrow"/>
          <w:sz w:val="22"/>
          <w:szCs w:val="22"/>
        </w:rPr>
        <w:t xml:space="preserve">Prevenir el embarazo subsiguiente garantizando que niñas y mujeres adolescentes que ya han sido madres o han estado en embarazo reciban información y accedan a métodos anticonceptivos preferiblemente de larga duración. </w:t>
      </w:r>
    </w:p>
    <w:p w14:paraId="7C5C1A53" w14:textId="77777777" w:rsidR="003C6E1F" w:rsidRPr="003C6E1F" w:rsidRDefault="003C6E1F" w:rsidP="006E2260">
      <w:pPr>
        <w:pStyle w:val="Default"/>
        <w:ind w:right="143"/>
        <w:jc w:val="both"/>
        <w:rPr>
          <w:rFonts w:ascii="Arial Narrow" w:hAnsi="Arial Narrow"/>
          <w:sz w:val="22"/>
          <w:szCs w:val="22"/>
        </w:rPr>
      </w:pPr>
    </w:p>
    <w:p w14:paraId="746ACF52" w14:textId="77777777" w:rsidR="006E2260" w:rsidRPr="003C6E1F" w:rsidRDefault="006E2260" w:rsidP="006E2260">
      <w:pPr>
        <w:pStyle w:val="Default"/>
        <w:ind w:right="143"/>
        <w:jc w:val="both"/>
        <w:rPr>
          <w:rFonts w:ascii="Arial Narrow" w:hAnsi="Arial Narrow"/>
          <w:sz w:val="22"/>
          <w:szCs w:val="22"/>
        </w:rPr>
      </w:pPr>
      <w:r w:rsidRPr="003C6E1F">
        <w:rPr>
          <w:rFonts w:ascii="Arial Narrow" w:hAnsi="Arial Narrow"/>
          <w:sz w:val="22"/>
          <w:szCs w:val="22"/>
        </w:rPr>
        <w:t xml:space="preserve"> Reiterar la corresponsabilidad del Estado, las familias y la sociedad, en la promoción de acciones y estrategias para el restablecimiento de los derechos, y la prevención y atención de las violencias basadas en género.</w:t>
      </w:r>
    </w:p>
    <w:p w14:paraId="40A06FA8" w14:textId="77777777" w:rsidR="006E2260" w:rsidRPr="00816ED7" w:rsidRDefault="006E2260" w:rsidP="006E2260">
      <w:pPr>
        <w:pStyle w:val="Default"/>
        <w:ind w:right="143"/>
        <w:jc w:val="both"/>
        <w:rPr>
          <w:rFonts w:ascii="Arial Narrow" w:hAnsi="Arial Narrow"/>
        </w:rPr>
      </w:pPr>
    </w:p>
    <w:p w14:paraId="1AAD75A4" w14:textId="77777777" w:rsidR="006E2260" w:rsidRPr="003C6E1F" w:rsidRDefault="003C6E1F" w:rsidP="006E2260">
      <w:pPr>
        <w:tabs>
          <w:tab w:val="left" w:pos="551"/>
        </w:tabs>
        <w:spacing w:line="360" w:lineRule="auto"/>
        <w:jc w:val="both"/>
        <w:rPr>
          <w:rFonts w:ascii="Arial Narrow" w:hAnsi="Arial Narrow" w:cs="Arial"/>
          <w:color w:val="000000"/>
          <w:sz w:val="22"/>
          <w:szCs w:val="22"/>
          <w:lang w:val="es-CO"/>
        </w:rPr>
      </w:pPr>
      <w:r>
        <w:rPr>
          <w:rFonts w:ascii="Arial Narrow" w:hAnsi="Arial Narrow" w:cs="Arial"/>
          <w:color w:val="000000"/>
          <w:sz w:val="22"/>
          <w:szCs w:val="22"/>
          <w:lang w:val="es-CO"/>
        </w:rPr>
        <w:lastRenderedPageBreak/>
        <w:t xml:space="preserve">23.13 </w:t>
      </w:r>
      <w:r w:rsidR="006E2260" w:rsidRPr="003C6E1F">
        <w:rPr>
          <w:rFonts w:ascii="Arial Narrow" w:hAnsi="Arial Narrow" w:cs="Arial"/>
          <w:color w:val="000000"/>
          <w:sz w:val="22"/>
          <w:szCs w:val="22"/>
          <w:lang w:val="es-CO"/>
        </w:rPr>
        <w:t xml:space="preserve">PROYECTOS </w:t>
      </w:r>
      <w:r w:rsidR="0050479A" w:rsidRPr="003C6E1F">
        <w:rPr>
          <w:rFonts w:ascii="Arial Narrow" w:hAnsi="Arial Narrow" w:cs="Arial"/>
          <w:color w:val="000000"/>
          <w:sz w:val="22"/>
          <w:szCs w:val="22"/>
          <w:lang w:val="es-CO"/>
        </w:rPr>
        <w:t>PEDAGÓGICOS PARA</w:t>
      </w:r>
      <w:r w:rsidR="006E2260" w:rsidRPr="003C6E1F">
        <w:rPr>
          <w:rFonts w:ascii="Arial Narrow" w:hAnsi="Arial Narrow" w:cs="Arial"/>
          <w:color w:val="000000"/>
          <w:sz w:val="22"/>
          <w:szCs w:val="22"/>
          <w:lang w:val="es-CO"/>
        </w:rPr>
        <w:t xml:space="preserve"> LA SOSTENIBILIDAD AMBIENTAL.</w:t>
      </w:r>
    </w:p>
    <w:p w14:paraId="0B86C25D" w14:textId="77777777" w:rsidR="006E2260" w:rsidRDefault="006E2260" w:rsidP="003C6E1F">
      <w:pPr>
        <w:pStyle w:val="Sinespaciado"/>
        <w:jc w:val="both"/>
        <w:rPr>
          <w:rFonts w:ascii="Arial Narrow" w:hAnsi="Arial Narrow"/>
        </w:rPr>
      </w:pPr>
      <w:r w:rsidRPr="003C6E1F">
        <w:rPr>
          <w:rFonts w:ascii="Arial Narrow" w:hAnsi="Arial Narrow"/>
        </w:rPr>
        <w:t>Implementación de los PROYECTOS PEDAGÓGICOS PARA LA SOSTENIBILIDAD AMBIENTAL, En 17 IE a través de las huertas escolares, verticales y caseras en los hogares involucrando a las familias.</w:t>
      </w:r>
    </w:p>
    <w:p w14:paraId="4BDB1C96" w14:textId="77777777" w:rsidR="003C6E1F" w:rsidRPr="003C6E1F" w:rsidRDefault="003C6E1F" w:rsidP="003C6E1F">
      <w:pPr>
        <w:pStyle w:val="Sinespaciado"/>
        <w:jc w:val="both"/>
        <w:rPr>
          <w:rFonts w:ascii="Arial Narrow" w:hAnsi="Arial Narrow"/>
        </w:rPr>
      </w:pPr>
    </w:p>
    <w:p w14:paraId="2FE4862D" w14:textId="77777777" w:rsidR="006E2260" w:rsidRPr="003C6E1F" w:rsidRDefault="006E2260" w:rsidP="003C6E1F">
      <w:pPr>
        <w:pStyle w:val="Sinespaciado"/>
        <w:jc w:val="both"/>
        <w:rPr>
          <w:rFonts w:ascii="Arial Narrow" w:hAnsi="Arial Narrow"/>
        </w:rPr>
      </w:pPr>
      <w:r w:rsidRPr="003C6E1F">
        <w:rPr>
          <w:rFonts w:ascii="Arial Narrow" w:hAnsi="Arial Narrow"/>
        </w:rPr>
        <w:t xml:space="preserve">La Secretaría de Educación en el marco de la  semana por la acción climática liderada por la Alcaldía de Manizales  en conjunto con el  Ministerio de Medio Ambiente  y Desarrollo Sostenible programa SAVIA Ciudadanos, se integró con las instituciones educativas oficiales y no oficiales en la exposición de las experiencias  de los proyectos ambientales escolares, las  iniciativas estuvieron enmarcadas dentro de las líneas de: cambio climático, educación ambiental, restauración, mitigación de riesgo, desarrollo sostenible, tratamiento de aguas , protección de aire y clima, biodiversidad, gestión de residuos y economía circular, que permitieron  el reconocimiento de experiencias  en materia de educación e investigación. Así mismo se </w:t>
      </w:r>
      <w:r w:rsidR="0050479A" w:rsidRPr="003C6E1F">
        <w:rPr>
          <w:rFonts w:ascii="Arial Narrow" w:hAnsi="Arial Narrow"/>
        </w:rPr>
        <w:t>propició un</w:t>
      </w:r>
      <w:r w:rsidRPr="003C6E1F">
        <w:rPr>
          <w:rFonts w:ascii="Arial Narrow" w:hAnsi="Arial Narrow"/>
        </w:rPr>
        <w:t xml:space="preserve"> diálogo que permitió a los estudiantes la caracterización de las principales problemáticas ambientales territoriales donde se </w:t>
      </w:r>
      <w:r w:rsidR="0050479A" w:rsidRPr="003C6E1F">
        <w:rPr>
          <w:rFonts w:ascii="Arial Narrow" w:hAnsi="Arial Narrow"/>
        </w:rPr>
        <w:t>incluyeron temas</w:t>
      </w:r>
      <w:r w:rsidRPr="003C6E1F">
        <w:rPr>
          <w:rFonts w:ascii="Arial Narrow" w:hAnsi="Arial Narrow"/>
        </w:rPr>
        <w:t xml:space="preserve"> de innovación pedagógica e investigación ambiental, y avanzar en el cumplimiento del plan de implementación del Pacto por la Educación Ambiental derivado de la cumbre del SINA, entre otros.</w:t>
      </w:r>
    </w:p>
    <w:p w14:paraId="6CFC4476" w14:textId="77777777" w:rsidR="006E2260" w:rsidRPr="00816ED7" w:rsidRDefault="006E2260" w:rsidP="006E2260">
      <w:pPr>
        <w:pStyle w:val="Default"/>
        <w:ind w:right="143"/>
        <w:jc w:val="both"/>
        <w:rPr>
          <w:rFonts w:ascii="Arial Narrow" w:hAnsi="Arial Narrow"/>
          <w:bCs/>
        </w:rPr>
      </w:pPr>
    </w:p>
    <w:p w14:paraId="24DB5416" w14:textId="77777777" w:rsidR="003C6E1F" w:rsidRDefault="003C6E1F" w:rsidP="003C6E1F">
      <w:pPr>
        <w:pStyle w:val="Sinespaciado"/>
        <w:jc w:val="both"/>
        <w:rPr>
          <w:rFonts w:ascii="Arial Narrow" w:hAnsi="Arial Narrow"/>
        </w:rPr>
      </w:pPr>
    </w:p>
    <w:p w14:paraId="0D359528" w14:textId="77777777" w:rsidR="003C6E1F" w:rsidRDefault="003C6E1F" w:rsidP="003C6E1F">
      <w:pPr>
        <w:pStyle w:val="Sinespaciado"/>
        <w:jc w:val="both"/>
        <w:rPr>
          <w:rFonts w:ascii="Arial Narrow" w:hAnsi="Arial Narrow"/>
        </w:rPr>
      </w:pPr>
      <w:r>
        <w:rPr>
          <w:rFonts w:ascii="Arial Narrow" w:hAnsi="Arial Narrow"/>
        </w:rPr>
        <w:t xml:space="preserve">23.14 COMITÉS ASOCIADOS. </w:t>
      </w:r>
    </w:p>
    <w:p w14:paraId="5BA7C5BE" w14:textId="77777777" w:rsidR="003C6E1F" w:rsidRPr="003C6E1F" w:rsidRDefault="003C6E1F" w:rsidP="003C6E1F">
      <w:pPr>
        <w:pStyle w:val="Sinespaciado"/>
        <w:jc w:val="both"/>
        <w:rPr>
          <w:rFonts w:ascii="Arial Narrow" w:hAnsi="Arial Narrow"/>
        </w:rPr>
      </w:pPr>
    </w:p>
    <w:tbl>
      <w:tblPr>
        <w:tblW w:w="8754" w:type="dxa"/>
        <w:jc w:val="center"/>
        <w:tblCellMar>
          <w:left w:w="70" w:type="dxa"/>
          <w:right w:w="70" w:type="dxa"/>
        </w:tblCellMar>
        <w:tblLook w:val="04A0" w:firstRow="1" w:lastRow="0" w:firstColumn="1" w:lastColumn="0" w:noHBand="0" w:noVBand="1"/>
      </w:tblPr>
      <w:tblGrid>
        <w:gridCol w:w="491"/>
        <w:gridCol w:w="2570"/>
        <w:gridCol w:w="2522"/>
        <w:gridCol w:w="1842"/>
        <w:gridCol w:w="1329"/>
      </w:tblGrid>
      <w:tr w:rsidR="003C6E1F" w:rsidRPr="003C6E1F" w14:paraId="07A2B1F1" w14:textId="77777777" w:rsidTr="003C6E1F">
        <w:trPr>
          <w:trHeight w:val="624"/>
          <w:jc w:val="center"/>
        </w:trPr>
        <w:tc>
          <w:tcPr>
            <w:tcW w:w="491" w:type="dxa"/>
            <w:tcBorders>
              <w:top w:val="nil"/>
              <w:left w:val="single" w:sz="4" w:space="0" w:color="000000"/>
              <w:bottom w:val="nil"/>
              <w:right w:val="single" w:sz="4" w:space="0" w:color="000000"/>
            </w:tcBorders>
            <w:shd w:val="clear" w:color="000000" w:fill="2F75B5"/>
            <w:noWrap/>
            <w:vAlign w:val="center"/>
            <w:hideMark/>
          </w:tcPr>
          <w:p w14:paraId="4E59FC4A" w14:textId="77777777" w:rsidR="006E2260" w:rsidRPr="003C6E1F" w:rsidRDefault="006E2260" w:rsidP="003C6E1F">
            <w:pPr>
              <w:jc w:val="center"/>
              <w:rPr>
                <w:rFonts w:ascii="Arial Narrow" w:eastAsia="Times New Roman" w:hAnsi="Arial Narrow" w:cs="Arial"/>
                <w:b/>
                <w:bCs/>
                <w:color w:val="FFFFFF"/>
                <w:sz w:val="20"/>
                <w:szCs w:val="20"/>
                <w:lang w:val="es-ES" w:eastAsia="es-ES"/>
              </w:rPr>
            </w:pPr>
            <w:r w:rsidRPr="003C6E1F">
              <w:rPr>
                <w:rFonts w:ascii="Arial Narrow" w:eastAsia="Times New Roman" w:hAnsi="Arial Narrow" w:cs="Arial"/>
                <w:b/>
                <w:bCs/>
                <w:color w:val="FFFFFF"/>
                <w:sz w:val="20"/>
                <w:szCs w:val="20"/>
                <w:lang w:val="es-ES" w:eastAsia="es-ES"/>
              </w:rPr>
              <w:t>No.</w:t>
            </w:r>
          </w:p>
        </w:tc>
        <w:tc>
          <w:tcPr>
            <w:tcW w:w="2570" w:type="dxa"/>
            <w:tcBorders>
              <w:top w:val="nil"/>
              <w:left w:val="nil"/>
              <w:bottom w:val="nil"/>
              <w:right w:val="single" w:sz="4" w:space="0" w:color="000000"/>
            </w:tcBorders>
            <w:shd w:val="clear" w:color="000000" w:fill="2F75B5"/>
            <w:vAlign w:val="center"/>
            <w:hideMark/>
          </w:tcPr>
          <w:p w14:paraId="6D307CCB" w14:textId="77777777" w:rsidR="006E2260" w:rsidRPr="003C6E1F" w:rsidRDefault="006E2260" w:rsidP="003C6E1F">
            <w:pPr>
              <w:jc w:val="center"/>
              <w:rPr>
                <w:rFonts w:ascii="Arial Narrow" w:eastAsia="Times New Roman" w:hAnsi="Arial Narrow" w:cs="Arial"/>
                <w:b/>
                <w:bCs/>
                <w:color w:val="FFFFFF"/>
                <w:sz w:val="20"/>
                <w:szCs w:val="20"/>
                <w:lang w:val="es-ES" w:eastAsia="es-ES"/>
              </w:rPr>
            </w:pPr>
            <w:r w:rsidRPr="003C6E1F">
              <w:rPr>
                <w:rFonts w:ascii="Arial Narrow" w:eastAsia="Times New Roman" w:hAnsi="Arial Narrow" w:cs="Arial"/>
                <w:b/>
                <w:bCs/>
                <w:color w:val="FFFFFF"/>
                <w:sz w:val="20"/>
                <w:szCs w:val="20"/>
                <w:lang w:val="es-ES" w:eastAsia="es-ES"/>
              </w:rPr>
              <w:t>NOMBRE DEL COMITÉ</w:t>
            </w:r>
          </w:p>
        </w:tc>
        <w:tc>
          <w:tcPr>
            <w:tcW w:w="2522" w:type="dxa"/>
            <w:tcBorders>
              <w:top w:val="nil"/>
              <w:left w:val="nil"/>
              <w:bottom w:val="nil"/>
              <w:right w:val="single" w:sz="4" w:space="0" w:color="000000"/>
            </w:tcBorders>
            <w:shd w:val="clear" w:color="000000" w:fill="2F75B5"/>
            <w:vAlign w:val="center"/>
            <w:hideMark/>
          </w:tcPr>
          <w:p w14:paraId="783076BF" w14:textId="77777777" w:rsidR="006E2260" w:rsidRPr="003C6E1F" w:rsidRDefault="006E2260" w:rsidP="003C6E1F">
            <w:pPr>
              <w:jc w:val="center"/>
              <w:rPr>
                <w:rFonts w:ascii="Arial Narrow" w:eastAsia="Times New Roman" w:hAnsi="Arial Narrow" w:cs="Arial"/>
                <w:bCs/>
                <w:color w:val="FFFFFF"/>
                <w:sz w:val="20"/>
                <w:szCs w:val="20"/>
                <w:lang w:val="es-ES" w:eastAsia="es-ES"/>
              </w:rPr>
            </w:pPr>
            <w:r w:rsidRPr="003C6E1F">
              <w:rPr>
                <w:rFonts w:ascii="Arial Narrow" w:eastAsia="Times New Roman" w:hAnsi="Arial Narrow" w:cs="Arial"/>
                <w:bCs/>
                <w:color w:val="FFFFFF"/>
                <w:sz w:val="20"/>
                <w:szCs w:val="20"/>
                <w:lang w:val="es-ES" w:eastAsia="es-ES"/>
              </w:rPr>
              <w:t>DESCRIPCIÓN DEL  COMITÉ</w:t>
            </w:r>
          </w:p>
        </w:tc>
        <w:tc>
          <w:tcPr>
            <w:tcW w:w="1842" w:type="dxa"/>
            <w:tcBorders>
              <w:top w:val="nil"/>
              <w:left w:val="nil"/>
              <w:bottom w:val="nil"/>
              <w:right w:val="single" w:sz="4" w:space="0" w:color="000000"/>
            </w:tcBorders>
            <w:shd w:val="clear" w:color="000000" w:fill="2F75B5"/>
            <w:vAlign w:val="center"/>
            <w:hideMark/>
          </w:tcPr>
          <w:p w14:paraId="76487917" w14:textId="77777777" w:rsidR="006E2260" w:rsidRPr="003C6E1F" w:rsidRDefault="006E2260" w:rsidP="003C6E1F">
            <w:pPr>
              <w:jc w:val="center"/>
              <w:rPr>
                <w:rFonts w:ascii="Arial Narrow" w:eastAsia="Times New Roman" w:hAnsi="Arial Narrow" w:cs="Arial"/>
                <w:bCs/>
                <w:color w:val="FFFFFF"/>
                <w:sz w:val="20"/>
                <w:szCs w:val="20"/>
                <w:lang w:val="es-ES" w:eastAsia="es-ES"/>
              </w:rPr>
            </w:pPr>
            <w:r w:rsidRPr="003C6E1F">
              <w:rPr>
                <w:rFonts w:ascii="Arial Narrow" w:eastAsia="Times New Roman" w:hAnsi="Arial Narrow" w:cs="Arial"/>
                <w:bCs/>
                <w:color w:val="FFFFFF"/>
                <w:sz w:val="20"/>
                <w:szCs w:val="20"/>
                <w:lang w:val="es-ES" w:eastAsia="es-ES"/>
              </w:rPr>
              <w:t>ENLACE CON OTROS ENTIDADES</w:t>
            </w:r>
          </w:p>
        </w:tc>
        <w:tc>
          <w:tcPr>
            <w:tcW w:w="1329" w:type="dxa"/>
            <w:tcBorders>
              <w:top w:val="nil"/>
              <w:left w:val="nil"/>
              <w:bottom w:val="nil"/>
              <w:right w:val="single" w:sz="4" w:space="0" w:color="000000"/>
            </w:tcBorders>
            <w:shd w:val="clear" w:color="000000" w:fill="2F75B5"/>
            <w:vAlign w:val="center"/>
            <w:hideMark/>
          </w:tcPr>
          <w:p w14:paraId="555A635C" w14:textId="77777777" w:rsidR="006E2260" w:rsidRPr="003C6E1F" w:rsidRDefault="006E2260" w:rsidP="003C6E1F">
            <w:pPr>
              <w:jc w:val="center"/>
              <w:rPr>
                <w:rFonts w:ascii="Arial Narrow" w:eastAsia="Times New Roman" w:hAnsi="Arial Narrow" w:cs="Arial"/>
                <w:b/>
                <w:bCs/>
                <w:color w:val="FFFFFF"/>
                <w:sz w:val="20"/>
                <w:szCs w:val="20"/>
                <w:lang w:val="es-ES" w:eastAsia="es-ES"/>
              </w:rPr>
            </w:pPr>
            <w:r w:rsidRPr="003C6E1F">
              <w:rPr>
                <w:rFonts w:ascii="Arial Narrow" w:eastAsia="Times New Roman" w:hAnsi="Arial Narrow" w:cs="Arial"/>
                <w:b/>
                <w:bCs/>
                <w:color w:val="FFFFFF"/>
                <w:sz w:val="20"/>
                <w:szCs w:val="20"/>
                <w:lang w:val="es-ES" w:eastAsia="es-ES"/>
              </w:rPr>
              <w:t>NÚMERO DE REUNIONES</w:t>
            </w:r>
          </w:p>
        </w:tc>
      </w:tr>
      <w:tr w:rsidR="003C6E1F" w:rsidRPr="003C6E1F" w14:paraId="7E76B998" w14:textId="77777777" w:rsidTr="003C6E1F">
        <w:trPr>
          <w:trHeight w:val="773"/>
          <w:jc w:val="center"/>
        </w:trPr>
        <w:tc>
          <w:tcPr>
            <w:tcW w:w="4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12526"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1</w:t>
            </w:r>
          </w:p>
        </w:tc>
        <w:tc>
          <w:tcPr>
            <w:tcW w:w="2570" w:type="dxa"/>
            <w:tcBorders>
              <w:top w:val="single" w:sz="4" w:space="0" w:color="auto"/>
              <w:left w:val="nil"/>
              <w:bottom w:val="single" w:sz="4" w:space="0" w:color="auto"/>
              <w:right w:val="single" w:sz="4" w:space="0" w:color="auto"/>
            </w:tcBorders>
            <w:shd w:val="clear" w:color="000000" w:fill="FFFFFF"/>
            <w:vAlign w:val="center"/>
            <w:hideMark/>
          </w:tcPr>
          <w:p w14:paraId="664AD7ED" w14:textId="77777777" w:rsidR="006E2260" w:rsidRPr="003C6E1F" w:rsidRDefault="006E2260" w:rsidP="00D22670">
            <w:pPr>
              <w:jc w:val="both"/>
              <w:rPr>
                <w:rFonts w:ascii="Arial Narrow" w:eastAsia="Times New Roman" w:hAnsi="Arial Narrow" w:cs="Arial"/>
                <w:color w:val="202124"/>
                <w:sz w:val="20"/>
                <w:szCs w:val="20"/>
                <w:lang w:val="es-ES" w:eastAsia="es-ES"/>
              </w:rPr>
            </w:pPr>
            <w:r w:rsidRPr="003C6E1F">
              <w:rPr>
                <w:rFonts w:ascii="Arial Narrow" w:eastAsia="Times New Roman" w:hAnsi="Arial Narrow" w:cs="Arial"/>
                <w:color w:val="202124"/>
                <w:sz w:val="20"/>
                <w:szCs w:val="20"/>
                <w:lang w:val="es-ES" w:eastAsia="es-ES"/>
              </w:rPr>
              <w:t>COMITE POLITICA PÚBLICA DE EMPRENDIMIENTO MANIZALES</w:t>
            </w:r>
          </w:p>
        </w:tc>
        <w:tc>
          <w:tcPr>
            <w:tcW w:w="2522" w:type="dxa"/>
            <w:tcBorders>
              <w:top w:val="single" w:sz="4" w:space="0" w:color="auto"/>
              <w:left w:val="nil"/>
              <w:bottom w:val="single" w:sz="4" w:space="0" w:color="auto"/>
              <w:right w:val="single" w:sz="4" w:space="0" w:color="auto"/>
            </w:tcBorders>
            <w:shd w:val="clear" w:color="000000" w:fill="FFFFFF"/>
            <w:vAlign w:val="center"/>
            <w:hideMark/>
          </w:tcPr>
          <w:p w14:paraId="604A96FB" w14:textId="77777777" w:rsidR="006E2260" w:rsidRPr="003C6E1F" w:rsidRDefault="006E2260" w:rsidP="00D22670">
            <w:pPr>
              <w:jc w:val="both"/>
              <w:rPr>
                <w:rFonts w:ascii="Arial Narrow" w:eastAsia="Times New Roman" w:hAnsi="Arial Narrow" w:cs="Arial"/>
                <w:color w:val="202124"/>
                <w:sz w:val="20"/>
                <w:szCs w:val="20"/>
                <w:lang w:val="es-ES" w:eastAsia="es-ES"/>
              </w:rPr>
            </w:pPr>
            <w:r w:rsidRPr="003C6E1F">
              <w:rPr>
                <w:rFonts w:ascii="Arial Narrow" w:eastAsia="Times New Roman" w:hAnsi="Arial Narrow" w:cs="Arial"/>
                <w:color w:val="202124"/>
                <w:sz w:val="20"/>
                <w:szCs w:val="20"/>
                <w:lang w:val="es-ES" w:eastAsia="es-ES"/>
              </w:rPr>
              <w:t>seguimiento a la política pública</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288F0D00"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Secretaría TIC</w:t>
            </w:r>
          </w:p>
        </w:tc>
        <w:tc>
          <w:tcPr>
            <w:tcW w:w="1329" w:type="dxa"/>
            <w:tcBorders>
              <w:top w:val="single" w:sz="4" w:space="0" w:color="auto"/>
              <w:left w:val="nil"/>
              <w:bottom w:val="single" w:sz="4" w:space="0" w:color="auto"/>
              <w:right w:val="single" w:sz="4" w:space="0" w:color="auto"/>
            </w:tcBorders>
            <w:shd w:val="clear" w:color="auto" w:fill="auto"/>
            <w:vAlign w:val="center"/>
            <w:hideMark/>
          </w:tcPr>
          <w:p w14:paraId="12F28F78" w14:textId="77777777" w:rsidR="006E2260" w:rsidRPr="003C6E1F" w:rsidRDefault="006E2260" w:rsidP="003C6E1F">
            <w:pPr>
              <w:jc w:val="center"/>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3</w:t>
            </w:r>
          </w:p>
        </w:tc>
      </w:tr>
      <w:tr w:rsidR="006E2260" w:rsidRPr="003C6E1F" w14:paraId="6BE80C5F" w14:textId="77777777" w:rsidTr="003C6E1F">
        <w:trPr>
          <w:trHeight w:val="1219"/>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2BBAF59B"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2</w:t>
            </w:r>
          </w:p>
        </w:tc>
        <w:tc>
          <w:tcPr>
            <w:tcW w:w="2570" w:type="dxa"/>
            <w:tcBorders>
              <w:top w:val="nil"/>
              <w:left w:val="nil"/>
              <w:bottom w:val="single" w:sz="4" w:space="0" w:color="auto"/>
              <w:right w:val="single" w:sz="4" w:space="0" w:color="auto"/>
            </w:tcBorders>
            <w:shd w:val="clear" w:color="auto" w:fill="auto"/>
            <w:vAlign w:val="center"/>
            <w:hideMark/>
          </w:tcPr>
          <w:p w14:paraId="3E6CF8AD"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COMITÉ TÉCNICO INTERSECTORIAL PARA LA FORMULACIÓN Y ADOPCIÓN DE LA POLÍTICA PÚBLICA DE JUVENTUD. .</w:t>
            </w:r>
          </w:p>
        </w:tc>
        <w:tc>
          <w:tcPr>
            <w:tcW w:w="2522" w:type="dxa"/>
            <w:tcBorders>
              <w:top w:val="nil"/>
              <w:left w:val="nil"/>
              <w:bottom w:val="single" w:sz="4" w:space="0" w:color="auto"/>
              <w:right w:val="single" w:sz="4" w:space="0" w:color="auto"/>
            </w:tcBorders>
            <w:shd w:val="clear" w:color="000000" w:fill="FFFFFF"/>
            <w:vAlign w:val="center"/>
            <w:hideMark/>
          </w:tcPr>
          <w:p w14:paraId="758CD59E" w14:textId="77777777" w:rsidR="006E2260" w:rsidRPr="003C6E1F" w:rsidRDefault="006E2260" w:rsidP="00D22670">
            <w:pPr>
              <w:jc w:val="both"/>
              <w:rPr>
                <w:rFonts w:ascii="Arial Narrow" w:eastAsia="Times New Roman" w:hAnsi="Arial Narrow" w:cs="Arial"/>
                <w:color w:val="202124"/>
                <w:sz w:val="20"/>
                <w:szCs w:val="20"/>
                <w:lang w:val="es-ES" w:eastAsia="es-ES"/>
              </w:rPr>
            </w:pPr>
            <w:r w:rsidRPr="003C6E1F">
              <w:rPr>
                <w:rFonts w:ascii="Arial Narrow" w:eastAsia="Times New Roman" w:hAnsi="Arial Narrow" w:cs="Arial"/>
                <w:color w:val="202124"/>
                <w:sz w:val="20"/>
                <w:szCs w:val="20"/>
                <w:lang w:val="es-ES" w:eastAsia="es-ES"/>
              </w:rPr>
              <w:t>seguimiento a la política pública</w:t>
            </w:r>
          </w:p>
        </w:tc>
        <w:tc>
          <w:tcPr>
            <w:tcW w:w="1842" w:type="dxa"/>
            <w:tcBorders>
              <w:top w:val="nil"/>
              <w:left w:val="nil"/>
              <w:bottom w:val="single" w:sz="4" w:space="0" w:color="auto"/>
              <w:right w:val="single" w:sz="4" w:space="0" w:color="auto"/>
            </w:tcBorders>
            <w:shd w:val="clear" w:color="auto" w:fill="auto"/>
            <w:vAlign w:val="center"/>
            <w:hideMark/>
          </w:tcPr>
          <w:p w14:paraId="36EC0742"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Oficina de la Juventud</w:t>
            </w:r>
          </w:p>
        </w:tc>
        <w:tc>
          <w:tcPr>
            <w:tcW w:w="1329" w:type="dxa"/>
            <w:tcBorders>
              <w:top w:val="nil"/>
              <w:left w:val="nil"/>
              <w:bottom w:val="single" w:sz="4" w:space="0" w:color="auto"/>
              <w:right w:val="single" w:sz="4" w:space="0" w:color="auto"/>
            </w:tcBorders>
            <w:shd w:val="clear" w:color="auto" w:fill="auto"/>
            <w:vAlign w:val="center"/>
            <w:hideMark/>
          </w:tcPr>
          <w:p w14:paraId="17DF485E" w14:textId="77777777" w:rsidR="006E2260" w:rsidRPr="003C6E1F" w:rsidRDefault="006E2260" w:rsidP="003C6E1F">
            <w:pPr>
              <w:jc w:val="center"/>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2</w:t>
            </w:r>
          </w:p>
        </w:tc>
      </w:tr>
      <w:tr w:rsidR="006E2260" w:rsidRPr="003C6E1F" w14:paraId="3909432A" w14:textId="77777777" w:rsidTr="003C6E1F">
        <w:trPr>
          <w:trHeight w:val="565"/>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402F8AA1"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3</w:t>
            </w:r>
          </w:p>
        </w:tc>
        <w:tc>
          <w:tcPr>
            <w:tcW w:w="2570" w:type="dxa"/>
            <w:tcBorders>
              <w:top w:val="nil"/>
              <w:left w:val="nil"/>
              <w:bottom w:val="single" w:sz="4" w:space="0" w:color="auto"/>
              <w:right w:val="single" w:sz="4" w:space="0" w:color="auto"/>
            </w:tcBorders>
            <w:shd w:val="clear" w:color="auto" w:fill="auto"/>
            <w:vAlign w:val="center"/>
            <w:hideMark/>
          </w:tcPr>
          <w:p w14:paraId="7AE60E8A"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COMITÉ ADULTO MAYOR</w:t>
            </w:r>
          </w:p>
        </w:tc>
        <w:tc>
          <w:tcPr>
            <w:tcW w:w="2522" w:type="dxa"/>
            <w:tcBorders>
              <w:top w:val="nil"/>
              <w:left w:val="nil"/>
              <w:bottom w:val="single" w:sz="4" w:space="0" w:color="auto"/>
              <w:right w:val="single" w:sz="4" w:space="0" w:color="auto"/>
            </w:tcBorders>
            <w:shd w:val="clear" w:color="000000" w:fill="FFFFFF"/>
            <w:vAlign w:val="center"/>
            <w:hideMark/>
          </w:tcPr>
          <w:p w14:paraId="66C8ABFB" w14:textId="77777777" w:rsidR="006E2260" w:rsidRPr="003C6E1F" w:rsidRDefault="006E2260" w:rsidP="00D22670">
            <w:pPr>
              <w:jc w:val="both"/>
              <w:rPr>
                <w:rFonts w:ascii="Arial Narrow" w:eastAsia="Times New Roman" w:hAnsi="Arial Narrow" w:cs="Arial"/>
                <w:color w:val="202124"/>
                <w:sz w:val="20"/>
                <w:szCs w:val="20"/>
                <w:lang w:val="es-ES" w:eastAsia="es-ES"/>
              </w:rPr>
            </w:pPr>
            <w:r w:rsidRPr="003C6E1F">
              <w:rPr>
                <w:rFonts w:ascii="Arial Narrow" w:eastAsia="Times New Roman" w:hAnsi="Arial Narrow" w:cs="Arial"/>
                <w:color w:val="202124"/>
                <w:sz w:val="20"/>
                <w:szCs w:val="20"/>
                <w:lang w:val="es-ES" w:eastAsia="es-ES"/>
              </w:rPr>
              <w:t>seguimiento a la política pública</w:t>
            </w:r>
          </w:p>
        </w:tc>
        <w:tc>
          <w:tcPr>
            <w:tcW w:w="1842" w:type="dxa"/>
            <w:tcBorders>
              <w:top w:val="nil"/>
              <w:left w:val="nil"/>
              <w:bottom w:val="single" w:sz="4" w:space="0" w:color="auto"/>
              <w:right w:val="single" w:sz="4" w:space="0" w:color="auto"/>
            </w:tcBorders>
            <w:shd w:val="clear" w:color="auto" w:fill="auto"/>
            <w:vAlign w:val="center"/>
            <w:hideMark/>
          </w:tcPr>
          <w:p w14:paraId="3B7AB318"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Secretaría de Desarrollo Social</w:t>
            </w:r>
          </w:p>
        </w:tc>
        <w:tc>
          <w:tcPr>
            <w:tcW w:w="1329" w:type="dxa"/>
            <w:tcBorders>
              <w:top w:val="nil"/>
              <w:left w:val="nil"/>
              <w:bottom w:val="single" w:sz="4" w:space="0" w:color="auto"/>
              <w:right w:val="single" w:sz="4" w:space="0" w:color="auto"/>
            </w:tcBorders>
            <w:shd w:val="clear" w:color="auto" w:fill="auto"/>
            <w:vAlign w:val="center"/>
            <w:hideMark/>
          </w:tcPr>
          <w:p w14:paraId="6D3583AC" w14:textId="77777777" w:rsidR="006E2260" w:rsidRPr="003C6E1F" w:rsidRDefault="006E2260" w:rsidP="003C6E1F">
            <w:pPr>
              <w:jc w:val="center"/>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3</w:t>
            </w:r>
          </w:p>
        </w:tc>
      </w:tr>
      <w:tr w:rsidR="006E2260" w:rsidRPr="003C6E1F" w14:paraId="5C00BAA9" w14:textId="77777777" w:rsidTr="003C6E1F">
        <w:trPr>
          <w:trHeight w:val="726"/>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33626877"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4</w:t>
            </w:r>
          </w:p>
        </w:tc>
        <w:tc>
          <w:tcPr>
            <w:tcW w:w="2570" w:type="dxa"/>
            <w:tcBorders>
              <w:top w:val="nil"/>
              <w:left w:val="nil"/>
              <w:bottom w:val="single" w:sz="4" w:space="0" w:color="auto"/>
              <w:right w:val="single" w:sz="4" w:space="0" w:color="auto"/>
            </w:tcBorders>
            <w:shd w:val="clear" w:color="auto" w:fill="auto"/>
            <w:vAlign w:val="center"/>
            <w:hideMark/>
          </w:tcPr>
          <w:p w14:paraId="614E7EA3" w14:textId="77777777" w:rsidR="006E2260" w:rsidRPr="003C6E1F" w:rsidRDefault="006E2260" w:rsidP="00D22670">
            <w:pPr>
              <w:jc w:val="both"/>
              <w:rPr>
                <w:rFonts w:ascii="Arial Narrow" w:eastAsia="Times New Roman" w:hAnsi="Arial Narrow" w:cs="Arial"/>
                <w:color w:val="222222"/>
                <w:sz w:val="20"/>
                <w:szCs w:val="20"/>
                <w:lang w:val="es-ES" w:eastAsia="es-ES"/>
              </w:rPr>
            </w:pPr>
            <w:r w:rsidRPr="003C6E1F">
              <w:rPr>
                <w:rFonts w:ascii="Arial Narrow" w:eastAsia="Times New Roman" w:hAnsi="Arial Narrow" w:cs="Arial"/>
                <w:color w:val="222222"/>
                <w:sz w:val="20"/>
                <w:szCs w:val="20"/>
                <w:lang w:val="es-ES" w:eastAsia="es-ES"/>
              </w:rPr>
              <w:t>MESA PIGA</w:t>
            </w:r>
          </w:p>
        </w:tc>
        <w:tc>
          <w:tcPr>
            <w:tcW w:w="2522" w:type="dxa"/>
            <w:tcBorders>
              <w:top w:val="nil"/>
              <w:left w:val="nil"/>
              <w:bottom w:val="single" w:sz="4" w:space="0" w:color="auto"/>
              <w:right w:val="single" w:sz="4" w:space="0" w:color="auto"/>
            </w:tcBorders>
            <w:shd w:val="clear" w:color="auto" w:fill="auto"/>
            <w:vAlign w:val="bottom"/>
            <w:hideMark/>
          </w:tcPr>
          <w:p w14:paraId="1B5D1227"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Seguimiento al proyecto de educación ambiental y gestión del riesgo</w:t>
            </w:r>
          </w:p>
        </w:tc>
        <w:tc>
          <w:tcPr>
            <w:tcW w:w="1842" w:type="dxa"/>
            <w:tcBorders>
              <w:top w:val="nil"/>
              <w:left w:val="nil"/>
              <w:bottom w:val="single" w:sz="4" w:space="0" w:color="auto"/>
              <w:right w:val="single" w:sz="4" w:space="0" w:color="auto"/>
            </w:tcBorders>
            <w:shd w:val="clear" w:color="auto" w:fill="auto"/>
            <w:vAlign w:val="center"/>
            <w:hideMark/>
          </w:tcPr>
          <w:p w14:paraId="5C8E1AF6"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Oficina de la Primera Gestora</w:t>
            </w:r>
          </w:p>
        </w:tc>
        <w:tc>
          <w:tcPr>
            <w:tcW w:w="1329" w:type="dxa"/>
            <w:tcBorders>
              <w:top w:val="nil"/>
              <w:left w:val="nil"/>
              <w:bottom w:val="single" w:sz="4" w:space="0" w:color="auto"/>
              <w:right w:val="single" w:sz="4" w:space="0" w:color="auto"/>
            </w:tcBorders>
            <w:shd w:val="clear" w:color="auto" w:fill="auto"/>
            <w:vAlign w:val="center"/>
            <w:hideMark/>
          </w:tcPr>
          <w:p w14:paraId="52AD436E" w14:textId="77777777" w:rsidR="006E2260" w:rsidRPr="003C6E1F" w:rsidRDefault="006E2260" w:rsidP="003C6E1F">
            <w:pPr>
              <w:jc w:val="center"/>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2</w:t>
            </w:r>
          </w:p>
        </w:tc>
      </w:tr>
      <w:tr w:rsidR="006E2260" w:rsidRPr="003C6E1F" w14:paraId="48CA54D7" w14:textId="77777777" w:rsidTr="003C6E1F">
        <w:trPr>
          <w:trHeight w:val="708"/>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2305CE39"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5</w:t>
            </w:r>
          </w:p>
        </w:tc>
        <w:tc>
          <w:tcPr>
            <w:tcW w:w="2570" w:type="dxa"/>
            <w:tcBorders>
              <w:top w:val="nil"/>
              <w:left w:val="nil"/>
              <w:bottom w:val="single" w:sz="4" w:space="0" w:color="auto"/>
              <w:right w:val="single" w:sz="4" w:space="0" w:color="auto"/>
            </w:tcBorders>
            <w:shd w:val="clear" w:color="auto" w:fill="auto"/>
            <w:vAlign w:val="center"/>
            <w:hideMark/>
          </w:tcPr>
          <w:p w14:paraId="30C5189B"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COMITÉ SERES</w:t>
            </w:r>
          </w:p>
        </w:tc>
        <w:tc>
          <w:tcPr>
            <w:tcW w:w="2522" w:type="dxa"/>
            <w:tcBorders>
              <w:top w:val="nil"/>
              <w:left w:val="nil"/>
              <w:bottom w:val="single" w:sz="4" w:space="0" w:color="auto"/>
              <w:right w:val="single" w:sz="4" w:space="0" w:color="auto"/>
            </w:tcBorders>
            <w:shd w:val="clear" w:color="auto" w:fill="auto"/>
            <w:vAlign w:val="bottom"/>
            <w:hideMark/>
          </w:tcPr>
          <w:p w14:paraId="144DB91E"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Seguimiento al proyecto de educación ambiental y gestión del riesgo</w:t>
            </w:r>
          </w:p>
        </w:tc>
        <w:tc>
          <w:tcPr>
            <w:tcW w:w="1842" w:type="dxa"/>
            <w:tcBorders>
              <w:top w:val="nil"/>
              <w:left w:val="nil"/>
              <w:bottom w:val="single" w:sz="4" w:space="0" w:color="auto"/>
              <w:right w:val="single" w:sz="4" w:space="0" w:color="auto"/>
            </w:tcBorders>
            <w:shd w:val="clear" w:color="auto" w:fill="auto"/>
            <w:vAlign w:val="center"/>
            <w:hideMark/>
          </w:tcPr>
          <w:p w14:paraId="04C38054"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EMAS</w:t>
            </w:r>
          </w:p>
        </w:tc>
        <w:tc>
          <w:tcPr>
            <w:tcW w:w="1329" w:type="dxa"/>
            <w:tcBorders>
              <w:top w:val="nil"/>
              <w:left w:val="nil"/>
              <w:bottom w:val="single" w:sz="4" w:space="0" w:color="auto"/>
              <w:right w:val="single" w:sz="4" w:space="0" w:color="auto"/>
            </w:tcBorders>
            <w:shd w:val="clear" w:color="auto" w:fill="auto"/>
            <w:vAlign w:val="center"/>
            <w:hideMark/>
          </w:tcPr>
          <w:p w14:paraId="5B1ED47B" w14:textId="77777777" w:rsidR="006E2260" w:rsidRPr="003C6E1F" w:rsidRDefault="006E2260" w:rsidP="003C6E1F">
            <w:pPr>
              <w:jc w:val="center"/>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1</w:t>
            </w:r>
          </w:p>
        </w:tc>
      </w:tr>
      <w:tr w:rsidR="006E2260" w:rsidRPr="003C6E1F" w14:paraId="0D5EB27B" w14:textId="77777777" w:rsidTr="003C6E1F">
        <w:trPr>
          <w:trHeight w:val="565"/>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15259400"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6</w:t>
            </w:r>
          </w:p>
        </w:tc>
        <w:tc>
          <w:tcPr>
            <w:tcW w:w="2570" w:type="dxa"/>
            <w:tcBorders>
              <w:top w:val="nil"/>
              <w:left w:val="nil"/>
              <w:bottom w:val="single" w:sz="4" w:space="0" w:color="auto"/>
              <w:right w:val="single" w:sz="4" w:space="0" w:color="auto"/>
            </w:tcBorders>
            <w:shd w:val="clear" w:color="auto" w:fill="auto"/>
            <w:vAlign w:val="center"/>
            <w:hideMark/>
          </w:tcPr>
          <w:p w14:paraId="5DAB79F2"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COMITÉ DE GARANTIAS ELECTORALES</w:t>
            </w:r>
          </w:p>
        </w:tc>
        <w:tc>
          <w:tcPr>
            <w:tcW w:w="2522" w:type="dxa"/>
            <w:tcBorders>
              <w:top w:val="nil"/>
              <w:left w:val="nil"/>
              <w:bottom w:val="single" w:sz="4" w:space="0" w:color="auto"/>
              <w:right w:val="single" w:sz="4" w:space="0" w:color="auto"/>
            </w:tcBorders>
            <w:shd w:val="clear" w:color="auto" w:fill="auto"/>
            <w:vAlign w:val="center"/>
            <w:hideMark/>
          </w:tcPr>
          <w:p w14:paraId="167230BA"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Seguimiento a las elecciones</w:t>
            </w:r>
          </w:p>
        </w:tc>
        <w:tc>
          <w:tcPr>
            <w:tcW w:w="1842" w:type="dxa"/>
            <w:tcBorders>
              <w:top w:val="nil"/>
              <w:left w:val="nil"/>
              <w:bottom w:val="single" w:sz="4" w:space="0" w:color="auto"/>
              <w:right w:val="single" w:sz="4" w:space="0" w:color="auto"/>
            </w:tcBorders>
            <w:shd w:val="clear" w:color="auto" w:fill="auto"/>
            <w:vAlign w:val="center"/>
            <w:hideMark/>
          </w:tcPr>
          <w:p w14:paraId="35C4140E"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Secretaría de Gobierno</w:t>
            </w:r>
          </w:p>
        </w:tc>
        <w:tc>
          <w:tcPr>
            <w:tcW w:w="1329" w:type="dxa"/>
            <w:tcBorders>
              <w:top w:val="nil"/>
              <w:left w:val="nil"/>
              <w:bottom w:val="single" w:sz="4" w:space="0" w:color="auto"/>
              <w:right w:val="single" w:sz="4" w:space="0" w:color="auto"/>
            </w:tcBorders>
            <w:shd w:val="clear" w:color="auto" w:fill="auto"/>
            <w:vAlign w:val="center"/>
            <w:hideMark/>
          </w:tcPr>
          <w:p w14:paraId="3E4237AD" w14:textId="77777777" w:rsidR="006E2260" w:rsidRPr="003C6E1F" w:rsidRDefault="006E2260" w:rsidP="003C6E1F">
            <w:pPr>
              <w:jc w:val="center"/>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7</w:t>
            </w:r>
          </w:p>
        </w:tc>
      </w:tr>
      <w:tr w:rsidR="006E2260" w:rsidRPr="003C6E1F" w14:paraId="3E6E9327" w14:textId="77777777" w:rsidTr="003C6E1F">
        <w:trPr>
          <w:trHeight w:val="1130"/>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04F1C8DE"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7</w:t>
            </w:r>
          </w:p>
        </w:tc>
        <w:tc>
          <w:tcPr>
            <w:tcW w:w="2570" w:type="dxa"/>
            <w:tcBorders>
              <w:top w:val="nil"/>
              <w:left w:val="nil"/>
              <w:bottom w:val="single" w:sz="4" w:space="0" w:color="auto"/>
              <w:right w:val="single" w:sz="4" w:space="0" w:color="auto"/>
            </w:tcBorders>
            <w:shd w:val="clear" w:color="auto" w:fill="auto"/>
            <w:vAlign w:val="center"/>
            <w:hideMark/>
          </w:tcPr>
          <w:p w14:paraId="4AB39842"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COMITÉ DE GESTION DEL RIESGO.</w:t>
            </w:r>
          </w:p>
        </w:tc>
        <w:tc>
          <w:tcPr>
            <w:tcW w:w="2522" w:type="dxa"/>
            <w:tcBorders>
              <w:top w:val="nil"/>
              <w:left w:val="nil"/>
              <w:bottom w:val="single" w:sz="4" w:space="0" w:color="auto"/>
              <w:right w:val="single" w:sz="4" w:space="0" w:color="auto"/>
            </w:tcBorders>
            <w:shd w:val="clear" w:color="auto" w:fill="auto"/>
            <w:vAlign w:val="bottom"/>
            <w:hideMark/>
          </w:tcPr>
          <w:p w14:paraId="66E4EAE0"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Seguimiento al proyecto de educación ambiental y gestión del riesgo</w:t>
            </w:r>
          </w:p>
        </w:tc>
        <w:tc>
          <w:tcPr>
            <w:tcW w:w="1842" w:type="dxa"/>
            <w:tcBorders>
              <w:top w:val="nil"/>
              <w:left w:val="nil"/>
              <w:bottom w:val="single" w:sz="4" w:space="0" w:color="auto"/>
              <w:right w:val="single" w:sz="4" w:space="0" w:color="auto"/>
            </w:tcBorders>
            <w:shd w:val="clear" w:color="auto" w:fill="auto"/>
            <w:vAlign w:val="center"/>
            <w:hideMark/>
          </w:tcPr>
          <w:p w14:paraId="7713777A"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Secretaría de Educación - Unidad de planeación</w:t>
            </w:r>
          </w:p>
        </w:tc>
        <w:tc>
          <w:tcPr>
            <w:tcW w:w="1329" w:type="dxa"/>
            <w:tcBorders>
              <w:top w:val="nil"/>
              <w:left w:val="nil"/>
              <w:bottom w:val="single" w:sz="4" w:space="0" w:color="auto"/>
              <w:right w:val="single" w:sz="4" w:space="0" w:color="auto"/>
            </w:tcBorders>
            <w:shd w:val="clear" w:color="auto" w:fill="auto"/>
            <w:vAlign w:val="center"/>
            <w:hideMark/>
          </w:tcPr>
          <w:p w14:paraId="40DB76EF"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1</w:t>
            </w:r>
          </w:p>
        </w:tc>
      </w:tr>
      <w:tr w:rsidR="006E2260" w:rsidRPr="003C6E1F" w14:paraId="5B539678" w14:textId="77777777" w:rsidTr="003C6E1F">
        <w:trPr>
          <w:trHeight w:val="565"/>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33102153"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8</w:t>
            </w:r>
          </w:p>
        </w:tc>
        <w:tc>
          <w:tcPr>
            <w:tcW w:w="2570" w:type="dxa"/>
            <w:tcBorders>
              <w:top w:val="nil"/>
              <w:left w:val="nil"/>
              <w:bottom w:val="single" w:sz="4" w:space="0" w:color="auto"/>
              <w:right w:val="single" w:sz="4" w:space="0" w:color="auto"/>
            </w:tcBorders>
            <w:shd w:val="clear" w:color="auto" w:fill="auto"/>
            <w:vAlign w:val="center"/>
            <w:hideMark/>
          </w:tcPr>
          <w:p w14:paraId="0CDB450C"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COMITÉ MANOS LIMPIAS MAS SALUD</w:t>
            </w:r>
          </w:p>
        </w:tc>
        <w:tc>
          <w:tcPr>
            <w:tcW w:w="2522" w:type="dxa"/>
            <w:tcBorders>
              <w:top w:val="nil"/>
              <w:left w:val="nil"/>
              <w:bottom w:val="single" w:sz="4" w:space="0" w:color="auto"/>
              <w:right w:val="single" w:sz="4" w:space="0" w:color="auto"/>
            </w:tcBorders>
            <w:shd w:val="clear" w:color="auto" w:fill="auto"/>
            <w:vAlign w:val="center"/>
            <w:hideMark/>
          </w:tcPr>
          <w:p w14:paraId="52F4934F"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Responde al decreto</w:t>
            </w:r>
          </w:p>
        </w:tc>
        <w:tc>
          <w:tcPr>
            <w:tcW w:w="1842" w:type="dxa"/>
            <w:tcBorders>
              <w:top w:val="nil"/>
              <w:left w:val="nil"/>
              <w:bottom w:val="single" w:sz="4" w:space="0" w:color="auto"/>
              <w:right w:val="single" w:sz="4" w:space="0" w:color="auto"/>
            </w:tcBorders>
            <w:shd w:val="clear" w:color="auto" w:fill="auto"/>
            <w:vAlign w:val="center"/>
            <w:hideMark/>
          </w:tcPr>
          <w:p w14:paraId="0BC40F26"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Secretaría de Salud</w:t>
            </w:r>
          </w:p>
        </w:tc>
        <w:tc>
          <w:tcPr>
            <w:tcW w:w="1329" w:type="dxa"/>
            <w:tcBorders>
              <w:top w:val="nil"/>
              <w:left w:val="nil"/>
              <w:bottom w:val="single" w:sz="4" w:space="0" w:color="auto"/>
              <w:right w:val="single" w:sz="4" w:space="0" w:color="auto"/>
            </w:tcBorders>
            <w:shd w:val="clear" w:color="auto" w:fill="auto"/>
            <w:vAlign w:val="center"/>
            <w:hideMark/>
          </w:tcPr>
          <w:p w14:paraId="7B85E949"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2</w:t>
            </w:r>
          </w:p>
        </w:tc>
      </w:tr>
      <w:tr w:rsidR="006E2260" w:rsidRPr="003C6E1F" w14:paraId="4CF5BBC4" w14:textId="77777777" w:rsidTr="003C6E1F">
        <w:trPr>
          <w:trHeight w:val="565"/>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30C06AA9"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9</w:t>
            </w:r>
          </w:p>
        </w:tc>
        <w:tc>
          <w:tcPr>
            <w:tcW w:w="2570" w:type="dxa"/>
            <w:tcBorders>
              <w:top w:val="nil"/>
              <w:left w:val="nil"/>
              <w:bottom w:val="single" w:sz="4" w:space="0" w:color="auto"/>
              <w:right w:val="single" w:sz="4" w:space="0" w:color="auto"/>
            </w:tcBorders>
            <w:shd w:val="clear" w:color="auto" w:fill="auto"/>
            <w:vAlign w:val="center"/>
            <w:hideMark/>
          </w:tcPr>
          <w:p w14:paraId="60C8B2E7"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COMITÉ CONSEJOS MUNICIPALES DE JUVENTUD</w:t>
            </w:r>
          </w:p>
        </w:tc>
        <w:tc>
          <w:tcPr>
            <w:tcW w:w="2522" w:type="dxa"/>
            <w:tcBorders>
              <w:top w:val="nil"/>
              <w:left w:val="nil"/>
              <w:bottom w:val="single" w:sz="4" w:space="0" w:color="auto"/>
              <w:right w:val="single" w:sz="4" w:space="0" w:color="auto"/>
            </w:tcBorders>
            <w:shd w:val="clear" w:color="auto" w:fill="auto"/>
            <w:vAlign w:val="center"/>
            <w:hideMark/>
          </w:tcPr>
          <w:p w14:paraId="0E843C23"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Seguimiento a la política pública</w:t>
            </w:r>
          </w:p>
        </w:tc>
        <w:tc>
          <w:tcPr>
            <w:tcW w:w="1842" w:type="dxa"/>
            <w:tcBorders>
              <w:top w:val="nil"/>
              <w:left w:val="nil"/>
              <w:bottom w:val="single" w:sz="4" w:space="0" w:color="auto"/>
              <w:right w:val="single" w:sz="4" w:space="0" w:color="auto"/>
            </w:tcBorders>
            <w:shd w:val="clear" w:color="auto" w:fill="auto"/>
            <w:vAlign w:val="center"/>
            <w:hideMark/>
          </w:tcPr>
          <w:p w14:paraId="0203B3A1"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Secretaría de Desarrollo Social</w:t>
            </w:r>
          </w:p>
        </w:tc>
        <w:tc>
          <w:tcPr>
            <w:tcW w:w="1329" w:type="dxa"/>
            <w:tcBorders>
              <w:top w:val="nil"/>
              <w:left w:val="nil"/>
              <w:bottom w:val="single" w:sz="4" w:space="0" w:color="auto"/>
              <w:right w:val="single" w:sz="4" w:space="0" w:color="auto"/>
            </w:tcBorders>
            <w:shd w:val="clear" w:color="auto" w:fill="auto"/>
            <w:vAlign w:val="center"/>
            <w:hideMark/>
          </w:tcPr>
          <w:p w14:paraId="630EE1B5"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2</w:t>
            </w:r>
          </w:p>
        </w:tc>
      </w:tr>
      <w:tr w:rsidR="006E2260" w:rsidRPr="003C6E1F" w14:paraId="505F642C" w14:textId="77777777" w:rsidTr="003C6E1F">
        <w:trPr>
          <w:trHeight w:val="689"/>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0A3124F9"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lastRenderedPageBreak/>
              <w:t>10</w:t>
            </w:r>
          </w:p>
        </w:tc>
        <w:tc>
          <w:tcPr>
            <w:tcW w:w="2570" w:type="dxa"/>
            <w:tcBorders>
              <w:top w:val="nil"/>
              <w:left w:val="nil"/>
              <w:bottom w:val="single" w:sz="4" w:space="0" w:color="auto"/>
              <w:right w:val="single" w:sz="4" w:space="0" w:color="auto"/>
            </w:tcBorders>
            <w:shd w:val="clear" w:color="auto" w:fill="auto"/>
            <w:vAlign w:val="center"/>
            <w:hideMark/>
          </w:tcPr>
          <w:p w14:paraId="1A6424F9"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COMITÉ COPSO</w:t>
            </w:r>
          </w:p>
        </w:tc>
        <w:tc>
          <w:tcPr>
            <w:tcW w:w="2522" w:type="dxa"/>
            <w:tcBorders>
              <w:top w:val="nil"/>
              <w:left w:val="nil"/>
              <w:bottom w:val="single" w:sz="4" w:space="0" w:color="auto"/>
              <w:right w:val="single" w:sz="4" w:space="0" w:color="auto"/>
            </w:tcBorders>
            <w:shd w:val="clear" w:color="auto" w:fill="auto"/>
            <w:vAlign w:val="bottom"/>
            <w:hideMark/>
          </w:tcPr>
          <w:p w14:paraId="0EEB26FF"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Seguimiento al proyecto de educación ambiental y gestión del riesgo</w:t>
            </w:r>
          </w:p>
        </w:tc>
        <w:tc>
          <w:tcPr>
            <w:tcW w:w="1842" w:type="dxa"/>
            <w:tcBorders>
              <w:top w:val="nil"/>
              <w:left w:val="nil"/>
              <w:bottom w:val="single" w:sz="4" w:space="0" w:color="auto"/>
              <w:right w:val="single" w:sz="4" w:space="0" w:color="auto"/>
            </w:tcBorders>
            <w:shd w:val="clear" w:color="auto" w:fill="auto"/>
            <w:vAlign w:val="center"/>
            <w:hideMark/>
          </w:tcPr>
          <w:p w14:paraId="6E43C380"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Secretaría de Salud</w:t>
            </w:r>
          </w:p>
        </w:tc>
        <w:tc>
          <w:tcPr>
            <w:tcW w:w="1329" w:type="dxa"/>
            <w:tcBorders>
              <w:top w:val="nil"/>
              <w:left w:val="nil"/>
              <w:bottom w:val="single" w:sz="4" w:space="0" w:color="auto"/>
              <w:right w:val="single" w:sz="4" w:space="0" w:color="auto"/>
            </w:tcBorders>
            <w:shd w:val="clear" w:color="auto" w:fill="auto"/>
            <w:vAlign w:val="center"/>
            <w:hideMark/>
          </w:tcPr>
          <w:p w14:paraId="38AFEE8D"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1</w:t>
            </w:r>
          </w:p>
        </w:tc>
      </w:tr>
      <w:tr w:rsidR="006E2260" w:rsidRPr="003C6E1F" w14:paraId="4DF3B256" w14:textId="77777777" w:rsidTr="003C6E1F">
        <w:trPr>
          <w:trHeight w:val="565"/>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7692DABA"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11</w:t>
            </w:r>
          </w:p>
        </w:tc>
        <w:tc>
          <w:tcPr>
            <w:tcW w:w="2570" w:type="dxa"/>
            <w:tcBorders>
              <w:top w:val="nil"/>
              <w:left w:val="nil"/>
              <w:bottom w:val="single" w:sz="4" w:space="0" w:color="auto"/>
              <w:right w:val="single" w:sz="4" w:space="0" w:color="auto"/>
            </w:tcBorders>
            <w:shd w:val="clear" w:color="auto" w:fill="auto"/>
            <w:vAlign w:val="center"/>
            <w:hideMark/>
          </w:tcPr>
          <w:p w14:paraId="7ADDFD3D"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COMITÉ DE SALUD ORAL</w:t>
            </w:r>
          </w:p>
        </w:tc>
        <w:tc>
          <w:tcPr>
            <w:tcW w:w="2522" w:type="dxa"/>
            <w:tcBorders>
              <w:top w:val="nil"/>
              <w:left w:val="nil"/>
              <w:bottom w:val="single" w:sz="4" w:space="0" w:color="auto"/>
              <w:right w:val="single" w:sz="4" w:space="0" w:color="auto"/>
            </w:tcBorders>
            <w:shd w:val="clear" w:color="000000" w:fill="FFFFFF"/>
            <w:vAlign w:val="center"/>
            <w:hideMark/>
          </w:tcPr>
          <w:p w14:paraId="31490E1D" w14:textId="77777777" w:rsidR="006E2260" w:rsidRPr="003C6E1F" w:rsidRDefault="006E2260" w:rsidP="00D22670">
            <w:pPr>
              <w:jc w:val="both"/>
              <w:rPr>
                <w:rFonts w:ascii="Arial Narrow" w:eastAsia="Times New Roman" w:hAnsi="Arial Narrow" w:cs="Arial"/>
                <w:color w:val="202124"/>
                <w:sz w:val="20"/>
                <w:szCs w:val="20"/>
                <w:lang w:val="es-ES" w:eastAsia="es-ES"/>
              </w:rPr>
            </w:pPr>
            <w:r w:rsidRPr="003C6E1F">
              <w:rPr>
                <w:rFonts w:ascii="Arial Narrow" w:eastAsia="Times New Roman" w:hAnsi="Arial Narrow" w:cs="Arial"/>
                <w:color w:val="202124"/>
                <w:sz w:val="20"/>
                <w:szCs w:val="20"/>
                <w:lang w:val="es-ES" w:eastAsia="es-ES"/>
              </w:rPr>
              <w:t>seguimiento a la política pública</w:t>
            </w:r>
          </w:p>
        </w:tc>
        <w:tc>
          <w:tcPr>
            <w:tcW w:w="1842" w:type="dxa"/>
            <w:tcBorders>
              <w:top w:val="nil"/>
              <w:left w:val="nil"/>
              <w:bottom w:val="single" w:sz="4" w:space="0" w:color="auto"/>
              <w:right w:val="single" w:sz="4" w:space="0" w:color="auto"/>
            </w:tcBorders>
            <w:shd w:val="clear" w:color="auto" w:fill="auto"/>
            <w:vAlign w:val="center"/>
            <w:hideMark/>
          </w:tcPr>
          <w:p w14:paraId="5AAF393D"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Salud Pública</w:t>
            </w:r>
          </w:p>
        </w:tc>
        <w:tc>
          <w:tcPr>
            <w:tcW w:w="1329" w:type="dxa"/>
            <w:tcBorders>
              <w:top w:val="nil"/>
              <w:left w:val="nil"/>
              <w:bottom w:val="single" w:sz="4" w:space="0" w:color="auto"/>
              <w:right w:val="single" w:sz="4" w:space="0" w:color="auto"/>
            </w:tcBorders>
            <w:shd w:val="clear" w:color="auto" w:fill="auto"/>
            <w:vAlign w:val="center"/>
            <w:hideMark/>
          </w:tcPr>
          <w:p w14:paraId="0F33B6AD"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6</w:t>
            </w:r>
          </w:p>
        </w:tc>
      </w:tr>
      <w:tr w:rsidR="006E2260" w:rsidRPr="003C6E1F" w14:paraId="6B6DD595" w14:textId="77777777" w:rsidTr="003C6E1F">
        <w:trPr>
          <w:trHeight w:val="565"/>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190D5C85"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12</w:t>
            </w:r>
          </w:p>
        </w:tc>
        <w:tc>
          <w:tcPr>
            <w:tcW w:w="2570" w:type="dxa"/>
            <w:tcBorders>
              <w:top w:val="nil"/>
              <w:left w:val="nil"/>
              <w:bottom w:val="single" w:sz="4" w:space="0" w:color="auto"/>
              <w:right w:val="single" w:sz="4" w:space="0" w:color="auto"/>
            </w:tcBorders>
            <w:shd w:val="clear" w:color="auto" w:fill="auto"/>
            <w:vAlign w:val="center"/>
            <w:hideMark/>
          </w:tcPr>
          <w:p w14:paraId="30A31489"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COMITÉ DE DIVERSIDADES SEXUALES</w:t>
            </w:r>
          </w:p>
        </w:tc>
        <w:tc>
          <w:tcPr>
            <w:tcW w:w="2522" w:type="dxa"/>
            <w:tcBorders>
              <w:top w:val="nil"/>
              <w:left w:val="nil"/>
              <w:bottom w:val="single" w:sz="4" w:space="0" w:color="auto"/>
              <w:right w:val="single" w:sz="4" w:space="0" w:color="auto"/>
            </w:tcBorders>
            <w:shd w:val="clear" w:color="000000" w:fill="FFFFFF"/>
            <w:vAlign w:val="center"/>
            <w:hideMark/>
          </w:tcPr>
          <w:p w14:paraId="7B57AAC6" w14:textId="77777777" w:rsidR="006E2260" w:rsidRPr="003C6E1F" w:rsidRDefault="006E2260" w:rsidP="00D22670">
            <w:pPr>
              <w:jc w:val="both"/>
              <w:rPr>
                <w:rFonts w:ascii="Arial Narrow" w:eastAsia="Times New Roman" w:hAnsi="Arial Narrow" w:cs="Arial"/>
                <w:color w:val="202124"/>
                <w:sz w:val="20"/>
                <w:szCs w:val="20"/>
                <w:lang w:val="es-ES" w:eastAsia="es-ES"/>
              </w:rPr>
            </w:pPr>
            <w:r w:rsidRPr="003C6E1F">
              <w:rPr>
                <w:rFonts w:ascii="Arial Narrow" w:eastAsia="Times New Roman" w:hAnsi="Arial Narrow" w:cs="Arial"/>
                <w:color w:val="202124"/>
                <w:sz w:val="20"/>
                <w:szCs w:val="20"/>
                <w:lang w:val="es-ES" w:eastAsia="es-ES"/>
              </w:rPr>
              <w:t>seguimiento a la política pública</w:t>
            </w:r>
          </w:p>
        </w:tc>
        <w:tc>
          <w:tcPr>
            <w:tcW w:w="1842" w:type="dxa"/>
            <w:tcBorders>
              <w:top w:val="nil"/>
              <w:left w:val="nil"/>
              <w:bottom w:val="single" w:sz="4" w:space="0" w:color="auto"/>
              <w:right w:val="single" w:sz="4" w:space="0" w:color="auto"/>
            </w:tcBorders>
            <w:shd w:val="clear" w:color="auto" w:fill="auto"/>
            <w:vAlign w:val="center"/>
            <w:hideMark/>
          </w:tcPr>
          <w:p w14:paraId="6D3F7A6B"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Oficina de la Mujer</w:t>
            </w:r>
          </w:p>
        </w:tc>
        <w:tc>
          <w:tcPr>
            <w:tcW w:w="1329" w:type="dxa"/>
            <w:tcBorders>
              <w:top w:val="nil"/>
              <w:left w:val="nil"/>
              <w:bottom w:val="single" w:sz="4" w:space="0" w:color="auto"/>
              <w:right w:val="single" w:sz="4" w:space="0" w:color="auto"/>
            </w:tcBorders>
            <w:shd w:val="clear" w:color="auto" w:fill="auto"/>
            <w:vAlign w:val="center"/>
            <w:hideMark/>
          </w:tcPr>
          <w:p w14:paraId="37484AE4"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6</w:t>
            </w:r>
          </w:p>
        </w:tc>
      </w:tr>
      <w:tr w:rsidR="006E2260" w:rsidRPr="003C6E1F" w14:paraId="01E91A6A" w14:textId="77777777" w:rsidTr="003C6E1F">
        <w:trPr>
          <w:trHeight w:val="686"/>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6FA79D47"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13</w:t>
            </w:r>
          </w:p>
        </w:tc>
        <w:tc>
          <w:tcPr>
            <w:tcW w:w="2570" w:type="dxa"/>
            <w:tcBorders>
              <w:top w:val="nil"/>
              <w:left w:val="nil"/>
              <w:bottom w:val="single" w:sz="4" w:space="0" w:color="auto"/>
              <w:right w:val="single" w:sz="4" w:space="0" w:color="auto"/>
            </w:tcBorders>
            <w:shd w:val="clear" w:color="auto" w:fill="auto"/>
            <w:noWrap/>
            <w:vAlign w:val="center"/>
            <w:hideMark/>
          </w:tcPr>
          <w:p w14:paraId="0C499938"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COMITÉ PEGIRS.</w:t>
            </w:r>
          </w:p>
        </w:tc>
        <w:tc>
          <w:tcPr>
            <w:tcW w:w="2522" w:type="dxa"/>
            <w:tcBorders>
              <w:top w:val="nil"/>
              <w:left w:val="nil"/>
              <w:bottom w:val="single" w:sz="4" w:space="0" w:color="auto"/>
              <w:right w:val="single" w:sz="4" w:space="0" w:color="auto"/>
            </w:tcBorders>
            <w:shd w:val="clear" w:color="auto" w:fill="auto"/>
            <w:vAlign w:val="bottom"/>
            <w:hideMark/>
          </w:tcPr>
          <w:p w14:paraId="7E87A686"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Seguimiento al proyecto de educación ambiental y gestión del riesgo</w:t>
            </w:r>
          </w:p>
        </w:tc>
        <w:tc>
          <w:tcPr>
            <w:tcW w:w="1842" w:type="dxa"/>
            <w:tcBorders>
              <w:top w:val="nil"/>
              <w:left w:val="nil"/>
              <w:bottom w:val="single" w:sz="4" w:space="0" w:color="auto"/>
              <w:right w:val="single" w:sz="4" w:space="0" w:color="auto"/>
            </w:tcBorders>
            <w:shd w:val="clear" w:color="auto" w:fill="auto"/>
            <w:noWrap/>
            <w:vAlign w:val="center"/>
            <w:hideMark/>
          </w:tcPr>
          <w:p w14:paraId="350C50D3"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MEDIO AMBIENTE</w:t>
            </w:r>
          </w:p>
        </w:tc>
        <w:tc>
          <w:tcPr>
            <w:tcW w:w="1329" w:type="dxa"/>
            <w:tcBorders>
              <w:top w:val="nil"/>
              <w:left w:val="nil"/>
              <w:bottom w:val="single" w:sz="4" w:space="0" w:color="auto"/>
              <w:right w:val="single" w:sz="4" w:space="0" w:color="auto"/>
            </w:tcBorders>
            <w:shd w:val="clear" w:color="auto" w:fill="auto"/>
            <w:noWrap/>
            <w:vAlign w:val="bottom"/>
            <w:hideMark/>
          </w:tcPr>
          <w:p w14:paraId="34858918"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2</w:t>
            </w:r>
          </w:p>
        </w:tc>
      </w:tr>
      <w:tr w:rsidR="006E2260" w:rsidRPr="003C6E1F" w14:paraId="1804D761" w14:textId="77777777" w:rsidTr="003C6E1F">
        <w:trPr>
          <w:trHeight w:val="824"/>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66A70CED"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14</w:t>
            </w:r>
          </w:p>
        </w:tc>
        <w:tc>
          <w:tcPr>
            <w:tcW w:w="2570" w:type="dxa"/>
            <w:tcBorders>
              <w:top w:val="nil"/>
              <w:left w:val="nil"/>
              <w:bottom w:val="single" w:sz="4" w:space="0" w:color="auto"/>
              <w:right w:val="single" w:sz="4" w:space="0" w:color="auto"/>
            </w:tcBorders>
            <w:shd w:val="clear" w:color="auto" w:fill="auto"/>
            <w:vAlign w:val="center"/>
            <w:hideMark/>
          </w:tcPr>
          <w:p w14:paraId="31A7D7B0"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MESA TECNICA DEL COMITÉ CIDEAMA.</w:t>
            </w:r>
          </w:p>
        </w:tc>
        <w:tc>
          <w:tcPr>
            <w:tcW w:w="2522" w:type="dxa"/>
            <w:tcBorders>
              <w:top w:val="nil"/>
              <w:left w:val="nil"/>
              <w:bottom w:val="single" w:sz="4" w:space="0" w:color="auto"/>
              <w:right w:val="single" w:sz="4" w:space="0" w:color="auto"/>
            </w:tcBorders>
            <w:shd w:val="clear" w:color="auto" w:fill="auto"/>
            <w:vAlign w:val="bottom"/>
            <w:hideMark/>
          </w:tcPr>
          <w:p w14:paraId="0F0A4186"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Seguimiento al proyecto de educación ambiental y gestión del riesgo</w:t>
            </w:r>
          </w:p>
        </w:tc>
        <w:tc>
          <w:tcPr>
            <w:tcW w:w="1842" w:type="dxa"/>
            <w:tcBorders>
              <w:top w:val="nil"/>
              <w:left w:val="nil"/>
              <w:bottom w:val="single" w:sz="4" w:space="0" w:color="auto"/>
              <w:right w:val="single" w:sz="4" w:space="0" w:color="auto"/>
            </w:tcBorders>
            <w:shd w:val="clear" w:color="auto" w:fill="auto"/>
            <w:vAlign w:val="center"/>
            <w:hideMark/>
          </w:tcPr>
          <w:p w14:paraId="17806934"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EDUCACIÓN MEDIO AMBIENTE</w:t>
            </w:r>
          </w:p>
        </w:tc>
        <w:tc>
          <w:tcPr>
            <w:tcW w:w="1329" w:type="dxa"/>
            <w:tcBorders>
              <w:top w:val="nil"/>
              <w:left w:val="nil"/>
              <w:bottom w:val="single" w:sz="4" w:space="0" w:color="auto"/>
              <w:right w:val="single" w:sz="4" w:space="0" w:color="auto"/>
            </w:tcBorders>
            <w:shd w:val="clear" w:color="auto" w:fill="auto"/>
            <w:noWrap/>
            <w:vAlign w:val="bottom"/>
            <w:hideMark/>
          </w:tcPr>
          <w:p w14:paraId="3450BA38"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4</w:t>
            </w:r>
          </w:p>
        </w:tc>
      </w:tr>
      <w:tr w:rsidR="006E2260" w:rsidRPr="003C6E1F" w14:paraId="31A49BAA" w14:textId="77777777" w:rsidTr="003C6E1F">
        <w:trPr>
          <w:trHeight w:val="826"/>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0CC76056"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15</w:t>
            </w:r>
          </w:p>
        </w:tc>
        <w:tc>
          <w:tcPr>
            <w:tcW w:w="2570" w:type="dxa"/>
            <w:tcBorders>
              <w:top w:val="nil"/>
              <w:left w:val="nil"/>
              <w:bottom w:val="single" w:sz="4" w:space="0" w:color="auto"/>
              <w:right w:val="single" w:sz="4" w:space="0" w:color="auto"/>
            </w:tcBorders>
            <w:shd w:val="clear" w:color="auto" w:fill="auto"/>
            <w:noWrap/>
            <w:vAlign w:val="center"/>
            <w:hideMark/>
          </w:tcPr>
          <w:p w14:paraId="57C76A47"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MESA TÉCNICA CIDEAC</w:t>
            </w:r>
          </w:p>
        </w:tc>
        <w:tc>
          <w:tcPr>
            <w:tcW w:w="2522" w:type="dxa"/>
            <w:tcBorders>
              <w:top w:val="nil"/>
              <w:left w:val="nil"/>
              <w:bottom w:val="single" w:sz="4" w:space="0" w:color="auto"/>
              <w:right w:val="single" w:sz="4" w:space="0" w:color="auto"/>
            </w:tcBorders>
            <w:shd w:val="clear" w:color="auto" w:fill="auto"/>
            <w:vAlign w:val="bottom"/>
            <w:hideMark/>
          </w:tcPr>
          <w:p w14:paraId="184517FD"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Seguimiento al proyecto de educación ambiental y gestión del riesgo</w:t>
            </w:r>
          </w:p>
        </w:tc>
        <w:tc>
          <w:tcPr>
            <w:tcW w:w="1842" w:type="dxa"/>
            <w:tcBorders>
              <w:top w:val="nil"/>
              <w:left w:val="nil"/>
              <w:bottom w:val="single" w:sz="4" w:space="0" w:color="auto"/>
              <w:right w:val="single" w:sz="4" w:space="0" w:color="auto"/>
            </w:tcBorders>
            <w:shd w:val="clear" w:color="auto" w:fill="auto"/>
            <w:vAlign w:val="center"/>
            <w:hideMark/>
          </w:tcPr>
          <w:p w14:paraId="2DB5F17E"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GOBERNACIÓN DE CALDAS</w:t>
            </w:r>
          </w:p>
        </w:tc>
        <w:tc>
          <w:tcPr>
            <w:tcW w:w="1329" w:type="dxa"/>
            <w:tcBorders>
              <w:top w:val="nil"/>
              <w:left w:val="nil"/>
              <w:bottom w:val="single" w:sz="4" w:space="0" w:color="auto"/>
              <w:right w:val="single" w:sz="4" w:space="0" w:color="auto"/>
            </w:tcBorders>
            <w:shd w:val="clear" w:color="auto" w:fill="auto"/>
            <w:noWrap/>
            <w:vAlign w:val="bottom"/>
            <w:hideMark/>
          </w:tcPr>
          <w:p w14:paraId="37FE4B89"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4</w:t>
            </w:r>
          </w:p>
        </w:tc>
      </w:tr>
      <w:tr w:rsidR="006E2260" w:rsidRPr="003C6E1F" w14:paraId="4D17ED49" w14:textId="77777777" w:rsidTr="003C6E1F">
        <w:trPr>
          <w:trHeight w:val="1130"/>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12F49AE2"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16</w:t>
            </w:r>
          </w:p>
        </w:tc>
        <w:tc>
          <w:tcPr>
            <w:tcW w:w="2570" w:type="dxa"/>
            <w:tcBorders>
              <w:top w:val="nil"/>
              <w:left w:val="nil"/>
              <w:bottom w:val="single" w:sz="4" w:space="0" w:color="auto"/>
              <w:right w:val="single" w:sz="4" w:space="0" w:color="auto"/>
            </w:tcBorders>
            <w:shd w:val="clear" w:color="auto" w:fill="auto"/>
            <w:vAlign w:val="center"/>
            <w:hideMark/>
          </w:tcPr>
          <w:p w14:paraId="4CE68693"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CIDEAC - COMITÉ TÉCNICO INTERINSTITUCIONAL DE EDUCACIÓN AMBIENTAL DEL DEPARTAMENTO DE CALDAS</w:t>
            </w:r>
          </w:p>
        </w:tc>
        <w:tc>
          <w:tcPr>
            <w:tcW w:w="2522" w:type="dxa"/>
            <w:tcBorders>
              <w:top w:val="nil"/>
              <w:left w:val="nil"/>
              <w:bottom w:val="single" w:sz="4" w:space="0" w:color="auto"/>
              <w:right w:val="single" w:sz="4" w:space="0" w:color="auto"/>
            </w:tcBorders>
            <w:shd w:val="clear" w:color="auto" w:fill="auto"/>
            <w:vAlign w:val="bottom"/>
            <w:hideMark/>
          </w:tcPr>
          <w:p w14:paraId="42C59144"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Seguimiento al proyecto de educación ambiental y gestión del riesgo</w:t>
            </w:r>
          </w:p>
        </w:tc>
        <w:tc>
          <w:tcPr>
            <w:tcW w:w="1842" w:type="dxa"/>
            <w:tcBorders>
              <w:top w:val="nil"/>
              <w:left w:val="nil"/>
              <w:bottom w:val="single" w:sz="4" w:space="0" w:color="auto"/>
              <w:right w:val="single" w:sz="4" w:space="0" w:color="auto"/>
            </w:tcBorders>
            <w:shd w:val="clear" w:color="auto" w:fill="auto"/>
            <w:vAlign w:val="center"/>
            <w:hideMark/>
          </w:tcPr>
          <w:p w14:paraId="3062ABB4"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EDUCACIÓN GOBERNACIÓN</w:t>
            </w:r>
          </w:p>
        </w:tc>
        <w:tc>
          <w:tcPr>
            <w:tcW w:w="1329" w:type="dxa"/>
            <w:tcBorders>
              <w:top w:val="nil"/>
              <w:left w:val="nil"/>
              <w:bottom w:val="single" w:sz="4" w:space="0" w:color="auto"/>
              <w:right w:val="single" w:sz="4" w:space="0" w:color="auto"/>
            </w:tcBorders>
            <w:shd w:val="clear" w:color="auto" w:fill="auto"/>
            <w:noWrap/>
            <w:vAlign w:val="bottom"/>
            <w:hideMark/>
          </w:tcPr>
          <w:p w14:paraId="5461F59A"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6</w:t>
            </w:r>
          </w:p>
        </w:tc>
      </w:tr>
      <w:tr w:rsidR="006E2260" w:rsidRPr="003C6E1F" w14:paraId="44220403" w14:textId="77777777" w:rsidTr="003C6E1F">
        <w:trPr>
          <w:trHeight w:val="1130"/>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29F6E948"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17</w:t>
            </w:r>
          </w:p>
        </w:tc>
        <w:tc>
          <w:tcPr>
            <w:tcW w:w="2570" w:type="dxa"/>
            <w:tcBorders>
              <w:top w:val="nil"/>
              <w:left w:val="nil"/>
              <w:bottom w:val="single" w:sz="4" w:space="0" w:color="auto"/>
              <w:right w:val="single" w:sz="4" w:space="0" w:color="auto"/>
            </w:tcBorders>
            <w:shd w:val="clear" w:color="auto" w:fill="auto"/>
            <w:vAlign w:val="center"/>
            <w:hideMark/>
          </w:tcPr>
          <w:p w14:paraId="006027E2"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COMITÉ TECNICO INTERINSTITUCIONAL DE EDUCACIÓN AMBIENTAL REGIONAL CIDEAR EJE CAFETERO.</w:t>
            </w:r>
          </w:p>
        </w:tc>
        <w:tc>
          <w:tcPr>
            <w:tcW w:w="2522" w:type="dxa"/>
            <w:tcBorders>
              <w:top w:val="nil"/>
              <w:left w:val="nil"/>
              <w:bottom w:val="single" w:sz="4" w:space="0" w:color="auto"/>
              <w:right w:val="single" w:sz="4" w:space="0" w:color="auto"/>
            </w:tcBorders>
            <w:shd w:val="clear" w:color="auto" w:fill="auto"/>
            <w:vAlign w:val="bottom"/>
            <w:hideMark/>
          </w:tcPr>
          <w:p w14:paraId="03E6A979"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Seguimiento al proyecto de educación ambiental y gestión del riesgo</w:t>
            </w:r>
          </w:p>
        </w:tc>
        <w:tc>
          <w:tcPr>
            <w:tcW w:w="1842" w:type="dxa"/>
            <w:tcBorders>
              <w:top w:val="nil"/>
              <w:left w:val="nil"/>
              <w:bottom w:val="single" w:sz="4" w:space="0" w:color="auto"/>
              <w:right w:val="single" w:sz="4" w:space="0" w:color="auto"/>
            </w:tcBorders>
            <w:shd w:val="clear" w:color="auto" w:fill="auto"/>
            <w:noWrap/>
            <w:vAlign w:val="center"/>
            <w:hideMark/>
          </w:tcPr>
          <w:p w14:paraId="43004C6B"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LA REGIÓN</w:t>
            </w:r>
          </w:p>
        </w:tc>
        <w:tc>
          <w:tcPr>
            <w:tcW w:w="1329" w:type="dxa"/>
            <w:tcBorders>
              <w:top w:val="nil"/>
              <w:left w:val="nil"/>
              <w:bottom w:val="single" w:sz="4" w:space="0" w:color="auto"/>
              <w:right w:val="single" w:sz="4" w:space="0" w:color="auto"/>
            </w:tcBorders>
            <w:shd w:val="clear" w:color="auto" w:fill="auto"/>
            <w:noWrap/>
            <w:vAlign w:val="bottom"/>
            <w:hideMark/>
          </w:tcPr>
          <w:p w14:paraId="7D807554"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Todas las secretarias de educación</w:t>
            </w:r>
          </w:p>
        </w:tc>
      </w:tr>
      <w:tr w:rsidR="006E2260" w:rsidRPr="003C6E1F" w14:paraId="08BF5102" w14:textId="77777777" w:rsidTr="003C6E1F">
        <w:trPr>
          <w:trHeight w:val="847"/>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6800C187"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18</w:t>
            </w:r>
          </w:p>
        </w:tc>
        <w:tc>
          <w:tcPr>
            <w:tcW w:w="2570" w:type="dxa"/>
            <w:tcBorders>
              <w:top w:val="nil"/>
              <w:left w:val="nil"/>
              <w:bottom w:val="single" w:sz="4" w:space="0" w:color="auto"/>
              <w:right w:val="single" w:sz="4" w:space="0" w:color="auto"/>
            </w:tcBorders>
            <w:shd w:val="clear" w:color="auto" w:fill="auto"/>
            <w:vAlign w:val="center"/>
            <w:hideMark/>
          </w:tcPr>
          <w:p w14:paraId="000D3B1A" w14:textId="77777777" w:rsidR="006E2260" w:rsidRPr="003C6E1F" w:rsidRDefault="006E2260" w:rsidP="00D22670">
            <w:pPr>
              <w:jc w:val="both"/>
              <w:rPr>
                <w:rFonts w:ascii="Arial Narrow" w:eastAsia="Times New Roman" w:hAnsi="Arial Narrow" w:cs="Arial"/>
                <w:color w:val="222222"/>
                <w:sz w:val="20"/>
                <w:szCs w:val="20"/>
                <w:lang w:val="es-ES" w:eastAsia="es-ES"/>
              </w:rPr>
            </w:pPr>
            <w:r w:rsidRPr="003C6E1F">
              <w:rPr>
                <w:rFonts w:ascii="Arial Narrow" w:eastAsia="Times New Roman" w:hAnsi="Arial Narrow" w:cs="Arial"/>
                <w:color w:val="222222"/>
                <w:sz w:val="20"/>
                <w:szCs w:val="20"/>
                <w:lang w:val="es-ES" w:eastAsia="es-ES"/>
              </w:rPr>
              <w:t>EMPRENDIMIENTO CHEC-FUNDECA</w:t>
            </w:r>
          </w:p>
        </w:tc>
        <w:tc>
          <w:tcPr>
            <w:tcW w:w="2522" w:type="dxa"/>
            <w:tcBorders>
              <w:top w:val="nil"/>
              <w:left w:val="nil"/>
              <w:bottom w:val="single" w:sz="4" w:space="0" w:color="auto"/>
              <w:right w:val="single" w:sz="4" w:space="0" w:color="auto"/>
            </w:tcBorders>
            <w:shd w:val="clear" w:color="auto" w:fill="auto"/>
            <w:vAlign w:val="center"/>
            <w:hideMark/>
          </w:tcPr>
          <w:p w14:paraId="16A10CDF" w14:textId="77777777" w:rsidR="006E2260" w:rsidRPr="003C6E1F" w:rsidRDefault="006E2260" w:rsidP="00D22670">
            <w:pPr>
              <w:jc w:val="both"/>
              <w:rPr>
                <w:rFonts w:ascii="Arial Narrow" w:eastAsia="Times New Roman" w:hAnsi="Arial Narrow" w:cs="Arial"/>
                <w:color w:val="222222"/>
                <w:sz w:val="20"/>
                <w:szCs w:val="20"/>
                <w:lang w:val="es-ES" w:eastAsia="es-ES"/>
              </w:rPr>
            </w:pPr>
            <w:r w:rsidRPr="003C6E1F">
              <w:rPr>
                <w:rFonts w:ascii="Arial Narrow" w:eastAsia="Times New Roman" w:hAnsi="Arial Narrow" w:cs="Arial"/>
                <w:color w:val="222222"/>
                <w:sz w:val="20"/>
                <w:szCs w:val="20"/>
                <w:lang w:val="es-ES" w:eastAsia="es-ES"/>
              </w:rPr>
              <w:t>Fortalecimiento al Proyecto transversal de emprendimiento</w:t>
            </w:r>
          </w:p>
        </w:tc>
        <w:tc>
          <w:tcPr>
            <w:tcW w:w="1842" w:type="dxa"/>
            <w:tcBorders>
              <w:top w:val="nil"/>
              <w:left w:val="nil"/>
              <w:bottom w:val="single" w:sz="4" w:space="0" w:color="auto"/>
              <w:right w:val="single" w:sz="4" w:space="0" w:color="auto"/>
            </w:tcBorders>
            <w:shd w:val="clear" w:color="auto" w:fill="auto"/>
            <w:noWrap/>
            <w:vAlign w:val="center"/>
            <w:hideMark/>
          </w:tcPr>
          <w:p w14:paraId="3B7771DF"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CHEC</w:t>
            </w:r>
          </w:p>
        </w:tc>
        <w:tc>
          <w:tcPr>
            <w:tcW w:w="1329" w:type="dxa"/>
            <w:tcBorders>
              <w:top w:val="nil"/>
              <w:left w:val="nil"/>
              <w:bottom w:val="single" w:sz="4" w:space="0" w:color="auto"/>
              <w:right w:val="single" w:sz="4" w:space="0" w:color="auto"/>
            </w:tcBorders>
            <w:shd w:val="clear" w:color="auto" w:fill="auto"/>
            <w:noWrap/>
            <w:vAlign w:val="bottom"/>
            <w:hideMark/>
          </w:tcPr>
          <w:p w14:paraId="70585B9C"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6</w:t>
            </w:r>
          </w:p>
        </w:tc>
      </w:tr>
      <w:tr w:rsidR="006E2260" w:rsidRPr="003C6E1F" w14:paraId="63CBF864" w14:textId="77777777" w:rsidTr="003C6E1F">
        <w:trPr>
          <w:trHeight w:val="274"/>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2E936B68"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18</w:t>
            </w:r>
          </w:p>
        </w:tc>
        <w:tc>
          <w:tcPr>
            <w:tcW w:w="2570" w:type="dxa"/>
            <w:tcBorders>
              <w:top w:val="nil"/>
              <w:left w:val="nil"/>
              <w:bottom w:val="single" w:sz="4" w:space="0" w:color="000000"/>
              <w:right w:val="single" w:sz="4" w:space="0" w:color="000000"/>
            </w:tcBorders>
            <w:shd w:val="clear" w:color="auto" w:fill="auto"/>
            <w:vAlign w:val="center"/>
            <w:hideMark/>
          </w:tcPr>
          <w:p w14:paraId="688C38AA"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MESA PREVENCIÓN DEL EMBARAZO ADOLESCENTE CALDAS</w:t>
            </w:r>
          </w:p>
        </w:tc>
        <w:tc>
          <w:tcPr>
            <w:tcW w:w="2522" w:type="dxa"/>
            <w:tcBorders>
              <w:top w:val="nil"/>
              <w:left w:val="nil"/>
              <w:bottom w:val="single" w:sz="4" w:space="0" w:color="000000"/>
              <w:right w:val="single" w:sz="4" w:space="0" w:color="000000"/>
            </w:tcBorders>
            <w:shd w:val="clear" w:color="auto" w:fill="auto"/>
            <w:vAlign w:val="bottom"/>
            <w:hideMark/>
          </w:tcPr>
          <w:p w14:paraId="6666C153"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Promoción y prevención del embarazo adolescente.</w:t>
            </w:r>
            <w:r w:rsidRPr="003C6E1F">
              <w:rPr>
                <w:rFonts w:ascii="Arial Narrow" w:eastAsia="Times New Roman" w:hAnsi="Arial Narrow" w:cs="Arial"/>
                <w:color w:val="000000"/>
                <w:sz w:val="20"/>
                <w:szCs w:val="20"/>
                <w:lang w:val="es-ES" w:eastAsia="es-ES"/>
              </w:rPr>
              <w:br/>
              <w:t>Se viene dando cumplimiento al plan de acción acordado por las entidades que participan.</w:t>
            </w:r>
          </w:p>
        </w:tc>
        <w:tc>
          <w:tcPr>
            <w:tcW w:w="1842" w:type="dxa"/>
            <w:tcBorders>
              <w:top w:val="nil"/>
              <w:left w:val="nil"/>
              <w:bottom w:val="single" w:sz="4" w:space="0" w:color="000000"/>
              <w:right w:val="single" w:sz="4" w:space="0" w:color="000000"/>
            </w:tcBorders>
            <w:shd w:val="clear" w:color="auto" w:fill="auto"/>
            <w:vAlign w:val="center"/>
            <w:hideMark/>
          </w:tcPr>
          <w:p w14:paraId="0F1378C1"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Territorial de Salud ICBF</w:t>
            </w:r>
          </w:p>
        </w:tc>
        <w:tc>
          <w:tcPr>
            <w:tcW w:w="1329" w:type="dxa"/>
            <w:tcBorders>
              <w:top w:val="nil"/>
              <w:left w:val="nil"/>
              <w:bottom w:val="single" w:sz="4" w:space="0" w:color="000000"/>
              <w:right w:val="single" w:sz="4" w:space="0" w:color="000000"/>
            </w:tcBorders>
            <w:shd w:val="clear" w:color="auto" w:fill="auto"/>
            <w:vAlign w:val="center"/>
            <w:hideMark/>
          </w:tcPr>
          <w:p w14:paraId="790C314B"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2</w:t>
            </w:r>
          </w:p>
        </w:tc>
      </w:tr>
      <w:tr w:rsidR="006E2260" w:rsidRPr="003C6E1F" w14:paraId="77401E10" w14:textId="77777777" w:rsidTr="0050479A">
        <w:trPr>
          <w:trHeight w:val="558"/>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2304EEC5"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20</w:t>
            </w:r>
          </w:p>
        </w:tc>
        <w:tc>
          <w:tcPr>
            <w:tcW w:w="2570" w:type="dxa"/>
            <w:tcBorders>
              <w:top w:val="nil"/>
              <w:left w:val="nil"/>
              <w:bottom w:val="single" w:sz="4" w:space="0" w:color="000000"/>
              <w:right w:val="single" w:sz="4" w:space="0" w:color="000000"/>
            </w:tcBorders>
            <w:shd w:val="clear" w:color="auto" w:fill="auto"/>
            <w:vAlign w:val="center"/>
            <w:hideMark/>
          </w:tcPr>
          <w:p w14:paraId="0F48B843"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COMITÉ DE SALUD MENTAL Y FARMACODEPENDENCIA MUNICIPAL</w:t>
            </w:r>
          </w:p>
        </w:tc>
        <w:tc>
          <w:tcPr>
            <w:tcW w:w="2522" w:type="dxa"/>
            <w:tcBorders>
              <w:top w:val="nil"/>
              <w:left w:val="nil"/>
              <w:bottom w:val="single" w:sz="4" w:space="0" w:color="000000"/>
              <w:right w:val="single" w:sz="4" w:space="0" w:color="000000"/>
            </w:tcBorders>
            <w:shd w:val="clear" w:color="auto" w:fill="auto"/>
            <w:vAlign w:val="bottom"/>
            <w:hideMark/>
          </w:tcPr>
          <w:p w14:paraId="73D19AC2"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Promoción y prevención del estado socioemocional y SPA.</w:t>
            </w:r>
            <w:r w:rsidRPr="003C6E1F">
              <w:rPr>
                <w:rFonts w:ascii="Arial Narrow" w:eastAsia="Times New Roman" w:hAnsi="Arial Narrow" w:cs="Arial"/>
                <w:color w:val="000000"/>
                <w:sz w:val="20"/>
                <w:szCs w:val="20"/>
                <w:lang w:val="es-ES" w:eastAsia="es-ES"/>
              </w:rPr>
              <w:br/>
              <w:t xml:space="preserve"> Se viene dando cumplimiento al plan de acción acordado por las entidades que participan.</w:t>
            </w:r>
          </w:p>
        </w:tc>
        <w:tc>
          <w:tcPr>
            <w:tcW w:w="1842" w:type="dxa"/>
            <w:tcBorders>
              <w:top w:val="nil"/>
              <w:left w:val="nil"/>
              <w:bottom w:val="single" w:sz="4" w:space="0" w:color="000000"/>
              <w:right w:val="single" w:sz="4" w:space="0" w:color="000000"/>
            </w:tcBorders>
            <w:shd w:val="clear" w:color="auto" w:fill="auto"/>
            <w:vAlign w:val="center"/>
            <w:hideMark/>
          </w:tcPr>
          <w:p w14:paraId="4B2AFC10"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SALUD PUBLICA</w:t>
            </w:r>
          </w:p>
        </w:tc>
        <w:tc>
          <w:tcPr>
            <w:tcW w:w="1329" w:type="dxa"/>
            <w:tcBorders>
              <w:top w:val="nil"/>
              <w:left w:val="nil"/>
              <w:bottom w:val="single" w:sz="4" w:space="0" w:color="000000"/>
              <w:right w:val="single" w:sz="4" w:space="0" w:color="000000"/>
            </w:tcBorders>
            <w:shd w:val="clear" w:color="auto" w:fill="auto"/>
            <w:vAlign w:val="center"/>
            <w:hideMark/>
          </w:tcPr>
          <w:p w14:paraId="4B14C7C1"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Lucia Franco 3154485300</w:t>
            </w:r>
          </w:p>
        </w:tc>
      </w:tr>
      <w:tr w:rsidR="006E2260" w:rsidRPr="003C6E1F" w14:paraId="4ABB72AD" w14:textId="77777777" w:rsidTr="003C6E1F">
        <w:trPr>
          <w:trHeight w:val="565"/>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71CE3BAD"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21</w:t>
            </w:r>
          </w:p>
        </w:tc>
        <w:tc>
          <w:tcPr>
            <w:tcW w:w="2570" w:type="dxa"/>
            <w:tcBorders>
              <w:top w:val="nil"/>
              <w:left w:val="nil"/>
              <w:bottom w:val="single" w:sz="4" w:space="0" w:color="000000"/>
              <w:right w:val="single" w:sz="4" w:space="0" w:color="000000"/>
            </w:tcBorders>
            <w:shd w:val="clear" w:color="auto" w:fill="auto"/>
            <w:vAlign w:val="center"/>
            <w:hideMark/>
          </w:tcPr>
          <w:p w14:paraId="0FD46365"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Comité de Población LGTBI:</w:t>
            </w:r>
          </w:p>
        </w:tc>
        <w:tc>
          <w:tcPr>
            <w:tcW w:w="2522" w:type="dxa"/>
            <w:tcBorders>
              <w:top w:val="nil"/>
              <w:left w:val="nil"/>
              <w:bottom w:val="single" w:sz="4" w:space="0" w:color="auto"/>
              <w:right w:val="single" w:sz="4" w:space="0" w:color="auto"/>
            </w:tcBorders>
            <w:shd w:val="clear" w:color="000000" w:fill="FFFFFF"/>
            <w:vAlign w:val="center"/>
            <w:hideMark/>
          </w:tcPr>
          <w:p w14:paraId="61F5E3CB" w14:textId="77777777" w:rsidR="006E2260" w:rsidRPr="003C6E1F" w:rsidRDefault="006E2260" w:rsidP="00D22670">
            <w:pPr>
              <w:jc w:val="both"/>
              <w:rPr>
                <w:rFonts w:ascii="Arial Narrow" w:eastAsia="Times New Roman" w:hAnsi="Arial Narrow" w:cs="Arial"/>
                <w:color w:val="202124"/>
                <w:sz w:val="20"/>
                <w:szCs w:val="20"/>
                <w:lang w:val="es-ES" w:eastAsia="es-ES"/>
              </w:rPr>
            </w:pPr>
            <w:r w:rsidRPr="003C6E1F">
              <w:rPr>
                <w:rFonts w:ascii="Arial Narrow" w:eastAsia="Times New Roman" w:hAnsi="Arial Narrow" w:cs="Arial"/>
                <w:color w:val="202124"/>
                <w:sz w:val="20"/>
                <w:szCs w:val="20"/>
                <w:lang w:val="es-ES" w:eastAsia="es-ES"/>
              </w:rPr>
              <w:t>seguimiento a la política pública</w:t>
            </w:r>
          </w:p>
        </w:tc>
        <w:tc>
          <w:tcPr>
            <w:tcW w:w="1842" w:type="dxa"/>
            <w:tcBorders>
              <w:top w:val="nil"/>
              <w:left w:val="nil"/>
              <w:bottom w:val="single" w:sz="4" w:space="0" w:color="000000"/>
              <w:right w:val="single" w:sz="4" w:space="0" w:color="000000"/>
            </w:tcBorders>
            <w:shd w:val="clear" w:color="auto" w:fill="auto"/>
            <w:vAlign w:val="center"/>
            <w:hideMark/>
          </w:tcPr>
          <w:p w14:paraId="3130D53D"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SECRETARIA DE MUJER Y GENERO</w:t>
            </w:r>
          </w:p>
        </w:tc>
        <w:tc>
          <w:tcPr>
            <w:tcW w:w="1329" w:type="dxa"/>
            <w:tcBorders>
              <w:top w:val="nil"/>
              <w:left w:val="nil"/>
              <w:bottom w:val="single" w:sz="4" w:space="0" w:color="000000"/>
              <w:right w:val="single" w:sz="4" w:space="0" w:color="000000"/>
            </w:tcBorders>
            <w:shd w:val="clear" w:color="auto" w:fill="auto"/>
            <w:vAlign w:val="bottom"/>
            <w:hideMark/>
          </w:tcPr>
          <w:p w14:paraId="39714D9E"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3</w:t>
            </w:r>
          </w:p>
        </w:tc>
      </w:tr>
      <w:tr w:rsidR="006E2260" w:rsidRPr="003C6E1F" w14:paraId="06594DB7" w14:textId="77777777" w:rsidTr="003C6E1F">
        <w:trPr>
          <w:trHeight w:val="892"/>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142B2D3E"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22</w:t>
            </w:r>
          </w:p>
        </w:tc>
        <w:tc>
          <w:tcPr>
            <w:tcW w:w="2570" w:type="dxa"/>
            <w:tcBorders>
              <w:top w:val="nil"/>
              <w:left w:val="nil"/>
              <w:bottom w:val="single" w:sz="4" w:space="0" w:color="auto"/>
              <w:right w:val="single" w:sz="4" w:space="0" w:color="auto"/>
            </w:tcBorders>
            <w:shd w:val="clear" w:color="auto" w:fill="auto"/>
            <w:vAlign w:val="center"/>
            <w:hideMark/>
          </w:tcPr>
          <w:p w14:paraId="5773678F"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COMITÉ DE POLÍTICA PÚBLICA DE MUJERES Y EQUIDAD DE GÉNERO</w:t>
            </w:r>
          </w:p>
        </w:tc>
        <w:tc>
          <w:tcPr>
            <w:tcW w:w="2522" w:type="dxa"/>
            <w:tcBorders>
              <w:top w:val="nil"/>
              <w:left w:val="nil"/>
              <w:bottom w:val="single" w:sz="4" w:space="0" w:color="auto"/>
              <w:right w:val="single" w:sz="4" w:space="0" w:color="auto"/>
            </w:tcBorders>
            <w:shd w:val="clear" w:color="auto" w:fill="auto"/>
            <w:vAlign w:val="center"/>
            <w:hideMark/>
          </w:tcPr>
          <w:p w14:paraId="0158B018"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Seguimiento a la política pública de mujeres y equidad de género</w:t>
            </w:r>
          </w:p>
        </w:tc>
        <w:tc>
          <w:tcPr>
            <w:tcW w:w="1842" w:type="dxa"/>
            <w:tcBorders>
              <w:top w:val="nil"/>
              <w:left w:val="nil"/>
              <w:bottom w:val="single" w:sz="4" w:space="0" w:color="auto"/>
              <w:right w:val="single" w:sz="4" w:space="0" w:color="auto"/>
            </w:tcBorders>
            <w:shd w:val="clear" w:color="auto" w:fill="auto"/>
            <w:vAlign w:val="center"/>
            <w:hideMark/>
          </w:tcPr>
          <w:p w14:paraId="426845B6"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Oficina de la Mujer</w:t>
            </w:r>
          </w:p>
        </w:tc>
        <w:tc>
          <w:tcPr>
            <w:tcW w:w="1329" w:type="dxa"/>
            <w:tcBorders>
              <w:top w:val="nil"/>
              <w:left w:val="nil"/>
              <w:bottom w:val="single" w:sz="4" w:space="0" w:color="auto"/>
              <w:right w:val="single" w:sz="4" w:space="0" w:color="auto"/>
            </w:tcBorders>
            <w:shd w:val="clear" w:color="auto" w:fill="auto"/>
            <w:vAlign w:val="bottom"/>
            <w:hideMark/>
          </w:tcPr>
          <w:p w14:paraId="35472B6A"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1</w:t>
            </w:r>
          </w:p>
        </w:tc>
      </w:tr>
      <w:tr w:rsidR="006E2260" w:rsidRPr="003C6E1F" w14:paraId="4541A7D3" w14:textId="77777777" w:rsidTr="003C6E1F">
        <w:trPr>
          <w:trHeight w:val="343"/>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2B070E8B"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23</w:t>
            </w:r>
          </w:p>
        </w:tc>
        <w:tc>
          <w:tcPr>
            <w:tcW w:w="2570" w:type="dxa"/>
            <w:tcBorders>
              <w:top w:val="nil"/>
              <w:left w:val="nil"/>
              <w:bottom w:val="single" w:sz="4" w:space="0" w:color="auto"/>
              <w:right w:val="single" w:sz="4" w:space="0" w:color="auto"/>
            </w:tcBorders>
            <w:shd w:val="clear" w:color="auto" w:fill="auto"/>
            <w:vAlign w:val="center"/>
            <w:hideMark/>
          </w:tcPr>
          <w:p w14:paraId="48C5B2A7"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COMITÉ DE POLÍTICA SOCIAL</w:t>
            </w:r>
          </w:p>
        </w:tc>
        <w:tc>
          <w:tcPr>
            <w:tcW w:w="2522" w:type="dxa"/>
            <w:tcBorders>
              <w:top w:val="nil"/>
              <w:left w:val="nil"/>
              <w:bottom w:val="single" w:sz="4" w:space="0" w:color="auto"/>
              <w:right w:val="single" w:sz="4" w:space="0" w:color="auto"/>
            </w:tcBorders>
            <w:shd w:val="clear" w:color="auto" w:fill="auto"/>
            <w:vAlign w:val="center"/>
            <w:hideMark/>
          </w:tcPr>
          <w:p w14:paraId="6363876F"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seguimiento a la política social del Municipio</w:t>
            </w:r>
          </w:p>
        </w:tc>
        <w:tc>
          <w:tcPr>
            <w:tcW w:w="1842" w:type="dxa"/>
            <w:tcBorders>
              <w:top w:val="nil"/>
              <w:left w:val="nil"/>
              <w:bottom w:val="single" w:sz="4" w:space="0" w:color="auto"/>
              <w:right w:val="single" w:sz="4" w:space="0" w:color="auto"/>
            </w:tcBorders>
            <w:shd w:val="clear" w:color="auto" w:fill="auto"/>
            <w:vAlign w:val="center"/>
            <w:hideMark/>
          </w:tcPr>
          <w:p w14:paraId="7C4F9433" w14:textId="77777777" w:rsidR="006E2260" w:rsidRPr="003C6E1F" w:rsidRDefault="006E2260" w:rsidP="00D22670">
            <w:pPr>
              <w:jc w:val="both"/>
              <w:rPr>
                <w:rFonts w:ascii="Arial Narrow" w:eastAsia="Times New Roman" w:hAnsi="Arial Narrow" w:cs="Arial"/>
                <w:color w:val="000000"/>
                <w:sz w:val="20"/>
                <w:szCs w:val="20"/>
                <w:lang w:val="es-ES" w:eastAsia="es-ES"/>
              </w:rPr>
            </w:pPr>
          </w:p>
        </w:tc>
        <w:tc>
          <w:tcPr>
            <w:tcW w:w="1329" w:type="dxa"/>
            <w:tcBorders>
              <w:top w:val="nil"/>
              <w:left w:val="nil"/>
              <w:bottom w:val="single" w:sz="4" w:space="0" w:color="auto"/>
              <w:right w:val="single" w:sz="4" w:space="0" w:color="auto"/>
            </w:tcBorders>
            <w:shd w:val="clear" w:color="auto" w:fill="auto"/>
            <w:vAlign w:val="bottom"/>
            <w:hideMark/>
          </w:tcPr>
          <w:p w14:paraId="13F5516E" w14:textId="77777777" w:rsidR="006E2260" w:rsidRPr="003C6E1F" w:rsidRDefault="006E2260" w:rsidP="00D22670">
            <w:pPr>
              <w:jc w:val="both"/>
              <w:rPr>
                <w:rFonts w:ascii="Arial Narrow" w:eastAsia="Times New Roman" w:hAnsi="Arial Narrow" w:cs="Arial"/>
                <w:color w:val="000000"/>
                <w:sz w:val="20"/>
                <w:szCs w:val="20"/>
                <w:lang w:val="es-ES" w:eastAsia="es-ES"/>
              </w:rPr>
            </w:pPr>
            <w:r w:rsidRPr="003C6E1F">
              <w:rPr>
                <w:rFonts w:ascii="Arial Narrow" w:eastAsia="Times New Roman" w:hAnsi="Arial Narrow" w:cs="Arial"/>
                <w:color w:val="000000"/>
                <w:sz w:val="20"/>
                <w:szCs w:val="20"/>
                <w:lang w:val="es-ES" w:eastAsia="es-ES"/>
              </w:rPr>
              <w:t>1</w:t>
            </w:r>
          </w:p>
        </w:tc>
      </w:tr>
    </w:tbl>
    <w:p w14:paraId="02D032B5" w14:textId="77777777" w:rsidR="006E2260" w:rsidRPr="006E2260" w:rsidRDefault="006E2260" w:rsidP="006E2260">
      <w:pPr>
        <w:pStyle w:val="Prrafodelista"/>
        <w:ind w:left="0"/>
        <w:jc w:val="both"/>
        <w:rPr>
          <w:rFonts w:ascii="Arial Narrow" w:hAnsi="Arial Narrow" w:cs="Arial"/>
          <w:sz w:val="22"/>
          <w:szCs w:val="22"/>
        </w:rPr>
      </w:pPr>
    </w:p>
    <w:p w14:paraId="184C689D" w14:textId="77777777" w:rsidR="00701057" w:rsidRDefault="00701057" w:rsidP="00701057">
      <w:pPr>
        <w:pStyle w:val="Prrafodelista"/>
        <w:spacing w:line="276" w:lineRule="auto"/>
        <w:ind w:left="0"/>
        <w:jc w:val="both"/>
        <w:rPr>
          <w:rFonts w:ascii="Arial Narrow" w:hAnsi="Arial Narrow" w:cs="Arial"/>
          <w:sz w:val="22"/>
          <w:szCs w:val="22"/>
          <w:lang w:val="es-CO"/>
        </w:rPr>
      </w:pPr>
    </w:p>
    <w:p w14:paraId="46560D37" w14:textId="77777777" w:rsidR="003C6E1F" w:rsidRPr="00701057" w:rsidRDefault="00701057" w:rsidP="005B7D66">
      <w:pPr>
        <w:pStyle w:val="Ttulo2"/>
        <w:rPr>
          <w:rFonts w:ascii="Arial Narrow" w:hAnsi="Arial Narrow"/>
          <w:b/>
          <w:color w:val="000000"/>
          <w:sz w:val="22"/>
          <w:szCs w:val="22"/>
        </w:rPr>
      </w:pPr>
      <w:bookmarkStart w:id="26" w:name="_Toc118295078"/>
      <w:r w:rsidRPr="005B7D66">
        <w:rPr>
          <w:b/>
          <w:bCs/>
          <w:lang w:val="es-CO"/>
        </w:rPr>
        <w:t>24. EVALUACIÓN DE PROYECTOS DE GESTIÓN DE RECTORES Y COORDINADORES</w:t>
      </w:r>
      <w:bookmarkEnd w:id="26"/>
    </w:p>
    <w:p w14:paraId="6E45DECB" w14:textId="77777777" w:rsidR="003C6E1F" w:rsidRPr="00701057" w:rsidRDefault="003C6E1F" w:rsidP="00701057">
      <w:pPr>
        <w:pBdr>
          <w:top w:val="nil"/>
          <w:left w:val="nil"/>
          <w:bottom w:val="nil"/>
          <w:right w:val="nil"/>
          <w:between w:val="nil"/>
        </w:pBdr>
        <w:spacing w:line="276" w:lineRule="auto"/>
        <w:jc w:val="both"/>
        <w:rPr>
          <w:rFonts w:ascii="Arial Narrow" w:hAnsi="Arial Narrow"/>
          <w:b/>
          <w:color w:val="000000"/>
          <w:sz w:val="22"/>
          <w:szCs w:val="22"/>
        </w:rPr>
      </w:pPr>
    </w:p>
    <w:p w14:paraId="0980F1CF" w14:textId="77777777" w:rsidR="003C6E1F" w:rsidRPr="00701057" w:rsidRDefault="003C6E1F" w:rsidP="00701057">
      <w:pPr>
        <w:pStyle w:val="Sinespaciado"/>
        <w:rPr>
          <w:rFonts w:ascii="Arial Narrow" w:hAnsi="Arial Narrow"/>
          <w:b/>
          <w:color w:val="000000"/>
        </w:rPr>
      </w:pPr>
      <w:r w:rsidRPr="00701057">
        <w:rPr>
          <w:rFonts w:ascii="Arial Narrow" w:hAnsi="Arial Narrow"/>
        </w:rPr>
        <w:lastRenderedPageBreak/>
        <w:t>Se realizó evaluación de “Proyectos de Gestión Educativa” para convocatoria de:</w:t>
      </w:r>
    </w:p>
    <w:p w14:paraId="32C94095" w14:textId="77777777" w:rsidR="00701057" w:rsidRDefault="00701057" w:rsidP="00701057">
      <w:pPr>
        <w:pStyle w:val="Sinespaciado"/>
        <w:rPr>
          <w:rFonts w:ascii="Arial Narrow" w:hAnsi="Arial Narrow"/>
        </w:rPr>
      </w:pPr>
    </w:p>
    <w:p w14:paraId="6DBF5850" w14:textId="77777777" w:rsidR="003C6E1F" w:rsidRPr="00701057" w:rsidRDefault="003C6E1F" w:rsidP="00701057">
      <w:pPr>
        <w:pStyle w:val="Sinespaciado"/>
        <w:rPr>
          <w:rFonts w:ascii="Arial Narrow" w:hAnsi="Arial Narrow"/>
        </w:rPr>
      </w:pPr>
      <w:r w:rsidRPr="00701057">
        <w:rPr>
          <w:rFonts w:ascii="Arial Narrow" w:hAnsi="Arial Narrow"/>
        </w:rPr>
        <w:t xml:space="preserve">Rafael Pombo - Encargo de </w:t>
      </w:r>
      <w:r w:rsidR="0050479A" w:rsidRPr="00701057">
        <w:rPr>
          <w:rFonts w:ascii="Arial Narrow" w:hAnsi="Arial Narrow"/>
        </w:rPr>
        <w:t>Rector enero</w:t>
      </w:r>
      <w:r w:rsidRPr="00701057">
        <w:rPr>
          <w:rFonts w:ascii="Arial Narrow" w:hAnsi="Arial Narrow"/>
        </w:rPr>
        <w:t xml:space="preserve"> de 2022</w:t>
      </w:r>
    </w:p>
    <w:p w14:paraId="60ABDA24" w14:textId="77777777" w:rsidR="003C6E1F" w:rsidRPr="00701057" w:rsidRDefault="003C6E1F" w:rsidP="00701057">
      <w:pPr>
        <w:pStyle w:val="Sinespaciado"/>
        <w:rPr>
          <w:rFonts w:ascii="Arial Narrow" w:hAnsi="Arial Narrow"/>
        </w:rPr>
      </w:pPr>
      <w:r w:rsidRPr="00701057">
        <w:rPr>
          <w:rFonts w:ascii="Arial Narrow" w:hAnsi="Arial Narrow"/>
        </w:rPr>
        <w:t xml:space="preserve">Miguel Antonio Caro – Encargo de </w:t>
      </w:r>
      <w:r w:rsidR="0050479A" w:rsidRPr="00701057">
        <w:rPr>
          <w:rFonts w:ascii="Arial Narrow" w:hAnsi="Arial Narrow"/>
        </w:rPr>
        <w:t>Rector enero</w:t>
      </w:r>
      <w:r w:rsidRPr="00701057">
        <w:rPr>
          <w:rFonts w:ascii="Arial Narrow" w:hAnsi="Arial Narrow"/>
        </w:rPr>
        <w:t xml:space="preserve"> de 2022</w:t>
      </w:r>
    </w:p>
    <w:p w14:paraId="3BDC7244" w14:textId="77777777" w:rsidR="003C6E1F" w:rsidRPr="00701057" w:rsidRDefault="003C6E1F" w:rsidP="00701057">
      <w:pPr>
        <w:pStyle w:val="Sinespaciado"/>
        <w:rPr>
          <w:rFonts w:ascii="Arial Narrow" w:hAnsi="Arial Narrow"/>
        </w:rPr>
      </w:pPr>
      <w:r w:rsidRPr="00701057">
        <w:rPr>
          <w:rFonts w:ascii="Arial Narrow" w:hAnsi="Arial Narrow"/>
        </w:rPr>
        <w:t xml:space="preserve">Santo Domingo Savio - Encargo de </w:t>
      </w:r>
      <w:r w:rsidR="0050479A" w:rsidRPr="00701057">
        <w:rPr>
          <w:rFonts w:ascii="Arial Narrow" w:hAnsi="Arial Narrow"/>
        </w:rPr>
        <w:t>Rector enero</w:t>
      </w:r>
      <w:r w:rsidRPr="00701057">
        <w:rPr>
          <w:rFonts w:ascii="Arial Narrow" w:hAnsi="Arial Narrow"/>
        </w:rPr>
        <w:t xml:space="preserve"> de 2022</w:t>
      </w:r>
    </w:p>
    <w:p w14:paraId="131876B8" w14:textId="77777777" w:rsidR="003C6E1F" w:rsidRPr="00701057" w:rsidRDefault="003C6E1F" w:rsidP="00701057">
      <w:pPr>
        <w:pStyle w:val="Sinespaciado"/>
        <w:rPr>
          <w:rFonts w:ascii="Arial Narrow" w:hAnsi="Arial Narrow"/>
        </w:rPr>
      </w:pPr>
      <w:r w:rsidRPr="00701057">
        <w:rPr>
          <w:rFonts w:ascii="Arial Narrow" w:hAnsi="Arial Narrow"/>
        </w:rPr>
        <w:t xml:space="preserve">San Jorge – Encargo coordinador </w:t>
      </w:r>
      <w:r w:rsidR="0050479A" w:rsidRPr="00701057">
        <w:rPr>
          <w:rFonts w:ascii="Arial Narrow" w:hAnsi="Arial Narrow"/>
        </w:rPr>
        <w:t>marzo</w:t>
      </w:r>
      <w:r w:rsidRPr="00701057">
        <w:rPr>
          <w:rFonts w:ascii="Arial Narrow" w:hAnsi="Arial Narrow"/>
        </w:rPr>
        <w:t xml:space="preserve"> de 2022</w:t>
      </w:r>
    </w:p>
    <w:p w14:paraId="2C8F266B" w14:textId="77777777" w:rsidR="003C6E1F" w:rsidRPr="00701057" w:rsidRDefault="003C6E1F" w:rsidP="00701057">
      <w:pPr>
        <w:pStyle w:val="Sinespaciado"/>
        <w:rPr>
          <w:rFonts w:ascii="Arial Narrow" w:hAnsi="Arial Narrow"/>
        </w:rPr>
      </w:pPr>
      <w:r w:rsidRPr="00701057">
        <w:rPr>
          <w:rFonts w:ascii="Arial Narrow" w:hAnsi="Arial Narrow"/>
        </w:rPr>
        <w:t xml:space="preserve">Normal </w:t>
      </w:r>
      <w:r w:rsidR="0050479A" w:rsidRPr="00701057">
        <w:rPr>
          <w:rFonts w:ascii="Arial Narrow" w:hAnsi="Arial Narrow"/>
        </w:rPr>
        <w:t>Superior</w:t>
      </w:r>
      <w:r w:rsidRPr="00701057">
        <w:rPr>
          <w:rFonts w:ascii="Arial Narrow" w:hAnsi="Arial Narrow"/>
        </w:rPr>
        <w:t xml:space="preserve"> de Manizales – Encargo coordinador </w:t>
      </w:r>
      <w:r w:rsidR="0050479A" w:rsidRPr="00701057">
        <w:rPr>
          <w:rFonts w:ascii="Arial Narrow" w:hAnsi="Arial Narrow"/>
        </w:rPr>
        <w:t>marzo</w:t>
      </w:r>
      <w:r w:rsidRPr="00701057">
        <w:rPr>
          <w:rFonts w:ascii="Arial Narrow" w:hAnsi="Arial Narrow"/>
        </w:rPr>
        <w:t xml:space="preserve"> de 2022</w:t>
      </w:r>
    </w:p>
    <w:p w14:paraId="0AC1ABD8" w14:textId="77777777" w:rsidR="003C6E1F" w:rsidRDefault="003C6E1F" w:rsidP="00701057">
      <w:pPr>
        <w:pStyle w:val="Sinespaciado"/>
        <w:rPr>
          <w:rFonts w:ascii="Arial Narrow" w:hAnsi="Arial Narrow"/>
        </w:rPr>
      </w:pPr>
      <w:r w:rsidRPr="00701057">
        <w:rPr>
          <w:rFonts w:ascii="Arial Narrow" w:hAnsi="Arial Narrow"/>
        </w:rPr>
        <w:t xml:space="preserve">Miguel Antonio Caro – Encargo de Rector </w:t>
      </w:r>
      <w:r w:rsidR="0050479A" w:rsidRPr="00701057">
        <w:rPr>
          <w:rFonts w:ascii="Arial Narrow" w:hAnsi="Arial Narrow"/>
        </w:rPr>
        <w:t>marzo</w:t>
      </w:r>
      <w:r w:rsidRPr="00701057">
        <w:rPr>
          <w:rFonts w:ascii="Arial Narrow" w:hAnsi="Arial Narrow"/>
        </w:rPr>
        <w:t xml:space="preserve"> de 2022</w:t>
      </w:r>
    </w:p>
    <w:p w14:paraId="42EA3032" w14:textId="2CEB970F" w:rsidR="00503455" w:rsidRDefault="00503455" w:rsidP="00701057">
      <w:pPr>
        <w:pStyle w:val="Sinespaciado"/>
        <w:rPr>
          <w:rFonts w:ascii="Arial Narrow" w:hAnsi="Arial Narrow"/>
        </w:rPr>
      </w:pPr>
      <w:r>
        <w:rPr>
          <w:rFonts w:ascii="Arial Narrow" w:hAnsi="Arial Narrow"/>
        </w:rPr>
        <w:t xml:space="preserve">María Goretti – Encargo de Rector </w:t>
      </w:r>
      <w:r w:rsidR="002A384E">
        <w:rPr>
          <w:rFonts w:ascii="Arial Narrow" w:hAnsi="Arial Narrow"/>
        </w:rPr>
        <w:t>septiembre</w:t>
      </w:r>
      <w:r>
        <w:rPr>
          <w:rFonts w:ascii="Arial Narrow" w:hAnsi="Arial Narrow"/>
        </w:rPr>
        <w:t xml:space="preserve"> de 2022</w:t>
      </w:r>
    </w:p>
    <w:p w14:paraId="2D47C6E1" w14:textId="06BC4639" w:rsidR="00503455" w:rsidRPr="00701057" w:rsidRDefault="00503455" w:rsidP="00701057">
      <w:pPr>
        <w:pStyle w:val="Sinespaciado"/>
        <w:rPr>
          <w:rFonts w:ascii="Arial Narrow" w:hAnsi="Arial Narrow"/>
        </w:rPr>
      </w:pPr>
      <w:r>
        <w:rPr>
          <w:rFonts w:ascii="Arial Narrow" w:hAnsi="Arial Narrow"/>
        </w:rPr>
        <w:t xml:space="preserve">Chipre – Encargo coordinador académico </w:t>
      </w:r>
      <w:r w:rsidR="002A384E">
        <w:rPr>
          <w:rFonts w:ascii="Arial Narrow" w:hAnsi="Arial Narrow"/>
        </w:rPr>
        <w:t>septiembre</w:t>
      </w:r>
      <w:r>
        <w:rPr>
          <w:rFonts w:ascii="Arial Narrow" w:hAnsi="Arial Narrow"/>
        </w:rPr>
        <w:t xml:space="preserve"> 2022</w:t>
      </w:r>
    </w:p>
    <w:p w14:paraId="35A581FA" w14:textId="77777777" w:rsidR="006E2260" w:rsidRPr="00701057" w:rsidRDefault="006E2260" w:rsidP="00701057">
      <w:pPr>
        <w:pStyle w:val="Sinespaciado"/>
        <w:rPr>
          <w:rFonts w:ascii="Arial Narrow" w:hAnsi="Arial Narrow" w:cs="Arial"/>
          <w:lang w:val="es-ES_tradnl"/>
        </w:rPr>
      </w:pPr>
    </w:p>
    <w:p w14:paraId="2E9A5FFB" w14:textId="77777777" w:rsidR="00701057" w:rsidRPr="005B7D66" w:rsidRDefault="00701057" w:rsidP="005B7D66">
      <w:pPr>
        <w:pStyle w:val="Ttulo2"/>
        <w:rPr>
          <w:b/>
          <w:bCs/>
          <w:lang w:val="es-CO"/>
        </w:rPr>
      </w:pPr>
      <w:bookmarkStart w:id="27" w:name="_Toc118295079"/>
      <w:r w:rsidRPr="005B7D66">
        <w:rPr>
          <w:b/>
          <w:bCs/>
          <w:lang w:val="es-CO"/>
        </w:rPr>
        <w:t>25. SEGUIMIENTO A RIESGOS DE LA UNIDAD</w:t>
      </w:r>
      <w:bookmarkEnd w:id="27"/>
    </w:p>
    <w:p w14:paraId="7360EE55" w14:textId="77777777" w:rsidR="00701057" w:rsidRPr="00701057" w:rsidRDefault="00701057" w:rsidP="00701057">
      <w:pPr>
        <w:pStyle w:val="Sinespaciado"/>
        <w:jc w:val="both"/>
        <w:rPr>
          <w:rFonts w:ascii="Arial Narrow" w:hAnsi="Arial Narrow"/>
        </w:rPr>
      </w:pPr>
    </w:p>
    <w:p w14:paraId="68A42C69" w14:textId="77777777" w:rsidR="00701057" w:rsidRDefault="00701057" w:rsidP="00701057">
      <w:pPr>
        <w:pStyle w:val="Sinespaciado"/>
        <w:jc w:val="both"/>
        <w:rPr>
          <w:rFonts w:ascii="Arial Narrow" w:hAnsi="Arial Narrow"/>
        </w:rPr>
      </w:pPr>
      <w:r w:rsidRPr="00701057">
        <w:rPr>
          <w:rFonts w:ascii="Arial Narrow" w:hAnsi="Arial Narrow"/>
        </w:rPr>
        <w:t xml:space="preserve">Como producto de un trabajo de identificación de riesgos finalizando el año 2021 surgió la necesidad de hacer seguimiento y control a los determinados en la Unidad de Calidad; para ello se elaboró una matriz en la que se identifican cada uno de los riesgos, su control o controles y las observaciones para las Instituciones Educativas priorizadas cada mes.  De igual manera se da un reporte general de acuerdo a las asistencias técnicas realizadas por todos los funcionarios de la unidad con los aspectos a resaltar.  </w:t>
      </w:r>
    </w:p>
    <w:p w14:paraId="7D48A9F5" w14:textId="77777777" w:rsidR="00701057" w:rsidRDefault="00701057" w:rsidP="00701057">
      <w:pPr>
        <w:pStyle w:val="Sinespaciado"/>
        <w:jc w:val="both"/>
        <w:rPr>
          <w:rFonts w:ascii="Arial Narrow" w:hAnsi="Arial Narrow"/>
        </w:rPr>
      </w:pPr>
    </w:p>
    <w:p w14:paraId="67AD18D5" w14:textId="77777777" w:rsidR="00701057" w:rsidRDefault="00701057" w:rsidP="00701057">
      <w:pPr>
        <w:pStyle w:val="Sinespaciado"/>
        <w:jc w:val="both"/>
        <w:rPr>
          <w:rFonts w:ascii="Arial Narrow" w:hAnsi="Arial Narrow"/>
        </w:rPr>
      </w:pPr>
      <w:r w:rsidRPr="00701057">
        <w:rPr>
          <w:rFonts w:ascii="Arial Narrow" w:hAnsi="Arial Narrow"/>
        </w:rPr>
        <w:t>Este seguimiento se hace mes a mes y tiene como plazo máximo de entrega el día 25 para la recolección de la información y el día 05 para la entrega del informe final consolidado a la líder de la unidad.</w:t>
      </w:r>
    </w:p>
    <w:p w14:paraId="3CC2F626" w14:textId="77777777" w:rsidR="00701057" w:rsidRPr="00701057" w:rsidRDefault="00701057" w:rsidP="00701057">
      <w:pPr>
        <w:pStyle w:val="Sinespaciado"/>
        <w:jc w:val="both"/>
        <w:rPr>
          <w:rFonts w:ascii="Arial Narrow" w:hAnsi="Arial Narrow"/>
        </w:rPr>
        <w:sectPr w:rsidR="00701057" w:rsidRPr="00701057">
          <w:pgSz w:w="12240" w:h="15840"/>
          <w:pgMar w:top="1417" w:right="1701" w:bottom="1417" w:left="1701" w:header="708" w:footer="708" w:gutter="0"/>
          <w:pgNumType w:start="1"/>
          <w:cols w:space="720"/>
        </w:sectPr>
      </w:pPr>
    </w:p>
    <w:tbl>
      <w:tblPr>
        <w:tblW w:w="10845" w:type="dxa"/>
        <w:tblInd w:w="-572" w:type="dxa"/>
        <w:tblLayout w:type="fixed"/>
        <w:tblCellMar>
          <w:left w:w="70" w:type="dxa"/>
          <w:right w:w="70" w:type="dxa"/>
        </w:tblCellMar>
        <w:tblLook w:val="04A0" w:firstRow="1" w:lastRow="0" w:firstColumn="1" w:lastColumn="0" w:noHBand="0" w:noVBand="1"/>
      </w:tblPr>
      <w:tblGrid>
        <w:gridCol w:w="1063"/>
        <w:gridCol w:w="850"/>
        <w:gridCol w:w="1276"/>
        <w:gridCol w:w="1843"/>
        <w:gridCol w:w="1772"/>
        <w:gridCol w:w="1276"/>
        <w:gridCol w:w="2765"/>
      </w:tblGrid>
      <w:tr w:rsidR="00701057" w:rsidRPr="00701057" w14:paraId="50B27918" w14:textId="77777777" w:rsidTr="001A00E4">
        <w:trPr>
          <w:trHeight w:val="20"/>
        </w:trPr>
        <w:tc>
          <w:tcPr>
            <w:tcW w:w="1063"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1E69EB72" w14:textId="77777777" w:rsidR="00701057" w:rsidRPr="00701057" w:rsidRDefault="00701057" w:rsidP="00D22670">
            <w:pPr>
              <w:rPr>
                <w:rFonts w:ascii="Arial Narrow" w:eastAsia="Times New Roman" w:hAnsi="Arial Narrow"/>
                <w:b/>
                <w:bCs/>
                <w:color w:val="000000"/>
                <w:sz w:val="16"/>
                <w:szCs w:val="16"/>
              </w:rPr>
            </w:pPr>
            <w:r w:rsidRPr="00701057">
              <w:rPr>
                <w:rFonts w:ascii="Arial Narrow" w:eastAsia="Times New Roman" w:hAnsi="Arial Narrow"/>
                <w:b/>
                <w:bCs/>
                <w:color w:val="000000"/>
                <w:sz w:val="16"/>
                <w:szCs w:val="16"/>
              </w:rPr>
              <w:lastRenderedPageBreak/>
              <w:t>REFERENCIA</w:t>
            </w:r>
          </w:p>
        </w:tc>
        <w:tc>
          <w:tcPr>
            <w:tcW w:w="850" w:type="dxa"/>
            <w:tcBorders>
              <w:top w:val="single" w:sz="4" w:space="0" w:color="auto"/>
              <w:left w:val="nil"/>
              <w:bottom w:val="single" w:sz="4" w:space="0" w:color="auto"/>
              <w:right w:val="single" w:sz="4" w:space="0" w:color="auto"/>
            </w:tcBorders>
            <w:shd w:val="clear" w:color="000000" w:fill="D0CECE"/>
            <w:noWrap/>
            <w:vAlign w:val="center"/>
            <w:hideMark/>
          </w:tcPr>
          <w:p w14:paraId="607A2D82" w14:textId="77777777" w:rsidR="00701057" w:rsidRPr="00701057" w:rsidRDefault="00701057" w:rsidP="00D22670">
            <w:pPr>
              <w:jc w:val="center"/>
              <w:rPr>
                <w:rFonts w:ascii="Arial Narrow" w:eastAsia="Times New Roman" w:hAnsi="Arial Narrow"/>
                <w:b/>
                <w:bCs/>
                <w:color w:val="000000"/>
                <w:sz w:val="16"/>
                <w:szCs w:val="16"/>
              </w:rPr>
            </w:pPr>
            <w:r w:rsidRPr="00701057">
              <w:rPr>
                <w:rFonts w:ascii="Arial Narrow" w:eastAsia="Times New Roman" w:hAnsi="Arial Narrow"/>
                <w:b/>
                <w:bCs/>
                <w:color w:val="000000"/>
                <w:sz w:val="16"/>
                <w:szCs w:val="16"/>
              </w:rPr>
              <w:t>SERVICIO</w:t>
            </w:r>
          </w:p>
        </w:tc>
        <w:tc>
          <w:tcPr>
            <w:tcW w:w="1276" w:type="dxa"/>
            <w:tcBorders>
              <w:top w:val="single" w:sz="4" w:space="0" w:color="auto"/>
              <w:left w:val="nil"/>
              <w:bottom w:val="single" w:sz="4" w:space="0" w:color="auto"/>
              <w:right w:val="single" w:sz="4" w:space="0" w:color="auto"/>
            </w:tcBorders>
            <w:shd w:val="clear" w:color="000000" w:fill="BFBFBF"/>
            <w:vAlign w:val="center"/>
            <w:hideMark/>
          </w:tcPr>
          <w:p w14:paraId="4A30BDCD" w14:textId="77777777" w:rsidR="00701057" w:rsidRPr="00701057" w:rsidRDefault="00701057" w:rsidP="00D22670">
            <w:pPr>
              <w:jc w:val="center"/>
              <w:rPr>
                <w:rFonts w:ascii="Arial Narrow" w:eastAsia="Times New Roman" w:hAnsi="Arial Narrow"/>
                <w:b/>
                <w:bCs/>
                <w:color w:val="000000"/>
                <w:sz w:val="16"/>
                <w:szCs w:val="16"/>
              </w:rPr>
            </w:pPr>
            <w:r w:rsidRPr="00701057">
              <w:rPr>
                <w:rFonts w:ascii="Arial Narrow" w:eastAsia="Times New Roman" w:hAnsi="Arial Narrow"/>
                <w:b/>
                <w:bCs/>
                <w:color w:val="000000"/>
                <w:sz w:val="16"/>
                <w:szCs w:val="16"/>
              </w:rPr>
              <w:t>PROCEDIMIENTO</w:t>
            </w:r>
          </w:p>
        </w:tc>
        <w:tc>
          <w:tcPr>
            <w:tcW w:w="1843" w:type="dxa"/>
            <w:tcBorders>
              <w:top w:val="single" w:sz="4" w:space="0" w:color="auto"/>
              <w:left w:val="nil"/>
              <w:bottom w:val="single" w:sz="4" w:space="0" w:color="auto"/>
              <w:right w:val="single" w:sz="4" w:space="0" w:color="auto"/>
            </w:tcBorders>
            <w:shd w:val="clear" w:color="000000" w:fill="BFBFBF"/>
            <w:vAlign w:val="center"/>
            <w:hideMark/>
          </w:tcPr>
          <w:p w14:paraId="4AEE38B0" w14:textId="77777777" w:rsidR="00701057" w:rsidRPr="00701057" w:rsidRDefault="00701057" w:rsidP="00D22670">
            <w:pPr>
              <w:jc w:val="center"/>
              <w:rPr>
                <w:rFonts w:ascii="Arial Narrow" w:eastAsia="Times New Roman" w:hAnsi="Arial Narrow"/>
                <w:b/>
                <w:bCs/>
                <w:color w:val="000000"/>
                <w:sz w:val="16"/>
                <w:szCs w:val="16"/>
              </w:rPr>
            </w:pPr>
            <w:r w:rsidRPr="00701057">
              <w:rPr>
                <w:rFonts w:ascii="Arial Narrow" w:eastAsia="Times New Roman" w:hAnsi="Arial Narrow"/>
                <w:b/>
                <w:bCs/>
                <w:color w:val="000000"/>
                <w:sz w:val="16"/>
                <w:szCs w:val="16"/>
              </w:rPr>
              <w:t>RIESGO</w:t>
            </w:r>
          </w:p>
        </w:tc>
        <w:tc>
          <w:tcPr>
            <w:tcW w:w="1772" w:type="dxa"/>
            <w:tcBorders>
              <w:top w:val="single" w:sz="4" w:space="0" w:color="auto"/>
              <w:left w:val="nil"/>
              <w:bottom w:val="single" w:sz="4" w:space="0" w:color="auto"/>
              <w:right w:val="single" w:sz="4" w:space="0" w:color="auto"/>
            </w:tcBorders>
            <w:shd w:val="clear" w:color="000000" w:fill="BFBFBF"/>
            <w:vAlign w:val="center"/>
            <w:hideMark/>
          </w:tcPr>
          <w:p w14:paraId="3001A243" w14:textId="77777777" w:rsidR="00701057" w:rsidRPr="00701057" w:rsidRDefault="00701057" w:rsidP="00D22670">
            <w:pPr>
              <w:jc w:val="center"/>
              <w:rPr>
                <w:rFonts w:ascii="Arial Narrow" w:eastAsia="Times New Roman" w:hAnsi="Arial Narrow"/>
                <w:b/>
                <w:bCs/>
                <w:color w:val="000000"/>
                <w:sz w:val="16"/>
                <w:szCs w:val="16"/>
              </w:rPr>
            </w:pPr>
            <w:r w:rsidRPr="00701057">
              <w:rPr>
                <w:rFonts w:ascii="Arial Narrow" w:eastAsia="Times New Roman" w:hAnsi="Arial Narrow"/>
                <w:b/>
                <w:bCs/>
                <w:color w:val="000000"/>
                <w:sz w:val="16"/>
                <w:szCs w:val="16"/>
              </w:rPr>
              <w:t>CONTROL</w:t>
            </w:r>
          </w:p>
        </w:tc>
        <w:tc>
          <w:tcPr>
            <w:tcW w:w="1276" w:type="dxa"/>
            <w:tcBorders>
              <w:top w:val="single" w:sz="4" w:space="0" w:color="auto"/>
              <w:left w:val="nil"/>
              <w:bottom w:val="single" w:sz="4" w:space="0" w:color="auto"/>
              <w:right w:val="single" w:sz="4" w:space="0" w:color="auto"/>
            </w:tcBorders>
            <w:shd w:val="clear" w:color="000000" w:fill="BFBFBF"/>
            <w:vAlign w:val="center"/>
            <w:hideMark/>
          </w:tcPr>
          <w:p w14:paraId="49BAB483" w14:textId="77777777" w:rsidR="00701057" w:rsidRPr="00701057" w:rsidRDefault="00701057" w:rsidP="00D22670">
            <w:pPr>
              <w:jc w:val="center"/>
              <w:rPr>
                <w:rFonts w:ascii="Arial Narrow" w:eastAsia="Times New Roman" w:hAnsi="Arial Narrow"/>
                <w:b/>
                <w:bCs/>
                <w:color w:val="000000"/>
                <w:sz w:val="16"/>
                <w:szCs w:val="16"/>
              </w:rPr>
            </w:pPr>
            <w:r w:rsidRPr="00701057">
              <w:rPr>
                <w:rFonts w:ascii="Arial Narrow" w:eastAsia="Times New Roman" w:hAnsi="Arial Narrow"/>
                <w:b/>
                <w:bCs/>
                <w:color w:val="000000"/>
                <w:sz w:val="16"/>
                <w:szCs w:val="16"/>
              </w:rPr>
              <w:t>RESPONSABLE</w:t>
            </w:r>
          </w:p>
        </w:tc>
        <w:tc>
          <w:tcPr>
            <w:tcW w:w="2765" w:type="dxa"/>
            <w:tcBorders>
              <w:top w:val="single" w:sz="4" w:space="0" w:color="auto"/>
              <w:left w:val="nil"/>
              <w:bottom w:val="single" w:sz="4" w:space="0" w:color="auto"/>
              <w:right w:val="single" w:sz="4" w:space="0" w:color="auto"/>
            </w:tcBorders>
            <w:shd w:val="clear" w:color="000000" w:fill="BFBFBF"/>
            <w:vAlign w:val="center"/>
            <w:hideMark/>
          </w:tcPr>
          <w:p w14:paraId="1AABED12" w14:textId="77777777" w:rsidR="00701057" w:rsidRPr="00701057" w:rsidRDefault="00701057" w:rsidP="00D22670">
            <w:pPr>
              <w:jc w:val="center"/>
              <w:rPr>
                <w:rFonts w:ascii="Arial Narrow" w:eastAsia="Times New Roman" w:hAnsi="Arial Narrow"/>
                <w:b/>
                <w:bCs/>
                <w:color w:val="000000"/>
                <w:sz w:val="16"/>
                <w:szCs w:val="16"/>
              </w:rPr>
            </w:pPr>
            <w:r w:rsidRPr="00701057">
              <w:rPr>
                <w:rFonts w:ascii="Arial Narrow" w:eastAsia="Times New Roman" w:hAnsi="Arial Narrow"/>
                <w:b/>
                <w:bCs/>
                <w:color w:val="000000"/>
                <w:sz w:val="16"/>
                <w:szCs w:val="16"/>
              </w:rPr>
              <w:t xml:space="preserve">JULIO </w:t>
            </w:r>
            <w:r w:rsidRPr="00701057">
              <w:rPr>
                <w:rFonts w:ascii="Arial Narrow" w:eastAsia="Times New Roman" w:hAnsi="Arial Narrow"/>
                <w:b/>
                <w:bCs/>
                <w:color w:val="000000"/>
                <w:sz w:val="16"/>
                <w:szCs w:val="16"/>
              </w:rPr>
              <w:br/>
              <w:t>OBSERVACIONES</w:t>
            </w:r>
          </w:p>
        </w:tc>
      </w:tr>
      <w:tr w:rsidR="00701057" w:rsidRPr="00701057" w14:paraId="69311BE9" w14:textId="77777777" w:rsidTr="001A00E4">
        <w:trPr>
          <w:trHeight w:val="20"/>
        </w:trPr>
        <w:tc>
          <w:tcPr>
            <w:tcW w:w="1063" w:type="dxa"/>
            <w:vMerge w:val="restart"/>
            <w:tcBorders>
              <w:top w:val="nil"/>
              <w:left w:val="single" w:sz="4" w:space="0" w:color="auto"/>
              <w:bottom w:val="single" w:sz="4" w:space="0" w:color="000000"/>
              <w:right w:val="single" w:sz="4" w:space="0" w:color="auto"/>
            </w:tcBorders>
            <w:shd w:val="clear" w:color="000000" w:fill="D0CECE"/>
            <w:noWrap/>
            <w:vAlign w:val="center"/>
            <w:hideMark/>
          </w:tcPr>
          <w:p w14:paraId="69DC7857" w14:textId="77777777" w:rsidR="00701057" w:rsidRPr="00701057" w:rsidRDefault="00701057" w:rsidP="00D22670">
            <w:pPr>
              <w:jc w:val="center"/>
              <w:rPr>
                <w:rFonts w:ascii="Arial Narrow" w:eastAsia="Times New Roman" w:hAnsi="Arial Narrow"/>
                <w:b/>
                <w:bCs/>
                <w:color w:val="000000"/>
                <w:sz w:val="16"/>
                <w:szCs w:val="16"/>
              </w:rPr>
            </w:pPr>
            <w:r w:rsidRPr="00701057">
              <w:rPr>
                <w:rFonts w:ascii="Arial Narrow" w:eastAsia="Times New Roman" w:hAnsi="Arial Narrow"/>
                <w:b/>
                <w:bCs/>
                <w:color w:val="000000"/>
                <w:sz w:val="16"/>
                <w:szCs w:val="16"/>
              </w:rPr>
              <w:t>13</w:t>
            </w:r>
          </w:p>
        </w:tc>
        <w:tc>
          <w:tcPr>
            <w:tcW w:w="85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4A018DA7" w14:textId="77777777" w:rsidR="00701057" w:rsidRPr="00701057" w:rsidRDefault="00701057" w:rsidP="00D22670">
            <w:pPr>
              <w:jc w:val="center"/>
              <w:rPr>
                <w:rFonts w:ascii="Arial Narrow" w:eastAsia="Times New Roman" w:hAnsi="Arial Narrow"/>
                <w:b/>
                <w:bCs/>
                <w:color w:val="000000"/>
                <w:sz w:val="16"/>
                <w:szCs w:val="16"/>
              </w:rPr>
            </w:pPr>
            <w:r w:rsidRPr="00701057">
              <w:rPr>
                <w:rFonts w:ascii="Arial Narrow" w:eastAsia="Times New Roman" w:hAnsi="Arial Narrow"/>
                <w:b/>
                <w:bCs/>
                <w:color w:val="000000"/>
                <w:sz w:val="16"/>
                <w:szCs w:val="16"/>
              </w:rPr>
              <w:t>1. GESTIÓN DE LA EVALUACIÓN EDUCATIVA</w:t>
            </w:r>
            <w:r w:rsidRPr="00701057">
              <w:rPr>
                <w:rFonts w:ascii="Arial Narrow" w:eastAsia="Times New Roman" w:hAnsi="Arial Narrow"/>
                <w:b/>
                <w:bCs/>
                <w:color w:val="000000"/>
                <w:sz w:val="16"/>
                <w:szCs w:val="16"/>
              </w:rPr>
              <w:br/>
            </w:r>
            <w:r w:rsidRPr="00701057">
              <w:rPr>
                <w:rFonts w:ascii="Arial Narrow" w:eastAsia="Times New Roman" w:hAnsi="Arial Narrow"/>
                <w:b/>
                <w:bCs/>
                <w:color w:val="000000"/>
                <w:sz w:val="16"/>
                <w:szCs w:val="16"/>
              </w:rPr>
              <w:br/>
              <w:t>2. GESTIÓN DEL MEJORAMIENTO CONTINUO DE LAS IE</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38A416A9" w14:textId="77777777" w:rsidR="00701057" w:rsidRPr="00701057" w:rsidRDefault="00701057" w:rsidP="00D22670">
            <w:pPr>
              <w:jc w:val="center"/>
              <w:rPr>
                <w:rFonts w:ascii="Arial Narrow" w:eastAsia="Times New Roman" w:hAnsi="Arial Narrow"/>
                <w:b/>
                <w:bCs/>
                <w:color w:val="000000"/>
                <w:sz w:val="16"/>
                <w:szCs w:val="16"/>
              </w:rPr>
            </w:pPr>
            <w:r w:rsidRPr="00701057">
              <w:rPr>
                <w:rFonts w:ascii="Arial Narrow" w:eastAsia="Times New Roman" w:hAnsi="Arial Narrow"/>
                <w:b/>
                <w:bCs/>
                <w:color w:val="000000"/>
                <w:sz w:val="16"/>
                <w:szCs w:val="16"/>
              </w:rPr>
              <w:t> </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0A0626D1" w14:textId="77777777" w:rsidR="00701057" w:rsidRPr="00701057" w:rsidRDefault="00701057" w:rsidP="00701057">
            <w:pPr>
              <w:jc w:val="both"/>
              <w:rPr>
                <w:rFonts w:ascii="Arial Narrow" w:eastAsia="Times New Roman" w:hAnsi="Arial Narrow"/>
                <w:sz w:val="16"/>
                <w:szCs w:val="16"/>
              </w:rPr>
            </w:pPr>
            <w:r w:rsidRPr="00701057">
              <w:rPr>
                <w:rFonts w:ascii="Arial Narrow" w:eastAsia="Times New Roman" w:hAnsi="Arial Narrow"/>
                <w:sz w:val="16"/>
                <w:szCs w:val="16"/>
              </w:rPr>
              <w:t>Instituciones educativas que no cumplen con los compromisos establecidos en las asistencias técnicas</w:t>
            </w:r>
          </w:p>
        </w:tc>
        <w:tc>
          <w:tcPr>
            <w:tcW w:w="1772" w:type="dxa"/>
            <w:tcBorders>
              <w:top w:val="nil"/>
              <w:left w:val="nil"/>
              <w:bottom w:val="single" w:sz="4" w:space="0" w:color="auto"/>
              <w:right w:val="single" w:sz="4" w:space="0" w:color="auto"/>
            </w:tcBorders>
            <w:shd w:val="clear" w:color="auto" w:fill="auto"/>
            <w:vAlign w:val="center"/>
            <w:hideMark/>
          </w:tcPr>
          <w:p w14:paraId="290BD61A" w14:textId="77777777" w:rsidR="00701057" w:rsidRPr="00701057" w:rsidRDefault="00701057" w:rsidP="00701057">
            <w:pPr>
              <w:jc w:val="both"/>
              <w:rPr>
                <w:rFonts w:ascii="Arial Narrow" w:eastAsia="Times New Roman" w:hAnsi="Arial Narrow"/>
                <w:color w:val="000000"/>
                <w:sz w:val="16"/>
                <w:szCs w:val="16"/>
              </w:rPr>
            </w:pPr>
            <w:r w:rsidRPr="00701057">
              <w:rPr>
                <w:rFonts w:ascii="Arial Narrow" w:eastAsia="Times New Roman" w:hAnsi="Arial Narrow"/>
                <w:color w:val="000000"/>
                <w:sz w:val="16"/>
                <w:szCs w:val="16"/>
              </w:rPr>
              <w:t>1. Los profesionales del área diligenciaran reporte plan de mejoramiento por parte de las instituciones educativas en las que se incluyan los compromisos resultados de asistencia técnica realizada.</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4621636F" w14:textId="77777777" w:rsidR="00701057" w:rsidRPr="00701057" w:rsidRDefault="00701057" w:rsidP="0050479A">
            <w:pPr>
              <w:jc w:val="center"/>
              <w:rPr>
                <w:rFonts w:ascii="Arial Narrow" w:eastAsia="Times New Roman" w:hAnsi="Arial Narrow"/>
                <w:b/>
                <w:bCs/>
                <w:color w:val="000000"/>
                <w:sz w:val="16"/>
                <w:szCs w:val="16"/>
              </w:rPr>
            </w:pPr>
            <w:r w:rsidRPr="00701057">
              <w:rPr>
                <w:rFonts w:ascii="Arial Narrow" w:eastAsia="Times New Roman" w:hAnsi="Arial Narrow"/>
                <w:b/>
                <w:bCs/>
                <w:color w:val="000000"/>
                <w:sz w:val="16"/>
                <w:szCs w:val="16"/>
              </w:rPr>
              <w:t>TODOS</w:t>
            </w:r>
          </w:p>
        </w:tc>
        <w:tc>
          <w:tcPr>
            <w:tcW w:w="2765" w:type="dxa"/>
            <w:tcBorders>
              <w:top w:val="single" w:sz="4" w:space="0" w:color="auto"/>
              <w:left w:val="nil"/>
              <w:bottom w:val="single" w:sz="4" w:space="0" w:color="auto"/>
              <w:right w:val="single" w:sz="4" w:space="0" w:color="000000"/>
            </w:tcBorders>
            <w:shd w:val="clear" w:color="auto" w:fill="auto"/>
            <w:vAlign w:val="center"/>
            <w:hideMark/>
          </w:tcPr>
          <w:p w14:paraId="09F077D0" w14:textId="77777777" w:rsidR="00701057" w:rsidRPr="00701057" w:rsidRDefault="00701057" w:rsidP="00701057">
            <w:pPr>
              <w:jc w:val="both"/>
              <w:rPr>
                <w:rFonts w:ascii="Arial Narrow" w:eastAsia="Times New Roman" w:hAnsi="Arial Narrow"/>
                <w:color w:val="000000"/>
                <w:sz w:val="16"/>
                <w:szCs w:val="16"/>
              </w:rPr>
            </w:pPr>
            <w:r w:rsidRPr="00701057">
              <w:rPr>
                <w:rFonts w:ascii="Arial Narrow" w:eastAsia="Times New Roman" w:hAnsi="Arial Narrow"/>
                <w:color w:val="000000"/>
                <w:sz w:val="16"/>
                <w:szCs w:val="16"/>
              </w:rPr>
              <w:t>En el mes de julio se programaron en la unidad de calidad un total de 79 Asistencias Técnicas, algunas de ellas grupales, de las cuales se realizaron 37.  Los motivos radican en compromisos por parte de las IE o de los funcionarios que se convierten en prioritarios y que constituyen la reprogramación de dichos acompañamientos. Las asistencias técnicas en su mayoría requieren de plan de mejoramiento.  Se evidencia que se tuvieron que reprogramar alrededor del 46% de las asistencias programadas para este mes debido al cumplimiento de otros compromisos que se interponen en las agendas.</w:t>
            </w:r>
          </w:p>
        </w:tc>
      </w:tr>
      <w:tr w:rsidR="00701057" w:rsidRPr="00701057" w14:paraId="47A983EA" w14:textId="77777777" w:rsidTr="001A00E4">
        <w:trPr>
          <w:trHeight w:val="20"/>
        </w:trPr>
        <w:tc>
          <w:tcPr>
            <w:tcW w:w="1063" w:type="dxa"/>
            <w:vMerge/>
            <w:tcBorders>
              <w:top w:val="nil"/>
              <w:left w:val="single" w:sz="4" w:space="0" w:color="auto"/>
              <w:bottom w:val="single" w:sz="4" w:space="0" w:color="auto"/>
              <w:right w:val="single" w:sz="4" w:space="0" w:color="auto"/>
            </w:tcBorders>
            <w:vAlign w:val="center"/>
            <w:hideMark/>
          </w:tcPr>
          <w:p w14:paraId="1C08A013" w14:textId="77777777" w:rsidR="00701057" w:rsidRPr="00701057" w:rsidRDefault="00701057" w:rsidP="00D22670">
            <w:pPr>
              <w:rPr>
                <w:rFonts w:ascii="Arial Narrow" w:eastAsia="Times New Roman" w:hAnsi="Arial Narrow"/>
                <w:b/>
                <w:bCs/>
                <w:color w:val="000000"/>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14:paraId="11F1B7FF" w14:textId="77777777" w:rsidR="00701057" w:rsidRPr="00701057" w:rsidRDefault="00701057" w:rsidP="00D22670">
            <w:pPr>
              <w:rPr>
                <w:rFonts w:ascii="Arial Narrow" w:eastAsia="Times New Roman" w:hAnsi="Arial Narrow"/>
                <w:b/>
                <w:bCs/>
                <w:color w:val="000000"/>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14:paraId="012C62DE" w14:textId="77777777" w:rsidR="00701057" w:rsidRPr="00701057" w:rsidRDefault="00701057" w:rsidP="00D22670">
            <w:pPr>
              <w:rPr>
                <w:rFonts w:ascii="Arial Narrow" w:eastAsia="Times New Roman" w:hAnsi="Arial Narrow"/>
                <w:b/>
                <w:bCs/>
                <w:color w:val="000000"/>
                <w:sz w:val="16"/>
                <w:szCs w:val="16"/>
              </w:rPr>
            </w:pPr>
          </w:p>
        </w:tc>
        <w:tc>
          <w:tcPr>
            <w:tcW w:w="1843" w:type="dxa"/>
            <w:vMerge/>
            <w:tcBorders>
              <w:top w:val="nil"/>
              <w:left w:val="single" w:sz="4" w:space="0" w:color="auto"/>
              <w:bottom w:val="single" w:sz="4" w:space="0" w:color="auto"/>
              <w:right w:val="single" w:sz="4" w:space="0" w:color="auto"/>
            </w:tcBorders>
            <w:vAlign w:val="center"/>
            <w:hideMark/>
          </w:tcPr>
          <w:p w14:paraId="1ED99F17" w14:textId="77777777" w:rsidR="00701057" w:rsidRPr="00701057" w:rsidRDefault="00701057" w:rsidP="00701057">
            <w:pPr>
              <w:jc w:val="both"/>
              <w:rPr>
                <w:rFonts w:ascii="Arial Narrow" w:eastAsia="Times New Roman" w:hAnsi="Arial Narrow"/>
                <w:sz w:val="16"/>
                <w:szCs w:val="16"/>
              </w:rPr>
            </w:pPr>
          </w:p>
        </w:tc>
        <w:tc>
          <w:tcPr>
            <w:tcW w:w="1772" w:type="dxa"/>
            <w:tcBorders>
              <w:top w:val="nil"/>
              <w:left w:val="nil"/>
              <w:bottom w:val="single" w:sz="4" w:space="0" w:color="auto"/>
              <w:right w:val="single" w:sz="4" w:space="0" w:color="auto"/>
            </w:tcBorders>
            <w:shd w:val="clear" w:color="auto" w:fill="auto"/>
            <w:vAlign w:val="center"/>
            <w:hideMark/>
          </w:tcPr>
          <w:p w14:paraId="1DB8F0ED" w14:textId="77777777" w:rsidR="00701057" w:rsidRPr="00701057" w:rsidRDefault="00701057" w:rsidP="00701057">
            <w:pPr>
              <w:jc w:val="both"/>
              <w:rPr>
                <w:rFonts w:ascii="Arial Narrow" w:eastAsia="Times New Roman" w:hAnsi="Arial Narrow"/>
                <w:color w:val="000000"/>
                <w:sz w:val="16"/>
                <w:szCs w:val="16"/>
              </w:rPr>
            </w:pPr>
            <w:r w:rsidRPr="00701057">
              <w:rPr>
                <w:rFonts w:ascii="Arial Narrow" w:eastAsia="Times New Roman" w:hAnsi="Arial Narrow"/>
                <w:color w:val="000000"/>
                <w:sz w:val="16"/>
                <w:szCs w:val="16"/>
              </w:rPr>
              <w:t xml:space="preserve">2. Los profesionales de la Unidad de Calidad </w:t>
            </w:r>
            <w:proofErr w:type="spellStart"/>
            <w:r w:rsidR="0050479A">
              <w:rPr>
                <w:rFonts w:ascii="Arial Narrow" w:eastAsia="Times New Roman" w:hAnsi="Arial Narrow"/>
                <w:color w:val="000000"/>
                <w:sz w:val="16"/>
                <w:szCs w:val="16"/>
              </w:rPr>
              <w:t>recepciona</w:t>
            </w:r>
            <w:proofErr w:type="spellEnd"/>
            <w:r w:rsidRPr="00701057">
              <w:rPr>
                <w:rFonts w:ascii="Arial Narrow" w:eastAsia="Times New Roman" w:hAnsi="Arial Narrow"/>
                <w:color w:val="000000"/>
                <w:sz w:val="16"/>
                <w:szCs w:val="16"/>
              </w:rPr>
              <w:t xml:space="preserve"> el avance a los planes de mejoramiento trimestralmente de las instituciones educativas y lo registran en el instrumento del SEMÁFORO</w:t>
            </w:r>
          </w:p>
        </w:tc>
        <w:tc>
          <w:tcPr>
            <w:tcW w:w="1276" w:type="dxa"/>
            <w:vMerge/>
            <w:tcBorders>
              <w:top w:val="nil"/>
              <w:left w:val="single" w:sz="4" w:space="0" w:color="auto"/>
              <w:bottom w:val="single" w:sz="4" w:space="0" w:color="auto"/>
              <w:right w:val="single" w:sz="4" w:space="0" w:color="auto"/>
            </w:tcBorders>
            <w:vAlign w:val="center"/>
            <w:hideMark/>
          </w:tcPr>
          <w:p w14:paraId="5AFF8295" w14:textId="77777777" w:rsidR="00701057" w:rsidRPr="00701057" w:rsidRDefault="00701057" w:rsidP="00D22670">
            <w:pPr>
              <w:rPr>
                <w:rFonts w:ascii="Arial Narrow" w:eastAsia="Times New Roman" w:hAnsi="Arial Narrow"/>
                <w:b/>
                <w:bCs/>
                <w:color w:val="000000"/>
                <w:sz w:val="16"/>
                <w:szCs w:val="16"/>
              </w:rPr>
            </w:pPr>
          </w:p>
        </w:tc>
        <w:tc>
          <w:tcPr>
            <w:tcW w:w="2765" w:type="dxa"/>
            <w:tcBorders>
              <w:top w:val="single" w:sz="4" w:space="0" w:color="auto"/>
              <w:left w:val="nil"/>
              <w:bottom w:val="single" w:sz="4" w:space="0" w:color="auto"/>
              <w:right w:val="single" w:sz="4" w:space="0" w:color="000000"/>
            </w:tcBorders>
            <w:shd w:val="clear" w:color="auto" w:fill="auto"/>
            <w:vAlign w:val="center"/>
            <w:hideMark/>
          </w:tcPr>
          <w:p w14:paraId="17418574" w14:textId="77777777" w:rsidR="00701057" w:rsidRPr="00701057" w:rsidRDefault="00701057" w:rsidP="00D22670">
            <w:pPr>
              <w:rPr>
                <w:rFonts w:ascii="Arial Narrow" w:eastAsia="Times New Roman" w:hAnsi="Arial Narrow"/>
                <w:color w:val="000000"/>
                <w:sz w:val="16"/>
                <w:szCs w:val="16"/>
              </w:rPr>
            </w:pPr>
            <w:r w:rsidRPr="00701057">
              <w:rPr>
                <w:rFonts w:ascii="Arial Narrow" w:eastAsia="Times New Roman" w:hAnsi="Arial Narrow"/>
                <w:color w:val="000000"/>
                <w:sz w:val="16"/>
                <w:szCs w:val="16"/>
              </w:rPr>
              <w:t>No se registran observación por motivo de vacaciones</w:t>
            </w:r>
          </w:p>
        </w:tc>
      </w:tr>
      <w:tr w:rsidR="00701057" w:rsidRPr="00701057" w14:paraId="72FA98BD" w14:textId="77777777" w:rsidTr="001A00E4">
        <w:trPr>
          <w:trHeight w:val="20"/>
        </w:trPr>
        <w:tc>
          <w:tcPr>
            <w:tcW w:w="1063" w:type="dxa"/>
            <w:vMerge w:val="restart"/>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4D367A81" w14:textId="77777777" w:rsidR="00701057" w:rsidRPr="00701057" w:rsidRDefault="00701057" w:rsidP="00D22670">
            <w:pPr>
              <w:jc w:val="center"/>
              <w:rPr>
                <w:rFonts w:ascii="Arial Narrow" w:eastAsia="Times New Roman" w:hAnsi="Arial Narrow"/>
                <w:b/>
                <w:bCs/>
                <w:color w:val="000000"/>
                <w:sz w:val="16"/>
                <w:szCs w:val="16"/>
              </w:rPr>
            </w:pPr>
            <w:r w:rsidRPr="00701057">
              <w:rPr>
                <w:rFonts w:ascii="Arial Narrow" w:eastAsia="Times New Roman" w:hAnsi="Arial Narrow"/>
                <w:b/>
                <w:bCs/>
                <w:color w:val="000000"/>
                <w:sz w:val="16"/>
                <w:szCs w:val="16"/>
              </w:rPr>
              <w:t>14</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E06802E" w14:textId="77777777" w:rsidR="00701057" w:rsidRPr="00701057" w:rsidRDefault="00701057" w:rsidP="00D22670">
            <w:pPr>
              <w:jc w:val="center"/>
              <w:rPr>
                <w:rFonts w:ascii="Arial Narrow" w:eastAsia="Times New Roman" w:hAnsi="Arial Narrow"/>
                <w:b/>
                <w:bCs/>
                <w:sz w:val="16"/>
                <w:szCs w:val="16"/>
              </w:rPr>
            </w:pPr>
            <w:r w:rsidRPr="00701057">
              <w:rPr>
                <w:rFonts w:ascii="Arial Narrow" w:eastAsia="Times New Roman" w:hAnsi="Arial Narrow"/>
                <w:b/>
                <w:bCs/>
                <w:sz w:val="16"/>
                <w:szCs w:val="16"/>
              </w:rPr>
              <w:t>2. GESTIÓN DEL MEJORAMIENTO CONTÍNUO DE LAS INSTITUCIONES EDUCATIVA</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702BF8" w14:textId="77777777" w:rsidR="00701057" w:rsidRPr="00701057" w:rsidRDefault="00701057" w:rsidP="00D22670">
            <w:pPr>
              <w:jc w:val="center"/>
              <w:rPr>
                <w:rFonts w:ascii="Arial Narrow" w:eastAsia="Times New Roman" w:hAnsi="Arial Narrow"/>
                <w:sz w:val="16"/>
                <w:szCs w:val="16"/>
              </w:rPr>
            </w:pPr>
            <w:r w:rsidRPr="00701057">
              <w:rPr>
                <w:rFonts w:ascii="Arial Narrow" w:eastAsia="Times New Roman" w:hAnsi="Arial Narrow"/>
                <w:sz w:val="16"/>
                <w:szCs w:val="16"/>
              </w:rPr>
              <w:t>2.10 Asesorar la elaboración y seguimiento a la implementación de la ruta metodológica para el fortalecimiento de la alianza familia escuela</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5398F7" w14:textId="77777777" w:rsidR="00701057" w:rsidRPr="00701057" w:rsidRDefault="00701057" w:rsidP="00701057">
            <w:pPr>
              <w:jc w:val="both"/>
              <w:rPr>
                <w:rFonts w:ascii="Arial Narrow" w:eastAsia="Times New Roman" w:hAnsi="Arial Narrow"/>
                <w:sz w:val="16"/>
                <w:szCs w:val="16"/>
              </w:rPr>
            </w:pPr>
            <w:r w:rsidRPr="00701057">
              <w:rPr>
                <w:rFonts w:ascii="Arial Narrow" w:eastAsia="Times New Roman" w:hAnsi="Arial Narrow"/>
                <w:sz w:val="16"/>
                <w:szCs w:val="16"/>
              </w:rPr>
              <w:t>Instituciones educativas que no incluyen las rutas de fortalecimiento de alianza familia escuela como estrategia de apoyo para el logro del bienestar comunitario</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02DB3" w14:textId="77777777" w:rsidR="00701057" w:rsidRPr="00701057" w:rsidRDefault="00701057" w:rsidP="00701057">
            <w:pPr>
              <w:jc w:val="both"/>
              <w:rPr>
                <w:rFonts w:ascii="Arial Narrow" w:eastAsia="Times New Roman" w:hAnsi="Arial Narrow"/>
                <w:color w:val="000000"/>
                <w:sz w:val="16"/>
                <w:szCs w:val="16"/>
              </w:rPr>
            </w:pPr>
            <w:r w:rsidRPr="00701057">
              <w:rPr>
                <w:rFonts w:ascii="Arial Narrow" w:eastAsia="Times New Roman" w:hAnsi="Arial Narrow"/>
                <w:color w:val="000000"/>
                <w:sz w:val="16"/>
                <w:szCs w:val="16"/>
              </w:rPr>
              <w:t>1. Profesional  universitario de la Unidad de Calidad, encargado del tema psicosocial, socializa con las instituciones educativas la ruta para el fortalecimiento de la alianza familia escuela como estrategia de apoyo para la atención de las comunidades educativas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85EA12" w14:textId="77777777" w:rsidR="00701057" w:rsidRPr="00701057" w:rsidRDefault="00701057" w:rsidP="00D22670">
            <w:pPr>
              <w:jc w:val="center"/>
              <w:rPr>
                <w:rFonts w:ascii="Arial Narrow" w:eastAsia="Times New Roman" w:hAnsi="Arial Narrow"/>
                <w:b/>
                <w:bCs/>
                <w:color w:val="000000"/>
                <w:sz w:val="16"/>
                <w:szCs w:val="16"/>
              </w:rPr>
            </w:pPr>
            <w:r w:rsidRPr="00701057">
              <w:rPr>
                <w:rFonts w:ascii="Arial Narrow" w:eastAsia="Times New Roman" w:hAnsi="Arial Narrow"/>
                <w:b/>
                <w:bCs/>
                <w:color w:val="000000"/>
                <w:sz w:val="16"/>
                <w:szCs w:val="16"/>
              </w:rPr>
              <w:t xml:space="preserve">CAROLINA CASTRILLÓN MUÑOZ </w:t>
            </w:r>
          </w:p>
        </w:tc>
        <w:tc>
          <w:tcPr>
            <w:tcW w:w="276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371774D" w14:textId="77777777" w:rsidR="00701057" w:rsidRPr="00701057" w:rsidRDefault="00701057" w:rsidP="00701057">
            <w:pPr>
              <w:jc w:val="both"/>
              <w:rPr>
                <w:rFonts w:ascii="Arial Narrow" w:eastAsia="Times New Roman" w:hAnsi="Arial Narrow"/>
                <w:color w:val="000000"/>
                <w:sz w:val="16"/>
                <w:szCs w:val="16"/>
              </w:rPr>
            </w:pPr>
            <w:r w:rsidRPr="00701057">
              <w:rPr>
                <w:rFonts w:ascii="Arial Narrow" w:eastAsia="Times New Roman" w:hAnsi="Arial Narrow"/>
                <w:color w:val="000000"/>
                <w:sz w:val="16"/>
                <w:szCs w:val="16"/>
              </w:rPr>
              <w:t>No se registran observación por motivo de vacaciones</w:t>
            </w:r>
          </w:p>
        </w:tc>
      </w:tr>
      <w:tr w:rsidR="00701057" w:rsidRPr="00701057" w14:paraId="513AE9DC" w14:textId="77777777" w:rsidTr="001A00E4">
        <w:trPr>
          <w:trHeight w:val="20"/>
        </w:trPr>
        <w:tc>
          <w:tcPr>
            <w:tcW w:w="1063" w:type="dxa"/>
            <w:vMerge/>
            <w:tcBorders>
              <w:top w:val="single" w:sz="4" w:space="0" w:color="auto"/>
              <w:left w:val="single" w:sz="4" w:space="0" w:color="auto"/>
              <w:bottom w:val="single" w:sz="4" w:space="0" w:color="auto"/>
              <w:right w:val="single" w:sz="4" w:space="0" w:color="auto"/>
            </w:tcBorders>
            <w:vAlign w:val="center"/>
            <w:hideMark/>
          </w:tcPr>
          <w:p w14:paraId="12C28DB6" w14:textId="77777777" w:rsidR="00701057" w:rsidRPr="00701057" w:rsidRDefault="00701057" w:rsidP="00D22670">
            <w:pPr>
              <w:rPr>
                <w:rFonts w:ascii="Arial Narrow" w:eastAsia="Times New Roman" w:hAnsi="Arial Narrow"/>
                <w:b/>
                <w:bCs/>
                <w:color w:val="000000"/>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CC34D1E" w14:textId="77777777" w:rsidR="00701057" w:rsidRPr="00701057" w:rsidRDefault="00701057" w:rsidP="00D22670">
            <w:pPr>
              <w:rPr>
                <w:rFonts w:ascii="Arial Narrow" w:eastAsia="Times New Roman" w:hAnsi="Arial Narrow"/>
                <w:b/>
                <w:bCs/>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B72551B" w14:textId="77777777" w:rsidR="00701057" w:rsidRPr="00701057" w:rsidRDefault="00701057" w:rsidP="00D22670">
            <w:pPr>
              <w:rPr>
                <w:rFonts w:ascii="Arial Narrow" w:eastAsia="Times New Roman" w:hAnsi="Arial Narrow"/>
                <w:sz w:val="16"/>
                <w:szCs w:val="16"/>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C37EB83" w14:textId="77777777" w:rsidR="00701057" w:rsidRPr="00701057" w:rsidRDefault="00701057" w:rsidP="00D22670">
            <w:pPr>
              <w:rPr>
                <w:rFonts w:ascii="Arial Narrow" w:eastAsia="Times New Roman" w:hAnsi="Arial Narrow"/>
                <w:sz w:val="16"/>
                <w:szCs w:val="16"/>
              </w:rPr>
            </w:pPr>
          </w:p>
        </w:tc>
        <w:tc>
          <w:tcPr>
            <w:tcW w:w="1772" w:type="dxa"/>
            <w:tcBorders>
              <w:top w:val="nil"/>
              <w:left w:val="single" w:sz="4" w:space="0" w:color="auto"/>
              <w:bottom w:val="single" w:sz="4" w:space="0" w:color="auto"/>
              <w:right w:val="single" w:sz="4" w:space="0" w:color="auto"/>
            </w:tcBorders>
            <w:shd w:val="clear" w:color="auto" w:fill="auto"/>
            <w:vAlign w:val="center"/>
            <w:hideMark/>
          </w:tcPr>
          <w:p w14:paraId="3852E06D" w14:textId="77777777" w:rsidR="00701057" w:rsidRPr="00701057" w:rsidRDefault="00701057" w:rsidP="00701057">
            <w:pPr>
              <w:jc w:val="both"/>
              <w:rPr>
                <w:rFonts w:ascii="Arial Narrow" w:eastAsia="Times New Roman" w:hAnsi="Arial Narrow"/>
                <w:color w:val="000000"/>
                <w:sz w:val="16"/>
                <w:szCs w:val="16"/>
              </w:rPr>
            </w:pPr>
            <w:r w:rsidRPr="00701057">
              <w:rPr>
                <w:rFonts w:ascii="Arial Narrow" w:eastAsia="Times New Roman" w:hAnsi="Arial Narrow"/>
                <w:color w:val="000000"/>
                <w:sz w:val="16"/>
                <w:szCs w:val="16"/>
              </w:rPr>
              <w:t>2. Profesional Universitario realiza la priorización de asistencias técnicas teniendo en cuenta el nivel de avance de las instituciones educativas frente al fortalecimiento de la ruta para la implementación del proyecto familia escuela</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E78755C" w14:textId="77777777" w:rsidR="00701057" w:rsidRPr="00701057" w:rsidRDefault="00701057" w:rsidP="00D22670">
            <w:pPr>
              <w:rPr>
                <w:rFonts w:ascii="Arial Narrow" w:eastAsia="Times New Roman" w:hAnsi="Arial Narrow"/>
                <w:b/>
                <w:bCs/>
                <w:color w:val="000000"/>
                <w:sz w:val="16"/>
                <w:szCs w:val="16"/>
              </w:rPr>
            </w:pPr>
          </w:p>
        </w:tc>
        <w:tc>
          <w:tcPr>
            <w:tcW w:w="276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E3B3A5D" w14:textId="77777777" w:rsidR="00701057" w:rsidRPr="00701057" w:rsidRDefault="00701057" w:rsidP="00701057">
            <w:pPr>
              <w:jc w:val="both"/>
              <w:rPr>
                <w:rFonts w:ascii="Arial Narrow" w:eastAsia="Times New Roman" w:hAnsi="Arial Narrow"/>
                <w:color w:val="000000"/>
                <w:sz w:val="16"/>
                <w:szCs w:val="16"/>
              </w:rPr>
            </w:pPr>
            <w:r w:rsidRPr="00701057">
              <w:rPr>
                <w:rFonts w:ascii="Arial Narrow" w:eastAsia="Times New Roman" w:hAnsi="Arial Narrow"/>
                <w:color w:val="000000"/>
                <w:sz w:val="16"/>
                <w:szCs w:val="16"/>
              </w:rPr>
              <w:t>No se registran observación por motivo de vacaciones</w:t>
            </w:r>
          </w:p>
        </w:tc>
      </w:tr>
      <w:tr w:rsidR="00701057" w:rsidRPr="00701057" w14:paraId="7CF35181" w14:textId="77777777" w:rsidTr="001A00E4">
        <w:trPr>
          <w:trHeight w:val="20"/>
        </w:trPr>
        <w:tc>
          <w:tcPr>
            <w:tcW w:w="1063"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5C2A8239" w14:textId="77777777" w:rsidR="00701057" w:rsidRPr="00701057" w:rsidRDefault="00701057" w:rsidP="00D22670">
            <w:pPr>
              <w:jc w:val="center"/>
              <w:rPr>
                <w:rFonts w:ascii="Arial Narrow" w:eastAsia="Times New Roman" w:hAnsi="Arial Narrow"/>
                <w:b/>
                <w:bCs/>
                <w:color w:val="000000"/>
                <w:sz w:val="16"/>
                <w:szCs w:val="16"/>
              </w:rPr>
            </w:pPr>
            <w:r w:rsidRPr="00701057">
              <w:rPr>
                <w:rFonts w:ascii="Arial Narrow" w:eastAsia="Times New Roman" w:hAnsi="Arial Narrow"/>
                <w:b/>
                <w:bCs/>
                <w:color w:val="000000"/>
                <w:sz w:val="16"/>
                <w:szCs w:val="16"/>
              </w:rPr>
              <w:t>15</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14:paraId="65D2B4B9" w14:textId="77777777" w:rsidR="00701057" w:rsidRPr="00701057" w:rsidRDefault="00701057" w:rsidP="00D22670">
            <w:pPr>
              <w:jc w:val="center"/>
              <w:rPr>
                <w:rFonts w:ascii="Arial Narrow" w:eastAsia="Times New Roman" w:hAnsi="Arial Narrow"/>
                <w:b/>
                <w:bCs/>
                <w:sz w:val="16"/>
                <w:szCs w:val="16"/>
              </w:rPr>
            </w:pPr>
            <w:r w:rsidRPr="00701057">
              <w:rPr>
                <w:rFonts w:ascii="Arial Narrow" w:eastAsia="Times New Roman" w:hAnsi="Arial Narrow"/>
                <w:b/>
                <w:bCs/>
                <w:sz w:val="16"/>
                <w:szCs w:val="16"/>
              </w:rPr>
              <w:t>2. GESTIÓN DEL MEJORAMIENTO CONTÍNUO DE LAS INSTITUCIONES EDUCATIVA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F6C0C40" w14:textId="77777777" w:rsidR="00701057" w:rsidRPr="00701057" w:rsidRDefault="00701057" w:rsidP="00D22670">
            <w:pPr>
              <w:jc w:val="center"/>
              <w:rPr>
                <w:rFonts w:ascii="Arial Narrow" w:eastAsia="Times New Roman" w:hAnsi="Arial Narrow"/>
                <w:sz w:val="16"/>
                <w:szCs w:val="16"/>
              </w:rPr>
            </w:pPr>
            <w:r w:rsidRPr="00701057">
              <w:rPr>
                <w:rFonts w:ascii="Arial Narrow" w:eastAsia="Times New Roman" w:hAnsi="Arial Narrow"/>
                <w:sz w:val="16"/>
                <w:szCs w:val="16"/>
              </w:rPr>
              <w:t>2.8 Asesorar el desarrollo e implementación del programa de lengua extranjera</w:t>
            </w:r>
          </w:p>
        </w:tc>
        <w:tc>
          <w:tcPr>
            <w:tcW w:w="1843" w:type="dxa"/>
            <w:tcBorders>
              <w:top w:val="single" w:sz="4" w:space="0" w:color="auto"/>
              <w:left w:val="nil"/>
              <w:bottom w:val="single" w:sz="4" w:space="0" w:color="auto"/>
              <w:right w:val="dashed" w:sz="4" w:space="0" w:color="548235"/>
            </w:tcBorders>
            <w:shd w:val="clear" w:color="auto" w:fill="auto"/>
            <w:vAlign w:val="center"/>
            <w:hideMark/>
          </w:tcPr>
          <w:p w14:paraId="4F1ED46E" w14:textId="77777777" w:rsidR="00701057" w:rsidRPr="00701057" w:rsidRDefault="00701057" w:rsidP="00701057">
            <w:pPr>
              <w:jc w:val="both"/>
              <w:rPr>
                <w:rFonts w:ascii="Arial Narrow" w:eastAsia="Times New Roman" w:hAnsi="Arial Narrow"/>
                <w:sz w:val="16"/>
                <w:szCs w:val="16"/>
              </w:rPr>
            </w:pPr>
            <w:r w:rsidRPr="00701057">
              <w:rPr>
                <w:rFonts w:ascii="Arial Narrow" w:eastAsia="Times New Roman" w:hAnsi="Arial Narrow"/>
                <w:sz w:val="16"/>
                <w:szCs w:val="16"/>
              </w:rPr>
              <w:t>Bajos niveles de confianza por parte de las instituciones educativas focalizadas por la Secretaría de Educación para fortalecer la enseñanza y aprendizaje de lenguas extranjeras en la Educación Preescolar, Básica y Media</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C8705A" w14:textId="77777777" w:rsidR="00701057" w:rsidRPr="00701057" w:rsidRDefault="00701057" w:rsidP="00701057">
            <w:pPr>
              <w:jc w:val="both"/>
              <w:rPr>
                <w:rFonts w:ascii="Arial Narrow" w:eastAsia="Times New Roman" w:hAnsi="Arial Narrow"/>
                <w:color w:val="000000"/>
                <w:sz w:val="16"/>
                <w:szCs w:val="16"/>
              </w:rPr>
            </w:pPr>
            <w:r w:rsidRPr="00701057">
              <w:rPr>
                <w:rFonts w:ascii="Arial Narrow" w:eastAsia="Times New Roman" w:hAnsi="Arial Narrow"/>
                <w:color w:val="000000"/>
                <w:sz w:val="16"/>
                <w:szCs w:val="16"/>
              </w:rPr>
              <w:t>1. El profesional universitario de Bilingüismo hace seguimiento a las obligaciones de la propuesta técnica del contratista para que esta sea clara y responda a las necesidades de formación y capacitación determinadas por el programa de Lengua Extranjera de la Secretaría de Educación.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08B1837" w14:textId="77777777" w:rsidR="00701057" w:rsidRPr="00701057" w:rsidRDefault="00701057" w:rsidP="00D22670">
            <w:pPr>
              <w:jc w:val="center"/>
              <w:rPr>
                <w:rFonts w:ascii="Arial Narrow" w:eastAsia="Times New Roman" w:hAnsi="Arial Narrow"/>
                <w:b/>
                <w:bCs/>
                <w:color w:val="000000"/>
                <w:sz w:val="16"/>
                <w:szCs w:val="16"/>
              </w:rPr>
            </w:pPr>
            <w:r w:rsidRPr="00701057">
              <w:rPr>
                <w:rFonts w:ascii="Arial Narrow" w:eastAsia="Times New Roman" w:hAnsi="Arial Narrow"/>
                <w:b/>
                <w:bCs/>
                <w:color w:val="000000"/>
                <w:sz w:val="16"/>
                <w:szCs w:val="16"/>
              </w:rPr>
              <w:t xml:space="preserve">SONIA GIRALDO VALENCIA </w:t>
            </w:r>
          </w:p>
        </w:tc>
        <w:tc>
          <w:tcPr>
            <w:tcW w:w="2765" w:type="dxa"/>
            <w:tcBorders>
              <w:top w:val="single" w:sz="4" w:space="0" w:color="auto"/>
              <w:left w:val="nil"/>
              <w:bottom w:val="single" w:sz="4" w:space="0" w:color="auto"/>
              <w:right w:val="single" w:sz="4" w:space="0" w:color="000000"/>
            </w:tcBorders>
            <w:shd w:val="clear" w:color="auto" w:fill="auto"/>
            <w:vAlign w:val="center"/>
            <w:hideMark/>
          </w:tcPr>
          <w:p w14:paraId="532CE8FF" w14:textId="77777777" w:rsidR="00701057" w:rsidRPr="00701057" w:rsidRDefault="00701057" w:rsidP="00701057">
            <w:pPr>
              <w:jc w:val="both"/>
              <w:rPr>
                <w:rFonts w:ascii="Arial Narrow" w:eastAsia="Times New Roman" w:hAnsi="Arial Narrow"/>
                <w:color w:val="000000"/>
                <w:sz w:val="16"/>
                <w:szCs w:val="16"/>
              </w:rPr>
            </w:pPr>
            <w:r w:rsidRPr="00701057">
              <w:rPr>
                <w:rFonts w:ascii="Arial Narrow" w:eastAsia="Times New Roman" w:hAnsi="Arial Narrow"/>
                <w:color w:val="000000"/>
                <w:sz w:val="16"/>
                <w:szCs w:val="16"/>
              </w:rPr>
              <w:t xml:space="preserve">Las Alianzas estratégicas con </w:t>
            </w:r>
            <w:proofErr w:type="spellStart"/>
            <w:r w:rsidRPr="00701057">
              <w:rPr>
                <w:rFonts w:ascii="Arial Narrow" w:eastAsia="Times New Roman" w:hAnsi="Arial Narrow"/>
                <w:color w:val="000000"/>
                <w:sz w:val="16"/>
                <w:szCs w:val="16"/>
              </w:rPr>
              <w:t>Confa</w:t>
            </w:r>
            <w:proofErr w:type="spellEnd"/>
            <w:r w:rsidRPr="00701057">
              <w:rPr>
                <w:rFonts w:ascii="Arial Narrow" w:eastAsia="Times New Roman" w:hAnsi="Arial Narrow"/>
                <w:color w:val="000000"/>
                <w:sz w:val="16"/>
                <w:szCs w:val="16"/>
              </w:rPr>
              <w:t xml:space="preserve"> y el Convenio de Asociación entre la   SEM (Secretaría de Educación de Manizales) y  La UCM (Universidad Católica de Manizales) para fortalecer la enseñanza y aprendizaje  del idioma inglés en preescolar, básica y  media se encuentran detallados:  </w:t>
            </w:r>
            <w:r w:rsidRPr="00701057">
              <w:rPr>
                <w:rFonts w:ascii="Arial Narrow" w:eastAsia="Times New Roman" w:hAnsi="Arial Narrow"/>
                <w:color w:val="000000"/>
                <w:sz w:val="16"/>
                <w:szCs w:val="16"/>
              </w:rPr>
              <w:br/>
              <w:t>en los colegios focalizados  que incluyen a: Instituto Universitario, San Pio X, Estambul y  Marco Fidel Suarez</w:t>
            </w:r>
          </w:p>
        </w:tc>
      </w:tr>
      <w:tr w:rsidR="00701057" w:rsidRPr="00701057" w14:paraId="7F7B9E1B" w14:textId="77777777" w:rsidTr="001A00E4">
        <w:trPr>
          <w:trHeight w:val="20"/>
        </w:trPr>
        <w:tc>
          <w:tcPr>
            <w:tcW w:w="1063"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1D8ABE06" w14:textId="77777777" w:rsidR="00701057" w:rsidRPr="00701057" w:rsidRDefault="00701057" w:rsidP="00D22670">
            <w:pPr>
              <w:jc w:val="center"/>
              <w:rPr>
                <w:rFonts w:ascii="Arial Narrow" w:eastAsia="Times New Roman" w:hAnsi="Arial Narrow"/>
                <w:b/>
                <w:bCs/>
                <w:color w:val="000000"/>
                <w:sz w:val="16"/>
                <w:szCs w:val="16"/>
              </w:rPr>
            </w:pPr>
            <w:r w:rsidRPr="00701057">
              <w:rPr>
                <w:rFonts w:ascii="Arial Narrow" w:eastAsia="Times New Roman" w:hAnsi="Arial Narrow"/>
                <w:b/>
                <w:bCs/>
                <w:color w:val="000000"/>
                <w:sz w:val="16"/>
                <w:szCs w:val="16"/>
              </w:rPr>
              <w:lastRenderedPageBreak/>
              <w:t>16</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14:paraId="6EA89EE7" w14:textId="77777777" w:rsidR="00701057" w:rsidRPr="00701057" w:rsidRDefault="00701057" w:rsidP="00D22670">
            <w:pPr>
              <w:jc w:val="center"/>
              <w:rPr>
                <w:rFonts w:ascii="Arial Narrow" w:eastAsia="Times New Roman" w:hAnsi="Arial Narrow"/>
                <w:b/>
                <w:bCs/>
                <w:sz w:val="16"/>
                <w:szCs w:val="16"/>
              </w:rPr>
            </w:pPr>
            <w:r w:rsidRPr="00701057">
              <w:rPr>
                <w:rFonts w:ascii="Arial Narrow" w:eastAsia="Times New Roman" w:hAnsi="Arial Narrow"/>
                <w:b/>
                <w:bCs/>
                <w:sz w:val="16"/>
                <w:szCs w:val="16"/>
              </w:rPr>
              <w:t>2. GESTIÓN DEL MEJORAMIENTO CONTÍNUO DE LAS INSTITUCIONES EDUCATIVA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5E502FF" w14:textId="77777777" w:rsidR="00701057" w:rsidRPr="00701057" w:rsidRDefault="00701057" w:rsidP="00D22670">
            <w:pPr>
              <w:jc w:val="center"/>
              <w:rPr>
                <w:rFonts w:ascii="Arial Narrow" w:eastAsia="Times New Roman" w:hAnsi="Arial Narrow"/>
                <w:sz w:val="16"/>
                <w:szCs w:val="16"/>
              </w:rPr>
            </w:pPr>
            <w:r w:rsidRPr="00701057">
              <w:rPr>
                <w:rFonts w:ascii="Arial Narrow" w:eastAsia="Times New Roman" w:hAnsi="Arial Narrow"/>
                <w:sz w:val="16"/>
                <w:szCs w:val="16"/>
              </w:rPr>
              <w:t>2.7 Asesora la formulación y seguimiento de las buenas prácticas y experiencias significativas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DB0CCDF" w14:textId="77777777" w:rsidR="00701057" w:rsidRPr="00701057" w:rsidRDefault="00701057" w:rsidP="00701057">
            <w:pPr>
              <w:jc w:val="both"/>
              <w:rPr>
                <w:rFonts w:ascii="Arial Narrow" w:eastAsia="Times New Roman" w:hAnsi="Arial Narrow"/>
                <w:sz w:val="16"/>
                <w:szCs w:val="16"/>
              </w:rPr>
            </w:pPr>
            <w:r w:rsidRPr="00701057">
              <w:rPr>
                <w:rFonts w:ascii="Arial Narrow" w:eastAsia="Times New Roman" w:hAnsi="Arial Narrow"/>
                <w:sz w:val="16"/>
                <w:szCs w:val="16"/>
              </w:rPr>
              <w:t>La escasa o nula Sistematización de las buenas prácticas o experiencias de las Instituciones Educativas oficiales en el portal Colombia Aprende</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14:paraId="12B077DB" w14:textId="77777777" w:rsidR="00701057" w:rsidRPr="00701057" w:rsidRDefault="00701057" w:rsidP="00701057">
            <w:pPr>
              <w:jc w:val="both"/>
              <w:rPr>
                <w:rFonts w:ascii="Arial Narrow" w:eastAsia="Times New Roman" w:hAnsi="Arial Narrow"/>
                <w:color w:val="000000"/>
                <w:sz w:val="16"/>
                <w:szCs w:val="16"/>
              </w:rPr>
            </w:pPr>
            <w:r w:rsidRPr="00701057">
              <w:rPr>
                <w:rFonts w:ascii="Arial Narrow" w:eastAsia="Times New Roman" w:hAnsi="Arial Narrow"/>
                <w:color w:val="000000"/>
                <w:sz w:val="16"/>
                <w:szCs w:val="16"/>
              </w:rPr>
              <w:t>1. Profesional Universitario de Bilingüismo realiza el acompañamiento en el registro   de las experiencias significativas en el portal Colombia Aprende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6F2D52B" w14:textId="77777777" w:rsidR="00701057" w:rsidRPr="00701057" w:rsidRDefault="00701057" w:rsidP="00D22670">
            <w:pPr>
              <w:jc w:val="center"/>
              <w:rPr>
                <w:rFonts w:ascii="Arial Narrow" w:eastAsia="Times New Roman" w:hAnsi="Arial Narrow"/>
                <w:b/>
                <w:bCs/>
                <w:color w:val="000000"/>
                <w:sz w:val="16"/>
                <w:szCs w:val="16"/>
              </w:rPr>
            </w:pPr>
            <w:r w:rsidRPr="00701057">
              <w:rPr>
                <w:rFonts w:ascii="Arial Narrow" w:eastAsia="Times New Roman" w:hAnsi="Arial Narrow"/>
                <w:b/>
                <w:bCs/>
                <w:color w:val="000000"/>
                <w:sz w:val="16"/>
                <w:szCs w:val="16"/>
              </w:rPr>
              <w:t>SONIA GIRALDO VALENCIA</w:t>
            </w:r>
          </w:p>
        </w:tc>
        <w:tc>
          <w:tcPr>
            <w:tcW w:w="2765" w:type="dxa"/>
            <w:tcBorders>
              <w:top w:val="single" w:sz="4" w:space="0" w:color="auto"/>
              <w:left w:val="nil"/>
              <w:bottom w:val="single" w:sz="4" w:space="0" w:color="auto"/>
              <w:right w:val="single" w:sz="4" w:space="0" w:color="000000"/>
            </w:tcBorders>
            <w:shd w:val="clear" w:color="auto" w:fill="auto"/>
            <w:vAlign w:val="center"/>
            <w:hideMark/>
          </w:tcPr>
          <w:p w14:paraId="7CE88678" w14:textId="77777777" w:rsidR="00701057" w:rsidRPr="00701057" w:rsidRDefault="00701057" w:rsidP="00701057">
            <w:pPr>
              <w:jc w:val="both"/>
              <w:rPr>
                <w:rFonts w:ascii="Arial Narrow" w:eastAsia="Times New Roman" w:hAnsi="Arial Narrow"/>
                <w:color w:val="000000"/>
                <w:sz w:val="16"/>
                <w:szCs w:val="16"/>
              </w:rPr>
            </w:pPr>
            <w:r w:rsidRPr="00701057">
              <w:rPr>
                <w:rFonts w:ascii="Arial Narrow" w:eastAsia="Times New Roman" w:hAnsi="Arial Narrow"/>
                <w:color w:val="000000"/>
                <w:sz w:val="16"/>
                <w:szCs w:val="16"/>
              </w:rPr>
              <w:t xml:space="preserve">Se socializa la Guía 37 Orientación para autores de MEN con el fin de asesorar a la Institución  Educativa en el seguimiento de la ruta del Saber o lista de identificación de Buenas </w:t>
            </w:r>
            <w:proofErr w:type="gramStart"/>
            <w:r w:rsidRPr="00701057">
              <w:rPr>
                <w:rFonts w:ascii="Arial Narrow" w:eastAsia="Times New Roman" w:hAnsi="Arial Narrow"/>
                <w:color w:val="000000"/>
                <w:sz w:val="16"/>
                <w:szCs w:val="16"/>
              </w:rPr>
              <w:t>prácticas,  la</w:t>
            </w:r>
            <w:proofErr w:type="gramEnd"/>
            <w:r w:rsidRPr="00701057">
              <w:rPr>
                <w:rFonts w:ascii="Arial Narrow" w:eastAsia="Times New Roman" w:hAnsi="Arial Narrow"/>
                <w:color w:val="000000"/>
                <w:sz w:val="16"/>
                <w:szCs w:val="16"/>
              </w:rPr>
              <w:t xml:space="preserve"> formulación, el registro y sistematización de  las mismas  e invitarlas a participar del FET, FEN y otras convocatorias.</w:t>
            </w:r>
          </w:p>
        </w:tc>
      </w:tr>
      <w:tr w:rsidR="00701057" w:rsidRPr="00701057" w14:paraId="1B891257" w14:textId="77777777" w:rsidTr="001A00E4">
        <w:trPr>
          <w:trHeight w:val="20"/>
        </w:trPr>
        <w:tc>
          <w:tcPr>
            <w:tcW w:w="1063" w:type="dxa"/>
            <w:tcBorders>
              <w:top w:val="nil"/>
              <w:left w:val="single" w:sz="4" w:space="0" w:color="auto"/>
              <w:bottom w:val="single" w:sz="4" w:space="0" w:color="auto"/>
              <w:right w:val="single" w:sz="4" w:space="0" w:color="auto"/>
            </w:tcBorders>
            <w:shd w:val="clear" w:color="000000" w:fill="D0CECE"/>
            <w:noWrap/>
            <w:vAlign w:val="center"/>
            <w:hideMark/>
          </w:tcPr>
          <w:p w14:paraId="446D5D08" w14:textId="77777777" w:rsidR="00701057" w:rsidRPr="00701057" w:rsidRDefault="00701057" w:rsidP="00D22670">
            <w:pPr>
              <w:jc w:val="center"/>
              <w:rPr>
                <w:rFonts w:ascii="Arial Narrow" w:eastAsia="Times New Roman" w:hAnsi="Arial Narrow"/>
                <w:b/>
                <w:bCs/>
                <w:color w:val="000000"/>
                <w:sz w:val="16"/>
                <w:szCs w:val="16"/>
              </w:rPr>
            </w:pPr>
            <w:r w:rsidRPr="00701057">
              <w:rPr>
                <w:rFonts w:ascii="Arial Narrow" w:eastAsia="Times New Roman" w:hAnsi="Arial Narrow"/>
                <w:b/>
                <w:bCs/>
                <w:color w:val="000000"/>
                <w:sz w:val="16"/>
                <w:szCs w:val="16"/>
              </w:rPr>
              <w:t>17</w:t>
            </w:r>
          </w:p>
        </w:tc>
        <w:tc>
          <w:tcPr>
            <w:tcW w:w="850" w:type="dxa"/>
            <w:tcBorders>
              <w:top w:val="single" w:sz="4" w:space="0" w:color="auto"/>
              <w:left w:val="nil"/>
              <w:bottom w:val="single" w:sz="4" w:space="0" w:color="auto"/>
              <w:right w:val="nil"/>
            </w:tcBorders>
            <w:shd w:val="clear" w:color="auto" w:fill="auto"/>
            <w:textDirection w:val="btLr"/>
            <w:vAlign w:val="center"/>
            <w:hideMark/>
          </w:tcPr>
          <w:p w14:paraId="3296D30D" w14:textId="77777777" w:rsidR="00701057" w:rsidRPr="00701057" w:rsidRDefault="00701057" w:rsidP="00D22670">
            <w:pPr>
              <w:jc w:val="center"/>
              <w:rPr>
                <w:rFonts w:ascii="Arial Narrow" w:eastAsia="Times New Roman" w:hAnsi="Arial Narrow"/>
                <w:b/>
                <w:bCs/>
                <w:sz w:val="16"/>
                <w:szCs w:val="16"/>
              </w:rPr>
            </w:pPr>
            <w:r w:rsidRPr="00701057">
              <w:rPr>
                <w:rFonts w:ascii="Arial Narrow" w:eastAsia="Times New Roman" w:hAnsi="Arial Narrow"/>
                <w:b/>
                <w:bCs/>
                <w:sz w:val="16"/>
                <w:szCs w:val="16"/>
              </w:rPr>
              <w:t>2. GESTIÓN DEL MEJORAMIENTO CONTÍNUO DE LAS INSTITUCIONES EDUCATIVA</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5F2B56B6" w14:textId="77777777" w:rsidR="00701057" w:rsidRPr="00701057" w:rsidRDefault="00701057" w:rsidP="00D22670">
            <w:pPr>
              <w:jc w:val="center"/>
              <w:rPr>
                <w:rFonts w:ascii="Arial Narrow" w:eastAsia="Times New Roman" w:hAnsi="Arial Narrow"/>
                <w:sz w:val="16"/>
                <w:szCs w:val="16"/>
              </w:rPr>
            </w:pPr>
            <w:r w:rsidRPr="00701057">
              <w:rPr>
                <w:rFonts w:ascii="Arial Narrow" w:eastAsia="Times New Roman" w:hAnsi="Arial Narrow"/>
                <w:sz w:val="16"/>
                <w:szCs w:val="16"/>
              </w:rPr>
              <w:t>2.3 Formular y realizar seguimiento al plan territorial de formación docente</w:t>
            </w:r>
          </w:p>
        </w:tc>
        <w:tc>
          <w:tcPr>
            <w:tcW w:w="1843" w:type="dxa"/>
            <w:tcBorders>
              <w:top w:val="nil"/>
              <w:left w:val="nil"/>
              <w:bottom w:val="single" w:sz="4" w:space="0" w:color="auto"/>
              <w:right w:val="single" w:sz="4" w:space="0" w:color="auto"/>
            </w:tcBorders>
            <w:shd w:val="clear" w:color="auto" w:fill="auto"/>
            <w:vAlign w:val="center"/>
            <w:hideMark/>
          </w:tcPr>
          <w:p w14:paraId="1CAA7EC7" w14:textId="77777777" w:rsidR="00701057" w:rsidRPr="00701057" w:rsidRDefault="00701057" w:rsidP="00701057">
            <w:pPr>
              <w:jc w:val="both"/>
              <w:rPr>
                <w:rFonts w:ascii="Arial Narrow" w:eastAsia="Times New Roman" w:hAnsi="Arial Narrow"/>
                <w:sz w:val="16"/>
                <w:szCs w:val="16"/>
              </w:rPr>
            </w:pPr>
            <w:r w:rsidRPr="00701057">
              <w:rPr>
                <w:rFonts w:ascii="Arial Narrow" w:eastAsia="Times New Roman" w:hAnsi="Arial Narrow"/>
                <w:sz w:val="16"/>
                <w:szCs w:val="16"/>
              </w:rPr>
              <w:t>Desinterés de docentes y directivos docentes frente a la oferta de capacitación ofrecida</w:t>
            </w:r>
          </w:p>
        </w:tc>
        <w:tc>
          <w:tcPr>
            <w:tcW w:w="1772" w:type="dxa"/>
            <w:tcBorders>
              <w:top w:val="nil"/>
              <w:left w:val="nil"/>
              <w:bottom w:val="single" w:sz="4" w:space="0" w:color="auto"/>
              <w:right w:val="single" w:sz="4" w:space="0" w:color="auto"/>
            </w:tcBorders>
            <w:shd w:val="clear" w:color="auto" w:fill="auto"/>
            <w:vAlign w:val="center"/>
            <w:hideMark/>
          </w:tcPr>
          <w:p w14:paraId="53CE5908" w14:textId="77777777" w:rsidR="00701057" w:rsidRPr="00701057" w:rsidRDefault="00701057" w:rsidP="00701057">
            <w:pPr>
              <w:jc w:val="both"/>
              <w:rPr>
                <w:rFonts w:ascii="Arial Narrow" w:eastAsia="Times New Roman" w:hAnsi="Arial Narrow"/>
                <w:color w:val="000000"/>
                <w:sz w:val="16"/>
                <w:szCs w:val="16"/>
              </w:rPr>
            </w:pPr>
            <w:r w:rsidRPr="00701057">
              <w:rPr>
                <w:rFonts w:ascii="Arial Narrow" w:eastAsia="Times New Roman" w:hAnsi="Arial Narrow"/>
                <w:color w:val="000000"/>
                <w:sz w:val="16"/>
                <w:szCs w:val="16"/>
              </w:rPr>
              <w:t>1. El profesional de gestión escolar  ajusta el Plan de Acción del plan territorial  de formación y cualificación docente en respuestas a las necesidades de formación</w:t>
            </w:r>
          </w:p>
        </w:tc>
        <w:tc>
          <w:tcPr>
            <w:tcW w:w="1276" w:type="dxa"/>
            <w:tcBorders>
              <w:top w:val="nil"/>
              <w:left w:val="nil"/>
              <w:bottom w:val="single" w:sz="4" w:space="0" w:color="auto"/>
              <w:right w:val="single" w:sz="4" w:space="0" w:color="auto"/>
            </w:tcBorders>
            <w:shd w:val="clear" w:color="auto" w:fill="auto"/>
            <w:vAlign w:val="center"/>
            <w:hideMark/>
          </w:tcPr>
          <w:p w14:paraId="2E3A5F59" w14:textId="77777777" w:rsidR="00701057" w:rsidRPr="00701057" w:rsidRDefault="00701057" w:rsidP="00D22670">
            <w:pPr>
              <w:jc w:val="center"/>
              <w:rPr>
                <w:rFonts w:ascii="Arial Narrow" w:eastAsia="Times New Roman" w:hAnsi="Arial Narrow"/>
                <w:b/>
                <w:bCs/>
                <w:color w:val="000000"/>
                <w:sz w:val="16"/>
                <w:szCs w:val="16"/>
              </w:rPr>
            </w:pPr>
            <w:r w:rsidRPr="00701057">
              <w:rPr>
                <w:rFonts w:ascii="Arial Narrow" w:eastAsia="Times New Roman" w:hAnsi="Arial Narrow"/>
                <w:b/>
                <w:bCs/>
                <w:color w:val="000000"/>
                <w:sz w:val="16"/>
                <w:szCs w:val="16"/>
              </w:rPr>
              <w:t xml:space="preserve">JORGE MARIO JARAMILLO CASTAÑO </w:t>
            </w:r>
          </w:p>
        </w:tc>
        <w:tc>
          <w:tcPr>
            <w:tcW w:w="2765" w:type="dxa"/>
            <w:tcBorders>
              <w:top w:val="single" w:sz="4" w:space="0" w:color="auto"/>
              <w:left w:val="nil"/>
              <w:bottom w:val="single" w:sz="4" w:space="0" w:color="auto"/>
              <w:right w:val="single" w:sz="4" w:space="0" w:color="000000"/>
            </w:tcBorders>
            <w:shd w:val="clear" w:color="auto" w:fill="auto"/>
            <w:vAlign w:val="center"/>
            <w:hideMark/>
          </w:tcPr>
          <w:p w14:paraId="1068B233" w14:textId="77777777" w:rsidR="00701057" w:rsidRPr="00701057" w:rsidRDefault="00701057" w:rsidP="00701057">
            <w:pPr>
              <w:jc w:val="both"/>
              <w:rPr>
                <w:rFonts w:ascii="Arial Narrow" w:eastAsia="Times New Roman" w:hAnsi="Arial Narrow"/>
                <w:color w:val="000000"/>
                <w:sz w:val="16"/>
                <w:szCs w:val="16"/>
              </w:rPr>
            </w:pPr>
            <w:r w:rsidRPr="00701057">
              <w:rPr>
                <w:rFonts w:ascii="Arial Narrow" w:eastAsia="Times New Roman" w:hAnsi="Arial Narrow"/>
                <w:color w:val="000000"/>
                <w:sz w:val="16"/>
                <w:szCs w:val="16"/>
              </w:rPr>
              <w:t>El Plan de Acción del Plan Territorial  de Formación y Cualificación Docente se presentó a la Líder de la Unidad de Calidad, para revisión, el día 25 de abril de 2022</w:t>
            </w:r>
          </w:p>
        </w:tc>
      </w:tr>
      <w:tr w:rsidR="00701057" w:rsidRPr="00701057" w14:paraId="3859724B" w14:textId="77777777" w:rsidTr="001A00E4">
        <w:trPr>
          <w:trHeight w:val="20"/>
        </w:trPr>
        <w:tc>
          <w:tcPr>
            <w:tcW w:w="1063"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749155D7" w14:textId="77777777" w:rsidR="00701057" w:rsidRPr="00701057" w:rsidRDefault="00701057" w:rsidP="00D22670">
            <w:pPr>
              <w:jc w:val="center"/>
              <w:rPr>
                <w:rFonts w:ascii="Arial Narrow" w:eastAsia="Times New Roman" w:hAnsi="Arial Narrow"/>
                <w:b/>
                <w:bCs/>
                <w:color w:val="000000"/>
                <w:sz w:val="16"/>
                <w:szCs w:val="16"/>
              </w:rPr>
            </w:pPr>
            <w:r w:rsidRPr="00701057">
              <w:rPr>
                <w:rFonts w:ascii="Arial Narrow" w:eastAsia="Times New Roman" w:hAnsi="Arial Narrow"/>
                <w:b/>
                <w:bCs/>
                <w:color w:val="000000"/>
                <w:sz w:val="16"/>
                <w:szCs w:val="16"/>
              </w:rPr>
              <w:t>18</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14:paraId="069708D4" w14:textId="77777777" w:rsidR="00701057" w:rsidRPr="00701057" w:rsidRDefault="00701057" w:rsidP="00D22670">
            <w:pPr>
              <w:jc w:val="center"/>
              <w:rPr>
                <w:rFonts w:ascii="Arial Narrow" w:eastAsia="Times New Roman" w:hAnsi="Arial Narrow"/>
                <w:b/>
                <w:bCs/>
                <w:color w:val="000000"/>
                <w:sz w:val="16"/>
                <w:szCs w:val="16"/>
              </w:rPr>
            </w:pPr>
            <w:r w:rsidRPr="00701057">
              <w:rPr>
                <w:rFonts w:ascii="Arial Narrow" w:eastAsia="Times New Roman" w:hAnsi="Arial Narrow"/>
                <w:b/>
                <w:bCs/>
                <w:color w:val="000000"/>
                <w:sz w:val="16"/>
                <w:szCs w:val="16"/>
              </w:rPr>
              <w:t>1. GESTIÓN DE LA EVALUACIÓN EDUCATIVA</w:t>
            </w:r>
          </w:p>
        </w:tc>
        <w:tc>
          <w:tcPr>
            <w:tcW w:w="1276" w:type="dxa"/>
            <w:tcBorders>
              <w:top w:val="single" w:sz="4" w:space="0" w:color="auto"/>
              <w:left w:val="nil"/>
              <w:bottom w:val="single" w:sz="4" w:space="0" w:color="auto"/>
              <w:right w:val="nil"/>
            </w:tcBorders>
            <w:shd w:val="clear" w:color="auto" w:fill="auto"/>
            <w:vAlign w:val="center"/>
            <w:hideMark/>
          </w:tcPr>
          <w:p w14:paraId="6B3A59E5" w14:textId="77777777" w:rsidR="00701057" w:rsidRPr="00701057" w:rsidRDefault="00701057" w:rsidP="00D22670">
            <w:pPr>
              <w:jc w:val="center"/>
              <w:rPr>
                <w:rFonts w:ascii="Arial Narrow" w:eastAsia="Times New Roman" w:hAnsi="Arial Narrow"/>
                <w:sz w:val="16"/>
                <w:szCs w:val="16"/>
              </w:rPr>
            </w:pPr>
            <w:r w:rsidRPr="00701057">
              <w:rPr>
                <w:rFonts w:ascii="Arial Narrow" w:eastAsia="Times New Roman" w:hAnsi="Arial Narrow"/>
                <w:sz w:val="16"/>
                <w:szCs w:val="16"/>
              </w:rPr>
              <w:t>1.3 Asesorar la implementación y seguimiento a la ruta de mejoramiento institucional</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979ED4" w14:textId="77777777" w:rsidR="00701057" w:rsidRPr="00701057" w:rsidRDefault="00701057" w:rsidP="00701057">
            <w:pPr>
              <w:jc w:val="both"/>
              <w:rPr>
                <w:rFonts w:ascii="Arial Narrow" w:eastAsia="Times New Roman" w:hAnsi="Arial Narrow"/>
                <w:sz w:val="16"/>
                <w:szCs w:val="16"/>
              </w:rPr>
            </w:pPr>
            <w:r w:rsidRPr="00701057">
              <w:rPr>
                <w:rFonts w:ascii="Arial Narrow" w:eastAsia="Times New Roman" w:hAnsi="Arial Narrow"/>
                <w:sz w:val="16"/>
                <w:szCs w:val="16"/>
              </w:rPr>
              <w:t>Incumplimiento de las instituciones educativas frente a los tiempos pactados para la entrega de la autoevaluación institucional y del plan de mejoramiento</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14:paraId="2BB4EF94" w14:textId="77777777" w:rsidR="00701057" w:rsidRPr="00701057" w:rsidRDefault="00701057" w:rsidP="00701057">
            <w:pPr>
              <w:jc w:val="both"/>
              <w:rPr>
                <w:rFonts w:ascii="Arial Narrow" w:eastAsia="Times New Roman" w:hAnsi="Arial Narrow"/>
                <w:color w:val="000000"/>
                <w:sz w:val="16"/>
                <w:szCs w:val="16"/>
              </w:rPr>
            </w:pPr>
            <w:r w:rsidRPr="00701057">
              <w:rPr>
                <w:rFonts w:ascii="Arial Narrow" w:eastAsia="Times New Roman" w:hAnsi="Arial Narrow"/>
                <w:color w:val="000000"/>
                <w:sz w:val="16"/>
                <w:szCs w:val="16"/>
              </w:rPr>
              <w:t>1. El Profesional Universitario de Mejoramiento de la Unidad de Calidad solicita al área de inspección y vigilancia incluir dentro del acto administrativo de calendario escolar incluir las fechas de entrega del plan de mejoramiento y autoevaluación.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757BBF5" w14:textId="77777777" w:rsidR="00701057" w:rsidRPr="00701057" w:rsidRDefault="00701057" w:rsidP="00D22670">
            <w:pPr>
              <w:jc w:val="center"/>
              <w:rPr>
                <w:rFonts w:ascii="Arial Narrow" w:eastAsia="Times New Roman" w:hAnsi="Arial Narrow"/>
                <w:b/>
                <w:bCs/>
                <w:color w:val="000000"/>
                <w:sz w:val="16"/>
                <w:szCs w:val="16"/>
              </w:rPr>
            </w:pPr>
            <w:r w:rsidRPr="00701057">
              <w:rPr>
                <w:rFonts w:ascii="Arial Narrow" w:eastAsia="Times New Roman" w:hAnsi="Arial Narrow"/>
                <w:b/>
                <w:bCs/>
                <w:color w:val="000000"/>
                <w:sz w:val="16"/>
                <w:szCs w:val="16"/>
              </w:rPr>
              <w:t>JULIAN FRANCO MARÍN</w:t>
            </w:r>
          </w:p>
        </w:tc>
        <w:tc>
          <w:tcPr>
            <w:tcW w:w="2765" w:type="dxa"/>
            <w:tcBorders>
              <w:top w:val="single" w:sz="4" w:space="0" w:color="auto"/>
              <w:left w:val="nil"/>
              <w:bottom w:val="single" w:sz="4" w:space="0" w:color="auto"/>
              <w:right w:val="single" w:sz="4" w:space="0" w:color="000000"/>
            </w:tcBorders>
            <w:shd w:val="clear" w:color="auto" w:fill="auto"/>
            <w:vAlign w:val="center"/>
            <w:hideMark/>
          </w:tcPr>
          <w:p w14:paraId="5BD292E0" w14:textId="77777777" w:rsidR="00701057" w:rsidRPr="00701057" w:rsidRDefault="00701057" w:rsidP="00D22670">
            <w:pPr>
              <w:rPr>
                <w:rFonts w:ascii="Arial Narrow" w:eastAsia="Times New Roman" w:hAnsi="Arial Narrow"/>
                <w:color w:val="000000"/>
                <w:sz w:val="16"/>
                <w:szCs w:val="16"/>
              </w:rPr>
            </w:pPr>
            <w:r w:rsidRPr="00701057">
              <w:rPr>
                <w:rFonts w:ascii="Arial Narrow" w:eastAsia="Times New Roman" w:hAnsi="Arial Narrow"/>
                <w:color w:val="000000"/>
                <w:sz w:val="16"/>
                <w:szCs w:val="16"/>
              </w:rPr>
              <w:t> </w:t>
            </w:r>
          </w:p>
        </w:tc>
      </w:tr>
      <w:tr w:rsidR="00701057" w:rsidRPr="00701057" w14:paraId="3CD2FD25" w14:textId="77777777" w:rsidTr="001A00E4">
        <w:trPr>
          <w:trHeight w:val="20"/>
        </w:trPr>
        <w:tc>
          <w:tcPr>
            <w:tcW w:w="1063"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5A8275B2" w14:textId="77777777" w:rsidR="00701057" w:rsidRPr="00701057" w:rsidRDefault="00701057" w:rsidP="00D22670">
            <w:pPr>
              <w:jc w:val="center"/>
              <w:rPr>
                <w:rFonts w:ascii="Arial Narrow" w:eastAsia="Times New Roman" w:hAnsi="Arial Narrow"/>
                <w:b/>
                <w:bCs/>
                <w:color w:val="000000"/>
                <w:sz w:val="16"/>
                <w:szCs w:val="16"/>
              </w:rPr>
            </w:pPr>
            <w:r w:rsidRPr="00701057">
              <w:rPr>
                <w:rFonts w:ascii="Arial Narrow" w:eastAsia="Times New Roman" w:hAnsi="Arial Narrow"/>
                <w:b/>
                <w:bCs/>
                <w:color w:val="000000"/>
                <w:sz w:val="16"/>
                <w:szCs w:val="16"/>
              </w:rPr>
              <w:t>19</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14:paraId="59EA0E52" w14:textId="77777777" w:rsidR="00701057" w:rsidRPr="00701057" w:rsidRDefault="00701057" w:rsidP="00D22670">
            <w:pPr>
              <w:jc w:val="center"/>
              <w:rPr>
                <w:rFonts w:ascii="Arial Narrow" w:eastAsia="Times New Roman" w:hAnsi="Arial Narrow"/>
                <w:b/>
                <w:bCs/>
                <w:color w:val="000000"/>
                <w:sz w:val="16"/>
                <w:szCs w:val="16"/>
              </w:rPr>
            </w:pPr>
            <w:r w:rsidRPr="00701057">
              <w:rPr>
                <w:rFonts w:ascii="Arial Narrow" w:eastAsia="Times New Roman" w:hAnsi="Arial Narrow"/>
                <w:b/>
                <w:bCs/>
                <w:color w:val="000000"/>
                <w:sz w:val="16"/>
                <w:szCs w:val="16"/>
              </w:rPr>
              <w:t>1. GESTIÓN DE LA EVALUACIÓN EDUCATIVA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33445C5" w14:textId="77777777" w:rsidR="00701057" w:rsidRPr="00701057" w:rsidRDefault="00701057" w:rsidP="00D22670">
            <w:pPr>
              <w:jc w:val="center"/>
              <w:rPr>
                <w:rFonts w:ascii="Arial Narrow" w:eastAsia="Times New Roman" w:hAnsi="Arial Narrow"/>
                <w:sz w:val="16"/>
                <w:szCs w:val="16"/>
              </w:rPr>
            </w:pPr>
            <w:r w:rsidRPr="00701057">
              <w:rPr>
                <w:rFonts w:ascii="Arial Narrow" w:eastAsia="Times New Roman" w:hAnsi="Arial Narrow"/>
                <w:sz w:val="16"/>
                <w:szCs w:val="16"/>
              </w:rPr>
              <w:t>1.1 Asesorar el análisis y uso de los resultados de las evaluaciones de los estudiantes</w:t>
            </w:r>
          </w:p>
        </w:tc>
        <w:tc>
          <w:tcPr>
            <w:tcW w:w="1843" w:type="dxa"/>
            <w:tcBorders>
              <w:top w:val="single" w:sz="4" w:space="0" w:color="auto"/>
              <w:left w:val="nil"/>
              <w:bottom w:val="single" w:sz="4" w:space="0" w:color="auto"/>
              <w:right w:val="dashed" w:sz="4" w:space="0" w:color="548235"/>
            </w:tcBorders>
            <w:shd w:val="clear" w:color="auto" w:fill="auto"/>
            <w:vAlign w:val="center"/>
            <w:hideMark/>
          </w:tcPr>
          <w:p w14:paraId="07655237" w14:textId="77777777" w:rsidR="00701057" w:rsidRPr="00701057" w:rsidRDefault="00701057" w:rsidP="00701057">
            <w:pPr>
              <w:jc w:val="both"/>
              <w:rPr>
                <w:rFonts w:ascii="Arial Narrow" w:eastAsia="Times New Roman" w:hAnsi="Arial Narrow"/>
                <w:sz w:val="16"/>
                <w:szCs w:val="16"/>
              </w:rPr>
            </w:pPr>
            <w:r w:rsidRPr="00701057">
              <w:rPr>
                <w:rFonts w:ascii="Arial Narrow" w:eastAsia="Times New Roman" w:hAnsi="Arial Narrow"/>
                <w:sz w:val="16"/>
                <w:szCs w:val="16"/>
              </w:rPr>
              <w:t>Desactualización y falta de interés en la interpretación y uso de resultados de Pruebas Saber</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0FAB93" w14:textId="77777777" w:rsidR="00701057" w:rsidRPr="00701057" w:rsidRDefault="00701057" w:rsidP="00701057">
            <w:pPr>
              <w:jc w:val="both"/>
              <w:rPr>
                <w:rFonts w:ascii="Arial Narrow" w:eastAsia="Times New Roman" w:hAnsi="Arial Narrow"/>
                <w:color w:val="000000"/>
                <w:sz w:val="16"/>
                <w:szCs w:val="16"/>
              </w:rPr>
            </w:pPr>
            <w:r w:rsidRPr="00701057">
              <w:rPr>
                <w:rFonts w:ascii="Arial Narrow" w:eastAsia="Times New Roman" w:hAnsi="Arial Narrow"/>
                <w:color w:val="000000"/>
                <w:sz w:val="16"/>
                <w:szCs w:val="16"/>
              </w:rPr>
              <w:t>1. El profesional de Evaluación realizará seguimiento y acompañamiento a los diferentes actores educativos, para el uso apropiado de los resultados de pruebas externas.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535FB96" w14:textId="77777777" w:rsidR="00701057" w:rsidRPr="00701057" w:rsidRDefault="00701057" w:rsidP="00D22670">
            <w:pPr>
              <w:jc w:val="center"/>
              <w:rPr>
                <w:rFonts w:ascii="Arial Narrow" w:eastAsia="Times New Roman" w:hAnsi="Arial Narrow"/>
                <w:b/>
                <w:bCs/>
                <w:color w:val="000000"/>
                <w:sz w:val="16"/>
                <w:szCs w:val="16"/>
              </w:rPr>
            </w:pPr>
            <w:r w:rsidRPr="00701057">
              <w:rPr>
                <w:rFonts w:ascii="Arial Narrow" w:eastAsia="Times New Roman" w:hAnsi="Arial Narrow"/>
                <w:b/>
                <w:bCs/>
                <w:color w:val="000000"/>
                <w:sz w:val="16"/>
                <w:szCs w:val="16"/>
              </w:rPr>
              <w:t>MARIA ESPERANZA GAVIRIA OSPINA</w:t>
            </w:r>
          </w:p>
        </w:tc>
        <w:tc>
          <w:tcPr>
            <w:tcW w:w="2765" w:type="dxa"/>
            <w:tcBorders>
              <w:top w:val="single" w:sz="4" w:space="0" w:color="auto"/>
              <w:left w:val="nil"/>
              <w:bottom w:val="single" w:sz="4" w:space="0" w:color="auto"/>
              <w:right w:val="single" w:sz="4" w:space="0" w:color="000000"/>
            </w:tcBorders>
            <w:shd w:val="clear" w:color="auto" w:fill="auto"/>
            <w:vAlign w:val="center"/>
            <w:hideMark/>
          </w:tcPr>
          <w:p w14:paraId="13018834" w14:textId="77777777" w:rsidR="00701057" w:rsidRPr="00701057" w:rsidRDefault="00701057" w:rsidP="00701057">
            <w:pPr>
              <w:jc w:val="both"/>
              <w:rPr>
                <w:rFonts w:ascii="Arial Narrow" w:eastAsia="Times New Roman" w:hAnsi="Arial Narrow"/>
                <w:color w:val="000000"/>
                <w:sz w:val="16"/>
                <w:szCs w:val="16"/>
              </w:rPr>
            </w:pPr>
            <w:r w:rsidRPr="00701057">
              <w:rPr>
                <w:rFonts w:ascii="Arial Narrow" w:eastAsia="Times New Roman" w:hAnsi="Arial Narrow"/>
                <w:color w:val="000000"/>
                <w:sz w:val="16"/>
                <w:szCs w:val="16"/>
              </w:rPr>
              <w:t>Se realiza seguimiento y acompañamiento Evaluar para Avanzar al proceso de  presentación de instrumentos de las IE, análisis del comportamiento de cada una de las Instituciones adscritas y los avances que cada una de ellas alcanza teniendo en cuenta el número de estudiantes inscritos y cuántos de ellos han aplicado uno o completado la aplicación por cada área teniendo en cuenta el grado.</w:t>
            </w:r>
          </w:p>
        </w:tc>
      </w:tr>
      <w:tr w:rsidR="00701057" w:rsidRPr="00701057" w14:paraId="0B5DE807" w14:textId="77777777" w:rsidTr="001A00E4">
        <w:trPr>
          <w:trHeight w:val="20"/>
        </w:trPr>
        <w:tc>
          <w:tcPr>
            <w:tcW w:w="1063"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05464E82" w14:textId="77777777" w:rsidR="00701057" w:rsidRPr="00701057" w:rsidRDefault="00701057" w:rsidP="00D22670">
            <w:pPr>
              <w:jc w:val="center"/>
              <w:rPr>
                <w:rFonts w:ascii="Arial Narrow" w:eastAsia="Times New Roman" w:hAnsi="Arial Narrow"/>
                <w:b/>
                <w:bCs/>
                <w:color w:val="000000"/>
                <w:sz w:val="16"/>
                <w:szCs w:val="16"/>
              </w:rPr>
            </w:pPr>
            <w:r w:rsidRPr="00701057">
              <w:rPr>
                <w:rFonts w:ascii="Arial Narrow" w:eastAsia="Times New Roman" w:hAnsi="Arial Narrow"/>
                <w:b/>
                <w:bCs/>
                <w:color w:val="000000"/>
                <w:sz w:val="16"/>
                <w:szCs w:val="16"/>
              </w:rPr>
              <w:t>20</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14:paraId="753E9170" w14:textId="77777777" w:rsidR="00701057" w:rsidRPr="00701057" w:rsidRDefault="00701057" w:rsidP="00D22670">
            <w:pPr>
              <w:jc w:val="center"/>
              <w:rPr>
                <w:rFonts w:ascii="Arial Narrow" w:eastAsia="Times New Roman" w:hAnsi="Arial Narrow"/>
                <w:b/>
                <w:bCs/>
                <w:sz w:val="16"/>
                <w:szCs w:val="16"/>
              </w:rPr>
            </w:pPr>
            <w:r w:rsidRPr="00701057">
              <w:rPr>
                <w:rFonts w:ascii="Arial Narrow" w:eastAsia="Times New Roman" w:hAnsi="Arial Narrow"/>
                <w:b/>
                <w:bCs/>
                <w:sz w:val="16"/>
                <w:szCs w:val="16"/>
              </w:rPr>
              <w:t>2. GESTIÓN DEL MEJORAMIENTO CONTÍNUO DE LAS INSTITUCIONES EDUCATIVA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C5E6913" w14:textId="77777777" w:rsidR="00701057" w:rsidRPr="00701057" w:rsidRDefault="00701057" w:rsidP="00D22670">
            <w:pPr>
              <w:jc w:val="center"/>
              <w:rPr>
                <w:rFonts w:ascii="Arial Narrow" w:eastAsia="Times New Roman" w:hAnsi="Arial Narrow"/>
                <w:sz w:val="16"/>
                <w:szCs w:val="16"/>
              </w:rPr>
            </w:pPr>
            <w:r w:rsidRPr="00701057">
              <w:rPr>
                <w:rFonts w:ascii="Arial Narrow" w:eastAsia="Times New Roman" w:hAnsi="Arial Narrow"/>
                <w:sz w:val="16"/>
                <w:szCs w:val="16"/>
              </w:rPr>
              <w:t>2.5 Asesorar y promover la articulación entre los niveles educativos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CF1F39D" w14:textId="77777777" w:rsidR="00701057" w:rsidRPr="00701057" w:rsidRDefault="00701057" w:rsidP="00701057">
            <w:pPr>
              <w:jc w:val="both"/>
              <w:rPr>
                <w:rFonts w:ascii="Arial Narrow" w:eastAsia="Times New Roman" w:hAnsi="Arial Narrow"/>
                <w:sz w:val="16"/>
                <w:szCs w:val="16"/>
              </w:rPr>
            </w:pPr>
            <w:r w:rsidRPr="00701057">
              <w:rPr>
                <w:rFonts w:ascii="Arial Narrow" w:eastAsia="Times New Roman" w:hAnsi="Arial Narrow"/>
                <w:sz w:val="16"/>
                <w:szCs w:val="16"/>
              </w:rPr>
              <w:t>Baja oferta en la demanda de los programas técnicos y tecnológicos para la articulación de los estudiantes de la educación media</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14:paraId="791BB5A8" w14:textId="77777777" w:rsidR="00701057" w:rsidRPr="00701057" w:rsidRDefault="00701057" w:rsidP="00701057">
            <w:pPr>
              <w:jc w:val="both"/>
              <w:rPr>
                <w:rFonts w:ascii="Arial Narrow" w:eastAsia="Times New Roman" w:hAnsi="Arial Narrow"/>
                <w:color w:val="000000"/>
                <w:sz w:val="16"/>
                <w:szCs w:val="16"/>
              </w:rPr>
            </w:pPr>
            <w:r w:rsidRPr="00701057">
              <w:rPr>
                <w:rFonts w:ascii="Arial Narrow" w:eastAsia="Times New Roman" w:hAnsi="Arial Narrow"/>
                <w:color w:val="000000"/>
                <w:sz w:val="16"/>
                <w:szCs w:val="16"/>
              </w:rPr>
              <w:t xml:space="preserve">1. El </w:t>
            </w:r>
            <w:proofErr w:type="gramStart"/>
            <w:r w:rsidRPr="00701057">
              <w:rPr>
                <w:rFonts w:ascii="Arial Narrow" w:eastAsia="Times New Roman" w:hAnsi="Arial Narrow"/>
                <w:color w:val="000000"/>
                <w:sz w:val="16"/>
                <w:szCs w:val="16"/>
              </w:rPr>
              <w:t>Secretario</w:t>
            </w:r>
            <w:proofErr w:type="gramEnd"/>
            <w:r w:rsidRPr="00701057">
              <w:rPr>
                <w:rFonts w:ascii="Arial Narrow" w:eastAsia="Times New Roman" w:hAnsi="Arial Narrow"/>
                <w:color w:val="000000"/>
                <w:sz w:val="16"/>
                <w:szCs w:val="16"/>
              </w:rPr>
              <w:t xml:space="preserve"> de Educación profesional especializado y técnico operativo realizara comités de seguimientos con los aliados periódicamente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714F640" w14:textId="77777777" w:rsidR="00701057" w:rsidRPr="00701057" w:rsidRDefault="00701057" w:rsidP="00D22670">
            <w:pPr>
              <w:jc w:val="center"/>
              <w:rPr>
                <w:rFonts w:ascii="Arial Narrow" w:eastAsia="Times New Roman" w:hAnsi="Arial Narrow"/>
                <w:b/>
                <w:bCs/>
                <w:color w:val="000000"/>
                <w:sz w:val="16"/>
                <w:szCs w:val="16"/>
              </w:rPr>
            </w:pPr>
            <w:r w:rsidRPr="00701057">
              <w:rPr>
                <w:rFonts w:ascii="Arial Narrow" w:eastAsia="Times New Roman" w:hAnsi="Arial Narrow"/>
                <w:b/>
                <w:bCs/>
                <w:color w:val="000000"/>
                <w:sz w:val="16"/>
                <w:szCs w:val="16"/>
              </w:rPr>
              <w:t xml:space="preserve">JUAN ALBERTO PANESSO GÓMEZ </w:t>
            </w:r>
          </w:p>
        </w:tc>
        <w:tc>
          <w:tcPr>
            <w:tcW w:w="2765" w:type="dxa"/>
            <w:tcBorders>
              <w:top w:val="single" w:sz="4" w:space="0" w:color="auto"/>
              <w:left w:val="nil"/>
              <w:bottom w:val="single" w:sz="4" w:space="0" w:color="auto"/>
              <w:right w:val="single" w:sz="4" w:space="0" w:color="000000"/>
            </w:tcBorders>
            <w:shd w:val="clear" w:color="auto" w:fill="auto"/>
            <w:vAlign w:val="center"/>
            <w:hideMark/>
          </w:tcPr>
          <w:p w14:paraId="3A37D7C8" w14:textId="77777777" w:rsidR="00701057" w:rsidRPr="00701057" w:rsidRDefault="00701057" w:rsidP="00701057">
            <w:pPr>
              <w:jc w:val="both"/>
              <w:rPr>
                <w:rFonts w:ascii="Arial Narrow" w:eastAsia="Times New Roman" w:hAnsi="Arial Narrow"/>
                <w:color w:val="000000"/>
                <w:sz w:val="16"/>
                <w:szCs w:val="16"/>
              </w:rPr>
            </w:pPr>
            <w:r w:rsidRPr="00701057">
              <w:rPr>
                <w:rFonts w:ascii="Arial Narrow" w:eastAsia="Times New Roman" w:hAnsi="Arial Narrow"/>
                <w:color w:val="000000"/>
                <w:sz w:val="16"/>
                <w:szCs w:val="16"/>
              </w:rPr>
              <w:t>Durante el mes de julio, se efectuó comité de seguimiento con los aliados SENA y Comité de Cafeteros uno con cada aliado.</w:t>
            </w:r>
          </w:p>
        </w:tc>
      </w:tr>
    </w:tbl>
    <w:p w14:paraId="2C9B1C40" w14:textId="77777777" w:rsidR="00701057" w:rsidRDefault="00701057" w:rsidP="00701057">
      <w:pPr>
        <w:pBdr>
          <w:top w:val="nil"/>
          <w:left w:val="nil"/>
          <w:bottom w:val="nil"/>
          <w:right w:val="nil"/>
          <w:between w:val="nil"/>
        </w:pBdr>
        <w:spacing w:line="276" w:lineRule="auto"/>
        <w:jc w:val="both"/>
        <w:rPr>
          <w:color w:val="000000"/>
        </w:rPr>
      </w:pPr>
    </w:p>
    <w:p w14:paraId="33783848" w14:textId="77777777" w:rsidR="006E2260" w:rsidRDefault="006E2260" w:rsidP="002B52A1">
      <w:pPr>
        <w:jc w:val="both"/>
        <w:rPr>
          <w:rFonts w:ascii="Arial Narrow" w:hAnsi="Arial Narrow" w:cs="Arial"/>
          <w:sz w:val="22"/>
          <w:szCs w:val="22"/>
          <w:lang w:val="es-CO"/>
        </w:rPr>
      </w:pPr>
    </w:p>
    <w:p w14:paraId="2613E272" w14:textId="77777777" w:rsidR="00175C9D" w:rsidRPr="005B7D66" w:rsidRDefault="00175C9D" w:rsidP="005B7D66">
      <w:pPr>
        <w:pStyle w:val="Ttulo2"/>
        <w:rPr>
          <w:b/>
          <w:bCs/>
          <w:lang w:val="es-CO"/>
        </w:rPr>
      </w:pPr>
      <w:bookmarkStart w:id="28" w:name="_Toc118295080"/>
      <w:r w:rsidRPr="005B7D66">
        <w:rPr>
          <w:b/>
          <w:bCs/>
          <w:lang w:val="es-CO"/>
        </w:rPr>
        <w:t>26. IMPLEMENTACIÓN DE LA CÁTEDRA DE ESTUDIOS AFROCOLOMBIANOS</w:t>
      </w:r>
      <w:bookmarkEnd w:id="28"/>
    </w:p>
    <w:p w14:paraId="63E30368" w14:textId="77777777" w:rsidR="00175C9D" w:rsidRPr="00175C9D" w:rsidRDefault="00175C9D" w:rsidP="00175C9D">
      <w:pPr>
        <w:pStyle w:val="Sinespaciado"/>
        <w:jc w:val="both"/>
        <w:rPr>
          <w:rFonts w:ascii="Arial Narrow" w:eastAsia="Times New Roman" w:hAnsi="Arial Narrow"/>
          <w:lang w:eastAsia="es-ES_tradnl"/>
        </w:rPr>
      </w:pPr>
    </w:p>
    <w:p w14:paraId="7FC8AF8E" w14:textId="7A66803E" w:rsidR="001A00E4" w:rsidRDefault="00175C9D" w:rsidP="00175C9D">
      <w:pPr>
        <w:pStyle w:val="Sinespaciado"/>
        <w:jc w:val="both"/>
        <w:rPr>
          <w:rFonts w:ascii="Arial Narrow" w:eastAsia="Times New Roman" w:hAnsi="Arial Narrow"/>
          <w:lang w:eastAsia="es-ES_tradnl"/>
        </w:rPr>
      </w:pPr>
      <w:r w:rsidRPr="00175C9D">
        <w:rPr>
          <w:rFonts w:ascii="Arial Narrow" w:eastAsia="Times New Roman" w:hAnsi="Arial Narrow"/>
          <w:lang w:eastAsia="es-ES_tradnl"/>
        </w:rPr>
        <w:t xml:space="preserve">El jueves 05 de mayo se llevó a cabo en el Instituto Técnico Mariscal Sucre, el Seminario/Taller para la implementación de la Cátedra de Estudios Afrocolombianos CEA. Los asistentes fueron los docentes líderes del área de Ciencias Sociales, con los que se construyó de manera colectiva y participativa el insumo para el plan que desarrollarán las instituciones educativas y la secretaría de educación. El evento fue liderado por </w:t>
      </w:r>
      <w:proofErr w:type="spellStart"/>
      <w:r w:rsidRPr="00175C9D">
        <w:rPr>
          <w:rFonts w:ascii="Arial Narrow" w:eastAsia="Times New Roman" w:hAnsi="Arial Narrow"/>
          <w:lang w:eastAsia="es-ES_tradnl"/>
        </w:rPr>
        <w:t>Ritzy</w:t>
      </w:r>
      <w:proofErr w:type="spellEnd"/>
      <w:r w:rsidRPr="00175C9D">
        <w:rPr>
          <w:rFonts w:ascii="Arial Narrow" w:eastAsia="Times New Roman" w:hAnsi="Arial Narrow"/>
          <w:lang w:eastAsia="es-ES_tradnl"/>
        </w:rPr>
        <w:t xml:space="preserve"> Medina Cuentas quien lidera es ejercicio por medio de la alianza entre el MEN y la Universidad del Valle.</w:t>
      </w:r>
    </w:p>
    <w:p w14:paraId="4952C5B5" w14:textId="77777777" w:rsidR="002A384E" w:rsidRPr="00175C9D" w:rsidRDefault="002A384E" w:rsidP="00175C9D">
      <w:pPr>
        <w:pStyle w:val="Sinespaciado"/>
        <w:jc w:val="both"/>
        <w:rPr>
          <w:rFonts w:ascii="Arial Narrow" w:eastAsia="Times New Roman" w:hAnsi="Arial Narrow"/>
          <w:lang w:eastAsia="es-ES_tradnl"/>
        </w:rPr>
      </w:pPr>
    </w:p>
    <w:p w14:paraId="73F68A6F" w14:textId="77777777" w:rsidR="00175C9D" w:rsidRPr="00175C9D" w:rsidRDefault="00175C9D" w:rsidP="00175C9D">
      <w:pPr>
        <w:pStyle w:val="Sinespaciado"/>
        <w:jc w:val="both"/>
        <w:rPr>
          <w:rFonts w:ascii="Arial Narrow" w:eastAsia="Times New Roman" w:hAnsi="Arial Narrow"/>
          <w:lang w:eastAsia="es-ES_tradnl"/>
        </w:rPr>
      </w:pPr>
      <w:r w:rsidRPr="00175C9D">
        <w:rPr>
          <w:rFonts w:ascii="Arial Narrow" w:eastAsia="Times New Roman" w:hAnsi="Arial Narrow"/>
          <w:lang w:eastAsia="es-ES_tradnl"/>
        </w:rPr>
        <w:lastRenderedPageBreak/>
        <w:t xml:space="preserve">Actualmente estamos a la espera de la entrega del documento que comprende la propuesta para nuestra entidad territorial y que será elaborado por </w:t>
      </w:r>
      <w:proofErr w:type="spellStart"/>
      <w:r w:rsidRPr="00175C9D">
        <w:rPr>
          <w:rFonts w:ascii="Arial Narrow" w:eastAsia="Times New Roman" w:hAnsi="Arial Narrow"/>
          <w:lang w:eastAsia="es-ES_tradnl"/>
        </w:rPr>
        <w:t>Ritzy</w:t>
      </w:r>
      <w:proofErr w:type="spellEnd"/>
      <w:r w:rsidRPr="00175C9D">
        <w:rPr>
          <w:rFonts w:ascii="Arial Narrow" w:eastAsia="Times New Roman" w:hAnsi="Arial Narrow"/>
          <w:lang w:eastAsia="es-ES_tradnl"/>
        </w:rPr>
        <w:t xml:space="preserve"> Medina con los insumos proporcionados por los docentes asistentes al seminario taller.</w:t>
      </w:r>
    </w:p>
    <w:p w14:paraId="5429C20E" w14:textId="77777777" w:rsidR="00175C9D" w:rsidRDefault="00175C9D" w:rsidP="00175C9D">
      <w:pPr>
        <w:pStyle w:val="Sinespaciado"/>
        <w:jc w:val="both"/>
        <w:rPr>
          <w:rFonts w:ascii="Arial Narrow" w:eastAsia="Times New Roman" w:hAnsi="Arial Narrow"/>
          <w:lang w:eastAsia="es-ES_tradnl"/>
        </w:rPr>
      </w:pPr>
    </w:p>
    <w:p w14:paraId="61066521" w14:textId="77777777" w:rsidR="00175C9D" w:rsidRPr="00175C9D" w:rsidRDefault="00175C9D" w:rsidP="00175C9D">
      <w:pPr>
        <w:pStyle w:val="Sinespaciado"/>
        <w:jc w:val="both"/>
        <w:rPr>
          <w:rFonts w:ascii="Arial Narrow" w:eastAsia="Times New Roman" w:hAnsi="Arial Narrow"/>
          <w:lang w:eastAsia="es-ES_tradnl"/>
        </w:rPr>
      </w:pPr>
      <w:r w:rsidRPr="00175C9D">
        <w:rPr>
          <w:rFonts w:ascii="Arial Narrow" w:eastAsia="Times New Roman" w:hAnsi="Arial Narrow"/>
          <w:lang w:eastAsia="es-ES_tradnl"/>
        </w:rPr>
        <w:t xml:space="preserve">Adicionalmente el 23 de mayo se llevó a cabo el encuentro de la ETC con el Ministerio de Educación Nacional para la socialización del Kit de Herramientas pedagógicas, insumo para la implementación de la Cátedra de Estudios Afrocolombianos CEA. De ella participaron algunos coordinadores y docentes quienes tuvieron la primicia de los productos que </w:t>
      </w:r>
      <w:proofErr w:type="spellStart"/>
      <w:r w:rsidRPr="00175C9D">
        <w:rPr>
          <w:rFonts w:ascii="Arial Narrow" w:eastAsia="Times New Roman" w:hAnsi="Arial Narrow"/>
          <w:lang w:eastAsia="es-ES_tradnl"/>
        </w:rPr>
        <w:t>seran</w:t>
      </w:r>
      <w:proofErr w:type="spellEnd"/>
      <w:r w:rsidRPr="00175C9D">
        <w:rPr>
          <w:rFonts w:ascii="Arial Narrow" w:eastAsia="Times New Roman" w:hAnsi="Arial Narrow"/>
          <w:lang w:eastAsia="es-ES_tradnl"/>
        </w:rPr>
        <w:t xml:space="preserve"> entregados a las Secretarías de Educación para su posterior divulgación y entrega en los Establecimientos Educativos.</w:t>
      </w:r>
    </w:p>
    <w:p w14:paraId="4D629F38" w14:textId="77777777" w:rsidR="00175C9D" w:rsidRPr="00175C9D" w:rsidRDefault="00175C9D" w:rsidP="00175C9D">
      <w:pPr>
        <w:pStyle w:val="Sinespaciado"/>
        <w:jc w:val="both"/>
        <w:rPr>
          <w:rFonts w:ascii="Arial Narrow" w:eastAsia="Times New Roman" w:hAnsi="Arial Narrow"/>
          <w:lang w:eastAsia="es-ES_tradnl"/>
        </w:rPr>
      </w:pPr>
    </w:p>
    <w:p w14:paraId="5B830753" w14:textId="77777777" w:rsidR="00175C9D" w:rsidRDefault="00175C9D" w:rsidP="00175C9D">
      <w:pPr>
        <w:pStyle w:val="Sinespaciado"/>
        <w:jc w:val="both"/>
        <w:rPr>
          <w:rFonts w:ascii="Arial Narrow" w:eastAsia="Times New Roman" w:hAnsi="Arial Narrow"/>
          <w:lang w:eastAsia="es-ES_tradnl"/>
        </w:rPr>
      </w:pPr>
      <w:r w:rsidRPr="00175C9D">
        <w:rPr>
          <w:rFonts w:ascii="Arial Narrow" w:eastAsia="Times New Roman" w:hAnsi="Arial Narrow"/>
          <w:lang w:eastAsia="es-ES_tradnl"/>
        </w:rPr>
        <w:t xml:space="preserve">El kit consta de cartilla digital, cartilla interactiva, aula virtual, infografías y </w:t>
      </w:r>
      <w:proofErr w:type="spellStart"/>
      <w:r w:rsidRPr="00175C9D">
        <w:rPr>
          <w:rFonts w:ascii="Arial Narrow" w:eastAsia="Times New Roman" w:hAnsi="Arial Narrow"/>
          <w:lang w:eastAsia="es-ES_tradnl"/>
        </w:rPr>
        <w:t>potcast</w:t>
      </w:r>
      <w:proofErr w:type="spellEnd"/>
      <w:r w:rsidRPr="00175C9D">
        <w:rPr>
          <w:rFonts w:ascii="Arial Narrow" w:eastAsia="Times New Roman" w:hAnsi="Arial Narrow"/>
          <w:lang w:eastAsia="es-ES_tradnl"/>
        </w:rPr>
        <w:t xml:space="preserve">.  Todos ellos estarán disponibles en Colombia aprende y además el kit también será entregado a la SEM en un </w:t>
      </w:r>
      <w:proofErr w:type="spellStart"/>
      <w:r w:rsidRPr="00175C9D">
        <w:rPr>
          <w:rFonts w:ascii="Arial Narrow" w:eastAsia="Times New Roman" w:hAnsi="Arial Narrow"/>
          <w:lang w:eastAsia="es-ES_tradnl"/>
        </w:rPr>
        <w:t>disci</w:t>
      </w:r>
      <w:proofErr w:type="spellEnd"/>
      <w:r w:rsidRPr="00175C9D">
        <w:rPr>
          <w:rFonts w:ascii="Arial Narrow" w:eastAsia="Times New Roman" w:hAnsi="Arial Narrow"/>
          <w:lang w:eastAsia="es-ES_tradnl"/>
        </w:rPr>
        <w:t xml:space="preserve"> duro externo.</w:t>
      </w:r>
    </w:p>
    <w:p w14:paraId="4CBCEF24" w14:textId="77777777" w:rsidR="00175C9D" w:rsidRDefault="00175C9D" w:rsidP="00175C9D">
      <w:pPr>
        <w:pStyle w:val="Sinespaciado"/>
        <w:jc w:val="both"/>
        <w:rPr>
          <w:rFonts w:ascii="Arial Narrow" w:eastAsia="Times New Roman" w:hAnsi="Arial Narrow"/>
          <w:lang w:eastAsia="es-ES_tradnl"/>
        </w:rPr>
      </w:pPr>
    </w:p>
    <w:p w14:paraId="072F18D0" w14:textId="77777777" w:rsidR="002A0A3D" w:rsidRDefault="002A0A3D" w:rsidP="002A0A3D">
      <w:pPr>
        <w:pStyle w:val="Prrafodelista"/>
        <w:ind w:left="0"/>
        <w:jc w:val="both"/>
        <w:rPr>
          <w:rFonts w:ascii="Arial Narrow" w:eastAsia="Times New Roman" w:hAnsi="Arial Narrow"/>
          <w:sz w:val="22"/>
          <w:szCs w:val="22"/>
          <w:lang w:val="es-CO" w:eastAsia="es-ES_tradnl"/>
        </w:rPr>
      </w:pPr>
    </w:p>
    <w:p w14:paraId="34D7AA25" w14:textId="77777777" w:rsidR="002A0A3D" w:rsidRPr="005B7D66" w:rsidRDefault="002A0A3D" w:rsidP="005B7D66">
      <w:pPr>
        <w:pStyle w:val="Ttulo2"/>
        <w:rPr>
          <w:b/>
          <w:bCs/>
          <w:lang w:val="es-CO"/>
        </w:rPr>
      </w:pPr>
      <w:bookmarkStart w:id="29" w:name="_Toc118295081"/>
      <w:r w:rsidRPr="005B7D66">
        <w:rPr>
          <w:b/>
          <w:bCs/>
          <w:lang w:val="es-CO"/>
        </w:rPr>
        <w:t>27. METAS PLAN INDICATIVO UNIDAD DE CALIDAD.</w:t>
      </w:r>
      <w:bookmarkEnd w:id="29"/>
    </w:p>
    <w:p w14:paraId="3835FFD8" w14:textId="77777777" w:rsidR="006E2260" w:rsidRDefault="006E2260" w:rsidP="002B52A1">
      <w:pPr>
        <w:jc w:val="both"/>
        <w:rPr>
          <w:rFonts w:ascii="Arial Narrow" w:hAnsi="Arial Narrow" w:cs="Arial"/>
          <w:sz w:val="22"/>
          <w:szCs w:val="22"/>
          <w:lang w:val="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2960"/>
        <w:gridCol w:w="1094"/>
        <w:gridCol w:w="917"/>
        <w:gridCol w:w="809"/>
        <w:gridCol w:w="809"/>
        <w:gridCol w:w="705"/>
      </w:tblGrid>
      <w:tr w:rsidR="00FB25A5" w:rsidRPr="00FB25A5" w14:paraId="17718C27" w14:textId="77777777" w:rsidTr="00FB25A5">
        <w:trPr>
          <w:trHeight w:val="385"/>
          <w:jc w:val="center"/>
        </w:trPr>
        <w:tc>
          <w:tcPr>
            <w:tcW w:w="2521" w:type="dxa"/>
            <w:shd w:val="clear" w:color="auto" w:fill="auto"/>
          </w:tcPr>
          <w:p w14:paraId="0AA4E281" w14:textId="77777777" w:rsidR="00FB25A5" w:rsidRPr="00FB25A5" w:rsidRDefault="00FB25A5" w:rsidP="00D22670">
            <w:pPr>
              <w:pStyle w:val="Prrafodelista"/>
              <w:tabs>
                <w:tab w:val="left" w:pos="945"/>
              </w:tabs>
              <w:ind w:left="0"/>
              <w:jc w:val="center"/>
              <w:rPr>
                <w:rFonts w:ascii="Arial Narrow" w:hAnsi="Arial Narrow"/>
                <w:b/>
                <w:sz w:val="20"/>
                <w:szCs w:val="20"/>
              </w:rPr>
            </w:pPr>
            <w:r w:rsidRPr="00FB25A5">
              <w:rPr>
                <w:rFonts w:ascii="Arial Narrow" w:hAnsi="Arial Narrow"/>
                <w:b/>
                <w:sz w:val="20"/>
                <w:szCs w:val="20"/>
              </w:rPr>
              <w:t>META 4</w:t>
            </w:r>
          </w:p>
        </w:tc>
        <w:tc>
          <w:tcPr>
            <w:tcW w:w="3020" w:type="dxa"/>
            <w:shd w:val="clear" w:color="auto" w:fill="auto"/>
          </w:tcPr>
          <w:p w14:paraId="72922AF4" w14:textId="77777777" w:rsidR="00FB25A5" w:rsidRPr="00FB25A5" w:rsidRDefault="00FB25A5" w:rsidP="00D22670">
            <w:pPr>
              <w:pStyle w:val="Prrafodelista"/>
              <w:ind w:left="0"/>
              <w:jc w:val="center"/>
              <w:rPr>
                <w:rFonts w:ascii="Arial Narrow" w:hAnsi="Arial Narrow"/>
                <w:b/>
                <w:sz w:val="20"/>
                <w:szCs w:val="20"/>
              </w:rPr>
            </w:pPr>
            <w:r w:rsidRPr="00FB25A5">
              <w:rPr>
                <w:rFonts w:ascii="Arial Narrow" w:hAnsi="Arial Narrow"/>
                <w:b/>
                <w:sz w:val="20"/>
                <w:szCs w:val="20"/>
              </w:rPr>
              <w:t>INDICADOR</w:t>
            </w:r>
          </w:p>
        </w:tc>
        <w:tc>
          <w:tcPr>
            <w:tcW w:w="1107" w:type="dxa"/>
            <w:shd w:val="clear" w:color="auto" w:fill="auto"/>
          </w:tcPr>
          <w:p w14:paraId="6C86C667" w14:textId="77777777" w:rsidR="00FB25A5" w:rsidRPr="00FB25A5" w:rsidRDefault="00FB25A5" w:rsidP="00D22670">
            <w:pPr>
              <w:pStyle w:val="Prrafodelista"/>
              <w:ind w:left="0"/>
              <w:jc w:val="center"/>
              <w:rPr>
                <w:rFonts w:ascii="Arial Narrow" w:hAnsi="Arial Narrow"/>
                <w:b/>
                <w:sz w:val="20"/>
                <w:szCs w:val="20"/>
              </w:rPr>
            </w:pPr>
            <w:r w:rsidRPr="00FB25A5">
              <w:rPr>
                <w:rFonts w:ascii="Arial Narrow" w:hAnsi="Arial Narrow"/>
                <w:b/>
                <w:sz w:val="20"/>
                <w:szCs w:val="20"/>
              </w:rPr>
              <w:t>LÍNEA BASE</w:t>
            </w:r>
          </w:p>
        </w:tc>
        <w:tc>
          <w:tcPr>
            <w:tcW w:w="928" w:type="dxa"/>
            <w:shd w:val="clear" w:color="auto" w:fill="auto"/>
          </w:tcPr>
          <w:p w14:paraId="09764FB0" w14:textId="77777777" w:rsidR="00FB25A5" w:rsidRPr="00FB25A5" w:rsidRDefault="00FB25A5" w:rsidP="00D22670">
            <w:pPr>
              <w:pStyle w:val="Prrafodelista"/>
              <w:ind w:left="0"/>
              <w:jc w:val="center"/>
              <w:rPr>
                <w:rFonts w:ascii="Arial Narrow" w:hAnsi="Arial Narrow"/>
                <w:b/>
                <w:sz w:val="20"/>
                <w:szCs w:val="20"/>
              </w:rPr>
            </w:pPr>
            <w:r w:rsidRPr="00FB25A5">
              <w:rPr>
                <w:rFonts w:ascii="Arial Narrow" w:hAnsi="Arial Narrow"/>
                <w:b/>
                <w:sz w:val="20"/>
                <w:szCs w:val="20"/>
              </w:rPr>
              <w:t>2023</w:t>
            </w:r>
          </w:p>
        </w:tc>
        <w:tc>
          <w:tcPr>
            <w:tcW w:w="817" w:type="dxa"/>
            <w:shd w:val="clear" w:color="auto" w:fill="auto"/>
          </w:tcPr>
          <w:p w14:paraId="1ADBC691" w14:textId="77777777" w:rsidR="00FB25A5" w:rsidRPr="00FB25A5" w:rsidRDefault="00FB25A5" w:rsidP="00D22670">
            <w:pPr>
              <w:pStyle w:val="Prrafodelista"/>
              <w:ind w:left="0"/>
              <w:jc w:val="center"/>
              <w:rPr>
                <w:rFonts w:ascii="Arial Narrow" w:hAnsi="Arial Narrow"/>
                <w:b/>
                <w:sz w:val="20"/>
                <w:szCs w:val="20"/>
              </w:rPr>
            </w:pPr>
            <w:r w:rsidRPr="00FB25A5">
              <w:rPr>
                <w:rFonts w:ascii="Arial Narrow" w:hAnsi="Arial Narrow"/>
                <w:b/>
                <w:sz w:val="20"/>
                <w:szCs w:val="20"/>
              </w:rPr>
              <w:t>2020</w:t>
            </w:r>
          </w:p>
        </w:tc>
        <w:tc>
          <w:tcPr>
            <w:tcW w:w="817" w:type="dxa"/>
            <w:shd w:val="clear" w:color="auto" w:fill="auto"/>
          </w:tcPr>
          <w:p w14:paraId="7C5D61EB" w14:textId="77777777" w:rsidR="00FB25A5" w:rsidRPr="00FB25A5" w:rsidRDefault="00FB25A5" w:rsidP="00D22670">
            <w:pPr>
              <w:pStyle w:val="Prrafodelista"/>
              <w:ind w:left="0"/>
              <w:jc w:val="center"/>
              <w:rPr>
                <w:rFonts w:ascii="Arial Narrow" w:hAnsi="Arial Narrow"/>
                <w:b/>
                <w:sz w:val="20"/>
                <w:szCs w:val="20"/>
              </w:rPr>
            </w:pPr>
            <w:r w:rsidRPr="00FB25A5">
              <w:rPr>
                <w:rFonts w:ascii="Arial Narrow" w:hAnsi="Arial Narrow"/>
                <w:b/>
                <w:sz w:val="20"/>
                <w:szCs w:val="20"/>
              </w:rPr>
              <w:t>2021</w:t>
            </w:r>
          </w:p>
        </w:tc>
        <w:tc>
          <w:tcPr>
            <w:tcW w:w="707" w:type="dxa"/>
            <w:shd w:val="clear" w:color="auto" w:fill="auto"/>
          </w:tcPr>
          <w:p w14:paraId="25826BE2" w14:textId="77777777" w:rsidR="00FB25A5" w:rsidRPr="00FB25A5" w:rsidRDefault="00FB25A5" w:rsidP="00D22670">
            <w:pPr>
              <w:pStyle w:val="Prrafodelista"/>
              <w:ind w:left="0"/>
              <w:jc w:val="center"/>
              <w:rPr>
                <w:rFonts w:ascii="Arial Narrow" w:hAnsi="Arial Narrow"/>
                <w:b/>
                <w:sz w:val="20"/>
                <w:szCs w:val="20"/>
              </w:rPr>
            </w:pPr>
            <w:r w:rsidRPr="00FB25A5">
              <w:rPr>
                <w:rFonts w:ascii="Arial Narrow" w:hAnsi="Arial Narrow"/>
                <w:b/>
                <w:sz w:val="20"/>
                <w:szCs w:val="20"/>
              </w:rPr>
              <w:t>2022</w:t>
            </w:r>
          </w:p>
        </w:tc>
      </w:tr>
      <w:tr w:rsidR="00FB25A5" w:rsidRPr="00FB25A5" w14:paraId="40C9C9D4" w14:textId="77777777" w:rsidTr="00FB25A5">
        <w:trPr>
          <w:trHeight w:val="588"/>
          <w:jc w:val="center"/>
        </w:trPr>
        <w:tc>
          <w:tcPr>
            <w:tcW w:w="2521" w:type="dxa"/>
            <w:shd w:val="clear" w:color="auto" w:fill="auto"/>
          </w:tcPr>
          <w:p w14:paraId="7A1A7FD8" w14:textId="77777777" w:rsidR="00FB25A5" w:rsidRPr="00FB25A5" w:rsidRDefault="00FB25A5" w:rsidP="00D22670">
            <w:pPr>
              <w:pStyle w:val="Prrafodelista"/>
              <w:ind w:left="0"/>
              <w:jc w:val="both"/>
              <w:rPr>
                <w:rFonts w:ascii="Arial Narrow" w:hAnsi="Arial Narrow"/>
                <w:sz w:val="20"/>
                <w:szCs w:val="20"/>
              </w:rPr>
            </w:pPr>
            <w:r w:rsidRPr="00FB25A5">
              <w:rPr>
                <w:rFonts w:ascii="Arial Narrow" w:hAnsi="Arial Narrow"/>
                <w:sz w:val="20"/>
                <w:szCs w:val="20"/>
              </w:rPr>
              <w:t xml:space="preserve">Implementar una estrategia de innovación tecnología en 4 IE rurales </w:t>
            </w:r>
          </w:p>
        </w:tc>
        <w:tc>
          <w:tcPr>
            <w:tcW w:w="3020" w:type="dxa"/>
            <w:shd w:val="clear" w:color="auto" w:fill="auto"/>
          </w:tcPr>
          <w:p w14:paraId="65A76CD7" w14:textId="77777777" w:rsidR="00FB25A5" w:rsidRPr="00FB25A5" w:rsidRDefault="00FB25A5" w:rsidP="00D22670">
            <w:pPr>
              <w:pStyle w:val="Prrafodelista"/>
              <w:ind w:left="0"/>
              <w:jc w:val="both"/>
              <w:rPr>
                <w:rFonts w:ascii="Arial Narrow" w:hAnsi="Arial Narrow"/>
                <w:sz w:val="20"/>
                <w:szCs w:val="20"/>
              </w:rPr>
            </w:pPr>
            <w:r w:rsidRPr="00FB25A5">
              <w:rPr>
                <w:rFonts w:ascii="Arial Narrow" w:hAnsi="Arial Narrow"/>
                <w:sz w:val="20"/>
                <w:szCs w:val="20"/>
              </w:rPr>
              <w:t xml:space="preserve"># de IE rurales con estrategias de innovación tecnológica </w:t>
            </w:r>
          </w:p>
        </w:tc>
        <w:tc>
          <w:tcPr>
            <w:tcW w:w="1107" w:type="dxa"/>
            <w:shd w:val="clear" w:color="auto" w:fill="auto"/>
          </w:tcPr>
          <w:p w14:paraId="6307592F" w14:textId="77777777" w:rsidR="00FB25A5" w:rsidRPr="00FB25A5" w:rsidRDefault="00FB25A5" w:rsidP="00D22670">
            <w:pPr>
              <w:pStyle w:val="Prrafodelista"/>
              <w:ind w:left="0"/>
              <w:jc w:val="center"/>
              <w:rPr>
                <w:rFonts w:ascii="Arial Narrow" w:hAnsi="Arial Narrow"/>
                <w:sz w:val="20"/>
                <w:szCs w:val="20"/>
              </w:rPr>
            </w:pPr>
            <w:r w:rsidRPr="00FB25A5">
              <w:rPr>
                <w:rFonts w:ascii="Arial Narrow" w:hAnsi="Arial Narrow"/>
                <w:sz w:val="20"/>
                <w:szCs w:val="20"/>
              </w:rPr>
              <w:t>0</w:t>
            </w:r>
          </w:p>
        </w:tc>
        <w:tc>
          <w:tcPr>
            <w:tcW w:w="928" w:type="dxa"/>
            <w:shd w:val="clear" w:color="auto" w:fill="auto"/>
          </w:tcPr>
          <w:p w14:paraId="2BF53B30" w14:textId="77777777" w:rsidR="00FB25A5" w:rsidRPr="00FB25A5" w:rsidRDefault="00FB25A5" w:rsidP="00D22670">
            <w:pPr>
              <w:pStyle w:val="Prrafodelista"/>
              <w:ind w:left="0"/>
              <w:jc w:val="center"/>
              <w:rPr>
                <w:rFonts w:ascii="Arial Narrow" w:hAnsi="Arial Narrow"/>
                <w:sz w:val="20"/>
                <w:szCs w:val="20"/>
              </w:rPr>
            </w:pPr>
            <w:r w:rsidRPr="00FB25A5">
              <w:rPr>
                <w:rFonts w:ascii="Arial Narrow" w:hAnsi="Arial Narrow"/>
                <w:sz w:val="20"/>
                <w:szCs w:val="20"/>
              </w:rPr>
              <w:t>4</w:t>
            </w:r>
          </w:p>
        </w:tc>
        <w:tc>
          <w:tcPr>
            <w:tcW w:w="817" w:type="dxa"/>
            <w:shd w:val="clear" w:color="auto" w:fill="auto"/>
          </w:tcPr>
          <w:p w14:paraId="79EC757A" w14:textId="77777777" w:rsidR="00FB25A5" w:rsidRPr="00FB25A5" w:rsidRDefault="00FB25A5" w:rsidP="00D22670">
            <w:pPr>
              <w:pStyle w:val="Prrafodelista"/>
              <w:ind w:left="0"/>
              <w:jc w:val="center"/>
              <w:rPr>
                <w:rFonts w:ascii="Arial Narrow" w:hAnsi="Arial Narrow"/>
                <w:sz w:val="20"/>
                <w:szCs w:val="20"/>
              </w:rPr>
            </w:pPr>
            <w:r w:rsidRPr="00FB25A5">
              <w:rPr>
                <w:rFonts w:ascii="Arial Narrow" w:hAnsi="Arial Narrow"/>
                <w:sz w:val="20"/>
                <w:szCs w:val="20"/>
              </w:rPr>
              <w:t>0</w:t>
            </w:r>
          </w:p>
        </w:tc>
        <w:tc>
          <w:tcPr>
            <w:tcW w:w="817" w:type="dxa"/>
            <w:shd w:val="clear" w:color="auto" w:fill="auto"/>
          </w:tcPr>
          <w:p w14:paraId="7F63CFBD" w14:textId="77777777" w:rsidR="00FB25A5" w:rsidRPr="00FB25A5" w:rsidRDefault="00FB25A5" w:rsidP="00D22670">
            <w:pPr>
              <w:pStyle w:val="Prrafodelista"/>
              <w:ind w:left="0"/>
              <w:jc w:val="center"/>
              <w:rPr>
                <w:rFonts w:ascii="Arial Narrow" w:hAnsi="Arial Narrow"/>
                <w:sz w:val="20"/>
                <w:szCs w:val="20"/>
              </w:rPr>
            </w:pPr>
            <w:r w:rsidRPr="00FB25A5">
              <w:rPr>
                <w:rFonts w:ascii="Arial Narrow" w:hAnsi="Arial Narrow"/>
                <w:sz w:val="20"/>
                <w:szCs w:val="20"/>
              </w:rPr>
              <w:t>2</w:t>
            </w:r>
          </w:p>
        </w:tc>
        <w:tc>
          <w:tcPr>
            <w:tcW w:w="707" w:type="dxa"/>
            <w:shd w:val="clear" w:color="auto" w:fill="auto"/>
          </w:tcPr>
          <w:p w14:paraId="332580C5" w14:textId="77777777" w:rsidR="00FB25A5" w:rsidRPr="00FB25A5" w:rsidRDefault="00FB25A5" w:rsidP="00D22670">
            <w:pPr>
              <w:pStyle w:val="Prrafodelista"/>
              <w:ind w:left="0"/>
              <w:jc w:val="center"/>
              <w:rPr>
                <w:rFonts w:ascii="Arial Narrow" w:hAnsi="Arial Narrow"/>
                <w:sz w:val="20"/>
                <w:szCs w:val="20"/>
              </w:rPr>
            </w:pPr>
            <w:r w:rsidRPr="00FB25A5">
              <w:rPr>
                <w:rFonts w:ascii="Arial Narrow" w:hAnsi="Arial Narrow"/>
                <w:sz w:val="20"/>
                <w:szCs w:val="20"/>
              </w:rPr>
              <w:t>2</w:t>
            </w:r>
          </w:p>
        </w:tc>
      </w:tr>
      <w:tr w:rsidR="00FB25A5" w:rsidRPr="00FB25A5" w14:paraId="65A59D04" w14:textId="77777777" w:rsidTr="00FB25A5">
        <w:trPr>
          <w:trHeight w:val="588"/>
          <w:jc w:val="center"/>
        </w:trPr>
        <w:tc>
          <w:tcPr>
            <w:tcW w:w="9919" w:type="dxa"/>
            <w:gridSpan w:val="7"/>
            <w:shd w:val="clear" w:color="auto" w:fill="auto"/>
          </w:tcPr>
          <w:p w14:paraId="18508FB4" w14:textId="7222C9EA" w:rsidR="00FB25A5" w:rsidRPr="00FB25A5" w:rsidRDefault="00FB25A5" w:rsidP="00D22670">
            <w:pPr>
              <w:pStyle w:val="Prrafodelista"/>
              <w:ind w:left="0"/>
              <w:jc w:val="both"/>
              <w:rPr>
                <w:rFonts w:ascii="Arial Narrow" w:hAnsi="Arial Narrow"/>
                <w:sz w:val="20"/>
                <w:szCs w:val="20"/>
              </w:rPr>
            </w:pPr>
            <w:r w:rsidRPr="00FB25A5">
              <w:rPr>
                <w:rFonts w:ascii="Arial Narrow" w:hAnsi="Arial Narrow"/>
                <w:sz w:val="20"/>
                <w:szCs w:val="20"/>
              </w:rPr>
              <w:t>Se reportaron cuatro instituciones educativas rurales: San Peregrino y Giovanni Montini (2021), María Goretti y la Cabaña (2022) en ellas se desarrollaron acciones encaminadas al uso de estrategias de innovación tecnológica a través del desarrollo de proyectos y estrategias de formación en robótica como parte del modelo pedagógico Escuela Nueva, en el proyecto Escuela Virtual.</w:t>
            </w:r>
          </w:p>
        </w:tc>
      </w:tr>
    </w:tbl>
    <w:p w14:paraId="2A144056" w14:textId="77777777" w:rsidR="00222F61" w:rsidRDefault="00222F61" w:rsidP="002B52A1">
      <w:pPr>
        <w:jc w:val="both"/>
        <w:rPr>
          <w:rFonts w:ascii="Arial Narrow" w:hAnsi="Arial Narrow" w:cs="Arial"/>
          <w:sz w:val="22"/>
          <w:szCs w:val="22"/>
          <w:lang w:val="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3004"/>
        <w:gridCol w:w="1031"/>
        <w:gridCol w:w="916"/>
        <w:gridCol w:w="812"/>
        <w:gridCol w:w="812"/>
        <w:gridCol w:w="815"/>
      </w:tblGrid>
      <w:tr w:rsidR="00FB25A5" w:rsidRPr="00FB25A5" w14:paraId="108260A9" w14:textId="77777777" w:rsidTr="00FB25A5">
        <w:trPr>
          <w:trHeight w:val="479"/>
          <w:jc w:val="center"/>
        </w:trPr>
        <w:tc>
          <w:tcPr>
            <w:tcW w:w="2437" w:type="dxa"/>
            <w:shd w:val="clear" w:color="auto" w:fill="auto"/>
          </w:tcPr>
          <w:p w14:paraId="65F4E33B" w14:textId="77777777" w:rsidR="00FB25A5" w:rsidRPr="00FB25A5" w:rsidRDefault="00FB25A5" w:rsidP="00D22670">
            <w:pPr>
              <w:pStyle w:val="Prrafodelista"/>
              <w:tabs>
                <w:tab w:val="left" w:pos="945"/>
              </w:tabs>
              <w:ind w:left="0"/>
              <w:jc w:val="center"/>
              <w:rPr>
                <w:rFonts w:ascii="Arial Narrow" w:hAnsi="Arial Narrow"/>
                <w:b/>
                <w:sz w:val="20"/>
                <w:szCs w:val="20"/>
              </w:rPr>
            </w:pPr>
            <w:r w:rsidRPr="00FB25A5">
              <w:rPr>
                <w:rFonts w:ascii="Arial Narrow" w:hAnsi="Arial Narrow"/>
                <w:b/>
                <w:sz w:val="20"/>
                <w:szCs w:val="20"/>
              </w:rPr>
              <w:t>META 5</w:t>
            </w:r>
          </w:p>
        </w:tc>
        <w:tc>
          <w:tcPr>
            <w:tcW w:w="3087" w:type="dxa"/>
            <w:shd w:val="clear" w:color="auto" w:fill="auto"/>
          </w:tcPr>
          <w:p w14:paraId="7EBE2CEA" w14:textId="77777777" w:rsidR="00FB25A5" w:rsidRPr="00FB25A5" w:rsidRDefault="00FB25A5" w:rsidP="00D22670">
            <w:pPr>
              <w:pStyle w:val="Prrafodelista"/>
              <w:ind w:left="0"/>
              <w:jc w:val="center"/>
              <w:rPr>
                <w:rFonts w:ascii="Arial Narrow" w:hAnsi="Arial Narrow"/>
                <w:b/>
                <w:sz w:val="20"/>
                <w:szCs w:val="20"/>
              </w:rPr>
            </w:pPr>
            <w:r w:rsidRPr="00FB25A5">
              <w:rPr>
                <w:rFonts w:ascii="Arial Narrow" w:hAnsi="Arial Narrow"/>
                <w:b/>
                <w:sz w:val="20"/>
                <w:szCs w:val="20"/>
              </w:rPr>
              <w:t>INDICADOR</w:t>
            </w:r>
          </w:p>
        </w:tc>
        <w:tc>
          <w:tcPr>
            <w:tcW w:w="1046" w:type="dxa"/>
            <w:shd w:val="clear" w:color="auto" w:fill="auto"/>
          </w:tcPr>
          <w:p w14:paraId="60CE0F15" w14:textId="77777777" w:rsidR="00FB25A5" w:rsidRPr="00FB25A5" w:rsidRDefault="00FB25A5" w:rsidP="00D22670">
            <w:pPr>
              <w:pStyle w:val="Prrafodelista"/>
              <w:ind w:left="0"/>
              <w:jc w:val="center"/>
              <w:rPr>
                <w:rFonts w:ascii="Arial Narrow" w:hAnsi="Arial Narrow"/>
                <w:b/>
                <w:sz w:val="20"/>
                <w:szCs w:val="20"/>
              </w:rPr>
            </w:pPr>
            <w:r w:rsidRPr="00FB25A5">
              <w:rPr>
                <w:rFonts w:ascii="Arial Narrow" w:hAnsi="Arial Narrow"/>
                <w:b/>
                <w:sz w:val="20"/>
                <w:szCs w:val="20"/>
              </w:rPr>
              <w:t>LÍNEA BASE</w:t>
            </w:r>
          </w:p>
        </w:tc>
        <w:tc>
          <w:tcPr>
            <w:tcW w:w="931" w:type="dxa"/>
            <w:shd w:val="clear" w:color="auto" w:fill="auto"/>
          </w:tcPr>
          <w:p w14:paraId="5C257F0E" w14:textId="77777777" w:rsidR="00FB25A5" w:rsidRPr="00FB25A5" w:rsidRDefault="00FB25A5" w:rsidP="00D22670">
            <w:pPr>
              <w:pStyle w:val="Prrafodelista"/>
              <w:ind w:left="0"/>
              <w:jc w:val="center"/>
              <w:rPr>
                <w:rFonts w:ascii="Arial Narrow" w:hAnsi="Arial Narrow"/>
                <w:b/>
                <w:sz w:val="20"/>
                <w:szCs w:val="20"/>
              </w:rPr>
            </w:pPr>
            <w:r w:rsidRPr="00FB25A5">
              <w:rPr>
                <w:rFonts w:ascii="Arial Narrow" w:hAnsi="Arial Narrow"/>
                <w:b/>
                <w:sz w:val="20"/>
                <w:szCs w:val="20"/>
              </w:rPr>
              <w:t>2023</w:t>
            </w:r>
          </w:p>
        </w:tc>
        <w:tc>
          <w:tcPr>
            <w:tcW w:w="822" w:type="dxa"/>
            <w:shd w:val="clear" w:color="auto" w:fill="auto"/>
          </w:tcPr>
          <w:p w14:paraId="2588218A" w14:textId="77777777" w:rsidR="00FB25A5" w:rsidRPr="00FB25A5" w:rsidRDefault="00FB25A5" w:rsidP="00D22670">
            <w:pPr>
              <w:pStyle w:val="Prrafodelista"/>
              <w:ind w:left="0"/>
              <w:jc w:val="center"/>
              <w:rPr>
                <w:rFonts w:ascii="Arial Narrow" w:hAnsi="Arial Narrow"/>
                <w:b/>
                <w:sz w:val="20"/>
                <w:szCs w:val="20"/>
              </w:rPr>
            </w:pPr>
            <w:r w:rsidRPr="00FB25A5">
              <w:rPr>
                <w:rFonts w:ascii="Arial Narrow" w:hAnsi="Arial Narrow"/>
                <w:b/>
                <w:sz w:val="20"/>
                <w:szCs w:val="20"/>
              </w:rPr>
              <w:t>2020</w:t>
            </w:r>
          </w:p>
        </w:tc>
        <w:tc>
          <w:tcPr>
            <w:tcW w:w="822" w:type="dxa"/>
            <w:shd w:val="clear" w:color="auto" w:fill="auto"/>
          </w:tcPr>
          <w:p w14:paraId="727B82B9" w14:textId="77777777" w:rsidR="00FB25A5" w:rsidRPr="00FB25A5" w:rsidRDefault="00FB25A5" w:rsidP="00D22670">
            <w:pPr>
              <w:pStyle w:val="Prrafodelista"/>
              <w:ind w:left="0"/>
              <w:jc w:val="center"/>
              <w:rPr>
                <w:rFonts w:ascii="Arial Narrow" w:hAnsi="Arial Narrow"/>
                <w:b/>
                <w:sz w:val="20"/>
                <w:szCs w:val="20"/>
              </w:rPr>
            </w:pPr>
            <w:r w:rsidRPr="00FB25A5">
              <w:rPr>
                <w:rFonts w:ascii="Arial Narrow" w:hAnsi="Arial Narrow"/>
                <w:b/>
                <w:sz w:val="20"/>
                <w:szCs w:val="20"/>
              </w:rPr>
              <w:t>2021</w:t>
            </w:r>
          </w:p>
        </w:tc>
        <w:tc>
          <w:tcPr>
            <w:tcW w:w="822" w:type="dxa"/>
            <w:shd w:val="clear" w:color="auto" w:fill="auto"/>
          </w:tcPr>
          <w:p w14:paraId="0752DA03" w14:textId="77777777" w:rsidR="00FB25A5" w:rsidRPr="00FB25A5" w:rsidRDefault="00FB25A5" w:rsidP="00D22670">
            <w:pPr>
              <w:pStyle w:val="Prrafodelista"/>
              <w:ind w:left="0"/>
              <w:jc w:val="center"/>
              <w:rPr>
                <w:rFonts w:ascii="Arial Narrow" w:hAnsi="Arial Narrow"/>
                <w:b/>
                <w:sz w:val="20"/>
                <w:szCs w:val="20"/>
              </w:rPr>
            </w:pPr>
            <w:r w:rsidRPr="00FB25A5">
              <w:rPr>
                <w:rFonts w:ascii="Arial Narrow" w:hAnsi="Arial Narrow"/>
                <w:b/>
                <w:sz w:val="20"/>
                <w:szCs w:val="20"/>
              </w:rPr>
              <w:t>2022</w:t>
            </w:r>
          </w:p>
        </w:tc>
      </w:tr>
      <w:tr w:rsidR="00FB25A5" w:rsidRPr="00FB25A5" w14:paraId="3A5FDC0F" w14:textId="77777777" w:rsidTr="00FB25A5">
        <w:trPr>
          <w:trHeight w:val="971"/>
          <w:jc w:val="center"/>
        </w:trPr>
        <w:tc>
          <w:tcPr>
            <w:tcW w:w="2437" w:type="dxa"/>
            <w:shd w:val="clear" w:color="auto" w:fill="auto"/>
          </w:tcPr>
          <w:p w14:paraId="74C2F661" w14:textId="77777777" w:rsidR="00FB25A5" w:rsidRPr="00FB25A5" w:rsidRDefault="00FB25A5" w:rsidP="00D22670">
            <w:pPr>
              <w:pStyle w:val="Prrafodelista"/>
              <w:ind w:left="0"/>
              <w:jc w:val="both"/>
              <w:rPr>
                <w:rFonts w:ascii="Arial Narrow" w:hAnsi="Arial Narrow"/>
                <w:sz w:val="20"/>
                <w:szCs w:val="20"/>
              </w:rPr>
            </w:pPr>
            <w:r w:rsidRPr="00FB25A5">
              <w:rPr>
                <w:rFonts w:ascii="Arial Narrow" w:hAnsi="Arial Narrow"/>
                <w:sz w:val="20"/>
                <w:szCs w:val="20"/>
              </w:rPr>
              <w:t xml:space="preserve">Implementar una estrategia de bilingüismo para las personas con discapacidad auditiva en 2 IE </w:t>
            </w:r>
          </w:p>
        </w:tc>
        <w:tc>
          <w:tcPr>
            <w:tcW w:w="3087" w:type="dxa"/>
            <w:shd w:val="clear" w:color="auto" w:fill="auto"/>
          </w:tcPr>
          <w:p w14:paraId="7672CFE9" w14:textId="77777777" w:rsidR="00FB25A5" w:rsidRPr="00FB25A5" w:rsidRDefault="00FB25A5" w:rsidP="00D22670">
            <w:pPr>
              <w:pStyle w:val="Prrafodelista"/>
              <w:ind w:left="0"/>
              <w:jc w:val="both"/>
              <w:rPr>
                <w:rFonts w:ascii="Arial Narrow" w:hAnsi="Arial Narrow"/>
                <w:sz w:val="20"/>
                <w:szCs w:val="20"/>
              </w:rPr>
            </w:pPr>
            <w:r w:rsidRPr="00FB25A5">
              <w:rPr>
                <w:rFonts w:ascii="Arial Narrow" w:hAnsi="Arial Narrow"/>
                <w:sz w:val="20"/>
                <w:szCs w:val="20"/>
              </w:rPr>
              <w:t xml:space="preserve"># de IE con estrategia de bilingüismo para personas con discapacidad auditiva  </w:t>
            </w:r>
          </w:p>
        </w:tc>
        <w:tc>
          <w:tcPr>
            <w:tcW w:w="1046" w:type="dxa"/>
            <w:shd w:val="clear" w:color="auto" w:fill="auto"/>
          </w:tcPr>
          <w:p w14:paraId="2D9F1468" w14:textId="77777777" w:rsidR="00FB25A5" w:rsidRPr="00FB25A5" w:rsidRDefault="00FB25A5" w:rsidP="00D22670">
            <w:pPr>
              <w:pStyle w:val="Prrafodelista"/>
              <w:ind w:left="0"/>
              <w:jc w:val="center"/>
              <w:rPr>
                <w:rFonts w:ascii="Arial Narrow" w:hAnsi="Arial Narrow"/>
                <w:sz w:val="20"/>
                <w:szCs w:val="20"/>
              </w:rPr>
            </w:pPr>
            <w:r w:rsidRPr="00FB25A5">
              <w:rPr>
                <w:rFonts w:ascii="Arial Narrow" w:hAnsi="Arial Narrow"/>
                <w:sz w:val="20"/>
                <w:szCs w:val="20"/>
              </w:rPr>
              <w:t>0</w:t>
            </w:r>
          </w:p>
        </w:tc>
        <w:tc>
          <w:tcPr>
            <w:tcW w:w="931" w:type="dxa"/>
            <w:shd w:val="clear" w:color="auto" w:fill="auto"/>
          </w:tcPr>
          <w:p w14:paraId="4ADEAFE0" w14:textId="77777777" w:rsidR="00FB25A5" w:rsidRPr="00FB25A5" w:rsidRDefault="00FB25A5" w:rsidP="00D22670">
            <w:pPr>
              <w:pStyle w:val="Prrafodelista"/>
              <w:ind w:left="0"/>
              <w:jc w:val="center"/>
              <w:rPr>
                <w:rFonts w:ascii="Arial Narrow" w:hAnsi="Arial Narrow"/>
                <w:sz w:val="20"/>
                <w:szCs w:val="20"/>
              </w:rPr>
            </w:pPr>
            <w:r w:rsidRPr="00FB25A5">
              <w:rPr>
                <w:rFonts w:ascii="Arial Narrow" w:hAnsi="Arial Narrow"/>
                <w:sz w:val="20"/>
                <w:szCs w:val="20"/>
              </w:rPr>
              <w:t>2</w:t>
            </w:r>
          </w:p>
        </w:tc>
        <w:tc>
          <w:tcPr>
            <w:tcW w:w="822" w:type="dxa"/>
            <w:shd w:val="clear" w:color="auto" w:fill="auto"/>
          </w:tcPr>
          <w:p w14:paraId="5C0DF2E6" w14:textId="77777777" w:rsidR="00FB25A5" w:rsidRPr="00FB25A5" w:rsidRDefault="00FB25A5" w:rsidP="00D22670">
            <w:pPr>
              <w:pStyle w:val="Prrafodelista"/>
              <w:ind w:left="0"/>
              <w:jc w:val="center"/>
              <w:rPr>
                <w:rFonts w:ascii="Arial Narrow" w:hAnsi="Arial Narrow"/>
                <w:sz w:val="20"/>
                <w:szCs w:val="20"/>
              </w:rPr>
            </w:pPr>
            <w:r w:rsidRPr="00FB25A5">
              <w:rPr>
                <w:rFonts w:ascii="Arial Narrow" w:hAnsi="Arial Narrow"/>
                <w:sz w:val="20"/>
                <w:szCs w:val="20"/>
              </w:rPr>
              <w:t>2</w:t>
            </w:r>
          </w:p>
        </w:tc>
        <w:tc>
          <w:tcPr>
            <w:tcW w:w="822" w:type="dxa"/>
            <w:shd w:val="clear" w:color="auto" w:fill="auto"/>
          </w:tcPr>
          <w:p w14:paraId="1E2C492F" w14:textId="77777777" w:rsidR="00FB25A5" w:rsidRPr="00FB25A5" w:rsidRDefault="00FB25A5" w:rsidP="00D22670">
            <w:pPr>
              <w:pStyle w:val="Prrafodelista"/>
              <w:ind w:left="0"/>
              <w:jc w:val="center"/>
              <w:rPr>
                <w:rFonts w:ascii="Arial Narrow" w:hAnsi="Arial Narrow"/>
                <w:sz w:val="20"/>
                <w:szCs w:val="20"/>
              </w:rPr>
            </w:pPr>
            <w:r w:rsidRPr="00FB25A5">
              <w:rPr>
                <w:rFonts w:ascii="Arial Narrow" w:hAnsi="Arial Narrow"/>
                <w:sz w:val="20"/>
                <w:szCs w:val="20"/>
              </w:rPr>
              <w:t>2</w:t>
            </w:r>
          </w:p>
        </w:tc>
        <w:tc>
          <w:tcPr>
            <w:tcW w:w="822" w:type="dxa"/>
            <w:shd w:val="clear" w:color="auto" w:fill="auto"/>
          </w:tcPr>
          <w:p w14:paraId="24004B92" w14:textId="77777777" w:rsidR="00FB25A5" w:rsidRPr="00FB25A5" w:rsidRDefault="00FB25A5" w:rsidP="00D22670">
            <w:pPr>
              <w:pStyle w:val="Prrafodelista"/>
              <w:ind w:left="0"/>
              <w:jc w:val="center"/>
              <w:rPr>
                <w:rFonts w:ascii="Arial Narrow" w:hAnsi="Arial Narrow"/>
                <w:sz w:val="20"/>
                <w:szCs w:val="20"/>
              </w:rPr>
            </w:pPr>
            <w:r w:rsidRPr="00FB25A5">
              <w:rPr>
                <w:rFonts w:ascii="Arial Narrow" w:hAnsi="Arial Narrow"/>
                <w:sz w:val="20"/>
                <w:szCs w:val="20"/>
              </w:rPr>
              <w:t>2</w:t>
            </w:r>
          </w:p>
        </w:tc>
      </w:tr>
      <w:tr w:rsidR="00FB25A5" w:rsidRPr="00FB25A5" w14:paraId="69113B0C" w14:textId="77777777" w:rsidTr="00FB25A5">
        <w:trPr>
          <w:trHeight w:val="1957"/>
          <w:jc w:val="center"/>
        </w:trPr>
        <w:tc>
          <w:tcPr>
            <w:tcW w:w="9971" w:type="dxa"/>
            <w:gridSpan w:val="7"/>
            <w:shd w:val="clear" w:color="auto" w:fill="auto"/>
          </w:tcPr>
          <w:p w14:paraId="0A89F1E3" w14:textId="77777777" w:rsidR="00FB25A5" w:rsidRPr="00FB25A5" w:rsidRDefault="00FB25A5" w:rsidP="00D22670">
            <w:pPr>
              <w:pStyle w:val="Prrafodelista"/>
              <w:ind w:left="0"/>
              <w:jc w:val="both"/>
              <w:rPr>
                <w:rFonts w:ascii="Arial Narrow" w:hAnsi="Arial Narrow"/>
                <w:sz w:val="20"/>
                <w:szCs w:val="20"/>
              </w:rPr>
            </w:pPr>
            <w:r w:rsidRPr="00FB25A5">
              <w:rPr>
                <w:rFonts w:ascii="Arial Narrow" w:hAnsi="Arial Narrow"/>
                <w:sz w:val="20"/>
                <w:szCs w:val="20"/>
              </w:rPr>
              <w:t xml:space="preserve">Una oferta bilingüe bicultural para sordos consiste en la estructuración de entornos educativos que le permitan a los niños y los jóvenes sordos contar con la posibilidad de desarrollar sus competencias en, por lo menos, dos lenguas (Lengua de Señas Colombiana – </w:t>
            </w:r>
            <w:r w:rsidR="00C21724" w:rsidRPr="00FB25A5">
              <w:rPr>
                <w:rFonts w:ascii="Arial Narrow" w:hAnsi="Arial Narrow"/>
                <w:sz w:val="20"/>
                <w:szCs w:val="20"/>
              </w:rPr>
              <w:t>español</w:t>
            </w:r>
            <w:r w:rsidRPr="00FB25A5">
              <w:rPr>
                <w:rFonts w:ascii="Arial Narrow" w:hAnsi="Arial Narrow"/>
                <w:sz w:val="20"/>
                <w:szCs w:val="20"/>
              </w:rPr>
              <w:t xml:space="preserve">) y la gestión de los procesos de enseñanza y aprendizaje. Se implementó </w:t>
            </w:r>
            <w:r w:rsidR="00C21724" w:rsidRPr="00FB25A5">
              <w:rPr>
                <w:rFonts w:ascii="Arial Narrow" w:hAnsi="Arial Narrow"/>
                <w:sz w:val="20"/>
                <w:szCs w:val="20"/>
              </w:rPr>
              <w:t>la oferta</w:t>
            </w:r>
            <w:r w:rsidRPr="00FB25A5">
              <w:rPr>
                <w:rFonts w:ascii="Arial Narrow" w:hAnsi="Arial Narrow"/>
                <w:sz w:val="20"/>
                <w:szCs w:val="20"/>
              </w:rPr>
              <w:t xml:space="preserve"> bilingüe – </w:t>
            </w:r>
            <w:proofErr w:type="spellStart"/>
            <w:r w:rsidRPr="00FB25A5">
              <w:rPr>
                <w:rFonts w:ascii="Arial Narrow" w:hAnsi="Arial Narrow"/>
                <w:sz w:val="20"/>
                <w:szCs w:val="20"/>
              </w:rPr>
              <w:t>bicultura</w:t>
            </w:r>
            <w:proofErr w:type="spellEnd"/>
            <w:r w:rsidRPr="00FB25A5">
              <w:rPr>
                <w:rFonts w:ascii="Arial Narrow" w:hAnsi="Arial Narrow"/>
                <w:sz w:val="20"/>
                <w:szCs w:val="20"/>
              </w:rPr>
              <w:t xml:space="preserve"> población con discapacidad auditiva en dos instituciones educativas: Inem Baldomero Sanín Cano y La Sultana; para fortalecer dicha oferta, se asignaron en </w:t>
            </w:r>
            <w:r w:rsidR="00C21724" w:rsidRPr="00FB25A5">
              <w:rPr>
                <w:rFonts w:ascii="Arial Narrow" w:hAnsi="Arial Narrow"/>
                <w:sz w:val="20"/>
                <w:szCs w:val="20"/>
              </w:rPr>
              <w:t>2021,</w:t>
            </w:r>
            <w:r w:rsidRPr="00FB25A5">
              <w:rPr>
                <w:rFonts w:ascii="Arial Narrow" w:hAnsi="Arial Narrow"/>
                <w:sz w:val="20"/>
                <w:szCs w:val="20"/>
              </w:rPr>
              <w:t xml:space="preserve"> 3 intérpretes en lengua de señas colombiana que realizan el acompañamiento de los estudiantes con discapacidad auditiva, Un modelo lingüístico y Tres profesionales de apoyo pedagógico (dos fonoaudiólogos y una educadora especial). Se asignaron en 2022: 3 intérpretes en lengua de señas colombianas que realizan el acompañamiento de los estudiantes con discapacidad auditiva, Un modelo lingüístico y Tres profesionales de apoyo pedagógico (dos fonoaudiólogos y una educadora especial).</w:t>
            </w:r>
          </w:p>
        </w:tc>
      </w:tr>
    </w:tbl>
    <w:p w14:paraId="5CCA0187" w14:textId="77777777" w:rsidR="00FB25A5" w:rsidRDefault="00FB25A5" w:rsidP="00197B9A">
      <w:pPr>
        <w:jc w:val="both"/>
        <w:rPr>
          <w:rFont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2884"/>
        <w:gridCol w:w="977"/>
        <w:gridCol w:w="870"/>
        <w:gridCol w:w="769"/>
        <w:gridCol w:w="769"/>
        <w:gridCol w:w="1144"/>
      </w:tblGrid>
      <w:tr w:rsidR="00FB25A5" w:rsidRPr="00FB25A5" w14:paraId="58C76FDF" w14:textId="77777777" w:rsidTr="00FB25A5">
        <w:trPr>
          <w:trHeight w:val="461"/>
          <w:jc w:val="center"/>
        </w:trPr>
        <w:tc>
          <w:tcPr>
            <w:tcW w:w="2283" w:type="dxa"/>
            <w:shd w:val="clear" w:color="auto" w:fill="auto"/>
          </w:tcPr>
          <w:p w14:paraId="4CA9818B" w14:textId="77777777" w:rsidR="00FB25A5" w:rsidRPr="00FB25A5" w:rsidRDefault="00FB25A5" w:rsidP="00D22670">
            <w:pPr>
              <w:pStyle w:val="Prrafodelista"/>
              <w:tabs>
                <w:tab w:val="left" w:pos="945"/>
              </w:tabs>
              <w:ind w:left="0"/>
              <w:jc w:val="center"/>
              <w:rPr>
                <w:rFonts w:ascii="Arial Narrow" w:hAnsi="Arial Narrow"/>
                <w:b/>
                <w:sz w:val="20"/>
                <w:szCs w:val="20"/>
              </w:rPr>
            </w:pPr>
            <w:r w:rsidRPr="00FB25A5">
              <w:rPr>
                <w:rFonts w:ascii="Arial Narrow" w:hAnsi="Arial Narrow"/>
                <w:b/>
                <w:sz w:val="20"/>
                <w:szCs w:val="20"/>
              </w:rPr>
              <w:t>META 6</w:t>
            </w:r>
          </w:p>
        </w:tc>
        <w:tc>
          <w:tcPr>
            <w:tcW w:w="2884" w:type="dxa"/>
            <w:shd w:val="clear" w:color="auto" w:fill="auto"/>
          </w:tcPr>
          <w:p w14:paraId="1DDB81BF" w14:textId="77777777" w:rsidR="00FB25A5" w:rsidRPr="00FB25A5" w:rsidRDefault="00FB25A5" w:rsidP="00D22670">
            <w:pPr>
              <w:pStyle w:val="Prrafodelista"/>
              <w:ind w:left="0"/>
              <w:jc w:val="center"/>
              <w:rPr>
                <w:rFonts w:ascii="Arial Narrow" w:hAnsi="Arial Narrow"/>
                <w:b/>
                <w:sz w:val="20"/>
                <w:szCs w:val="20"/>
              </w:rPr>
            </w:pPr>
            <w:r w:rsidRPr="00FB25A5">
              <w:rPr>
                <w:rFonts w:ascii="Arial Narrow" w:hAnsi="Arial Narrow"/>
                <w:b/>
                <w:sz w:val="20"/>
                <w:szCs w:val="20"/>
              </w:rPr>
              <w:t>INDICADOR</w:t>
            </w:r>
          </w:p>
        </w:tc>
        <w:tc>
          <w:tcPr>
            <w:tcW w:w="977" w:type="dxa"/>
            <w:shd w:val="clear" w:color="auto" w:fill="auto"/>
          </w:tcPr>
          <w:p w14:paraId="090D4479" w14:textId="77777777" w:rsidR="00FB25A5" w:rsidRPr="00FB25A5" w:rsidRDefault="00FB25A5" w:rsidP="00D22670">
            <w:pPr>
              <w:pStyle w:val="Prrafodelista"/>
              <w:ind w:left="0"/>
              <w:jc w:val="center"/>
              <w:rPr>
                <w:rFonts w:ascii="Arial Narrow" w:hAnsi="Arial Narrow"/>
                <w:b/>
                <w:sz w:val="20"/>
                <w:szCs w:val="20"/>
              </w:rPr>
            </w:pPr>
            <w:r w:rsidRPr="00FB25A5">
              <w:rPr>
                <w:rFonts w:ascii="Arial Narrow" w:hAnsi="Arial Narrow"/>
                <w:b/>
                <w:sz w:val="20"/>
                <w:szCs w:val="20"/>
              </w:rPr>
              <w:t>LÍNEA BASE</w:t>
            </w:r>
          </w:p>
        </w:tc>
        <w:tc>
          <w:tcPr>
            <w:tcW w:w="870" w:type="dxa"/>
            <w:shd w:val="clear" w:color="auto" w:fill="auto"/>
          </w:tcPr>
          <w:p w14:paraId="5D087F64" w14:textId="77777777" w:rsidR="00FB25A5" w:rsidRPr="00FB25A5" w:rsidRDefault="00FB25A5" w:rsidP="00D22670">
            <w:pPr>
              <w:pStyle w:val="Prrafodelista"/>
              <w:ind w:left="0"/>
              <w:jc w:val="center"/>
              <w:rPr>
                <w:rFonts w:ascii="Arial Narrow" w:hAnsi="Arial Narrow"/>
                <w:b/>
                <w:sz w:val="20"/>
                <w:szCs w:val="20"/>
              </w:rPr>
            </w:pPr>
            <w:r w:rsidRPr="00FB25A5">
              <w:rPr>
                <w:rFonts w:ascii="Arial Narrow" w:hAnsi="Arial Narrow"/>
                <w:b/>
                <w:sz w:val="20"/>
                <w:szCs w:val="20"/>
              </w:rPr>
              <w:t>2023</w:t>
            </w:r>
          </w:p>
        </w:tc>
        <w:tc>
          <w:tcPr>
            <w:tcW w:w="769" w:type="dxa"/>
            <w:shd w:val="clear" w:color="auto" w:fill="auto"/>
          </w:tcPr>
          <w:p w14:paraId="2A0C0A54" w14:textId="77777777" w:rsidR="00FB25A5" w:rsidRPr="00FB25A5" w:rsidRDefault="00FB25A5" w:rsidP="00D22670">
            <w:pPr>
              <w:pStyle w:val="Prrafodelista"/>
              <w:ind w:left="0"/>
              <w:jc w:val="center"/>
              <w:rPr>
                <w:rFonts w:ascii="Arial Narrow" w:hAnsi="Arial Narrow"/>
                <w:b/>
                <w:sz w:val="20"/>
                <w:szCs w:val="20"/>
              </w:rPr>
            </w:pPr>
            <w:r w:rsidRPr="00FB25A5">
              <w:rPr>
                <w:rFonts w:ascii="Arial Narrow" w:hAnsi="Arial Narrow"/>
                <w:b/>
                <w:sz w:val="20"/>
                <w:szCs w:val="20"/>
              </w:rPr>
              <w:t>2020</w:t>
            </w:r>
          </w:p>
        </w:tc>
        <w:tc>
          <w:tcPr>
            <w:tcW w:w="769" w:type="dxa"/>
            <w:shd w:val="clear" w:color="auto" w:fill="auto"/>
          </w:tcPr>
          <w:p w14:paraId="2AF4FAAE" w14:textId="77777777" w:rsidR="00FB25A5" w:rsidRPr="00FB25A5" w:rsidRDefault="00FB25A5" w:rsidP="00D22670">
            <w:pPr>
              <w:pStyle w:val="Prrafodelista"/>
              <w:ind w:left="0"/>
              <w:jc w:val="center"/>
              <w:rPr>
                <w:rFonts w:ascii="Arial Narrow" w:hAnsi="Arial Narrow"/>
                <w:b/>
                <w:sz w:val="20"/>
                <w:szCs w:val="20"/>
              </w:rPr>
            </w:pPr>
            <w:r w:rsidRPr="00FB25A5">
              <w:rPr>
                <w:rFonts w:ascii="Arial Narrow" w:hAnsi="Arial Narrow"/>
                <w:b/>
                <w:sz w:val="20"/>
                <w:szCs w:val="20"/>
              </w:rPr>
              <w:t>2021</w:t>
            </w:r>
          </w:p>
        </w:tc>
        <w:tc>
          <w:tcPr>
            <w:tcW w:w="1144" w:type="dxa"/>
            <w:shd w:val="clear" w:color="auto" w:fill="auto"/>
          </w:tcPr>
          <w:p w14:paraId="1341A79A" w14:textId="77777777" w:rsidR="00FB25A5" w:rsidRPr="00FB25A5" w:rsidRDefault="00FB25A5" w:rsidP="00D22670">
            <w:pPr>
              <w:pStyle w:val="Prrafodelista"/>
              <w:ind w:left="0"/>
              <w:jc w:val="center"/>
              <w:rPr>
                <w:rFonts w:ascii="Arial Narrow" w:hAnsi="Arial Narrow"/>
                <w:b/>
                <w:sz w:val="20"/>
                <w:szCs w:val="20"/>
              </w:rPr>
            </w:pPr>
            <w:r w:rsidRPr="00FB25A5">
              <w:rPr>
                <w:rFonts w:ascii="Arial Narrow" w:hAnsi="Arial Narrow"/>
                <w:b/>
                <w:sz w:val="20"/>
                <w:szCs w:val="20"/>
              </w:rPr>
              <w:t>2022</w:t>
            </w:r>
          </w:p>
        </w:tc>
      </w:tr>
      <w:tr w:rsidR="00FB25A5" w:rsidRPr="00FB25A5" w14:paraId="73A09820" w14:textId="77777777" w:rsidTr="00FB25A5">
        <w:trPr>
          <w:trHeight w:val="935"/>
          <w:jc w:val="center"/>
        </w:trPr>
        <w:tc>
          <w:tcPr>
            <w:tcW w:w="2283" w:type="dxa"/>
            <w:shd w:val="clear" w:color="auto" w:fill="auto"/>
          </w:tcPr>
          <w:p w14:paraId="761BAF4D" w14:textId="77777777" w:rsidR="00FB25A5" w:rsidRPr="00FB25A5" w:rsidRDefault="00FB25A5" w:rsidP="00D22670">
            <w:pPr>
              <w:pStyle w:val="Prrafodelista"/>
              <w:ind w:left="0"/>
              <w:jc w:val="both"/>
              <w:rPr>
                <w:rFonts w:ascii="Arial Narrow" w:hAnsi="Arial Narrow"/>
                <w:sz w:val="20"/>
                <w:szCs w:val="20"/>
              </w:rPr>
            </w:pPr>
            <w:r w:rsidRPr="00FB25A5">
              <w:rPr>
                <w:rFonts w:ascii="Arial Narrow" w:hAnsi="Arial Narrow"/>
                <w:sz w:val="20"/>
                <w:szCs w:val="20"/>
              </w:rPr>
              <w:lastRenderedPageBreak/>
              <w:t xml:space="preserve">Crear y ejecutar un programa anual de acceso a la educación superior para la población con discapacidad. </w:t>
            </w:r>
          </w:p>
        </w:tc>
        <w:tc>
          <w:tcPr>
            <w:tcW w:w="2884" w:type="dxa"/>
            <w:shd w:val="clear" w:color="auto" w:fill="auto"/>
          </w:tcPr>
          <w:p w14:paraId="1F210F64" w14:textId="77777777" w:rsidR="00FB25A5" w:rsidRPr="00FB25A5" w:rsidRDefault="00FB25A5" w:rsidP="00D22670">
            <w:pPr>
              <w:pStyle w:val="Prrafodelista"/>
              <w:ind w:left="0"/>
              <w:jc w:val="both"/>
              <w:rPr>
                <w:rFonts w:ascii="Arial Narrow" w:hAnsi="Arial Narrow"/>
                <w:sz w:val="20"/>
                <w:szCs w:val="20"/>
              </w:rPr>
            </w:pPr>
            <w:r w:rsidRPr="00FB25A5">
              <w:rPr>
                <w:rFonts w:ascii="Arial Narrow" w:hAnsi="Arial Narrow"/>
                <w:sz w:val="20"/>
                <w:szCs w:val="20"/>
              </w:rPr>
              <w:t xml:space="preserve">Programa de acceso a la educación superior para la población con discapacidad funcionando   </w:t>
            </w:r>
          </w:p>
        </w:tc>
        <w:tc>
          <w:tcPr>
            <w:tcW w:w="977" w:type="dxa"/>
            <w:shd w:val="clear" w:color="auto" w:fill="auto"/>
          </w:tcPr>
          <w:p w14:paraId="525830E4" w14:textId="77777777" w:rsidR="00FB25A5" w:rsidRPr="00FB25A5" w:rsidRDefault="00FB25A5" w:rsidP="00D22670">
            <w:pPr>
              <w:pStyle w:val="Prrafodelista"/>
              <w:ind w:left="0"/>
              <w:jc w:val="center"/>
              <w:rPr>
                <w:rFonts w:ascii="Arial Narrow" w:hAnsi="Arial Narrow"/>
                <w:sz w:val="20"/>
                <w:szCs w:val="20"/>
              </w:rPr>
            </w:pPr>
            <w:r w:rsidRPr="00FB25A5">
              <w:rPr>
                <w:rFonts w:ascii="Arial Narrow" w:hAnsi="Arial Narrow"/>
                <w:sz w:val="20"/>
                <w:szCs w:val="20"/>
              </w:rPr>
              <w:t>0</w:t>
            </w:r>
          </w:p>
        </w:tc>
        <w:tc>
          <w:tcPr>
            <w:tcW w:w="870" w:type="dxa"/>
            <w:shd w:val="clear" w:color="auto" w:fill="auto"/>
          </w:tcPr>
          <w:p w14:paraId="1C587232" w14:textId="77777777" w:rsidR="00FB25A5" w:rsidRPr="00FB25A5" w:rsidRDefault="00FB25A5" w:rsidP="00D22670">
            <w:pPr>
              <w:pStyle w:val="Prrafodelista"/>
              <w:ind w:left="0"/>
              <w:jc w:val="center"/>
              <w:rPr>
                <w:rFonts w:ascii="Arial Narrow" w:hAnsi="Arial Narrow"/>
                <w:sz w:val="20"/>
                <w:szCs w:val="20"/>
              </w:rPr>
            </w:pPr>
            <w:r w:rsidRPr="00FB25A5">
              <w:rPr>
                <w:rFonts w:ascii="Arial Narrow" w:hAnsi="Arial Narrow"/>
                <w:sz w:val="20"/>
                <w:szCs w:val="20"/>
              </w:rPr>
              <w:t>1</w:t>
            </w:r>
          </w:p>
        </w:tc>
        <w:tc>
          <w:tcPr>
            <w:tcW w:w="769" w:type="dxa"/>
            <w:shd w:val="clear" w:color="auto" w:fill="auto"/>
          </w:tcPr>
          <w:p w14:paraId="0821BA10" w14:textId="77777777" w:rsidR="00FB25A5" w:rsidRPr="00FB25A5" w:rsidRDefault="00FB25A5" w:rsidP="00D22670">
            <w:pPr>
              <w:pStyle w:val="Prrafodelista"/>
              <w:ind w:left="0"/>
              <w:jc w:val="center"/>
              <w:rPr>
                <w:rFonts w:ascii="Arial Narrow" w:hAnsi="Arial Narrow"/>
                <w:sz w:val="20"/>
                <w:szCs w:val="20"/>
              </w:rPr>
            </w:pPr>
            <w:r w:rsidRPr="00FB25A5">
              <w:rPr>
                <w:rFonts w:ascii="Arial Narrow" w:hAnsi="Arial Narrow"/>
                <w:sz w:val="20"/>
                <w:szCs w:val="20"/>
              </w:rPr>
              <w:t>0</w:t>
            </w:r>
          </w:p>
        </w:tc>
        <w:tc>
          <w:tcPr>
            <w:tcW w:w="769" w:type="dxa"/>
            <w:shd w:val="clear" w:color="auto" w:fill="auto"/>
          </w:tcPr>
          <w:p w14:paraId="10EBBFBF" w14:textId="77777777" w:rsidR="00FB25A5" w:rsidRPr="00FB25A5" w:rsidRDefault="00FB25A5" w:rsidP="00D22670">
            <w:pPr>
              <w:pStyle w:val="Prrafodelista"/>
              <w:ind w:left="0"/>
              <w:jc w:val="center"/>
              <w:rPr>
                <w:rFonts w:ascii="Arial Narrow" w:hAnsi="Arial Narrow"/>
                <w:sz w:val="20"/>
                <w:szCs w:val="20"/>
              </w:rPr>
            </w:pPr>
            <w:r w:rsidRPr="00FB25A5">
              <w:rPr>
                <w:rFonts w:ascii="Arial Narrow" w:hAnsi="Arial Narrow"/>
                <w:sz w:val="20"/>
                <w:szCs w:val="20"/>
              </w:rPr>
              <w:t>1</w:t>
            </w:r>
          </w:p>
        </w:tc>
        <w:tc>
          <w:tcPr>
            <w:tcW w:w="1144" w:type="dxa"/>
            <w:shd w:val="clear" w:color="auto" w:fill="auto"/>
          </w:tcPr>
          <w:p w14:paraId="3F27C440" w14:textId="77777777" w:rsidR="00FB25A5" w:rsidRPr="00FB25A5" w:rsidRDefault="00FB25A5" w:rsidP="00D22670">
            <w:pPr>
              <w:pStyle w:val="Prrafodelista"/>
              <w:ind w:left="0"/>
              <w:jc w:val="center"/>
              <w:rPr>
                <w:rFonts w:ascii="Arial Narrow" w:hAnsi="Arial Narrow"/>
                <w:sz w:val="20"/>
                <w:szCs w:val="20"/>
              </w:rPr>
            </w:pPr>
            <w:r w:rsidRPr="00FB25A5">
              <w:rPr>
                <w:rFonts w:ascii="Arial Narrow" w:hAnsi="Arial Narrow"/>
                <w:sz w:val="20"/>
                <w:szCs w:val="20"/>
              </w:rPr>
              <w:t>1</w:t>
            </w:r>
          </w:p>
        </w:tc>
      </w:tr>
      <w:tr w:rsidR="00FB25A5" w:rsidRPr="00FB25A5" w14:paraId="1AD0D465" w14:textId="77777777" w:rsidTr="0089613F">
        <w:trPr>
          <w:trHeight w:val="4732"/>
          <w:jc w:val="center"/>
        </w:trPr>
        <w:tc>
          <w:tcPr>
            <w:tcW w:w="9696" w:type="dxa"/>
            <w:gridSpan w:val="7"/>
            <w:shd w:val="clear" w:color="auto" w:fill="auto"/>
          </w:tcPr>
          <w:p w14:paraId="72F8EB66" w14:textId="77777777" w:rsidR="00FB25A5" w:rsidRPr="00FB25A5" w:rsidRDefault="00FB25A5" w:rsidP="00D22670">
            <w:pPr>
              <w:pStyle w:val="Prrafodelista"/>
              <w:ind w:left="0"/>
              <w:jc w:val="both"/>
              <w:rPr>
                <w:rFonts w:ascii="Arial Narrow" w:hAnsi="Arial Narrow"/>
                <w:sz w:val="20"/>
                <w:szCs w:val="20"/>
              </w:rPr>
            </w:pPr>
            <w:r w:rsidRPr="00FB25A5">
              <w:rPr>
                <w:rFonts w:ascii="Arial Narrow" w:hAnsi="Arial Narrow"/>
                <w:sz w:val="20"/>
                <w:szCs w:val="20"/>
              </w:rPr>
              <w:t>Se contó con un programa que se articula a diferentes estrategias que se desarrollan con universidades de la región entre las que se pueden mencionar: la Universidad Nacional, Universidad Católica de Manizales, Universidad de Manizales y, otras entidades como la Fundación Saldarriaga Concha, con las que se realizan gestiones para la asignación de becas parciales o totales para la educación superior de estudiantes con discapacidad.</w:t>
            </w:r>
          </w:p>
          <w:p w14:paraId="526B97EC" w14:textId="77777777" w:rsidR="00FB25A5" w:rsidRPr="00FB25A5" w:rsidRDefault="00FB25A5" w:rsidP="00D22670">
            <w:pPr>
              <w:pStyle w:val="Prrafodelista"/>
              <w:ind w:left="0"/>
              <w:jc w:val="both"/>
              <w:rPr>
                <w:rFonts w:ascii="Arial Narrow" w:hAnsi="Arial Narrow"/>
                <w:sz w:val="20"/>
                <w:szCs w:val="20"/>
              </w:rPr>
            </w:pPr>
            <w:r w:rsidRPr="00FB25A5">
              <w:rPr>
                <w:rFonts w:ascii="Arial Narrow" w:hAnsi="Arial Narrow"/>
                <w:sz w:val="20"/>
                <w:szCs w:val="20"/>
              </w:rPr>
              <w:t xml:space="preserve">Cuyos Objetivos Son: </w:t>
            </w:r>
          </w:p>
          <w:p w14:paraId="04B019EC" w14:textId="77777777" w:rsidR="00FB25A5" w:rsidRPr="00FB25A5" w:rsidRDefault="00FB25A5">
            <w:pPr>
              <w:pStyle w:val="Prrafodelista"/>
              <w:numPr>
                <w:ilvl w:val="0"/>
                <w:numId w:val="23"/>
              </w:numPr>
              <w:spacing w:after="160" w:line="259" w:lineRule="auto"/>
              <w:jc w:val="both"/>
              <w:rPr>
                <w:rFonts w:ascii="Arial Narrow" w:hAnsi="Arial Narrow"/>
                <w:sz w:val="20"/>
                <w:szCs w:val="20"/>
              </w:rPr>
            </w:pPr>
            <w:r w:rsidRPr="00FB25A5">
              <w:rPr>
                <w:rFonts w:ascii="Arial Narrow" w:hAnsi="Arial Narrow"/>
                <w:sz w:val="20"/>
                <w:szCs w:val="20"/>
              </w:rPr>
              <w:t xml:space="preserve">Creación y ejecución de un programa anual de acceso a la educación superior para la población con discapacidad. </w:t>
            </w:r>
          </w:p>
          <w:p w14:paraId="72DF1666" w14:textId="77777777" w:rsidR="00FB25A5" w:rsidRPr="00FB25A5" w:rsidRDefault="00FB25A5">
            <w:pPr>
              <w:pStyle w:val="Prrafodelista"/>
              <w:numPr>
                <w:ilvl w:val="0"/>
                <w:numId w:val="23"/>
              </w:numPr>
              <w:spacing w:after="160" w:line="259" w:lineRule="auto"/>
              <w:jc w:val="both"/>
              <w:rPr>
                <w:rFonts w:ascii="Arial Narrow" w:hAnsi="Arial Narrow"/>
                <w:sz w:val="20"/>
                <w:szCs w:val="20"/>
              </w:rPr>
            </w:pPr>
            <w:r w:rsidRPr="00FB25A5">
              <w:rPr>
                <w:rFonts w:ascii="Arial Narrow" w:hAnsi="Arial Narrow"/>
                <w:sz w:val="20"/>
                <w:szCs w:val="20"/>
              </w:rPr>
              <w:t xml:space="preserve">Participación de los psicólogos y orientadores escolares en los procesos de Orientación </w:t>
            </w:r>
            <w:proofErr w:type="spellStart"/>
            <w:r w:rsidRPr="00FB25A5">
              <w:rPr>
                <w:rFonts w:ascii="Arial Narrow" w:hAnsi="Arial Narrow"/>
                <w:sz w:val="20"/>
                <w:szCs w:val="20"/>
              </w:rPr>
              <w:t>Sociocupacional</w:t>
            </w:r>
            <w:proofErr w:type="spellEnd"/>
            <w:r w:rsidRPr="00FB25A5">
              <w:rPr>
                <w:rFonts w:ascii="Arial Narrow" w:hAnsi="Arial Narrow"/>
                <w:sz w:val="20"/>
                <w:szCs w:val="20"/>
              </w:rPr>
              <w:t xml:space="preserve"> dentro de las diferentes Instituciones Educativas, para brindar los acompañamientos a la población estudiantil con discapacidad.</w:t>
            </w:r>
          </w:p>
          <w:p w14:paraId="736B3293" w14:textId="77777777" w:rsidR="00FB25A5" w:rsidRPr="00FB25A5" w:rsidRDefault="00FB25A5">
            <w:pPr>
              <w:pStyle w:val="Prrafodelista"/>
              <w:numPr>
                <w:ilvl w:val="0"/>
                <w:numId w:val="23"/>
              </w:numPr>
              <w:spacing w:after="160" w:line="259" w:lineRule="auto"/>
              <w:jc w:val="both"/>
              <w:rPr>
                <w:rFonts w:ascii="Arial Narrow" w:hAnsi="Arial Narrow"/>
                <w:sz w:val="20"/>
                <w:szCs w:val="20"/>
              </w:rPr>
            </w:pPr>
            <w:r w:rsidRPr="00FB25A5">
              <w:rPr>
                <w:rFonts w:ascii="Arial Narrow" w:hAnsi="Arial Narrow"/>
                <w:sz w:val="20"/>
                <w:szCs w:val="20"/>
              </w:rPr>
              <w:t xml:space="preserve">Tránsitos armónicos de estudiantes de grado 11 de la Educación Media a la Educación Superior con la Participación de 7 Universidades de la Ciudad y el SENA. </w:t>
            </w:r>
          </w:p>
          <w:p w14:paraId="7280246A" w14:textId="77777777" w:rsidR="00FB25A5" w:rsidRPr="00FB25A5" w:rsidRDefault="00FB25A5">
            <w:pPr>
              <w:pStyle w:val="Prrafodelista"/>
              <w:numPr>
                <w:ilvl w:val="0"/>
                <w:numId w:val="23"/>
              </w:numPr>
              <w:spacing w:after="160" w:line="259" w:lineRule="auto"/>
              <w:jc w:val="both"/>
              <w:rPr>
                <w:rFonts w:ascii="Arial Narrow" w:hAnsi="Arial Narrow"/>
                <w:sz w:val="20"/>
                <w:szCs w:val="20"/>
              </w:rPr>
            </w:pPr>
            <w:r w:rsidRPr="00FB25A5">
              <w:rPr>
                <w:rFonts w:ascii="Arial Narrow" w:hAnsi="Arial Narrow"/>
                <w:sz w:val="20"/>
                <w:szCs w:val="20"/>
              </w:rPr>
              <w:t>Exploración de becas compensatorias para el ingreso a la Educación superior de población de grupos de Equidad.   (MEN-Equidad, ICETEX, Saldarriaga Concha).</w:t>
            </w:r>
          </w:p>
          <w:p w14:paraId="3901EFD1" w14:textId="77777777" w:rsidR="00FB25A5" w:rsidRPr="00FB25A5" w:rsidRDefault="00FB25A5">
            <w:pPr>
              <w:pStyle w:val="Prrafodelista"/>
              <w:numPr>
                <w:ilvl w:val="0"/>
                <w:numId w:val="23"/>
              </w:numPr>
              <w:spacing w:after="160" w:line="259" w:lineRule="auto"/>
              <w:jc w:val="both"/>
              <w:rPr>
                <w:rFonts w:ascii="Arial Narrow" w:hAnsi="Arial Narrow"/>
                <w:sz w:val="20"/>
                <w:szCs w:val="20"/>
              </w:rPr>
            </w:pPr>
            <w:r w:rsidRPr="00FB25A5">
              <w:rPr>
                <w:rFonts w:ascii="Arial Narrow" w:hAnsi="Arial Narrow"/>
                <w:sz w:val="20"/>
                <w:szCs w:val="20"/>
              </w:rPr>
              <w:t>Gestionar con las universidades de Manizales y el SENA, visitas guiadas para la priorización de procesos de selección, admisión, matrícula y permanencia de la población con discapacidad en la educación superior.</w:t>
            </w:r>
          </w:p>
          <w:p w14:paraId="1A5A01C4" w14:textId="77777777" w:rsidR="00FB25A5" w:rsidRPr="00FB25A5" w:rsidRDefault="00FB25A5">
            <w:pPr>
              <w:pStyle w:val="Prrafodelista"/>
              <w:numPr>
                <w:ilvl w:val="0"/>
                <w:numId w:val="23"/>
              </w:numPr>
              <w:spacing w:after="160" w:line="259" w:lineRule="auto"/>
              <w:jc w:val="both"/>
              <w:rPr>
                <w:rFonts w:ascii="Arial Narrow" w:hAnsi="Arial Narrow"/>
                <w:sz w:val="20"/>
                <w:szCs w:val="20"/>
              </w:rPr>
            </w:pPr>
            <w:r w:rsidRPr="00FB25A5">
              <w:rPr>
                <w:rFonts w:ascii="Arial Narrow" w:hAnsi="Arial Narrow"/>
                <w:sz w:val="20"/>
                <w:szCs w:val="20"/>
              </w:rPr>
              <w:t>Brindar orientación a las familias de estudiantes con discapacidad para que acompañen la escogencia de carrera de sus hijos para el tránsito a la formación profesional en educación superior.</w:t>
            </w:r>
          </w:p>
          <w:p w14:paraId="0A0271B5" w14:textId="77777777" w:rsidR="00FB25A5" w:rsidRPr="00FB25A5" w:rsidRDefault="00FB25A5" w:rsidP="00D22670">
            <w:pPr>
              <w:pStyle w:val="Prrafodelista"/>
              <w:ind w:left="0"/>
              <w:jc w:val="both"/>
              <w:rPr>
                <w:rFonts w:ascii="Arial Narrow" w:hAnsi="Arial Narrow"/>
                <w:sz w:val="20"/>
                <w:szCs w:val="20"/>
              </w:rPr>
            </w:pPr>
            <w:r w:rsidRPr="00FB25A5">
              <w:rPr>
                <w:rFonts w:ascii="Arial Narrow" w:hAnsi="Arial Narrow"/>
                <w:sz w:val="20"/>
                <w:szCs w:val="20"/>
              </w:rPr>
              <w:t xml:space="preserve">Se han asignado para </w:t>
            </w:r>
            <w:proofErr w:type="gramStart"/>
            <w:r w:rsidRPr="00FB25A5">
              <w:rPr>
                <w:rFonts w:ascii="Arial Narrow" w:hAnsi="Arial Narrow"/>
                <w:sz w:val="20"/>
                <w:szCs w:val="20"/>
              </w:rPr>
              <w:t>el 2022 8 becas</w:t>
            </w:r>
            <w:proofErr w:type="gramEnd"/>
            <w:r w:rsidRPr="00FB25A5">
              <w:rPr>
                <w:rFonts w:ascii="Arial Narrow" w:hAnsi="Arial Narrow"/>
                <w:sz w:val="20"/>
                <w:szCs w:val="20"/>
              </w:rPr>
              <w:t xml:space="preserve"> así: UNAL (2), U CALDAD (2), CATÓLICA (2), AUTÓNOMA (1) Y U MANIZALES (1). Para el segundo semestre de 2022 se tienen proyectas a asignación de 7 becas de acceso a la educación superior para estudiantes con discapacidad.</w:t>
            </w:r>
          </w:p>
        </w:tc>
      </w:tr>
    </w:tbl>
    <w:p w14:paraId="7CEFCF78" w14:textId="77777777" w:rsidR="00FB25A5" w:rsidRDefault="00FB25A5" w:rsidP="00197B9A">
      <w:pPr>
        <w:jc w:val="both"/>
        <w:rPr>
          <w:rFont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3000"/>
        <w:gridCol w:w="1018"/>
        <w:gridCol w:w="906"/>
        <w:gridCol w:w="817"/>
        <w:gridCol w:w="800"/>
        <w:gridCol w:w="803"/>
      </w:tblGrid>
      <w:tr w:rsidR="00FB25A5" w:rsidRPr="00FB25A5" w14:paraId="35A7D560" w14:textId="77777777" w:rsidTr="00FB25A5">
        <w:trPr>
          <w:trHeight w:val="237"/>
          <w:jc w:val="center"/>
        </w:trPr>
        <w:tc>
          <w:tcPr>
            <w:tcW w:w="2358" w:type="dxa"/>
            <w:shd w:val="clear" w:color="auto" w:fill="auto"/>
          </w:tcPr>
          <w:p w14:paraId="16F734B8" w14:textId="77777777" w:rsidR="00FB25A5" w:rsidRPr="00FB25A5" w:rsidRDefault="00FB25A5" w:rsidP="00D22670">
            <w:pPr>
              <w:pStyle w:val="Prrafodelista"/>
              <w:tabs>
                <w:tab w:val="left" w:pos="945"/>
              </w:tabs>
              <w:ind w:left="0"/>
              <w:jc w:val="center"/>
              <w:rPr>
                <w:rFonts w:ascii="Arial Narrow" w:hAnsi="Arial Narrow"/>
                <w:b/>
                <w:sz w:val="20"/>
                <w:szCs w:val="20"/>
              </w:rPr>
            </w:pPr>
            <w:r w:rsidRPr="00FB25A5">
              <w:rPr>
                <w:rFonts w:ascii="Arial Narrow" w:hAnsi="Arial Narrow"/>
                <w:b/>
                <w:sz w:val="20"/>
                <w:szCs w:val="20"/>
              </w:rPr>
              <w:t>META 7</w:t>
            </w:r>
          </w:p>
        </w:tc>
        <w:tc>
          <w:tcPr>
            <w:tcW w:w="3000" w:type="dxa"/>
            <w:shd w:val="clear" w:color="auto" w:fill="auto"/>
          </w:tcPr>
          <w:p w14:paraId="24AE2FB7" w14:textId="77777777" w:rsidR="00FB25A5" w:rsidRPr="00FB25A5" w:rsidRDefault="00FB25A5" w:rsidP="00D22670">
            <w:pPr>
              <w:pStyle w:val="Prrafodelista"/>
              <w:ind w:left="0"/>
              <w:jc w:val="center"/>
              <w:rPr>
                <w:rFonts w:ascii="Arial Narrow" w:hAnsi="Arial Narrow"/>
                <w:b/>
                <w:sz w:val="20"/>
                <w:szCs w:val="20"/>
              </w:rPr>
            </w:pPr>
            <w:r w:rsidRPr="00FB25A5">
              <w:rPr>
                <w:rFonts w:ascii="Arial Narrow" w:hAnsi="Arial Narrow"/>
                <w:b/>
                <w:sz w:val="20"/>
                <w:szCs w:val="20"/>
              </w:rPr>
              <w:t>INDICADOR</w:t>
            </w:r>
          </w:p>
        </w:tc>
        <w:tc>
          <w:tcPr>
            <w:tcW w:w="1018" w:type="dxa"/>
            <w:shd w:val="clear" w:color="auto" w:fill="auto"/>
          </w:tcPr>
          <w:p w14:paraId="49695426" w14:textId="77777777" w:rsidR="00FB25A5" w:rsidRPr="00FB25A5" w:rsidRDefault="00FB25A5" w:rsidP="00D22670">
            <w:pPr>
              <w:pStyle w:val="Prrafodelista"/>
              <w:ind w:left="0"/>
              <w:jc w:val="center"/>
              <w:rPr>
                <w:rFonts w:ascii="Arial Narrow" w:hAnsi="Arial Narrow"/>
                <w:b/>
                <w:sz w:val="20"/>
                <w:szCs w:val="20"/>
              </w:rPr>
            </w:pPr>
            <w:r w:rsidRPr="00FB25A5">
              <w:rPr>
                <w:rFonts w:ascii="Arial Narrow" w:hAnsi="Arial Narrow"/>
                <w:b/>
                <w:sz w:val="20"/>
                <w:szCs w:val="20"/>
              </w:rPr>
              <w:t>LÍNEA BASE</w:t>
            </w:r>
          </w:p>
        </w:tc>
        <w:tc>
          <w:tcPr>
            <w:tcW w:w="906" w:type="dxa"/>
            <w:shd w:val="clear" w:color="auto" w:fill="auto"/>
          </w:tcPr>
          <w:p w14:paraId="68CE1962" w14:textId="77777777" w:rsidR="00FB25A5" w:rsidRPr="00FB25A5" w:rsidRDefault="00FB25A5" w:rsidP="00D22670">
            <w:pPr>
              <w:pStyle w:val="Prrafodelista"/>
              <w:ind w:left="0"/>
              <w:jc w:val="center"/>
              <w:rPr>
                <w:rFonts w:ascii="Arial Narrow" w:hAnsi="Arial Narrow"/>
                <w:b/>
                <w:sz w:val="20"/>
                <w:szCs w:val="20"/>
              </w:rPr>
            </w:pPr>
            <w:r w:rsidRPr="00FB25A5">
              <w:rPr>
                <w:rFonts w:ascii="Arial Narrow" w:hAnsi="Arial Narrow"/>
                <w:b/>
                <w:sz w:val="20"/>
                <w:szCs w:val="20"/>
              </w:rPr>
              <w:t>2023</w:t>
            </w:r>
          </w:p>
        </w:tc>
        <w:tc>
          <w:tcPr>
            <w:tcW w:w="817" w:type="dxa"/>
            <w:shd w:val="clear" w:color="auto" w:fill="auto"/>
          </w:tcPr>
          <w:p w14:paraId="45B0ADCD" w14:textId="77777777" w:rsidR="00FB25A5" w:rsidRPr="00FB25A5" w:rsidRDefault="00FB25A5" w:rsidP="00D22670">
            <w:pPr>
              <w:pStyle w:val="Prrafodelista"/>
              <w:ind w:left="0"/>
              <w:jc w:val="center"/>
              <w:rPr>
                <w:rFonts w:ascii="Arial Narrow" w:hAnsi="Arial Narrow"/>
                <w:b/>
                <w:sz w:val="20"/>
                <w:szCs w:val="20"/>
              </w:rPr>
            </w:pPr>
            <w:r w:rsidRPr="00FB25A5">
              <w:rPr>
                <w:rFonts w:ascii="Arial Narrow" w:hAnsi="Arial Narrow"/>
                <w:b/>
                <w:sz w:val="20"/>
                <w:szCs w:val="20"/>
              </w:rPr>
              <w:t>2020</w:t>
            </w:r>
          </w:p>
        </w:tc>
        <w:tc>
          <w:tcPr>
            <w:tcW w:w="800" w:type="dxa"/>
            <w:shd w:val="clear" w:color="auto" w:fill="auto"/>
          </w:tcPr>
          <w:p w14:paraId="26086C36" w14:textId="77777777" w:rsidR="00FB25A5" w:rsidRPr="00FB25A5" w:rsidRDefault="00FB25A5" w:rsidP="00D22670">
            <w:pPr>
              <w:pStyle w:val="Prrafodelista"/>
              <w:ind w:left="0"/>
              <w:jc w:val="center"/>
              <w:rPr>
                <w:rFonts w:ascii="Arial Narrow" w:hAnsi="Arial Narrow"/>
                <w:b/>
                <w:sz w:val="20"/>
                <w:szCs w:val="20"/>
              </w:rPr>
            </w:pPr>
            <w:r w:rsidRPr="00FB25A5">
              <w:rPr>
                <w:rFonts w:ascii="Arial Narrow" w:hAnsi="Arial Narrow"/>
                <w:b/>
                <w:sz w:val="20"/>
                <w:szCs w:val="20"/>
              </w:rPr>
              <w:t>2021</w:t>
            </w:r>
          </w:p>
        </w:tc>
        <w:tc>
          <w:tcPr>
            <w:tcW w:w="800" w:type="dxa"/>
            <w:shd w:val="clear" w:color="auto" w:fill="auto"/>
          </w:tcPr>
          <w:p w14:paraId="2C2C2C2F" w14:textId="77777777" w:rsidR="00FB25A5" w:rsidRPr="00FB25A5" w:rsidRDefault="00FB25A5" w:rsidP="00D22670">
            <w:pPr>
              <w:pStyle w:val="Prrafodelista"/>
              <w:ind w:left="0"/>
              <w:jc w:val="center"/>
              <w:rPr>
                <w:rFonts w:ascii="Arial Narrow" w:hAnsi="Arial Narrow"/>
                <w:b/>
                <w:sz w:val="20"/>
                <w:szCs w:val="20"/>
              </w:rPr>
            </w:pPr>
            <w:r w:rsidRPr="00FB25A5">
              <w:rPr>
                <w:rFonts w:ascii="Arial Narrow" w:hAnsi="Arial Narrow"/>
                <w:b/>
                <w:sz w:val="20"/>
                <w:szCs w:val="20"/>
              </w:rPr>
              <w:t>2022</w:t>
            </w:r>
          </w:p>
        </w:tc>
      </w:tr>
      <w:tr w:rsidR="00FB25A5" w:rsidRPr="00FB25A5" w14:paraId="2B5F8860" w14:textId="77777777" w:rsidTr="00FB25A5">
        <w:trPr>
          <w:trHeight w:val="1235"/>
          <w:jc w:val="center"/>
        </w:trPr>
        <w:tc>
          <w:tcPr>
            <w:tcW w:w="2358" w:type="dxa"/>
            <w:shd w:val="clear" w:color="auto" w:fill="auto"/>
          </w:tcPr>
          <w:p w14:paraId="02B1969A" w14:textId="77777777" w:rsidR="00FB25A5" w:rsidRPr="00FB25A5" w:rsidRDefault="00FB25A5" w:rsidP="00D22670">
            <w:pPr>
              <w:pStyle w:val="Prrafodelista"/>
              <w:ind w:left="0"/>
              <w:jc w:val="both"/>
              <w:rPr>
                <w:rFonts w:ascii="Arial Narrow" w:hAnsi="Arial Narrow"/>
                <w:sz w:val="20"/>
                <w:szCs w:val="20"/>
              </w:rPr>
            </w:pPr>
            <w:r w:rsidRPr="00FB25A5">
              <w:rPr>
                <w:rFonts w:ascii="Arial Narrow" w:hAnsi="Arial Narrow"/>
                <w:sz w:val="20"/>
                <w:szCs w:val="20"/>
              </w:rPr>
              <w:t xml:space="preserve">Incrementar a 80 el porcentaje de rectores, directivos docentes y docentes de colegios oficiales, capacitados en libertar religiosa.  </w:t>
            </w:r>
          </w:p>
        </w:tc>
        <w:tc>
          <w:tcPr>
            <w:tcW w:w="3000" w:type="dxa"/>
            <w:shd w:val="clear" w:color="auto" w:fill="auto"/>
          </w:tcPr>
          <w:p w14:paraId="71EB336F" w14:textId="77777777" w:rsidR="00FB25A5" w:rsidRPr="00FB25A5" w:rsidRDefault="00FB25A5" w:rsidP="00D22670">
            <w:pPr>
              <w:pStyle w:val="Prrafodelista"/>
              <w:spacing w:line="360" w:lineRule="auto"/>
              <w:ind w:left="0"/>
              <w:jc w:val="both"/>
              <w:rPr>
                <w:rFonts w:ascii="Arial Narrow" w:hAnsi="Arial Narrow"/>
                <w:sz w:val="20"/>
                <w:szCs w:val="20"/>
              </w:rPr>
            </w:pPr>
            <w:r w:rsidRPr="00FB25A5">
              <w:rPr>
                <w:rFonts w:ascii="Arial Narrow" w:hAnsi="Arial Narrow"/>
                <w:sz w:val="20"/>
                <w:szCs w:val="20"/>
              </w:rPr>
              <w:t>% de rectores, directivos docentes y docentes capacitados en libertar religiosa.</w:t>
            </w:r>
          </w:p>
        </w:tc>
        <w:tc>
          <w:tcPr>
            <w:tcW w:w="1018" w:type="dxa"/>
            <w:shd w:val="clear" w:color="auto" w:fill="auto"/>
          </w:tcPr>
          <w:p w14:paraId="672130F2" w14:textId="77777777" w:rsidR="00FB25A5" w:rsidRPr="00FB25A5" w:rsidRDefault="00FB25A5" w:rsidP="00D22670">
            <w:pPr>
              <w:pStyle w:val="Prrafodelista"/>
              <w:ind w:left="0"/>
              <w:jc w:val="center"/>
              <w:rPr>
                <w:rFonts w:ascii="Arial Narrow" w:hAnsi="Arial Narrow"/>
                <w:sz w:val="20"/>
                <w:szCs w:val="20"/>
              </w:rPr>
            </w:pPr>
            <w:r w:rsidRPr="00FB25A5">
              <w:rPr>
                <w:rFonts w:ascii="Arial Narrow" w:hAnsi="Arial Narrow"/>
                <w:sz w:val="20"/>
                <w:szCs w:val="20"/>
              </w:rPr>
              <w:t>70%</w:t>
            </w:r>
          </w:p>
        </w:tc>
        <w:tc>
          <w:tcPr>
            <w:tcW w:w="906" w:type="dxa"/>
            <w:shd w:val="clear" w:color="auto" w:fill="auto"/>
          </w:tcPr>
          <w:p w14:paraId="7F5F9BFC" w14:textId="77777777" w:rsidR="00FB25A5" w:rsidRPr="00FB25A5" w:rsidRDefault="00FB25A5" w:rsidP="00D22670">
            <w:pPr>
              <w:pStyle w:val="Prrafodelista"/>
              <w:ind w:left="0"/>
              <w:jc w:val="center"/>
              <w:rPr>
                <w:rFonts w:ascii="Arial Narrow" w:hAnsi="Arial Narrow"/>
                <w:sz w:val="20"/>
                <w:szCs w:val="20"/>
              </w:rPr>
            </w:pPr>
            <w:r w:rsidRPr="00FB25A5">
              <w:rPr>
                <w:rFonts w:ascii="Arial Narrow" w:hAnsi="Arial Narrow"/>
                <w:sz w:val="20"/>
                <w:szCs w:val="20"/>
              </w:rPr>
              <w:t>80%</w:t>
            </w:r>
          </w:p>
        </w:tc>
        <w:tc>
          <w:tcPr>
            <w:tcW w:w="817" w:type="dxa"/>
            <w:shd w:val="clear" w:color="auto" w:fill="auto"/>
          </w:tcPr>
          <w:p w14:paraId="11F01E37" w14:textId="77777777" w:rsidR="00FB25A5" w:rsidRPr="00FB25A5" w:rsidRDefault="00FB25A5" w:rsidP="00D22670">
            <w:pPr>
              <w:pStyle w:val="Prrafodelista"/>
              <w:ind w:left="0"/>
              <w:jc w:val="center"/>
              <w:rPr>
                <w:rFonts w:ascii="Arial Narrow" w:hAnsi="Arial Narrow"/>
                <w:sz w:val="20"/>
                <w:szCs w:val="20"/>
              </w:rPr>
            </w:pPr>
            <w:r w:rsidRPr="00FB25A5">
              <w:rPr>
                <w:rFonts w:ascii="Arial Narrow" w:hAnsi="Arial Narrow"/>
                <w:sz w:val="20"/>
                <w:szCs w:val="20"/>
              </w:rPr>
              <w:t>9.13%</w:t>
            </w:r>
          </w:p>
        </w:tc>
        <w:tc>
          <w:tcPr>
            <w:tcW w:w="800" w:type="dxa"/>
            <w:shd w:val="clear" w:color="auto" w:fill="auto"/>
          </w:tcPr>
          <w:p w14:paraId="43C3EDA3" w14:textId="77777777" w:rsidR="00FB25A5" w:rsidRPr="00FB25A5" w:rsidRDefault="00FB25A5" w:rsidP="00D22670">
            <w:pPr>
              <w:pStyle w:val="Prrafodelista"/>
              <w:ind w:left="0"/>
              <w:jc w:val="center"/>
              <w:rPr>
                <w:rFonts w:ascii="Arial Narrow" w:hAnsi="Arial Narrow"/>
                <w:sz w:val="20"/>
                <w:szCs w:val="20"/>
              </w:rPr>
            </w:pPr>
            <w:r w:rsidRPr="00FB25A5">
              <w:rPr>
                <w:rFonts w:ascii="Arial Narrow" w:hAnsi="Arial Narrow"/>
                <w:sz w:val="20"/>
                <w:szCs w:val="20"/>
              </w:rPr>
              <w:t>0</w:t>
            </w:r>
          </w:p>
        </w:tc>
        <w:tc>
          <w:tcPr>
            <w:tcW w:w="800" w:type="dxa"/>
            <w:shd w:val="clear" w:color="auto" w:fill="auto"/>
          </w:tcPr>
          <w:p w14:paraId="4E804EE5" w14:textId="77777777" w:rsidR="00FB25A5" w:rsidRPr="00FB25A5" w:rsidRDefault="00FB25A5" w:rsidP="00D22670">
            <w:pPr>
              <w:pStyle w:val="Prrafodelista"/>
              <w:ind w:left="0"/>
              <w:jc w:val="center"/>
              <w:rPr>
                <w:rFonts w:ascii="Arial Narrow" w:hAnsi="Arial Narrow"/>
                <w:sz w:val="20"/>
                <w:szCs w:val="20"/>
              </w:rPr>
            </w:pPr>
            <w:r w:rsidRPr="00FB25A5">
              <w:rPr>
                <w:rFonts w:ascii="Arial Narrow" w:hAnsi="Arial Narrow"/>
                <w:sz w:val="20"/>
                <w:szCs w:val="20"/>
              </w:rPr>
              <w:t>0</w:t>
            </w:r>
          </w:p>
        </w:tc>
      </w:tr>
      <w:tr w:rsidR="00FB25A5" w:rsidRPr="00FB25A5" w14:paraId="48A7B4A1" w14:textId="77777777" w:rsidTr="00FB25A5">
        <w:trPr>
          <w:trHeight w:val="1408"/>
          <w:jc w:val="center"/>
        </w:trPr>
        <w:tc>
          <w:tcPr>
            <w:tcW w:w="9702" w:type="dxa"/>
            <w:gridSpan w:val="7"/>
            <w:shd w:val="clear" w:color="auto" w:fill="auto"/>
          </w:tcPr>
          <w:p w14:paraId="0AFF94E8" w14:textId="77777777" w:rsidR="00FB25A5" w:rsidRPr="00FB25A5" w:rsidRDefault="00FB25A5" w:rsidP="00D22670">
            <w:pPr>
              <w:pStyle w:val="Prrafodelista"/>
              <w:ind w:left="0"/>
              <w:jc w:val="both"/>
              <w:rPr>
                <w:rFonts w:ascii="Arial Narrow" w:hAnsi="Arial Narrow"/>
                <w:sz w:val="20"/>
                <w:szCs w:val="20"/>
              </w:rPr>
            </w:pPr>
            <w:r w:rsidRPr="00FB25A5">
              <w:rPr>
                <w:rFonts w:ascii="Arial Narrow" w:hAnsi="Arial Narrow"/>
                <w:sz w:val="20"/>
                <w:szCs w:val="20"/>
              </w:rPr>
              <w:t xml:space="preserve">194 docentes de 2125 reportados en la vigencia 2021 en la planta de personal existente (docentes, directivos docentes), participaron de capacitación en libertad religiosa. Se realizó evento de capacitación para docentes y directivos docentes en Libertad Religiosa el 11 y el 18 de septiembre de 2020, con la CONFERENCIA "Observatorio de Libertad Religiosa en América Latina", orientadas por Dennis Petri P. y Teresa </w:t>
            </w:r>
            <w:r w:rsidR="00C21724" w:rsidRPr="00FB25A5">
              <w:rPr>
                <w:rFonts w:ascii="Arial Narrow" w:hAnsi="Arial Narrow"/>
                <w:sz w:val="20"/>
                <w:szCs w:val="20"/>
              </w:rPr>
              <w:t>Flórez</w:t>
            </w:r>
            <w:r w:rsidRPr="00FB25A5">
              <w:rPr>
                <w:rFonts w:ascii="Arial Narrow" w:hAnsi="Arial Narrow"/>
                <w:sz w:val="20"/>
                <w:szCs w:val="20"/>
              </w:rPr>
              <w:t>, respectivamente; a ellas asistieron 101 y 70 docentes y DD.</w:t>
            </w:r>
          </w:p>
          <w:p w14:paraId="0A004D72" w14:textId="77777777" w:rsidR="00FB25A5" w:rsidRPr="00FB25A5" w:rsidRDefault="00FB25A5" w:rsidP="00D22670">
            <w:pPr>
              <w:pStyle w:val="Prrafodelista"/>
              <w:ind w:left="0"/>
              <w:jc w:val="both"/>
              <w:rPr>
                <w:rFonts w:ascii="Arial Narrow" w:hAnsi="Arial Narrow"/>
                <w:sz w:val="20"/>
                <w:szCs w:val="20"/>
              </w:rPr>
            </w:pPr>
            <w:r w:rsidRPr="00FB25A5">
              <w:rPr>
                <w:rFonts w:ascii="Arial Narrow" w:hAnsi="Arial Narrow"/>
                <w:sz w:val="20"/>
                <w:szCs w:val="20"/>
              </w:rPr>
              <w:t>El día 31 de agosto de 2021 se realizó Conferencia "Socialización Política Pública de Libertad Religiosa y de Cultos" a ella asistieron 29 docentes y DD.</w:t>
            </w:r>
          </w:p>
        </w:tc>
      </w:tr>
    </w:tbl>
    <w:p w14:paraId="1A1DE63F" w14:textId="77777777" w:rsidR="00FB25A5" w:rsidRDefault="00FB25A5" w:rsidP="00197B9A">
      <w:pPr>
        <w:jc w:val="both"/>
        <w:rPr>
          <w:rFont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2997"/>
        <w:gridCol w:w="1011"/>
        <w:gridCol w:w="899"/>
        <w:gridCol w:w="831"/>
        <w:gridCol w:w="814"/>
        <w:gridCol w:w="798"/>
      </w:tblGrid>
      <w:tr w:rsidR="00FB25A5" w:rsidRPr="00FB25A5" w14:paraId="675CB343" w14:textId="77777777" w:rsidTr="0085083E">
        <w:trPr>
          <w:trHeight w:val="466"/>
          <w:jc w:val="center"/>
        </w:trPr>
        <w:tc>
          <w:tcPr>
            <w:tcW w:w="2367" w:type="dxa"/>
            <w:shd w:val="clear" w:color="auto" w:fill="auto"/>
          </w:tcPr>
          <w:p w14:paraId="0816B12B" w14:textId="77777777" w:rsidR="00FB25A5" w:rsidRPr="00FB25A5" w:rsidRDefault="00FB25A5" w:rsidP="00D22670">
            <w:pPr>
              <w:pStyle w:val="Prrafodelista"/>
              <w:tabs>
                <w:tab w:val="left" w:pos="945"/>
              </w:tabs>
              <w:ind w:left="0"/>
              <w:jc w:val="center"/>
              <w:rPr>
                <w:rFonts w:ascii="Arial Narrow" w:hAnsi="Arial Narrow"/>
                <w:b/>
                <w:sz w:val="20"/>
                <w:szCs w:val="20"/>
              </w:rPr>
            </w:pPr>
            <w:r w:rsidRPr="00FB25A5">
              <w:rPr>
                <w:rFonts w:ascii="Arial Narrow" w:hAnsi="Arial Narrow"/>
                <w:b/>
                <w:sz w:val="20"/>
                <w:szCs w:val="20"/>
              </w:rPr>
              <w:t>META 8</w:t>
            </w:r>
          </w:p>
        </w:tc>
        <w:tc>
          <w:tcPr>
            <w:tcW w:w="2997" w:type="dxa"/>
            <w:shd w:val="clear" w:color="auto" w:fill="auto"/>
          </w:tcPr>
          <w:p w14:paraId="69976D86" w14:textId="77777777" w:rsidR="00FB25A5" w:rsidRPr="00FB25A5" w:rsidRDefault="00FB25A5" w:rsidP="00D22670">
            <w:pPr>
              <w:pStyle w:val="Prrafodelista"/>
              <w:ind w:left="0"/>
              <w:jc w:val="center"/>
              <w:rPr>
                <w:rFonts w:ascii="Arial Narrow" w:hAnsi="Arial Narrow"/>
                <w:b/>
                <w:sz w:val="20"/>
                <w:szCs w:val="20"/>
              </w:rPr>
            </w:pPr>
            <w:r w:rsidRPr="00FB25A5">
              <w:rPr>
                <w:rFonts w:ascii="Arial Narrow" w:hAnsi="Arial Narrow"/>
                <w:b/>
                <w:sz w:val="20"/>
                <w:szCs w:val="20"/>
              </w:rPr>
              <w:t>INDICADOR</w:t>
            </w:r>
          </w:p>
        </w:tc>
        <w:tc>
          <w:tcPr>
            <w:tcW w:w="1011" w:type="dxa"/>
            <w:shd w:val="clear" w:color="auto" w:fill="auto"/>
          </w:tcPr>
          <w:p w14:paraId="7151A2A4" w14:textId="77777777" w:rsidR="00FB25A5" w:rsidRPr="00FB25A5" w:rsidRDefault="00FB25A5" w:rsidP="00D22670">
            <w:pPr>
              <w:pStyle w:val="Prrafodelista"/>
              <w:ind w:left="0"/>
              <w:jc w:val="center"/>
              <w:rPr>
                <w:rFonts w:ascii="Arial Narrow" w:hAnsi="Arial Narrow"/>
                <w:b/>
                <w:sz w:val="20"/>
                <w:szCs w:val="20"/>
              </w:rPr>
            </w:pPr>
            <w:r w:rsidRPr="00FB25A5">
              <w:rPr>
                <w:rFonts w:ascii="Arial Narrow" w:hAnsi="Arial Narrow"/>
                <w:b/>
                <w:sz w:val="20"/>
                <w:szCs w:val="20"/>
              </w:rPr>
              <w:t>LÍNEA BASE</w:t>
            </w:r>
          </w:p>
        </w:tc>
        <w:tc>
          <w:tcPr>
            <w:tcW w:w="899" w:type="dxa"/>
            <w:shd w:val="clear" w:color="auto" w:fill="auto"/>
          </w:tcPr>
          <w:p w14:paraId="63D95C2C" w14:textId="77777777" w:rsidR="00FB25A5" w:rsidRPr="00FB25A5" w:rsidRDefault="00FB25A5" w:rsidP="00D22670">
            <w:pPr>
              <w:pStyle w:val="Prrafodelista"/>
              <w:ind w:left="0"/>
              <w:jc w:val="center"/>
              <w:rPr>
                <w:rFonts w:ascii="Arial Narrow" w:hAnsi="Arial Narrow"/>
                <w:b/>
                <w:sz w:val="20"/>
                <w:szCs w:val="20"/>
              </w:rPr>
            </w:pPr>
            <w:r w:rsidRPr="00FB25A5">
              <w:rPr>
                <w:rFonts w:ascii="Arial Narrow" w:hAnsi="Arial Narrow"/>
                <w:b/>
                <w:sz w:val="20"/>
                <w:szCs w:val="20"/>
              </w:rPr>
              <w:t>2023</w:t>
            </w:r>
          </w:p>
        </w:tc>
        <w:tc>
          <w:tcPr>
            <w:tcW w:w="831" w:type="dxa"/>
            <w:shd w:val="clear" w:color="auto" w:fill="auto"/>
          </w:tcPr>
          <w:p w14:paraId="24B1E1B9" w14:textId="77777777" w:rsidR="00FB25A5" w:rsidRPr="00FB25A5" w:rsidRDefault="00FB25A5" w:rsidP="00D22670">
            <w:pPr>
              <w:pStyle w:val="Prrafodelista"/>
              <w:ind w:left="0"/>
              <w:jc w:val="center"/>
              <w:rPr>
                <w:rFonts w:ascii="Arial Narrow" w:hAnsi="Arial Narrow"/>
                <w:b/>
                <w:sz w:val="20"/>
                <w:szCs w:val="20"/>
              </w:rPr>
            </w:pPr>
            <w:r w:rsidRPr="00FB25A5">
              <w:rPr>
                <w:rFonts w:ascii="Arial Narrow" w:hAnsi="Arial Narrow"/>
                <w:b/>
                <w:sz w:val="20"/>
                <w:szCs w:val="20"/>
              </w:rPr>
              <w:t>2020</w:t>
            </w:r>
          </w:p>
        </w:tc>
        <w:tc>
          <w:tcPr>
            <w:tcW w:w="814" w:type="dxa"/>
            <w:shd w:val="clear" w:color="auto" w:fill="auto"/>
          </w:tcPr>
          <w:p w14:paraId="572D3299" w14:textId="77777777" w:rsidR="00FB25A5" w:rsidRPr="00FB25A5" w:rsidRDefault="00FB25A5" w:rsidP="00D22670">
            <w:pPr>
              <w:pStyle w:val="Prrafodelista"/>
              <w:ind w:left="0"/>
              <w:jc w:val="center"/>
              <w:rPr>
                <w:rFonts w:ascii="Arial Narrow" w:hAnsi="Arial Narrow"/>
                <w:b/>
                <w:sz w:val="20"/>
                <w:szCs w:val="20"/>
              </w:rPr>
            </w:pPr>
            <w:r w:rsidRPr="00FB25A5">
              <w:rPr>
                <w:rFonts w:ascii="Arial Narrow" w:hAnsi="Arial Narrow"/>
                <w:b/>
                <w:sz w:val="20"/>
                <w:szCs w:val="20"/>
              </w:rPr>
              <w:t>2021</w:t>
            </w:r>
          </w:p>
        </w:tc>
        <w:tc>
          <w:tcPr>
            <w:tcW w:w="798" w:type="dxa"/>
            <w:shd w:val="clear" w:color="auto" w:fill="auto"/>
          </w:tcPr>
          <w:p w14:paraId="7BFB00DA" w14:textId="77777777" w:rsidR="00FB25A5" w:rsidRPr="00FB25A5" w:rsidRDefault="00FB25A5" w:rsidP="00D22670">
            <w:pPr>
              <w:pStyle w:val="Prrafodelista"/>
              <w:ind w:left="0"/>
              <w:jc w:val="center"/>
              <w:rPr>
                <w:rFonts w:ascii="Arial Narrow" w:hAnsi="Arial Narrow"/>
                <w:b/>
                <w:sz w:val="20"/>
                <w:szCs w:val="20"/>
              </w:rPr>
            </w:pPr>
            <w:r w:rsidRPr="00FB25A5">
              <w:rPr>
                <w:rFonts w:ascii="Arial Narrow" w:hAnsi="Arial Narrow"/>
                <w:b/>
                <w:sz w:val="20"/>
                <w:szCs w:val="20"/>
              </w:rPr>
              <w:t>2022</w:t>
            </w:r>
          </w:p>
        </w:tc>
      </w:tr>
      <w:tr w:rsidR="00FB25A5" w:rsidRPr="00FB25A5" w14:paraId="03050E99" w14:textId="77777777" w:rsidTr="0085083E">
        <w:trPr>
          <w:trHeight w:val="958"/>
          <w:jc w:val="center"/>
        </w:trPr>
        <w:tc>
          <w:tcPr>
            <w:tcW w:w="2367" w:type="dxa"/>
            <w:shd w:val="clear" w:color="auto" w:fill="auto"/>
          </w:tcPr>
          <w:p w14:paraId="6A560C25" w14:textId="77777777" w:rsidR="00FB25A5" w:rsidRPr="00FB25A5" w:rsidRDefault="00FB25A5" w:rsidP="00D22670">
            <w:pPr>
              <w:pStyle w:val="Prrafodelista"/>
              <w:ind w:left="0"/>
              <w:jc w:val="both"/>
              <w:rPr>
                <w:rFonts w:ascii="Arial Narrow" w:hAnsi="Arial Narrow"/>
                <w:sz w:val="20"/>
                <w:szCs w:val="20"/>
              </w:rPr>
            </w:pPr>
            <w:r w:rsidRPr="00FB25A5">
              <w:rPr>
                <w:rFonts w:ascii="Arial Narrow" w:hAnsi="Arial Narrow"/>
                <w:sz w:val="20"/>
                <w:szCs w:val="20"/>
              </w:rPr>
              <w:lastRenderedPageBreak/>
              <w:t xml:space="preserve">Diseñar iniciativas que promuevan el respeto y la libertad religiosa en el 80% de las IE oficiales   </w:t>
            </w:r>
          </w:p>
        </w:tc>
        <w:tc>
          <w:tcPr>
            <w:tcW w:w="2997" w:type="dxa"/>
            <w:shd w:val="clear" w:color="auto" w:fill="auto"/>
          </w:tcPr>
          <w:p w14:paraId="021CDC7C" w14:textId="77777777" w:rsidR="00FB25A5" w:rsidRPr="00FB25A5" w:rsidRDefault="00FB25A5" w:rsidP="00D22670">
            <w:pPr>
              <w:pStyle w:val="Prrafodelista"/>
              <w:spacing w:line="360" w:lineRule="auto"/>
              <w:ind w:left="0"/>
              <w:jc w:val="both"/>
              <w:rPr>
                <w:rFonts w:ascii="Arial Narrow" w:hAnsi="Arial Narrow"/>
                <w:sz w:val="20"/>
                <w:szCs w:val="20"/>
              </w:rPr>
            </w:pPr>
            <w:r w:rsidRPr="00FB25A5">
              <w:rPr>
                <w:rFonts w:ascii="Arial Narrow" w:hAnsi="Arial Narrow"/>
                <w:sz w:val="20"/>
                <w:szCs w:val="20"/>
              </w:rPr>
              <w:t xml:space="preserve">% de IE impactadas con iniciativas de respeto y libertad religiosa </w:t>
            </w:r>
          </w:p>
        </w:tc>
        <w:tc>
          <w:tcPr>
            <w:tcW w:w="1011" w:type="dxa"/>
            <w:shd w:val="clear" w:color="auto" w:fill="auto"/>
          </w:tcPr>
          <w:p w14:paraId="284329E2" w14:textId="77777777" w:rsidR="00FB25A5" w:rsidRPr="00FB25A5" w:rsidRDefault="00FB25A5" w:rsidP="00D22670">
            <w:pPr>
              <w:pStyle w:val="Prrafodelista"/>
              <w:ind w:left="0"/>
              <w:jc w:val="center"/>
              <w:rPr>
                <w:rFonts w:ascii="Arial Narrow" w:hAnsi="Arial Narrow"/>
                <w:sz w:val="20"/>
                <w:szCs w:val="20"/>
              </w:rPr>
            </w:pPr>
            <w:r w:rsidRPr="00FB25A5">
              <w:rPr>
                <w:rFonts w:ascii="Arial Narrow" w:hAnsi="Arial Narrow"/>
                <w:sz w:val="20"/>
                <w:szCs w:val="20"/>
              </w:rPr>
              <w:t>0</w:t>
            </w:r>
          </w:p>
        </w:tc>
        <w:tc>
          <w:tcPr>
            <w:tcW w:w="899" w:type="dxa"/>
            <w:shd w:val="clear" w:color="auto" w:fill="auto"/>
          </w:tcPr>
          <w:p w14:paraId="33AA9CB8" w14:textId="77777777" w:rsidR="00FB25A5" w:rsidRPr="00FB25A5" w:rsidRDefault="00FB25A5" w:rsidP="00D22670">
            <w:pPr>
              <w:pStyle w:val="Prrafodelista"/>
              <w:ind w:left="0"/>
              <w:jc w:val="center"/>
              <w:rPr>
                <w:rFonts w:ascii="Arial Narrow" w:hAnsi="Arial Narrow"/>
                <w:sz w:val="20"/>
                <w:szCs w:val="20"/>
              </w:rPr>
            </w:pPr>
            <w:r w:rsidRPr="00FB25A5">
              <w:rPr>
                <w:rFonts w:ascii="Arial Narrow" w:hAnsi="Arial Narrow"/>
                <w:sz w:val="20"/>
                <w:szCs w:val="20"/>
              </w:rPr>
              <w:t>80%</w:t>
            </w:r>
          </w:p>
        </w:tc>
        <w:tc>
          <w:tcPr>
            <w:tcW w:w="831" w:type="dxa"/>
            <w:shd w:val="clear" w:color="auto" w:fill="auto"/>
          </w:tcPr>
          <w:p w14:paraId="334B129D" w14:textId="77777777" w:rsidR="00FB25A5" w:rsidRPr="00FB25A5" w:rsidRDefault="00FB25A5" w:rsidP="00D22670">
            <w:pPr>
              <w:pStyle w:val="Prrafodelista"/>
              <w:ind w:left="0"/>
              <w:jc w:val="center"/>
              <w:rPr>
                <w:rFonts w:ascii="Arial Narrow" w:hAnsi="Arial Narrow"/>
                <w:sz w:val="20"/>
                <w:szCs w:val="20"/>
              </w:rPr>
            </w:pPr>
            <w:r w:rsidRPr="00FB25A5">
              <w:rPr>
                <w:rFonts w:ascii="Arial Narrow" w:hAnsi="Arial Narrow"/>
                <w:sz w:val="20"/>
                <w:szCs w:val="20"/>
              </w:rPr>
              <w:t>77.36%</w:t>
            </w:r>
          </w:p>
        </w:tc>
        <w:tc>
          <w:tcPr>
            <w:tcW w:w="814" w:type="dxa"/>
            <w:shd w:val="clear" w:color="auto" w:fill="auto"/>
          </w:tcPr>
          <w:p w14:paraId="6215EDB8" w14:textId="77777777" w:rsidR="00FB25A5" w:rsidRPr="00FB25A5" w:rsidRDefault="00FB25A5" w:rsidP="00D22670">
            <w:pPr>
              <w:pStyle w:val="Prrafodelista"/>
              <w:ind w:left="0"/>
              <w:jc w:val="center"/>
              <w:rPr>
                <w:rFonts w:ascii="Arial Narrow" w:hAnsi="Arial Narrow"/>
                <w:sz w:val="20"/>
                <w:szCs w:val="20"/>
              </w:rPr>
            </w:pPr>
            <w:r w:rsidRPr="00FB25A5">
              <w:rPr>
                <w:rFonts w:ascii="Arial Narrow" w:hAnsi="Arial Narrow"/>
                <w:sz w:val="20"/>
                <w:szCs w:val="20"/>
              </w:rPr>
              <w:t>9.62%</w:t>
            </w:r>
          </w:p>
        </w:tc>
        <w:tc>
          <w:tcPr>
            <w:tcW w:w="798" w:type="dxa"/>
            <w:shd w:val="clear" w:color="auto" w:fill="auto"/>
          </w:tcPr>
          <w:p w14:paraId="7E4DA021" w14:textId="77777777" w:rsidR="00FB25A5" w:rsidRPr="00FB25A5" w:rsidRDefault="00FB25A5" w:rsidP="00D22670">
            <w:pPr>
              <w:pStyle w:val="Prrafodelista"/>
              <w:ind w:left="0"/>
              <w:jc w:val="center"/>
              <w:rPr>
                <w:rFonts w:ascii="Arial Narrow" w:hAnsi="Arial Narrow"/>
                <w:sz w:val="20"/>
                <w:szCs w:val="20"/>
              </w:rPr>
            </w:pPr>
            <w:r w:rsidRPr="00FB25A5">
              <w:rPr>
                <w:rFonts w:ascii="Arial Narrow" w:hAnsi="Arial Narrow"/>
                <w:sz w:val="20"/>
                <w:szCs w:val="20"/>
              </w:rPr>
              <w:t>0</w:t>
            </w:r>
          </w:p>
        </w:tc>
      </w:tr>
      <w:tr w:rsidR="00FB25A5" w:rsidRPr="00FB25A5" w14:paraId="6103265C" w14:textId="77777777" w:rsidTr="00FB25A5">
        <w:trPr>
          <w:trHeight w:val="2123"/>
          <w:jc w:val="center"/>
        </w:trPr>
        <w:tc>
          <w:tcPr>
            <w:tcW w:w="9717" w:type="dxa"/>
            <w:gridSpan w:val="7"/>
            <w:shd w:val="clear" w:color="auto" w:fill="auto"/>
          </w:tcPr>
          <w:p w14:paraId="740DB9C1" w14:textId="77777777" w:rsidR="00FB25A5" w:rsidRDefault="00FB25A5" w:rsidP="00D22670">
            <w:pPr>
              <w:pStyle w:val="Prrafodelista"/>
              <w:ind w:left="0"/>
              <w:jc w:val="both"/>
              <w:rPr>
                <w:rFonts w:ascii="Arial Narrow" w:hAnsi="Arial Narrow"/>
                <w:sz w:val="20"/>
                <w:szCs w:val="20"/>
              </w:rPr>
            </w:pPr>
            <w:r w:rsidRPr="00FB25A5">
              <w:rPr>
                <w:rFonts w:ascii="Arial Narrow" w:hAnsi="Arial Narrow"/>
                <w:sz w:val="20"/>
                <w:szCs w:val="20"/>
              </w:rPr>
              <w:t xml:space="preserve">Un total de 46 de las 52 instituciones educativas han sido participes de la socialización de estrategias que promueven el </w:t>
            </w:r>
            <w:r w:rsidR="00C21724" w:rsidRPr="00FB25A5">
              <w:rPr>
                <w:rFonts w:ascii="Arial Narrow" w:hAnsi="Arial Narrow"/>
                <w:sz w:val="20"/>
                <w:szCs w:val="20"/>
              </w:rPr>
              <w:t>respeto</w:t>
            </w:r>
            <w:r w:rsidRPr="00FB25A5">
              <w:rPr>
                <w:rFonts w:ascii="Arial Narrow" w:hAnsi="Arial Narrow"/>
                <w:sz w:val="20"/>
                <w:szCs w:val="20"/>
              </w:rPr>
              <w:t xml:space="preserve"> por la libertad religiosa. Se han desarrollado eventos no solo de formación sino de socialización de videos y participación en concursos frente al tema.</w:t>
            </w:r>
          </w:p>
          <w:p w14:paraId="4D9C0778" w14:textId="77777777" w:rsidR="00C21724" w:rsidRPr="00FB25A5" w:rsidRDefault="00C21724" w:rsidP="00D22670">
            <w:pPr>
              <w:pStyle w:val="Prrafodelista"/>
              <w:ind w:left="0"/>
              <w:jc w:val="both"/>
              <w:rPr>
                <w:rFonts w:ascii="Arial Narrow" w:hAnsi="Arial Narrow"/>
                <w:sz w:val="20"/>
                <w:szCs w:val="20"/>
              </w:rPr>
            </w:pPr>
          </w:p>
          <w:p w14:paraId="75D755CA" w14:textId="77777777" w:rsidR="00FB25A5" w:rsidRPr="00FB25A5" w:rsidRDefault="00FB25A5" w:rsidP="00D22670">
            <w:pPr>
              <w:pStyle w:val="Prrafodelista"/>
              <w:ind w:left="0"/>
              <w:jc w:val="both"/>
              <w:rPr>
                <w:rFonts w:ascii="Arial Narrow" w:hAnsi="Arial Narrow"/>
                <w:sz w:val="20"/>
                <w:szCs w:val="20"/>
              </w:rPr>
            </w:pPr>
            <w:r w:rsidRPr="00FB25A5">
              <w:rPr>
                <w:rFonts w:ascii="Arial Narrow" w:hAnsi="Arial Narrow"/>
                <w:sz w:val="20"/>
                <w:szCs w:val="20"/>
              </w:rPr>
              <w:t xml:space="preserve">Adolfo Hoyos Ocampo, Andrés Bello, Atanasio Girardot, Bosques del Norte, Colegio de Cristo, Divina Providencia, ENAE, Eugenio Pacelli, Fe y Alegría La Paz, Giovanni Montini, INEM, Instituto Chipre, Instituto Manizales, Instituto Universitario, José Antonio Galán, La Asunción, La Cabaña, La Linda, La Palma, La Sultana, Latinoamericano, León de Greiff, Leonardo Da Vinci, Liceo Isabel la Católica, Malabar, </w:t>
            </w:r>
            <w:proofErr w:type="spellStart"/>
            <w:r w:rsidRPr="00FB25A5">
              <w:rPr>
                <w:rFonts w:ascii="Arial Narrow" w:hAnsi="Arial Narrow"/>
                <w:sz w:val="20"/>
                <w:szCs w:val="20"/>
              </w:rPr>
              <w:t>Malteria</w:t>
            </w:r>
            <w:proofErr w:type="spellEnd"/>
            <w:r w:rsidRPr="00FB25A5">
              <w:rPr>
                <w:rFonts w:ascii="Arial Narrow" w:hAnsi="Arial Narrow"/>
                <w:sz w:val="20"/>
                <w:szCs w:val="20"/>
              </w:rPr>
              <w:t xml:space="preserve">, Marco Fidel Suárez, </w:t>
            </w:r>
            <w:proofErr w:type="spellStart"/>
            <w:r w:rsidRPr="00FB25A5">
              <w:rPr>
                <w:rFonts w:ascii="Arial Narrow" w:hAnsi="Arial Narrow"/>
                <w:sz w:val="20"/>
                <w:szCs w:val="20"/>
              </w:rPr>
              <w:t>Maria</w:t>
            </w:r>
            <w:proofErr w:type="spellEnd"/>
            <w:r w:rsidRPr="00FB25A5">
              <w:rPr>
                <w:rFonts w:ascii="Arial Narrow" w:hAnsi="Arial Narrow"/>
                <w:sz w:val="20"/>
                <w:szCs w:val="20"/>
              </w:rPr>
              <w:t xml:space="preserve"> Goretti, Mariscal Sucre, Miguel Antonio Caro, Normal Superior de Caldas, Normal Superior de Manizales, Pablo VI, Perpetuo Socorro, Rafael Pombo, San Jorge, San Juan Bautista La Salle, San Peregrino, San Pio X, San </w:t>
            </w:r>
            <w:proofErr w:type="spellStart"/>
            <w:r w:rsidRPr="00FB25A5">
              <w:rPr>
                <w:rFonts w:ascii="Arial Narrow" w:hAnsi="Arial Narrow"/>
                <w:sz w:val="20"/>
                <w:szCs w:val="20"/>
              </w:rPr>
              <w:t>Sebastiàn</w:t>
            </w:r>
            <w:proofErr w:type="spellEnd"/>
            <w:r w:rsidRPr="00FB25A5">
              <w:rPr>
                <w:rFonts w:ascii="Arial Narrow" w:hAnsi="Arial Narrow"/>
                <w:sz w:val="20"/>
                <w:szCs w:val="20"/>
              </w:rPr>
              <w:t>, Santo Domingo Savio, Seráfico San Antonio, Siete de Agosto, Sinaí, Tecnológico, Villa del Pilar</w:t>
            </w:r>
          </w:p>
        </w:tc>
      </w:tr>
    </w:tbl>
    <w:p w14:paraId="50E37A8D" w14:textId="77777777" w:rsidR="00FB25A5" w:rsidRDefault="00FB25A5" w:rsidP="00197B9A">
      <w:pPr>
        <w:jc w:val="both"/>
        <w:rPr>
          <w:rFonts w:cs="Calibri"/>
        </w:rPr>
      </w:pPr>
    </w:p>
    <w:p w14:paraId="41E158FA" w14:textId="77777777" w:rsidR="00FB25A5" w:rsidRDefault="00FB25A5" w:rsidP="00197B9A">
      <w:pPr>
        <w:jc w:val="both"/>
        <w:rPr>
          <w:rFont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2966"/>
        <w:gridCol w:w="1005"/>
        <w:gridCol w:w="895"/>
        <w:gridCol w:w="790"/>
        <w:gridCol w:w="790"/>
        <w:gridCol w:w="902"/>
      </w:tblGrid>
      <w:tr w:rsidR="0085083E" w:rsidRPr="00FB25A5" w14:paraId="589D15BF" w14:textId="77777777" w:rsidTr="00573158">
        <w:trPr>
          <w:trHeight w:val="384"/>
          <w:jc w:val="center"/>
        </w:trPr>
        <w:tc>
          <w:tcPr>
            <w:tcW w:w="2326" w:type="dxa"/>
            <w:shd w:val="clear" w:color="auto" w:fill="auto"/>
          </w:tcPr>
          <w:p w14:paraId="7D1F3BEB" w14:textId="77777777" w:rsidR="0085083E" w:rsidRPr="00FB25A5" w:rsidRDefault="0085083E" w:rsidP="0085083E">
            <w:pPr>
              <w:pStyle w:val="Prrafodelista"/>
              <w:tabs>
                <w:tab w:val="left" w:pos="945"/>
              </w:tabs>
              <w:ind w:left="0"/>
              <w:jc w:val="center"/>
              <w:rPr>
                <w:rFonts w:ascii="Arial Narrow" w:hAnsi="Arial Narrow"/>
                <w:b/>
                <w:sz w:val="20"/>
                <w:szCs w:val="20"/>
              </w:rPr>
            </w:pPr>
            <w:r w:rsidRPr="00FB25A5">
              <w:rPr>
                <w:rFonts w:ascii="Arial Narrow" w:hAnsi="Arial Narrow"/>
                <w:b/>
                <w:sz w:val="20"/>
                <w:szCs w:val="20"/>
              </w:rPr>
              <w:t>META 1</w:t>
            </w:r>
            <w:r>
              <w:rPr>
                <w:rFonts w:ascii="Arial Narrow" w:hAnsi="Arial Narrow"/>
                <w:b/>
                <w:sz w:val="20"/>
                <w:szCs w:val="20"/>
              </w:rPr>
              <w:t>0</w:t>
            </w:r>
          </w:p>
        </w:tc>
        <w:tc>
          <w:tcPr>
            <w:tcW w:w="2966" w:type="dxa"/>
            <w:shd w:val="clear" w:color="auto" w:fill="auto"/>
          </w:tcPr>
          <w:p w14:paraId="324AA30E" w14:textId="77777777" w:rsidR="0085083E" w:rsidRPr="00FB25A5" w:rsidRDefault="0085083E" w:rsidP="00573158">
            <w:pPr>
              <w:pStyle w:val="Prrafodelista"/>
              <w:ind w:left="0"/>
              <w:jc w:val="center"/>
              <w:rPr>
                <w:rFonts w:ascii="Arial Narrow" w:hAnsi="Arial Narrow"/>
                <w:b/>
                <w:sz w:val="20"/>
                <w:szCs w:val="20"/>
              </w:rPr>
            </w:pPr>
            <w:r w:rsidRPr="00FB25A5">
              <w:rPr>
                <w:rFonts w:ascii="Arial Narrow" w:hAnsi="Arial Narrow"/>
                <w:b/>
                <w:sz w:val="20"/>
                <w:szCs w:val="20"/>
              </w:rPr>
              <w:t>INDICADOR</w:t>
            </w:r>
          </w:p>
        </w:tc>
        <w:tc>
          <w:tcPr>
            <w:tcW w:w="1005" w:type="dxa"/>
            <w:shd w:val="clear" w:color="auto" w:fill="auto"/>
          </w:tcPr>
          <w:p w14:paraId="745E0D26" w14:textId="77777777" w:rsidR="0085083E" w:rsidRPr="00FB25A5" w:rsidRDefault="0085083E" w:rsidP="00573158">
            <w:pPr>
              <w:pStyle w:val="Prrafodelista"/>
              <w:ind w:left="0"/>
              <w:jc w:val="center"/>
              <w:rPr>
                <w:rFonts w:ascii="Arial Narrow" w:hAnsi="Arial Narrow"/>
                <w:b/>
                <w:sz w:val="20"/>
                <w:szCs w:val="20"/>
              </w:rPr>
            </w:pPr>
            <w:r w:rsidRPr="00FB25A5">
              <w:rPr>
                <w:rFonts w:ascii="Arial Narrow" w:hAnsi="Arial Narrow"/>
                <w:b/>
                <w:sz w:val="20"/>
                <w:szCs w:val="20"/>
              </w:rPr>
              <w:t>LÍNEA BASE</w:t>
            </w:r>
          </w:p>
        </w:tc>
        <w:tc>
          <w:tcPr>
            <w:tcW w:w="895" w:type="dxa"/>
            <w:shd w:val="clear" w:color="auto" w:fill="auto"/>
          </w:tcPr>
          <w:p w14:paraId="572B6C6E" w14:textId="77777777" w:rsidR="0085083E" w:rsidRPr="00FB25A5" w:rsidRDefault="0085083E" w:rsidP="00573158">
            <w:pPr>
              <w:pStyle w:val="Prrafodelista"/>
              <w:ind w:left="0"/>
              <w:jc w:val="center"/>
              <w:rPr>
                <w:rFonts w:ascii="Arial Narrow" w:hAnsi="Arial Narrow"/>
                <w:b/>
                <w:sz w:val="20"/>
                <w:szCs w:val="20"/>
              </w:rPr>
            </w:pPr>
            <w:r w:rsidRPr="00FB25A5">
              <w:rPr>
                <w:rFonts w:ascii="Arial Narrow" w:hAnsi="Arial Narrow"/>
                <w:b/>
                <w:sz w:val="20"/>
                <w:szCs w:val="20"/>
              </w:rPr>
              <w:t>2023</w:t>
            </w:r>
          </w:p>
        </w:tc>
        <w:tc>
          <w:tcPr>
            <w:tcW w:w="790" w:type="dxa"/>
            <w:shd w:val="clear" w:color="auto" w:fill="auto"/>
          </w:tcPr>
          <w:p w14:paraId="37EB9B18" w14:textId="77777777" w:rsidR="0085083E" w:rsidRPr="00FB25A5" w:rsidRDefault="0085083E" w:rsidP="00573158">
            <w:pPr>
              <w:pStyle w:val="Prrafodelista"/>
              <w:ind w:left="0"/>
              <w:jc w:val="center"/>
              <w:rPr>
                <w:rFonts w:ascii="Arial Narrow" w:hAnsi="Arial Narrow"/>
                <w:b/>
                <w:sz w:val="20"/>
                <w:szCs w:val="20"/>
              </w:rPr>
            </w:pPr>
            <w:r w:rsidRPr="00FB25A5">
              <w:rPr>
                <w:rFonts w:ascii="Arial Narrow" w:hAnsi="Arial Narrow"/>
                <w:b/>
                <w:sz w:val="20"/>
                <w:szCs w:val="20"/>
              </w:rPr>
              <w:t>2020</w:t>
            </w:r>
          </w:p>
        </w:tc>
        <w:tc>
          <w:tcPr>
            <w:tcW w:w="790" w:type="dxa"/>
            <w:shd w:val="clear" w:color="auto" w:fill="auto"/>
          </w:tcPr>
          <w:p w14:paraId="64A9A71B" w14:textId="77777777" w:rsidR="0085083E" w:rsidRPr="00FB25A5" w:rsidRDefault="0085083E" w:rsidP="00573158">
            <w:pPr>
              <w:pStyle w:val="Prrafodelista"/>
              <w:ind w:left="0"/>
              <w:jc w:val="center"/>
              <w:rPr>
                <w:rFonts w:ascii="Arial Narrow" w:hAnsi="Arial Narrow"/>
                <w:b/>
                <w:sz w:val="20"/>
                <w:szCs w:val="20"/>
              </w:rPr>
            </w:pPr>
            <w:r w:rsidRPr="00FB25A5">
              <w:rPr>
                <w:rFonts w:ascii="Arial Narrow" w:hAnsi="Arial Narrow"/>
                <w:b/>
                <w:sz w:val="20"/>
                <w:szCs w:val="20"/>
              </w:rPr>
              <w:t>2021</w:t>
            </w:r>
          </w:p>
        </w:tc>
        <w:tc>
          <w:tcPr>
            <w:tcW w:w="902" w:type="dxa"/>
            <w:shd w:val="clear" w:color="auto" w:fill="auto"/>
          </w:tcPr>
          <w:p w14:paraId="5B7CAA46" w14:textId="77777777" w:rsidR="0085083E" w:rsidRPr="00FB25A5" w:rsidRDefault="0085083E" w:rsidP="00573158">
            <w:pPr>
              <w:pStyle w:val="Prrafodelista"/>
              <w:ind w:left="0"/>
              <w:jc w:val="center"/>
              <w:rPr>
                <w:rFonts w:ascii="Arial Narrow" w:hAnsi="Arial Narrow"/>
                <w:b/>
                <w:sz w:val="20"/>
                <w:szCs w:val="20"/>
              </w:rPr>
            </w:pPr>
            <w:r w:rsidRPr="00FB25A5">
              <w:rPr>
                <w:rFonts w:ascii="Arial Narrow" w:hAnsi="Arial Narrow"/>
                <w:b/>
                <w:sz w:val="20"/>
                <w:szCs w:val="20"/>
              </w:rPr>
              <w:t>2022</w:t>
            </w:r>
          </w:p>
        </w:tc>
      </w:tr>
      <w:tr w:rsidR="0085083E" w:rsidRPr="00FB25A5" w14:paraId="6118B065" w14:textId="77777777" w:rsidTr="00573158">
        <w:trPr>
          <w:trHeight w:val="587"/>
          <w:jc w:val="center"/>
        </w:trPr>
        <w:tc>
          <w:tcPr>
            <w:tcW w:w="2326" w:type="dxa"/>
            <w:shd w:val="clear" w:color="auto" w:fill="auto"/>
          </w:tcPr>
          <w:p w14:paraId="1D5823D2" w14:textId="77777777" w:rsidR="0085083E" w:rsidRPr="00FB25A5" w:rsidRDefault="0085083E" w:rsidP="0085083E">
            <w:pPr>
              <w:pStyle w:val="Prrafodelista"/>
              <w:ind w:left="0"/>
              <w:jc w:val="both"/>
              <w:rPr>
                <w:rFonts w:ascii="Arial Narrow" w:hAnsi="Arial Narrow"/>
                <w:sz w:val="20"/>
                <w:szCs w:val="20"/>
              </w:rPr>
            </w:pPr>
            <w:r w:rsidRPr="00FB25A5">
              <w:rPr>
                <w:rFonts w:ascii="Arial Narrow" w:hAnsi="Arial Narrow"/>
                <w:sz w:val="20"/>
                <w:szCs w:val="20"/>
              </w:rPr>
              <w:t xml:space="preserve">Diseñar y ejecutar 5 programas de capacitación docente para la enseñanza individualizada con sesiones de seguimiento sobre técnicas pedagógicas específicas.    </w:t>
            </w:r>
          </w:p>
        </w:tc>
        <w:tc>
          <w:tcPr>
            <w:tcW w:w="2966" w:type="dxa"/>
            <w:shd w:val="clear" w:color="auto" w:fill="auto"/>
          </w:tcPr>
          <w:p w14:paraId="5962E430" w14:textId="77777777" w:rsidR="0085083E" w:rsidRPr="00FB25A5" w:rsidRDefault="0085083E" w:rsidP="0085083E">
            <w:pPr>
              <w:pStyle w:val="Prrafodelista"/>
              <w:spacing w:line="360" w:lineRule="auto"/>
              <w:ind w:left="0"/>
              <w:jc w:val="both"/>
              <w:rPr>
                <w:rFonts w:ascii="Arial Narrow" w:hAnsi="Arial Narrow"/>
                <w:sz w:val="20"/>
                <w:szCs w:val="20"/>
              </w:rPr>
            </w:pPr>
            <w:r w:rsidRPr="00FB25A5">
              <w:rPr>
                <w:rFonts w:ascii="Arial Narrow" w:hAnsi="Arial Narrow"/>
                <w:sz w:val="20"/>
                <w:szCs w:val="20"/>
              </w:rPr>
              <w:t xml:space="preserve">No. De programas de capacitación docente para la enseñanza individualizada, diseñado y ejecutado. </w:t>
            </w:r>
          </w:p>
        </w:tc>
        <w:tc>
          <w:tcPr>
            <w:tcW w:w="1005" w:type="dxa"/>
            <w:shd w:val="clear" w:color="auto" w:fill="auto"/>
          </w:tcPr>
          <w:p w14:paraId="41D8E86B" w14:textId="77777777" w:rsidR="0085083E" w:rsidRPr="00FB25A5" w:rsidRDefault="0085083E" w:rsidP="0085083E">
            <w:pPr>
              <w:pStyle w:val="Prrafodelista"/>
              <w:ind w:left="0"/>
              <w:jc w:val="center"/>
              <w:rPr>
                <w:rFonts w:ascii="Arial Narrow" w:hAnsi="Arial Narrow"/>
                <w:sz w:val="20"/>
                <w:szCs w:val="20"/>
              </w:rPr>
            </w:pPr>
            <w:r w:rsidRPr="00FB25A5">
              <w:rPr>
                <w:rFonts w:ascii="Arial Narrow" w:hAnsi="Arial Narrow"/>
                <w:sz w:val="20"/>
                <w:szCs w:val="20"/>
              </w:rPr>
              <w:t>0</w:t>
            </w:r>
          </w:p>
        </w:tc>
        <w:tc>
          <w:tcPr>
            <w:tcW w:w="895" w:type="dxa"/>
            <w:shd w:val="clear" w:color="auto" w:fill="auto"/>
          </w:tcPr>
          <w:p w14:paraId="395928B0" w14:textId="77777777" w:rsidR="0085083E" w:rsidRPr="00FB25A5" w:rsidRDefault="0085083E" w:rsidP="0085083E">
            <w:pPr>
              <w:pStyle w:val="Prrafodelista"/>
              <w:ind w:left="0"/>
              <w:jc w:val="center"/>
              <w:rPr>
                <w:rFonts w:ascii="Arial Narrow" w:hAnsi="Arial Narrow"/>
                <w:sz w:val="20"/>
                <w:szCs w:val="20"/>
              </w:rPr>
            </w:pPr>
            <w:r w:rsidRPr="00FB25A5">
              <w:rPr>
                <w:rFonts w:ascii="Arial Narrow" w:hAnsi="Arial Narrow"/>
                <w:sz w:val="20"/>
                <w:szCs w:val="20"/>
              </w:rPr>
              <w:t>5</w:t>
            </w:r>
          </w:p>
        </w:tc>
        <w:tc>
          <w:tcPr>
            <w:tcW w:w="790" w:type="dxa"/>
            <w:shd w:val="clear" w:color="auto" w:fill="auto"/>
          </w:tcPr>
          <w:p w14:paraId="2C7ABD48" w14:textId="77777777" w:rsidR="0085083E" w:rsidRPr="00AE2A43" w:rsidRDefault="0085083E" w:rsidP="0085083E">
            <w:pPr>
              <w:pStyle w:val="Prrafodelista"/>
              <w:ind w:left="0"/>
              <w:jc w:val="center"/>
              <w:rPr>
                <w:rFonts w:ascii="Arial Narrow" w:hAnsi="Arial Narrow"/>
                <w:sz w:val="20"/>
                <w:szCs w:val="20"/>
              </w:rPr>
            </w:pPr>
            <w:r w:rsidRPr="00AE2A43">
              <w:rPr>
                <w:rFonts w:ascii="Arial Narrow" w:hAnsi="Arial Narrow"/>
                <w:sz w:val="20"/>
                <w:szCs w:val="20"/>
              </w:rPr>
              <w:t>1</w:t>
            </w:r>
          </w:p>
        </w:tc>
        <w:tc>
          <w:tcPr>
            <w:tcW w:w="790" w:type="dxa"/>
            <w:shd w:val="clear" w:color="auto" w:fill="auto"/>
          </w:tcPr>
          <w:p w14:paraId="7BBC48B9" w14:textId="77777777" w:rsidR="0085083E" w:rsidRPr="00AE2A43" w:rsidRDefault="0085083E" w:rsidP="0085083E">
            <w:pPr>
              <w:pStyle w:val="Prrafodelista"/>
              <w:ind w:left="0"/>
              <w:jc w:val="center"/>
              <w:rPr>
                <w:rFonts w:ascii="Arial Narrow" w:hAnsi="Arial Narrow"/>
                <w:sz w:val="20"/>
                <w:szCs w:val="20"/>
              </w:rPr>
            </w:pPr>
            <w:r w:rsidRPr="00AE2A43">
              <w:rPr>
                <w:rFonts w:ascii="Arial Narrow" w:hAnsi="Arial Narrow"/>
                <w:sz w:val="20"/>
                <w:szCs w:val="20"/>
              </w:rPr>
              <w:t>3</w:t>
            </w:r>
          </w:p>
        </w:tc>
        <w:tc>
          <w:tcPr>
            <w:tcW w:w="902" w:type="dxa"/>
            <w:shd w:val="clear" w:color="auto" w:fill="auto"/>
          </w:tcPr>
          <w:p w14:paraId="013ECBAF" w14:textId="77777777" w:rsidR="0085083E" w:rsidRPr="00FB25A5" w:rsidRDefault="0085083E" w:rsidP="0085083E">
            <w:pPr>
              <w:pStyle w:val="Prrafodelista"/>
              <w:ind w:left="0"/>
              <w:jc w:val="center"/>
              <w:rPr>
                <w:rFonts w:ascii="Arial Narrow" w:hAnsi="Arial Narrow"/>
                <w:sz w:val="20"/>
                <w:szCs w:val="20"/>
              </w:rPr>
            </w:pPr>
            <w:r>
              <w:rPr>
                <w:rFonts w:ascii="Arial Narrow" w:hAnsi="Arial Narrow"/>
                <w:sz w:val="20"/>
                <w:szCs w:val="20"/>
              </w:rPr>
              <w:t>1</w:t>
            </w:r>
          </w:p>
        </w:tc>
      </w:tr>
      <w:tr w:rsidR="0085083E" w:rsidRPr="00FB25A5" w14:paraId="503C57A5" w14:textId="77777777" w:rsidTr="00573158">
        <w:trPr>
          <w:trHeight w:val="1571"/>
          <w:jc w:val="center"/>
        </w:trPr>
        <w:tc>
          <w:tcPr>
            <w:tcW w:w="9674" w:type="dxa"/>
            <w:gridSpan w:val="7"/>
            <w:shd w:val="clear" w:color="auto" w:fill="auto"/>
          </w:tcPr>
          <w:p w14:paraId="0B33F8E6" w14:textId="77777777" w:rsidR="0085083E" w:rsidRPr="00FB25A5" w:rsidRDefault="0085083E" w:rsidP="0085083E">
            <w:pPr>
              <w:pStyle w:val="Prrafodelista"/>
              <w:ind w:left="0"/>
              <w:jc w:val="both"/>
              <w:rPr>
                <w:rFonts w:ascii="Arial Narrow" w:hAnsi="Arial Narrow"/>
                <w:sz w:val="20"/>
                <w:szCs w:val="20"/>
              </w:rPr>
            </w:pPr>
            <w:r w:rsidRPr="00FB25A5">
              <w:rPr>
                <w:rFonts w:ascii="Arial Narrow" w:hAnsi="Arial Narrow"/>
                <w:sz w:val="20"/>
                <w:szCs w:val="20"/>
              </w:rPr>
              <w:t xml:space="preserve">2020: 1. Enseñar y aprender en entornos virtuales -septiembre </w:t>
            </w:r>
          </w:p>
          <w:p w14:paraId="63E04534" w14:textId="77777777" w:rsidR="0085083E" w:rsidRPr="00FB25A5" w:rsidRDefault="0085083E" w:rsidP="0085083E">
            <w:pPr>
              <w:pStyle w:val="Prrafodelista"/>
              <w:ind w:left="0"/>
              <w:jc w:val="both"/>
              <w:rPr>
                <w:rFonts w:ascii="Arial Narrow" w:hAnsi="Arial Narrow"/>
                <w:sz w:val="20"/>
                <w:szCs w:val="20"/>
              </w:rPr>
            </w:pPr>
            <w:r w:rsidRPr="00FB25A5">
              <w:rPr>
                <w:rFonts w:ascii="Arial Narrow" w:hAnsi="Arial Narrow"/>
                <w:sz w:val="20"/>
                <w:szCs w:val="20"/>
              </w:rPr>
              <w:t xml:space="preserve">Para el 2021 Se culminaron procesos de formación a docentes y directivos docentes para fortalecer la enseñanza individualizada en el aula de clase: La enseñanza Individualizada permite potenciar las características de cada estudiante desde su propio estilo y posibilidades de aprendizaje </w:t>
            </w:r>
          </w:p>
          <w:p w14:paraId="2DCBB7D4" w14:textId="77777777" w:rsidR="0085083E" w:rsidRPr="00FB25A5" w:rsidRDefault="0085083E" w:rsidP="0085083E">
            <w:pPr>
              <w:pStyle w:val="Prrafodelista"/>
              <w:ind w:left="0"/>
              <w:jc w:val="both"/>
              <w:rPr>
                <w:rFonts w:ascii="Arial Narrow" w:hAnsi="Arial Narrow"/>
                <w:sz w:val="20"/>
                <w:szCs w:val="20"/>
              </w:rPr>
            </w:pPr>
            <w:r w:rsidRPr="00FB25A5">
              <w:rPr>
                <w:rFonts w:ascii="Arial Narrow" w:hAnsi="Arial Narrow"/>
                <w:sz w:val="20"/>
                <w:szCs w:val="20"/>
              </w:rPr>
              <w:t xml:space="preserve">Diplomado en Diseño Universal para el Aprendizaje: donde participaron 50 docentes de 50 IE Oficiales </w:t>
            </w:r>
          </w:p>
          <w:p w14:paraId="7B5814FB" w14:textId="77777777" w:rsidR="0085083E" w:rsidRPr="00FB25A5" w:rsidRDefault="0085083E" w:rsidP="0085083E">
            <w:pPr>
              <w:pStyle w:val="Prrafodelista"/>
              <w:ind w:left="0"/>
              <w:jc w:val="both"/>
              <w:rPr>
                <w:rFonts w:ascii="Arial Narrow" w:hAnsi="Arial Narrow"/>
                <w:sz w:val="20"/>
                <w:szCs w:val="20"/>
              </w:rPr>
            </w:pPr>
            <w:r w:rsidRPr="00FB25A5">
              <w:rPr>
                <w:rFonts w:ascii="Arial Narrow" w:hAnsi="Arial Narrow"/>
                <w:sz w:val="20"/>
                <w:szCs w:val="20"/>
              </w:rPr>
              <w:t xml:space="preserve">Diplomado en Educación Inicial: donde participaron 50 docentes de 50 IE </w:t>
            </w:r>
            <w:r>
              <w:rPr>
                <w:rFonts w:ascii="Arial Narrow" w:hAnsi="Arial Narrow"/>
                <w:sz w:val="20"/>
                <w:szCs w:val="20"/>
              </w:rPr>
              <w:t xml:space="preserve">Oficiales </w:t>
            </w:r>
            <w:r w:rsidRPr="00FB25A5">
              <w:rPr>
                <w:rFonts w:ascii="Arial Narrow" w:hAnsi="Arial Narrow"/>
                <w:sz w:val="20"/>
                <w:szCs w:val="20"/>
              </w:rPr>
              <w:t xml:space="preserve"> </w:t>
            </w:r>
          </w:p>
          <w:p w14:paraId="7D29E0A2" w14:textId="77777777" w:rsidR="0085083E" w:rsidRDefault="0085083E" w:rsidP="0085083E">
            <w:pPr>
              <w:pStyle w:val="Prrafodelista"/>
              <w:ind w:left="0"/>
              <w:jc w:val="both"/>
              <w:rPr>
                <w:rFonts w:ascii="Arial Narrow" w:hAnsi="Arial Narrow"/>
                <w:sz w:val="20"/>
                <w:szCs w:val="20"/>
              </w:rPr>
            </w:pPr>
            <w:r w:rsidRPr="00FB25A5">
              <w:rPr>
                <w:rFonts w:ascii="Arial Narrow" w:hAnsi="Arial Narrow"/>
                <w:sz w:val="20"/>
                <w:szCs w:val="20"/>
              </w:rPr>
              <w:t>Diplomado en Neuro Educación: donde participaron 50 docentes de 50 IE Oficiales</w:t>
            </w:r>
          </w:p>
          <w:p w14:paraId="4A9BA601" w14:textId="77777777" w:rsidR="0085083E" w:rsidRPr="00FB25A5" w:rsidRDefault="0085083E" w:rsidP="0085083E">
            <w:pPr>
              <w:pStyle w:val="Prrafodelista"/>
              <w:ind w:left="0"/>
              <w:jc w:val="both"/>
              <w:rPr>
                <w:rFonts w:ascii="Arial Narrow" w:hAnsi="Arial Narrow"/>
                <w:sz w:val="20"/>
                <w:szCs w:val="20"/>
              </w:rPr>
            </w:pPr>
            <w:r>
              <w:rPr>
                <w:rFonts w:ascii="Arial Narrow" w:hAnsi="Arial Narrow"/>
                <w:sz w:val="20"/>
                <w:szCs w:val="20"/>
              </w:rPr>
              <w:t xml:space="preserve">Diplomado en estrategias de apoyo digital para el aula: donde participan 52 docentes de 52 IE oficiales </w:t>
            </w:r>
            <w:r w:rsidRPr="00FB25A5">
              <w:rPr>
                <w:rFonts w:ascii="Arial Narrow" w:hAnsi="Arial Narrow"/>
                <w:sz w:val="20"/>
                <w:szCs w:val="20"/>
              </w:rPr>
              <w:t xml:space="preserve">  </w:t>
            </w:r>
          </w:p>
        </w:tc>
      </w:tr>
      <w:tr w:rsidR="00FB25A5" w:rsidRPr="00FB25A5" w14:paraId="4D057C44" w14:textId="77777777" w:rsidTr="00FB25A5">
        <w:trPr>
          <w:trHeight w:val="384"/>
          <w:jc w:val="center"/>
        </w:trPr>
        <w:tc>
          <w:tcPr>
            <w:tcW w:w="2326" w:type="dxa"/>
            <w:shd w:val="clear" w:color="auto" w:fill="auto"/>
          </w:tcPr>
          <w:p w14:paraId="35FB2245" w14:textId="77777777" w:rsidR="00FB25A5" w:rsidRPr="00FB25A5" w:rsidRDefault="00FB25A5" w:rsidP="00D22670">
            <w:pPr>
              <w:pStyle w:val="Prrafodelista"/>
              <w:tabs>
                <w:tab w:val="left" w:pos="945"/>
              </w:tabs>
              <w:ind w:left="0"/>
              <w:jc w:val="center"/>
              <w:rPr>
                <w:rFonts w:ascii="Arial Narrow" w:hAnsi="Arial Narrow"/>
                <w:b/>
                <w:sz w:val="20"/>
                <w:szCs w:val="20"/>
              </w:rPr>
            </w:pPr>
            <w:r w:rsidRPr="00FB25A5">
              <w:rPr>
                <w:rFonts w:ascii="Arial Narrow" w:hAnsi="Arial Narrow"/>
                <w:b/>
                <w:sz w:val="20"/>
                <w:szCs w:val="20"/>
              </w:rPr>
              <w:t>META 11</w:t>
            </w:r>
          </w:p>
        </w:tc>
        <w:tc>
          <w:tcPr>
            <w:tcW w:w="2966" w:type="dxa"/>
            <w:shd w:val="clear" w:color="auto" w:fill="auto"/>
          </w:tcPr>
          <w:p w14:paraId="7E5E75EC" w14:textId="77777777" w:rsidR="00FB25A5" w:rsidRPr="00FB25A5" w:rsidRDefault="00FB25A5" w:rsidP="00D22670">
            <w:pPr>
              <w:pStyle w:val="Prrafodelista"/>
              <w:ind w:left="0"/>
              <w:jc w:val="center"/>
              <w:rPr>
                <w:rFonts w:ascii="Arial Narrow" w:hAnsi="Arial Narrow"/>
                <w:b/>
                <w:sz w:val="20"/>
                <w:szCs w:val="20"/>
              </w:rPr>
            </w:pPr>
            <w:r w:rsidRPr="00FB25A5">
              <w:rPr>
                <w:rFonts w:ascii="Arial Narrow" w:hAnsi="Arial Narrow"/>
                <w:b/>
                <w:sz w:val="20"/>
                <w:szCs w:val="20"/>
              </w:rPr>
              <w:t>INDICADOR</w:t>
            </w:r>
          </w:p>
        </w:tc>
        <w:tc>
          <w:tcPr>
            <w:tcW w:w="1005" w:type="dxa"/>
            <w:shd w:val="clear" w:color="auto" w:fill="auto"/>
          </w:tcPr>
          <w:p w14:paraId="08DEDC2B" w14:textId="77777777" w:rsidR="00FB25A5" w:rsidRPr="00FB25A5" w:rsidRDefault="00FB25A5" w:rsidP="00D22670">
            <w:pPr>
              <w:pStyle w:val="Prrafodelista"/>
              <w:ind w:left="0"/>
              <w:jc w:val="center"/>
              <w:rPr>
                <w:rFonts w:ascii="Arial Narrow" w:hAnsi="Arial Narrow"/>
                <w:b/>
                <w:sz w:val="20"/>
                <w:szCs w:val="20"/>
              </w:rPr>
            </w:pPr>
            <w:r w:rsidRPr="00FB25A5">
              <w:rPr>
                <w:rFonts w:ascii="Arial Narrow" w:hAnsi="Arial Narrow"/>
                <w:b/>
                <w:sz w:val="20"/>
                <w:szCs w:val="20"/>
              </w:rPr>
              <w:t>LÍNEA BASE</w:t>
            </w:r>
          </w:p>
        </w:tc>
        <w:tc>
          <w:tcPr>
            <w:tcW w:w="895" w:type="dxa"/>
            <w:shd w:val="clear" w:color="auto" w:fill="auto"/>
          </w:tcPr>
          <w:p w14:paraId="68B113CB" w14:textId="77777777" w:rsidR="00FB25A5" w:rsidRPr="00FB25A5" w:rsidRDefault="00FB25A5" w:rsidP="00D22670">
            <w:pPr>
              <w:pStyle w:val="Prrafodelista"/>
              <w:ind w:left="0"/>
              <w:jc w:val="center"/>
              <w:rPr>
                <w:rFonts w:ascii="Arial Narrow" w:hAnsi="Arial Narrow"/>
                <w:b/>
                <w:sz w:val="20"/>
                <w:szCs w:val="20"/>
              </w:rPr>
            </w:pPr>
            <w:r w:rsidRPr="00FB25A5">
              <w:rPr>
                <w:rFonts w:ascii="Arial Narrow" w:hAnsi="Arial Narrow"/>
                <w:b/>
                <w:sz w:val="20"/>
                <w:szCs w:val="20"/>
              </w:rPr>
              <w:t>2023</w:t>
            </w:r>
          </w:p>
        </w:tc>
        <w:tc>
          <w:tcPr>
            <w:tcW w:w="790" w:type="dxa"/>
            <w:shd w:val="clear" w:color="auto" w:fill="auto"/>
          </w:tcPr>
          <w:p w14:paraId="6C513919" w14:textId="77777777" w:rsidR="00FB25A5" w:rsidRPr="00FB25A5" w:rsidRDefault="00FB25A5" w:rsidP="00D22670">
            <w:pPr>
              <w:pStyle w:val="Prrafodelista"/>
              <w:ind w:left="0"/>
              <w:jc w:val="center"/>
              <w:rPr>
                <w:rFonts w:ascii="Arial Narrow" w:hAnsi="Arial Narrow"/>
                <w:b/>
                <w:sz w:val="20"/>
                <w:szCs w:val="20"/>
              </w:rPr>
            </w:pPr>
            <w:r w:rsidRPr="00FB25A5">
              <w:rPr>
                <w:rFonts w:ascii="Arial Narrow" w:hAnsi="Arial Narrow"/>
                <w:b/>
                <w:sz w:val="20"/>
                <w:szCs w:val="20"/>
              </w:rPr>
              <w:t>2020</w:t>
            </w:r>
          </w:p>
        </w:tc>
        <w:tc>
          <w:tcPr>
            <w:tcW w:w="790" w:type="dxa"/>
            <w:shd w:val="clear" w:color="auto" w:fill="auto"/>
          </w:tcPr>
          <w:p w14:paraId="03085292" w14:textId="77777777" w:rsidR="00FB25A5" w:rsidRPr="00FB25A5" w:rsidRDefault="00FB25A5" w:rsidP="00D22670">
            <w:pPr>
              <w:pStyle w:val="Prrafodelista"/>
              <w:ind w:left="0"/>
              <w:jc w:val="center"/>
              <w:rPr>
                <w:rFonts w:ascii="Arial Narrow" w:hAnsi="Arial Narrow"/>
                <w:b/>
                <w:sz w:val="20"/>
                <w:szCs w:val="20"/>
              </w:rPr>
            </w:pPr>
            <w:r w:rsidRPr="00FB25A5">
              <w:rPr>
                <w:rFonts w:ascii="Arial Narrow" w:hAnsi="Arial Narrow"/>
                <w:b/>
                <w:sz w:val="20"/>
                <w:szCs w:val="20"/>
              </w:rPr>
              <w:t>2021</w:t>
            </w:r>
          </w:p>
        </w:tc>
        <w:tc>
          <w:tcPr>
            <w:tcW w:w="902" w:type="dxa"/>
            <w:shd w:val="clear" w:color="auto" w:fill="auto"/>
          </w:tcPr>
          <w:p w14:paraId="71546076" w14:textId="77777777" w:rsidR="00FB25A5" w:rsidRPr="00FB25A5" w:rsidRDefault="00FB25A5" w:rsidP="00D22670">
            <w:pPr>
              <w:pStyle w:val="Prrafodelista"/>
              <w:ind w:left="0"/>
              <w:jc w:val="center"/>
              <w:rPr>
                <w:rFonts w:ascii="Arial Narrow" w:hAnsi="Arial Narrow"/>
                <w:b/>
                <w:sz w:val="20"/>
                <w:szCs w:val="20"/>
              </w:rPr>
            </w:pPr>
            <w:r w:rsidRPr="00FB25A5">
              <w:rPr>
                <w:rFonts w:ascii="Arial Narrow" w:hAnsi="Arial Narrow"/>
                <w:b/>
                <w:sz w:val="20"/>
                <w:szCs w:val="20"/>
              </w:rPr>
              <w:t>2022</w:t>
            </w:r>
          </w:p>
        </w:tc>
      </w:tr>
      <w:tr w:rsidR="00FB25A5" w:rsidRPr="00FB25A5" w14:paraId="6649ABCE" w14:textId="77777777" w:rsidTr="00FB25A5">
        <w:trPr>
          <w:trHeight w:val="587"/>
          <w:jc w:val="center"/>
        </w:trPr>
        <w:tc>
          <w:tcPr>
            <w:tcW w:w="2326" w:type="dxa"/>
            <w:shd w:val="clear" w:color="auto" w:fill="auto"/>
          </w:tcPr>
          <w:p w14:paraId="667D0EBF" w14:textId="77777777" w:rsidR="00FB25A5" w:rsidRPr="00FB25A5" w:rsidRDefault="00FB25A5" w:rsidP="00D22670">
            <w:pPr>
              <w:pStyle w:val="Prrafodelista"/>
              <w:ind w:left="0"/>
              <w:jc w:val="both"/>
              <w:rPr>
                <w:rFonts w:ascii="Arial Narrow" w:hAnsi="Arial Narrow"/>
                <w:sz w:val="20"/>
                <w:szCs w:val="20"/>
              </w:rPr>
            </w:pPr>
            <w:r w:rsidRPr="00FB25A5">
              <w:rPr>
                <w:rFonts w:ascii="Arial Narrow" w:hAnsi="Arial Narrow"/>
                <w:sz w:val="20"/>
                <w:szCs w:val="20"/>
              </w:rPr>
              <w:t xml:space="preserve">Capacitar a 30 docentes en el uso de plataformas virtuales </w:t>
            </w:r>
          </w:p>
        </w:tc>
        <w:tc>
          <w:tcPr>
            <w:tcW w:w="2966" w:type="dxa"/>
            <w:shd w:val="clear" w:color="auto" w:fill="auto"/>
          </w:tcPr>
          <w:p w14:paraId="66ABB19E" w14:textId="77777777" w:rsidR="00FB25A5" w:rsidRPr="00FB25A5" w:rsidRDefault="00FB25A5" w:rsidP="00D22670">
            <w:pPr>
              <w:pStyle w:val="Prrafodelista"/>
              <w:spacing w:line="360" w:lineRule="auto"/>
              <w:ind w:left="0"/>
              <w:jc w:val="both"/>
              <w:rPr>
                <w:rFonts w:ascii="Arial Narrow" w:hAnsi="Arial Narrow"/>
                <w:sz w:val="20"/>
                <w:szCs w:val="20"/>
              </w:rPr>
            </w:pPr>
            <w:r w:rsidRPr="00FB25A5">
              <w:rPr>
                <w:rFonts w:ascii="Arial Narrow" w:hAnsi="Arial Narrow"/>
                <w:sz w:val="20"/>
                <w:szCs w:val="20"/>
              </w:rPr>
              <w:t xml:space="preserve">No. De docentes capacitados en el uso de plataformas virtuales  </w:t>
            </w:r>
          </w:p>
        </w:tc>
        <w:tc>
          <w:tcPr>
            <w:tcW w:w="1005" w:type="dxa"/>
            <w:shd w:val="clear" w:color="auto" w:fill="auto"/>
          </w:tcPr>
          <w:p w14:paraId="63C9DA61" w14:textId="77777777" w:rsidR="00FB25A5" w:rsidRPr="00FB25A5" w:rsidRDefault="00FB25A5" w:rsidP="00D22670">
            <w:pPr>
              <w:pStyle w:val="Prrafodelista"/>
              <w:ind w:left="0"/>
              <w:jc w:val="center"/>
              <w:rPr>
                <w:rFonts w:ascii="Arial Narrow" w:hAnsi="Arial Narrow"/>
                <w:sz w:val="20"/>
                <w:szCs w:val="20"/>
              </w:rPr>
            </w:pPr>
            <w:r w:rsidRPr="00FB25A5">
              <w:rPr>
                <w:rFonts w:ascii="Arial Narrow" w:hAnsi="Arial Narrow"/>
                <w:sz w:val="20"/>
                <w:szCs w:val="20"/>
              </w:rPr>
              <w:t>0 (5)</w:t>
            </w:r>
          </w:p>
        </w:tc>
        <w:tc>
          <w:tcPr>
            <w:tcW w:w="895" w:type="dxa"/>
            <w:shd w:val="clear" w:color="auto" w:fill="auto"/>
          </w:tcPr>
          <w:p w14:paraId="51CBAF3A" w14:textId="77777777" w:rsidR="00FB25A5" w:rsidRPr="00FB25A5" w:rsidRDefault="00FB25A5" w:rsidP="00D22670">
            <w:pPr>
              <w:pStyle w:val="Prrafodelista"/>
              <w:ind w:left="0"/>
              <w:jc w:val="center"/>
              <w:rPr>
                <w:rFonts w:ascii="Arial Narrow" w:hAnsi="Arial Narrow"/>
                <w:sz w:val="20"/>
                <w:szCs w:val="20"/>
              </w:rPr>
            </w:pPr>
            <w:r w:rsidRPr="00FB25A5">
              <w:rPr>
                <w:rFonts w:ascii="Arial Narrow" w:hAnsi="Arial Narrow"/>
                <w:sz w:val="20"/>
                <w:szCs w:val="20"/>
              </w:rPr>
              <w:t>30</w:t>
            </w:r>
          </w:p>
        </w:tc>
        <w:tc>
          <w:tcPr>
            <w:tcW w:w="790" w:type="dxa"/>
            <w:shd w:val="clear" w:color="auto" w:fill="auto"/>
          </w:tcPr>
          <w:p w14:paraId="0E0E24CE" w14:textId="77777777" w:rsidR="00FB25A5" w:rsidRPr="00FB25A5" w:rsidRDefault="00FB25A5" w:rsidP="00D22670">
            <w:pPr>
              <w:pStyle w:val="Prrafodelista"/>
              <w:ind w:left="0"/>
              <w:jc w:val="center"/>
              <w:rPr>
                <w:rFonts w:ascii="Arial Narrow" w:hAnsi="Arial Narrow"/>
                <w:sz w:val="20"/>
                <w:szCs w:val="20"/>
              </w:rPr>
            </w:pPr>
            <w:r w:rsidRPr="00FB25A5">
              <w:rPr>
                <w:rFonts w:ascii="Arial Narrow" w:hAnsi="Arial Narrow"/>
                <w:sz w:val="20"/>
                <w:szCs w:val="20"/>
              </w:rPr>
              <w:t>139</w:t>
            </w:r>
          </w:p>
        </w:tc>
        <w:tc>
          <w:tcPr>
            <w:tcW w:w="790" w:type="dxa"/>
            <w:shd w:val="clear" w:color="auto" w:fill="auto"/>
          </w:tcPr>
          <w:p w14:paraId="4FA6B96B" w14:textId="77777777" w:rsidR="00FB25A5" w:rsidRPr="00FB25A5" w:rsidRDefault="00FB25A5" w:rsidP="00D22670">
            <w:pPr>
              <w:pStyle w:val="Prrafodelista"/>
              <w:ind w:left="0"/>
              <w:jc w:val="center"/>
              <w:rPr>
                <w:rFonts w:ascii="Arial Narrow" w:hAnsi="Arial Narrow"/>
                <w:sz w:val="20"/>
                <w:szCs w:val="20"/>
              </w:rPr>
            </w:pPr>
            <w:r w:rsidRPr="00FB25A5">
              <w:rPr>
                <w:rFonts w:ascii="Arial Narrow" w:hAnsi="Arial Narrow"/>
                <w:sz w:val="20"/>
                <w:szCs w:val="20"/>
              </w:rPr>
              <w:t>105</w:t>
            </w:r>
          </w:p>
        </w:tc>
        <w:tc>
          <w:tcPr>
            <w:tcW w:w="902" w:type="dxa"/>
            <w:shd w:val="clear" w:color="auto" w:fill="auto"/>
          </w:tcPr>
          <w:p w14:paraId="4A241BC2" w14:textId="77777777" w:rsidR="00FB25A5" w:rsidRPr="00FB25A5" w:rsidRDefault="00FB25A5" w:rsidP="00D22670">
            <w:pPr>
              <w:pStyle w:val="Prrafodelista"/>
              <w:ind w:left="0"/>
              <w:jc w:val="center"/>
              <w:rPr>
                <w:rFonts w:ascii="Arial Narrow" w:hAnsi="Arial Narrow"/>
                <w:sz w:val="20"/>
                <w:szCs w:val="20"/>
              </w:rPr>
            </w:pPr>
            <w:r w:rsidRPr="00FB25A5">
              <w:rPr>
                <w:rFonts w:ascii="Arial Narrow" w:hAnsi="Arial Narrow"/>
                <w:sz w:val="20"/>
                <w:szCs w:val="20"/>
              </w:rPr>
              <w:t>0</w:t>
            </w:r>
          </w:p>
        </w:tc>
      </w:tr>
      <w:tr w:rsidR="00FB25A5" w:rsidRPr="00FB25A5" w14:paraId="6885C32E" w14:textId="77777777" w:rsidTr="002A384E">
        <w:trPr>
          <w:trHeight w:val="346"/>
          <w:jc w:val="center"/>
        </w:trPr>
        <w:tc>
          <w:tcPr>
            <w:tcW w:w="9674" w:type="dxa"/>
            <w:gridSpan w:val="7"/>
            <w:shd w:val="clear" w:color="auto" w:fill="auto"/>
          </w:tcPr>
          <w:p w14:paraId="3350DEDF" w14:textId="77777777" w:rsidR="00FB25A5" w:rsidRPr="00FB25A5" w:rsidRDefault="00FB25A5" w:rsidP="00D22670">
            <w:pPr>
              <w:pStyle w:val="Prrafodelista"/>
              <w:ind w:left="0"/>
              <w:jc w:val="both"/>
              <w:rPr>
                <w:rFonts w:ascii="Arial Narrow" w:hAnsi="Arial Narrow"/>
                <w:sz w:val="20"/>
                <w:szCs w:val="20"/>
              </w:rPr>
            </w:pPr>
            <w:r w:rsidRPr="00FB25A5">
              <w:rPr>
                <w:rFonts w:ascii="Arial Narrow" w:hAnsi="Arial Narrow"/>
                <w:sz w:val="20"/>
                <w:szCs w:val="20"/>
              </w:rPr>
              <w:t>La meta se cumplió desde 2020 con la formación de 139 docentes en el uso de plataformas virtuales, lo que fue muy beneficioso para responder a los requerimientos de educación en pandemia.</w:t>
            </w:r>
          </w:p>
          <w:p w14:paraId="4082CD1B" w14:textId="77777777" w:rsidR="00FB25A5" w:rsidRPr="00FB25A5" w:rsidRDefault="00FB25A5" w:rsidP="00D22670">
            <w:pPr>
              <w:pStyle w:val="Prrafodelista"/>
              <w:ind w:left="0"/>
              <w:jc w:val="both"/>
              <w:rPr>
                <w:rFonts w:ascii="Arial Narrow" w:hAnsi="Arial Narrow"/>
                <w:sz w:val="20"/>
                <w:szCs w:val="20"/>
              </w:rPr>
            </w:pPr>
            <w:r w:rsidRPr="00FB25A5">
              <w:rPr>
                <w:rFonts w:ascii="Arial Narrow" w:hAnsi="Arial Narrow"/>
                <w:sz w:val="20"/>
                <w:szCs w:val="20"/>
              </w:rPr>
              <w:t>Realización del curso "USO DE HERRAMIENTAS Y METODOLOGÍAS PARA LA ENSEÑANZA VIRTUAL", realizadas el 3, 7, 8, 10 y 14 de septiembre de 2020.  A 95 asistentes se les dio certificación.</w:t>
            </w:r>
          </w:p>
          <w:p w14:paraId="75035235" w14:textId="77777777" w:rsidR="00FB25A5" w:rsidRPr="00FB25A5" w:rsidRDefault="00FB25A5" w:rsidP="00D22670">
            <w:pPr>
              <w:pStyle w:val="Prrafodelista"/>
              <w:jc w:val="both"/>
              <w:rPr>
                <w:rFonts w:ascii="Arial Narrow" w:hAnsi="Arial Narrow"/>
                <w:sz w:val="20"/>
                <w:szCs w:val="20"/>
              </w:rPr>
            </w:pPr>
          </w:p>
          <w:p w14:paraId="1B75AD72" w14:textId="77777777" w:rsidR="00FB25A5" w:rsidRPr="00FB25A5" w:rsidRDefault="00FB25A5" w:rsidP="00D22670">
            <w:pPr>
              <w:pStyle w:val="Prrafodelista"/>
              <w:ind w:left="0"/>
              <w:jc w:val="both"/>
              <w:rPr>
                <w:rFonts w:ascii="Arial Narrow" w:hAnsi="Arial Narrow"/>
                <w:sz w:val="20"/>
                <w:szCs w:val="20"/>
              </w:rPr>
            </w:pPr>
            <w:r w:rsidRPr="00FB25A5">
              <w:rPr>
                <w:rFonts w:ascii="Arial Narrow" w:hAnsi="Arial Narrow"/>
                <w:sz w:val="20"/>
                <w:szCs w:val="20"/>
              </w:rPr>
              <w:t>En el mes de octubre de 2021, 105 nuevos docentes asistentes a los Cursos "</w:t>
            </w:r>
            <w:proofErr w:type="spellStart"/>
            <w:r w:rsidRPr="00FB25A5">
              <w:rPr>
                <w:rFonts w:ascii="Arial Narrow" w:hAnsi="Arial Narrow"/>
                <w:sz w:val="20"/>
                <w:szCs w:val="20"/>
              </w:rPr>
              <w:t>Koding</w:t>
            </w:r>
            <w:proofErr w:type="spellEnd"/>
            <w:r w:rsidRPr="00FB25A5">
              <w:rPr>
                <w:rFonts w:ascii="Arial Narrow" w:hAnsi="Arial Narrow"/>
                <w:sz w:val="20"/>
                <w:szCs w:val="20"/>
              </w:rPr>
              <w:t xml:space="preserve"> </w:t>
            </w:r>
            <w:proofErr w:type="spellStart"/>
            <w:r w:rsidRPr="00FB25A5">
              <w:rPr>
                <w:rFonts w:ascii="Arial Narrow" w:hAnsi="Arial Narrow"/>
                <w:sz w:val="20"/>
                <w:szCs w:val="20"/>
              </w:rPr>
              <w:t>For</w:t>
            </w:r>
            <w:proofErr w:type="spellEnd"/>
            <w:r w:rsidRPr="00FB25A5">
              <w:rPr>
                <w:rFonts w:ascii="Arial Narrow" w:hAnsi="Arial Narrow"/>
                <w:sz w:val="20"/>
                <w:szCs w:val="20"/>
              </w:rPr>
              <w:t xml:space="preserve"> </w:t>
            </w:r>
            <w:proofErr w:type="spellStart"/>
            <w:r w:rsidRPr="00FB25A5">
              <w:rPr>
                <w:rFonts w:ascii="Arial Narrow" w:hAnsi="Arial Narrow"/>
                <w:sz w:val="20"/>
                <w:szCs w:val="20"/>
              </w:rPr>
              <w:t>Kids</w:t>
            </w:r>
            <w:proofErr w:type="spellEnd"/>
            <w:r w:rsidRPr="00FB25A5">
              <w:rPr>
                <w:rFonts w:ascii="Arial Narrow" w:hAnsi="Arial Narrow"/>
                <w:sz w:val="20"/>
                <w:szCs w:val="20"/>
              </w:rPr>
              <w:t xml:space="preserve">" y "Ruta </w:t>
            </w:r>
            <w:proofErr w:type="spellStart"/>
            <w:r w:rsidRPr="00FB25A5">
              <w:rPr>
                <w:rFonts w:ascii="Arial Narrow" w:hAnsi="Arial Narrow"/>
                <w:sz w:val="20"/>
                <w:szCs w:val="20"/>
              </w:rPr>
              <w:t>STEM"Diplomado</w:t>
            </w:r>
            <w:proofErr w:type="spellEnd"/>
            <w:r w:rsidRPr="00FB25A5">
              <w:rPr>
                <w:rFonts w:ascii="Arial Narrow" w:hAnsi="Arial Narrow"/>
                <w:sz w:val="20"/>
                <w:szCs w:val="20"/>
              </w:rPr>
              <w:t xml:space="preserve"> en Educación Inicial: donde participaron 50 docentes de 50 IE </w:t>
            </w:r>
            <w:r w:rsidR="00C21724" w:rsidRPr="00FB25A5">
              <w:rPr>
                <w:rFonts w:ascii="Arial Narrow" w:hAnsi="Arial Narrow"/>
                <w:sz w:val="20"/>
                <w:szCs w:val="20"/>
              </w:rPr>
              <w:t>Oficiales y</w:t>
            </w:r>
            <w:r w:rsidRPr="00FB25A5">
              <w:rPr>
                <w:rFonts w:ascii="Arial Narrow" w:hAnsi="Arial Narrow"/>
                <w:sz w:val="20"/>
                <w:szCs w:val="20"/>
              </w:rPr>
              <w:t xml:space="preserve"> </w:t>
            </w:r>
          </w:p>
          <w:p w14:paraId="0C8BC15D" w14:textId="77777777" w:rsidR="00FB25A5" w:rsidRPr="00FB25A5" w:rsidRDefault="00FB25A5" w:rsidP="00D22670">
            <w:pPr>
              <w:pStyle w:val="Prrafodelista"/>
              <w:ind w:left="0"/>
              <w:jc w:val="both"/>
              <w:rPr>
                <w:rFonts w:ascii="Arial Narrow" w:hAnsi="Arial Narrow"/>
                <w:sz w:val="20"/>
                <w:szCs w:val="20"/>
              </w:rPr>
            </w:pPr>
            <w:r w:rsidRPr="00FB25A5">
              <w:rPr>
                <w:rFonts w:ascii="Arial Narrow" w:hAnsi="Arial Narrow"/>
                <w:sz w:val="20"/>
                <w:szCs w:val="20"/>
              </w:rPr>
              <w:lastRenderedPageBreak/>
              <w:t xml:space="preserve">Diplomado en Neuro Educación: donde participaron 50 docentes de 50 IE Oficiales  </w:t>
            </w:r>
          </w:p>
        </w:tc>
      </w:tr>
    </w:tbl>
    <w:p w14:paraId="6E9DB6F7" w14:textId="77777777" w:rsidR="00FB25A5" w:rsidRDefault="00FB25A5" w:rsidP="00197B9A">
      <w:pPr>
        <w:jc w:val="both"/>
        <w:rPr>
          <w:rFonts w:cs="Calibri"/>
        </w:rPr>
      </w:pPr>
    </w:p>
    <w:p w14:paraId="33811A37" w14:textId="77777777" w:rsidR="00FB25A5" w:rsidRDefault="00FB25A5" w:rsidP="00197B9A">
      <w:pPr>
        <w:jc w:val="both"/>
        <w:rPr>
          <w:rFont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3"/>
        <w:gridCol w:w="3043"/>
        <w:gridCol w:w="1023"/>
        <w:gridCol w:w="911"/>
        <w:gridCol w:w="806"/>
        <w:gridCol w:w="806"/>
        <w:gridCol w:w="809"/>
      </w:tblGrid>
      <w:tr w:rsidR="00FB25A5" w:rsidRPr="00FB25A5" w14:paraId="4765D45F" w14:textId="77777777" w:rsidTr="00FB25A5">
        <w:trPr>
          <w:trHeight w:val="484"/>
          <w:jc w:val="center"/>
        </w:trPr>
        <w:tc>
          <w:tcPr>
            <w:tcW w:w="2379" w:type="dxa"/>
            <w:shd w:val="clear" w:color="auto" w:fill="auto"/>
          </w:tcPr>
          <w:p w14:paraId="7AD78CD0" w14:textId="77777777" w:rsidR="00FB25A5" w:rsidRPr="00FB25A5" w:rsidRDefault="00FB25A5" w:rsidP="00D22670">
            <w:pPr>
              <w:pStyle w:val="Prrafodelista"/>
              <w:tabs>
                <w:tab w:val="left" w:pos="945"/>
              </w:tabs>
              <w:ind w:left="0"/>
              <w:jc w:val="center"/>
              <w:rPr>
                <w:rFonts w:ascii="Arial Narrow" w:hAnsi="Arial Narrow"/>
                <w:b/>
                <w:sz w:val="20"/>
                <w:szCs w:val="20"/>
              </w:rPr>
            </w:pPr>
            <w:r w:rsidRPr="00FB25A5">
              <w:rPr>
                <w:rFonts w:ascii="Arial Narrow" w:hAnsi="Arial Narrow"/>
                <w:b/>
                <w:sz w:val="20"/>
                <w:szCs w:val="20"/>
              </w:rPr>
              <w:t>META 12</w:t>
            </w:r>
          </w:p>
        </w:tc>
        <w:tc>
          <w:tcPr>
            <w:tcW w:w="3051" w:type="dxa"/>
            <w:shd w:val="clear" w:color="auto" w:fill="auto"/>
          </w:tcPr>
          <w:p w14:paraId="3A4209CA" w14:textId="77777777" w:rsidR="00FB25A5" w:rsidRPr="00FB25A5" w:rsidRDefault="00FB25A5" w:rsidP="00D22670">
            <w:pPr>
              <w:pStyle w:val="Prrafodelista"/>
              <w:ind w:left="0"/>
              <w:jc w:val="center"/>
              <w:rPr>
                <w:rFonts w:ascii="Arial Narrow" w:hAnsi="Arial Narrow"/>
                <w:b/>
                <w:sz w:val="20"/>
                <w:szCs w:val="20"/>
              </w:rPr>
            </w:pPr>
            <w:r w:rsidRPr="00FB25A5">
              <w:rPr>
                <w:rFonts w:ascii="Arial Narrow" w:hAnsi="Arial Narrow"/>
                <w:b/>
                <w:sz w:val="20"/>
                <w:szCs w:val="20"/>
              </w:rPr>
              <w:t>INDICADOR</w:t>
            </w:r>
          </w:p>
        </w:tc>
        <w:tc>
          <w:tcPr>
            <w:tcW w:w="1025" w:type="dxa"/>
            <w:shd w:val="clear" w:color="auto" w:fill="auto"/>
          </w:tcPr>
          <w:p w14:paraId="127E5889" w14:textId="77777777" w:rsidR="00FB25A5" w:rsidRPr="00FB25A5" w:rsidRDefault="00FB25A5" w:rsidP="00D22670">
            <w:pPr>
              <w:pStyle w:val="Prrafodelista"/>
              <w:ind w:left="0"/>
              <w:jc w:val="center"/>
              <w:rPr>
                <w:rFonts w:ascii="Arial Narrow" w:hAnsi="Arial Narrow"/>
                <w:b/>
                <w:sz w:val="20"/>
                <w:szCs w:val="20"/>
              </w:rPr>
            </w:pPr>
            <w:r w:rsidRPr="00FB25A5">
              <w:rPr>
                <w:rFonts w:ascii="Arial Narrow" w:hAnsi="Arial Narrow"/>
                <w:b/>
                <w:sz w:val="20"/>
                <w:szCs w:val="20"/>
              </w:rPr>
              <w:t>LÍNEA BASE</w:t>
            </w:r>
          </w:p>
        </w:tc>
        <w:tc>
          <w:tcPr>
            <w:tcW w:w="913" w:type="dxa"/>
            <w:shd w:val="clear" w:color="auto" w:fill="auto"/>
          </w:tcPr>
          <w:p w14:paraId="1417448F" w14:textId="77777777" w:rsidR="00FB25A5" w:rsidRPr="00FB25A5" w:rsidRDefault="00FB25A5" w:rsidP="00D22670">
            <w:pPr>
              <w:pStyle w:val="Prrafodelista"/>
              <w:ind w:left="0"/>
              <w:jc w:val="center"/>
              <w:rPr>
                <w:rFonts w:ascii="Arial Narrow" w:hAnsi="Arial Narrow"/>
                <w:b/>
                <w:sz w:val="20"/>
                <w:szCs w:val="20"/>
              </w:rPr>
            </w:pPr>
            <w:r w:rsidRPr="00FB25A5">
              <w:rPr>
                <w:rFonts w:ascii="Arial Narrow" w:hAnsi="Arial Narrow"/>
                <w:b/>
                <w:sz w:val="20"/>
                <w:szCs w:val="20"/>
              </w:rPr>
              <w:t>2023</w:t>
            </w:r>
          </w:p>
        </w:tc>
        <w:tc>
          <w:tcPr>
            <w:tcW w:w="807" w:type="dxa"/>
            <w:shd w:val="clear" w:color="auto" w:fill="auto"/>
          </w:tcPr>
          <w:p w14:paraId="5BADCBAF" w14:textId="77777777" w:rsidR="00FB25A5" w:rsidRPr="00FB25A5" w:rsidRDefault="00FB25A5" w:rsidP="00D22670">
            <w:pPr>
              <w:pStyle w:val="Prrafodelista"/>
              <w:ind w:left="0"/>
              <w:jc w:val="center"/>
              <w:rPr>
                <w:rFonts w:ascii="Arial Narrow" w:hAnsi="Arial Narrow"/>
                <w:b/>
                <w:sz w:val="20"/>
                <w:szCs w:val="20"/>
              </w:rPr>
            </w:pPr>
            <w:r w:rsidRPr="00FB25A5">
              <w:rPr>
                <w:rFonts w:ascii="Arial Narrow" w:hAnsi="Arial Narrow"/>
                <w:b/>
                <w:sz w:val="20"/>
                <w:szCs w:val="20"/>
              </w:rPr>
              <w:t>2020</w:t>
            </w:r>
          </w:p>
        </w:tc>
        <w:tc>
          <w:tcPr>
            <w:tcW w:w="807" w:type="dxa"/>
            <w:shd w:val="clear" w:color="auto" w:fill="auto"/>
          </w:tcPr>
          <w:p w14:paraId="356BD915" w14:textId="77777777" w:rsidR="00FB25A5" w:rsidRPr="00FB25A5" w:rsidRDefault="00FB25A5" w:rsidP="00D22670">
            <w:pPr>
              <w:pStyle w:val="Prrafodelista"/>
              <w:ind w:left="0"/>
              <w:jc w:val="center"/>
              <w:rPr>
                <w:rFonts w:ascii="Arial Narrow" w:hAnsi="Arial Narrow"/>
                <w:b/>
                <w:sz w:val="20"/>
                <w:szCs w:val="20"/>
              </w:rPr>
            </w:pPr>
            <w:r w:rsidRPr="00FB25A5">
              <w:rPr>
                <w:rFonts w:ascii="Arial Narrow" w:hAnsi="Arial Narrow"/>
                <w:b/>
                <w:sz w:val="20"/>
                <w:szCs w:val="20"/>
              </w:rPr>
              <w:t>2021</w:t>
            </w:r>
          </w:p>
        </w:tc>
        <w:tc>
          <w:tcPr>
            <w:tcW w:w="807" w:type="dxa"/>
            <w:shd w:val="clear" w:color="auto" w:fill="auto"/>
          </w:tcPr>
          <w:p w14:paraId="0573D2AC" w14:textId="77777777" w:rsidR="00FB25A5" w:rsidRPr="00FB25A5" w:rsidRDefault="00FB25A5" w:rsidP="00D22670">
            <w:pPr>
              <w:pStyle w:val="Prrafodelista"/>
              <w:ind w:left="0"/>
              <w:jc w:val="center"/>
              <w:rPr>
                <w:rFonts w:ascii="Arial Narrow" w:hAnsi="Arial Narrow"/>
                <w:b/>
                <w:sz w:val="20"/>
                <w:szCs w:val="20"/>
              </w:rPr>
            </w:pPr>
            <w:r w:rsidRPr="00FB25A5">
              <w:rPr>
                <w:rFonts w:ascii="Arial Narrow" w:hAnsi="Arial Narrow"/>
                <w:b/>
                <w:sz w:val="20"/>
                <w:szCs w:val="20"/>
              </w:rPr>
              <w:t>2022</w:t>
            </w:r>
          </w:p>
        </w:tc>
      </w:tr>
      <w:tr w:rsidR="00FB25A5" w:rsidRPr="00FB25A5" w14:paraId="746127EF" w14:textId="77777777" w:rsidTr="00FB25A5">
        <w:trPr>
          <w:trHeight w:val="719"/>
          <w:jc w:val="center"/>
        </w:trPr>
        <w:tc>
          <w:tcPr>
            <w:tcW w:w="2379" w:type="dxa"/>
            <w:shd w:val="clear" w:color="auto" w:fill="auto"/>
          </w:tcPr>
          <w:p w14:paraId="289109B8" w14:textId="77777777" w:rsidR="00FB25A5" w:rsidRPr="00FB25A5" w:rsidRDefault="00FB25A5" w:rsidP="00D22670">
            <w:pPr>
              <w:pStyle w:val="Prrafodelista"/>
              <w:ind w:left="0"/>
              <w:jc w:val="both"/>
              <w:rPr>
                <w:rFonts w:ascii="Arial Narrow" w:hAnsi="Arial Narrow"/>
                <w:sz w:val="20"/>
                <w:szCs w:val="20"/>
              </w:rPr>
            </w:pPr>
            <w:r w:rsidRPr="00FB25A5">
              <w:rPr>
                <w:rFonts w:ascii="Arial Narrow" w:hAnsi="Arial Narrow"/>
                <w:sz w:val="20"/>
                <w:szCs w:val="20"/>
              </w:rPr>
              <w:t xml:space="preserve">Implementar 4 asignaturas virtuales en los planes de estudio de las IE oficiales  </w:t>
            </w:r>
          </w:p>
        </w:tc>
        <w:tc>
          <w:tcPr>
            <w:tcW w:w="3051" w:type="dxa"/>
            <w:shd w:val="clear" w:color="auto" w:fill="auto"/>
          </w:tcPr>
          <w:p w14:paraId="5F2E9D13" w14:textId="52646FD3" w:rsidR="00FB25A5" w:rsidRPr="00FB25A5" w:rsidRDefault="00FB25A5" w:rsidP="00D22670">
            <w:pPr>
              <w:pStyle w:val="Prrafodelista"/>
              <w:spacing w:line="360" w:lineRule="auto"/>
              <w:ind w:left="0"/>
              <w:jc w:val="both"/>
              <w:rPr>
                <w:rFonts w:ascii="Arial Narrow" w:hAnsi="Arial Narrow"/>
                <w:sz w:val="20"/>
                <w:szCs w:val="20"/>
              </w:rPr>
            </w:pPr>
            <w:r w:rsidRPr="00FB25A5">
              <w:rPr>
                <w:rFonts w:ascii="Arial Narrow" w:hAnsi="Arial Narrow"/>
                <w:sz w:val="20"/>
                <w:szCs w:val="20"/>
              </w:rPr>
              <w:t xml:space="preserve">No. De asignaturas virtuales implementadas en las IE (se mide por </w:t>
            </w:r>
            <w:proofErr w:type="gramStart"/>
            <w:r w:rsidRPr="00FB25A5">
              <w:rPr>
                <w:rFonts w:ascii="Arial Narrow" w:hAnsi="Arial Narrow"/>
                <w:sz w:val="20"/>
                <w:szCs w:val="20"/>
              </w:rPr>
              <w:t xml:space="preserve">IE)   </w:t>
            </w:r>
            <w:proofErr w:type="gramEnd"/>
          </w:p>
        </w:tc>
        <w:tc>
          <w:tcPr>
            <w:tcW w:w="1025" w:type="dxa"/>
            <w:shd w:val="clear" w:color="auto" w:fill="auto"/>
          </w:tcPr>
          <w:p w14:paraId="1A4CDBD0" w14:textId="77777777" w:rsidR="00FB25A5" w:rsidRPr="00FB25A5" w:rsidRDefault="00FB25A5" w:rsidP="00D22670">
            <w:pPr>
              <w:pStyle w:val="Prrafodelista"/>
              <w:ind w:left="0"/>
              <w:jc w:val="center"/>
              <w:rPr>
                <w:rFonts w:ascii="Arial Narrow" w:hAnsi="Arial Narrow"/>
                <w:sz w:val="20"/>
                <w:szCs w:val="20"/>
              </w:rPr>
            </w:pPr>
            <w:r w:rsidRPr="00FB25A5">
              <w:rPr>
                <w:rFonts w:ascii="Arial Narrow" w:hAnsi="Arial Narrow"/>
                <w:sz w:val="20"/>
                <w:szCs w:val="20"/>
              </w:rPr>
              <w:t>0</w:t>
            </w:r>
          </w:p>
        </w:tc>
        <w:tc>
          <w:tcPr>
            <w:tcW w:w="913" w:type="dxa"/>
            <w:shd w:val="clear" w:color="auto" w:fill="auto"/>
          </w:tcPr>
          <w:p w14:paraId="11998259" w14:textId="77777777" w:rsidR="00FB25A5" w:rsidRPr="00FB25A5" w:rsidRDefault="00FB25A5" w:rsidP="00D22670">
            <w:pPr>
              <w:pStyle w:val="Prrafodelista"/>
              <w:ind w:left="0"/>
              <w:jc w:val="center"/>
              <w:rPr>
                <w:rFonts w:ascii="Arial Narrow" w:hAnsi="Arial Narrow"/>
                <w:sz w:val="20"/>
                <w:szCs w:val="20"/>
              </w:rPr>
            </w:pPr>
            <w:r w:rsidRPr="00FB25A5">
              <w:rPr>
                <w:rFonts w:ascii="Arial Narrow" w:hAnsi="Arial Narrow"/>
                <w:sz w:val="20"/>
                <w:szCs w:val="20"/>
              </w:rPr>
              <w:t>4</w:t>
            </w:r>
          </w:p>
        </w:tc>
        <w:tc>
          <w:tcPr>
            <w:tcW w:w="807" w:type="dxa"/>
            <w:shd w:val="clear" w:color="auto" w:fill="auto"/>
          </w:tcPr>
          <w:p w14:paraId="492A4442" w14:textId="77777777" w:rsidR="00FB25A5" w:rsidRPr="00FB25A5" w:rsidRDefault="00FB25A5" w:rsidP="00D22670">
            <w:pPr>
              <w:pStyle w:val="Prrafodelista"/>
              <w:ind w:left="0"/>
              <w:jc w:val="center"/>
              <w:rPr>
                <w:rFonts w:ascii="Arial Narrow" w:hAnsi="Arial Narrow"/>
                <w:sz w:val="20"/>
                <w:szCs w:val="20"/>
              </w:rPr>
            </w:pPr>
            <w:r w:rsidRPr="00FB25A5">
              <w:rPr>
                <w:rFonts w:ascii="Arial Narrow" w:hAnsi="Arial Narrow"/>
                <w:sz w:val="20"/>
                <w:szCs w:val="20"/>
              </w:rPr>
              <w:t>0</w:t>
            </w:r>
          </w:p>
        </w:tc>
        <w:tc>
          <w:tcPr>
            <w:tcW w:w="807" w:type="dxa"/>
            <w:shd w:val="clear" w:color="auto" w:fill="auto"/>
          </w:tcPr>
          <w:p w14:paraId="75896D18" w14:textId="77777777" w:rsidR="00FB25A5" w:rsidRPr="00FB25A5" w:rsidRDefault="00FB25A5" w:rsidP="00D22670">
            <w:pPr>
              <w:pStyle w:val="Prrafodelista"/>
              <w:ind w:left="0"/>
              <w:jc w:val="center"/>
              <w:rPr>
                <w:rFonts w:ascii="Arial Narrow" w:hAnsi="Arial Narrow"/>
                <w:sz w:val="20"/>
                <w:szCs w:val="20"/>
              </w:rPr>
            </w:pPr>
            <w:r w:rsidRPr="00FB25A5">
              <w:rPr>
                <w:rFonts w:ascii="Arial Narrow" w:hAnsi="Arial Narrow"/>
                <w:sz w:val="20"/>
                <w:szCs w:val="20"/>
              </w:rPr>
              <w:t>2</w:t>
            </w:r>
          </w:p>
        </w:tc>
        <w:tc>
          <w:tcPr>
            <w:tcW w:w="807" w:type="dxa"/>
            <w:shd w:val="clear" w:color="auto" w:fill="auto"/>
          </w:tcPr>
          <w:p w14:paraId="342B18BF" w14:textId="77777777" w:rsidR="00FB25A5" w:rsidRPr="00FB25A5" w:rsidRDefault="00FB25A5" w:rsidP="00D22670">
            <w:pPr>
              <w:pStyle w:val="Prrafodelista"/>
              <w:ind w:left="0"/>
              <w:jc w:val="center"/>
              <w:rPr>
                <w:rFonts w:ascii="Arial Narrow" w:hAnsi="Arial Narrow"/>
                <w:sz w:val="20"/>
                <w:szCs w:val="20"/>
              </w:rPr>
            </w:pPr>
            <w:r w:rsidRPr="00FB25A5">
              <w:rPr>
                <w:rFonts w:ascii="Arial Narrow" w:hAnsi="Arial Narrow"/>
                <w:sz w:val="20"/>
                <w:szCs w:val="20"/>
              </w:rPr>
              <w:t>1</w:t>
            </w:r>
          </w:p>
        </w:tc>
      </w:tr>
      <w:tr w:rsidR="00FB25A5" w:rsidRPr="00FB25A5" w14:paraId="1FF957B6" w14:textId="77777777" w:rsidTr="00FB25A5">
        <w:trPr>
          <w:trHeight w:val="4319"/>
          <w:jc w:val="center"/>
        </w:trPr>
        <w:tc>
          <w:tcPr>
            <w:tcW w:w="9792" w:type="dxa"/>
            <w:gridSpan w:val="7"/>
            <w:shd w:val="clear" w:color="auto" w:fill="auto"/>
          </w:tcPr>
          <w:p w14:paraId="4E45DFC7" w14:textId="77777777" w:rsidR="00FB25A5" w:rsidRPr="00FB25A5" w:rsidRDefault="00FB25A5" w:rsidP="00D22670">
            <w:pPr>
              <w:pStyle w:val="Prrafodelista"/>
              <w:ind w:left="0"/>
              <w:jc w:val="both"/>
              <w:rPr>
                <w:rFonts w:ascii="Arial Narrow" w:hAnsi="Arial Narrow"/>
                <w:sz w:val="20"/>
                <w:szCs w:val="20"/>
              </w:rPr>
            </w:pPr>
            <w:r w:rsidRPr="00FB25A5">
              <w:rPr>
                <w:rFonts w:ascii="Arial Narrow" w:hAnsi="Arial Narrow"/>
                <w:sz w:val="20"/>
                <w:szCs w:val="20"/>
              </w:rPr>
              <w:t xml:space="preserve">Dos Instituciones Educativas Oficiales en 2021 cuentan varias asignaturas desarrolladas desde la virtualidad, las cuales son evidenciadas en los planes de estudios: </w:t>
            </w:r>
          </w:p>
          <w:p w14:paraId="69A6BB1E" w14:textId="77777777" w:rsidR="00FB25A5" w:rsidRPr="00FB25A5" w:rsidRDefault="00FB25A5" w:rsidP="00D22670">
            <w:pPr>
              <w:pStyle w:val="Prrafodelista"/>
              <w:ind w:left="0"/>
              <w:jc w:val="both"/>
              <w:rPr>
                <w:rFonts w:ascii="Arial Narrow" w:hAnsi="Arial Narrow"/>
                <w:sz w:val="20"/>
                <w:szCs w:val="20"/>
              </w:rPr>
            </w:pPr>
            <w:r w:rsidRPr="00FB25A5">
              <w:rPr>
                <w:rFonts w:ascii="Arial Narrow" w:hAnsi="Arial Narrow"/>
                <w:sz w:val="20"/>
                <w:szCs w:val="20"/>
              </w:rPr>
              <w:t xml:space="preserve">IE Gran Colombia: La institución educativa cuenta con una plataforma en </w:t>
            </w:r>
            <w:proofErr w:type="spellStart"/>
            <w:r w:rsidRPr="00FB25A5">
              <w:rPr>
                <w:rFonts w:ascii="Arial Narrow" w:hAnsi="Arial Narrow"/>
                <w:sz w:val="20"/>
                <w:szCs w:val="20"/>
              </w:rPr>
              <w:t>Jimdofree</w:t>
            </w:r>
            <w:proofErr w:type="spellEnd"/>
            <w:r w:rsidRPr="00FB25A5">
              <w:rPr>
                <w:rFonts w:ascii="Arial Narrow" w:hAnsi="Arial Narrow"/>
                <w:sz w:val="20"/>
                <w:szCs w:val="20"/>
              </w:rPr>
              <w:t xml:space="preserve"> que comprende recursos y guías de trabajo para cada una de las áreas, donde se establece una ruta de trabajo que comprende los recursos subidos por el docente y los textos dados por el ministerio de educación nacional. La institución educativa también hace parte de la ruta STEM gracias a ello desarrollan clases a través de Facebook </w:t>
            </w:r>
            <w:proofErr w:type="spellStart"/>
            <w:r w:rsidRPr="00FB25A5">
              <w:rPr>
                <w:rFonts w:ascii="Arial Narrow" w:hAnsi="Arial Narrow"/>
                <w:sz w:val="20"/>
                <w:szCs w:val="20"/>
              </w:rPr>
              <w:t>live</w:t>
            </w:r>
            <w:proofErr w:type="spellEnd"/>
            <w:r w:rsidRPr="00FB25A5">
              <w:rPr>
                <w:rFonts w:ascii="Arial Narrow" w:hAnsi="Arial Narrow"/>
                <w:sz w:val="20"/>
                <w:szCs w:val="20"/>
              </w:rPr>
              <w:t xml:space="preserve"> y YouTube, y también retransmiten vídeos en directo en diferentes plataformas sociales al mismo tiempo con el uso de la plataforma </w:t>
            </w:r>
            <w:proofErr w:type="spellStart"/>
            <w:r w:rsidRPr="00FB25A5">
              <w:rPr>
                <w:rFonts w:ascii="Arial Narrow" w:hAnsi="Arial Narrow"/>
                <w:sz w:val="20"/>
                <w:szCs w:val="20"/>
              </w:rPr>
              <w:t>StreamYard</w:t>
            </w:r>
            <w:proofErr w:type="spellEnd"/>
            <w:r w:rsidRPr="00FB25A5">
              <w:rPr>
                <w:rFonts w:ascii="Arial Narrow" w:hAnsi="Arial Narrow"/>
                <w:sz w:val="20"/>
                <w:szCs w:val="20"/>
              </w:rPr>
              <w:t xml:space="preserve">  online. Sumado a ello, en el área de matemáticas se trabaja con la plataforma Khan </w:t>
            </w:r>
            <w:proofErr w:type="spellStart"/>
            <w:r w:rsidRPr="00FB25A5">
              <w:rPr>
                <w:rFonts w:ascii="Arial Narrow" w:hAnsi="Arial Narrow"/>
                <w:sz w:val="20"/>
                <w:szCs w:val="20"/>
              </w:rPr>
              <w:t>academy</w:t>
            </w:r>
            <w:proofErr w:type="spellEnd"/>
            <w:r w:rsidRPr="00FB25A5">
              <w:rPr>
                <w:rFonts w:ascii="Arial Narrow" w:hAnsi="Arial Narrow"/>
                <w:sz w:val="20"/>
                <w:szCs w:val="20"/>
              </w:rPr>
              <w:t xml:space="preserve"> que proporciona una variedad de recursos para la orientación (video) prácticas (explicación de los procesos y respuesta) seguimiento a cada estudiante y avances que va demostrado en su proceso.   </w:t>
            </w:r>
          </w:p>
          <w:p w14:paraId="3C656855" w14:textId="77777777" w:rsidR="00FB25A5" w:rsidRPr="00FB25A5" w:rsidRDefault="00FB25A5" w:rsidP="00D22670">
            <w:pPr>
              <w:pStyle w:val="Prrafodelista"/>
              <w:ind w:left="0"/>
              <w:jc w:val="both"/>
              <w:rPr>
                <w:rFonts w:ascii="Arial Narrow" w:hAnsi="Arial Narrow"/>
                <w:sz w:val="20"/>
                <w:szCs w:val="20"/>
              </w:rPr>
            </w:pPr>
            <w:r w:rsidRPr="00FB25A5">
              <w:rPr>
                <w:rFonts w:ascii="Arial Narrow" w:hAnsi="Arial Narrow"/>
                <w:sz w:val="20"/>
                <w:szCs w:val="20"/>
              </w:rPr>
              <w:t xml:space="preserve"> IE Liceo León de Greiff: El área de inglés grados 8°, 10° y 11° utiliza la herramienta </w:t>
            </w:r>
            <w:proofErr w:type="spellStart"/>
            <w:r w:rsidRPr="00FB25A5">
              <w:rPr>
                <w:rFonts w:ascii="Arial Narrow" w:hAnsi="Arial Narrow"/>
                <w:sz w:val="20"/>
                <w:szCs w:val="20"/>
              </w:rPr>
              <w:t>classroom</w:t>
            </w:r>
            <w:proofErr w:type="spellEnd"/>
            <w:r w:rsidRPr="00FB25A5">
              <w:rPr>
                <w:rFonts w:ascii="Arial Narrow" w:hAnsi="Arial Narrow"/>
                <w:sz w:val="20"/>
                <w:szCs w:val="20"/>
              </w:rPr>
              <w:t xml:space="preserve"> que ofrece diferentes beneficios para el seguimiento a los estudiantes de manera sincrónica (en tiempo real).  Ha sido una ventaja para el trabajo con los estudiantes de hospitalización en casa y los que por alguna otra condición como los que cambiaron de ciudad, no pueden asistir de manera presencial a la Institución Educativa. En cuanto al área de lenguaje 8°, 10° y 11° se desarrolla a través de la aplicación </w:t>
            </w:r>
            <w:proofErr w:type="spellStart"/>
            <w:r w:rsidRPr="00FB25A5">
              <w:rPr>
                <w:rFonts w:ascii="Arial Narrow" w:hAnsi="Arial Narrow"/>
                <w:sz w:val="20"/>
                <w:szCs w:val="20"/>
              </w:rPr>
              <w:t>facebook</w:t>
            </w:r>
            <w:proofErr w:type="spellEnd"/>
            <w:r w:rsidRPr="00FB25A5">
              <w:rPr>
                <w:rFonts w:ascii="Arial Narrow" w:hAnsi="Arial Narrow"/>
                <w:sz w:val="20"/>
                <w:szCs w:val="20"/>
              </w:rPr>
              <w:t xml:space="preserve"> </w:t>
            </w:r>
            <w:proofErr w:type="spellStart"/>
            <w:r w:rsidRPr="00FB25A5">
              <w:rPr>
                <w:rFonts w:ascii="Arial Narrow" w:hAnsi="Arial Narrow"/>
                <w:sz w:val="20"/>
                <w:szCs w:val="20"/>
              </w:rPr>
              <w:t>groups</w:t>
            </w:r>
            <w:proofErr w:type="spellEnd"/>
            <w:r w:rsidRPr="00FB25A5">
              <w:rPr>
                <w:rFonts w:ascii="Arial Narrow" w:hAnsi="Arial Narrow"/>
                <w:sz w:val="20"/>
                <w:szCs w:val="20"/>
              </w:rPr>
              <w:t xml:space="preserve">, permite enlace al </w:t>
            </w:r>
            <w:proofErr w:type="spellStart"/>
            <w:r w:rsidRPr="00FB25A5">
              <w:rPr>
                <w:rFonts w:ascii="Arial Narrow" w:hAnsi="Arial Narrow"/>
                <w:sz w:val="20"/>
                <w:szCs w:val="20"/>
              </w:rPr>
              <w:t>google</w:t>
            </w:r>
            <w:proofErr w:type="spellEnd"/>
            <w:r w:rsidRPr="00FB25A5">
              <w:rPr>
                <w:rFonts w:ascii="Arial Narrow" w:hAnsi="Arial Narrow"/>
                <w:sz w:val="20"/>
                <w:szCs w:val="20"/>
              </w:rPr>
              <w:t xml:space="preserve"> drive, la barra de herramientas contiene elementos como: Programa de mentores (comunicación chat con otro compañero) entre otras.   </w:t>
            </w:r>
          </w:p>
          <w:p w14:paraId="19605714" w14:textId="77777777" w:rsidR="00FB25A5" w:rsidRPr="00FB25A5" w:rsidRDefault="00FB25A5" w:rsidP="00D22670">
            <w:pPr>
              <w:pStyle w:val="Prrafodelista"/>
              <w:ind w:left="0"/>
              <w:jc w:val="both"/>
              <w:rPr>
                <w:rFonts w:ascii="Arial Narrow" w:hAnsi="Arial Narrow"/>
                <w:sz w:val="20"/>
                <w:szCs w:val="20"/>
              </w:rPr>
            </w:pPr>
            <w:r w:rsidRPr="00FB25A5">
              <w:rPr>
                <w:rFonts w:ascii="Arial Narrow" w:hAnsi="Arial Narrow"/>
                <w:sz w:val="20"/>
                <w:szCs w:val="20"/>
              </w:rPr>
              <w:t>2022: La Institución Educativa reportada es Bosques del Norte, donde en el área de Educación Física cuentan con un portal que ofrece herramientas como guías, documentos, evaluaciones, imágenes, encuestas y videos. Se adjunta acta de la asistencia técnica y evidencia fotográfica del portal.</w:t>
            </w:r>
          </w:p>
        </w:tc>
      </w:tr>
    </w:tbl>
    <w:p w14:paraId="61741CE4" w14:textId="77777777" w:rsidR="00FB25A5" w:rsidRDefault="00FB25A5" w:rsidP="00197B9A">
      <w:pPr>
        <w:jc w:val="both"/>
        <w:rPr>
          <w:rFont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3029"/>
        <w:gridCol w:w="1027"/>
        <w:gridCol w:w="915"/>
        <w:gridCol w:w="808"/>
        <w:gridCol w:w="808"/>
        <w:gridCol w:w="810"/>
      </w:tblGrid>
      <w:tr w:rsidR="003B1094" w:rsidRPr="003B1094" w14:paraId="1781E1AD" w14:textId="77777777" w:rsidTr="003B1094">
        <w:trPr>
          <w:trHeight w:val="326"/>
          <w:jc w:val="center"/>
        </w:trPr>
        <w:tc>
          <w:tcPr>
            <w:tcW w:w="2377" w:type="dxa"/>
            <w:shd w:val="clear" w:color="auto" w:fill="auto"/>
          </w:tcPr>
          <w:p w14:paraId="3E8546D9" w14:textId="77777777" w:rsidR="003B1094" w:rsidRPr="003B1094" w:rsidRDefault="003B1094" w:rsidP="00D22670">
            <w:pPr>
              <w:pStyle w:val="Prrafodelista"/>
              <w:tabs>
                <w:tab w:val="left" w:pos="945"/>
              </w:tabs>
              <w:ind w:left="0"/>
              <w:jc w:val="center"/>
              <w:rPr>
                <w:rFonts w:ascii="Arial Narrow" w:hAnsi="Arial Narrow"/>
                <w:b/>
                <w:sz w:val="20"/>
                <w:szCs w:val="20"/>
              </w:rPr>
            </w:pPr>
            <w:r w:rsidRPr="003B1094">
              <w:rPr>
                <w:rFonts w:ascii="Arial Narrow" w:hAnsi="Arial Narrow"/>
                <w:b/>
                <w:sz w:val="20"/>
                <w:szCs w:val="20"/>
              </w:rPr>
              <w:t>META 13</w:t>
            </w:r>
          </w:p>
        </w:tc>
        <w:tc>
          <w:tcPr>
            <w:tcW w:w="3032" w:type="dxa"/>
            <w:shd w:val="clear" w:color="auto" w:fill="auto"/>
          </w:tcPr>
          <w:p w14:paraId="19FBBB84" w14:textId="77777777" w:rsidR="003B1094" w:rsidRPr="003B1094" w:rsidRDefault="003B1094" w:rsidP="00D22670">
            <w:pPr>
              <w:pStyle w:val="Prrafodelista"/>
              <w:ind w:left="0"/>
              <w:jc w:val="center"/>
              <w:rPr>
                <w:rFonts w:ascii="Arial Narrow" w:hAnsi="Arial Narrow"/>
                <w:b/>
                <w:sz w:val="20"/>
                <w:szCs w:val="20"/>
              </w:rPr>
            </w:pPr>
            <w:r w:rsidRPr="003B1094">
              <w:rPr>
                <w:rFonts w:ascii="Arial Narrow" w:hAnsi="Arial Narrow"/>
                <w:b/>
                <w:sz w:val="20"/>
                <w:szCs w:val="20"/>
              </w:rPr>
              <w:t>INDICADOR</w:t>
            </w:r>
          </w:p>
        </w:tc>
        <w:tc>
          <w:tcPr>
            <w:tcW w:w="1027" w:type="dxa"/>
            <w:shd w:val="clear" w:color="auto" w:fill="auto"/>
          </w:tcPr>
          <w:p w14:paraId="695571C5" w14:textId="77777777" w:rsidR="003B1094" w:rsidRPr="003B1094" w:rsidRDefault="003B1094" w:rsidP="00D22670">
            <w:pPr>
              <w:pStyle w:val="Prrafodelista"/>
              <w:ind w:left="0"/>
              <w:jc w:val="center"/>
              <w:rPr>
                <w:rFonts w:ascii="Arial Narrow" w:hAnsi="Arial Narrow"/>
                <w:b/>
                <w:sz w:val="20"/>
                <w:szCs w:val="20"/>
              </w:rPr>
            </w:pPr>
            <w:r w:rsidRPr="003B1094">
              <w:rPr>
                <w:rFonts w:ascii="Arial Narrow" w:hAnsi="Arial Narrow"/>
                <w:b/>
                <w:sz w:val="20"/>
                <w:szCs w:val="20"/>
              </w:rPr>
              <w:t>LÍNEA BASE</w:t>
            </w:r>
          </w:p>
        </w:tc>
        <w:tc>
          <w:tcPr>
            <w:tcW w:w="915" w:type="dxa"/>
            <w:shd w:val="clear" w:color="auto" w:fill="auto"/>
          </w:tcPr>
          <w:p w14:paraId="0DFA82F6" w14:textId="77777777" w:rsidR="003B1094" w:rsidRPr="003B1094" w:rsidRDefault="003B1094" w:rsidP="00D22670">
            <w:pPr>
              <w:pStyle w:val="Prrafodelista"/>
              <w:ind w:left="0"/>
              <w:jc w:val="center"/>
              <w:rPr>
                <w:rFonts w:ascii="Arial Narrow" w:hAnsi="Arial Narrow"/>
                <w:b/>
                <w:sz w:val="20"/>
                <w:szCs w:val="20"/>
              </w:rPr>
            </w:pPr>
            <w:r w:rsidRPr="003B1094">
              <w:rPr>
                <w:rFonts w:ascii="Arial Narrow" w:hAnsi="Arial Narrow"/>
                <w:b/>
                <w:sz w:val="20"/>
                <w:szCs w:val="20"/>
              </w:rPr>
              <w:t>2023</w:t>
            </w:r>
          </w:p>
        </w:tc>
        <w:tc>
          <w:tcPr>
            <w:tcW w:w="808" w:type="dxa"/>
            <w:shd w:val="clear" w:color="auto" w:fill="auto"/>
          </w:tcPr>
          <w:p w14:paraId="5E7EDC86" w14:textId="77777777" w:rsidR="003B1094" w:rsidRPr="003B1094" w:rsidRDefault="003B1094" w:rsidP="00D22670">
            <w:pPr>
              <w:pStyle w:val="Prrafodelista"/>
              <w:ind w:left="0"/>
              <w:jc w:val="center"/>
              <w:rPr>
                <w:rFonts w:ascii="Arial Narrow" w:hAnsi="Arial Narrow"/>
                <w:b/>
                <w:sz w:val="20"/>
                <w:szCs w:val="20"/>
              </w:rPr>
            </w:pPr>
            <w:r w:rsidRPr="003B1094">
              <w:rPr>
                <w:rFonts w:ascii="Arial Narrow" w:hAnsi="Arial Narrow"/>
                <w:b/>
                <w:sz w:val="20"/>
                <w:szCs w:val="20"/>
              </w:rPr>
              <w:t>2020</w:t>
            </w:r>
          </w:p>
        </w:tc>
        <w:tc>
          <w:tcPr>
            <w:tcW w:w="808" w:type="dxa"/>
            <w:shd w:val="clear" w:color="auto" w:fill="auto"/>
          </w:tcPr>
          <w:p w14:paraId="43DEF39F" w14:textId="77777777" w:rsidR="003B1094" w:rsidRPr="003B1094" w:rsidRDefault="003B1094" w:rsidP="00D22670">
            <w:pPr>
              <w:pStyle w:val="Prrafodelista"/>
              <w:ind w:left="0"/>
              <w:jc w:val="center"/>
              <w:rPr>
                <w:rFonts w:ascii="Arial Narrow" w:hAnsi="Arial Narrow"/>
                <w:b/>
                <w:sz w:val="20"/>
                <w:szCs w:val="20"/>
              </w:rPr>
            </w:pPr>
            <w:r w:rsidRPr="003B1094">
              <w:rPr>
                <w:rFonts w:ascii="Arial Narrow" w:hAnsi="Arial Narrow"/>
                <w:b/>
                <w:sz w:val="20"/>
                <w:szCs w:val="20"/>
              </w:rPr>
              <w:t>2021</w:t>
            </w:r>
          </w:p>
        </w:tc>
        <w:tc>
          <w:tcPr>
            <w:tcW w:w="808" w:type="dxa"/>
            <w:shd w:val="clear" w:color="auto" w:fill="auto"/>
          </w:tcPr>
          <w:p w14:paraId="5B34E6AA" w14:textId="77777777" w:rsidR="003B1094" w:rsidRPr="003B1094" w:rsidRDefault="003B1094" w:rsidP="00D22670">
            <w:pPr>
              <w:pStyle w:val="Prrafodelista"/>
              <w:ind w:left="0"/>
              <w:jc w:val="center"/>
              <w:rPr>
                <w:rFonts w:ascii="Arial Narrow" w:hAnsi="Arial Narrow"/>
                <w:b/>
                <w:sz w:val="20"/>
                <w:szCs w:val="20"/>
              </w:rPr>
            </w:pPr>
            <w:r w:rsidRPr="003B1094">
              <w:rPr>
                <w:rFonts w:ascii="Arial Narrow" w:hAnsi="Arial Narrow"/>
                <w:b/>
                <w:sz w:val="20"/>
                <w:szCs w:val="20"/>
              </w:rPr>
              <w:t>2022</w:t>
            </w:r>
          </w:p>
        </w:tc>
      </w:tr>
      <w:tr w:rsidR="003B1094" w:rsidRPr="003B1094" w14:paraId="4E9AD468" w14:textId="77777777" w:rsidTr="003B1094">
        <w:trPr>
          <w:trHeight w:val="743"/>
          <w:jc w:val="center"/>
        </w:trPr>
        <w:tc>
          <w:tcPr>
            <w:tcW w:w="2377" w:type="dxa"/>
            <w:shd w:val="clear" w:color="auto" w:fill="auto"/>
          </w:tcPr>
          <w:p w14:paraId="6CBB5C1F" w14:textId="77777777" w:rsidR="003B1094" w:rsidRPr="003B1094" w:rsidRDefault="003B1094" w:rsidP="00D22670">
            <w:pPr>
              <w:pStyle w:val="Prrafodelista"/>
              <w:ind w:left="0"/>
              <w:jc w:val="both"/>
              <w:rPr>
                <w:rFonts w:ascii="Arial Narrow" w:hAnsi="Arial Narrow"/>
                <w:sz w:val="20"/>
                <w:szCs w:val="20"/>
              </w:rPr>
            </w:pPr>
            <w:r w:rsidRPr="003B1094">
              <w:rPr>
                <w:rFonts w:ascii="Arial Narrow" w:hAnsi="Arial Narrow"/>
                <w:sz w:val="20"/>
                <w:szCs w:val="20"/>
              </w:rPr>
              <w:t xml:space="preserve">Diseñar 2 ambientes de aprendizaje en realidad virtual y realidad aumentada en las IE oficiales   </w:t>
            </w:r>
          </w:p>
        </w:tc>
        <w:tc>
          <w:tcPr>
            <w:tcW w:w="3032" w:type="dxa"/>
            <w:shd w:val="clear" w:color="auto" w:fill="auto"/>
          </w:tcPr>
          <w:p w14:paraId="6ACA0CE4" w14:textId="77777777" w:rsidR="003B1094" w:rsidRPr="003B1094" w:rsidRDefault="003B1094" w:rsidP="00D22670">
            <w:pPr>
              <w:pStyle w:val="Prrafodelista"/>
              <w:spacing w:line="360" w:lineRule="auto"/>
              <w:ind w:left="0"/>
              <w:jc w:val="both"/>
              <w:rPr>
                <w:rFonts w:ascii="Arial Narrow" w:hAnsi="Arial Narrow"/>
                <w:sz w:val="20"/>
                <w:szCs w:val="20"/>
              </w:rPr>
            </w:pPr>
            <w:r w:rsidRPr="003B1094">
              <w:rPr>
                <w:rFonts w:ascii="Arial Narrow" w:hAnsi="Arial Narrow"/>
                <w:sz w:val="20"/>
                <w:szCs w:val="20"/>
              </w:rPr>
              <w:t xml:space="preserve">No. De ambientes de aprendizaje diseñados en realidad virtual y aumentada    </w:t>
            </w:r>
          </w:p>
        </w:tc>
        <w:tc>
          <w:tcPr>
            <w:tcW w:w="1027" w:type="dxa"/>
            <w:shd w:val="clear" w:color="auto" w:fill="auto"/>
          </w:tcPr>
          <w:p w14:paraId="645D7BF0" w14:textId="77777777" w:rsidR="003B1094" w:rsidRPr="003B1094" w:rsidRDefault="003B1094" w:rsidP="00D22670">
            <w:pPr>
              <w:pStyle w:val="Prrafodelista"/>
              <w:ind w:left="0"/>
              <w:jc w:val="center"/>
              <w:rPr>
                <w:rFonts w:ascii="Arial Narrow" w:hAnsi="Arial Narrow"/>
                <w:sz w:val="20"/>
                <w:szCs w:val="20"/>
              </w:rPr>
            </w:pPr>
            <w:r w:rsidRPr="003B1094">
              <w:rPr>
                <w:rFonts w:ascii="Arial Narrow" w:hAnsi="Arial Narrow"/>
                <w:sz w:val="20"/>
                <w:szCs w:val="20"/>
              </w:rPr>
              <w:t>0</w:t>
            </w:r>
          </w:p>
        </w:tc>
        <w:tc>
          <w:tcPr>
            <w:tcW w:w="915" w:type="dxa"/>
            <w:shd w:val="clear" w:color="auto" w:fill="auto"/>
          </w:tcPr>
          <w:p w14:paraId="7168A2CA" w14:textId="77777777" w:rsidR="003B1094" w:rsidRPr="003B1094" w:rsidRDefault="003B1094" w:rsidP="00D22670">
            <w:pPr>
              <w:pStyle w:val="Prrafodelista"/>
              <w:ind w:left="0"/>
              <w:jc w:val="center"/>
              <w:rPr>
                <w:rFonts w:ascii="Arial Narrow" w:hAnsi="Arial Narrow"/>
                <w:sz w:val="20"/>
                <w:szCs w:val="20"/>
              </w:rPr>
            </w:pPr>
            <w:r w:rsidRPr="003B1094">
              <w:rPr>
                <w:rFonts w:ascii="Arial Narrow" w:hAnsi="Arial Narrow"/>
                <w:sz w:val="20"/>
                <w:szCs w:val="20"/>
              </w:rPr>
              <w:t>2</w:t>
            </w:r>
          </w:p>
        </w:tc>
        <w:tc>
          <w:tcPr>
            <w:tcW w:w="808" w:type="dxa"/>
            <w:shd w:val="clear" w:color="auto" w:fill="auto"/>
          </w:tcPr>
          <w:p w14:paraId="563A2235" w14:textId="77777777" w:rsidR="003B1094" w:rsidRPr="003B1094" w:rsidRDefault="003B1094" w:rsidP="00D22670">
            <w:pPr>
              <w:pStyle w:val="Prrafodelista"/>
              <w:ind w:left="0"/>
              <w:jc w:val="center"/>
              <w:rPr>
                <w:rFonts w:ascii="Arial Narrow" w:hAnsi="Arial Narrow"/>
                <w:sz w:val="20"/>
                <w:szCs w:val="20"/>
              </w:rPr>
            </w:pPr>
            <w:r w:rsidRPr="003B1094">
              <w:rPr>
                <w:rFonts w:ascii="Arial Narrow" w:hAnsi="Arial Narrow"/>
                <w:sz w:val="20"/>
                <w:szCs w:val="20"/>
              </w:rPr>
              <w:t>0</w:t>
            </w:r>
          </w:p>
        </w:tc>
        <w:tc>
          <w:tcPr>
            <w:tcW w:w="808" w:type="dxa"/>
            <w:shd w:val="clear" w:color="auto" w:fill="auto"/>
          </w:tcPr>
          <w:p w14:paraId="0F3F2ACA" w14:textId="77777777" w:rsidR="003B1094" w:rsidRPr="003B1094" w:rsidRDefault="003B1094" w:rsidP="00D22670">
            <w:pPr>
              <w:pStyle w:val="Prrafodelista"/>
              <w:ind w:left="0"/>
              <w:jc w:val="center"/>
              <w:rPr>
                <w:rFonts w:ascii="Arial Narrow" w:hAnsi="Arial Narrow"/>
                <w:sz w:val="20"/>
                <w:szCs w:val="20"/>
              </w:rPr>
            </w:pPr>
            <w:r w:rsidRPr="003B1094">
              <w:rPr>
                <w:rFonts w:ascii="Arial Narrow" w:hAnsi="Arial Narrow"/>
                <w:sz w:val="20"/>
                <w:szCs w:val="20"/>
              </w:rPr>
              <w:t>0</w:t>
            </w:r>
          </w:p>
        </w:tc>
        <w:tc>
          <w:tcPr>
            <w:tcW w:w="808" w:type="dxa"/>
            <w:shd w:val="clear" w:color="auto" w:fill="auto"/>
          </w:tcPr>
          <w:p w14:paraId="05595191" w14:textId="77777777" w:rsidR="003B1094" w:rsidRPr="003B1094" w:rsidRDefault="00BA67AF" w:rsidP="00D22670">
            <w:pPr>
              <w:pStyle w:val="Prrafodelista"/>
              <w:ind w:left="0"/>
              <w:jc w:val="center"/>
              <w:rPr>
                <w:rFonts w:ascii="Arial Narrow" w:hAnsi="Arial Narrow"/>
                <w:sz w:val="20"/>
                <w:szCs w:val="20"/>
              </w:rPr>
            </w:pPr>
            <w:r>
              <w:rPr>
                <w:rFonts w:ascii="Arial Narrow" w:hAnsi="Arial Narrow"/>
                <w:sz w:val="20"/>
                <w:szCs w:val="20"/>
              </w:rPr>
              <w:t>1</w:t>
            </w:r>
          </w:p>
        </w:tc>
      </w:tr>
      <w:tr w:rsidR="003B1094" w:rsidRPr="003B1094" w14:paraId="618E2F55" w14:textId="77777777" w:rsidTr="003B1094">
        <w:trPr>
          <w:trHeight w:val="172"/>
          <w:jc w:val="center"/>
        </w:trPr>
        <w:tc>
          <w:tcPr>
            <w:tcW w:w="9777" w:type="dxa"/>
            <w:gridSpan w:val="7"/>
            <w:shd w:val="clear" w:color="auto" w:fill="auto"/>
          </w:tcPr>
          <w:p w14:paraId="24D3847B" w14:textId="77777777" w:rsidR="003B1094" w:rsidRPr="003B1094" w:rsidRDefault="00BA67AF" w:rsidP="00D22670">
            <w:pPr>
              <w:pStyle w:val="Prrafodelista"/>
              <w:ind w:left="0"/>
              <w:jc w:val="both"/>
              <w:rPr>
                <w:rFonts w:ascii="Arial Narrow" w:hAnsi="Arial Narrow"/>
                <w:sz w:val="20"/>
                <w:szCs w:val="20"/>
              </w:rPr>
            </w:pPr>
            <w:r>
              <w:rPr>
                <w:rFonts w:ascii="Arial Narrow" w:hAnsi="Arial Narrow"/>
                <w:sz w:val="20"/>
                <w:szCs w:val="20"/>
              </w:rPr>
              <w:t xml:space="preserve">Proyecto de realidad aumentada desarrollado desde la Escuela Normal Superior de Manizales. </w:t>
            </w:r>
          </w:p>
        </w:tc>
      </w:tr>
    </w:tbl>
    <w:p w14:paraId="26BAC91D" w14:textId="77777777" w:rsidR="00FB25A5" w:rsidRDefault="00FB25A5" w:rsidP="00197B9A">
      <w:pPr>
        <w:jc w:val="both"/>
        <w:rPr>
          <w:rFonts w:cs="Calibri"/>
        </w:rPr>
      </w:pPr>
    </w:p>
    <w:p w14:paraId="66C23353" w14:textId="77777777" w:rsidR="003B1094" w:rsidRDefault="003B1094" w:rsidP="00197B9A">
      <w:pPr>
        <w:jc w:val="both"/>
        <w:rPr>
          <w:rFont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2911"/>
        <w:gridCol w:w="992"/>
        <w:gridCol w:w="883"/>
        <w:gridCol w:w="790"/>
        <w:gridCol w:w="884"/>
        <w:gridCol w:w="953"/>
      </w:tblGrid>
      <w:tr w:rsidR="003B1094" w:rsidRPr="003B1094" w14:paraId="29B01EB8" w14:textId="77777777" w:rsidTr="003B1094">
        <w:trPr>
          <w:trHeight w:val="496"/>
          <w:jc w:val="center"/>
        </w:trPr>
        <w:tc>
          <w:tcPr>
            <w:tcW w:w="2300" w:type="dxa"/>
            <w:shd w:val="clear" w:color="auto" w:fill="auto"/>
          </w:tcPr>
          <w:p w14:paraId="4337F688" w14:textId="77777777" w:rsidR="003B1094" w:rsidRPr="003B1094" w:rsidRDefault="003B1094" w:rsidP="00D22670">
            <w:pPr>
              <w:pStyle w:val="Prrafodelista"/>
              <w:tabs>
                <w:tab w:val="left" w:pos="945"/>
              </w:tabs>
              <w:ind w:left="0"/>
              <w:jc w:val="center"/>
              <w:rPr>
                <w:rFonts w:ascii="Arial Narrow" w:hAnsi="Arial Narrow"/>
                <w:b/>
                <w:sz w:val="20"/>
                <w:szCs w:val="20"/>
              </w:rPr>
            </w:pPr>
            <w:r w:rsidRPr="003B1094">
              <w:rPr>
                <w:rFonts w:ascii="Arial Narrow" w:hAnsi="Arial Narrow"/>
                <w:b/>
                <w:sz w:val="20"/>
                <w:szCs w:val="20"/>
              </w:rPr>
              <w:t>META 14</w:t>
            </w:r>
          </w:p>
        </w:tc>
        <w:tc>
          <w:tcPr>
            <w:tcW w:w="2911" w:type="dxa"/>
            <w:shd w:val="clear" w:color="auto" w:fill="auto"/>
          </w:tcPr>
          <w:p w14:paraId="54F99127" w14:textId="77777777" w:rsidR="003B1094" w:rsidRPr="003B1094" w:rsidRDefault="003B1094" w:rsidP="00D22670">
            <w:pPr>
              <w:pStyle w:val="Prrafodelista"/>
              <w:ind w:left="0"/>
              <w:jc w:val="center"/>
              <w:rPr>
                <w:rFonts w:ascii="Arial Narrow" w:hAnsi="Arial Narrow"/>
                <w:b/>
                <w:sz w:val="20"/>
                <w:szCs w:val="20"/>
              </w:rPr>
            </w:pPr>
            <w:r w:rsidRPr="003B1094">
              <w:rPr>
                <w:rFonts w:ascii="Arial Narrow" w:hAnsi="Arial Narrow"/>
                <w:b/>
                <w:sz w:val="20"/>
                <w:szCs w:val="20"/>
              </w:rPr>
              <w:t>INDICADOR</w:t>
            </w:r>
          </w:p>
        </w:tc>
        <w:tc>
          <w:tcPr>
            <w:tcW w:w="992" w:type="dxa"/>
            <w:shd w:val="clear" w:color="auto" w:fill="auto"/>
          </w:tcPr>
          <w:p w14:paraId="05426588" w14:textId="77777777" w:rsidR="003B1094" w:rsidRPr="003B1094" w:rsidRDefault="003B1094" w:rsidP="00D22670">
            <w:pPr>
              <w:pStyle w:val="Prrafodelista"/>
              <w:ind w:left="0"/>
              <w:jc w:val="center"/>
              <w:rPr>
                <w:rFonts w:ascii="Arial Narrow" w:hAnsi="Arial Narrow"/>
                <w:b/>
                <w:sz w:val="20"/>
                <w:szCs w:val="20"/>
              </w:rPr>
            </w:pPr>
            <w:r w:rsidRPr="003B1094">
              <w:rPr>
                <w:rFonts w:ascii="Arial Narrow" w:hAnsi="Arial Narrow"/>
                <w:b/>
                <w:sz w:val="20"/>
                <w:szCs w:val="20"/>
              </w:rPr>
              <w:t>LÍNEA BASE</w:t>
            </w:r>
          </w:p>
        </w:tc>
        <w:tc>
          <w:tcPr>
            <w:tcW w:w="883" w:type="dxa"/>
            <w:shd w:val="clear" w:color="auto" w:fill="auto"/>
          </w:tcPr>
          <w:p w14:paraId="5F3DB625" w14:textId="77777777" w:rsidR="003B1094" w:rsidRPr="003B1094" w:rsidRDefault="003B1094" w:rsidP="00D22670">
            <w:pPr>
              <w:pStyle w:val="Prrafodelista"/>
              <w:ind w:left="0"/>
              <w:jc w:val="center"/>
              <w:rPr>
                <w:rFonts w:ascii="Arial Narrow" w:hAnsi="Arial Narrow"/>
                <w:b/>
                <w:sz w:val="20"/>
                <w:szCs w:val="20"/>
              </w:rPr>
            </w:pPr>
            <w:r w:rsidRPr="003B1094">
              <w:rPr>
                <w:rFonts w:ascii="Arial Narrow" w:hAnsi="Arial Narrow"/>
                <w:b/>
                <w:sz w:val="20"/>
                <w:szCs w:val="20"/>
              </w:rPr>
              <w:t>2023</w:t>
            </w:r>
          </w:p>
        </w:tc>
        <w:tc>
          <w:tcPr>
            <w:tcW w:w="790" w:type="dxa"/>
            <w:shd w:val="clear" w:color="auto" w:fill="auto"/>
          </w:tcPr>
          <w:p w14:paraId="5D819BEE" w14:textId="77777777" w:rsidR="003B1094" w:rsidRPr="003B1094" w:rsidRDefault="003B1094" w:rsidP="00D22670">
            <w:pPr>
              <w:pStyle w:val="Prrafodelista"/>
              <w:ind w:left="0"/>
              <w:jc w:val="center"/>
              <w:rPr>
                <w:rFonts w:ascii="Arial Narrow" w:hAnsi="Arial Narrow"/>
                <w:b/>
                <w:sz w:val="20"/>
                <w:szCs w:val="20"/>
              </w:rPr>
            </w:pPr>
            <w:r w:rsidRPr="003B1094">
              <w:rPr>
                <w:rFonts w:ascii="Arial Narrow" w:hAnsi="Arial Narrow"/>
                <w:b/>
                <w:sz w:val="20"/>
                <w:szCs w:val="20"/>
              </w:rPr>
              <w:t>2020</w:t>
            </w:r>
          </w:p>
        </w:tc>
        <w:tc>
          <w:tcPr>
            <w:tcW w:w="884" w:type="dxa"/>
            <w:shd w:val="clear" w:color="auto" w:fill="auto"/>
          </w:tcPr>
          <w:p w14:paraId="5047E847" w14:textId="77777777" w:rsidR="003B1094" w:rsidRPr="003B1094" w:rsidRDefault="003B1094" w:rsidP="00D22670">
            <w:pPr>
              <w:pStyle w:val="Prrafodelista"/>
              <w:ind w:left="0"/>
              <w:jc w:val="center"/>
              <w:rPr>
                <w:rFonts w:ascii="Arial Narrow" w:hAnsi="Arial Narrow"/>
                <w:b/>
                <w:sz w:val="20"/>
                <w:szCs w:val="20"/>
              </w:rPr>
            </w:pPr>
            <w:r w:rsidRPr="003B1094">
              <w:rPr>
                <w:rFonts w:ascii="Arial Narrow" w:hAnsi="Arial Narrow"/>
                <w:b/>
                <w:sz w:val="20"/>
                <w:szCs w:val="20"/>
              </w:rPr>
              <w:t>2021</w:t>
            </w:r>
          </w:p>
        </w:tc>
        <w:tc>
          <w:tcPr>
            <w:tcW w:w="953" w:type="dxa"/>
            <w:shd w:val="clear" w:color="auto" w:fill="auto"/>
          </w:tcPr>
          <w:p w14:paraId="71A6DE6E" w14:textId="77777777" w:rsidR="003B1094" w:rsidRPr="003B1094" w:rsidRDefault="003B1094" w:rsidP="00D22670">
            <w:pPr>
              <w:pStyle w:val="Prrafodelista"/>
              <w:ind w:left="0"/>
              <w:jc w:val="center"/>
              <w:rPr>
                <w:rFonts w:ascii="Arial Narrow" w:hAnsi="Arial Narrow"/>
                <w:b/>
                <w:sz w:val="20"/>
                <w:szCs w:val="20"/>
              </w:rPr>
            </w:pPr>
            <w:r w:rsidRPr="003B1094">
              <w:rPr>
                <w:rFonts w:ascii="Arial Narrow" w:hAnsi="Arial Narrow"/>
                <w:b/>
                <w:sz w:val="20"/>
                <w:szCs w:val="20"/>
              </w:rPr>
              <w:t>2022</w:t>
            </w:r>
          </w:p>
        </w:tc>
      </w:tr>
      <w:tr w:rsidR="003B1094" w:rsidRPr="003B1094" w14:paraId="239C1310" w14:textId="77777777" w:rsidTr="003B1094">
        <w:trPr>
          <w:trHeight w:val="757"/>
          <w:jc w:val="center"/>
        </w:trPr>
        <w:tc>
          <w:tcPr>
            <w:tcW w:w="2300" w:type="dxa"/>
            <w:shd w:val="clear" w:color="auto" w:fill="auto"/>
          </w:tcPr>
          <w:p w14:paraId="64973CF4" w14:textId="77777777" w:rsidR="003B1094" w:rsidRPr="003B1094" w:rsidRDefault="003B1094" w:rsidP="00D22670">
            <w:pPr>
              <w:pStyle w:val="Prrafodelista"/>
              <w:ind w:left="0"/>
              <w:jc w:val="both"/>
              <w:rPr>
                <w:rFonts w:ascii="Arial Narrow" w:hAnsi="Arial Narrow"/>
                <w:sz w:val="20"/>
                <w:szCs w:val="20"/>
              </w:rPr>
            </w:pPr>
            <w:r w:rsidRPr="003B1094">
              <w:rPr>
                <w:rFonts w:ascii="Arial Narrow" w:hAnsi="Arial Narrow"/>
                <w:sz w:val="20"/>
                <w:szCs w:val="20"/>
              </w:rPr>
              <w:lastRenderedPageBreak/>
              <w:t>Implementar en el 20% de las IE espacios de aprendizajes comunitarios y familiares.</w:t>
            </w:r>
          </w:p>
        </w:tc>
        <w:tc>
          <w:tcPr>
            <w:tcW w:w="2911" w:type="dxa"/>
            <w:shd w:val="clear" w:color="auto" w:fill="auto"/>
          </w:tcPr>
          <w:p w14:paraId="190A3AC1" w14:textId="77777777" w:rsidR="003B1094" w:rsidRPr="003B1094" w:rsidRDefault="003B1094" w:rsidP="00D22670">
            <w:pPr>
              <w:pStyle w:val="Prrafodelista"/>
              <w:spacing w:line="360" w:lineRule="auto"/>
              <w:ind w:left="0"/>
              <w:jc w:val="both"/>
              <w:rPr>
                <w:rFonts w:ascii="Arial Narrow" w:hAnsi="Arial Narrow"/>
                <w:sz w:val="20"/>
                <w:szCs w:val="20"/>
              </w:rPr>
            </w:pPr>
            <w:r w:rsidRPr="003B1094">
              <w:rPr>
                <w:rFonts w:ascii="Arial Narrow" w:hAnsi="Arial Narrow"/>
                <w:sz w:val="20"/>
                <w:szCs w:val="20"/>
              </w:rPr>
              <w:t xml:space="preserve">% de IE con espacios de aprendizajes comunitarios y familiares.    </w:t>
            </w:r>
          </w:p>
        </w:tc>
        <w:tc>
          <w:tcPr>
            <w:tcW w:w="992" w:type="dxa"/>
            <w:shd w:val="clear" w:color="auto" w:fill="auto"/>
          </w:tcPr>
          <w:p w14:paraId="387CB6FC" w14:textId="77777777" w:rsidR="003B1094" w:rsidRPr="003B1094" w:rsidRDefault="003B1094" w:rsidP="00D22670">
            <w:pPr>
              <w:pStyle w:val="Prrafodelista"/>
              <w:ind w:left="0"/>
              <w:jc w:val="center"/>
              <w:rPr>
                <w:rFonts w:ascii="Arial Narrow" w:hAnsi="Arial Narrow"/>
                <w:sz w:val="20"/>
                <w:szCs w:val="20"/>
              </w:rPr>
            </w:pPr>
            <w:r w:rsidRPr="003B1094">
              <w:rPr>
                <w:rFonts w:ascii="Arial Narrow" w:hAnsi="Arial Narrow"/>
                <w:sz w:val="20"/>
                <w:szCs w:val="20"/>
              </w:rPr>
              <w:t>0</w:t>
            </w:r>
          </w:p>
        </w:tc>
        <w:tc>
          <w:tcPr>
            <w:tcW w:w="883" w:type="dxa"/>
            <w:shd w:val="clear" w:color="auto" w:fill="auto"/>
          </w:tcPr>
          <w:p w14:paraId="2384B638" w14:textId="77777777" w:rsidR="003B1094" w:rsidRPr="003B1094" w:rsidRDefault="003B1094" w:rsidP="00D22670">
            <w:pPr>
              <w:pStyle w:val="Prrafodelista"/>
              <w:ind w:left="0"/>
              <w:jc w:val="center"/>
              <w:rPr>
                <w:rFonts w:ascii="Arial Narrow" w:hAnsi="Arial Narrow"/>
                <w:sz w:val="20"/>
                <w:szCs w:val="20"/>
              </w:rPr>
            </w:pPr>
            <w:r w:rsidRPr="003B1094">
              <w:rPr>
                <w:rFonts w:ascii="Arial Narrow" w:hAnsi="Arial Narrow"/>
                <w:sz w:val="20"/>
                <w:szCs w:val="20"/>
              </w:rPr>
              <w:t>20%</w:t>
            </w:r>
          </w:p>
        </w:tc>
        <w:tc>
          <w:tcPr>
            <w:tcW w:w="790" w:type="dxa"/>
            <w:shd w:val="clear" w:color="auto" w:fill="auto"/>
          </w:tcPr>
          <w:p w14:paraId="354F3F90" w14:textId="77777777" w:rsidR="003B1094" w:rsidRPr="003B1094" w:rsidRDefault="003B1094" w:rsidP="00D22670">
            <w:pPr>
              <w:pStyle w:val="Prrafodelista"/>
              <w:ind w:left="0"/>
              <w:jc w:val="center"/>
              <w:rPr>
                <w:rFonts w:ascii="Arial Narrow" w:hAnsi="Arial Narrow"/>
                <w:sz w:val="20"/>
                <w:szCs w:val="20"/>
              </w:rPr>
            </w:pPr>
            <w:r w:rsidRPr="003B1094">
              <w:rPr>
                <w:rFonts w:ascii="Arial Narrow" w:hAnsi="Arial Narrow"/>
                <w:sz w:val="20"/>
                <w:szCs w:val="20"/>
              </w:rPr>
              <w:t>100%</w:t>
            </w:r>
          </w:p>
        </w:tc>
        <w:tc>
          <w:tcPr>
            <w:tcW w:w="884" w:type="dxa"/>
            <w:shd w:val="clear" w:color="auto" w:fill="auto"/>
          </w:tcPr>
          <w:p w14:paraId="3C463A26" w14:textId="77777777" w:rsidR="003B1094" w:rsidRPr="003B1094" w:rsidRDefault="003B1094" w:rsidP="00D22670">
            <w:pPr>
              <w:pStyle w:val="Prrafodelista"/>
              <w:ind w:left="0"/>
              <w:jc w:val="center"/>
              <w:rPr>
                <w:rFonts w:ascii="Arial Narrow" w:hAnsi="Arial Narrow"/>
                <w:sz w:val="20"/>
                <w:szCs w:val="20"/>
              </w:rPr>
            </w:pPr>
            <w:r w:rsidRPr="003B1094">
              <w:rPr>
                <w:rFonts w:ascii="Arial Narrow" w:hAnsi="Arial Narrow"/>
                <w:sz w:val="20"/>
                <w:szCs w:val="20"/>
              </w:rPr>
              <w:t>63.46%</w:t>
            </w:r>
          </w:p>
        </w:tc>
        <w:tc>
          <w:tcPr>
            <w:tcW w:w="953" w:type="dxa"/>
            <w:shd w:val="clear" w:color="auto" w:fill="auto"/>
          </w:tcPr>
          <w:p w14:paraId="6D319E8A" w14:textId="77777777" w:rsidR="003B1094" w:rsidRPr="003B1094" w:rsidRDefault="003B1094" w:rsidP="00D22670">
            <w:pPr>
              <w:pStyle w:val="Prrafodelista"/>
              <w:ind w:left="0"/>
              <w:jc w:val="center"/>
              <w:rPr>
                <w:rFonts w:ascii="Arial Narrow" w:hAnsi="Arial Narrow"/>
                <w:sz w:val="20"/>
                <w:szCs w:val="20"/>
              </w:rPr>
            </w:pPr>
            <w:r w:rsidRPr="003B1094">
              <w:rPr>
                <w:rFonts w:ascii="Arial Narrow" w:hAnsi="Arial Narrow"/>
                <w:sz w:val="20"/>
                <w:szCs w:val="20"/>
              </w:rPr>
              <w:t>80.77%</w:t>
            </w:r>
          </w:p>
        </w:tc>
      </w:tr>
      <w:tr w:rsidR="003B1094" w:rsidRPr="003B1094" w14:paraId="677A519D" w14:textId="77777777" w:rsidTr="003B1094">
        <w:trPr>
          <w:trHeight w:val="3293"/>
          <w:jc w:val="center"/>
        </w:trPr>
        <w:tc>
          <w:tcPr>
            <w:tcW w:w="9713" w:type="dxa"/>
            <w:gridSpan w:val="7"/>
            <w:shd w:val="clear" w:color="auto" w:fill="auto"/>
          </w:tcPr>
          <w:p w14:paraId="35941B43" w14:textId="77777777" w:rsidR="003B1094" w:rsidRPr="003B1094" w:rsidRDefault="003B1094" w:rsidP="00D22670">
            <w:pPr>
              <w:pStyle w:val="Prrafodelista"/>
              <w:ind w:left="0"/>
              <w:jc w:val="both"/>
              <w:rPr>
                <w:rFonts w:ascii="Arial Narrow" w:hAnsi="Arial Narrow"/>
                <w:sz w:val="20"/>
                <w:szCs w:val="20"/>
              </w:rPr>
            </w:pPr>
            <w:r w:rsidRPr="003B1094">
              <w:rPr>
                <w:rFonts w:ascii="Arial Narrow" w:hAnsi="Arial Narrow"/>
                <w:sz w:val="20"/>
                <w:szCs w:val="20"/>
              </w:rPr>
              <w:t xml:space="preserve">En el 2020 se atendieron el 100% de las IE oficiales, ya para el 2021, 33 de las 52 instituciones educativas oficiales fueron acompañadas por practicantes de la universidad Luis Amigó y </w:t>
            </w:r>
            <w:proofErr w:type="spellStart"/>
            <w:r w:rsidRPr="003B1094">
              <w:rPr>
                <w:rFonts w:ascii="Arial Narrow" w:hAnsi="Arial Narrow"/>
                <w:sz w:val="20"/>
                <w:szCs w:val="20"/>
              </w:rPr>
              <w:t>Uniminuto</w:t>
            </w:r>
            <w:proofErr w:type="spellEnd"/>
            <w:r w:rsidRPr="003B1094">
              <w:rPr>
                <w:rFonts w:ascii="Arial Narrow" w:hAnsi="Arial Narrow"/>
                <w:sz w:val="20"/>
                <w:szCs w:val="20"/>
              </w:rPr>
              <w:t xml:space="preserve"> a través del proyecto "Prevención de riesgo psicosocial, promoción de salud mental y mitigación de la conducta suicida en las IE de la ciudad" en las IE: INEM, Liceo Isabel La Católica, San Sebastián, Santo Domingo Savio, San Pío X, ENAE, Pablo VI, Liceo León de Greiff, Eugenio Pacelli, Leonardo Da Vinci, Instituto Manizales, Andrés Bello, </w:t>
            </w:r>
            <w:proofErr w:type="spellStart"/>
            <w:r w:rsidRPr="003B1094">
              <w:rPr>
                <w:rFonts w:ascii="Arial Narrow" w:hAnsi="Arial Narrow"/>
                <w:sz w:val="20"/>
                <w:szCs w:val="20"/>
              </w:rPr>
              <w:t>Latinoaméricano</w:t>
            </w:r>
            <w:proofErr w:type="spellEnd"/>
            <w:r w:rsidRPr="003B1094">
              <w:rPr>
                <w:rFonts w:ascii="Arial Narrow" w:hAnsi="Arial Narrow"/>
                <w:sz w:val="20"/>
                <w:szCs w:val="20"/>
              </w:rPr>
              <w:t xml:space="preserve">, Instituto Chipre, Mixto Sinaí y,  profesionales del convenio interadministrativo que se </w:t>
            </w:r>
            <w:r w:rsidR="00C21724" w:rsidRPr="003B1094">
              <w:rPr>
                <w:rFonts w:ascii="Arial Narrow" w:hAnsi="Arial Narrow"/>
                <w:sz w:val="20"/>
                <w:szCs w:val="20"/>
              </w:rPr>
              <w:t>desarrolló</w:t>
            </w:r>
            <w:r w:rsidRPr="003B1094">
              <w:rPr>
                <w:rFonts w:ascii="Arial Narrow" w:hAnsi="Arial Narrow"/>
                <w:sz w:val="20"/>
                <w:szCs w:val="20"/>
              </w:rPr>
              <w:t xml:space="preserve"> con el Centro de Recepción de </w:t>
            </w:r>
            <w:proofErr w:type="spellStart"/>
            <w:r w:rsidRPr="003B1094">
              <w:rPr>
                <w:rFonts w:ascii="Arial Narrow" w:hAnsi="Arial Narrow"/>
                <w:sz w:val="20"/>
                <w:szCs w:val="20"/>
              </w:rPr>
              <w:t>Menores:IE</w:t>
            </w:r>
            <w:proofErr w:type="spellEnd"/>
            <w:r w:rsidRPr="003B1094">
              <w:rPr>
                <w:rFonts w:ascii="Arial Narrow" w:hAnsi="Arial Narrow"/>
                <w:sz w:val="20"/>
                <w:szCs w:val="20"/>
              </w:rPr>
              <w:t xml:space="preserve">: Adolfo Hoyos, Andrés Bello, Atanasio Girardot, Divina Providencia, ENAE, Estambul, Fe y Alegría, Gran Colombia, INEM, Instituto Chipre, Instituto Manizales, Instituto Universitario, ITEC, La Asunción, La Sultana, Latinoamericano, León de Greiff, Leonardo </w:t>
            </w:r>
            <w:proofErr w:type="spellStart"/>
            <w:r w:rsidRPr="003B1094">
              <w:rPr>
                <w:rFonts w:ascii="Arial Narrow" w:hAnsi="Arial Narrow"/>
                <w:sz w:val="20"/>
                <w:szCs w:val="20"/>
              </w:rPr>
              <w:t>DaVinci</w:t>
            </w:r>
            <w:proofErr w:type="spellEnd"/>
            <w:r w:rsidRPr="003B1094">
              <w:rPr>
                <w:rFonts w:ascii="Arial Narrow" w:hAnsi="Arial Narrow"/>
                <w:sz w:val="20"/>
                <w:szCs w:val="20"/>
              </w:rPr>
              <w:t xml:space="preserve">, Liceo Integrado Villa del Pilar, Liceo Mixto Sinaí, </w:t>
            </w:r>
            <w:proofErr w:type="spellStart"/>
            <w:r w:rsidRPr="003B1094">
              <w:rPr>
                <w:rFonts w:ascii="Arial Narrow" w:hAnsi="Arial Narrow"/>
                <w:sz w:val="20"/>
                <w:szCs w:val="20"/>
              </w:rPr>
              <w:t>Malteria</w:t>
            </w:r>
            <w:proofErr w:type="spellEnd"/>
            <w:r w:rsidRPr="003B1094">
              <w:rPr>
                <w:rFonts w:ascii="Arial Narrow" w:hAnsi="Arial Narrow"/>
                <w:sz w:val="20"/>
                <w:szCs w:val="20"/>
              </w:rPr>
              <w:t xml:space="preserve">, Mariscal Sucre, Normal Superior de Caldas, Normal Superior de Manizales, Perpetuo Socorro, Santo Domingo Savio, San Sebastián, Siete de Agosto, </w:t>
            </w:r>
            <w:proofErr w:type="spellStart"/>
            <w:r w:rsidRPr="003B1094">
              <w:rPr>
                <w:rFonts w:ascii="Arial Narrow" w:hAnsi="Arial Narrow"/>
                <w:sz w:val="20"/>
                <w:szCs w:val="20"/>
              </w:rPr>
              <w:t>Serafico</w:t>
            </w:r>
            <w:proofErr w:type="spellEnd"/>
            <w:r w:rsidRPr="003B1094">
              <w:rPr>
                <w:rFonts w:ascii="Arial Narrow" w:hAnsi="Arial Narrow"/>
                <w:sz w:val="20"/>
                <w:szCs w:val="20"/>
              </w:rPr>
              <w:t xml:space="preserve"> San Antonio de Padua, Instituto Chipre, San Peregrino, en torno al proceso de fortalecimiento del tejido social y en el apoyo psicosocial.</w:t>
            </w:r>
          </w:p>
          <w:p w14:paraId="0DE6BA00" w14:textId="77777777" w:rsidR="003B1094" w:rsidRPr="003B1094" w:rsidRDefault="003B1094" w:rsidP="00D22670">
            <w:pPr>
              <w:pStyle w:val="Prrafodelista"/>
              <w:ind w:left="0"/>
              <w:jc w:val="both"/>
              <w:rPr>
                <w:rFonts w:ascii="Arial Narrow" w:hAnsi="Arial Narrow"/>
                <w:sz w:val="20"/>
                <w:szCs w:val="20"/>
              </w:rPr>
            </w:pPr>
            <w:r w:rsidRPr="003B1094">
              <w:rPr>
                <w:rFonts w:ascii="Arial Narrow" w:hAnsi="Arial Narrow"/>
                <w:sz w:val="20"/>
                <w:szCs w:val="20"/>
              </w:rPr>
              <w:t xml:space="preserve">8 IE nuevas para la vigencia 2022, además de las que se venían reportando desde el </w:t>
            </w:r>
            <w:proofErr w:type="gramStart"/>
            <w:r w:rsidRPr="003B1094">
              <w:rPr>
                <w:rFonts w:ascii="Arial Narrow" w:hAnsi="Arial Narrow"/>
                <w:sz w:val="20"/>
                <w:szCs w:val="20"/>
              </w:rPr>
              <w:t>2021 ,</w:t>
            </w:r>
            <w:proofErr w:type="gramEnd"/>
            <w:r w:rsidRPr="003B1094">
              <w:rPr>
                <w:rFonts w:ascii="Arial Narrow" w:hAnsi="Arial Narrow"/>
                <w:sz w:val="20"/>
                <w:szCs w:val="20"/>
              </w:rPr>
              <w:t xml:space="preserve"> reportan con evidencias relacionadas con el fortalecimiento de espacios de aprendizaje comunitarios y familiares: 1.Bosques del Norte, 2Normal de Manizales, 3Colegio de Cristo, 4Rafael Pombo,, 5Miguel Antonio Caro, 6San Peregrino, 7Jose Antonio Galán, 8Aranjuez</w:t>
            </w:r>
          </w:p>
        </w:tc>
      </w:tr>
    </w:tbl>
    <w:p w14:paraId="5A99D60A" w14:textId="77777777" w:rsidR="003B1094" w:rsidRDefault="003B1094" w:rsidP="00197B9A">
      <w:pPr>
        <w:jc w:val="both"/>
        <w:rPr>
          <w:rFont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3005"/>
        <w:gridCol w:w="1025"/>
        <w:gridCol w:w="911"/>
        <w:gridCol w:w="805"/>
        <w:gridCol w:w="805"/>
        <w:gridCol w:w="809"/>
      </w:tblGrid>
      <w:tr w:rsidR="003B1094" w:rsidRPr="003B1094" w14:paraId="6B112DC6" w14:textId="77777777" w:rsidTr="001A00E4">
        <w:trPr>
          <w:trHeight w:val="443"/>
          <w:jc w:val="center"/>
        </w:trPr>
        <w:tc>
          <w:tcPr>
            <w:tcW w:w="2411" w:type="dxa"/>
            <w:shd w:val="clear" w:color="auto" w:fill="auto"/>
          </w:tcPr>
          <w:p w14:paraId="73B0A7D4" w14:textId="77777777" w:rsidR="003B1094" w:rsidRPr="003B1094" w:rsidRDefault="003B1094" w:rsidP="00D22670">
            <w:pPr>
              <w:pStyle w:val="Prrafodelista"/>
              <w:tabs>
                <w:tab w:val="left" w:pos="945"/>
              </w:tabs>
              <w:ind w:left="0"/>
              <w:jc w:val="center"/>
              <w:rPr>
                <w:rFonts w:ascii="Arial Narrow" w:hAnsi="Arial Narrow"/>
                <w:b/>
                <w:sz w:val="20"/>
                <w:szCs w:val="20"/>
              </w:rPr>
            </w:pPr>
            <w:r w:rsidRPr="003B1094">
              <w:rPr>
                <w:rFonts w:ascii="Arial Narrow" w:hAnsi="Arial Narrow"/>
                <w:b/>
                <w:sz w:val="20"/>
                <w:szCs w:val="20"/>
              </w:rPr>
              <w:t>META 15</w:t>
            </w:r>
          </w:p>
        </w:tc>
        <w:tc>
          <w:tcPr>
            <w:tcW w:w="3005" w:type="dxa"/>
            <w:shd w:val="clear" w:color="auto" w:fill="auto"/>
          </w:tcPr>
          <w:p w14:paraId="5B236713" w14:textId="77777777" w:rsidR="003B1094" w:rsidRPr="003B1094" w:rsidRDefault="003B1094" w:rsidP="00D22670">
            <w:pPr>
              <w:pStyle w:val="Prrafodelista"/>
              <w:ind w:left="0"/>
              <w:jc w:val="center"/>
              <w:rPr>
                <w:rFonts w:ascii="Arial Narrow" w:hAnsi="Arial Narrow"/>
                <w:b/>
                <w:sz w:val="20"/>
                <w:szCs w:val="20"/>
              </w:rPr>
            </w:pPr>
            <w:r w:rsidRPr="003B1094">
              <w:rPr>
                <w:rFonts w:ascii="Arial Narrow" w:hAnsi="Arial Narrow"/>
                <w:b/>
                <w:sz w:val="20"/>
                <w:szCs w:val="20"/>
              </w:rPr>
              <w:t>INDICADOR</w:t>
            </w:r>
          </w:p>
        </w:tc>
        <w:tc>
          <w:tcPr>
            <w:tcW w:w="1025" w:type="dxa"/>
            <w:shd w:val="clear" w:color="auto" w:fill="auto"/>
          </w:tcPr>
          <w:p w14:paraId="783635DD" w14:textId="77777777" w:rsidR="003B1094" w:rsidRPr="003B1094" w:rsidRDefault="003B1094" w:rsidP="00D22670">
            <w:pPr>
              <w:pStyle w:val="Prrafodelista"/>
              <w:ind w:left="0"/>
              <w:jc w:val="center"/>
              <w:rPr>
                <w:rFonts w:ascii="Arial Narrow" w:hAnsi="Arial Narrow"/>
                <w:b/>
                <w:sz w:val="20"/>
                <w:szCs w:val="20"/>
              </w:rPr>
            </w:pPr>
            <w:r w:rsidRPr="003B1094">
              <w:rPr>
                <w:rFonts w:ascii="Arial Narrow" w:hAnsi="Arial Narrow"/>
                <w:b/>
                <w:sz w:val="20"/>
                <w:szCs w:val="20"/>
              </w:rPr>
              <w:t>LÍNEA BASE</w:t>
            </w:r>
          </w:p>
        </w:tc>
        <w:tc>
          <w:tcPr>
            <w:tcW w:w="911" w:type="dxa"/>
            <w:shd w:val="clear" w:color="auto" w:fill="auto"/>
          </w:tcPr>
          <w:p w14:paraId="52BD6A0D" w14:textId="77777777" w:rsidR="003B1094" w:rsidRPr="003B1094" w:rsidRDefault="003B1094" w:rsidP="00D22670">
            <w:pPr>
              <w:pStyle w:val="Prrafodelista"/>
              <w:ind w:left="0"/>
              <w:jc w:val="center"/>
              <w:rPr>
                <w:rFonts w:ascii="Arial Narrow" w:hAnsi="Arial Narrow"/>
                <w:b/>
                <w:sz w:val="20"/>
                <w:szCs w:val="20"/>
              </w:rPr>
            </w:pPr>
            <w:r w:rsidRPr="003B1094">
              <w:rPr>
                <w:rFonts w:ascii="Arial Narrow" w:hAnsi="Arial Narrow"/>
                <w:b/>
                <w:sz w:val="20"/>
                <w:szCs w:val="20"/>
              </w:rPr>
              <w:t>2023</w:t>
            </w:r>
          </w:p>
        </w:tc>
        <w:tc>
          <w:tcPr>
            <w:tcW w:w="805" w:type="dxa"/>
            <w:shd w:val="clear" w:color="auto" w:fill="auto"/>
          </w:tcPr>
          <w:p w14:paraId="479A5DD9" w14:textId="77777777" w:rsidR="003B1094" w:rsidRPr="003B1094" w:rsidRDefault="003B1094" w:rsidP="00D22670">
            <w:pPr>
              <w:pStyle w:val="Prrafodelista"/>
              <w:ind w:left="0"/>
              <w:jc w:val="center"/>
              <w:rPr>
                <w:rFonts w:ascii="Arial Narrow" w:hAnsi="Arial Narrow"/>
                <w:b/>
                <w:sz w:val="20"/>
                <w:szCs w:val="20"/>
              </w:rPr>
            </w:pPr>
            <w:r w:rsidRPr="003B1094">
              <w:rPr>
                <w:rFonts w:ascii="Arial Narrow" w:hAnsi="Arial Narrow"/>
                <w:b/>
                <w:sz w:val="20"/>
                <w:szCs w:val="20"/>
              </w:rPr>
              <w:t>2020</w:t>
            </w:r>
          </w:p>
        </w:tc>
        <w:tc>
          <w:tcPr>
            <w:tcW w:w="805" w:type="dxa"/>
            <w:shd w:val="clear" w:color="auto" w:fill="auto"/>
          </w:tcPr>
          <w:p w14:paraId="080F219B" w14:textId="77777777" w:rsidR="003B1094" w:rsidRPr="003B1094" w:rsidRDefault="003B1094" w:rsidP="00D22670">
            <w:pPr>
              <w:pStyle w:val="Prrafodelista"/>
              <w:ind w:left="0"/>
              <w:jc w:val="center"/>
              <w:rPr>
                <w:rFonts w:ascii="Arial Narrow" w:hAnsi="Arial Narrow"/>
                <w:b/>
                <w:sz w:val="20"/>
                <w:szCs w:val="20"/>
              </w:rPr>
            </w:pPr>
            <w:r w:rsidRPr="003B1094">
              <w:rPr>
                <w:rFonts w:ascii="Arial Narrow" w:hAnsi="Arial Narrow"/>
                <w:b/>
                <w:sz w:val="20"/>
                <w:szCs w:val="20"/>
              </w:rPr>
              <w:t>2021</w:t>
            </w:r>
          </w:p>
        </w:tc>
        <w:tc>
          <w:tcPr>
            <w:tcW w:w="809" w:type="dxa"/>
            <w:shd w:val="clear" w:color="auto" w:fill="auto"/>
          </w:tcPr>
          <w:p w14:paraId="4788EDA2" w14:textId="77777777" w:rsidR="003B1094" w:rsidRPr="003B1094" w:rsidRDefault="003B1094" w:rsidP="00D22670">
            <w:pPr>
              <w:pStyle w:val="Prrafodelista"/>
              <w:ind w:left="0"/>
              <w:jc w:val="center"/>
              <w:rPr>
                <w:rFonts w:ascii="Arial Narrow" w:hAnsi="Arial Narrow"/>
                <w:b/>
                <w:sz w:val="20"/>
                <w:szCs w:val="20"/>
              </w:rPr>
            </w:pPr>
            <w:r w:rsidRPr="003B1094">
              <w:rPr>
                <w:rFonts w:ascii="Arial Narrow" w:hAnsi="Arial Narrow"/>
                <w:b/>
                <w:sz w:val="20"/>
                <w:szCs w:val="20"/>
              </w:rPr>
              <w:t>2022</w:t>
            </w:r>
          </w:p>
        </w:tc>
      </w:tr>
      <w:tr w:rsidR="003B1094" w:rsidRPr="003B1094" w14:paraId="23786B0B" w14:textId="77777777" w:rsidTr="001A00E4">
        <w:trPr>
          <w:trHeight w:val="658"/>
          <w:jc w:val="center"/>
        </w:trPr>
        <w:tc>
          <w:tcPr>
            <w:tcW w:w="2411" w:type="dxa"/>
            <w:shd w:val="clear" w:color="auto" w:fill="auto"/>
          </w:tcPr>
          <w:p w14:paraId="0D16018A" w14:textId="77777777" w:rsidR="003B1094" w:rsidRPr="003B1094" w:rsidRDefault="003B1094" w:rsidP="00D22670">
            <w:pPr>
              <w:pStyle w:val="Prrafodelista"/>
              <w:ind w:left="0"/>
              <w:jc w:val="both"/>
              <w:rPr>
                <w:rFonts w:ascii="Arial Narrow" w:hAnsi="Arial Narrow"/>
                <w:sz w:val="20"/>
                <w:szCs w:val="20"/>
              </w:rPr>
            </w:pPr>
            <w:r w:rsidRPr="003B1094">
              <w:rPr>
                <w:rFonts w:ascii="Arial Narrow" w:hAnsi="Arial Narrow"/>
                <w:sz w:val="20"/>
                <w:szCs w:val="20"/>
              </w:rPr>
              <w:t>Fortalecimiento del proyecto campus universitario.</w:t>
            </w:r>
          </w:p>
        </w:tc>
        <w:tc>
          <w:tcPr>
            <w:tcW w:w="3005" w:type="dxa"/>
            <w:shd w:val="clear" w:color="auto" w:fill="auto"/>
          </w:tcPr>
          <w:p w14:paraId="2045C14F" w14:textId="77777777" w:rsidR="003B1094" w:rsidRPr="003B1094" w:rsidRDefault="003B1094" w:rsidP="00D22670">
            <w:pPr>
              <w:pStyle w:val="Prrafodelista"/>
              <w:spacing w:line="360" w:lineRule="auto"/>
              <w:ind w:left="0"/>
              <w:jc w:val="both"/>
              <w:rPr>
                <w:rFonts w:ascii="Arial Narrow" w:hAnsi="Arial Narrow"/>
                <w:sz w:val="20"/>
                <w:szCs w:val="20"/>
              </w:rPr>
            </w:pPr>
            <w:r w:rsidRPr="003B1094">
              <w:rPr>
                <w:rFonts w:ascii="Arial Narrow" w:hAnsi="Arial Narrow"/>
                <w:sz w:val="20"/>
                <w:szCs w:val="20"/>
              </w:rPr>
              <w:t>Proyecto Manizales campus universitario fortalecido</w:t>
            </w:r>
          </w:p>
        </w:tc>
        <w:tc>
          <w:tcPr>
            <w:tcW w:w="1025" w:type="dxa"/>
            <w:shd w:val="clear" w:color="auto" w:fill="auto"/>
          </w:tcPr>
          <w:p w14:paraId="2F15B3B0" w14:textId="77777777" w:rsidR="003B1094" w:rsidRPr="003B1094" w:rsidRDefault="003B1094" w:rsidP="00D22670">
            <w:pPr>
              <w:pStyle w:val="Prrafodelista"/>
              <w:ind w:left="0"/>
              <w:jc w:val="center"/>
              <w:rPr>
                <w:rFonts w:ascii="Arial Narrow" w:hAnsi="Arial Narrow"/>
                <w:sz w:val="20"/>
                <w:szCs w:val="20"/>
              </w:rPr>
            </w:pPr>
            <w:r w:rsidRPr="003B1094">
              <w:rPr>
                <w:rFonts w:ascii="Arial Narrow" w:hAnsi="Arial Narrow"/>
                <w:sz w:val="20"/>
                <w:szCs w:val="20"/>
              </w:rPr>
              <w:t>1</w:t>
            </w:r>
          </w:p>
        </w:tc>
        <w:tc>
          <w:tcPr>
            <w:tcW w:w="911" w:type="dxa"/>
            <w:shd w:val="clear" w:color="auto" w:fill="auto"/>
          </w:tcPr>
          <w:p w14:paraId="6E9B456B" w14:textId="77777777" w:rsidR="003B1094" w:rsidRPr="003B1094" w:rsidRDefault="003B1094" w:rsidP="00D22670">
            <w:pPr>
              <w:pStyle w:val="Prrafodelista"/>
              <w:ind w:left="0"/>
              <w:jc w:val="center"/>
              <w:rPr>
                <w:rFonts w:ascii="Arial Narrow" w:hAnsi="Arial Narrow"/>
                <w:sz w:val="20"/>
                <w:szCs w:val="20"/>
              </w:rPr>
            </w:pPr>
            <w:r w:rsidRPr="003B1094">
              <w:rPr>
                <w:rFonts w:ascii="Arial Narrow" w:hAnsi="Arial Narrow"/>
                <w:sz w:val="20"/>
                <w:szCs w:val="20"/>
              </w:rPr>
              <w:t>1</w:t>
            </w:r>
          </w:p>
        </w:tc>
        <w:tc>
          <w:tcPr>
            <w:tcW w:w="805" w:type="dxa"/>
            <w:shd w:val="clear" w:color="auto" w:fill="auto"/>
          </w:tcPr>
          <w:p w14:paraId="55C31BF2" w14:textId="77777777" w:rsidR="003B1094" w:rsidRPr="003B1094" w:rsidRDefault="003B1094" w:rsidP="00D22670">
            <w:pPr>
              <w:pStyle w:val="Prrafodelista"/>
              <w:ind w:left="0"/>
              <w:jc w:val="center"/>
              <w:rPr>
                <w:rFonts w:ascii="Arial Narrow" w:hAnsi="Arial Narrow"/>
                <w:sz w:val="20"/>
                <w:szCs w:val="20"/>
              </w:rPr>
            </w:pPr>
            <w:r w:rsidRPr="003B1094">
              <w:rPr>
                <w:rFonts w:ascii="Arial Narrow" w:hAnsi="Arial Narrow"/>
                <w:sz w:val="20"/>
                <w:szCs w:val="20"/>
              </w:rPr>
              <w:t>1</w:t>
            </w:r>
          </w:p>
        </w:tc>
        <w:tc>
          <w:tcPr>
            <w:tcW w:w="805" w:type="dxa"/>
            <w:shd w:val="clear" w:color="auto" w:fill="auto"/>
          </w:tcPr>
          <w:p w14:paraId="3913F957" w14:textId="77777777" w:rsidR="003B1094" w:rsidRPr="003B1094" w:rsidRDefault="003B1094" w:rsidP="00D22670">
            <w:pPr>
              <w:pStyle w:val="Prrafodelista"/>
              <w:ind w:left="0"/>
              <w:jc w:val="center"/>
              <w:rPr>
                <w:rFonts w:ascii="Arial Narrow" w:hAnsi="Arial Narrow"/>
                <w:sz w:val="20"/>
                <w:szCs w:val="20"/>
              </w:rPr>
            </w:pPr>
            <w:r w:rsidRPr="003B1094">
              <w:rPr>
                <w:rFonts w:ascii="Arial Narrow" w:hAnsi="Arial Narrow"/>
                <w:sz w:val="20"/>
                <w:szCs w:val="20"/>
              </w:rPr>
              <w:t>1</w:t>
            </w:r>
          </w:p>
        </w:tc>
        <w:tc>
          <w:tcPr>
            <w:tcW w:w="809" w:type="dxa"/>
            <w:shd w:val="clear" w:color="auto" w:fill="auto"/>
          </w:tcPr>
          <w:p w14:paraId="4E51640F" w14:textId="77777777" w:rsidR="003B1094" w:rsidRPr="003B1094" w:rsidRDefault="003B1094" w:rsidP="00D22670">
            <w:pPr>
              <w:pStyle w:val="Prrafodelista"/>
              <w:ind w:left="0"/>
              <w:jc w:val="center"/>
              <w:rPr>
                <w:rFonts w:ascii="Arial Narrow" w:hAnsi="Arial Narrow"/>
                <w:sz w:val="20"/>
                <w:szCs w:val="20"/>
              </w:rPr>
            </w:pPr>
            <w:r w:rsidRPr="003B1094">
              <w:rPr>
                <w:rFonts w:ascii="Arial Narrow" w:hAnsi="Arial Narrow"/>
                <w:sz w:val="20"/>
                <w:szCs w:val="20"/>
              </w:rPr>
              <w:t>1</w:t>
            </w:r>
          </w:p>
        </w:tc>
      </w:tr>
      <w:tr w:rsidR="003B1094" w:rsidRPr="003B1094" w14:paraId="28079542" w14:textId="77777777" w:rsidTr="001A00E4">
        <w:trPr>
          <w:trHeight w:val="658"/>
          <w:jc w:val="center"/>
        </w:trPr>
        <w:tc>
          <w:tcPr>
            <w:tcW w:w="9771" w:type="dxa"/>
            <w:gridSpan w:val="7"/>
            <w:shd w:val="clear" w:color="auto" w:fill="auto"/>
          </w:tcPr>
          <w:p w14:paraId="5DAF456F" w14:textId="77777777" w:rsidR="003B1094" w:rsidRPr="003B1094" w:rsidRDefault="003B1094" w:rsidP="00D22670">
            <w:pPr>
              <w:pStyle w:val="Prrafodelista"/>
              <w:ind w:left="0"/>
              <w:jc w:val="both"/>
              <w:rPr>
                <w:rFonts w:ascii="Arial Narrow" w:hAnsi="Arial Narrow"/>
                <w:sz w:val="20"/>
                <w:szCs w:val="20"/>
              </w:rPr>
            </w:pPr>
            <w:r w:rsidRPr="003B1094">
              <w:rPr>
                <w:rFonts w:ascii="Arial Narrow" w:hAnsi="Arial Narrow"/>
                <w:sz w:val="20"/>
                <w:szCs w:val="20"/>
              </w:rPr>
              <w:t xml:space="preserve">Se realizan encuentros por parte de Fundación </w:t>
            </w:r>
            <w:proofErr w:type="spellStart"/>
            <w:r w:rsidRPr="003B1094">
              <w:rPr>
                <w:rFonts w:ascii="Arial Narrow" w:hAnsi="Arial Narrow"/>
                <w:sz w:val="20"/>
                <w:szCs w:val="20"/>
              </w:rPr>
              <w:t>Luker</w:t>
            </w:r>
            <w:proofErr w:type="spellEnd"/>
            <w:r w:rsidRPr="003B1094">
              <w:rPr>
                <w:rFonts w:ascii="Arial Narrow" w:hAnsi="Arial Narrow"/>
                <w:sz w:val="20"/>
                <w:szCs w:val="20"/>
              </w:rPr>
              <w:t xml:space="preserve">, Comité de Cafeteros, las Universidades y diferentes instituciones para el trabajo y el desarrollo humano con el fin de brindar una orientación desde lo </w:t>
            </w:r>
            <w:proofErr w:type="spellStart"/>
            <w:r w:rsidRPr="003B1094">
              <w:rPr>
                <w:rFonts w:ascii="Arial Narrow" w:hAnsi="Arial Narrow"/>
                <w:sz w:val="20"/>
                <w:szCs w:val="20"/>
              </w:rPr>
              <w:t>socioocupacional</w:t>
            </w:r>
            <w:proofErr w:type="spellEnd"/>
            <w:r w:rsidRPr="003B1094">
              <w:rPr>
                <w:rFonts w:ascii="Arial Narrow" w:hAnsi="Arial Narrow"/>
                <w:sz w:val="20"/>
                <w:szCs w:val="20"/>
              </w:rPr>
              <w:t xml:space="preserve"> y de acuerdo al perfil requerido, frente a la oferta brindada por las diferentes Instituciones. </w:t>
            </w:r>
          </w:p>
        </w:tc>
      </w:tr>
    </w:tbl>
    <w:p w14:paraId="45F5C7F6" w14:textId="77777777" w:rsidR="003B1094" w:rsidRDefault="003B1094" w:rsidP="00197B9A">
      <w:pPr>
        <w:jc w:val="both"/>
        <w:rPr>
          <w:rFont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3029"/>
        <w:gridCol w:w="1028"/>
        <w:gridCol w:w="915"/>
        <w:gridCol w:w="808"/>
        <w:gridCol w:w="808"/>
        <w:gridCol w:w="808"/>
      </w:tblGrid>
      <w:tr w:rsidR="00D22670" w:rsidRPr="00D5638A" w14:paraId="029A2E86" w14:textId="77777777" w:rsidTr="001A00E4">
        <w:trPr>
          <w:trHeight w:val="371"/>
          <w:jc w:val="center"/>
        </w:trPr>
        <w:tc>
          <w:tcPr>
            <w:tcW w:w="2375" w:type="dxa"/>
            <w:shd w:val="clear" w:color="auto" w:fill="auto"/>
          </w:tcPr>
          <w:p w14:paraId="4E654FD7" w14:textId="77777777" w:rsidR="00D22670" w:rsidRPr="00D5638A" w:rsidRDefault="00D22670" w:rsidP="00D22670">
            <w:pPr>
              <w:pStyle w:val="Prrafodelista"/>
              <w:tabs>
                <w:tab w:val="left" w:pos="945"/>
              </w:tabs>
              <w:ind w:left="0"/>
              <w:jc w:val="center"/>
              <w:rPr>
                <w:rFonts w:ascii="Arial Narrow" w:hAnsi="Arial Narrow"/>
                <w:b/>
                <w:sz w:val="20"/>
                <w:szCs w:val="20"/>
              </w:rPr>
            </w:pPr>
            <w:r w:rsidRPr="00D5638A">
              <w:rPr>
                <w:rFonts w:ascii="Arial Narrow" w:hAnsi="Arial Narrow"/>
                <w:b/>
                <w:sz w:val="20"/>
                <w:szCs w:val="20"/>
              </w:rPr>
              <w:t>META 16</w:t>
            </w:r>
          </w:p>
        </w:tc>
        <w:tc>
          <w:tcPr>
            <w:tcW w:w="3029" w:type="dxa"/>
            <w:shd w:val="clear" w:color="auto" w:fill="auto"/>
          </w:tcPr>
          <w:p w14:paraId="1FB4C240" w14:textId="77777777" w:rsidR="00D22670" w:rsidRPr="00D5638A" w:rsidRDefault="00D22670" w:rsidP="00D22670">
            <w:pPr>
              <w:pStyle w:val="Prrafodelista"/>
              <w:ind w:left="0"/>
              <w:jc w:val="center"/>
              <w:rPr>
                <w:rFonts w:ascii="Arial Narrow" w:hAnsi="Arial Narrow"/>
                <w:b/>
                <w:sz w:val="20"/>
                <w:szCs w:val="20"/>
              </w:rPr>
            </w:pPr>
            <w:r w:rsidRPr="00D5638A">
              <w:rPr>
                <w:rFonts w:ascii="Arial Narrow" w:hAnsi="Arial Narrow"/>
                <w:b/>
                <w:sz w:val="20"/>
                <w:szCs w:val="20"/>
              </w:rPr>
              <w:t>INDICADOR</w:t>
            </w:r>
          </w:p>
        </w:tc>
        <w:tc>
          <w:tcPr>
            <w:tcW w:w="1028" w:type="dxa"/>
            <w:shd w:val="clear" w:color="auto" w:fill="auto"/>
          </w:tcPr>
          <w:p w14:paraId="748CCE3D" w14:textId="77777777" w:rsidR="00D22670" w:rsidRPr="00D5638A" w:rsidRDefault="00D22670" w:rsidP="00D22670">
            <w:pPr>
              <w:pStyle w:val="Prrafodelista"/>
              <w:ind w:left="0"/>
              <w:jc w:val="center"/>
              <w:rPr>
                <w:rFonts w:ascii="Arial Narrow" w:hAnsi="Arial Narrow"/>
                <w:b/>
                <w:sz w:val="20"/>
                <w:szCs w:val="20"/>
              </w:rPr>
            </w:pPr>
            <w:r w:rsidRPr="00D5638A">
              <w:rPr>
                <w:rFonts w:ascii="Arial Narrow" w:hAnsi="Arial Narrow"/>
                <w:b/>
                <w:sz w:val="20"/>
                <w:szCs w:val="20"/>
              </w:rPr>
              <w:t>LÍNEA BASE</w:t>
            </w:r>
          </w:p>
        </w:tc>
        <w:tc>
          <w:tcPr>
            <w:tcW w:w="915" w:type="dxa"/>
            <w:shd w:val="clear" w:color="auto" w:fill="auto"/>
          </w:tcPr>
          <w:p w14:paraId="58D0F4D1" w14:textId="77777777" w:rsidR="00D22670" w:rsidRPr="00D5638A" w:rsidRDefault="00D22670" w:rsidP="00D22670">
            <w:pPr>
              <w:pStyle w:val="Prrafodelista"/>
              <w:ind w:left="0"/>
              <w:jc w:val="center"/>
              <w:rPr>
                <w:rFonts w:ascii="Arial Narrow" w:hAnsi="Arial Narrow"/>
                <w:b/>
                <w:sz w:val="20"/>
                <w:szCs w:val="20"/>
              </w:rPr>
            </w:pPr>
            <w:r w:rsidRPr="00D5638A">
              <w:rPr>
                <w:rFonts w:ascii="Arial Narrow" w:hAnsi="Arial Narrow"/>
                <w:b/>
                <w:sz w:val="20"/>
                <w:szCs w:val="20"/>
              </w:rPr>
              <w:t>2023</w:t>
            </w:r>
          </w:p>
        </w:tc>
        <w:tc>
          <w:tcPr>
            <w:tcW w:w="808" w:type="dxa"/>
            <w:shd w:val="clear" w:color="auto" w:fill="auto"/>
          </w:tcPr>
          <w:p w14:paraId="634CDD1A" w14:textId="77777777" w:rsidR="00D22670" w:rsidRPr="00D5638A" w:rsidRDefault="00D22670" w:rsidP="00D22670">
            <w:pPr>
              <w:pStyle w:val="Prrafodelista"/>
              <w:ind w:left="0"/>
              <w:jc w:val="center"/>
              <w:rPr>
                <w:rFonts w:ascii="Arial Narrow" w:hAnsi="Arial Narrow"/>
                <w:b/>
                <w:sz w:val="20"/>
                <w:szCs w:val="20"/>
              </w:rPr>
            </w:pPr>
            <w:r w:rsidRPr="00D5638A">
              <w:rPr>
                <w:rFonts w:ascii="Arial Narrow" w:hAnsi="Arial Narrow"/>
                <w:b/>
                <w:sz w:val="20"/>
                <w:szCs w:val="20"/>
              </w:rPr>
              <w:t>2020</w:t>
            </w:r>
          </w:p>
        </w:tc>
        <w:tc>
          <w:tcPr>
            <w:tcW w:w="808" w:type="dxa"/>
            <w:shd w:val="clear" w:color="auto" w:fill="auto"/>
          </w:tcPr>
          <w:p w14:paraId="16CB0CDC" w14:textId="77777777" w:rsidR="00D22670" w:rsidRPr="00D5638A" w:rsidRDefault="00D22670" w:rsidP="00D22670">
            <w:pPr>
              <w:pStyle w:val="Prrafodelista"/>
              <w:ind w:left="0"/>
              <w:jc w:val="center"/>
              <w:rPr>
                <w:rFonts w:ascii="Arial Narrow" w:hAnsi="Arial Narrow"/>
                <w:b/>
                <w:sz w:val="20"/>
                <w:szCs w:val="20"/>
              </w:rPr>
            </w:pPr>
            <w:r w:rsidRPr="00D5638A">
              <w:rPr>
                <w:rFonts w:ascii="Arial Narrow" w:hAnsi="Arial Narrow"/>
                <w:b/>
                <w:sz w:val="20"/>
                <w:szCs w:val="20"/>
              </w:rPr>
              <w:t>2021</w:t>
            </w:r>
          </w:p>
        </w:tc>
        <w:tc>
          <w:tcPr>
            <w:tcW w:w="808" w:type="dxa"/>
            <w:shd w:val="clear" w:color="auto" w:fill="auto"/>
          </w:tcPr>
          <w:p w14:paraId="06B9024E" w14:textId="77777777" w:rsidR="00D22670" w:rsidRPr="00D5638A" w:rsidRDefault="00D22670" w:rsidP="00D22670">
            <w:pPr>
              <w:pStyle w:val="Prrafodelista"/>
              <w:ind w:left="0"/>
              <w:jc w:val="center"/>
              <w:rPr>
                <w:rFonts w:ascii="Arial Narrow" w:hAnsi="Arial Narrow"/>
                <w:b/>
                <w:sz w:val="20"/>
                <w:szCs w:val="20"/>
              </w:rPr>
            </w:pPr>
            <w:r w:rsidRPr="00D5638A">
              <w:rPr>
                <w:rFonts w:ascii="Arial Narrow" w:hAnsi="Arial Narrow"/>
                <w:b/>
                <w:sz w:val="20"/>
                <w:szCs w:val="20"/>
              </w:rPr>
              <w:t>2022</w:t>
            </w:r>
          </w:p>
        </w:tc>
      </w:tr>
      <w:tr w:rsidR="00D22670" w:rsidRPr="00D5638A" w14:paraId="01FC50BF" w14:textId="77777777" w:rsidTr="001A00E4">
        <w:trPr>
          <w:trHeight w:val="754"/>
          <w:jc w:val="center"/>
        </w:trPr>
        <w:tc>
          <w:tcPr>
            <w:tcW w:w="2375" w:type="dxa"/>
            <w:shd w:val="clear" w:color="auto" w:fill="auto"/>
          </w:tcPr>
          <w:p w14:paraId="6FF78964" w14:textId="77777777" w:rsidR="00D22670" w:rsidRPr="00D5638A" w:rsidRDefault="00D22670" w:rsidP="00D22670">
            <w:pPr>
              <w:pStyle w:val="Prrafodelista"/>
              <w:ind w:left="0"/>
              <w:jc w:val="both"/>
              <w:rPr>
                <w:rFonts w:ascii="Arial Narrow" w:hAnsi="Arial Narrow"/>
                <w:sz w:val="20"/>
                <w:szCs w:val="20"/>
              </w:rPr>
            </w:pPr>
            <w:r w:rsidRPr="00D5638A">
              <w:rPr>
                <w:rFonts w:ascii="Arial Narrow" w:hAnsi="Arial Narrow"/>
                <w:sz w:val="20"/>
                <w:szCs w:val="20"/>
              </w:rPr>
              <w:t>Asegurar continuidad del proyecto universidad en tu colegio y universidad en el campo.</w:t>
            </w:r>
          </w:p>
        </w:tc>
        <w:tc>
          <w:tcPr>
            <w:tcW w:w="3029" w:type="dxa"/>
            <w:shd w:val="clear" w:color="auto" w:fill="auto"/>
          </w:tcPr>
          <w:p w14:paraId="065EC2CF" w14:textId="77777777" w:rsidR="00D22670" w:rsidRPr="00D5638A" w:rsidRDefault="00D22670" w:rsidP="00D22670">
            <w:pPr>
              <w:pStyle w:val="Sinespaciado"/>
              <w:jc w:val="both"/>
              <w:rPr>
                <w:rFonts w:ascii="Arial Narrow" w:hAnsi="Arial Narrow"/>
                <w:sz w:val="20"/>
                <w:szCs w:val="20"/>
              </w:rPr>
            </w:pPr>
            <w:r w:rsidRPr="00D5638A">
              <w:rPr>
                <w:rFonts w:ascii="Arial Narrow" w:hAnsi="Arial Narrow"/>
                <w:sz w:val="20"/>
                <w:szCs w:val="20"/>
              </w:rPr>
              <w:t xml:space="preserve">Proyecto universidad en tu colegio y universidad en el campo en operación </w:t>
            </w:r>
          </w:p>
        </w:tc>
        <w:tc>
          <w:tcPr>
            <w:tcW w:w="1028" w:type="dxa"/>
            <w:shd w:val="clear" w:color="auto" w:fill="auto"/>
          </w:tcPr>
          <w:p w14:paraId="7C6444F4" w14:textId="77777777" w:rsidR="00D22670" w:rsidRPr="00D5638A" w:rsidRDefault="00D22670" w:rsidP="00D22670">
            <w:pPr>
              <w:pStyle w:val="Prrafodelista"/>
              <w:ind w:left="0"/>
              <w:jc w:val="center"/>
              <w:rPr>
                <w:rFonts w:ascii="Arial Narrow" w:hAnsi="Arial Narrow"/>
                <w:sz w:val="20"/>
                <w:szCs w:val="20"/>
              </w:rPr>
            </w:pPr>
            <w:r w:rsidRPr="00D5638A">
              <w:rPr>
                <w:rFonts w:ascii="Arial Narrow" w:hAnsi="Arial Narrow"/>
                <w:sz w:val="20"/>
                <w:szCs w:val="20"/>
              </w:rPr>
              <w:t>1</w:t>
            </w:r>
          </w:p>
        </w:tc>
        <w:tc>
          <w:tcPr>
            <w:tcW w:w="915" w:type="dxa"/>
            <w:shd w:val="clear" w:color="auto" w:fill="auto"/>
          </w:tcPr>
          <w:p w14:paraId="2DB648F7" w14:textId="77777777" w:rsidR="00D22670" w:rsidRPr="00D5638A" w:rsidRDefault="00D22670" w:rsidP="00D22670">
            <w:pPr>
              <w:pStyle w:val="Prrafodelista"/>
              <w:ind w:left="0"/>
              <w:jc w:val="center"/>
              <w:rPr>
                <w:rFonts w:ascii="Arial Narrow" w:hAnsi="Arial Narrow"/>
                <w:sz w:val="20"/>
                <w:szCs w:val="20"/>
              </w:rPr>
            </w:pPr>
            <w:r w:rsidRPr="00D5638A">
              <w:rPr>
                <w:rFonts w:ascii="Arial Narrow" w:hAnsi="Arial Narrow"/>
                <w:sz w:val="20"/>
                <w:szCs w:val="20"/>
              </w:rPr>
              <w:t>1</w:t>
            </w:r>
          </w:p>
        </w:tc>
        <w:tc>
          <w:tcPr>
            <w:tcW w:w="808" w:type="dxa"/>
            <w:shd w:val="clear" w:color="auto" w:fill="auto"/>
          </w:tcPr>
          <w:p w14:paraId="4519FD2D" w14:textId="77777777" w:rsidR="00D22670" w:rsidRPr="00D5638A" w:rsidRDefault="00D22670" w:rsidP="00D22670">
            <w:pPr>
              <w:pStyle w:val="Prrafodelista"/>
              <w:ind w:left="0"/>
              <w:jc w:val="center"/>
              <w:rPr>
                <w:rFonts w:ascii="Arial Narrow" w:hAnsi="Arial Narrow"/>
                <w:sz w:val="20"/>
                <w:szCs w:val="20"/>
              </w:rPr>
            </w:pPr>
            <w:r w:rsidRPr="00D5638A">
              <w:rPr>
                <w:rFonts w:ascii="Arial Narrow" w:hAnsi="Arial Narrow"/>
                <w:sz w:val="20"/>
                <w:szCs w:val="20"/>
              </w:rPr>
              <w:t>1</w:t>
            </w:r>
          </w:p>
        </w:tc>
        <w:tc>
          <w:tcPr>
            <w:tcW w:w="808" w:type="dxa"/>
            <w:shd w:val="clear" w:color="auto" w:fill="auto"/>
          </w:tcPr>
          <w:p w14:paraId="11129233" w14:textId="77777777" w:rsidR="00D22670" w:rsidRPr="00D5638A" w:rsidRDefault="00D22670" w:rsidP="00D22670">
            <w:pPr>
              <w:pStyle w:val="Prrafodelista"/>
              <w:ind w:left="0"/>
              <w:jc w:val="center"/>
              <w:rPr>
                <w:rFonts w:ascii="Arial Narrow" w:hAnsi="Arial Narrow"/>
                <w:sz w:val="20"/>
                <w:szCs w:val="20"/>
              </w:rPr>
            </w:pPr>
            <w:r w:rsidRPr="00D5638A">
              <w:rPr>
                <w:rFonts w:ascii="Arial Narrow" w:hAnsi="Arial Narrow"/>
                <w:sz w:val="20"/>
                <w:szCs w:val="20"/>
              </w:rPr>
              <w:t>1</w:t>
            </w:r>
          </w:p>
        </w:tc>
        <w:tc>
          <w:tcPr>
            <w:tcW w:w="808" w:type="dxa"/>
            <w:shd w:val="clear" w:color="auto" w:fill="auto"/>
          </w:tcPr>
          <w:p w14:paraId="107F62C1" w14:textId="77777777" w:rsidR="00D22670" w:rsidRPr="00D5638A" w:rsidRDefault="00D22670" w:rsidP="00D22670">
            <w:pPr>
              <w:pStyle w:val="Prrafodelista"/>
              <w:ind w:left="0"/>
              <w:jc w:val="center"/>
              <w:rPr>
                <w:rFonts w:ascii="Arial Narrow" w:hAnsi="Arial Narrow"/>
                <w:sz w:val="20"/>
                <w:szCs w:val="20"/>
              </w:rPr>
            </w:pPr>
            <w:r w:rsidRPr="00D5638A">
              <w:rPr>
                <w:rFonts w:ascii="Arial Narrow" w:hAnsi="Arial Narrow"/>
                <w:sz w:val="20"/>
                <w:szCs w:val="20"/>
              </w:rPr>
              <w:t>1</w:t>
            </w:r>
          </w:p>
        </w:tc>
      </w:tr>
      <w:tr w:rsidR="00D22670" w:rsidRPr="00D5638A" w14:paraId="21090FA7" w14:textId="77777777" w:rsidTr="001A00E4">
        <w:trPr>
          <w:trHeight w:val="578"/>
          <w:jc w:val="center"/>
        </w:trPr>
        <w:tc>
          <w:tcPr>
            <w:tcW w:w="9771" w:type="dxa"/>
            <w:gridSpan w:val="7"/>
            <w:shd w:val="clear" w:color="auto" w:fill="auto"/>
          </w:tcPr>
          <w:p w14:paraId="47B25F91" w14:textId="77777777" w:rsidR="00D22670" w:rsidRPr="00D5638A" w:rsidRDefault="00D22670" w:rsidP="00D22670">
            <w:pPr>
              <w:pStyle w:val="Prrafodelista"/>
              <w:ind w:left="0"/>
              <w:jc w:val="both"/>
              <w:rPr>
                <w:rFonts w:ascii="Arial Narrow" w:hAnsi="Arial Narrow"/>
                <w:sz w:val="20"/>
                <w:szCs w:val="20"/>
              </w:rPr>
            </w:pPr>
            <w:r w:rsidRPr="00D5638A">
              <w:rPr>
                <w:rFonts w:ascii="Arial Narrow" w:hAnsi="Arial Narrow"/>
                <w:sz w:val="20"/>
                <w:szCs w:val="20"/>
              </w:rPr>
              <w:t>Se han recibido oficios de solicitud de algunas IE para formar parte de La Universidad en el Campo, para lo cual se están priorizando de acuerdo a los cupos disponibles (66 técnicos y 20 tecnólogos) en el marco del Convenio suscrito. En cuanto a La Universidad en tu Colegio, se tiene previsto firmar el convenio una vez finalice la Ley de Garantías.</w:t>
            </w:r>
          </w:p>
        </w:tc>
      </w:tr>
    </w:tbl>
    <w:p w14:paraId="73AA3934" w14:textId="77777777" w:rsidR="003B1094" w:rsidRDefault="003B1094" w:rsidP="00197B9A">
      <w:pPr>
        <w:jc w:val="both"/>
        <w:rPr>
          <w:rFonts w:cs="Calibri"/>
        </w:rPr>
      </w:pPr>
    </w:p>
    <w:p w14:paraId="6461814A" w14:textId="77777777" w:rsidR="00D5638A" w:rsidRDefault="00D5638A" w:rsidP="00197B9A">
      <w:pPr>
        <w:jc w:val="both"/>
        <w:rPr>
          <w:rFont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3029"/>
        <w:gridCol w:w="1030"/>
        <w:gridCol w:w="916"/>
        <w:gridCol w:w="809"/>
        <w:gridCol w:w="809"/>
        <w:gridCol w:w="792"/>
      </w:tblGrid>
      <w:tr w:rsidR="00D5638A" w:rsidRPr="00D5638A" w14:paraId="14A69D36" w14:textId="77777777" w:rsidTr="00D5638A">
        <w:trPr>
          <w:trHeight w:val="448"/>
          <w:jc w:val="center"/>
        </w:trPr>
        <w:tc>
          <w:tcPr>
            <w:tcW w:w="2395" w:type="dxa"/>
            <w:shd w:val="clear" w:color="auto" w:fill="auto"/>
          </w:tcPr>
          <w:p w14:paraId="0BA9E866" w14:textId="77777777" w:rsidR="00D5638A" w:rsidRPr="00D5638A" w:rsidRDefault="00D5638A" w:rsidP="008A2541">
            <w:pPr>
              <w:pStyle w:val="Prrafodelista"/>
              <w:tabs>
                <w:tab w:val="left" w:pos="945"/>
              </w:tabs>
              <w:ind w:left="0"/>
              <w:jc w:val="center"/>
              <w:rPr>
                <w:rFonts w:ascii="Arial Narrow" w:hAnsi="Arial Narrow"/>
                <w:b/>
                <w:sz w:val="20"/>
                <w:szCs w:val="20"/>
              </w:rPr>
            </w:pPr>
            <w:r w:rsidRPr="00D5638A">
              <w:rPr>
                <w:rFonts w:ascii="Arial Narrow" w:hAnsi="Arial Narrow"/>
                <w:b/>
                <w:sz w:val="20"/>
                <w:szCs w:val="20"/>
              </w:rPr>
              <w:t>META 17</w:t>
            </w:r>
          </w:p>
        </w:tc>
        <w:tc>
          <w:tcPr>
            <w:tcW w:w="3042" w:type="dxa"/>
            <w:shd w:val="clear" w:color="auto" w:fill="auto"/>
          </w:tcPr>
          <w:p w14:paraId="104555D8"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INDICADOR</w:t>
            </w:r>
          </w:p>
        </w:tc>
        <w:tc>
          <w:tcPr>
            <w:tcW w:w="1032" w:type="dxa"/>
            <w:shd w:val="clear" w:color="auto" w:fill="auto"/>
          </w:tcPr>
          <w:p w14:paraId="4EFAE934"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LÍNEA BASE</w:t>
            </w:r>
          </w:p>
        </w:tc>
        <w:tc>
          <w:tcPr>
            <w:tcW w:w="918" w:type="dxa"/>
            <w:shd w:val="clear" w:color="auto" w:fill="auto"/>
          </w:tcPr>
          <w:p w14:paraId="0AD15067"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2023</w:t>
            </w:r>
          </w:p>
        </w:tc>
        <w:tc>
          <w:tcPr>
            <w:tcW w:w="811" w:type="dxa"/>
            <w:shd w:val="clear" w:color="auto" w:fill="auto"/>
          </w:tcPr>
          <w:p w14:paraId="1B063119"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2020</w:t>
            </w:r>
          </w:p>
        </w:tc>
        <w:tc>
          <w:tcPr>
            <w:tcW w:w="811" w:type="dxa"/>
            <w:shd w:val="clear" w:color="auto" w:fill="auto"/>
          </w:tcPr>
          <w:p w14:paraId="57964FF7"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2021</w:t>
            </w:r>
          </w:p>
        </w:tc>
        <w:tc>
          <w:tcPr>
            <w:tcW w:w="793" w:type="dxa"/>
            <w:shd w:val="clear" w:color="auto" w:fill="auto"/>
          </w:tcPr>
          <w:p w14:paraId="3C86A64D"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2022</w:t>
            </w:r>
          </w:p>
        </w:tc>
      </w:tr>
      <w:tr w:rsidR="00D5638A" w:rsidRPr="00D5638A" w14:paraId="666D3DD5" w14:textId="77777777" w:rsidTr="00D5638A">
        <w:trPr>
          <w:trHeight w:val="884"/>
          <w:jc w:val="center"/>
        </w:trPr>
        <w:tc>
          <w:tcPr>
            <w:tcW w:w="2395" w:type="dxa"/>
            <w:shd w:val="clear" w:color="auto" w:fill="auto"/>
          </w:tcPr>
          <w:p w14:paraId="56E9CDCC" w14:textId="77777777" w:rsidR="00D5638A" w:rsidRPr="00D5638A" w:rsidRDefault="00D5638A" w:rsidP="008A2541">
            <w:pPr>
              <w:pStyle w:val="Prrafodelista"/>
              <w:ind w:left="0"/>
              <w:jc w:val="both"/>
              <w:rPr>
                <w:rFonts w:ascii="Arial Narrow" w:hAnsi="Arial Narrow"/>
                <w:sz w:val="20"/>
                <w:szCs w:val="20"/>
              </w:rPr>
            </w:pPr>
            <w:r w:rsidRPr="00D5638A">
              <w:rPr>
                <w:rFonts w:ascii="Arial Narrow" w:hAnsi="Arial Narrow"/>
                <w:sz w:val="20"/>
                <w:szCs w:val="20"/>
              </w:rPr>
              <w:lastRenderedPageBreak/>
              <w:t>Garantizar el ingreso de 90 estudiantes de las IE Oficiales a instituciones de educación técnica.</w:t>
            </w:r>
          </w:p>
        </w:tc>
        <w:tc>
          <w:tcPr>
            <w:tcW w:w="3042" w:type="dxa"/>
            <w:shd w:val="clear" w:color="auto" w:fill="auto"/>
          </w:tcPr>
          <w:p w14:paraId="6288F941" w14:textId="77777777" w:rsidR="00D5638A" w:rsidRPr="00D5638A" w:rsidRDefault="00D5638A" w:rsidP="008A2541">
            <w:pPr>
              <w:pStyle w:val="Sinespaciado"/>
              <w:jc w:val="both"/>
              <w:rPr>
                <w:rFonts w:ascii="Arial Narrow" w:hAnsi="Arial Narrow"/>
                <w:sz w:val="20"/>
                <w:szCs w:val="20"/>
              </w:rPr>
            </w:pPr>
            <w:r w:rsidRPr="00D5638A">
              <w:rPr>
                <w:rFonts w:ascii="Arial Narrow" w:hAnsi="Arial Narrow"/>
                <w:sz w:val="20"/>
                <w:szCs w:val="20"/>
              </w:rPr>
              <w:t># de estudiantes en instituciones de educación técnica.</w:t>
            </w:r>
          </w:p>
        </w:tc>
        <w:tc>
          <w:tcPr>
            <w:tcW w:w="1032" w:type="dxa"/>
            <w:shd w:val="clear" w:color="auto" w:fill="auto"/>
          </w:tcPr>
          <w:p w14:paraId="3BCF0CE7"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0</w:t>
            </w:r>
          </w:p>
        </w:tc>
        <w:tc>
          <w:tcPr>
            <w:tcW w:w="918" w:type="dxa"/>
            <w:shd w:val="clear" w:color="auto" w:fill="auto"/>
          </w:tcPr>
          <w:p w14:paraId="112ECF0A"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90</w:t>
            </w:r>
          </w:p>
        </w:tc>
        <w:tc>
          <w:tcPr>
            <w:tcW w:w="811" w:type="dxa"/>
            <w:shd w:val="clear" w:color="auto" w:fill="auto"/>
          </w:tcPr>
          <w:p w14:paraId="4BC9734C"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45</w:t>
            </w:r>
          </w:p>
        </w:tc>
        <w:tc>
          <w:tcPr>
            <w:tcW w:w="811" w:type="dxa"/>
            <w:shd w:val="clear" w:color="auto" w:fill="auto"/>
          </w:tcPr>
          <w:p w14:paraId="0A58FB16"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1045</w:t>
            </w:r>
          </w:p>
        </w:tc>
        <w:tc>
          <w:tcPr>
            <w:tcW w:w="793" w:type="dxa"/>
            <w:shd w:val="clear" w:color="auto" w:fill="auto"/>
          </w:tcPr>
          <w:p w14:paraId="12A5319E"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530</w:t>
            </w:r>
          </w:p>
        </w:tc>
      </w:tr>
      <w:tr w:rsidR="00D5638A" w:rsidRPr="00D5638A" w14:paraId="37220C76" w14:textId="77777777" w:rsidTr="00D5638A">
        <w:trPr>
          <w:trHeight w:val="218"/>
          <w:jc w:val="center"/>
        </w:trPr>
        <w:tc>
          <w:tcPr>
            <w:tcW w:w="9802" w:type="dxa"/>
            <w:gridSpan w:val="7"/>
            <w:shd w:val="clear" w:color="auto" w:fill="auto"/>
          </w:tcPr>
          <w:p w14:paraId="07EA0081" w14:textId="77777777" w:rsidR="00D5638A" w:rsidRPr="00D5638A" w:rsidRDefault="00D5638A" w:rsidP="008A2541">
            <w:pPr>
              <w:pStyle w:val="Prrafodelista"/>
              <w:ind w:left="0"/>
              <w:jc w:val="both"/>
              <w:rPr>
                <w:rFonts w:ascii="Arial Narrow" w:hAnsi="Arial Narrow"/>
                <w:sz w:val="20"/>
                <w:szCs w:val="20"/>
              </w:rPr>
            </w:pPr>
            <w:r w:rsidRPr="00D5638A">
              <w:rPr>
                <w:rFonts w:ascii="Arial Narrow" w:hAnsi="Arial Narrow"/>
                <w:sz w:val="20"/>
                <w:szCs w:val="20"/>
              </w:rPr>
              <w:t>Se mantiene la matrícula de 530 estudiantes, en los diferentes programas de articulación con el SENA desde los 4 centros de formación.</w:t>
            </w:r>
          </w:p>
        </w:tc>
      </w:tr>
    </w:tbl>
    <w:p w14:paraId="5CBF142B" w14:textId="77777777" w:rsidR="00D5638A" w:rsidRDefault="00D5638A" w:rsidP="00197B9A">
      <w:pPr>
        <w:jc w:val="both"/>
        <w:rPr>
          <w:rFont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3023"/>
        <w:gridCol w:w="1025"/>
        <w:gridCol w:w="912"/>
        <w:gridCol w:w="806"/>
        <w:gridCol w:w="806"/>
        <w:gridCol w:w="810"/>
      </w:tblGrid>
      <w:tr w:rsidR="00D5638A" w:rsidRPr="00D5638A" w14:paraId="58336AEF" w14:textId="77777777" w:rsidTr="00D5638A">
        <w:trPr>
          <w:trHeight w:val="487"/>
          <w:jc w:val="center"/>
        </w:trPr>
        <w:tc>
          <w:tcPr>
            <w:tcW w:w="2380" w:type="dxa"/>
            <w:shd w:val="clear" w:color="auto" w:fill="auto"/>
          </w:tcPr>
          <w:p w14:paraId="29759874" w14:textId="77777777" w:rsidR="00D5638A" w:rsidRPr="00D5638A" w:rsidRDefault="00D5638A" w:rsidP="008A2541">
            <w:pPr>
              <w:pStyle w:val="Prrafodelista"/>
              <w:tabs>
                <w:tab w:val="left" w:pos="945"/>
              </w:tabs>
              <w:ind w:left="0"/>
              <w:jc w:val="center"/>
              <w:rPr>
                <w:rFonts w:ascii="Arial Narrow" w:hAnsi="Arial Narrow"/>
                <w:b/>
                <w:sz w:val="20"/>
                <w:szCs w:val="20"/>
              </w:rPr>
            </w:pPr>
            <w:r w:rsidRPr="00D5638A">
              <w:rPr>
                <w:rFonts w:ascii="Arial Narrow" w:hAnsi="Arial Narrow"/>
                <w:b/>
                <w:sz w:val="20"/>
                <w:szCs w:val="20"/>
              </w:rPr>
              <w:t>META 18</w:t>
            </w:r>
          </w:p>
        </w:tc>
        <w:tc>
          <w:tcPr>
            <w:tcW w:w="3023" w:type="dxa"/>
            <w:shd w:val="clear" w:color="auto" w:fill="auto"/>
          </w:tcPr>
          <w:p w14:paraId="1F666406"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INDICADOR</w:t>
            </w:r>
          </w:p>
        </w:tc>
        <w:tc>
          <w:tcPr>
            <w:tcW w:w="1025" w:type="dxa"/>
            <w:shd w:val="clear" w:color="auto" w:fill="auto"/>
          </w:tcPr>
          <w:p w14:paraId="3617F167"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LÍNEA BASE</w:t>
            </w:r>
          </w:p>
        </w:tc>
        <w:tc>
          <w:tcPr>
            <w:tcW w:w="912" w:type="dxa"/>
            <w:shd w:val="clear" w:color="auto" w:fill="auto"/>
          </w:tcPr>
          <w:p w14:paraId="4F94D13C"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2023</w:t>
            </w:r>
          </w:p>
        </w:tc>
        <w:tc>
          <w:tcPr>
            <w:tcW w:w="806" w:type="dxa"/>
            <w:shd w:val="clear" w:color="auto" w:fill="auto"/>
          </w:tcPr>
          <w:p w14:paraId="1B2BDC51"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2020</w:t>
            </w:r>
          </w:p>
        </w:tc>
        <w:tc>
          <w:tcPr>
            <w:tcW w:w="806" w:type="dxa"/>
            <w:shd w:val="clear" w:color="auto" w:fill="auto"/>
          </w:tcPr>
          <w:p w14:paraId="7CAFCA04"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2021</w:t>
            </w:r>
          </w:p>
        </w:tc>
        <w:tc>
          <w:tcPr>
            <w:tcW w:w="806" w:type="dxa"/>
            <w:shd w:val="clear" w:color="auto" w:fill="auto"/>
          </w:tcPr>
          <w:p w14:paraId="7EE5FD4D"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2022</w:t>
            </w:r>
          </w:p>
        </w:tc>
      </w:tr>
      <w:tr w:rsidR="00D5638A" w:rsidRPr="00D5638A" w14:paraId="2701D221" w14:textId="77777777" w:rsidTr="00D5638A">
        <w:trPr>
          <w:trHeight w:val="962"/>
          <w:jc w:val="center"/>
        </w:trPr>
        <w:tc>
          <w:tcPr>
            <w:tcW w:w="2380" w:type="dxa"/>
            <w:shd w:val="clear" w:color="auto" w:fill="auto"/>
          </w:tcPr>
          <w:p w14:paraId="479A2552" w14:textId="77777777" w:rsidR="00D5638A" w:rsidRPr="00D5638A" w:rsidRDefault="00D5638A" w:rsidP="008A2541">
            <w:pPr>
              <w:pStyle w:val="Prrafodelista"/>
              <w:ind w:left="0"/>
              <w:jc w:val="both"/>
              <w:rPr>
                <w:rFonts w:ascii="Arial Narrow" w:hAnsi="Arial Narrow"/>
                <w:sz w:val="20"/>
                <w:szCs w:val="20"/>
              </w:rPr>
            </w:pPr>
            <w:r w:rsidRPr="00D5638A">
              <w:rPr>
                <w:rFonts w:ascii="Arial Narrow" w:hAnsi="Arial Narrow"/>
                <w:sz w:val="20"/>
                <w:szCs w:val="20"/>
              </w:rPr>
              <w:t xml:space="preserve">Garantizar el ingreso de 50 estudiantes de las IE Oficiales a instituciones de educación tecnológica. </w:t>
            </w:r>
          </w:p>
        </w:tc>
        <w:tc>
          <w:tcPr>
            <w:tcW w:w="3023" w:type="dxa"/>
            <w:shd w:val="clear" w:color="auto" w:fill="auto"/>
          </w:tcPr>
          <w:p w14:paraId="7F96941A" w14:textId="77777777" w:rsidR="00D5638A" w:rsidRPr="00D5638A" w:rsidRDefault="00D5638A" w:rsidP="008A2541">
            <w:pPr>
              <w:pStyle w:val="Sinespaciado"/>
              <w:jc w:val="both"/>
              <w:rPr>
                <w:rFonts w:ascii="Arial Narrow" w:hAnsi="Arial Narrow"/>
                <w:sz w:val="20"/>
                <w:szCs w:val="20"/>
              </w:rPr>
            </w:pPr>
            <w:r w:rsidRPr="00D5638A">
              <w:rPr>
                <w:rFonts w:ascii="Arial Narrow" w:hAnsi="Arial Narrow"/>
                <w:sz w:val="20"/>
                <w:szCs w:val="20"/>
              </w:rPr>
              <w:t># de cupos para estudiantes de educación tecnológica.</w:t>
            </w:r>
          </w:p>
        </w:tc>
        <w:tc>
          <w:tcPr>
            <w:tcW w:w="1025" w:type="dxa"/>
            <w:shd w:val="clear" w:color="auto" w:fill="auto"/>
          </w:tcPr>
          <w:p w14:paraId="4EBC9711"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0</w:t>
            </w:r>
          </w:p>
        </w:tc>
        <w:tc>
          <w:tcPr>
            <w:tcW w:w="912" w:type="dxa"/>
            <w:shd w:val="clear" w:color="auto" w:fill="auto"/>
          </w:tcPr>
          <w:p w14:paraId="33FC3720"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50</w:t>
            </w:r>
          </w:p>
        </w:tc>
        <w:tc>
          <w:tcPr>
            <w:tcW w:w="806" w:type="dxa"/>
            <w:shd w:val="clear" w:color="auto" w:fill="auto"/>
          </w:tcPr>
          <w:p w14:paraId="6DDB9932"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224</w:t>
            </w:r>
          </w:p>
        </w:tc>
        <w:tc>
          <w:tcPr>
            <w:tcW w:w="806" w:type="dxa"/>
            <w:shd w:val="clear" w:color="auto" w:fill="auto"/>
          </w:tcPr>
          <w:p w14:paraId="1C90F373"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321</w:t>
            </w:r>
          </w:p>
        </w:tc>
        <w:tc>
          <w:tcPr>
            <w:tcW w:w="806" w:type="dxa"/>
            <w:shd w:val="clear" w:color="auto" w:fill="auto"/>
          </w:tcPr>
          <w:p w14:paraId="7FD845FC"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321</w:t>
            </w:r>
          </w:p>
        </w:tc>
      </w:tr>
      <w:tr w:rsidR="00D5638A" w:rsidRPr="00D5638A" w14:paraId="37F5DD74" w14:textId="77777777" w:rsidTr="00D5638A">
        <w:trPr>
          <w:trHeight w:val="487"/>
          <w:jc w:val="center"/>
        </w:trPr>
        <w:tc>
          <w:tcPr>
            <w:tcW w:w="9762" w:type="dxa"/>
            <w:gridSpan w:val="7"/>
            <w:shd w:val="clear" w:color="auto" w:fill="auto"/>
          </w:tcPr>
          <w:p w14:paraId="0BE6FFF4" w14:textId="77777777" w:rsidR="00D5638A" w:rsidRPr="00D5638A" w:rsidRDefault="00D5638A" w:rsidP="008A2541">
            <w:pPr>
              <w:pStyle w:val="Prrafodelista"/>
              <w:ind w:left="0"/>
              <w:jc w:val="both"/>
              <w:rPr>
                <w:rFonts w:ascii="Arial Narrow" w:hAnsi="Arial Narrow"/>
                <w:sz w:val="20"/>
                <w:szCs w:val="20"/>
              </w:rPr>
            </w:pPr>
            <w:r w:rsidRPr="00D5638A">
              <w:rPr>
                <w:rFonts w:ascii="Arial Narrow" w:hAnsi="Arial Narrow"/>
                <w:sz w:val="20"/>
                <w:szCs w:val="20"/>
              </w:rPr>
              <w:t>Se mantiene el reporte de estudiantes beneficiados en universidad en tu colegio y universidad en el campo en carreras tecnológicas. Se tiene prevista ceremonia de graduación de un grupo de 86 tecnólogos de Universidad en Tú Colegio para el mes de mayo del presente año.</w:t>
            </w:r>
          </w:p>
        </w:tc>
      </w:tr>
    </w:tbl>
    <w:p w14:paraId="456ECD88" w14:textId="77777777" w:rsidR="00D5638A" w:rsidRDefault="00D5638A" w:rsidP="00197B9A">
      <w:pPr>
        <w:jc w:val="both"/>
        <w:rPr>
          <w:rFont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3013"/>
        <w:gridCol w:w="1012"/>
        <w:gridCol w:w="904"/>
        <w:gridCol w:w="796"/>
        <w:gridCol w:w="796"/>
        <w:gridCol w:w="799"/>
      </w:tblGrid>
      <w:tr w:rsidR="00D5638A" w:rsidRPr="00D5638A" w14:paraId="25D0B65A" w14:textId="77777777" w:rsidTr="00D5638A">
        <w:trPr>
          <w:trHeight w:val="163"/>
          <w:jc w:val="center"/>
        </w:trPr>
        <w:tc>
          <w:tcPr>
            <w:tcW w:w="2367" w:type="dxa"/>
            <w:shd w:val="clear" w:color="auto" w:fill="auto"/>
          </w:tcPr>
          <w:p w14:paraId="46CFC507" w14:textId="77777777" w:rsidR="00D5638A" w:rsidRPr="00D5638A" w:rsidRDefault="00D5638A" w:rsidP="008A2541">
            <w:pPr>
              <w:pStyle w:val="Prrafodelista"/>
              <w:tabs>
                <w:tab w:val="left" w:pos="945"/>
              </w:tabs>
              <w:ind w:left="0"/>
              <w:jc w:val="center"/>
              <w:rPr>
                <w:rFonts w:ascii="Arial Narrow" w:hAnsi="Arial Narrow"/>
                <w:b/>
                <w:sz w:val="20"/>
                <w:szCs w:val="20"/>
              </w:rPr>
            </w:pPr>
            <w:r w:rsidRPr="00D5638A">
              <w:rPr>
                <w:rFonts w:ascii="Arial Narrow" w:hAnsi="Arial Narrow"/>
                <w:b/>
                <w:sz w:val="20"/>
                <w:szCs w:val="20"/>
              </w:rPr>
              <w:t>META 19</w:t>
            </w:r>
          </w:p>
        </w:tc>
        <w:tc>
          <w:tcPr>
            <w:tcW w:w="3013" w:type="dxa"/>
            <w:shd w:val="clear" w:color="auto" w:fill="auto"/>
          </w:tcPr>
          <w:p w14:paraId="2BC68997"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INDICADOR</w:t>
            </w:r>
          </w:p>
        </w:tc>
        <w:tc>
          <w:tcPr>
            <w:tcW w:w="1012" w:type="dxa"/>
            <w:shd w:val="clear" w:color="auto" w:fill="auto"/>
          </w:tcPr>
          <w:p w14:paraId="7A993CD8"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LÍNEA BASE</w:t>
            </w:r>
          </w:p>
        </w:tc>
        <w:tc>
          <w:tcPr>
            <w:tcW w:w="904" w:type="dxa"/>
            <w:shd w:val="clear" w:color="auto" w:fill="auto"/>
          </w:tcPr>
          <w:p w14:paraId="63C02640"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2023</w:t>
            </w:r>
          </w:p>
        </w:tc>
        <w:tc>
          <w:tcPr>
            <w:tcW w:w="796" w:type="dxa"/>
            <w:shd w:val="clear" w:color="auto" w:fill="auto"/>
          </w:tcPr>
          <w:p w14:paraId="5D8841C9"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2020</w:t>
            </w:r>
          </w:p>
        </w:tc>
        <w:tc>
          <w:tcPr>
            <w:tcW w:w="796" w:type="dxa"/>
            <w:shd w:val="clear" w:color="auto" w:fill="auto"/>
          </w:tcPr>
          <w:p w14:paraId="4F50A25F"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2021</w:t>
            </w:r>
          </w:p>
        </w:tc>
        <w:tc>
          <w:tcPr>
            <w:tcW w:w="796" w:type="dxa"/>
            <w:shd w:val="clear" w:color="auto" w:fill="auto"/>
          </w:tcPr>
          <w:p w14:paraId="6371F4FF"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2022</w:t>
            </w:r>
          </w:p>
        </w:tc>
      </w:tr>
      <w:tr w:rsidR="00D5638A" w:rsidRPr="00D5638A" w14:paraId="340FA62C" w14:textId="77777777" w:rsidTr="00D5638A">
        <w:trPr>
          <w:trHeight w:val="163"/>
          <w:jc w:val="center"/>
        </w:trPr>
        <w:tc>
          <w:tcPr>
            <w:tcW w:w="2367" w:type="dxa"/>
            <w:shd w:val="clear" w:color="auto" w:fill="auto"/>
          </w:tcPr>
          <w:p w14:paraId="52F05AC2" w14:textId="77777777" w:rsidR="00D5638A" w:rsidRPr="00D5638A" w:rsidRDefault="00D5638A" w:rsidP="008A2541">
            <w:pPr>
              <w:pStyle w:val="Prrafodelista"/>
              <w:tabs>
                <w:tab w:val="left" w:pos="945"/>
              </w:tabs>
              <w:ind w:left="0"/>
              <w:jc w:val="center"/>
              <w:rPr>
                <w:rFonts w:ascii="Arial Narrow" w:hAnsi="Arial Narrow"/>
                <w:b/>
                <w:sz w:val="20"/>
                <w:szCs w:val="20"/>
              </w:rPr>
            </w:pPr>
          </w:p>
        </w:tc>
        <w:tc>
          <w:tcPr>
            <w:tcW w:w="3013" w:type="dxa"/>
            <w:shd w:val="clear" w:color="auto" w:fill="auto"/>
          </w:tcPr>
          <w:p w14:paraId="69D6A9ED" w14:textId="77777777" w:rsidR="00D5638A" w:rsidRPr="00D5638A" w:rsidRDefault="00D5638A" w:rsidP="008A2541">
            <w:pPr>
              <w:pStyle w:val="Prrafodelista"/>
              <w:ind w:left="0"/>
              <w:jc w:val="center"/>
              <w:rPr>
                <w:rFonts w:ascii="Arial Narrow" w:hAnsi="Arial Narrow"/>
                <w:b/>
                <w:sz w:val="20"/>
                <w:szCs w:val="20"/>
              </w:rPr>
            </w:pPr>
          </w:p>
        </w:tc>
        <w:tc>
          <w:tcPr>
            <w:tcW w:w="1012" w:type="dxa"/>
            <w:shd w:val="clear" w:color="auto" w:fill="auto"/>
          </w:tcPr>
          <w:p w14:paraId="6B41E70D" w14:textId="77777777" w:rsidR="00D5638A" w:rsidRPr="00D5638A" w:rsidRDefault="00D5638A" w:rsidP="008A2541">
            <w:pPr>
              <w:pStyle w:val="Prrafodelista"/>
              <w:ind w:left="0"/>
              <w:jc w:val="center"/>
              <w:rPr>
                <w:rFonts w:ascii="Arial Narrow" w:hAnsi="Arial Narrow"/>
                <w:b/>
                <w:sz w:val="20"/>
                <w:szCs w:val="20"/>
              </w:rPr>
            </w:pPr>
          </w:p>
        </w:tc>
        <w:tc>
          <w:tcPr>
            <w:tcW w:w="904" w:type="dxa"/>
            <w:shd w:val="clear" w:color="auto" w:fill="auto"/>
          </w:tcPr>
          <w:p w14:paraId="5A49C486" w14:textId="77777777" w:rsidR="00D5638A" w:rsidRPr="00D5638A" w:rsidRDefault="00D5638A" w:rsidP="008A2541">
            <w:pPr>
              <w:pStyle w:val="Prrafodelista"/>
              <w:ind w:left="0"/>
              <w:jc w:val="center"/>
              <w:rPr>
                <w:rFonts w:ascii="Arial Narrow" w:hAnsi="Arial Narrow"/>
                <w:b/>
                <w:sz w:val="20"/>
                <w:szCs w:val="20"/>
              </w:rPr>
            </w:pPr>
          </w:p>
        </w:tc>
        <w:tc>
          <w:tcPr>
            <w:tcW w:w="796" w:type="dxa"/>
            <w:shd w:val="clear" w:color="auto" w:fill="auto"/>
          </w:tcPr>
          <w:p w14:paraId="5B052A9C" w14:textId="77777777" w:rsidR="00D5638A" w:rsidRPr="00D5638A" w:rsidRDefault="00D5638A" w:rsidP="008A2541">
            <w:pPr>
              <w:pStyle w:val="Prrafodelista"/>
              <w:ind w:left="0"/>
              <w:jc w:val="center"/>
              <w:rPr>
                <w:rFonts w:ascii="Arial Narrow" w:hAnsi="Arial Narrow"/>
                <w:b/>
                <w:sz w:val="20"/>
                <w:szCs w:val="20"/>
              </w:rPr>
            </w:pPr>
          </w:p>
        </w:tc>
        <w:tc>
          <w:tcPr>
            <w:tcW w:w="796" w:type="dxa"/>
            <w:shd w:val="clear" w:color="auto" w:fill="auto"/>
          </w:tcPr>
          <w:p w14:paraId="70408C05" w14:textId="77777777" w:rsidR="00D5638A" w:rsidRPr="00D5638A" w:rsidRDefault="00D5638A" w:rsidP="008A2541">
            <w:pPr>
              <w:pStyle w:val="Prrafodelista"/>
              <w:ind w:left="0"/>
              <w:jc w:val="center"/>
              <w:rPr>
                <w:rFonts w:ascii="Arial Narrow" w:hAnsi="Arial Narrow"/>
                <w:b/>
                <w:sz w:val="20"/>
                <w:szCs w:val="20"/>
              </w:rPr>
            </w:pPr>
          </w:p>
        </w:tc>
        <w:tc>
          <w:tcPr>
            <w:tcW w:w="796" w:type="dxa"/>
            <w:shd w:val="clear" w:color="auto" w:fill="auto"/>
          </w:tcPr>
          <w:p w14:paraId="7748847D" w14:textId="77777777" w:rsidR="00D5638A" w:rsidRPr="00D5638A" w:rsidRDefault="00D5638A" w:rsidP="008A2541">
            <w:pPr>
              <w:pStyle w:val="Prrafodelista"/>
              <w:ind w:left="0"/>
              <w:jc w:val="center"/>
              <w:rPr>
                <w:rFonts w:ascii="Arial Narrow" w:hAnsi="Arial Narrow"/>
                <w:b/>
                <w:sz w:val="20"/>
                <w:szCs w:val="20"/>
              </w:rPr>
            </w:pPr>
          </w:p>
        </w:tc>
      </w:tr>
      <w:tr w:rsidR="00D5638A" w:rsidRPr="00D5638A" w14:paraId="4600408F" w14:textId="77777777" w:rsidTr="00D5638A">
        <w:trPr>
          <w:trHeight w:val="664"/>
          <w:jc w:val="center"/>
        </w:trPr>
        <w:tc>
          <w:tcPr>
            <w:tcW w:w="2367" w:type="dxa"/>
            <w:shd w:val="clear" w:color="auto" w:fill="auto"/>
          </w:tcPr>
          <w:p w14:paraId="5766BC13" w14:textId="77777777" w:rsidR="00D5638A" w:rsidRPr="00D5638A" w:rsidRDefault="00D5638A" w:rsidP="008A2541">
            <w:pPr>
              <w:pStyle w:val="Prrafodelista"/>
              <w:ind w:left="0"/>
              <w:jc w:val="both"/>
              <w:rPr>
                <w:rFonts w:ascii="Arial Narrow" w:hAnsi="Arial Narrow"/>
                <w:sz w:val="20"/>
                <w:szCs w:val="20"/>
              </w:rPr>
            </w:pPr>
            <w:r w:rsidRPr="00D5638A">
              <w:rPr>
                <w:rFonts w:ascii="Arial Narrow" w:hAnsi="Arial Narrow"/>
                <w:sz w:val="20"/>
                <w:szCs w:val="20"/>
              </w:rPr>
              <w:t xml:space="preserve">Garantizar el ingreso de 100 estudiantes en las IE oficiales a instituciones de educación universitaria. </w:t>
            </w:r>
          </w:p>
        </w:tc>
        <w:tc>
          <w:tcPr>
            <w:tcW w:w="3013" w:type="dxa"/>
            <w:shd w:val="clear" w:color="auto" w:fill="auto"/>
          </w:tcPr>
          <w:p w14:paraId="1B4A19CB" w14:textId="77777777" w:rsidR="00D5638A" w:rsidRPr="00D5638A" w:rsidRDefault="00D5638A" w:rsidP="008A2541">
            <w:pPr>
              <w:pStyle w:val="Sinespaciado"/>
              <w:jc w:val="both"/>
              <w:rPr>
                <w:rFonts w:ascii="Arial Narrow" w:hAnsi="Arial Narrow"/>
                <w:sz w:val="20"/>
                <w:szCs w:val="20"/>
              </w:rPr>
            </w:pPr>
            <w:r w:rsidRPr="00D5638A">
              <w:rPr>
                <w:rFonts w:ascii="Arial Narrow" w:hAnsi="Arial Narrow"/>
                <w:sz w:val="20"/>
                <w:szCs w:val="20"/>
              </w:rPr>
              <w:t># de cupos para estudiantes de educación universitaria</w:t>
            </w:r>
          </w:p>
        </w:tc>
        <w:tc>
          <w:tcPr>
            <w:tcW w:w="1012" w:type="dxa"/>
            <w:shd w:val="clear" w:color="auto" w:fill="auto"/>
          </w:tcPr>
          <w:p w14:paraId="04CC4203"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0</w:t>
            </w:r>
          </w:p>
        </w:tc>
        <w:tc>
          <w:tcPr>
            <w:tcW w:w="904" w:type="dxa"/>
            <w:shd w:val="clear" w:color="auto" w:fill="auto"/>
          </w:tcPr>
          <w:p w14:paraId="2B0D2896"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100</w:t>
            </w:r>
          </w:p>
        </w:tc>
        <w:tc>
          <w:tcPr>
            <w:tcW w:w="796" w:type="dxa"/>
            <w:shd w:val="clear" w:color="auto" w:fill="auto"/>
          </w:tcPr>
          <w:p w14:paraId="32DABE83"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8</w:t>
            </w:r>
          </w:p>
        </w:tc>
        <w:tc>
          <w:tcPr>
            <w:tcW w:w="796" w:type="dxa"/>
            <w:shd w:val="clear" w:color="auto" w:fill="auto"/>
          </w:tcPr>
          <w:p w14:paraId="0CCB6E07"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63</w:t>
            </w:r>
          </w:p>
        </w:tc>
        <w:tc>
          <w:tcPr>
            <w:tcW w:w="796" w:type="dxa"/>
            <w:shd w:val="clear" w:color="auto" w:fill="auto"/>
          </w:tcPr>
          <w:p w14:paraId="7348AC20"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12</w:t>
            </w:r>
          </w:p>
        </w:tc>
      </w:tr>
      <w:tr w:rsidR="00D5638A" w:rsidRPr="00D5638A" w14:paraId="2CAAB2DB" w14:textId="77777777" w:rsidTr="00D5638A">
        <w:trPr>
          <w:trHeight w:val="415"/>
          <w:jc w:val="center"/>
        </w:trPr>
        <w:tc>
          <w:tcPr>
            <w:tcW w:w="9687" w:type="dxa"/>
            <w:gridSpan w:val="7"/>
            <w:shd w:val="clear" w:color="auto" w:fill="auto"/>
          </w:tcPr>
          <w:p w14:paraId="12B98E63" w14:textId="77777777" w:rsidR="00D5638A" w:rsidRPr="00D5638A" w:rsidRDefault="00D5638A" w:rsidP="008A2541">
            <w:pPr>
              <w:pStyle w:val="Prrafodelista"/>
              <w:ind w:left="0"/>
              <w:jc w:val="both"/>
              <w:rPr>
                <w:rFonts w:ascii="Arial Narrow" w:hAnsi="Arial Narrow"/>
                <w:sz w:val="20"/>
                <w:szCs w:val="20"/>
              </w:rPr>
            </w:pPr>
            <w:r w:rsidRPr="00D5638A">
              <w:rPr>
                <w:rFonts w:ascii="Arial Narrow" w:hAnsi="Arial Narrow"/>
                <w:sz w:val="20"/>
                <w:szCs w:val="20"/>
              </w:rPr>
              <w:t>Gestión realizada por la Secretaría de Educación para la asignación  de las becas AUTÓNOMA, estas becas son otorgadas anualmente a 2 estudiantes de instituciones educativas urbanas y 2 estudiantes de instituciones educativas rurales, los cuales son postulados por los rectores como los estudiantes con mejores desempeños; y otras reportadas por el Ministerio de Educación Nacional y Generación E que reconoce el mérito académico de los jóvenes bachilleres que se han destacado con excelentes resultados en la Prueba de Estado SABER 11°.</w:t>
            </w:r>
          </w:p>
          <w:p w14:paraId="739816AC" w14:textId="77777777" w:rsidR="00D5638A" w:rsidRPr="00D5638A" w:rsidRDefault="00D5638A" w:rsidP="008A2541">
            <w:pPr>
              <w:pStyle w:val="Prrafodelista"/>
              <w:ind w:left="0"/>
              <w:jc w:val="both"/>
              <w:rPr>
                <w:rFonts w:ascii="Arial Narrow" w:hAnsi="Arial Narrow"/>
                <w:sz w:val="20"/>
                <w:szCs w:val="20"/>
              </w:rPr>
            </w:pPr>
            <w:r w:rsidRPr="00D5638A">
              <w:rPr>
                <w:rFonts w:ascii="Arial Narrow" w:hAnsi="Arial Narrow"/>
                <w:sz w:val="20"/>
                <w:szCs w:val="20"/>
              </w:rPr>
              <w:t>8 estudiantes con discapacidad fueron beneficiados con becas parciales o totales para ingresar a diferentes universidades así: Universidad Nacional: 2 estudiantes Universidad de Caldas: 2 estudiantes Universidad Católica de Manizales: 2 estudiantes Universidad de Manizales:1 estudiante Universidad Autónoma: 1 estudiante. Mas los 4 de la autónoma.</w:t>
            </w:r>
          </w:p>
        </w:tc>
      </w:tr>
    </w:tbl>
    <w:p w14:paraId="24FB58F5" w14:textId="77777777" w:rsidR="00D5638A" w:rsidRDefault="00D5638A" w:rsidP="00197B9A">
      <w:pPr>
        <w:jc w:val="both"/>
        <w:rPr>
          <w:rFont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3023"/>
        <w:gridCol w:w="1015"/>
        <w:gridCol w:w="907"/>
        <w:gridCol w:w="798"/>
        <w:gridCol w:w="798"/>
        <w:gridCol w:w="801"/>
      </w:tblGrid>
      <w:tr w:rsidR="00D5638A" w:rsidRPr="00D5638A" w14:paraId="1205D3DB" w14:textId="77777777" w:rsidTr="00D5638A">
        <w:trPr>
          <w:trHeight w:val="169"/>
          <w:jc w:val="center"/>
        </w:trPr>
        <w:tc>
          <w:tcPr>
            <w:tcW w:w="2375" w:type="dxa"/>
            <w:shd w:val="clear" w:color="auto" w:fill="auto"/>
          </w:tcPr>
          <w:p w14:paraId="59906CAB" w14:textId="77777777" w:rsidR="00D5638A" w:rsidRPr="00D5638A" w:rsidRDefault="00D5638A" w:rsidP="008A2541">
            <w:pPr>
              <w:pStyle w:val="Prrafodelista"/>
              <w:tabs>
                <w:tab w:val="left" w:pos="945"/>
              </w:tabs>
              <w:ind w:left="0"/>
              <w:jc w:val="center"/>
              <w:rPr>
                <w:rFonts w:ascii="Arial Narrow" w:hAnsi="Arial Narrow"/>
                <w:b/>
                <w:sz w:val="20"/>
                <w:szCs w:val="20"/>
              </w:rPr>
            </w:pPr>
            <w:r w:rsidRPr="00D5638A">
              <w:rPr>
                <w:rFonts w:ascii="Arial Narrow" w:hAnsi="Arial Narrow"/>
                <w:b/>
                <w:sz w:val="20"/>
                <w:szCs w:val="20"/>
              </w:rPr>
              <w:t>META 20</w:t>
            </w:r>
          </w:p>
        </w:tc>
        <w:tc>
          <w:tcPr>
            <w:tcW w:w="3023" w:type="dxa"/>
            <w:shd w:val="clear" w:color="auto" w:fill="auto"/>
          </w:tcPr>
          <w:p w14:paraId="14A5C8C5"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INDICADOR</w:t>
            </w:r>
          </w:p>
        </w:tc>
        <w:tc>
          <w:tcPr>
            <w:tcW w:w="1015" w:type="dxa"/>
            <w:shd w:val="clear" w:color="auto" w:fill="auto"/>
          </w:tcPr>
          <w:p w14:paraId="3713EF94"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LÍNEA BASE</w:t>
            </w:r>
          </w:p>
        </w:tc>
        <w:tc>
          <w:tcPr>
            <w:tcW w:w="907" w:type="dxa"/>
            <w:shd w:val="clear" w:color="auto" w:fill="auto"/>
          </w:tcPr>
          <w:p w14:paraId="12DADB95"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2023</w:t>
            </w:r>
          </w:p>
        </w:tc>
        <w:tc>
          <w:tcPr>
            <w:tcW w:w="798" w:type="dxa"/>
            <w:shd w:val="clear" w:color="auto" w:fill="auto"/>
          </w:tcPr>
          <w:p w14:paraId="71269C4C"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2020</w:t>
            </w:r>
          </w:p>
        </w:tc>
        <w:tc>
          <w:tcPr>
            <w:tcW w:w="798" w:type="dxa"/>
            <w:shd w:val="clear" w:color="auto" w:fill="auto"/>
          </w:tcPr>
          <w:p w14:paraId="71470026"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2021</w:t>
            </w:r>
          </w:p>
        </w:tc>
        <w:tc>
          <w:tcPr>
            <w:tcW w:w="798" w:type="dxa"/>
            <w:shd w:val="clear" w:color="auto" w:fill="auto"/>
          </w:tcPr>
          <w:p w14:paraId="4BDDAB6A"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2022</w:t>
            </w:r>
          </w:p>
        </w:tc>
      </w:tr>
      <w:tr w:rsidR="00D5638A" w:rsidRPr="00D5638A" w14:paraId="3CC05BE4" w14:textId="77777777" w:rsidTr="00D5638A">
        <w:trPr>
          <w:trHeight w:val="687"/>
          <w:jc w:val="center"/>
        </w:trPr>
        <w:tc>
          <w:tcPr>
            <w:tcW w:w="2375" w:type="dxa"/>
            <w:shd w:val="clear" w:color="auto" w:fill="auto"/>
          </w:tcPr>
          <w:p w14:paraId="049D43F1" w14:textId="77777777" w:rsidR="00D5638A" w:rsidRPr="00D5638A" w:rsidRDefault="00D5638A" w:rsidP="008A2541">
            <w:pPr>
              <w:pStyle w:val="Prrafodelista"/>
              <w:ind w:left="0"/>
              <w:jc w:val="both"/>
              <w:rPr>
                <w:rFonts w:ascii="Arial Narrow" w:hAnsi="Arial Narrow"/>
                <w:sz w:val="20"/>
                <w:szCs w:val="20"/>
              </w:rPr>
            </w:pPr>
            <w:r w:rsidRPr="00D5638A">
              <w:rPr>
                <w:rFonts w:ascii="Arial Narrow" w:hAnsi="Arial Narrow"/>
                <w:sz w:val="20"/>
                <w:szCs w:val="20"/>
              </w:rPr>
              <w:t xml:space="preserve">Garantizar el ingreso de 100 estudiantes en las IE oficiales a instituciones de educación universitaria. </w:t>
            </w:r>
          </w:p>
        </w:tc>
        <w:tc>
          <w:tcPr>
            <w:tcW w:w="3023" w:type="dxa"/>
            <w:shd w:val="clear" w:color="auto" w:fill="auto"/>
          </w:tcPr>
          <w:p w14:paraId="20441DB0" w14:textId="77777777" w:rsidR="00D5638A" w:rsidRPr="00D5638A" w:rsidRDefault="00D5638A" w:rsidP="008A2541">
            <w:pPr>
              <w:pStyle w:val="Sinespaciado"/>
              <w:jc w:val="both"/>
              <w:rPr>
                <w:rFonts w:ascii="Arial Narrow" w:hAnsi="Arial Narrow"/>
                <w:sz w:val="20"/>
                <w:szCs w:val="20"/>
              </w:rPr>
            </w:pPr>
            <w:r w:rsidRPr="00D5638A">
              <w:rPr>
                <w:rFonts w:ascii="Arial Narrow" w:hAnsi="Arial Narrow"/>
                <w:sz w:val="20"/>
                <w:szCs w:val="20"/>
              </w:rPr>
              <w:t># de cupos para estudiantes de educación universitaria</w:t>
            </w:r>
          </w:p>
        </w:tc>
        <w:tc>
          <w:tcPr>
            <w:tcW w:w="1015" w:type="dxa"/>
            <w:shd w:val="clear" w:color="auto" w:fill="auto"/>
          </w:tcPr>
          <w:p w14:paraId="7033B80F"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0</w:t>
            </w:r>
          </w:p>
        </w:tc>
        <w:tc>
          <w:tcPr>
            <w:tcW w:w="907" w:type="dxa"/>
            <w:shd w:val="clear" w:color="auto" w:fill="auto"/>
          </w:tcPr>
          <w:p w14:paraId="0B291076"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100</w:t>
            </w:r>
          </w:p>
        </w:tc>
        <w:tc>
          <w:tcPr>
            <w:tcW w:w="798" w:type="dxa"/>
            <w:shd w:val="clear" w:color="auto" w:fill="auto"/>
          </w:tcPr>
          <w:p w14:paraId="41693FD5"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8</w:t>
            </w:r>
          </w:p>
        </w:tc>
        <w:tc>
          <w:tcPr>
            <w:tcW w:w="798" w:type="dxa"/>
            <w:shd w:val="clear" w:color="auto" w:fill="auto"/>
          </w:tcPr>
          <w:p w14:paraId="7DC2945C"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63</w:t>
            </w:r>
          </w:p>
        </w:tc>
        <w:tc>
          <w:tcPr>
            <w:tcW w:w="798" w:type="dxa"/>
            <w:shd w:val="clear" w:color="auto" w:fill="auto"/>
          </w:tcPr>
          <w:p w14:paraId="2CC2804A"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12</w:t>
            </w:r>
          </w:p>
        </w:tc>
      </w:tr>
      <w:tr w:rsidR="00D5638A" w:rsidRPr="00D5638A" w14:paraId="5D9BDED8" w14:textId="77777777" w:rsidTr="00D5638A">
        <w:trPr>
          <w:trHeight w:val="1206"/>
          <w:jc w:val="center"/>
        </w:trPr>
        <w:tc>
          <w:tcPr>
            <w:tcW w:w="9717" w:type="dxa"/>
            <w:gridSpan w:val="7"/>
            <w:shd w:val="clear" w:color="auto" w:fill="auto"/>
          </w:tcPr>
          <w:p w14:paraId="3A921ED5" w14:textId="77777777" w:rsidR="00D5638A" w:rsidRPr="00D5638A" w:rsidRDefault="00D5638A" w:rsidP="008A2541">
            <w:pPr>
              <w:pStyle w:val="Prrafodelista"/>
              <w:ind w:left="0"/>
              <w:jc w:val="both"/>
              <w:rPr>
                <w:rFonts w:ascii="Arial Narrow" w:hAnsi="Arial Narrow"/>
                <w:sz w:val="20"/>
                <w:szCs w:val="20"/>
              </w:rPr>
            </w:pPr>
            <w:r w:rsidRPr="00D5638A">
              <w:rPr>
                <w:rFonts w:ascii="Arial Narrow" w:hAnsi="Arial Narrow"/>
                <w:sz w:val="20"/>
                <w:szCs w:val="20"/>
              </w:rPr>
              <w:t>Gestión realizada por la Secretaría de Educación para la asignación  de las becas AUTÓNOMA, estas becas son otorgadas anualmente a 2 estudiantes de instituciones educativas urbanas y 2 estudiantes de instituciones educativas rurales, los cuales son postulados por los rectores como los estudiantes con mejores desempeños; y otras reportadas por el Ministerio de Educación Nacional y Generación E que reconoce el mérito académico de los jóvenes bachilleres que se han destacado con excelentes resultados en la Prueba de Estado SABER 11°.</w:t>
            </w:r>
          </w:p>
          <w:p w14:paraId="12B5A587" w14:textId="77777777" w:rsidR="00D5638A" w:rsidRPr="00D5638A" w:rsidRDefault="00D5638A" w:rsidP="008A2541">
            <w:pPr>
              <w:pStyle w:val="Prrafodelista"/>
              <w:ind w:left="0"/>
              <w:jc w:val="both"/>
              <w:rPr>
                <w:rFonts w:ascii="Arial Narrow" w:hAnsi="Arial Narrow"/>
                <w:sz w:val="20"/>
                <w:szCs w:val="20"/>
              </w:rPr>
            </w:pPr>
            <w:r w:rsidRPr="00D5638A">
              <w:rPr>
                <w:rFonts w:ascii="Arial Narrow" w:hAnsi="Arial Narrow"/>
                <w:sz w:val="20"/>
                <w:szCs w:val="20"/>
              </w:rPr>
              <w:lastRenderedPageBreak/>
              <w:t>8 estudiantes con discapacidad fueron beneficiados con becas parciales o totales para ingresar a diferentes universidades así: Universidad Nacional: 2 estudiantes Universidad de Caldas: 2 estudiantes Universidad Católica de Manizales: 2 estudiantes Universidad de Manizales:1 estudiante Universidad Autónoma: 1 estudiante. Más los 4 de la autónoma.</w:t>
            </w:r>
          </w:p>
        </w:tc>
      </w:tr>
    </w:tbl>
    <w:p w14:paraId="65FD8448" w14:textId="77777777" w:rsidR="00D5638A" w:rsidRDefault="00D5638A" w:rsidP="00197B9A">
      <w:pPr>
        <w:jc w:val="both"/>
        <w:rPr>
          <w:rFont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3031"/>
        <w:gridCol w:w="1010"/>
        <w:gridCol w:w="909"/>
        <w:gridCol w:w="802"/>
        <w:gridCol w:w="802"/>
        <w:gridCol w:w="806"/>
      </w:tblGrid>
      <w:tr w:rsidR="00D5638A" w:rsidRPr="00D5638A" w14:paraId="1FE71656" w14:textId="77777777" w:rsidTr="00D5638A">
        <w:trPr>
          <w:trHeight w:val="135"/>
          <w:jc w:val="center"/>
        </w:trPr>
        <w:tc>
          <w:tcPr>
            <w:tcW w:w="2357" w:type="dxa"/>
            <w:shd w:val="clear" w:color="auto" w:fill="auto"/>
          </w:tcPr>
          <w:p w14:paraId="49C8AF5F" w14:textId="77777777" w:rsidR="00D5638A" w:rsidRPr="00D5638A" w:rsidRDefault="00D5638A" w:rsidP="008A2541">
            <w:pPr>
              <w:pStyle w:val="Prrafodelista"/>
              <w:tabs>
                <w:tab w:val="left" w:pos="945"/>
              </w:tabs>
              <w:ind w:left="0"/>
              <w:jc w:val="center"/>
              <w:rPr>
                <w:rFonts w:ascii="Arial Narrow" w:hAnsi="Arial Narrow"/>
                <w:b/>
                <w:sz w:val="20"/>
                <w:szCs w:val="20"/>
              </w:rPr>
            </w:pPr>
            <w:r w:rsidRPr="00D5638A">
              <w:rPr>
                <w:rFonts w:ascii="Arial Narrow" w:hAnsi="Arial Narrow"/>
                <w:b/>
                <w:sz w:val="20"/>
                <w:szCs w:val="20"/>
              </w:rPr>
              <w:t>META 23</w:t>
            </w:r>
          </w:p>
        </w:tc>
        <w:tc>
          <w:tcPr>
            <w:tcW w:w="3031" w:type="dxa"/>
            <w:shd w:val="clear" w:color="auto" w:fill="auto"/>
          </w:tcPr>
          <w:p w14:paraId="32FCBAF6"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INDICADOR</w:t>
            </w:r>
          </w:p>
        </w:tc>
        <w:tc>
          <w:tcPr>
            <w:tcW w:w="1010" w:type="dxa"/>
            <w:shd w:val="clear" w:color="auto" w:fill="auto"/>
          </w:tcPr>
          <w:p w14:paraId="249D34FA"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LÍNEA BASE</w:t>
            </w:r>
          </w:p>
        </w:tc>
        <w:tc>
          <w:tcPr>
            <w:tcW w:w="909" w:type="dxa"/>
            <w:shd w:val="clear" w:color="auto" w:fill="auto"/>
          </w:tcPr>
          <w:p w14:paraId="3E062AD8"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2023</w:t>
            </w:r>
          </w:p>
        </w:tc>
        <w:tc>
          <w:tcPr>
            <w:tcW w:w="802" w:type="dxa"/>
            <w:shd w:val="clear" w:color="auto" w:fill="auto"/>
          </w:tcPr>
          <w:p w14:paraId="0DA67A03"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2020</w:t>
            </w:r>
          </w:p>
        </w:tc>
        <w:tc>
          <w:tcPr>
            <w:tcW w:w="802" w:type="dxa"/>
            <w:shd w:val="clear" w:color="auto" w:fill="auto"/>
          </w:tcPr>
          <w:p w14:paraId="46A37AE3"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2021</w:t>
            </w:r>
          </w:p>
        </w:tc>
        <w:tc>
          <w:tcPr>
            <w:tcW w:w="802" w:type="dxa"/>
            <w:shd w:val="clear" w:color="auto" w:fill="auto"/>
          </w:tcPr>
          <w:p w14:paraId="08AE4058"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2022</w:t>
            </w:r>
          </w:p>
        </w:tc>
      </w:tr>
      <w:tr w:rsidR="00D5638A" w:rsidRPr="00D5638A" w14:paraId="7C841833" w14:textId="77777777" w:rsidTr="00D5638A">
        <w:trPr>
          <w:trHeight w:val="415"/>
          <w:jc w:val="center"/>
        </w:trPr>
        <w:tc>
          <w:tcPr>
            <w:tcW w:w="2357" w:type="dxa"/>
            <w:shd w:val="clear" w:color="auto" w:fill="auto"/>
          </w:tcPr>
          <w:p w14:paraId="7F5094B7" w14:textId="77777777" w:rsidR="00D5638A" w:rsidRPr="00D5638A" w:rsidRDefault="00D5638A" w:rsidP="008A2541">
            <w:pPr>
              <w:pStyle w:val="Prrafodelista"/>
              <w:ind w:left="0"/>
              <w:jc w:val="both"/>
              <w:rPr>
                <w:rFonts w:ascii="Arial Narrow" w:hAnsi="Arial Narrow"/>
                <w:sz w:val="20"/>
                <w:szCs w:val="20"/>
              </w:rPr>
            </w:pPr>
            <w:r w:rsidRPr="00D5638A">
              <w:rPr>
                <w:rFonts w:ascii="Arial Narrow" w:hAnsi="Arial Narrow"/>
                <w:sz w:val="20"/>
                <w:szCs w:val="20"/>
              </w:rPr>
              <w:t>Implementar en el 100% de las IE oficiales proyectos de educación para la diversidad.</w:t>
            </w:r>
          </w:p>
        </w:tc>
        <w:tc>
          <w:tcPr>
            <w:tcW w:w="3031" w:type="dxa"/>
            <w:shd w:val="clear" w:color="auto" w:fill="auto"/>
          </w:tcPr>
          <w:p w14:paraId="51662884" w14:textId="77777777" w:rsidR="00D5638A" w:rsidRPr="00D5638A" w:rsidRDefault="00D5638A" w:rsidP="008A2541">
            <w:pPr>
              <w:pStyle w:val="Sinespaciado"/>
              <w:jc w:val="both"/>
              <w:rPr>
                <w:rFonts w:ascii="Arial Narrow" w:hAnsi="Arial Narrow"/>
                <w:sz w:val="20"/>
                <w:szCs w:val="20"/>
              </w:rPr>
            </w:pPr>
            <w:r w:rsidRPr="00D5638A">
              <w:rPr>
                <w:rFonts w:ascii="Arial Narrow" w:hAnsi="Arial Narrow"/>
                <w:sz w:val="20"/>
                <w:szCs w:val="20"/>
              </w:rPr>
              <w:t>% de instituciones educativas con proyectos de educación para la diversidad implementados.</w:t>
            </w:r>
          </w:p>
        </w:tc>
        <w:tc>
          <w:tcPr>
            <w:tcW w:w="1010" w:type="dxa"/>
            <w:shd w:val="clear" w:color="auto" w:fill="auto"/>
          </w:tcPr>
          <w:p w14:paraId="572D297E"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0</w:t>
            </w:r>
          </w:p>
        </w:tc>
        <w:tc>
          <w:tcPr>
            <w:tcW w:w="909" w:type="dxa"/>
            <w:shd w:val="clear" w:color="auto" w:fill="auto"/>
          </w:tcPr>
          <w:p w14:paraId="7A9DA2EF"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100%</w:t>
            </w:r>
          </w:p>
        </w:tc>
        <w:tc>
          <w:tcPr>
            <w:tcW w:w="802" w:type="dxa"/>
            <w:shd w:val="clear" w:color="auto" w:fill="auto"/>
          </w:tcPr>
          <w:p w14:paraId="0C8094B4"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100%</w:t>
            </w:r>
          </w:p>
        </w:tc>
        <w:tc>
          <w:tcPr>
            <w:tcW w:w="802" w:type="dxa"/>
            <w:shd w:val="clear" w:color="auto" w:fill="auto"/>
          </w:tcPr>
          <w:p w14:paraId="3BD563D4"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100%</w:t>
            </w:r>
          </w:p>
        </w:tc>
        <w:tc>
          <w:tcPr>
            <w:tcW w:w="802" w:type="dxa"/>
            <w:shd w:val="clear" w:color="auto" w:fill="auto"/>
          </w:tcPr>
          <w:p w14:paraId="04639CD4"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100%</w:t>
            </w:r>
          </w:p>
        </w:tc>
      </w:tr>
      <w:tr w:rsidR="00D5638A" w:rsidRPr="00D5638A" w14:paraId="336C63E3" w14:textId="77777777" w:rsidTr="00D5638A">
        <w:trPr>
          <w:trHeight w:val="271"/>
          <w:jc w:val="center"/>
        </w:trPr>
        <w:tc>
          <w:tcPr>
            <w:tcW w:w="9717" w:type="dxa"/>
            <w:gridSpan w:val="7"/>
            <w:shd w:val="clear" w:color="auto" w:fill="auto"/>
          </w:tcPr>
          <w:p w14:paraId="72A15CA7" w14:textId="77777777" w:rsidR="00D5638A" w:rsidRPr="00D5638A" w:rsidRDefault="00D5638A" w:rsidP="008A2541">
            <w:pPr>
              <w:pStyle w:val="Prrafodelista"/>
              <w:ind w:left="0"/>
              <w:jc w:val="both"/>
              <w:rPr>
                <w:rFonts w:ascii="Arial Narrow" w:hAnsi="Arial Narrow"/>
                <w:sz w:val="20"/>
                <w:szCs w:val="20"/>
              </w:rPr>
            </w:pPr>
            <w:r w:rsidRPr="00D5638A">
              <w:rPr>
                <w:rFonts w:ascii="Arial Narrow" w:hAnsi="Arial Narrow"/>
                <w:sz w:val="20"/>
                <w:szCs w:val="20"/>
              </w:rPr>
              <w:t>Acciones desarrolladas como parte de la implementación del proyecto para la atención de estudiantes con discapacidad y asistencias técnicas desarrolladas para fortalecer la educación inclusiva.</w:t>
            </w:r>
          </w:p>
        </w:tc>
      </w:tr>
    </w:tbl>
    <w:p w14:paraId="2F2A86B4" w14:textId="77777777" w:rsidR="00D5638A" w:rsidRDefault="00D5638A" w:rsidP="00197B9A">
      <w:pPr>
        <w:jc w:val="both"/>
        <w:rPr>
          <w:rFont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3047"/>
        <w:gridCol w:w="1014"/>
        <w:gridCol w:w="906"/>
        <w:gridCol w:w="798"/>
        <w:gridCol w:w="798"/>
        <w:gridCol w:w="801"/>
      </w:tblGrid>
      <w:tr w:rsidR="00D5638A" w:rsidRPr="00D5638A" w14:paraId="064E58A1" w14:textId="77777777" w:rsidTr="00D5638A">
        <w:trPr>
          <w:trHeight w:val="158"/>
          <w:jc w:val="center"/>
        </w:trPr>
        <w:tc>
          <w:tcPr>
            <w:tcW w:w="2368" w:type="dxa"/>
            <w:shd w:val="clear" w:color="auto" w:fill="auto"/>
          </w:tcPr>
          <w:p w14:paraId="0D7E734C" w14:textId="77777777" w:rsidR="00D5638A" w:rsidRPr="00D5638A" w:rsidRDefault="00D5638A" w:rsidP="008A2541">
            <w:pPr>
              <w:pStyle w:val="Prrafodelista"/>
              <w:tabs>
                <w:tab w:val="left" w:pos="945"/>
              </w:tabs>
              <w:ind w:left="0"/>
              <w:jc w:val="center"/>
              <w:rPr>
                <w:rFonts w:ascii="Arial Narrow" w:hAnsi="Arial Narrow"/>
                <w:b/>
                <w:sz w:val="20"/>
                <w:szCs w:val="20"/>
              </w:rPr>
            </w:pPr>
            <w:r w:rsidRPr="00D5638A">
              <w:rPr>
                <w:rFonts w:ascii="Arial Narrow" w:hAnsi="Arial Narrow"/>
                <w:b/>
                <w:sz w:val="20"/>
                <w:szCs w:val="20"/>
              </w:rPr>
              <w:t>META 24</w:t>
            </w:r>
          </w:p>
        </w:tc>
        <w:tc>
          <w:tcPr>
            <w:tcW w:w="3047" w:type="dxa"/>
            <w:shd w:val="clear" w:color="auto" w:fill="auto"/>
          </w:tcPr>
          <w:p w14:paraId="4719DE29"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INDICADOR</w:t>
            </w:r>
          </w:p>
        </w:tc>
        <w:tc>
          <w:tcPr>
            <w:tcW w:w="1014" w:type="dxa"/>
            <w:shd w:val="clear" w:color="auto" w:fill="auto"/>
          </w:tcPr>
          <w:p w14:paraId="466CA389"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LÍNEA BASE</w:t>
            </w:r>
          </w:p>
        </w:tc>
        <w:tc>
          <w:tcPr>
            <w:tcW w:w="906" w:type="dxa"/>
            <w:shd w:val="clear" w:color="auto" w:fill="auto"/>
          </w:tcPr>
          <w:p w14:paraId="50CA940A"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2023</w:t>
            </w:r>
          </w:p>
        </w:tc>
        <w:tc>
          <w:tcPr>
            <w:tcW w:w="798" w:type="dxa"/>
            <w:shd w:val="clear" w:color="auto" w:fill="auto"/>
          </w:tcPr>
          <w:p w14:paraId="069E123D"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2020</w:t>
            </w:r>
          </w:p>
        </w:tc>
        <w:tc>
          <w:tcPr>
            <w:tcW w:w="798" w:type="dxa"/>
            <w:shd w:val="clear" w:color="auto" w:fill="auto"/>
          </w:tcPr>
          <w:p w14:paraId="792E5006"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2021</w:t>
            </w:r>
          </w:p>
        </w:tc>
        <w:tc>
          <w:tcPr>
            <w:tcW w:w="798" w:type="dxa"/>
            <w:shd w:val="clear" w:color="auto" w:fill="auto"/>
          </w:tcPr>
          <w:p w14:paraId="00C0FA48"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2022</w:t>
            </w:r>
          </w:p>
        </w:tc>
      </w:tr>
      <w:tr w:rsidR="00D5638A" w:rsidRPr="00D5638A" w14:paraId="7549A418" w14:textId="77777777" w:rsidTr="00D5638A">
        <w:trPr>
          <w:trHeight w:val="317"/>
          <w:jc w:val="center"/>
        </w:trPr>
        <w:tc>
          <w:tcPr>
            <w:tcW w:w="2368" w:type="dxa"/>
            <w:shd w:val="clear" w:color="auto" w:fill="auto"/>
          </w:tcPr>
          <w:p w14:paraId="06AABC02" w14:textId="77777777" w:rsidR="00D5638A" w:rsidRPr="00D5638A" w:rsidRDefault="00D5638A" w:rsidP="008A2541">
            <w:pPr>
              <w:pStyle w:val="Prrafodelista"/>
              <w:ind w:left="0"/>
              <w:jc w:val="both"/>
              <w:rPr>
                <w:rFonts w:ascii="Arial Narrow" w:hAnsi="Arial Narrow"/>
                <w:sz w:val="20"/>
                <w:szCs w:val="20"/>
              </w:rPr>
            </w:pPr>
            <w:r w:rsidRPr="00D5638A">
              <w:rPr>
                <w:rFonts w:ascii="Arial Narrow" w:hAnsi="Arial Narrow"/>
                <w:sz w:val="20"/>
                <w:szCs w:val="20"/>
              </w:rPr>
              <w:t xml:space="preserve">Implementar en 30 IE oficiales modelos educativos flexibles </w:t>
            </w:r>
          </w:p>
        </w:tc>
        <w:tc>
          <w:tcPr>
            <w:tcW w:w="3047" w:type="dxa"/>
            <w:shd w:val="clear" w:color="auto" w:fill="auto"/>
          </w:tcPr>
          <w:p w14:paraId="5EFB5B72" w14:textId="77777777" w:rsidR="00D5638A" w:rsidRPr="00D5638A" w:rsidRDefault="00D5638A" w:rsidP="008A2541">
            <w:pPr>
              <w:pStyle w:val="Sinespaciado"/>
              <w:jc w:val="both"/>
              <w:rPr>
                <w:rFonts w:ascii="Arial Narrow" w:hAnsi="Arial Narrow"/>
                <w:sz w:val="20"/>
                <w:szCs w:val="20"/>
              </w:rPr>
            </w:pPr>
            <w:r w:rsidRPr="00D5638A">
              <w:rPr>
                <w:rFonts w:ascii="Arial Narrow" w:hAnsi="Arial Narrow"/>
                <w:sz w:val="20"/>
                <w:szCs w:val="20"/>
              </w:rPr>
              <w:t># de IE con modelos educativos flexibles implementados.</w:t>
            </w:r>
          </w:p>
        </w:tc>
        <w:tc>
          <w:tcPr>
            <w:tcW w:w="1014" w:type="dxa"/>
            <w:shd w:val="clear" w:color="auto" w:fill="auto"/>
          </w:tcPr>
          <w:p w14:paraId="6BF00040"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0</w:t>
            </w:r>
          </w:p>
        </w:tc>
        <w:tc>
          <w:tcPr>
            <w:tcW w:w="906" w:type="dxa"/>
            <w:shd w:val="clear" w:color="auto" w:fill="auto"/>
          </w:tcPr>
          <w:p w14:paraId="71468BD6"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30</w:t>
            </w:r>
          </w:p>
        </w:tc>
        <w:tc>
          <w:tcPr>
            <w:tcW w:w="798" w:type="dxa"/>
            <w:shd w:val="clear" w:color="auto" w:fill="auto"/>
          </w:tcPr>
          <w:p w14:paraId="3A6F82DC"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19</w:t>
            </w:r>
          </w:p>
        </w:tc>
        <w:tc>
          <w:tcPr>
            <w:tcW w:w="798" w:type="dxa"/>
            <w:shd w:val="clear" w:color="auto" w:fill="auto"/>
          </w:tcPr>
          <w:p w14:paraId="62FBFDF9"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31</w:t>
            </w:r>
          </w:p>
        </w:tc>
        <w:tc>
          <w:tcPr>
            <w:tcW w:w="798" w:type="dxa"/>
            <w:shd w:val="clear" w:color="auto" w:fill="auto"/>
          </w:tcPr>
          <w:p w14:paraId="784B214E"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21</w:t>
            </w:r>
          </w:p>
        </w:tc>
      </w:tr>
      <w:tr w:rsidR="00D5638A" w:rsidRPr="00D5638A" w14:paraId="371D71F3" w14:textId="77777777" w:rsidTr="00D5638A">
        <w:trPr>
          <w:trHeight w:val="657"/>
          <w:jc w:val="center"/>
        </w:trPr>
        <w:tc>
          <w:tcPr>
            <w:tcW w:w="9732" w:type="dxa"/>
            <w:gridSpan w:val="7"/>
            <w:shd w:val="clear" w:color="auto" w:fill="auto"/>
          </w:tcPr>
          <w:p w14:paraId="2529292D" w14:textId="77777777" w:rsidR="00D5638A" w:rsidRPr="00D5638A" w:rsidRDefault="00D5638A" w:rsidP="008A2541">
            <w:pPr>
              <w:pStyle w:val="Prrafodelista"/>
              <w:ind w:left="0"/>
              <w:jc w:val="both"/>
              <w:rPr>
                <w:rFonts w:ascii="Arial Narrow" w:hAnsi="Arial Narrow"/>
                <w:sz w:val="20"/>
                <w:szCs w:val="20"/>
              </w:rPr>
            </w:pPr>
            <w:r w:rsidRPr="00D5638A">
              <w:rPr>
                <w:rFonts w:ascii="Arial Narrow" w:hAnsi="Arial Narrow"/>
                <w:sz w:val="20"/>
                <w:szCs w:val="20"/>
              </w:rPr>
              <w:t>Durante la vigencia 2021: 31 instituciones educativas implementaron modelos educativos flexibles como: Modelo Escuela Nueva (todas las instituciones del área rural), Aceleración del aprendizajes (Básica primaria), Caminar en Secundaria (Básica secundaria), Secundaria Activa (Básica secundaria) y la Educación bajo el decreto 3011 de 1997 "Por medio del cual se establecen las normas para el ofrecimiento de la educación de adultos" a través de los CLEI (ciclo lectivo especial integrado) tanto en la nocturna como en sabatino.</w:t>
            </w:r>
          </w:p>
        </w:tc>
      </w:tr>
    </w:tbl>
    <w:p w14:paraId="73672F32" w14:textId="77777777" w:rsidR="00D5638A" w:rsidRDefault="00D5638A" w:rsidP="00197B9A">
      <w:pPr>
        <w:jc w:val="both"/>
        <w:rPr>
          <w:rFont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2999"/>
        <w:gridCol w:w="1003"/>
        <w:gridCol w:w="895"/>
        <w:gridCol w:w="788"/>
        <w:gridCol w:w="788"/>
        <w:gridCol w:w="870"/>
      </w:tblGrid>
      <w:tr w:rsidR="00D5638A" w:rsidRPr="00D5638A" w14:paraId="1F48BBCF" w14:textId="77777777" w:rsidTr="00D5638A">
        <w:trPr>
          <w:trHeight w:val="203"/>
          <w:jc w:val="center"/>
        </w:trPr>
        <w:tc>
          <w:tcPr>
            <w:tcW w:w="2361" w:type="dxa"/>
            <w:shd w:val="clear" w:color="auto" w:fill="auto"/>
          </w:tcPr>
          <w:p w14:paraId="588A8168" w14:textId="77777777" w:rsidR="00D5638A" w:rsidRPr="00D5638A" w:rsidRDefault="00D5638A" w:rsidP="008A2541">
            <w:pPr>
              <w:pStyle w:val="Prrafodelista"/>
              <w:tabs>
                <w:tab w:val="left" w:pos="945"/>
              </w:tabs>
              <w:ind w:left="0"/>
              <w:jc w:val="center"/>
              <w:rPr>
                <w:rFonts w:ascii="Arial Narrow" w:hAnsi="Arial Narrow"/>
                <w:b/>
                <w:sz w:val="20"/>
                <w:szCs w:val="20"/>
              </w:rPr>
            </w:pPr>
            <w:r w:rsidRPr="00D5638A">
              <w:rPr>
                <w:rFonts w:ascii="Arial Narrow" w:hAnsi="Arial Narrow"/>
                <w:b/>
                <w:sz w:val="20"/>
                <w:szCs w:val="20"/>
              </w:rPr>
              <w:t>META 25</w:t>
            </w:r>
          </w:p>
        </w:tc>
        <w:tc>
          <w:tcPr>
            <w:tcW w:w="2999" w:type="dxa"/>
            <w:shd w:val="clear" w:color="auto" w:fill="auto"/>
          </w:tcPr>
          <w:p w14:paraId="54935084"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INDICADOR</w:t>
            </w:r>
          </w:p>
        </w:tc>
        <w:tc>
          <w:tcPr>
            <w:tcW w:w="1003" w:type="dxa"/>
            <w:shd w:val="clear" w:color="auto" w:fill="auto"/>
          </w:tcPr>
          <w:p w14:paraId="3284BAB6"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LÍNEA BASE</w:t>
            </w:r>
          </w:p>
        </w:tc>
        <w:tc>
          <w:tcPr>
            <w:tcW w:w="895" w:type="dxa"/>
            <w:shd w:val="clear" w:color="auto" w:fill="auto"/>
          </w:tcPr>
          <w:p w14:paraId="28FB9B08"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2023</w:t>
            </w:r>
          </w:p>
        </w:tc>
        <w:tc>
          <w:tcPr>
            <w:tcW w:w="788" w:type="dxa"/>
            <w:shd w:val="clear" w:color="auto" w:fill="auto"/>
          </w:tcPr>
          <w:p w14:paraId="57773D40"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2020</w:t>
            </w:r>
          </w:p>
        </w:tc>
        <w:tc>
          <w:tcPr>
            <w:tcW w:w="788" w:type="dxa"/>
            <w:shd w:val="clear" w:color="auto" w:fill="auto"/>
          </w:tcPr>
          <w:p w14:paraId="147594B2"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2021</w:t>
            </w:r>
          </w:p>
        </w:tc>
        <w:tc>
          <w:tcPr>
            <w:tcW w:w="870" w:type="dxa"/>
            <w:shd w:val="clear" w:color="auto" w:fill="auto"/>
          </w:tcPr>
          <w:p w14:paraId="7DD63F56"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2022</w:t>
            </w:r>
          </w:p>
        </w:tc>
      </w:tr>
      <w:tr w:rsidR="00D5638A" w:rsidRPr="00D5638A" w14:paraId="03B34184" w14:textId="77777777" w:rsidTr="00D5638A">
        <w:trPr>
          <w:trHeight w:val="407"/>
          <w:jc w:val="center"/>
        </w:trPr>
        <w:tc>
          <w:tcPr>
            <w:tcW w:w="2361" w:type="dxa"/>
            <w:shd w:val="clear" w:color="auto" w:fill="auto"/>
          </w:tcPr>
          <w:p w14:paraId="4459A786" w14:textId="77777777" w:rsidR="00D5638A" w:rsidRPr="00D5638A" w:rsidRDefault="00D5638A" w:rsidP="008A2541">
            <w:pPr>
              <w:pStyle w:val="Prrafodelista"/>
              <w:ind w:left="0"/>
              <w:jc w:val="both"/>
              <w:rPr>
                <w:rFonts w:ascii="Arial Narrow" w:hAnsi="Arial Narrow"/>
                <w:sz w:val="20"/>
                <w:szCs w:val="20"/>
              </w:rPr>
            </w:pPr>
            <w:r w:rsidRPr="00D5638A">
              <w:rPr>
                <w:rFonts w:ascii="Arial Narrow" w:hAnsi="Arial Narrow"/>
                <w:sz w:val="20"/>
                <w:szCs w:val="20"/>
              </w:rPr>
              <w:t xml:space="preserve">Implementar en 10 IE oficiales programas de calidad exitosos  </w:t>
            </w:r>
          </w:p>
        </w:tc>
        <w:tc>
          <w:tcPr>
            <w:tcW w:w="2999" w:type="dxa"/>
            <w:shd w:val="clear" w:color="auto" w:fill="auto"/>
          </w:tcPr>
          <w:p w14:paraId="3E7CA9C7" w14:textId="77777777" w:rsidR="00D5638A" w:rsidRPr="00D5638A" w:rsidRDefault="00D5638A" w:rsidP="008A2541">
            <w:pPr>
              <w:pStyle w:val="Sinespaciado"/>
              <w:jc w:val="both"/>
              <w:rPr>
                <w:rFonts w:ascii="Arial Narrow" w:hAnsi="Arial Narrow"/>
                <w:sz w:val="20"/>
                <w:szCs w:val="20"/>
              </w:rPr>
            </w:pPr>
            <w:r w:rsidRPr="00D5638A">
              <w:rPr>
                <w:rFonts w:ascii="Arial Narrow" w:hAnsi="Arial Narrow"/>
                <w:sz w:val="20"/>
                <w:szCs w:val="20"/>
              </w:rPr>
              <w:t># de IE con programas de calidad exitosos.</w:t>
            </w:r>
          </w:p>
        </w:tc>
        <w:tc>
          <w:tcPr>
            <w:tcW w:w="1003" w:type="dxa"/>
            <w:shd w:val="clear" w:color="auto" w:fill="auto"/>
          </w:tcPr>
          <w:p w14:paraId="4F8A18ED"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0</w:t>
            </w:r>
          </w:p>
        </w:tc>
        <w:tc>
          <w:tcPr>
            <w:tcW w:w="895" w:type="dxa"/>
            <w:shd w:val="clear" w:color="auto" w:fill="auto"/>
          </w:tcPr>
          <w:p w14:paraId="7FEB0992"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10</w:t>
            </w:r>
          </w:p>
        </w:tc>
        <w:tc>
          <w:tcPr>
            <w:tcW w:w="788" w:type="dxa"/>
            <w:shd w:val="clear" w:color="auto" w:fill="auto"/>
          </w:tcPr>
          <w:p w14:paraId="76DB1F32"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12</w:t>
            </w:r>
          </w:p>
        </w:tc>
        <w:tc>
          <w:tcPr>
            <w:tcW w:w="788" w:type="dxa"/>
            <w:shd w:val="clear" w:color="auto" w:fill="auto"/>
          </w:tcPr>
          <w:p w14:paraId="4F48B66D"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5</w:t>
            </w:r>
          </w:p>
        </w:tc>
        <w:tc>
          <w:tcPr>
            <w:tcW w:w="870" w:type="dxa"/>
            <w:shd w:val="clear" w:color="auto" w:fill="auto"/>
          </w:tcPr>
          <w:p w14:paraId="338B57C7" w14:textId="77777777" w:rsidR="00D5638A" w:rsidRPr="00D5638A" w:rsidRDefault="00AE2A43" w:rsidP="008A2541">
            <w:pPr>
              <w:pStyle w:val="Prrafodelista"/>
              <w:ind w:left="0"/>
              <w:jc w:val="center"/>
              <w:rPr>
                <w:rFonts w:ascii="Arial Narrow" w:hAnsi="Arial Narrow"/>
                <w:sz w:val="20"/>
                <w:szCs w:val="20"/>
              </w:rPr>
            </w:pPr>
            <w:r>
              <w:rPr>
                <w:rFonts w:ascii="Arial Narrow" w:hAnsi="Arial Narrow"/>
                <w:sz w:val="20"/>
                <w:szCs w:val="20"/>
              </w:rPr>
              <w:t>5</w:t>
            </w:r>
          </w:p>
        </w:tc>
      </w:tr>
      <w:tr w:rsidR="00D5638A" w:rsidRPr="00D5638A" w14:paraId="715D361D" w14:textId="77777777" w:rsidTr="00D5638A">
        <w:trPr>
          <w:trHeight w:val="2080"/>
          <w:jc w:val="center"/>
        </w:trPr>
        <w:tc>
          <w:tcPr>
            <w:tcW w:w="9704" w:type="dxa"/>
            <w:gridSpan w:val="7"/>
            <w:shd w:val="clear" w:color="auto" w:fill="auto"/>
          </w:tcPr>
          <w:p w14:paraId="0EE51EBA" w14:textId="77777777" w:rsidR="00D5638A" w:rsidRPr="00D5638A" w:rsidRDefault="00D5638A" w:rsidP="008A2541">
            <w:pPr>
              <w:pStyle w:val="Prrafodelista"/>
              <w:ind w:left="0"/>
              <w:jc w:val="both"/>
              <w:rPr>
                <w:rFonts w:ascii="Arial Narrow" w:hAnsi="Arial Narrow"/>
                <w:sz w:val="20"/>
                <w:szCs w:val="20"/>
              </w:rPr>
            </w:pPr>
            <w:r w:rsidRPr="00D5638A">
              <w:rPr>
                <w:rFonts w:ascii="Arial Narrow" w:hAnsi="Arial Narrow"/>
                <w:sz w:val="20"/>
                <w:szCs w:val="20"/>
              </w:rPr>
              <w:t>Experiencias significativas reportadas en avance del indicador corresponden a las que se presentaron en el FORO EDUCATIVO TERRITORIAL 2021</w:t>
            </w:r>
          </w:p>
          <w:p w14:paraId="06D87AC6" w14:textId="77777777" w:rsidR="00D5638A" w:rsidRPr="00D5638A" w:rsidRDefault="00D5638A" w:rsidP="008A2541">
            <w:pPr>
              <w:pStyle w:val="Prrafodelista"/>
              <w:ind w:left="0"/>
              <w:jc w:val="both"/>
              <w:rPr>
                <w:rFonts w:ascii="Arial Narrow" w:hAnsi="Arial Narrow"/>
                <w:sz w:val="20"/>
                <w:szCs w:val="20"/>
              </w:rPr>
            </w:pPr>
            <w:r w:rsidRPr="00D5638A">
              <w:rPr>
                <w:rFonts w:ascii="Arial Narrow" w:hAnsi="Arial Narrow"/>
                <w:sz w:val="20"/>
                <w:szCs w:val="20"/>
              </w:rPr>
              <w:t xml:space="preserve">MANIZALES denominado "Aprendizajes y desafíos para el sistema educativo colombiano que retorna a la presencialidad en procura de la calidad y más y mejores oportunidades para niños, niñas y jóvenes" </w:t>
            </w:r>
          </w:p>
          <w:p w14:paraId="39EAB00F" w14:textId="77777777" w:rsidR="00D5638A" w:rsidRPr="00D5638A" w:rsidRDefault="00D5638A" w:rsidP="008A2541">
            <w:pPr>
              <w:pStyle w:val="Prrafodelista"/>
              <w:ind w:left="0"/>
              <w:jc w:val="both"/>
              <w:rPr>
                <w:rFonts w:ascii="Arial Narrow" w:hAnsi="Arial Narrow"/>
                <w:sz w:val="20"/>
                <w:szCs w:val="20"/>
              </w:rPr>
            </w:pPr>
            <w:r w:rsidRPr="00D5638A">
              <w:rPr>
                <w:rFonts w:ascii="Arial Narrow" w:hAnsi="Arial Narrow"/>
                <w:sz w:val="20"/>
                <w:szCs w:val="20"/>
              </w:rPr>
              <w:t>Experiencia Significativa:" SEMBRANDO PAZ GRAN COLOMBIA”. de la IE Gran Colombia</w:t>
            </w:r>
          </w:p>
          <w:p w14:paraId="7B70F6C7" w14:textId="77777777" w:rsidR="00D5638A" w:rsidRPr="00D5638A" w:rsidRDefault="00D5638A" w:rsidP="008A2541">
            <w:pPr>
              <w:pStyle w:val="Prrafodelista"/>
              <w:ind w:left="0"/>
              <w:jc w:val="both"/>
              <w:rPr>
                <w:rFonts w:ascii="Arial Narrow" w:hAnsi="Arial Narrow"/>
                <w:sz w:val="20"/>
                <w:szCs w:val="20"/>
              </w:rPr>
            </w:pPr>
            <w:r w:rsidRPr="00D5638A">
              <w:rPr>
                <w:rFonts w:ascii="Arial Narrow" w:hAnsi="Arial Narrow"/>
                <w:sz w:val="20"/>
                <w:szCs w:val="20"/>
              </w:rPr>
              <w:t xml:space="preserve"> Experiencia Significativa: “AVISTAMIENTO DE AVES COMO ESTRATEGIA DE ENSEÑANZA LOS AFRECHEROS DE LA MONTAÑA” de la IE rural Maltería. </w:t>
            </w:r>
          </w:p>
          <w:p w14:paraId="37B82D80" w14:textId="77777777" w:rsidR="00D5638A" w:rsidRPr="00D5638A" w:rsidRDefault="00D5638A" w:rsidP="008A2541">
            <w:pPr>
              <w:pStyle w:val="Prrafodelista"/>
              <w:ind w:left="0"/>
              <w:jc w:val="both"/>
              <w:rPr>
                <w:rFonts w:ascii="Arial Narrow" w:hAnsi="Arial Narrow"/>
                <w:sz w:val="20"/>
                <w:szCs w:val="20"/>
              </w:rPr>
            </w:pPr>
            <w:r w:rsidRPr="00D5638A">
              <w:rPr>
                <w:rFonts w:ascii="Arial Narrow" w:hAnsi="Arial Narrow"/>
                <w:sz w:val="20"/>
                <w:szCs w:val="20"/>
              </w:rPr>
              <w:t>Experiencia Significativa: "ARQUITECTOS DE SUEÑOS" de la IE rural Maltería.</w:t>
            </w:r>
          </w:p>
          <w:p w14:paraId="2FB64F0F" w14:textId="77777777" w:rsidR="00D5638A" w:rsidRPr="00D5638A" w:rsidRDefault="00D5638A" w:rsidP="008A2541">
            <w:pPr>
              <w:pStyle w:val="Prrafodelista"/>
              <w:ind w:left="0"/>
              <w:jc w:val="both"/>
              <w:rPr>
                <w:rFonts w:ascii="Arial Narrow" w:hAnsi="Arial Narrow"/>
                <w:sz w:val="20"/>
                <w:szCs w:val="20"/>
              </w:rPr>
            </w:pPr>
            <w:r w:rsidRPr="00D5638A">
              <w:rPr>
                <w:rFonts w:ascii="Arial Narrow" w:hAnsi="Arial Narrow"/>
                <w:sz w:val="20"/>
                <w:szCs w:val="20"/>
              </w:rPr>
              <w:t xml:space="preserve">Experiencia Significativa: "ESTRATEGIA DE PERMANENCIA: SEGUIMIENTO PARTICIPATIVO A LA ASISTENCIA Y EL AUSENTISMO ESCOLAR BASADO </w:t>
            </w:r>
            <w:r w:rsidR="00C21724" w:rsidRPr="00D5638A">
              <w:rPr>
                <w:rFonts w:ascii="Arial Narrow" w:hAnsi="Arial Narrow"/>
                <w:sz w:val="20"/>
                <w:szCs w:val="20"/>
              </w:rPr>
              <w:t>EN EVIDENCIAS</w:t>
            </w:r>
            <w:r w:rsidRPr="00D5638A">
              <w:rPr>
                <w:rFonts w:ascii="Arial Narrow" w:hAnsi="Arial Narrow"/>
                <w:sz w:val="20"/>
                <w:szCs w:val="20"/>
              </w:rPr>
              <w:t>". IE León de Greiff.</w:t>
            </w:r>
          </w:p>
          <w:p w14:paraId="0003B7D6" w14:textId="77777777" w:rsidR="00D5638A" w:rsidRDefault="00D5638A" w:rsidP="008A2541">
            <w:pPr>
              <w:pStyle w:val="Prrafodelista"/>
              <w:ind w:left="0"/>
              <w:jc w:val="both"/>
              <w:rPr>
                <w:rFonts w:ascii="Arial Narrow" w:hAnsi="Arial Narrow"/>
                <w:sz w:val="20"/>
                <w:szCs w:val="20"/>
              </w:rPr>
            </w:pPr>
            <w:r w:rsidRPr="00D5638A">
              <w:rPr>
                <w:rFonts w:ascii="Arial Narrow" w:hAnsi="Arial Narrow"/>
                <w:sz w:val="20"/>
                <w:szCs w:val="20"/>
              </w:rPr>
              <w:t>Experiencia Significativa: "IMPACTO DE LA RUTA STEM CON LA MEDIACIÓN PEDAGÓGICA DEL PTA PARA EL DESARROLLO DEL APRENDIZAJE PROFUNDO, EL PENSAMIENTO CRÍTICO Y LA RESOLUCIÓN DE PROBLEMAS EN ÉPOCA DE PANDEMIA" de la IE Gran Colombia.</w:t>
            </w:r>
          </w:p>
          <w:p w14:paraId="29B047DD" w14:textId="77777777" w:rsidR="0059243B" w:rsidRDefault="0059243B" w:rsidP="008A2541">
            <w:pPr>
              <w:pStyle w:val="Prrafodelista"/>
              <w:ind w:left="0"/>
              <w:jc w:val="both"/>
              <w:rPr>
                <w:rFonts w:ascii="Arial Narrow" w:hAnsi="Arial Narrow"/>
                <w:sz w:val="20"/>
                <w:szCs w:val="20"/>
              </w:rPr>
            </w:pPr>
          </w:p>
          <w:p w14:paraId="6AC1A8D3" w14:textId="77777777" w:rsidR="00AE2A43" w:rsidRDefault="00AE2A43" w:rsidP="008A2541">
            <w:pPr>
              <w:pStyle w:val="Prrafodelista"/>
              <w:ind w:left="0"/>
              <w:jc w:val="both"/>
              <w:rPr>
                <w:rFonts w:ascii="Arial Narrow" w:hAnsi="Arial Narrow"/>
                <w:sz w:val="20"/>
                <w:szCs w:val="20"/>
              </w:rPr>
            </w:pPr>
            <w:r>
              <w:rPr>
                <w:rFonts w:ascii="Arial Narrow" w:hAnsi="Arial Narrow"/>
                <w:sz w:val="20"/>
                <w:szCs w:val="20"/>
              </w:rPr>
              <w:t>FORO EDUCATIVO TERRITORIAL 2022</w:t>
            </w:r>
          </w:p>
          <w:p w14:paraId="22768F84" w14:textId="77777777" w:rsidR="0059243B" w:rsidRDefault="0059243B" w:rsidP="008A2541">
            <w:pPr>
              <w:pStyle w:val="Prrafodelista"/>
              <w:ind w:left="0"/>
              <w:jc w:val="both"/>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247"/>
            </w:tblGrid>
            <w:tr w:rsidR="0059243B" w14:paraId="04DBC9C6" w14:textId="77777777" w:rsidTr="00573158">
              <w:tc>
                <w:tcPr>
                  <w:tcW w:w="4247" w:type="dxa"/>
                  <w:shd w:val="clear" w:color="auto" w:fill="FFC000"/>
                </w:tcPr>
                <w:p w14:paraId="396C897B" w14:textId="77777777" w:rsidR="0059243B" w:rsidRPr="00573158" w:rsidRDefault="0059243B" w:rsidP="00573158">
                  <w:pPr>
                    <w:pStyle w:val="Prrafodelista"/>
                    <w:ind w:left="0"/>
                    <w:jc w:val="both"/>
                    <w:rPr>
                      <w:rFonts w:ascii="Arial Narrow" w:hAnsi="Arial Narrow"/>
                      <w:b/>
                      <w:sz w:val="20"/>
                      <w:szCs w:val="20"/>
                    </w:rPr>
                  </w:pPr>
                  <w:r w:rsidRPr="00573158">
                    <w:rPr>
                      <w:rFonts w:ascii="Arial Narrow" w:hAnsi="Arial Narrow"/>
                      <w:b/>
                      <w:sz w:val="20"/>
                      <w:szCs w:val="20"/>
                    </w:rPr>
                    <w:t>NOMBRE EXPERIENCIA SIGNIFICATIVA</w:t>
                  </w:r>
                </w:p>
              </w:tc>
              <w:tc>
                <w:tcPr>
                  <w:tcW w:w="4247" w:type="dxa"/>
                  <w:shd w:val="clear" w:color="auto" w:fill="FFC000"/>
                </w:tcPr>
                <w:p w14:paraId="13E2F4F3" w14:textId="77777777" w:rsidR="0059243B" w:rsidRPr="00573158" w:rsidRDefault="0059243B" w:rsidP="00573158">
                  <w:pPr>
                    <w:pStyle w:val="Prrafodelista"/>
                    <w:ind w:left="0"/>
                    <w:jc w:val="both"/>
                    <w:rPr>
                      <w:rFonts w:ascii="Arial Narrow" w:hAnsi="Arial Narrow"/>
                      <w:b/>
                      <w:sz w:val="20"/>
                      <w:szCs w:val="20"/>
                    </w:rPr>
                  </w:pPr>
                  <w:r w:rsidRPr="00573158">
                    <w:rPr>
                      <w:rFonts w:ascii="Arial Narrow" w:hAnsi="Arial Narrow"/>
                      <w:b/>
                      <w:sz w:val="20"/>
                      <w:szCs w:val="20"/>
                    </w:rPr>
                    <w:t>INSTITUCIÓN  EDUCATIVA</w:t>
                  </w:r>
                </w:p>
              </w:tc>
            </w:tr>
            <w:tr w:rsidR="0059243B" w14:paraId="3CCF5211" w14:textId="77777777" w:rsidTr="00573158">
              <w:tc>
                <w:tcPr>
                  <w:tcW w:w="4247" w:type="dxa"/>
                  <w:shd w:val="clear" w:color="auto" w:fill="auto"/>
                </w:tcPr>
                <w:p w14:paraId="7ED86CF2" w14:textId="77777777" w:rsidR="0059243B" w:rsidRPr="00573158" w:rsidRDefault="0059243B" w:rsidP="00573158">
                  <w:pPr>
                    <w:pStyle w:val="Prrafodelista"/>
                    <w:ind w:left="0"/>
                    <w:jc w:val="both"/>
                    <w:rPr>
                      <w:rFonts w:ascii="Arial Narrow" w:hAnsi="Arial Narrow"/>
                      <w:sz w:val="20"/>
                      <w:szCs w:val="20"/>
                    </w:rPr>
                  </w:pPr>
                  <w:r w:rsidRPr="00573158">
                    <w:rPr>
                      <w:rFonts w:ascii="Arial Narrow" w:hAnsi="Arial Narrow"/>
                      <w:sz w:val="20"/>
                      <w:szCs w:val="20"/>
                    </w:rPr>
                    <w:t>AMPLIANDO HORIZONTES</w:t>
                  </w:r>
                </w:p>
              </w:tc>
              <w:tc>
                <w:tcPr>
                  <w:tcW w:w="4247" w:type="dxa"/>
                  <w:shd w:val="clear" w:color="auto" w:fill="auto"/>
                </w:tcPr>
                <w:p w14:paraId="4FD86CB6" w14:textId="77777777" w:rsidR="0059243B" w:rsidRPr="00573158" w:rsidRDefault="0059243B" w:rsidP="00573158">
                  <w:pPr>
                    <w:pStyle w:val="Prrafodelista"/>
                    <w:ind w:left="0"/>
                    <w:jc w:val="both"/>
                    <w:rPr>
                      <w:rFonts w:ascii="Arial Narrow" w:hAnsi="Arial Narrow"/>
                      <w:sz w:val="20"/>
                      <w:szCs w:val="20"/>
                    </w:rPr>
                  </w:pPr>
                  <w:r w:rsidRPr="00573158">
                    <w:rPr>
                      <w:rFonts w:ascii="Arial Narrow" w:hAnsi="Arial Narrow"/>
                      <w:sz w:val="20"/>
                      <w:szCs w:val="20"/>
                    </w:rPr>
                    <w:t>Inem Baldomero Sanín Cano</w:t>
                  </w:r>
                </w:p>
              </w:tc>
            </w:tr>
            <w:tr w:rsidR="0059243B" w14:paraId="19A714B3" w14:textId="77777777" w:rsidTr="00573158">
              <w:tc>
                <w:tcPr>
                  <w:tcW w:w="4247" w:type="dxa"/>
                  <w:shd w:val="clear" w:color="auto" w:fill="auto"/>
                </w:tcPr>
                <w:p w14:paraId="788C28BE" w14:textId="77777777" w:rsidR="0059243B" w:rsidRPr="00573158" w:rsidRDefault="0059243B" w:rsidP="00573158">
                  <w:pPr>
                    <w:pStyle w:val="Prrafodelista"/>
                    <w:ind w:left="0"/>
                    <w:jc w:val="both"/>
                    <w:rPr>
                      <w:rFonts w:ascii="Arial Narrow" w:hAnsi="Arial Narrow"/>
                      <w:sz w:val="20"/>
                      <w:szCs w:val="20"/>
                    </w:rPr>
                  </w:pPr>
                  <w:r w:rsidRPr="00573158">
                    <w:rPr>
                      <w:rFonts w:ascii="Arial Narrow" w:hAnsi="Arial Narrow"/>
                      <w:sz w:val="20"/>
                      <w:szCs w:val="20"/>
                    </w:rPr>
                    <w:t>PERIÓDICO ESCOLAR “LÁPIZ Y PAPEL”</w:t>
                  </w:r>
                </w:p>
              </w:tc>
              <w:tc>
                <w:tcPr>
                  <w:tcW w:w="4247" w:type="dxa"/>
                  <w:shd w:val="clear" w:color="auto" w:fill="auto"/>
                </w:tcPr>
                <w:p w14:paraId="340407AC" w14:textId="77777777" w:rsidR="0059243B" w:rsidRPr="00573158" w:rsidRDefault="0059243B" w:rsidP="00573158">
                  <w:pPr>
                    <w:pStyle w:val="Prrafodelista"/>
                    <w:ind w:left="0"/>
                    <w:jc w:val="both"/>
                    <w:rPr>
                      <w:rFonts w:ascii="Arial Narrow" w:hAnsi="Arial Narrow"/>
                      <w:sz w:val="20"/>
                      <w:szCs w:val="20"/>
                    </w:rPr>
                  </w:pPr>
                  <w:r w:rsidRPr="00573158">
                    <w:rPr>
                      <w:rFonts w:ascii="Arial Narrow" w:hAnsi="Arial Narrow"/>
                      <w:sz w:val="20"/>
                      <w:szCs w:val="20"/>
                    </w:rPr>
                    <w:t>Miguel Antonio Caro</w:t>
                  </w:r>
                </w:p>
              </w:tc>
            </w:tr>
            <w:tr w:rsidR="0059243B" w14:paraId="25AC4EFD" w14:textId="77777777" w:rsidTr="00573158">
              <w:tc>
                <w:tcPr>
                  <w:tcW w:w="4247" w:type="dxa"/>
                  <w:shd w:val="clear" w:color="auto" w:fill="auto"/>
                </w:tcPr>
                <w:p w14:paraId="39D1C7E2" w14:textId="77777777" w:rsidR="0059243B" w:rsidRPr="00573158" w:rsidRDefault="0059243B" w:rsidP="00573158">
                  <w:pPr>
                    <w:pStyle w:val="Prrafodelista"/>
                    <w:ind w:left="0"/>
                    <w:jc w:val="both"/>
                    <w:rPr>
                      <w:rFonts w:ascii="Arial Narrow" w:hAnsi="Arial Narrow"/>
                      <w:sz w:val="20"/>
                      <w:szCs w:val="20"/>
                    </w:rPr>
                  </w:pPr>
                  <w:r w:rsidRPr="00573158">
                    <w:rPr>
                      <w:rFonts w:ascii="Arial Narrow" w:hAnsi="Arial Narrow"/>
                      <w:sz w:val="20"/>
                      <w:szCs w:val="20"/>
                    </w:rPr>
                    <w:t>PROYECTO INSTITUCIONAL DE LECTURA Y ESCRITURA: LEER Y ESCRIBIR BIEN PARA PENSAR Y ACTUAR BIEN”</w:t>
                  </w:r>
                </w:p>
              </w:tc>
              <w:tc>
                <w:tcPr>
                  <w:tcW w:w="4247" w:type="dxa"/>
                  <w:shd w:val="clear" w:color="auto" w:fill="auto"/>
                </w:tcPr>
                <w:p w14:paraId="3FEDED10" w14:textId="77777777" w:rsidR="0059243B" w:rsidRPr="00573158" w:rsidRDefault="0059243B" w:rsidP="00573158">
                  <w:pPr>
                    <w:pStyle w:val="Prrafodelista"/>
                    <w:ind w:left="0"/>
                    <w:jc w:val="both"/>
                    <w:rPr>
                      <w:rFonts w:ascii="Arial Narrow" w:hAnsi="Arial Narrow"/>
                      <w:sz w:val="20"/>
                      <w:szCs w:val="20"/>
                    </w:rPr>
                  </w:pPr>
                  <w:r w:rsidRPr="00573158">
                    <w:rPr>
                      <w:rFonts w:ascii="Arial Narrow" w:hAnsi="Arial Narrow"/>
                      <w:sz w:val="20"/>
                      <w:szCs w:val="20"/>
                    </w:rPr>
                    <w:t>Colegio de Cristo</w:t>
                  </w:r>
                </w:p>
              </w:tc>
            </w:tr>
            <w:tr w:rsidR="0059243B" w14:paraId="73FE04B4" w14:textId="77777777" w:rsidTr="00573158">
              <w:tc>
                <w:tcPr>
                  <w:tcW w:w="4247" w:type="dxa"/>
                  <w:shd w:val="clear" w:color="auto" w:fill="auto"/>
                </w:tcPr>
                <w:p w14:paraId="5E5F0105" w14:textId="77777777" w:rsidR="0059243B" w:rsidRPr="00573158" w:rsidRDefault="0059243B" w:rsidP="00573158">
                  <w:pPr>
                    <w:pStyle w:val="Prrafodelista"/>
                    <w:ind w:left="0"/>
                    <w:jc w:val="both"/>
                    <w:rPr>
                      <w:rFonts w:ascii="Arial Narrow" w:hAnsi="Arial Narrow"/>
                      <w:sz w:val="20"/>
                      <w:szCs w:val="20"/>
                    </w:rPr>
                  </w:pPr>
                  <w:r w:rsidRPr="00573158">
                    <w:rPr>
                      <w:rFonts w:ascii="Arial Narrow" w:hAnsi="Arial Narrow"/>
                      <w:sz w:val="20"/>
                      <w:szCs w:val="20"/>
                    </w:rPr>
                    <w:t>EL SOCIODRAMA EMOCIONAL COMO ACCIÓN PEDAGÓGICA FORMATIVA PARA ESTIMULAR RELACIONES INTERPERSONALES POSITIVAS</w:t>
                  </w:r>
                </w:p>
              </w:tc>
              <w:tc>
                <w:tcPr>
                  <w:tcW w:w="4247" w:type="dxa"/>
                  <w:shd w:val="clear" w:color="auto" w:fill="auto"/>
                </w:tcPr>
                <w:p w14:paraId="7DB71719" w14:textId="77777777" w:rsidR="0059243B" w:rsidRPr="00573158" w:rsidRDefault="0059243B" w:rsidP="00573158">
                  <w:pPr>
                    <w:pStyle w:val="Prrafodelista"/>
                    <w:ind w:left="0"/>
                    <w:jc w:val="both"/>
                    <w:rPr>
                      <w:rFonts w:ascii="Arial Narrow" w:hAnsi="Arial Narrow"/>
                      <w:sz w:val="20"/>
                      <w:szCs w:val="20"/>
                    </w:rPr>
                  </w:pPr>
                  <w:r w:rsidRPr="00573158">
                    <w:rPr>
                      <w:rFonts w:ascii="Arial Narrow" w:hAnsi="Arial Narrow"/>
                      <w:sz w:val="20"/>
                      <w:szCs w:val="20"/>
                    </w:rPr>
                    <w:t>José Antonio Galán</w:t>
                  </w:r>
                </w:p>
              </w:tc>
            </w:tr>
            <w:tr w:rsidR="0059243B" w14:paraId="46B112F1" w14:textId="77777777" w:rsidTr="00573158">
              <w:trPr>
                <w:trHeight w:val="665"/>
              </w:trPr>
              <w:tc>
                <w:tcPr>
                  <w:tcW w:w="4247" w:type="dxa"/>
                  <w:shd w:val="clear" w:color="auto" w:fill="auto"/>
                </w:tcPr>
                <w:p w14:paraId="73075982" w14:textId="77777777" w:rsidR="0059243B" w:rsidRPr="00573158" w:rsidRDefault="0059243B" w:rsidP="00573158">
                  <w:pPr>
                    <w:pStyle w:val="Prrafodelista"/>
                    <w:ind w:left="0"/>
                    <w:jc w:val="both"/>
                    <w:rPr>
                      <w:rFonts w:ascii="Arial Narrow" w:hAnsi="Arial Narrow"/>
                      <w:sz w:val="20"/>
                      <w:szCs w:val="20"/>
                    </w:rPr>
                  </w:pPr>
                  <w:r w:rsidRPr="00573158">
                    <w:rPr>
                      <w:rFonts w:ascii="Arial Narrow" w:hAnsi="Arial Narrow"/>
                      <w:sz w:val="20"/>
                      <w:szCs w:val="20"/>
                    </w:rPr>
                    <w:t>PENSAMIENTO COMPUTACIONAL Y EDUCACIÓN STEM: HACIA UNA EDUCACIÓN INCLUSIVA</w:t>
                  </w:r>
                </w:p>
                <w:p w14:paraId="7C01D49F" w14:textId="77777777" w:rsidR="0059243B" w:rsidRPr="00573158" w:rsidRDefault="0059243B" w:rsidP="00573158">
                  <w:pPr>
                    <w:pStyle w:val="Prrafodelista"/>
                    <w:ind w:left="0"/>
                    <w:jc w:val="both"/>
                    <w:rPr>
                      <w:rFonts w:ascii="Arial Narrow" w:hAnsi="Arial Narrow"/>
                      <w:sz w:val="20"/>
                      <w:szCs w:val="20"/>
                    </w:rPr>
                  </w:pPr>
                  <w:r w:rsidRPr="00573158">
                    <w:rPr>
                      <w:rFonts w:ascii="Arial Narrow" w:hAnsi="Arial Narrow"/>
                      <w:sz w:val="20"/>
                      <w:szCs w:val="20"/>
                    </w:rPr>
                    <w:t xml:space="preserve">EXPERIENCIA </w:t>
                  </w:r>
                  <w:r w:rsidRPr="00573158">
                    <w:rPr>
                      <w:rFonts w:ascii="Arial Narrow" w:hAnsi="Arial Narrow"/>
                      <w:b/>
                      <w:i/>
                      <w:color w:val="FF0000"/>
                      <w:sz w:val="20"/>
                      <w:szCs w:val="20"/>
                    </w:rPr>
                    <w:t>GANADORA</w:t>
                  </w:r>
                </w:p>
              </w:tc>
              <w:tc>
                <w:tcPr>
                  <w:tcW w:w="4247" w:type="dxa"/>
                  <w:shd w:val="clear" w:color="auto" w:fill="auto"/>
                </w:tcPr>
                <w:p w14:paraId="6D46D677" w14:textId="77777777" w:rsidR="0059243B" w:rsidRPr="00573158" w:rsidRDefault="0059243B" w:rsidP="00573158">
                  <w:pPr>
                    <w:pStyle w:val="Prrafodelista"/>
                    <w:ind w:left="0"/>
                    <w:jc w:val="both"/>
                    <w:rPr>
                      <w:rFonts w:ascii="Arial Narrow" w:hAnsi="Arial Narrow"/>
                      <w:sz w:val="20"/>
                      <w:szCs w:val="20"/>
                    </w:rPr>
                  </w:pPr>
                  <w:r w:rsidRPr="00573158">
                    <w:rPr>
                      <w:rFonts w:ascii="Arial Narrow" w:hAnsi="Arial Narrow"/>
                      <w:sz w:val="20"/>
                      <w:szCs w:val="20"/>
                    </w:rPr>
                    <w:t>Mariscal Sucre.</w:t>
                  </w:r>
                </w:p>
                <w:p w14:paraId="519E7310" w14:textId="77777777" w:rsidR="0059243B" w:rsidRPr="00573158" w:rsidRDefault="0059243B" w:rsidP="00573158">
                  <w:pPr>
                    <w:pStyle w:val="Prrafodelista"/>
                    <w:ind w:left="0"/>
                    <w:jc w:val="both"/>
                    <w:rPr>
                      <w:rFonts w:ascii="Arial Narrow" w:hAnsi="Arial Narrow"/>
                      <w:sz w:val="20"/>
                      <w:szCs w:val="20"/>
                    </w:rPr>
                  </w:pPr>
                </w:p>
              </w:tc>
            </w:tr>
          </w:tbl>
          <w:p w14:paraId="12307122" w14:textId="77777777" w:rsidR="0059243B" w:rsidRDefault="0059243B" w:rsidP="008A2541">
            <w:pPr>
              <w:pStyle w:val="Prrafodelista"/>
              <w:ind w:left="0"/>
              <w:jc w:val="both"/>
              <w:rPr>
                <w:rFonts w:ascii="Arial Narrow" w:hAnsi="Arial Narrow"/>
                <w:sz w:val="20"/>
                <w:szCs w:val="20"/>
              </w:rPr>
            </w:pPr>
          </w:p>
          <w:p w14:paraId="6770E710" w14:textId="77777777" w:rsidR="00C21724" w:rsidRPr="00D5638A" w:rsidRDefault="00C21724" w:rsidP="008A2541">
            <w:pPr>
              <w:pStyle w:val="Prrafodelista"/>
              <w:ind w:left="0"/>
              <w:jc w:val="both"/>
              <w:rPr>
                <w:rFonts w:ascii="Arial Narrow" w:hAnsi="Arial Narrow"/>
                <w:sz w:val="20"/>
                <w:szCs w:val="20"/>
              </w:rPr>
            </w:pPr>
          </w:p>
        </w:tc>
      </w:tr>
    </w:tbl>
    <w:p w14:paraId="1FF1E68E" w14:textId="77777777" w:rsidR="00D5638A" w:rsidRDefault="00D5638A" w:rsidP="00197B9A">
      <w:pPr>
        <w:jc w:val="both"/>
        <w:rPr>
          <w:rFonts w:cs="Calibri"/>
        </w:rPr>
      </w:pPr>
    </w:p>
    <w:p w14:paraId="1E269E58" w14:textId="77777777" w:rsidR="00D5638A" w:rsidRDefault="00D5638A" w:rsidP="00197B9A">
      <w:pPr>
        <w:jc w:val="both"/>
        <w:rPr>
          <w:rFont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3047"/>
        <w:gridCol w:w="935"/>
        <w:gridCol w:w="985"/>
        <w:gridCol w:w="798"/>
        <w:gridCol w:w="798"/>
        <w:gridCol w:w="801"/>
      </w:tblGrid>
      <w:tr w:rsidR="00871EC2" w:rsidRPr="00D5638A" w14:paraId="058B6613" w14:textId="77777777" w:rsidTr="0085083E">
        <w:trPr>
          <w:trHeight w:val="158"/>
          <w:jc w:val="center"/>
        </w:trPr>
        <w:tc>
          <w:tcPr>
            <w:tcW w:w="2368" w:type="dxa"/>
            <w:shd w:val="clear" w:color="auto" w:fill="auto"/>
          </w:tcPr>
          <w:p w14:paraId="4A9557C1" w14:textId="77777777" w:rsidR="00871EC2" w:rsidRPr="00D5638A" w:rsidRDefault="00871EC2" w:rsidP="00871EC2">
            <w:pPr>
              <w:pStyle w:val="Prrafodelista"/>
              <w:tabs>
                <w:tab w:val="left" w:pos="945"/>
              </w:tabs>
              <w:ind w:left="0"/>
              <w:jc w:val="center"/>
              <w:rPr>
                <w:rFonts w:ascii="Arial Narrow" w:hAnsi="Arial Narrow"/>
                <w:b/>
                <w:sz w:val="20"/>
                <w:szCs w:val="20"/>
              </w:rPr>
            </w:pPr>
            <w:r w:rsidRPr="00D5638A">
              <w:rPr>
                <w:rFonts w:ascii="Arial Narrow" w:hAnsi="Arial Narrow"/>
                <w:b/>
                <w:sz w:val="20"/>
                <w:szCs w:val="20"/>
              </w:rPr>
              <w:t>META 2</w:t>
            </w:r>
            <w:r>
              <w:rPr>
                <w:rFonts w:ascii="Arial Narrow" w:hAnsi="Arial Narrow"/>
                <w:b/>
                <w:sz w:val="20"/>
                <w:szCs w:val="20"/>
              </w:rPr>
              <w:t>7</w:t>
            </w:r>
          </w:p>
        </w:tc>
        <w:tc>
          <w:tcPr>
            <w:tcW w:w="3047" w:type="dxa"/>
            <w:shd w:val="clear" w:color="auto" w:fill="auto"/>
          </w:tcPr>
          <w:p w14:paraId="5E547362" w14:textId="77777777" w:rsidR="00871EC2" w:rsidRPr="00D5638A" w:rsidRDefault="00871EC2" w:rsidP="00871EC2">
            <w:pPr>
              <w:pStyle w:val="Prrafodelista"/>
              <w:ind w:left="0"/>
              <w:jc w:val="center"/>
              <w:rPr>
                <w:rFonts w:ascii="Arial Narrow" w:hAnsi="Arial Narrow"/>
                <w:b/>
                <w:sz w:val="20"/>
                <w:szCs w:val="20"/>
              </w:rPr>
            </w:pPr>
            <w:r w:rsidRPr="00D5638A">
              <w:rPr>
                <w:rFonts w:ascii="Arial Narrow" w:hAnsi="Arial Narrow"/>
                <w:b/>
                <w:sz w:val="20"/>
                <w:szCs w:val="20"/>
              </w:rPr>
              <w:t>INDICADOR</w:t>
            </w:r>
          </w:p>
        </w:tc>
        <w:tc>
          <w:tcPr>
            <w:tcW w:w="935" w:type="dxa"/>
            <w:shd w:val="clear" w:color="auto" w:fill="auto"/>
          </w:tcPr>
          <w:p w14:paraId="68DB627F" w14:textId="77777777" w:rsidR="00871EC2" w:rsidRPr="00D5638A" w:rsidRDefault="00871EC2" w:rsidP="00871EC2">
            <w:pPr>
              <w:pStyle w:val="Prrafodelista"/>
              <w:ind w:left="0"/>
              <w:jc w:val="center"/>
              <w:rPr>
                <w:rFonts w:ascii="Arial Narrow" w:hAnsi="Arial Narrow"/>
                <w:b/>
                <w:sz w:val="20"/>
                <w:szCs w:val="20"/>
              </w:rPr>
            </w:pPr>
            <w:r w:rsidRPr="00D5638A">
              <w:rPr>
                <w:rFonts w:ascii="Arial Narrow" w:hAnsi="Arial Narrow"/>
                <w:b/>
                <w:sz w:val="20"/>
                <w:szCs w:val="20"/>
              </w:rPr>
              <w:t>LÍNEA BASE</w:t>
            </w:r>
          </w:p>
        </w:tc>
        <w:tc>
          <w:tcPr>
            <w:tcW w:w="985" w:type="dxa"/>
            <w:shd w:val="clear" w:color="auto" w:fill="auto"/>
          </w:tcPr>
          <w:p w14:paraId="435E918E" w14:textId="77777777" w:rsidR="00871EC2" w:rsidRPr="00D5638A" w:rsidRDefault="00871EC2" w:rsidP="00871EC2">
            <w:pPr>
              <w:pStyle w:val="Prrafodelista"/>
              <w:ind w:left="0"/>
              <w:jc w:val="center"/>
              <w:rPr>
                <w:rFonts w:ascii="Arial Narrow" w:hAnsi="Arial Narrow"/>
                <w:b/>
                <w:sz w:val="20"/>
                <w:szCs w:val="20"/>
              </w:rPr>
            </w:pPr>
            <w:r w:rsidRPr="00D5638A">
              <w:rPr>
                <w:rFonts w:ascii="Arial Narrow" w:hAnsi="Arial Narrow"/>
                <w:b/>
                <w:sz w:val="20"/>
                <w:szCs w:val="20"/>
              </w:rPr>
              <w:t>2023</w:t>
            </w:r>
          </w:p>
        </w:tc>
        <w:tc>
          <w:tcPr>
            <w:tcW w:w="798" w:type="dxa"/>
            <w:shd w:val="clear" w:color="auto" w:fill="auto"/>
          </w:tcPr>
          <w:p w14:paraId="1E02D240" w14:textId="77777777" w:rsidR="00871EC2" w:rsidRPr="00D5638A" w:rsidRDefault="00871EC2" w:rsidP="00871EC2">
            <w:pPr>
              <w:pStyle w:val="Prrafodelista"/>
              <w:ind w:left="0"/>
              <w:jc w:val="center"/>
              <w:rPr>
                <w:rFonts w:ascii="Arial Narrow" w:hAnsi="Arial Narrow"/>
                <w:b/>
                <w:sz w:val="20"/>
                <w:szCs w:val="20"/>
              </w:rPr>
            </w:pPr>
            <w:r w:rsidRPr="00D5638A">
              <w:rPr>
                <w:rFonts w:ascii="Arial Narrow" w:hAnsi="Arial Narrow"/>
                <w:b/>
                <w:sz w:val="20"/>
                <w:szCs w:val="20"/>
              </w:rPr>
              <w:t>2020</w:t>
            </w:r>
          </w:p>
        </w:tc>
        <w:tc>
          <w:tcPr>
            <w:tcW w:w="798" w:type="dxa"/>
            <w:shd w:val="clear" w:color="auto" w:fill="auto"/>
          </w:tcPr>
          <w:p w14:paraId="6D4896AC" w14:textId="77777777" w:rsidR="00871EC2" w:rsidRPr="00D5638A" w:rsidRDefault="00871EC2" w:rsidP="00871EC2">
            <w:pPr>
              <w:pStyle w:val="Prrafodelista"/>
              <w:ind w:left="0"/>
              <w:jc w:val="center"/>
              <w:rPr>
                <w:rFonts w:ascii="Arial Narrow" w:hAnsi="Arial Narrow"/>
                <w:b/>
                <w:sz w:val="20"/>
                <w:szCs w:val="20"/>
              </w:rPr>
            </w:pPr>
            <w:r w:rsidRPr="00D5638A">
              <w:rPr>
                <w:rFonts w:ascii="Arial Narrow" w:hAnsi="Arial Narrow"/>
                <w:b/>
                <w:sz w:val="20"/>
                <w:szCs w:val="20"/>
              </w:rPr>
              <w:t>2021</w:t>
            </w:r>
          </w:p>
        </w:tc>
        <w:tc>
          <w:tcPr>
            <w:tcW w:w="801" w:type="dxa"/>
            <w:shd w:val="clear" w:color="auto" w:fill="auto"/>
          </w:tcPr>
          <w:p w14:paraId="14C931E2" w14:textId="77777777" w:rsidR="00871EC2" w:rsidRPr="00D5638A" w:rsidRDefault="00871EC2" w:rsidP="00871EC2">
            <w:pPr>
              <w:pStyle w:val="Prrafodelista"/>
              <w:ind w:left="0"/>
              <w:jc w:val="center"/>
              <w:rPr>
                <w:rFonts w:ascii="Arial Narrow" w:hAnsi="Arial Narrow"/>
                <w:b/>
                <w:sz w:val="20"/>
                <w:szCs w:val="20"/>
              </w:rPr>
            </w:pPr>
            <w:r w:rsidRPr="00D5638A">
              <w:rPr>
                <w:rFonts w:ascii="Arial Narrow" w:hAnsi="Arial Narrow"/>
                <w:b/>
                <w:sz w:val="20"/>
                <w:szCs w:val="20"/>
              </w:rPr>
              <w:t>2022</w:t>
            </w:r>
          </w:p>
        </w:tc>
      </w:tr>
      <w:tr w:rsidR="0085083E" w:rsidRPr="00D5638A" w14:paraId="3C56EC4C" w14:textId="77777777" w:rsidTr="0085083E">
        <w:trPr>
          <w:trHeight w:val="317"/>
          <w:jc w:val="center"/>
        </w:trPr>
        <w:tc>
          <w:tcPr>
            <w:tcW w:w="2368" w:type="dxa"/>
            <w:shd w:val="clear" w:color="auto" w:fill="auto"/>
          </w:tcPr>
          <w:p w14:paraId="4FD79881" w14:textId="77777777" w:rsidR="0085083E" w:rsidRPr="00D5638A" w:rsidRDefault="0085083E" w:rsidP="0085083E">
            <w:pPr>
              <w:pStyle w:val="Prrafodelista"/>
              <w:ind w:left="0"/>
              <w:jc w:val="both"/>
              <w:rPr>
                <w:rFonts w:ascii="Arial Narrow" w:hAnsi="Arial Narrow"/>
                <w:sz w:val="20"/>
                <w:szCs w:val="20"/>
              </w:rPr>
            </w:pPr>
            <w:r w:rsidRPr="00D5638A">
              <w:rPr>
                <w:rFonts w:ascii="Arial Narrow" w:hAnsi="Arial Narrow"/>
                <w:sz w:val="20"/>
                <w:szCs w:val="20"/>
              </w:rPr>
              <w:t xml:space="preserve">Incrementar a 10 IE oficiales el programa de modernización de la básica primaria   </w:t>
            </w:r>
          </w:p>
        </w:tc>
        <w:tc>
          <w:tcPr>
            <w:tcW w:w="3047" w:type="dxa"/>
            <w:shd w:val="clear" w:color="auto" w:fill="auto"/>
          </w:tcPr>
          <w:p w14:paraId="1D027025" w14:textId="77777777" w:rsidR="0085083E" w:rsidRPr="00D5638A" w:rsidRDefault="0085083E" w:rsidP="0085083E">
            <w:pPr>
              <w:pStyle w:val="Sinespaciado"/>
              <w:jc w:val="both"/>
              <w:rPr>
                <w:rFonts w:ascii="Arial Narrow" w:hAnsi="Arial Narrow"/>
                <w:sz w:val="20"/>
                <w:szCs w:val="20"/>
              </w:rPr>
            </w:pPr>
            <w:r w:rsidRPr="00D5638A">
              <w:rPr>
                <w:rFonts w:ascii="Arial Narrow" w:hAnsi="Arial Narrow"/>
                <w:sz w:val="20"/>
                <w:szCs w:val="20"/>
              </w:rPr>
              <w:t># de IE con programas de modernización en básica primaria implementado.</w:t>
            </w:r>
          </w:p>
        </w:tc>
        <w:tc>
          <w:tcPr>
            <w:tcW w:w="935" w:type="dxa"/>
            <w:shd w:val="clear" w:color="auto" w:fill="auto"/>
          </w:tcPr>
          <w:p w14:paraId="019508C6" w14:textId="77777777" w:rsidR="0085083E" w:rsidRPr="00D5638A" w:rsidRDefault="0085083E" w:rsidP="0085083E">
            <w:pPr>
              <w:pStyle w:val="Prrafodelista"/>
              <w:ind w:left="0"/>
              <w:jc w:val="center"/>
              <w:rPr>
                <w:rFonts w:ascii="Arial Narrow" w:hAnsi="Arial Narrow"/>
                <w:sz w:val="20"/>
                <w:szCs w:val="20"/>
              </w:rPr>
            </w:pPr>
            <w:r w:rsidRPr="00D5638A">
              <w:rPr>
                <w:rFonts w:ascii="Arial Narrow" w:hAnsi="Arial Narrow"/>
                <w:sz w:val="20"/>
                <w:szCs w:val="20"/>
              </w:rPr>
              <w:t>1</w:t>
            </w:r>
          </w:p>
        </w:tc>
        <w:tc>
          <w:tcPr>
            <w:tcW w:w="985" w:type="dxa"/>
            <w:shd w:val="clear" w:color="auto" w:fill="auto"/>
          </w:tcPr>
          <w:p w14:paraId="4D7E326D" w14:textId="77777777" w:rsidR="0085083E" w:rsidRPr="00D5638A" w:rsidRDefault="0085083E" w:rsidP="0085083E">
            <w:pPr>
              <w:pStyle w:val="Prrafodelista"/>
              <w:ind w:left="0"/>
              <w:jc w:val="center"/>
              <w:rPr>
                <w:rFonts w:ascii="Arial Narrow" w:hAnsi="Arial Narrow"/>
                <w:sz w:val="20"/>
                <w:szCs w:val="20"/>
              </w:rPr>
            </w:pPr>
            <w:r w:rsidRPr="00D5638A">
              <w:rPr>
                <w:rFonts w:ascii="Arial Narrow" w:hAnsi="Arial Narrow"/>
                <w:sz w:val="20"/>
                <w:szCs w:val="20"/>
              </w:rPr>
              <w:t>10</w:t>
            </w:r>
          </w:p>
        </w:tc>
        <w:tc>
          <w:tcPr>
            <w:tcW w:w="798" w:type="dxa"/>
            <w:shd w:val="clear" w:color="auto" w:fill="auto"/>
          </w:tcPr>
          <w:p w14:paraId="7D6156A9" w14:textId="77777777" w:rsidR="0085083E" w:rsidRPr="00D5638A" w:rsidRDefault="0085083E" w:rsidP="0085083E">
            <w:pPr>
              <w:pStyle w:val="Prrafodelista"/>
              <w:ind w:left="0"/>
              <w:jc w:val="center"/>
              <w:rPr>
                <w:rFonts w:ascii="Arial Narrow" w:hAnsi="Arial Narrow"/>
                <w:sz w:val="20"/>
                <w:szCs w:val="20"/>
              </w:rPr>
            </w:pPr>
            <w:r w:rsidRPr="00D5638A">
              <w:rPr>
                <w:rFonts w:ascii="Arial Narrow" w:hAnsi="Arial Narrow"/>
                <w:sz w:val="20"/>
                <w:szCs w:val="20"/>
              </w:rPr>
              <w:t>0</w:t>
            </w:r>
          </w:p>
        </w:tc>
        <w:tc>
          <w:tcPr>
            <w:tcW w:w="798" w:type="dxa"/>
            <w:shd w:val="clear" w:color="auto" w:fill="auto"/>
          </w:tcPr>
          <w:p w14:paraId="1A469F9C" w14:textId="77777777" w:rsidR="0085083E" w:rsidRPr="00D5638A" w:rsidRDefault="0085083E" w:rsidP="0085083E">
            <w:pPr>
              <w:pStyle w:val="Prrafodelista"/>
              <w:ind w:left="0"/>
              <w:jc w:val="center"/>
              <w:rPr>
                <w:rFonts w:ascii="Arial Narrow" w:hAnsi="Arial Narrow"/>
                <w:sz w:val="20"/>
                <w:szCs w:val="20"/>
              </w:rPr>
            </w:pPr>
            <w:r w:rsidRPr="00D5638A">
              <w:rPr>
                <w:rFonts w:ascii="Arial Narrow" w:hAnsi="Arial Narrow"/>
                <w:sz w:val="20"/>
                <w:szCs w:val="20"/>
              </w:rPr>
              <w:t>3</w:t>
            </w:r>
          </w:p>
        </w:tc>
        <w:tc>
          <w:tcPr>
            <w:tcW w:w="801" w:type="dxa"/>
            <w:shd w:val="clear" w:color="auto" w:fill="auto"/>
          </w:tcPr>
          <w:p w14:paraId="2265F439" w14:textId="77777777" w:rsidR="0085083E" w:rsidRPr="00D5638A" w:rsidRDefault="0085083E" w:rsidP="0085083E">
            <w:pPr>
              <w:pStyle w:val="Prrafodelista"/>
              <w:ind w:left="0"/>
              <w:jc w:val="center"/>
              <w:rPr>
                <w:rFonts w:ascii="Arial Narrow" w:hAnsi="Arial Narrow"/>
                <w:sz w:val="20"/>
                <w:szCs w:val="20"/>
              </w:rPr>
            </w:pPr>
            <w:r w:rsidRPr="00D5638A">
              <w:rPr>
                <w:rFonts w:ascii="Arial Narrow" w:hAnsi="Arial Narrow"/>
                <w:sz w:val="20"/>
                <w:szCs w:val="20"/>
              </w:rPr>
              <w:t>3</w:t>
            </w:r>
          </w:p>
        </w:tc>
      </w:tr>
      <w:tr w:rsidR="00871EC2" w:rsidRPr="00D5638A" w14:paraId="0671A3B1" w14:textId="77777777" w:rsidTr="00871EC2">
        <w:trPr>
          <w:trHeight w:val="657"/>
          <w:jc w:val="center"/>
        </w:trPr>
        <w:tc>
          <w:tcPr>
            <w:tcW w:w="9732" w:type="dxa"/>
            <w:gridSpan w:val="7"/>
            <w:shd w:val="clear" w:color="auto" w:fill="auto"/>
          </w:tcPr>
          <w:p w14:paraId="6DB40549" w14:textId="77777777" w:rsidR="0085083E" w:rsidRPr="00D5638A" w:rsidRDefault="0085083E" w:rsidP="0085083E">
            <w:pPr>
              <w:pStyle w:val="Prrafodelista"/>
              <w:ind w:left="0"/>
              <w:jc w:val="both"/>
              <w:rPr>
                <w:rFonts w:ascii="Arial Narrow" w:hAnsi="Arial Narrow"/>
                <w:sz w:val="20"/>
                <w:szCs w:val="20"/>
              </w:rPr>
            </w:pPr>
            <w:r w:rsidRPr="00D5638A">
              <w:rPr>
                <w:rFonts w:ascii="Arial Narrow" w:hAnsi="Arial Narrow"/>
                <w:sz w:val="20"/>
                <w:szCs w:val="20"/>
              </w:rPr>
              <w:t>2021: Latinoamericano, Sinaí y la Trinidad y se mantiene para 2022</w:t>
            </w:r>
          </w:p>
          <w:p w14:paraId="2E3BAE04" w14:textId="77777777" w:rsidR="0085083E" w:rsidRPr="00D5638A" w:rsidRDefault="0085083E" w:rsidP="0085083E">
            <w:pPr>
              <w:pStyle w:val="Prrafodelista"/>
              <w:ind w:left="0"/>
              <w:jc w:val="both"/>
              <w:rPr>
                <w:rFonts w:ascii="Arial Narrow" w:hAnsi="Arial Narrow"/>
                <w:sz w:val="20"/>
                <w:szCs w:val="20"/>
              </w:rPr>
            </w:pPr>
            <w:r w:rsidRPr="00D5638A">
              <w:rPr>
                <w:rFonts w:ascii="Arial Narrow" w:hAnsi="Arial Narrow"/>
                <w:sz w:val="20"/>
                <w:szCs w:val="20"/>
              </w:rPr>
              <w:t>la modernización de la básica primaria para 2021 se llevó a cabo en las siguien</w:t>
            </w:r>
            <w:r>
              <w:rPr>
                <w:rFonts w:ascii="Arial Narrow" w:hAnsi="Arial Narrow"/>
                <w:sz w:val="20"/>
                <w:szCs w:val="20"/>
              </w:rPr>
              <w:t>te</w:t>
            </w:r>
            <w:r w:rsidRPr="00D5638A">
              <w:rPr>
                <w:rFonts w:ascii="Arial Narrow" w:hAnsi="Arial Narrow"/>
                <w:sz w:val="20"/>
                <w:szCs w:val="20"/>
              </w:rPr>
              <w:t xml:space="preserve">s instituciones educativas: Instituto Latinoamericano, Liceo Mixto Sinaí y Rural la Trinidad con las siguientes estrategias: </w:t>
            </w:r>
          </w:p>
          <w:p w14:paraId="428FA9E4" w14:textId="77777777" w:rsidR="0085083E" w:rsidRPr="00D5638A" w:rsidRDefault="0085083E" w:rsidP="0085083E">
            <w:pPr>
              <w:pStyle w:val="Prrafodelista"/>
              <w:ind w:left="0"/>
              <w:jc w:val="both"/>
              <w:rPr>
                <w:rFonts w:ascii="Arial Narrow" w:hAnsi="Arial Narrow"/>
                <w:sz w:val="20"/>
                <w:szCs w:val="20"/>
              </w:rPr>
            </w:pPr>
            <w:r w:rsidRPr="00D5638A">
              <w:rPr>
                <w:rFonts w:ascii="Arial Narrow" w:hAnsi="Arial Narrow"/>
                <w:sz w:val="20"/>
                <w:szCs w:val="20"/>
              </w:rPr>
              <w:t xml:space="preserve">IE Instituto Latinoamericano: La Institución Educativa cuenta que la asignación académica se ha establecido de acuerdo a la especialidad de los docentes, es decir, cada docente orienta el área de su formación.  La modernización de la básica primaria puede evidenciarse en la asignación académica y el   PEI. </w:t>
            </w:r>
          </w:p>
          <w:p w14:paraId="1C7572E3" w14:textId="77777777" w:rsidR="0085083E" w:rsidRPr="00D5638A" w:rsidRDefault="0085083E" w:rsidP="0085083E">
            <w:pPr>
              <w:pStyle w:val="Prrafodelista"/>
              <w:ind w:left="0"/>
              <w:jc w:val="both"/>
              <w:rPr>
                <w:rFonts w:ascii="Arial Narrow" w:hAnsi="Arial Narrow"/>
                <w:sz w:val="20"/>
                <w:szCs w:val="20"/>
              </w:rPr>
            </w:pPr>
            <w:r w:rsidRPr="00D5638A">
              <w:rPr>
                <w:rFonts w:ascii="Arial Narrow" w:hAnsi="Arial Narrow"/>
                <w:sz w:val="20"/>
                <w:szCs w:val="20"/>
              </w:rPr>
              <w:t>IE Liceo Mixto Sinaí: La Institución Educativa cuenta en la sede A con un porcentaje de implementación de un 60% aproximadamente, allí la asignación académica se ha establecido de acuerdo a la especialidad de los docentes, es decir, cada docente orienta el área de su formación.  La modernización de la básica primaria puede evidenciarse en la asignación académica.</w:t>
            </w:r>
          </w:p>
          <w:p w14:paraId="60C526E2" w14:textId="77777777" w:rsidR="00871EC2" w:rsidRPr="00D5638A" w:rsidRDefault="0085083E" w:rsidP="0085083E">
            <w:pPr>
              <w:pStyle w:val="Prrafodelista"/>
              <w:ind w:left="0"/>
              <w:jc w:val="both"/>
              <w:rPr>
                <w:rFonts w:ascii="Arial Narrow" w:hAnsi="Arial Narrow"/>
                <w:sz w:val="20"/>
                <w:szCs w:val="20"/>
              </w:rPr>
            </w:pPr>
            <w:r w:rsidRPr="00D5638A">
              <w:rPr>
                <w:rFonts w:ascii="Arial Narrow" w:hAnsi="Arial Narrow"/>
                <w:sz w:val="20"/>
                <w:szCs w:val="20"/>
              </w:rPr>
              <w:t>IE Rural la Trinidad: La Institución Educativa inició el pilotaje en el año 2021 en los grados 6º y 7º, donde se han ido incorporando elementos de la estrategia 4.0, una de ella la asignación de los docentes en la básica primaria por especialidades.</w:t>
            </w:r>
          </w:p>
        </w:tc>
      </w:tr>
    </w:tbl>
    <w:p w14:paraId="50A16CE1" w14:textId="77777777" w:rsidR="00C21724" w:rsidRDefault="00C21724" w:rsidP="00197B9A">
      <w:pPr>
        <w:jc w:val="both"/>
        <w:rPr>
          <w:rFonts w:cs="Calibri"/>
        </w:rPr>
      </w:pPr>
    </w:p>
    <w:p w14:paraId="5BDADAB0" w14:textId="77777777" w:rsidR="00D06DA7" w:rsidRDefault="00D06DA7" w:rsidP="00197B9A">
      <w:pPr>
        <w:jc w:val="both"/>
        <w:rPr>
          <w:rFont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5"/>
        <w:gridCol w:w="2461"/>
        <w:gridCol w:w="1234"/>
        <w:gridCol w:w="1103"/>
        <w:gridCol w:w="971"/>
        <w:gridCol w:w="971"/>
        <w:gridCol w:w="586"/>
      </w:tblGrid>
      <w:tr w:rsidR="00D5638A" w:rsidRPr="00D5638A" w14:paraId="5C10051F" w14:textId="77777777" w:rsidTr="00BA67AF">
        <w:trPr>
          <w:trHeight w:val="221"/>
          <w:jc w:val="center"/>
        </w:trPr>
        <w:tc>
          <w:tcPr>
            <w:tcW w:w="2365" w:type="dxa"/>
            <w:shd w:val="clear" w:color="auto" w:fill="auto"/>
          </w:tcPr>
          <w:p w14:paraId="760481CD" w14:textId="77777777" w:rsidR="00D5638A" w:rsidRPr="00D5638A" w:rsidRDefault="00D5638A" w:rsidP="008A2541">
            <w:pPr>
              <w:pStyle w:val="Prrafodelista"/>
              <w:tabs>
                <w:tab w:val="left" w:pos="945"/>
              </w:tabs>
              <w:ind w:left="0"/>
              <w:jc w:val="center"/>
              <w:rPr>
                <w:rFonts w:ascii="Arial Narrow" w:hAnsi="Arial Narrow"/>
                <w:b/>
                <w:sz w:val="20"/>
                <w:szCs w:val="20"/>
              </w:rPr>
            </w:pPr>
            <w:r w:rsidRPr="00D5638A">
              <w:rPr>
                <w:rFonts w:ascii="Arial Narrow" w:hAnsi="Arial Narrow"/>
                <w:b/>
                <w:sz w:val="20"/>
                <w:szCs w:val="20"/>
              </w:rPr>
              <w:t>META 28</w:t>
            </w:r>
          </w:p>
        </w:tc>
        <w:tc>
          <w:tcPr>
            <w:tcW w:w="2461" w:type="dxa"/>
            <w:shd w:val="clear" w:color="auto" w:fill="auto"/>
          </w:tcPr>
          <w:p w14:paraId="25F49CF2"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INDICADOR</w:t>
            </w:r>
          </w:p>
        </w:tc>
        <w:tc>
          <w:tcPr>
            <w:tcW w:w="1234" w:type="dxa"/>
            <w:shd w:val="clear" w:color="auto" w:fill="auto"/>
          </w:tcPr>
          <w:p w14:paraId="3435B2FA"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LÍNEA BASE</w:t>
            </w:r>
          </w:p>
        </w:tc>
        <w:tc>
          <w:tcPr>
            <w:tcW w:w="1103" w:type="dxa"/>
            <w:shd w:val="clear" w:color="auto" w:fill="auto"/>
          </w:tcPr>
          <w:p w14:paraId="0B1FEA1B"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2023</w:t>
            </w:r>
          </w:p>
        </w:tc>
        <w:tc>
          <w:tcPr>
            <w:tcW w:w="971" w:type="dxa"/>
            <w:shd w:val="clear" w:color="auto" w:fill="auto"/>
          </w:tcPr>
          <w:p w14:paraId="6264B3A5"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2020</w:t>
            </w:r>
          </w:p>
        </w:tc>
        <w:tc>
          <w:tcPr>
            <w:tcW w:w="971" w:type="dxa"/>
            <w:shd w:val="clear" w:color="auto" w:fill="auto"/>
          </w:tcPr>
          <w:p w14:paraId="4C4CB6BA"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2021</w:t>
            </w:r>
          </w:p>
        </w:tc>
        <w:tc>
          <w:tcPr>
            <w:tcW w:w="586" w:type="dxa"/>
            <w:shd w:val="clear" w:color="auto" w:fill="auto"/>
          </w:tcPr>
          <w:p w14:paraId="360AEC17"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2022</w:t>
            </w:r>
          </w:p>
        </w:tc>
      </w:tr>
      <w:tr w:rsidR="00D5638A" w:rsidRPr="00D5638A" w14:paraId="49D1B80D" w14:textId="77777777" w:rsidTr="00BA67AF">
        <w:trPr>
          <w:trHeight w:val="1815"/>
          <w:jc w:val="center"/>
        </w:trPr>
        <w:tc>
          <w:tcPr>
            <w:tcW w:w="2365" w:type="dxa"/>
            <w:shd w:val="clear" w:color="auto" w:fill="auto"/>
          </w:tcPr>
          <w:p w14:paraId="6DA15D23" w14:textId="77777777" w:rsidR="00D5638A" w:rsidRPr="00D5638A" w:rsidRDefault="00D5638A" w:rsidP="008A2541">
            <w:pPr>
              <w:pStyle w:val="Prrafodelista"/>
              <w:ind w:left="0"/>
              <w:jc w:val="both"/>
              <w:rPr>
                <w:rFonts w:ascii="Arial Narrow" w:hAnsi="Arial Narrow"/>
                <w:sz w:val="20"/>
                <w:szCs w:val="20"/>
              </w:rPr>
            </w:pPr>
            <w:r w:rsidRPr="00D5638A">
              <w:rPr>
                <w:rFonts w:ascii="Arial Narrow" w:hAnsi="Arial Narrow"/>
                <w:sz w:val="20"/>
                <w:szCs w:val="20"/>
              </w:rPr>
              <w:t xml:space="preserve">Aumentar en 5 el # de IE oficiales en las que se reconocen los saberes de los estudiantes, mediante la promoción por avance en el plan de estudios y no por perdida de asignatura  </w:t>
            </w:r>
          </w:p>
        </w:tc>
        <w:tc>
          <w:tcPr>
            <w:tcW w:w="2461" w:type="dxa"/>
            <w:shd w:val="clear" w:color="auto" w:fill="auto"/>
          </w:tcPr>
          <w:p w14:paraId="627EF09D" w14:textId="77777777" w:rsidR="00D5638A" w:rsidRPr="00D5638A" w:rsidRDefault="00D5638A" w:rsidP="008A2541">
            <w:pPr>
              <w:pStyle w:val="Sinespaciado"/>
              <w:jc w:val="both"/>
              <w:rPr>
                <w:rFonts w:ascii="Arial Narrow" w:hAnsi="Arial Narrow"/>
                <w:sz w:val="20"/>
                <w:szCs w:val="20"/>
              </w:rPr>
            </w:pPr>
            <w:r w:rsidRPr="00D5638A">
              <w:rPr>
                <w:rFonts w:ascii="Arial Narrow" w:hAnsi="Arial Narrow"/>
                <w:sz w:val="20"/>
                <w:szCs w:val="20"/>
              </w:rPr>
              <w:t xml:space="preserve"># de nuevas IE en las que se reconocen los saberes de los estudiantes, mediante la promoción por avance en el plan de estudios y no por perdida de asignatura </w:t>
            </w:r>
          </w:p>
        </w:tc>
        <w:tc>
          <w:tcPr>
            <w:tcW w:w="1234" w:type="dxa"/>
            <w:shd w:val="clear" w:color="auto" w:fill="auto"/>
          </w:tcPr>
          <w:p w14:paraId="3AE19C44"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2</w:t>
            </w:r>
          </w:p>
        </w:tc>
        <w:tc>
          <w:tcPr>
            <w:tcW w:w="1103" w:type="dxa"/>
            <w:shd w:val="clear" w:color="auto" w:fill="auto"/>
          </w:tcPr>
          <w:p w14:paraId="7C349F63"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5</w:t>
            </w:r>
          </w:p>
        </w:tc>
        <w:tc>
          <w:tcPr>
            <w:tcW w:w="971" w:type="dxa"/>
            <w:shd w:val="clear" w:color="auto" w:fill="auto"/>
          </w:tcPr>
          <w:p w14:paraId="09D38C22"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0</w:t>
            </w:r>
          </w:p>
        </w:tc>
        <w:tc>
          <w:tcPr>
            <w:tcW w:w="971" w:type="dxa"/>
            <w:shd w:val="clear" w:color="auto" w:fill="auto"/>
          </w:tcPr>
          <w:p w14:paraId="13B3AEE0"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2</w:t>
            </w:r>
          </w:p>
        </w:tc>
        <w:tc>
          <w:tcPr>
            <w:tcW w:w="586" w:type="dxa"/>
            <w:shd w:val="clear" w:color="auto" w:fill="auto"/>
          </w:tcPr>
          <w:p w14:paraId="6F487587"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0</w:t>
            </w:r>
          </w:p>
        </w:tc>
      </w:tr>
      <w:tr w:rsidR="00D5638A" w:rsidRPr="00D5638A" w14:paraId="66C98AAB" w14:textId="77777777" w:rsidTr="00D5638A">
        <w:trPr>
          <w:trHeight w:val="1815"/>
          <w:jc w:val="center"/>
        </w:trPr>
        <w:tc>
          <w:tcPr>
            <w:tcW w:w="9691" w:type="dxa"/>
            <w:gridSpan w:val="7"/>
            <w:shd w:val="clear" w:color="auto" w:fill="auto"/>
          </w:tcPr>
          <w:p w14:paraId="0D8E95E1" w14:textId="77777777" w:rsidR="00D5638A" w:rsidRPr="00D5638A" w:rsidRDefault="00D5638A" w:rsidP="008A2541">
            <w:pPr>
              <w:pStyle w:val="Prrafodelista"/>
              <w:ind w:left="0"/>
              <w:jc w:val="both"/>
              <w:rPr>
                <w:rFonts w:ascii="Arial Narrow" w:hAnsi="Arial Narrow"/>
                <w:sz w:val="20"/>
                <w:szCs w:val="20"/>
              </w:rPr>
            </w:pPr>
            <w:r w:rsidRPr="00D5638A">
              <w:rPr>
                <w:rFonts w:ascii="Arial Narrow" w:hAnsi="Arial Narrow"/>
                <w:sz w:val="20"/>
                <w:szCs w:val="20"/>
              </w:rPr>
              <w:lastRenderedPageBreak/>
              <w:t>La institución educativa Liceo Mixto Sinaí y la Trinidad relacionadas con el reconocimiento de los saberes de los estudiantes, teniendo en cuenta el avance en el plan de estudio.</w:t>
            </w:r>
          </w:p>
          <w:p w14:paraId="32189355" w14:textId="77777777" w:rsidR="00D5638A" w:rsidRPr="00D5638A" w:rsidRDefault="00D5638A" w:rsidP="008A2541">
            <w:pPr>
              <w:pStyle w:val="Prrafodelista"/>
              <w:ind w:left="0"/>
              <w:jc w:val="both"/>
              <w:rPr>
                <w:rFonts w:ascii="Arial Narrow" w:hAnsi="Arial Narrow"/>
                <w:sz w:val="20"/>
                <w:szCs w:val="20"/>
              </w:rPr>
            </w:pPr>
            <w:r w:rsidRPr="00D5638A">
              <w:rPr>
                <w:rFonts w:ascii="Arial Narrow" w:hAnsi="Arial Narrow"/>
                <w:sz w:val="20"/>
                <w:szCs w:val="20"/>
              </w:rPr>
              <w:t>En cuanto a la promoción por avance en el plan de estudios, los estudiantes tienen la posibilidad de continuar cursando las asignaturas correspondientes al siguiente semestre, incluso el siguiente año, mientras recuperan el área que no fue aprobada, ello se contempla en el Sistema Institucional de Evaluación del Estudiante SIEE y el documento de Adopción de Pilotaje en los Grados 6° y 7° Dentro de la Estrategia Educativa, Sistema 4.0.  Es de aclarar que dicho sistema inició su implementación en el año 2021 con un pilotaje en los grados 6° y 7°.c</w:t>
            </w:r>
          </w:p>
          <w:p w14:paraId="73D8FF5D" w14:textId="77777777" w:rsidR="00D5638A" w:rsidRPr="00D5638A" w:rsidRDefault="00D5638A" w:rsidP="008A2541">
            <w:pPr>
              <w:pStyle w:val="Prrafodelista"/>
              <w:ind w:left="0"/>
              <w:jc w:val="both"/>
              <w:rPr>
                <w:rFonts w:ascii="Arial Narrow" w:hAnsi="Arial Narrow"/>
                <w:sz w:val="20"/>
                <w:szCs w:val="20"/>
              </w:rPr>
            </w:pPr>
            <w:r w:rsidRPr="00D5638A">
              <w:rPr>
                <w:rFonts w:ascii="Arial Narrow" w:hAnsi="Arial Narrow"/>
                <w:sz w:val="20"/>
                <w:szCs w:val="20"/>
              </w:rPr>
              <w:t xml:space="preserve">La Trinidad: en cuanto a la promoción por avance en el plan de estudios y teniendo en cuenta que la IE inició un pilotaje en el año 2021 con grados 6º y 7º, se encuentra haciendo adaptaciones al SIEE para garantizar dicha promoción. </w:t>
            </w:r>
          </w:p>
        </w:tc>
      </w:tr>
    </w:tbl>
    <w:p w14:paraId="5CD9B3F0" w14:textId="77777777" w:rsidR="00D5638A" w:rsidRDefault="00D5638A" w:rsidP="00197B9A">
      <w:pPr>
        <w:jc w:val="both"/>
        <w:rPr>
          <w:rFonts w:cs="Calibri"/>
        </w:rPr>
      </w:pPr>
    </w:p>
    <w:p w14:paraId="26D8D4A8" w14:textId="77777777" w:rsidR="00D06DA7" w:rsidRDefault="00D06DA7" w:rsidP="00197B9A">
      <w:pPr>
        <w:jc w:val="both"/>
        <w:rPr>
          <w:rFont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8"/>
        <w:gridCol w:w="3040"/>
        <w:gridCol w:w="1012"/>
        <w:gridCol w:w="904"/>
        <w:gridCol w:w="797"/>
        <w:gridCol w:w="797"/>
        <w:gridCol w:w="799"/>
      </w:tblGrid>
      <w:tr w:rsidR="00D5638A" w:rsidRPr="00D5638A" w14:paraId="7DCB23EC" w14:textId="77777777" w:rsidTr="00D5638A">
        <w:trPr>
          <w:trHeight w:val="199"/>
          <w:jc w:val="center"/>
        </w:trPr>
        <w:tc>
          <w:tcPr>
            <w:tcW w:w="2398" w:type="dxa"/>
            <w:shd w:val="clear" w:color="auto" w:fill="auto"/>
          </w:tcPr>
          <w:p w14:paraId="6762FC08" w14:textId="77777777" w:rsidR="00D5638A" w:rsidRPr="00D5638A" w:rsidRDefault="00D5638A" w:rsidP="008A2541">
            <w:pPr>
              <w:pStyle w:val="Prrafodelista"/>
              <w:tabs>
                <w:tab w:val="left" w:pos="945"/>
              </w:tabs>
              <w:ind w:left="0"/>
              <w:jc w:val="center"/>
              <w:rPr>
                <w:rFonts w:ascii="Arial Narrow" w:hAnsi="Arial Narrow"/>
                <w:b/>
                <w:sz w:val="20"/>
                <w:szCs w:val="20"/>
              </w:rPr>
            </w:pPr>
            <w:r w:rsidRPr="00D5638A">
              <w:rPr>
                <w:rFonts w:ascii="Arial Narrow" w:hAnsi="Arial Narrow"/>
                <w:b/>
                <w:sz w:val="20"/>
                <w:szCs w:val="20"/>
              </w:rPr>
              <w:t>META 29</w:t>
            </w:r>
          </w:p>
        </w:tc>
        <w:tc>
          <w:tcPr>
            <w:tcW w:w="3040" w:type="dxa"/>
            <w:shd w:val="clear" w:color="auto" w:fill="auto"/>
          </w:tcPr>
          <w:p w14:paraId="5B6BB84A"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INDICADOR</w:t>
            </w:r>
          </w:p>
        </w:tc>
        <w:tc>
          <w:tcPr>
            <w:tcW w:w="1012" w:type="dxa"/>
            <w:shd w:val="clear" w:color="auto" w:fill="auto"/>
          </w:tcPr>
          <w:p w14:paraId="4E89D29D"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LÍNEA BASE</w:t>
            </w:r>
          </w:p>
        </w:tc>
        <w:tc>
          <w:tcPr>
            <w:tcW w:w="904" w:type="dxa"/>
            <w:shd w:val="clear" w:color="auto" w:fill="auto"/>
          </w:tcPr>
          <w:p w14:paraId="1861A1D0"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2023</w:t>
            </w:r>
          </w:p>
        </w:tc>
        <w:tc>
          <w:tcPr>
            <w:tcW w:w="797" w:type="dxa"/>
            <w:shd w:val="clear" w:color="auto" w:fill="auto"/>
          </w:tcPr>
          <w:p w14:paraId="748954B1"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2020</w:t>
            </w:r>
          </w:p>
        </w:tc>
        <w:tc>
          <w:tcPr>
            <w:tcW w:w="797" w:type="dxa"/>
            <w:shd w:val="clear" w:color="auto" w:fill="auto"/>
          </w:tcPr>
          <w:p w14:paraId="538309FA"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2021</w:t>
            </w:r>
          </w:p>
        </w:tc>
        <w:tc>
          <w:tcPr>
            <w:tcW w:w="797" w:type="dxa"/>
            <w:shd w:val="clear" w:color="auto" w:fill="auto"/>
          </w:tcPr>
          <w:p w14:paraId="6522A970"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2022</w:t>
            </w:r>
          </w:p>
        </w:tc>
      </w:tr>
      <w:tr w:rsidR="00D5638A" w:rsidRPr="00D5638A" w14:paraId="198DAEE3" w14:textId="77777777" w:rsidTr="00D5638A">
        <w:trPr>
          <w:trHeight w:val="810"/>
          <w:jc w:val="center"/>
        </w:trPr>
        <w:tc>
          <w:tcPr>
            <w:tcW w:w="2398" w:type="dxa"/>
            <w:shd w:val="clear" w:color="auto" w:fill="auto"/>
          </w:tcPr>
          <w:p w14:paraId="752E06B3" w14:textId="77777777" w:rsidR="00D5638A" w:rsidRPr="00D5638A" w:rsidRDefault="00D5638A" w:rsidP="008A2541">
            <w:pPr>
              <w:pStyle w:val="Prrafodelista"/>
              <w:ind w:left="0"/>
              <w:jc w:val="both"/>
              <w:rPr>
                <w:rFonts w:ascii="Arial Narrow" w:hAnsi="Arial Narrow"/>
                <w:sz w:val="20"/>
                <w:szCs w:val="20"/>
              </w:rPr>
            </w:pPr>
            <w:r w:rsidRPr="00D5638A">
              <w:rPr>
                <w:rFonts w:ascii="Arial Narrow" w:hAnsi="Arial Narrow"/>
                <w:sz w:val="20"/>
                <w:szCs w:val="20"/>
              </w:rPr>
              <w:t xml:space="preserve">Aumentar en 5 el # de IE oficiales en las que se transforma los planes de estudio anualizados a planes de estudio semestralizados  </w:t>
            </w:r>
          </w:p>
        </w:tc>
        <w:tc>
          <w:tcPr>
            <w:tcW w:w="3040" w:type="dxa"/>
            <w:shd w:val="clear" w:color="auto" w:fill="auto"/>
          </w:tcPr>
          <w:p w14:paraId="01C3E583" w14:textId="77777777" w:rsidR="00D5638A" w:rsidRPr="00D5638A" w:rsidRDefault="00D5638A" w:rsidP="008A2541">
            <w:pPr>
              <w:pStyle w:val="Sinespaciado"/>
              <w:jc w:val="both"/>
              <w:rPr>
                <w:rFonts w:ascii="Arial Narrow" w:hAnsi="Arial Narrow"/>
                <w:sz w:val="20"/>
                <w:szCs w:val="20"/>
              </w:rPr>
            </w:pPr>
            <w:r w:rsidRPr="00D5638A">
              <w:rPr>
                <w:rFonts w:ascii="Arial Narrow" w:hAnsi="Arial Narrow"/>
                <w:sz w:val="20"/>
                <w:szCs w:val="20"/>
              </w:rPr>
              <w:t xml:space="preserve"># de nuevas IE en las que se transforma los planes de estudio anualizados a planes de estudio semestralizados  </w:t>
            </w:r>
          </w:p>
        </w:tc>
        <w:tc>
          <w:tcPr>
            <w:tcW w:w="1012" w:type="dxa"/>
            <w:shd w:val="clear" w:color="auto" w:fill="auto"/>
          </w:tcPr>
          <w:p w14:paraId="53487608"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2</w:t>
            </w:r>
          </w:p>
        </w:tc>
        <w:tc>
          <w:tcPr>
            <w:tcW w:w="904" w:type="dxa"/>
            <w:shd w:val="clear" w:color="auto" w:fill="auto"/>
          </w:tcPr>
          <w:p w14:paraId="1DE4E787"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5</w:t>
            </w:r>
          </w:p>
        </w:tc>
        <w:tc>
          <w:tcPr>
            <w:tcW w:w="797" w:type="dxa"/>
            <w:shd w:val="clear" w:color="auto" w:fill="auto"/>
          </w:tcPr>
          <w:p w14:paraId="7192EF9F"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0</w:t>
            </w:r>
          </w:p>
        </w:tc>
        <w:tc>
          <w:tcPr>
            <w:tcW w:w="797" w:type="dxa"/>
            <w:shd w:val="clear" w:color="auto" w:fill="auto"/>
          </w:tcPr>
          <w:p w14:paraId="2CFF8ED7"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2</w:t>
            </w:r>
          </w:p>
        </w:tc>
        <w:tc>
          <w:tcPr>
            <w:tcW w:w="797" w:type="dxa"/>
            <w:shd w:val="clear" w:color="auto" w:fill="auto"/>
          </w:tcPr>
          <w:p w14:paraId="63178D1E"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0</w:t>
            </w:r>
          </w:p>
        </w:tc>
      </w:tr>
      <w:tr w:rsidR="00D5638A" w:rsidRPr="00D5638A" w14:paraId="53185747" w14:textId="77777777" w:rsidTr="00D06DA7">
        <w:trPr>
          <w:trHeight w:val="415"/>
          <w:jc w:val="center"/>
        </w:trPr>
        <w:tc>
          <w:tcPr>
            <w:tcW w:w="9747" w:type="dxa"/>
            <w:gridSpan w:val="7"/>
            <w:shd w:val="clear" w:color="auto" w:fill="auto"/>
          </w:tcPr>
          <w:p w14:paraId="6B7AFF06" w14:textId="77777777" w:rsidR="00D5638A" w:rsidRPr="00D5638A" w:rsidRDefault="00D5638A" w:rsidP="008A2541">
            <w:pPr>
              <w:pStyle w:val="Prrafodelista"/>
              <w:ind w:left="0"/>
              <w:jc w:val="both"/>
              <w:rPr>
                <w:rFonts w:ascii="Arial Narrow" w:hAnsi="Arial Narrow"/>
                <w:sz w:val="20"/>
                <w:szCs w:val="20"/>
              </w:rPr>
            </w:pPr>
            <w:r w:rsidRPr="00D5638A">
              <w:rPr>
                <w:rFonts w:ascii="Arial Narrow" w:hAnsi="Arial Narrow"/>
                <w:sz w:val="20"/>
                <w:szCs w:val="20"/>
              </w:rPr>
              <w:t>La institución educativa Liceo Mixto Sinaí y la Trinidad relacionadas con el reconocimiento de los saberes de los estudiantes, teniendo en cuenta el avance en el plan de estudio.</w:t>
            </w:r>
          </w:p>
          <w:p w14:paraId="68966ABC" w14:textId="77777777" w:rsidR="00D5638A" w:rsidRPr="00D5638A" w:rsidRDefault="00D5638A" w:rsidP="008A2541">
            <w:pPr>
              <w:pStyle w:val="Prrafodelista"/>
              <w:ind w:left="0"/>
              <w:jc w:val="both"/>
              <w:rPr>
                <w:rFonts w:ascii="Arial Narrow" w:hAnsi="Arial Narrow"/>
                <w:sz w:val="20"/>
                <w:szCs w:val="20"/>
              </w:rPr>
            </w:pPr>
            <w:r w:rsidRPr="00D5638A">
              <w:rPr>
                <w:rFonts w:ascii="Arial Narrow" w:hAnsi="Arial Narrow"/>
                <w:sz w:val="20"/>
                <w:szCs w:val="20"/>
              </w:rPr>
              <w:t>En cuanto a la promoción por avance en el plan de estudios, los estudiantes tienen la posibilidad de continuar cursando las asignaturas correspondientes al siguiente semestre, incluso el siguiente año, mientras recuperan el área que no fue aprobada, ello se contempla en el Sistema Institucional de Evaluación del Estudiante SIEE y el documento de Adopción de Pilotaje en los Grados 6° y 7° Dentro de la Estrategia Educativa, Sistema 4.0.  Es de aclarar que dicho sistema inició su implementación en el año 2021 con un pilotaje en los grados 6° y 7°.</w:t>
            </w:r>
          </w:p>
          <w:p w14:paraId="6D899B51" w14:textId="5E3CD968" w:rsidR="00D5638A" w:rsidRPr="00D5638A" w:rsidRDefault="00D5638A" w:rsidP="008A2541">
            <w:pPr>
              <w:pStyle w:val="Prrafodelista"/>
              <w:ind w:left="0"/>
              <w:jc w:val="both"/>
              <w:rPr>
                <w:rFonts w:ascii="Arial Narrow" w:hAnsi="Arial Narrow"/>
                <w:sz w:val="20"/>
                <w:szCs w:val="20"/>
              </w:rPr>
            </w:pPr>
            <w:r w:rsidRPr="00D5638A">
              <w:rPr>
                <w:rFonts w:ascii="Arial Narrow" w:hAnsi="Arial Narrow"/>
                <w:sz w:val="20"/>
                <w:szCs w:val="20"/>
              </w:rPr>
              <w:t xml:space="preserve">La Trinidad: en cuanto a los planes de estudio </w:t>
            </w:r>
            <w:r w:rsidR="00C21724" w:rsidRPr="00D5638A">
              <w:rPr>
                <w:rFonts w:ascii="Arial Narrow" w:hAnsi="Arial Narrow"/>
                <w:sz w:val="20"/>
                <w:szCs w:val="20"/>
              </w:rPr>
              <w:t>semestralizados, se</w:t>
            </w:r>
            <w:r w:rsidRPr="00D5638A">
              <w:rPr>
                <w:rFonts w:ascii="Arial Narrow" w:hAnsi="Arial Narrow"/>
                <w:sz w:val="20"/>
                <w:szCs w:val="20"/>
              </w:rPr>
              <w:t xml:space="preserve"> realizó una redistribución de las áreas para los grados 6° y 7°.  Lo anterior se evidencia en el Plan de Estudios correspondiente a estos grados.</w:t>
            </w:r>
          </w:p>
        </w:tc>
      </w:tr>
    </w:tbl>
    <w:p w14:paraId="67D92B83" w14:textId="77777777" w:rsidR="00D5638A" w:rsidRDefault="00D5638A" w:rsidP="00197B9A">
      <w:pPr>
        <w:jc w:val="both"/>
        <w:rPr>
          <w:rFonts w:cs="Calibri"/>
        </w:rPr>
      </w:pPr>
    </w:p>
    <w:p w14:paraId="11672FF0" w14:textId="77777777" w:rsidR="00D06DA7" w:rsidRDefault="00D06DA7" w:rsidP="00197B9A">
      <w:pPr>
        <w:jc w:val="both"/>
        <w:rPr>
          <w:rFont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3028"/>
        <w:gridCol w:w="1019"/>
        <w:gridCol w:w="917"/>
        <w:gridCol w:w="808"/>
        <w:gridCol w:w="808"/>
        <w:gridCol w:w="812"/>
      </w:tblGrid>
      <w:tr w:rsidR="00D5638A" w:rsidRPr="00D5638A" w14:paraId="3092D395" w14:textId="77777777" w:rsidTr="00D5638A">
        <w:trPr>
          <w:trHeight w:val="129"/>
          <w:jc w:val="center"/>
        </w:trPr>
        <w:tc>
          <w:tcPr>
            <w:tcW w:w="2389" w:type="dxa"/>
            <w:shd w:val="clear" w:color="auto" w:fill="auto"/>
          </w:tcPr>
          <w:p w14:paraId="3EA6BA84" w14:textId="77777777" w:rsidR="00D5638A" w:rsidRPr="00D5638A" w:rsidRDefault="00D5638A" w:rsidP="008A2541">
            <w:pPr>
              <w:pStyle w:val="Prrafodelista"/>
              <w:tabs>
                <w:tab w:val="left" w:pos="945"/>
              </w:tabs>
              <w:ind w:left="0"/>
              <w:jc w:val="center"/>
              <w:rPr>
                <w:rFonts w:ascii="Arial Narrow" w:hAnsi="Arial Narrow"/>
                <w:b/>
                <w:sz w:val="20"/>
                <w:szCs w:val="20"/>
              </w:rPr>
            </w:pPr>
            <w:r w:rsidRPr="00D5638A">
              <w:rPr>
                <w:rFonts w:ascii="Arial Narrow" w:hAnsi="Arial Narrow"/>
                <w:b/>
                <w:sz w:val="20"/>
                <w:szCs w:val="20"/>
              </w:rPr>
              <w:t>META 30</w:t>
            </w:r>
          </w:p>
        </w:tc>
        <w:tc>
          <w:tcPr>
            <w:tcW w:w="3043" w:type="dxa"/>
            <w:shd w:val="clear" w:color="auto" w:fill="auto"/>
          </w:tcPr>
          <w:p w14:paraId="1D4E39DD"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INDICADOR</w:t>
            </w:r>
          </w:p>
        </w:tc>
        <w:tc>
          <w:tcPr>
            <w:tcW w:w="1022" w:type="dxa"/>
            <w:shd w:val="clear" w:color="auto" w:fill="auto"/>
          </w:tcPr>
          <w:p w14:paraId="5D0E99F1"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LÍNEA BASE</w:t>
            </w:r>
          </w:p>
        </w:tc>
        <w:tc>
          <w:tcPr>
            <w:tcW w:w="919" w:type="dxa"/>
            <w:shd w:val="clear" w:color="auto" w:fill="auto"/>
          </w:tcPr>
          <w:p w14:paraId="14349768"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2023</w:t>
            </w:r>
          </w:p>
        </w:tc>
        <w:tc>
          <w:tcPr>
            <w:tcW w:w="810" w:type="dxa"/>
            <w:shd w:val="clear" w:color="auto" w:fill="auto"/>
          </w:tcPr>
          <w:p w14:paraId="40A136FD"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2020</w:t>
            </w:r>
          </w:p>
        </w:tc>
        <w:tc>
          <w:tcPr>
            <w:tcW w:w="810" w:type="dxa"/>
            <w:shd w:val="clear" w:color="auto" w:fill="auto"/>
          </w:tcPr>
          <w:p w14:paraId="03C76952"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2021</w:t>
            </w:r>
          </w:p>
        </w:tc>
        <w:tc>
          <w:tcPr>
            <w:tcW w:w="810" w:type="dxa"/>
            <w:shd w:val="clear" w:color="auto" w:fill="auto"/>
          </w:tcPr>
          <w:p w14:paraId="1420275D" w14:textId="77777777" w:rsidR="00D5638A" w:rsidRPr="00D5638A" w:rsidRDefault="00D5638A" w:rsidP="008A2541">
            <w:pPr>
              <w:pStyle w:val="Prrafodelista"/>
              <w:ind w:left="0"/>
              <w:jc w:val="center"/>
              <w:rPr>
                <w:rFonts w:ascii="Arial Narrow" w:hAnsi="Arial Narrow"/>
                <w:b/>
                <w:sz w:val="20"/>
                <w:szCs w:val="20"/>
              </w:rPr>
            </w:pPr>
            <w:r w:rsidRPr="00D5638A">
              <w:rPr>
                <w:rFonts w:ascii="Arial Narrow" w:hAnsi="Arial Narrow"/>
                <w:b/>
                <w:sz w:val="20"/>
                <w:szCs w:val="20"/>
              </w:rPr>
              <w:t>2022</w:t>
            </w:r>
          </w:p>
        </w:tc>
      </w:tr>
      <w:tr w:rsidR="00D5638A" w:rsidRPr="00D5638A" w14:paraId="6C75C034" w14:textId="77777777" w:rsidTr="00D5638A">
        <w:trPr>
          <w:trHeight w:val="266"/>
          <w:jc w:val="center"/>
        </w:trPr>
        <w:tc>
          <w:tcPr>
            <w:tcW w:w="2389" w:type="dxa"/>
            <w:shd w:val="clear" w:color="auto" w:fill="auto"/>
          </w:tcPr>
          <w:p w14:paraId="0BCBC8D5" w14:textId="77777777" w:rsidR="00D5638A" w:rsidRPr="00D5638A" w:rsidRDefault="00D5638A" w:rsidP="008A2541">
            <w:pPr>
              <w:pStyle w:val="Prrafodelista"/>
              <w:ind w:left="0"/>
              <w:jc w:val="both"/>
              <w:rPr>
                <w:rFonts w:ascii="Arial Narrow" w:hAnsi="Arial Narrow"/>
                <w:sz w:val="20"/>
                <w:szCs w:val="20"/>
              </w:rPr>
            </w:pPr>
            <w:r w:rsidRPr="00D5638A">
              <w:rPr>
                <w:rFonts w:ascii="Arial Narrow" w:hAnsi="Arial Narrow"/>
                <w:sz w:val="20"/>
                <w:szCs w:val="20"/>
              </w:rPr>
              <w:t xml:space="preserve">Amplia a 1.150 los cupos en carreras técnicas y tecnológicas   </w:t>
            </w:r>
          </w:p>
        </w:tc>
        <w:tc>
          <w:tcPr>
            <w:tcW w:w="3043" w:type="dxa"/>
            <w:shd w:val="clear" w:color="auto" w:fill="auto"/>
          </w:tcPr>
          <w:p w14:paraId="23E454B8" w14:textId="77777777" w:rsidR="00D5638A" w:rsidRPr="00D5638A" w:rsidRDefault="00D5638A" w:rsidP="008A2541">
            <w:pPr>
              <w:pStyle w:val="Sinespaciado"/>
              <w:jc w:val="both"/>
              <w:rPr>
                <w:rFonts w:ascii="Arial Narrow" w:hAnsi="Arial Narrow"/>
                <w:sz w:val="20"/>
                <w:szCs w:val="20"/>
              </w:rPr>
            </w:pPr>
            <w:r w:rsidRPr="00D5638A">
              <w:rPr>
                <w:rFonts w:ascii="Arial Narrow" w:hAnsi="Arial Narrow"/>
                <w:sz w:val="20"/>
                <w:szCs w:val="20"/>
              </w:rPr>
              <w:t xml:space="preserve"># de cupos en carreras técnicas y tecnológicas de acuerdo a convenio con el SENA  </w:t>
            </w:r>
          </w:p>
        </w:tc>
        <w:tc>
          <w:tcPr>
            <w:tcW w:w="1022" w:type="dxa"/>
            <w:shd w:val="clear" w:color="auto" w:fill="auto"/>
          </w:tcPr>
          <w:p w14:paraId="0992D94F"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950</w:t>
            </w:r>
          </w:p>
        </w:tc>
        <w:tc>
          <w:tcPr>
            <w:tcW w:w="919" w:type="dxa"/>
            <w:shd w:val="clear" w:color="auto" w:fill="auto"/>
          </w:tcPr>
          <w:p w14:paraId="61A76398"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1.150</w:t>
            </w:r>
          </w:p>
        </w:tc>
        <w:tc>
          <w:tcPr>
            <w:tcW w:w="810" w:type="dxa"/>
            <w:shd w:val="clear" w:color="auto" w:fill="auto"/>
          </w:tcPr>
          <w:p w14:paraId="6DA4AB63"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1.298</w:t>
            </w:r>
          </w:p>
        </w:tc>
        <w:tc>
          <w:tcPr>
            <w:tcW w:w="810" w:type="dxa"/>
            <w:shd w:val="clear" w:color="auto" w:fill="auto"/>
          </w:tcPr>
          <w:p w14:paraId="614FE7C1"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1.045</w:t>
            </w:r>
          </w:p>
        </w:tc>
        <w:tc>
          <w:tcPr>
            <w:tcW w:w="810" w:type="dxa"/>
            <w:shd w:val="clear" w:color="auto" w:fill="auto"/>
          </w:tcPr>
          <w:p w14:paraId="517ABB71" w14:textId="77777777" w:rsidR="00D5638A" w:rsidRPr="00D5638A" w:rsidRDefault="00D5638A" w:rsidP="008A2541">
            <w:pPr>
              <w:pStyle w:val="Prrafodelista"/>
              <w:ind w:left="0"/>
              <w:jc w:val="center"/>
              <w:rPr>
                <w:rFonts w:ascii="Arial Narrow" w:hAnsi="Arial Narrow"/>
                <w:sz w:val="20"/>
                <w:szCs w:val="20"/>
              </w:rPr>
            </w:pPr>
            <w:r w:rsidRPr="00D5638A">
              <w:rPr>
                <w:rFonts w:ascii="Arial Narrow" w:hAnsi="Arial Narrow"/>
                <w:sz w:val="20"/>
                <w:szCs w:val="20"/>
              </w:rPr>
              <w:t>1.005</w:t>
            </w:r>
          </w:p>
        </w:tc>
      </w:tr>
      <w:tr w:rsidR="00D5638A" w:rsidRPr="00D5638A" w14:paraId="5EA92CD4" w14:textId="77777777" w:rsidTr="00D5638A">
        <w:trPr>
          <w:trHeight w:val="396"/>
          <w:jc w:val="center"/>
        </w:trPr>
        <w:tc>
          <w:tcPr>
            <w:tcW w:w="9807" w:type="dxa"/>
            <w:gridSpan w:val="7"/>
            <w:shd w:val="clear" w:color="auto" w:fill="auto"/>
          </w:tcPr>
          <w:p w14:paraId="7C5B8924" w14:textId="77777777" w:rsidR="00D5638A" w:rsidRPr="00D5638A" w:rsidRDefault="00D5638A" w:rsidP="008A2541">
            <w:pPr>
              <w:pStyle w:val="Prrafodelista"/>
              <w:ind w:left="0"/>
              <w:jc w:val="both"/>
              <w:rPr>
                <w:rFonts w:ascii="Arial Narrow" w:hAnsi="Arial Narrow"/>
                <w:sz w:val="20"/>
                <w:szCs w:val="20"/>
              </w:rPr>
            </w:pPr>
            <w:r w:rsidRPr="00D5638A">
              <w:rPr>
                <w:rFonts w:ascii="Arial Narrow" w:hAnsi="Arial Narrow"/>
                <w:sz w:val="20"/>
                <w:szCs w:val="20"/>
              </w:rPr>
              <w:t xml:space="preserve">Los cupos que se reportan en este indicador corresponden a estudiantes de la educación media (10° y 11°) que se encuentran en la estrategia de articulación con los diferentes programas de los cuatros centros de formación con el SENA, los cuales al finalizar su </w:t>
            </w:r>
            <w:proofErr w:type="gramStart"/>
            <w:r w:rsidRPr="00D5638A">
              <w:rPr>
                <w:rFonts w:ascii="Arial Narrow" w:hAnsi="Arial Narrow"/>
                <w:sz w:val="20"/>
                <w:szCs w:val="20"/>
              </w:rPr>
              <w:t>procesos académico</w:t>
            </w:r>
            <w:proofErr w:type="gramEnd"/>
            <w:r w:rsidRPr="00D5638A">
              <w:rPr>
                <w:rFonts w:ascii="Arial Narrow" w:hAnsi="Arial Narrow"/>
                <w:sz w:val="20"/>
                <w:szCs w:val="20"/>
              </w:rPr>
              <w:t xml:space="preserve"> obtendrán la doble titulación como bachilleres y técnicos del SENA.</w:t>
            </w:r>
          </w:p>
        </w:tc>
      </w:tr>
    </w:tbl>
    <w:p w14:paraId="1B299982" w14:textId="77777777" w:rsidR="00D5638A" w:rsidRDefault="00D5638A" w:rsidP="00197B9A">
      <w:pPr>
        <w:jc w:val="both"/>
        <w:rPr>
          <w:rFonts w:cs="Calibri"/>
        </w:rPr>
      </w:pPr>
    </w:p>
    <w:p w14:paraId="25F2D78F" w14:textId="77777777" w:rsidR="00D06DA7" w:rsidRDefault="00D06DA7" w:rsidP="00197B9A">
      <w:pPr>
        <w:jc w:val="both"/>
        <w:rPr>
          <w:rFont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3028"/>
        <w:gridCol w:w="1019"/>
        <w:gridCol w:w="917"/>
        <w:gridCol w:w="808"/>
        <w:gridCol w:w="808"/>
        <w:gridCol w:w="812"/>
      </w:tblGrid>
      <w:tr w:rsidR="004402BA" w:rsidRPr="00D5638A" w14:paraId="3F621EDE" w14:textId="77777777" w:rsidTr="004402BA">
        <w:trPr>
          <w:trHeight w:val="129"/>
          <w:jc w:val="center"/>
        </w:trPr>
        <w:tc>
          <w:tcPr>
            <w:tcW w:w="2389" w:type="dxa"/>
            <w:shd w:val="clear" w:color="auto" w:fill="auto"/>
          </w:tcPr>
          <w:p w14:paraId="70445FCA" w14:textId="77777777" w:rsidR="004402BA" w:rsidRPr="00D5638A" w:rsidRDefault="004402BA" w:rsidP="00871EC2">
            <w:pPr>
              <w:pStyle w:val="Prrafodelista"/>
              <w:tabs>
                <w:tab w:val="left" w:pos="945"/>
              </w:tabs>
              <w:ind w:left="0"/>
              <w:jc w:val="center"/>
              <w:rPr>
                <w:rFonts w:ascii="Arial Narrow" w:hAnsi="Arial Narrow"/>
                <w:b/>
                <w:sz w:val="20"/>
                <w:szCs w:val="20"/>
              </w:rPr>
            </w:pPr>
            <w:r>
              <w:rPr>
                <w:rFonts w:ascii="Arial Narrow" w:hAnsi="Arial Narrow"/>
                <w:b/>
                <w:sz w:val="20"/>
                <w:szCs w:val="20"/>
              </w:rPr>
              <w:t>META 31</w:t>
            </w:r>
          </w:p>
        </w:tc>
        <w:tc>
          <w:tcPr>
            <w:tcW w:w="3043" w:type="dxa"/>
            <w:shd w:val="clear" w:color="auto" w:fill="auto"/>
          </w:tcPr>
          <w:p w14:paraId="0A1BB63B" w14:textId="77777777" w:rsidR="004402BA" w:rsidRPr="00D5638A" w:rsidRDefault="004402BA" w:rsidP="00871EC2">
            <w:pPr>
              <w:pStyle w:val="Prrafodelista"/>
              <w:ind w:left="0"/>
              <w:jc w:val="center"/>
              <w:rPr>
                <w:rFonts w:ascii="Arial Narrow" w:hAnsi="Arial Narrow"/>
                <w:b/>
                <w:sz w:val="20"/>
                <w:szCs w:val="20"/>
              </w:rPr>
            </w:pPr>
            <w:r w:rsidRPr="00D5638A">
              <w:rPr>
                <w:rFonts w:ascii="Arial Narrow" w:hAnsi="Arial Narrow"/>
                <w:b/>
                <w:sz w:val="20"/>
                <w:szCs w:val="20"/>
              </w:rPr>
              <w:t>INDICADOR</w:t>
            </w:r>
          </w:p>
        </w:tc>
        <w:tc>
          <w:tcPr>
            <w:tcW w:w="1022" w:type="dxa"/>
            <w:shd w:val="clear" w:color="auto" w:fill="auto"/>
          </w:tcPr>
          <w:p w14:paraId="642AB3FF" w14:textId="77777777" w:rsidR="004402BA" w:rsidRPr="00D5638A" w:rsidRDefault="004402BA" w:rsidP="00871EC2">
            <w:pPr>
              <w:pStyle w:val="Prrafodelista"/>
              <w:ind w:left="0"/>
              <w:jc w:val="center"/>
              <w:rPr>
                <w:rFonts w:ascii="Arial Narrow" w:hAnsi="Arial Narrow"/>
                <w:b/>
                <w:sz w:val="20"/>
                <w:szCs w:val="20"/>
              </w:rPr>
            </w:pPr>
            <w:r w:rsidRPr="00D5638A">
              <w:rPr>
                <w:rFonts w:ascii="Arial Narrow" w:hAnsi="Arial Narrow"/>
                <w:b/>
                <w:sz w:val="20"/>
                <w:szCs w:val="20"/>
              </w:rPr>
              <w:t>LÍNEA BASE</w:t>
            </w:r>
          </w:p>
        </w:tc>
        <w:tc>
          <w:tcPr>
            <w:tcW w:w="919" w:type="dxa"/>
            <w:shd w:val="clear" w:color="auto" w:fill="auto"/>
          </w:tcPr>
          <w:p w14:paraId="5548312D" w14:textId="77777777" w:rsidR="004402BA" w:rsidRPr="00D5638A" w:rsidRDefault="004402BA" w:rsidP="00871EC2">
            <w:pPr>
              <w:pStyle w:val="Prrafodelista"/>
              <w:ind w:left="0"/>
              <w:jc w:val="center"/>
              <w:rPr>
                <w:rFonts w:ascii="Arial Narrow" w:hAnsi="Arial Narrow"/>
                <w:b/>
                <w:sz w:val="20"/>
                <w:szCs w:val="20"/>
              </w:rPr>
            </w:pPr>
            <w:r w:rsidRPr="00D5638A">
              <w:rPr>
                <w:rFonts w:ascii="Arial Narrow" w:hAnsi="Arial Narrow"/>
                <w:b/>
                <w:sz w:val="20"/>
                <w:szCs w:val="20"/>
              </w:rPr>
              <w:t>2023</w:t>
            </w:r>
          </w:p>
        </w:tc>
        <w:tc>
          <w:tcPr>
            <w:tcW w:w="810" w:type="dxa"/>
            <w:shd w:val="clear" w:color="auto" w:fill="auto"/>
          </w:tcPr>
          <w:p w14:paraId="4D9368A2" w14:textId="77777777" w:rsidR="004402BA" w:rsidRPr="00D5638A" w:rsidRDefault="004402BA" w:rsidP="00871EC2">
            <w:pPr>
              <w:pStyle w:val="Prrafodelista"/>
              <w:ind w:left="0"/>
              <w:jc w:val="center"/>
              <w:rPr>
                <w:rFonts w:ascii="Arial Narrow" w:hAnsi="Arial Narrow"/>
                <w:b/>
                <w:sz w:val="20"/>
                <w:szCs w:val="20"/>
              </w:rPr>
            </w:pPr>
            <w:r w:rsidRPr="00D5638A">
              <w:rPr>
                <w:rFonts w:ascii="Arial Narrow" w:hAnsi="Arial Narrow"/>
                <w:b/>
                <w:sz w:val="20"/>
                <w:szCs w:val="20"/>
              </w:rPr>
              <w:t>2020</w:t>
            </w:r>
          </w:p>
        </w:tc>
        <w:tc>
          <w:tcPr>
            <w:tcW w:w="810" w:type="dxa"/>
            <w:shd w:val="clear" w:color="auto" w:fill="auto"/>
          </w:tcPr>
          <w:p w14:paraId="2B21EE29" w14:textId="77777777" w:rsidR="004402BA" w:rsidRPr="00D5638A" w:rsidRDefault="004402BA" w:rsidP="00871EC2">
            <w:pPr>
              <w:pStyle w:val="Prrafodelista"/>
              <w:ind w:left="0"/>
              <w:jc w:val="center"/>
              <w:rPr>
                <w:rFonts w:ascii="Arial Narrow" w:hAnsi="Arial Narrow"/>
                <w:b/>
                <w:sz w:val="20"/>
                <w:szCs w:val="20"/>
              </w:rPr>
            </w:pPr>
            <w:r w:rsidRPr="00D5638A">
              <w:rPr>
                <w:rFonts w:ascii="Arial Narrow" w:hAnsi="Arial Narrow"/>
                <w:b/>
                <w:sz w:val="20"/>
                <w:szCs w:val="20"/>
              </w:rPr>
              <w:t>2021</w:t>
            </w:r>
          </w:p>
        </w:tc>
        <w:tc>
          <w:tcPr>
            <w:tcW w:w="814" w:type="dxa"/>
            <w:shd w:val="clear" w:color="auto" w:fill="auto"/>
          </w:tcPr>
          <w:p w14:paraId="4FBA7688" w14:textId="77777777" w:rsidR="004402BA" w:rsidRPr="00D5638A" w:rsidRDefault="004402BA" w:rsidP="00871EC2">
            <w:pPr>
              <w:pStyle w:val="Prrafodelista"/>
              <w:ind w:left="0"/>
              <w:jc w:val="center"/>
              <w:rPr>
                <w:rFonts w:ascii="Arial Narrow" w:hAnsi="Arial Narrow"/>
                <w:b/>
                <w:sz w:val="20"/>
                <w:szCs w:val="20"/>
              </w:rPr>
            </w:pPr>
            <w:r w:rsidRPr="00D5638A">
              <w:rPr>
                <w:rFonts w:ascii="Arial Narrow" w:hAnsi="Arial Narrow"/>
                <w:b/>
                <w:sz w:val="20"/>
                <w:szCs w:val="20"/>
              </w:rPr>
              <w:t>2022</w:t>
            </w:r>
          </w:p>
        </w:tc>
      </w:tr>
      <w:tr w:rsidR="004402BA" w:rsidRPr="00D5638A" w14:paraId="100A0A21" w14:textId="77777777" w:rsidTr="004402BA">
        <w:trPr>
          <w:trHeight w:val="266"/>
          <w:jc w:val="center"/>
        </w:trPr>
        <w:tc>
          <w:tcPr>
            <w:tcW w:w="2389" w:type="dxa"/>
            <w:shd w:val="clear" w:color="auto" w:fill="auto"/>
          </w:tcPr>
          <w:p w14:paraId="3246EDDC" w14:textId="77777777" w:rsidR="004402BA" w:rsidRPr="00D5638A" w:rsidRDefault="004402BA" w:rsidP="004402BA">
            <w:pPr>
              <w:pStyle w:val="Prrafodelista"/>
              <w:ind w:left="0"/>
              <w:jc w:val="both"/>
              <w:rPr>
                <w:rFonts w:ascii="Arial Narrow" w:hAnsi="Arial Narrow"/>
                <w:sz w:val="20"/>
                <w:szCs w:val="20"/>
              </w:rPr>
            </w:pPr>
            <w:r w:rsidRPr="004402BA">
              <w:rPr>
                <w:rFonts w:ascii="Arial Narrow" w:hAnsi="Arial Narrow"/>
                <w:sz w:val="20"/>
                <w:szCs w:val="20"/>
              </w:rPr>
              <w:t>Aumentar a 1.400 los cupos para universidad en tu colegio</w:t>
            </w:r>
            <w:r>
              <w:rPr>
                <w:rFonts w:ascii="Arial Narrow" w:hAnsi="Arial Narrow"/>
                <w:sz w:val="20"/>
                <w:szCs w:val="20"/>
              </w:rPr>
              <w:t>.</w:t>
            </w:r>
            <w:r w:rsidRPr="00275B89">
              <w:rPr>
                <w:rFonts w:ascii="Arial Narrow" w:hAnsi="Arial Narrow"/>
              </w:rPr>
              <w:t xml:space="preserve">    </w:t>
            </w:r>
          </w:p>
        </w:tc>
        <w:tc>
          <w:tcPr>
            <w:tcW w:w="3043" w:type="dxa"/>
            <w:shd w:val="clear" w:color="auto" w:fill="auto"/>
          </w:tcPr>
          <w:p w14:paraId="661FE823" w14:textId="77777777" w:rsidR="004402BA" w:rsidRPr="004402BA" w:rsidRDefault="004402BA" w:rsidP="004402BA">
            <w:pPr>
              <w:pStyle w:val="Sinespaciado"/>
              <w:jc w:val="both"/>
              <w:rPr>
                <w:rFonts w:ascii="Arial Narrow" w:hAnsi="Arial Narrow"/>
                <w:sz w:val="20"/>
                <w:szCs w:val="20"/>
                <w:lang w:val="es-ES_tradnl"/>
              </w:rPr>
            </w:pPr>
            <w:r w:rsidRPr="004402BA">
              <w:rPr>
                <w:rFonts w:ascii="Arial Narrow" w:hAnsi="Arial Narrow"/>
                <w:sz w:val="20"/>
                <w:szCs w:val="20"/>
                <w:lang w:val="es-ES_tradnl"/>
              </w:rPr>
              <w:t xml:space="preserve"># de cupos del programa universidad en tu colegio.   </w:t>
            </w:r>
          </w:p>
        </w:tc>
        <w:tc>
          <w:tcPr>
            <w:tcW w:w="1022" w:type="dxa"/>
            <w:shd w:val="clear" w:color="auto" w:fill="auto"/>
          </w:tcPr>
          <w:p w14:paraId="71197109" w14:textId="77777777" w:rsidR="004402BA" w:rsidRPr="004402BA" w:rsidRDefault="004402BA" w:rsidP="004402BA">
            <w:pPr>
              <w:pStyle w:val="Prrafodelista"/>
              <w:ind w:left="0"/>
              <w:jc w:val="center"/>
              <w:rPr>
                <w:rFonts w:ascii="Arial Narrow" w:hAnsi="Arial Narrow"/>
                <w:sz w:val="20"/>
                <w:szCs w:val="20"/>
              </w:rPr>
            </w:pPr>
            <w:r w:rsidRPr="004402BA">
              <w:rPr>
                <w:rFonts w:ascii="Arial Narrow" w:hAnsi="Arial Narrow"/>
                <w:sz w:val="20"/>
                <w:szCs w:val="20"/>
              </w:rPr>
              <w:t>1.320</w:t>
            </w:r>
          </w:p>
        </w:tc>
        <w:tc>
          <w:tcPr>
            <w:tcW w:w="919" w:type="dxa"/>
            <w:shd w:val="clear" w:color="auto" w:fill="auto"/>
          </w:tcPr>
          <w:p w14:paraId="78125CCE" w14:textId="77777777" w:rsidR="004402BA" w:rsidRPr="004402BA" w:rsidRDefault="004402BA" w:rsidP="004402BA">
            <w:pPr>
              <w:pStyle w:val="Prrafodelista"/>
              <w:ind w:left="0"/>
              <w:jc w:val="center"/>
              <w:rPr>
                <w:rFonts w:ascii="Arial Narrow" w:hAnsi="Arial Narrow"/>
                <w:sz w:val="20"/>
                <w:szCs w:val="20"/>
              </w:rPr>
            </w:pPr>
            <w:r w:rsidRPr="004402BA">
              <w:rPr>
                <w:rFonts w:ascii="Arial Narrow" w:hAnsi="Arial Narrow"/>
                <w:sz w:val="20"/>
                <w:szCs w:val="20"/>
              </w:rPr>
              <w:t>1.400</w:t>
            </w:r>
          </w:p>
        </w:tc>
        <w:tc>
          <w:tcPr>
            <w:tcW w:w="810" w:type="dxa"/>
            <w:shd w:val="clear" w:color="auto" w:fill="auto"/>
          </w:tcPr>
          <w:p w14:paraId="737F3275" w14:textId="77777777" w:rsidR="004402BA" w:rsidRPr="004402BA" w:rsidRDefault="004402BA" w:rsidP="004402BA">
            <w:pPr>
              <w:pStyle w:val="Prrafodelista"/>
              <w:ind w:left="0"/>
              <w:jc w:val="center"/>
              <w:rPr>
                <w:rFonts w:ascii="Arial Narrow" w:hAnsi="Arial Narrow"/>
                <w:sz w:val="20"/>
                <w:szCs w:val="20"/>
              </w:rPr>
            </w:pPr>
            <w:r w:rsidRPr="004402BA">
              <w:rPr>
                <w:rFonts w:ascii="Arial Narrow" w:hAnsi="Arial Narrow"/>
                <w:sz w:val="20"/>
                <w:szCs w:val="20"/>
              </w:rPr>
              <w:t>1.811</w:t>
            </w:r>
          </w:p>
        </w:tc>
        <w:tc>
          <w:tcPr>
            <w:tcW w:w="810" w:type="dxa"/>
            <w:shd w:val="clear" w:color="auto" w:fill="auto"/>
          </w:tcPr>
          <w:p w14:paraId="71BFBACC" w14:textId="77777777" w:rsidR="004402BA" w:rsidRPr="004402BA" w:rsidRDefault="004402BA" w:rsidP="004402BA">
            <w:pPr>
              <w:pStyle w:val="Prrafodelista"/>
              <w:ind w:left="0"/>
              <w:jc w:val="center"/>
              <w:rPr>
                <w:rFonts w:ascii="Arial Narrow" w:hAnsi="Arial Narrow"/>
                <w:sz w:val="20"/>
                <w:szCs w:val="20"/>
              </w:rPr>
            </w:pPr>
            <w:r w:rsidRPr="004402BA">
              <w:rPr>
                <w:rFonts w:ascii="Arial Narrow" w:hAnsi="Arial Narrow"/>
                <w:sz w:val="20"/>
                <w:szCs w:val="20"/>
              </w:rPr>
              <w:t>1.943</w:t>
            </w:r>
          </w:p>
        </w:tc>
        <w:tc>
          <w:tcPr>
            <w:tcW w:w="814" w:type="dxa"/>
            <w:shd w:val="clear" w:color="auto" w:fill="auto"/>
          </w:tcPr>
          <w:p w14:paraId="636E0D88" w14:textId="77777777" w:rsidR="004402BA" w:rsidRPr="004402BA" w:rsidRDefault="004402BA" w:rsidP="004402BA">
            <w:pPr>
              <w:pStyle w:val="Prrafodelista"/>
              <w:ind w:left="0"/>
              <w:jc w:val="center"/>
              <w:rPr>
                <w:rFonts w:ascii="Arial Narrow" w:hAnsi="Arial Narrow"/>
                <w:sz w:val="20"/>
                <w:szCs w:val="20"/>
              </w:rPr>
            </w:pPr>
            <w:r w:rsidRPr="004402BA">
              <w:rPr>
                <w:rFonts w:ascii="Arial Narrow" w:hAnsi="Arial Narrow"/>
                <w:sz w:val="20"/>
                <w:szCs w:val="20"/>
              </w:rPr>
              <w:t>1.655</w:t>
            </w:r>
          </w:p>
        </w:tc>
      </w:tr>
      <w:tr w:rsidR="004402BA" w:rsidRPr="00D5638A" w14:paraId="05499D6B" w14:textId="77777777" w:rsidTr="00871EC2">
        <w:trPr>
          <w:trHeight w:val="396"/>
          <w:jc w:val="center"/>
        </w:trPr>
        <w:tc>
          <w:tcPr>
            <w:tcW w:w="9807" w:type="dxa"/>
            <w:gridSpan w:val="7"/>
            <w:shd w:val="clear" w:color="auto" w:fill="auto"/>
          </w:tcPr>
          <w:p w14:paraId="6C3340CB" w14:textId="77777777" w:rsidR="004402BA" w:rsidRPr="00D5638A" w:rsidRDefault="004402BA" w:rsidP="00871EC2">
            <w:pPr>
              <w:pStyle w:val="Prrafodelista"/>
              <w:ind w:left="0"/>
              <w:jc w:val="both"/>
              <w:rPr>
                <w:rFonts w:ascii="Arial Narrow" w:hAnsi="Arial Narrow"/>
                <w:sz w:val="20"/>
                <w:szCs w:val="20"/>
              </w:rPr>
            </w:pPr>
            <w:r w:rsidRPr="004402BA">
              <w:rPr>
                <w:rFonts w:ascii="Arial Narrow" w:hAnsi="Arial Narrow"/>
                <w:sz w:val="20"/>
                <w:szCs w:val="20"/>
              </w:rPr>
              <w:lastRenderedPageBreak/>
              <w:t>Se continúa con el reporte de 2021, ya que los estudiantes que ingresaron en 2022 a grado 11 se continúan beneficiando del proceso iniciado y se disminuyen los estudiantes que se han ido graduando.</w:t>
            </w:r>
          </w:p>
        </w:tc>
      </w:tr>
    </w:tbl>
    <w:p w14:paraId="7428B41C" w14:textId="77777777" w:rsidR="004402BA" w:rsidRDefault="004402BA" w:rsidP="00197B9A">
      <w:pPr>
        <w:jc w:val="both"/>
        <w:rPr>
          <w:rFonts w:cs="Calibri"/>
        </w:rPr>
      </w:pPr>
      <w:r>
        <w:rPr>
          <w:rFonts w:cs="Calibri"/>
        </w:rPr>
        <w:t xml:space="preserve"> </w:t>
      </w:r>
    </w:p>
    <w:p w14:paraId="589296BF" w14:textId="77777777" w:rsidR="00AE2A43" w:rsidRDefault="00AE2A43" w:rsidP="00197B9A">
      <w:pPr>
        <w:jc w:val="both"/>
        <w:rPr>
          <w:rFont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3028"/>
        <w:gridCol w:w="1020"/>
        <w:gridCol w:w="916"/>
        <w:gridCol w:w="808"/>
        <w:gridCol w:w="808"/>
        <w:gridCol w:w="812"/>
      </w:tblGrid>
      <w:tr w:rsidR="004402BA" w:rsidRPr="00D5638A" w14:paraId="324CEACB" w14:textId="77777777" w:rsidTr="00871EC2">
        <w:trPr>
          <w:trHeight w:val="129"/>
          <w:jc w:val="center"/>
        </w:trPr>
        <w:tc>
          <w:tcPr>
            <w:tcW w:w="2389" w:type="dxa"/>
            <w:shd w:val="clear" w:color="auto" w:fill="auto"/>
          </w:tcPr>
          <w:p w14:paraId="0AAE11E7" w14:textId="77777777" w:rsidR="004402BA" w:rsidRPr="00D5638A" w:rsidRDefault="004402BA" w:rsidP="00871EC2">
            <w:pPr>
              <w:pStyle w:val="Prrafodelista"/>
              <w:tabs>
                <w:tab w:val="left" w:pos="945"/>
              </w:tabs>
              <w:ind w:left="0"/>
              <w:jc w:val="center"/>
              <w:rPr>
                <w:rFonts w:ascii="Arial Narrow" w:hAnsi="Arial Narrow"/>
                <w:b/>
                <w:sz w:val="20"/>
                <w:szCs w:val="20"/>
              </w:rPr>
            </w:pPr>
            <w:r>
              <w:rPr>
                <w:rFonts w:ascii="Arial Narrow" w:hAnsi="Arial Narrow"/>
                <w:b/>
                <w:sz w:val="20"/>
                <w:szCs w:val="20"/>
              </w:rPr>
              <w:t>META 32</w:t>
            </w:r>
          </w:p>
        </w:tc>
        <w:tc>
          <w:tcPr>
            <w:tcW w:w="3043" w:type="dxa"/>
            <w:shd w:val="clear" w:color="auto" w:fill="auto"/>
          </w:tcPr>
          <w:p w14:paraId="52F18FB4" w14:textId="77777777" w:rsidR="004402BA" w:rsidRPr="00D5638A" w:rsidRDefault="004402BA" w:rsidP="00871EC2">
            <w:pPr>
              <w:pStyle w:val="Prrafodelista"/>
              <w:ind w:left="0"/>
              <w:jc w:val="center"/>
              <w:rPr>
                <w:rFonts w:ascii="Arial Narrow" w:hAnsi="Arial Narrow"/>
                <w:b/>
                <w:sz w:val="20"/>
                <w:szCs w:val="20"/>
              </w:rPr>
            </w:pPr>
            <w:r w:rsidRPr="00D5638A">
              <w:rPr>
                <w:rFonts w:ascii="Arial Narrow" w:hAnsi="Arial Narrow"/>
                <w:b/>
                <w:sz w:val="20"/>
                <w:szCs w:val="20"/>
              </w:rPr>
              <w:t>INDICADOR</w:t>
            </w:r>
          </w:p>
        </w:tc>
        <w:tc>
          <w:tcPr>
            <w:tcW w:w="1022" w:type="dxa"/>
            <w:shd w:val="clear" w:color="auto" w:fill="auto"/>
          </w:tcPr>
          <w:p w14:paraId="1822BC7E" w14:textId="77777777" w:rsidR="004402BA" w:rsidRPr="00D5638A" w:rsidRDefault="004402BA" w:rsidP="00871EC2">
            <w:pPr>
              <w:pStyle w:val="Prrafodelista"/>
              <w:ind w:left="0"/>
              <w:jc w:val="center"/>
              <w:rPr>
                <w:rFonts w:ascii="Arial Narrow" w:hAnsi="Arial Narrow"/>
                <w:b/>
                <w:sz w:val="20"/>
                <w:szCs w:val="20"/>
              </w:rPr>
            </w:pPr>
            <w:r w:rsidRPr="00D5638A">
              <w:rPr>
                <w:rFonts w:ascii="Arial Narrow" w:hAnsi="Arial Narrow"/>
                <w:b/>
                <w:sz w:val="20"/>
                <w:szCs w:val="20"/>
              </w:rPr>
              <w:t>LÍNEA BASE</w:t>
            </w:r>
          </w:p>
        </w:tc>
        <w:tc>
          <w:tcPr>
            <w:tcW w:w="919" w:type="dxa"/>
            <w:shd w:val="clear" w:color="auto" w:fill="auto"/>
          </w:tcPr>
          <w:p w14:paraId="07A5E7EC" w14:textId="77777777" w:rsidR="004402BA" w:rsidRPr="00D5638A" w:rsidRDefault="004402BA" w:rsidP="00871EC2">
            <w:pPr>
              <w:pStyle w:val="Prrafodelista"/>
              <w:ind w:left="0"/>
              <w:jc w:val="center"/>
              <w:rPr>
                <w:rFonts w:ascii="Arial Narrow" w:hAnsi="Arial Narrow"/>
                <w:b/>
                <w:sz w:val="20"/>
                <w:szCs w:val="20"/>
              </w:rPr>
            </w:pPr>
            <w:r w:rsidRPr="00D5638A">
              <w:rPr>
                <w:rFonts w:ascii="Arial Narrow" w:hAnsi="Arial Narrow"/>
                <w:b/>
                <w:sz w:val="20"/>
                <w:szCs w:val="20"/>
              </w:rPr>
              <w:t>2023</w:t>
            </w:r>
          </w:p>
        </w:tc>
        <w:tc>
          <w:tcPr>
            <w:tcW w:w="810" w:type="dxa"/>
            <w:shd w:val="clear" w:color="auto" w:fill="auto"/>
          </w:tcPr>
          <w:p w14:paraId="02BEFA6A" w14:textId="77777777" w:rsidR="004402BA" w:rsidRPr="00D5638A" w:rsidRDefault="004402BA" w:rsidP="00871EC2">
            <w:pPr>
              <w:pStyle w:val="Prrafodelista"/>
              <w:ind w:left="0"/>
              <w:jc w:val="center"/>
              <w:rPr>
                <w:rFonts w:ascii="Arial Narrow" w:hAnsi="Arial Narrow"/>
                <w:b/>
                <w:sz w:val="20"/>
                <w:szCs w:val="20"/>
              </w:rPr>
            </w:pPr>
            <w:r w:rsidRPr="00D5638A">
              <w:rPr>
                <w:rFonts w:ascii="Arial Narrow" w:hAnsi="Arial Narrow"/>
                <w:b/>
                <w:sz w:val="20"/>
                <w:szCs w:val="20"/>
              </w:rPr>
              <w:t>2020</w:t>
            </w:r>
          </w:p>
        </w:tc>
        <w:tc>
          <w:tcPr>
            <w:tcW w:w="810" w:type="dxa"/>
            <w:shd w:val="clear" w:color="auto" w:fill="auto"/>
          </w:tcPr>
          <w:p w14:paraId="73997864" w14:textId="77777777" w:rsidR="004402BA" w:rsidRPr="00D5638A" w:rsidRDefault="004402BA" w:rsidP="00871EC2">
            <w:pPr>
              <w:pStyle w:val="Prrafodelista"/>
              <w:ind w:left="0"/>
              <w:jc w:val="center"/>
              <w:rPr>
                <w:rFonts w:ascii="Arial Narrow" w:hAnsi="Arial Narrow"/>
                <w:b/>
                <w:sz w:val="20"/>
                <w:szCs w:val="20"/>
              </w:rPr>
            </w:pPr>
            <w:r w:rsidRPr="00D5638A">
              <w:rPr>
                <w:rFonts w:ascii="Arial Narrow" w:hAnsi="Arial Narrow"/>
                <w:b/>
                <w:sz w:val="20"/>
                <w:szCs w:val="20"/>
              </w:rPr>
              <w:t>2021</w:t>
            </w:r>
          </w:p>
        </w:tc>
        <w:tc>
          <w:tcPr>
            <w:tcW w:w="814" w:type="dxa"/>
            <w:shd w:val="clear" w:color="auto" w:fill="auto"/>
          </w:tcPr>
          <w:p w14:paraId="61AC83E6" w14:textId="77777777" w:rsidR="004402BA" w:rsidRPr="00D5638A" w:rsidRDefault="004402BA" w:rsidP="00871EC2">
            <w:pPr>
              <w:pStyle w:val="Prrafodelista"/>
              <w:ind w:left="0"/>
              <w:jc w:val="center"/>
              <w:rPr>
                <w:rFonts w:ascii="Arial Narrow" w:hAnsi="Arial Narrow"/>
                <w:b/>
                <w:sz w:val="20"/>
                <w:szCs w:val="20"/>
              </w:rPr>
            </w:pPr>
            <w:r w:rsidRPr="00D5638A">
              <w:rPr>
                <w:rFonts w:ascii="Arial Narrow" w:hAnsi="Arial Narrow"/>
                <w:b/>
                <w:sz w:val="20"/>
                <w:szCs w:val="20"/>
              </w:rPr>
              <w:t>2022</w:t>
            </w:r>
          </w:p>
        </w:tc>
      </w:tr>
      <w:tr w:rsidR="004402BA" w:rsidRPr="00D5638A" w14:paraId="0637DD7A" w14:textId="77777777" w:rsidTr="00871EC2">
        <w:trPr>
          <w:trHeight w:val="266"/>
          <w:jc w:val="center"/>
        </w:trPr>
        <w:tc>
          <w:tcPr>
            <w:tcW w:w="2389" w:type="dxa"/>
            <w:shd w:val="clear" w:color="auto" w:fill="auto"/>
          </w:tcPr>
          <w:p w14:paraId="4BD83839" w14:textId="77777777" w:rsidR="004402BA" w:rsidRPr="004402BA" w:rsidRDefault="004402BA" w:rsidP="004402BA">
            <w:pPr>
              <w:pStyle w:val="Prrafodelista"/>
              <w:ind w:left="0"/>
              <w:jc w:val="both"/>
              <w:rPr>
                <w:rFonts w:ascii="Arial Narrow" w:hAnsi="Arial Narrow"/>
                <w:sz w:val="20"/>
                <w:szCs w:val="20"/>
              </w:rPr>
            </w:pPr>
            <w:r w:rsidRPr="004402BA">
              <w:rPr>
                <w:rFonts w:ascii="Arial Narrow" w:hAnsi="Arial Narrow"/>
                <w:sz w:val="20"/>
                <w:szCs w:val="20"/>
              </w:rPr>
              <w:t xml:space="preserve">Aumentar a 200 el número de cupos para universidad en el campo </w:t>
            </w:r>
          </w:p>
        </w:tc>
        <w:tc>
          <w:tcPr>
            <w:tcW w:w="3043" w:type="dxa"/>
            <w:shd w:val="clear" w:color="auto" w:fill="auto"/>
          </w:tcPr>
          <w:p w14:paraId="40F1D1AD" w14:textId="77777777" w:rsidR="004402BA" w:rsidRPr="004402BA" w:rsidRDefault="004402BA" w:rsidP="004402BA">
            <w:pPr>
              <w:pStyle w:val="Sinespaciado"/>
              <w:jc w:val="both"/>
              <w:rPr>
                <w:rFonts w:ascii="Arial Narrow" w:hAnsi="Arial Narrow"/>
                <w:sz w:val="20"/>
                <w:szCs w:val="20"/>
                <w:lang w:val="es-ES_tradnl"/>
              </w:rPr>
            </w:pPr>
            <w:r w:rsidRPr="004402BA">
              <w:rPr>
                <w:rFonts w:ascii="Arial Narrow" w:hAnsi="Arial Narrow"/>
                <w:sz w:val="20"/>
                <w:szCs w:val="20"/>
                <w:lang w:val="es-ES_tradnl"/>
              </w:rPr>
              <w:t xml:space="preserve"># de cupos del programa universidad en el campo    </w:t>
            </w:r>
          </w:p>
        </w:tc>
        <w:tc>
          <w:tcPr>
            <w:tcW w:w="1022" w:type="dxa"/>
            <w:shd w:val="clear" w:color="auto" w:fill="auto"/>
          </w:tcPr>
          <w:p w14:paraId="1805B410" w14:textId="77777777" w:rsidR="004402BA" w:rsidRPr="004402BA" w:rsidRDefault="004402BA" w:rsidP="004402BA">
            <w:pPr>
              <w:pStyle w:val="Prrafodelista"/>
              <w:ind w:left="0"/>
              <w:jc w:val="center"/>
              <w:rPr>
                <w:rFonts w:ascii="Arial Narrow" w:hAnsi="Arial Narrow"/>
                <w:sz w:val="20"/>
                <w:szCs w:val="20"/>
              </w:rPr>
            </w:pPr>
            <w:r w:rsidRPr="004402BA">
              <w:rPr>
                <w:rFonts w:ascii="Arial Narrow" w:hAnsi="Arial Narrow"/>
                <w:sz w:val="20"/>
                <w:szCs w:val="20"/>
              </w:rPr>
              <w:t>158</w:t>
            </w:r>
          </w:p>
        </w:tc>
        <w:tc>
          <w:tcPr>
            <w:tcW w:w="919" w:type="dxa"/>
            <w:shd w:val="clear" w:color="auto" w:fill="auto"/>
          </w:tcPr>
          <w:p w14:paraId="2DD997F7" w14:textId="77777777" w:rsidR="004402BA" w:rsidRPr="004402BA" w:rsidRDefault="004402BA" w:rsidP="004402BA">
            <w:pPr>
              <w:pStyle w:val="Prrafodelista"/>
              <w:ind w:left="0"/>
              <w:jc w:val="center"/>
              <w:rPr>
                <w:rFonts w:ascii="Arial Narrow" w:hAnsi="Arial Narrow"/>
                <w:sz w:val="20"/>
                <w:szCs w:val="20"/>
              </w:rPr>
            </w:pPr>
            <w:r w:rsidRPr="004402BA">
              <w:rPr>
                <w:rFonts w:ascii="Arial Narrow" w:hAnsi="Arial Narrow"/>
                <w:sz w:val="20"/>
                <w:szCs w:val="20"/>
              </w:rPr>
              <w:t>200</w:t>
            </w:r>
          </w:p>
        </w:tc>
        <w:tc>
          <w:tcPr>
            <w:tcW w:w="810" w:type="dxa"/>
            <w:shd w:val="clear" w:color="auto" w:fill="auto"/>
          </w:tcPr>
          <w:p w14:paraId="0FA7A385" w14:textId="77777777" w:rsidR="004402BA" w:rsidRPr="004402BA" w:rsidRDefault="004402BA" w:rsidP="004402BA">
            <w:pPr>
              <w:pStyle w:val="Prrafodelista"/>
              <w:ind w:left="0"/>
              <w:jc w:val="center"/>
              <w:rPr>
                <w:rFonts w:ascii="Arial Narrow" w:hAnsi="Arial Narrow"/>
                <w:sz w:val="20"/>
                <w:szCs w:val="20"/>
              </w:rPr>
            </w:pPr>
            <w:r w:rsidRPr="004402BA">
              <w:rPr>
                <w:rFonts w:ascii="Arial Narrow" w:hAnsi="Arial Narrow"/>
                <w:sz w:val="20"/>
                <w:szCs w:val="20"/>
              </w:rPr>
              <w:t>324</w:t>
            </w:r>
          </w:p>
        </w:tc>
        <w:tc>
          <w:tcPr>
            <w:tcW w:w="810" w:type="dxa"/>
            <w:shd w:val="clear" w:color="auto" w:fill="auto"/>
          </w:tcPr>
          <w:p w14:paraId="2D38CF0E" w14:textId="77777777" w:rsidR="004402BA" w:rsidRPr="004402BA" w:rsidRDefault="004402BA" w:rsidP="004402BA">
            <w:pPr>
              <w:pStyle w:val="Prrafodelista"/>
              <w:ind w:left="0"/>
              <w:jc w:val="center"/>
              <w:rPr>
                <w:rFonts w:ascii="Arial Narrow" w:hAnsi="Arial Narrow"/>
                <w:sz w:val="20"/>
                <w:szCs w:val="20"/>
              </w:rPr>
            </w:pPr>
            <w:r w:rsidRPr="004402BA">
              <w:rPr>
                <w:rFonts w:ascii="Arial Narrow" w:hAnsi="Arial Narrow"/>
                <w:sz w:val="20"/>
                <w:szCs w:val="20"/>
              </w:rPr>
              <w:t>136</w:t>
            </w:r>
          </w:p>
        </w:tc>
        <w:tc>
          <w:tcPr>
            <w:tcW w:w="814" w:type="dxa"/>
            <w:shd w:val="clear" w:color="auto" w:fill="auto"/>
          </w:tcPr>
          <w:p w14:paraId="776C063A" w14:textId="77777777" w:rsidR="004402BA" w:rsidRPr="004402BA" w:rsidRDefault="004402BA" w:rsidP="004402BA">
            <w:pPr>
              <w:pStyle w:val="Prrafodelista"/>
              <w:ind w:left="0"/>
              <w:jc w:val="center"/>
              <w:rPr>
                <w:rFonts w:ascii="Arial Narrow" w:hAnsi="Arial Narrow"/>
                <w:sz w:val="20"/>
                <w:szCs w:val="20"/>
              </w:rPr>
            </w:pPr>
            <w:r w:rsidRPr="004402BA">
              <w:rPr>
                <w:rFonts w:ascii="Arial Narrow" w:hAnsi="Arial Narrow"/>
                <w:sz w:val="20"/>
                <w:szCs w:val="20"/>
              </w:rPr>
              <w:t>105</w:t>
            </w:r>
          </w:p>
        </w:tc>
      </w:tr>
      <w:tr w:rsidR="004402BA" w:rsidRPr="00D5638A" w14:paraId="142C7B55" w14:textId="77777777" w:rsidTr="00871EC2">
        <w:trPr>
          <w:trHeight w:val="396"/>
          <w:jc w:val="center"/>
        </w:trPr>
        <w:tc>
          <w:tcPr>
            <w:tcW w:w="9807" w:type="dxa"/>
            <w:gridSpan w:val="7"/>
            <w:shd w:val="clear" w:color="auto" w:fill="auto"/>
          </w:tcPr>
          <w:p w14:paraId="28385548" w14:textId="77777777" w:rsidR="004402BA" w:rsidRPr="00D5638A" w:rsidRDefault="004402BA" w:rsidP="004402BA">
            <w:pPr>
              <w:pStyle w:val="Prrafodelista"/>
              <w:ind w:left="0"/>
              <w:jc w:val="both"/>
              <w:rPr>
                <w:rFonts w:ascii="Arial Narrow" w:hAnsi="Arial Narrow"/>
                <w:sz w:val="20"/>
                <w:szCs w:val="20"/>
              </w:rPr>
            </w:pPr>
            <w:r w:rsidRPr="004402BA">
              <w:rPr>
                <w:rFonts w:ascii="Arial Narrow" w:hAnsi="Arial Narrow"/>
                <w:sz w:val="20"/>
                <w:szCs w:val="20"/>
              </w:rPr>
              <w:t xml:space="preserve">Se cuenta con el Convenio firmado, sin </w:t>
            </w:r>
            <w:proofErr w:type="gramStart"/>
            <w:r w:rsidRPr="004402BA">
              <w:rPr>
                <w:rFonts w:ascii="Arial Narrow" w:hAnsi="Arial Narrow"/>
                <w:sz w:val="20"/>
                <w:szCs w:val="20"/>
              </w:rPr>
              <w:t>embargo</w:t>
            </w:r>
            <w:proofErr w:type="gramEnd"/>
            <w:r w:rsidRPr="004402BA">
              <w:rPr>
                <w:rFonts w:ascii="Arial Narrow" w:hAnsi="Arial Narrow"/>
                <w:sz w:val="20"/>
                <w:szCs w:val="20"/>
              </w:rPr>
              <w:t xml:space="preserve"> se está a la espera de la distribución de los 66 cupos para el nivel Técnico, para lo cual se están analizando las solicitudes de acuerdo a las visitas de motivación que se realizan a las IE Rurales.</w:t>
            </w:r>
          </w:p>
        </w:tc>
      </w:tr>
    </w:tbl>
    <w:p w14:paraId="09842CFF" w14:textId="77777777" w:rsidR="004402BA" w:rsidRDefault="004402BA" w:rsidP="00197B9A">
      <w:pPr>
        <w:jc w:val="both"/>
        <w:rPr>
          <w:rFonts w:cs="Calibri"/>
        </w:rPr>
      </w:pPr>
    </w:p>
    <w:p w14:paraId="2EBEE032" w14:textId="77777777" w:rsidR="00AE2A43" w:rsidRDefault="00AE2A43" w:rsidP="00197B9A">
      <w:pPr>
        <w:jc w:val="both"/>
        <w:rPr>
          <w:rFont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3028"/>
        <w:gridCol w:w="1019"/>
        <w:gridCol w:w="916"/>
        <w:gridCol w:w="808"/>
        <w:gridCol w:w="808"/>
        <w:gridCol w:w="812"/>
      </w:tblGrid>
      <w:tr w:rsidR="004402BA" w:rsidRPr="00D5638A" w14:paraId="75789072" w14:textId="77777777" w:rsidTr="00871EC2">
        <w:trPr>
          <w:trHeight w:val="129"/>
          <w:jc w:val="center"/>
        </w:trPr>
        <w:tc>
          <w:tcPr>
            <w:tcW w:w="2389" w:type="dxa"/>
            <w:shd w:val="clear" w:color="auto" w:fill="auto"/>
          </w:tcPr>
          <w:p w14:paraId="6BABA26C" w14:textId="77777777" w:rsidR="004402BA" w:rsidRPr="00D5638A" w:rsidRDefault="004402BA" w:rsidP="004402BA">
            <w:pPr>
              <w:pStyle w:val="Prrafodelista"/>
              <w:tabs>
                <w:tab w:val="left" w:pos="945"/>
              </w:tabs>
              <w:ind w:left="0"/>
              <w:jc w:val="center"/>
              <w:rPr>
                <w:rFonts w:ascii="Arial Narrow" w:hAnsi="Arial Narrow"/>
                <w:b/>
                <w:sz w:val="20"/>
                <w:szCs w:val="20"/>
              </w:rPr>
            </w:pPr>
            <w:r>
              <w:rPr>
                <w:rFonts w:ascii="Arial Narrow" w:hAnsi="Arial Narrow"/>
                <w:b/>
                <w:sz w:val="20"/>
                <w:szCs w:val="20"/>
              </w:rPr>
              <w:t>META 33</w:t>
            </w:r>
          </w:p>
        </w:tc>
        <w:tc>
          <w:tcPr>
            <w:tcW w:w="3043" w:type="dxa"/>
            <w:shd w:val="clear" w:color="auto" w:fill="auto"/>
          </w:tcPr>
          <w:p w14:paraId="3282F548" w14:textId="77777777" w:rsidR="004402BA" w:rsidRPr="00D5638A" w:rsidRDefault="004402BA" w:rsidP="00871EC2">
            <w:pPr>
              <w:pStyle w:val="Prrafodelista"/>
              <w:ind w:left="0"/>
              <w:jc w:val="center"/>
              <w:rPr>
                <w:rFonts w:ascii="Arial Narrow" w:hAnsi="Arial Narrow"/>
                <w:b/>
                <w:sz w:val="20"/>
                <w:szCs w:val="20"/>
              </w:rPr>
            </w:pPr>
            <w:r w:rsidRPr="00D5638A">
              <w:rPr>
                <w:rFonts w:ascii="Arial Narrow" w:hAnsi="Arial Narrow"/>
                <w:b/>
                <w:sz w:val="20"/>
                <w:szCs w:val="20"/>
              </w:rPr>
              <w:t>INDICADOR</w:t>
            </w:r>
          </w:p>
        </w:tc>
        <w:tc>
          <w:tcPr>
            <w:tcW w:w="1022" w:type="dxa"/>
            <w:shd w:val="clear" w:color="auto" w:fill="auto"/>
          </w:tcPr>
          <w:p w14:paraId="6508A24C" w14:textId="77777777" w:rsidR="004402BA" w:rsidRPr="00D5638A" w:rsidRDefault="004402BA" w:rsidP="00871EC2">
            <w:pPr>
              <w:pStyle w:val="Prrafodelista"/>
              <w:ind w:left="0"/>
              <w:jc w:val="center"/>
              <w:rPr>
                <w:rFonts w:ascii="Arial Narrow" w:hAnsi="Arial Narrow"/>
                <w:b/>
                <w:sz w:val="20"/>
                <w:szCs w:val="20"/>
              </w:rPr>
            </w:pPr>
            <w:r w:rsidRPr="00D5638A">
              <w:rPr>
                <w:rFonts w:ascii="Arial Narrow" w:hAnsi="Arial Narrow"/>
                <w:b/>
                <w:sz w:val="20"/>
                <w:szCs w:val="20"/>
              </w:rPr>
              <w:t>LÍNEA BASE</w:t>
            </w:r>
          </w:p>
        </w:tc>
        <w:tc>
          <w:tcPr>
            <w:tcW w:w="919" w:type="dxa"/>
            <w:shd w:val="clear" w:color="auto" w:fill="auto"/>
          </w:tcPr>
          <w:p w14:paraId="174720F8" w14:textId="77777777" w:rsidR="004402BA" w:rsidRPr="00D5638A" w:rsidRDefault="004402BA" w:rsidP="00871EC2">
            <w:pPr>
              <w:pStyle w:val="Prrafodelista"/>
              <w:ind w:left="0"/>
              <w:jc w:val="center"/>
              <w:rPr>
                <w:rFonts w:ascii="Arial Narrow" w:hAnsi="Arial Narrow"/>
                <w:b/>
                <w:sz w:val="20"/>
                <w:szCs w:val="20"/>
              </w:rPr>
            </w:pPr>
            <w:r w:rsidRPr="00D5638A">
              <w:rPr>
                <w:rFonts w:ascii="Arial Narrow" w:hAnsi="Arial Narrow"/>
                <w:b/>
                <w:sz w:val="20"/>
                <w:szCs w:val="20"/>
              </w:rPr>
              <w:t>2023</w:t>
            </w:r>
          </w:p>
        </w:tc>
        <w:tc>
          <w:tcPr>
            <w:tcW w:w="810" w:type="dxa"/>
            <w:shd w:val="clear" w:color="auto" w:fill="auto"/>
          </w:tcPr>
          <w:p w14:paraId="1EC87807" w14:textId="77777777" w:rsidR="004402BA" w:rsidRPr="00D5638A" w:rsidRDefault="004402BA" w:rsidP="00871EC2">
            <w:pPr>
              <w:pStyle w:val="Prrafodelista"/>
              <w:ind w:left="0"/>
              <w:jc w:val="center"/>
              <w:rPr>
                <w:rFonts w:ascii="Arial Narrow" w:hAnsi="Arial Narrow"/>
                <w:b/>
                <w:sz w:val="20"/>
                <w:szCs w:val="20"/>
              </w:rPr>
            </w:pPr>
            <w:r w:rsidRPr="00D5638A">
              <w:rPr>
                <w:rFonts w:ascii="Arial Narrow" w:hAnsi="Arial Narrow"/>
                <w:b/>
                <w:sz w:val="20"/>
                <w:szCs w:val="20"/>
              </w:rPr>
              <w:t>2020</w:t>
            </w:r>
          </w:p>
        </w:tc>
        <w:tc>
          <w:tcPr>
            <w:tcW w:w="810" w:type="dxa"/>
            <w:shd w:val="clear" w:color="auto" w:fill="auto"/>
          </w:tcPr>
          <w:p w14:paraId="0BB16549" w14:textId="77777777" w:rsidR="004402BA" w:rsidRPr="00D5638A" w:rsidRDefault="004402BA" w:rsidP="00871EC2">
            <w:pPr>
              <w:pStyle w:val="Prrafodelista"/>
              <w:ind w:left="0"/>
              <w:jc w:val="center"/>
              <w:rPr>
                <w:rFonts w:ascii="Arial Narrow" w:hAnsi="Arial Narrow"/>
                <w:b/>
                <w:sz w:val="20"/>
                <w:szCs w:val="20"/>
              </w:rPr>
            </w:pPr>
            <w:r w:rsidRPr="00D5638A">
              <w:rPr>
                <w:rFonts w:ascii="Arial Narrow" w:hAnsi="Arial Narrow"/>
                <w:b/>
                <w:sz w:val="20"/>
                <w:szCs w:val="20"/>
              </w:rPr>
              <w:t>2021</w:t>
            </w:r>
          </w:p>
        </w:tc>
        <w:tc>
          <w:tcPr>
            <w:tcW w:w="814" w:type="dxa"/>
            <w:shd w:val="clear" w:color="auto" w:fill="auto"/>
          </w:tcPr>
          <w:p w14:paraId="2F875299" w14:textId="77777777" w:rsidR="004402BA" w:rsidRPr="00D5638A" w:rsidRDefault="004402BA" w:rsidP="00871EC2">
            <w:pPr>
              <w:pStyle w:val="Prrafodelista"/>
              <w:ind w:left="0"/>
              <w:jc w:val="center"/>
              <w:rPr>
                <w:rFonts w:ascii="Arial Narrow" w:hAnsi="Arial Narrow"/>
                <w:b/>
                <w:sz w:val="20"/>
                <w:szCs w:val="20"/>
              </w:rPr>
            </w:pPr>
            <w:r w:rsidRPr="00D5638A">
              <w:rPr>
                <w:rFonts w:ascii="Arial Narrow" w:hAnsi="Arial Narrow"/>
                <w:b/>
                <w:sz w:val="20"/>
                <w:szCs w:val="20"/>
              </w:rPr>
              <w:t>2022</w:t>
            </w:r>
          </w:p>
        </w:tc>
      </w:tr>
      <w:tr w:rsidR="004402BA" w:rsidRPr="00D5638A" w14:paraId="6A7A6E20" w14:textId="77777777" w:rsidTr="00871EC2">
        <w:trPr>
          <w:trHeight w:val="266"/>
          <w:jc w:val="center"/>
        </w:trPr>
        <w:tc>
          <w:tcPr>
            <w:tcW w:w="2389" w:type="dxa"/>
            <w:shd w:val="clear" w:color="auto" w:fill="auto"/>
          </w:tcPr>
          <w:p w14:paraId="2D4A4F97" w14:textId="77777777" w:rsidR="004402BA" w:rsidRPr="004402BA" w:rsidRDefault="004402BA" w:rsidP="004402BA">
            <w:pPr>
              <w:pStyle w:val="Prrafodelista"/>
              <w:ind w:left="0"/>
              <w:jc w:val="both"/>
              <w:rPr>
                <w:rFonts w:ascii="Arial Narrow" w:hAnsi="Arial Narrow"/>
                <w:sz w:val="20"/>
                <w:szCs w:val="20"/>
              </w:rPr>
            </w:pPr>
            <w:r w:rsidRPr="004402BA">
              <w:rPr>
                <w:rFonts w:ascii="Arial Narrow" w:hAnsi="Arial Narrow"/>
                <w:sz w:val="20"/>
                <w:szCs w:val="20"/>
              </w:rPr>
              <w:t xml:space="preserve">Diseñar e implementar en 10 IE un proyecto pedagógico para la sostenibilidad ambiental  </w:t>
            </w:r>
          </w:p>
        </w:tc>
        <w:tc>
          <w:tcPr>
            <w:tcW w:w="3043" w:type="dxa"/>
            <w:shd w:val="clear" w:color="auto" w:fill="auto"/>
          </w:tcPr>
          <w:p w14:paraId="16DC162B" w14:textId="77777777" w:rsidR="004402BA" w:rsidRPr="004402BA" w:rsidRDefault="004402BA" w:rsidP="004402BA">
            <w:pPr>
              <w:pStyle w:val="Sinespaciado"/>
              <w:jc w:val="both"/>
              <w:rPr>
                <w:rFonts w:ascii="Arial Narrow" w:hAnsi="Arial Narrow"/>
                <w:sz w:val="20"/>
                <w:szCs w:val="20"/>
                <w:lang w:val="es-ES_tradnl"/>
              </w:rPr>
            </w:pPr>
            <w:r w:rsidRPr="004402BA">
              <w:rPr>
                <w:rFonts w:ascii="Arial Narrow" w:hAnsi="Arial Narrow"/>
                <w:sz w:val="20"/>
                <w:szCs w:val="20"/>
                <w:lang w:val="es-ES_tradnl"/>
              </w:rPr>
              <w:t xml:space="preserve"># de IE con proyectos pedagógicos para la sostenibilidad ambiental diseñados e implementados     </w:t>
            </w:r>
          </w:p>
        </w:tc>
        <w:tc>
          <w:tcPr>
            <w:tcW w:w="1022" w:type="dxa"/>
            <w:shd w:val="clear" w:color="auto" w:fill="auto"/>
          </w:tcPr>
          <w:p w14:paraId="144B3FF2" w14:textId="77777777" w:rsidR="004402BA" w:rsidRPr="004402BA" w:rsidRDefault="004402BA" w:rsidP="004402BA">
            <w:pPr>
              <w:pStyle w:val="Prrafodelista"/>
              <w:ind w:left="0"/>
              <w:jc w:val="center"/>
              <w:rPr>
                <w:rFonts w:ascii="Arial Narrow" w:hAnsi="Arial Narrow"/>
                <w:sz w:val="20"/>
                <w:szCs w:val="20"/>
              </w:rPr>
            </w:pPr>
            <w:r w:rsidRPr="004402BA">
              <w:rPr>
                <w:rFonts w:ascii="Arial Narrow" w:hAnsi="Arial Narrow"/>
                <w:sz w:val="20"/>
                <w:szCs w:val="20"/>
              </w:rPr>
              <w:t>0</w:t>
            </w:r>
          </w:p>
        </w:tc>
        <w:tc>
          <w:tcPr>
            <w:tcW w:w="919" w:type="dxa"/>
            <w:shd w:val="clear" w:color="auto" w:fill="auto"/>
          </w:tcPr>
          <w:p w14:paraId="25E0F5F7" w14:textId="77777777" w:rsidR="004402BA" w:rsidRPr="004402BA" w:rsidRDefault="004402BA" w:rsidP="004402BA">
            <w:pPr>
              <w:pStyle w:val="Prrafodelista"/>
              <w:ind w:left="0"/>
              <w:jc w:val="center"/>
              <w:rPr>
                <w:rFonts w:ascii="Arial Narrow" w:hAnsi="Arial Narrow"/>
                <w:sz w:val="20"/>
                <w:szCs w:val="20"/>
              </w:rPr>
            </w:pPr>
            <w:r w:rsidRPr="004402BA">
              <w:rPr>
                <w:rFonts w:ascii="Arial Narrow" w:hAnsi="Arial Narrow"/>
                <w:sz w:val="20"/>
                <w:szCs w:val="20"/>
              </w:rPr>
              <w:t>10</w:t>
            </w:r>
          </w:p>
        </w:tc>
        <w:tc>
          <w:tcPr>
            <w:tcW w:w="810" w:type="dxa"/>
            <w:shd w:val="clear" w:color="auto" w:fill="auto"/>
          </w:tcPr>
          <w:p w14:paraId="4248D069" w14:textId="77777777" w:rsidR="004402BA" w:rsidRPr="004402BA" w:rsidRDefault="004402BA" w:rsidP="004402BA">
            <w:pPr>
              <w:pStyle w:val="Prrafodelista"/>
              <w:ind w:left="0"/>
              <w:jc w:val="center"/>
              <w:rPr>
                <w:rFonts w:ascii="Arial Narrow" w:hAnsi="Arial Narrow"/>
                <w:sz w:val="20"/>
                <w:szCs w:val="20"/>
              </w:rPr>
            </w:pPr>
            <w:r w:rsidRPr="004402BA">
              <w:rPr>
                <w:rFonts w:ascii="Arial Narrow" w:hAnsi="Arial Narrow"/>
                <w:sz w:val="20"/>
                <w:szCs w:val="20"/>
              </w:rPr>
              <w:t>3</w:t>
            </w:r>
          </w:p>
        </w:tc>
        <w:tc>
          <w:tcPr>
            <w:tcW w:w="810" w:type="dxa"/>
            <w:shd w:val="clear" w:color="auto" w:fill="auto"/>
          </w:tcPr>
          <w:p w14:paraId="7E701126" w14:textId="77777777" w:rsidR="004402BA" w:rsidRPr="004402BA" w:rsidRDefault="004402BA" w:rsidP="004402BA">
            <w:pPr>
              <w:pStyle w:val="Prrafodelista"/>
              <w:ind w:left="0"/>
              <w:jc w:val="center"/>
              <w:rPr>
                <w:rFonts w:ascii="Arial Narrow" w:hAnsi="Arial Narrow"/>
                <w:sz w:val="20"/>
                <w:szCs w:val="20"/>
              </w:rPr>
            </w:pPr>
            <w:r w:rsidRPr="004402BA">
              <w:rPr>
                <w:rFonts w:ascii="Arial Narrow" w:hAnsi="Arial Narrow"/>
                <w:sz w:val="20"/>
                <w:szCs w:val="20"/>
              </w:rPr>
              <w:t>12</w:t>
            </w:r>
          </w:p>
        </w:tc>
        <w:tc>
          <w:tcPr>
            <w:tcW w:w="814" w:type="dxa"/>
            <w:shd w:val="clear" w:color="auto" w:fill="auto"/>
          </w:tcPr>
          <w:p w14:paraId="2C4EEA2C" w14:textId="77777777" w:rsidR="004402BA" w:rsidRPr="004402BA" w:rsidRDefault="004402BA" w:rsidP="004402BA">
            <w:pPr>
              <w:pStyle w:val="Prrafodelista"/>
              <w:ind w:left="0"/>
              <w:jc w:val="center"/>
              <w:rPr>
                <w:rFonts w:ascii="Arial Narrow" w:hAnsi="Arial Narrow"/>
                <w:sz w:val="20"/>
                <w:szCs w:val="20"/>
              </w:rPr>
            </w:pPr>
            <w:r w:rsidRPr="004402BA">
              <w:rPr>
                <w:rFonts w:ascii="Arial Narrow" w:hAnsi="Arial Narrow"/>
                <w:sz w:val="20"/>
                <w:szCs w:val="20"/>
              </w:rPr>
              <w:t>1</w:t>
            </w:r>
          </w:p>
        </w:tc>
      </w:tr>
      <w:tr w:rsidR="004402BA" w:rsidRPr="00D5638A" w14:paraId="754F8762" w14:textId="77777777" w:rsidTr="00871EC2">
        <w:trPr>
          <w:trHeight w:val="396"/>
          <w:jc w:val="center"/>
        </w:trPr>
        <w:tc>
          <w:tcPr>
            <w:tcW w:w="9807" w:type="dxa"/>
            <w:gridSpan w:val="7"/>
            <w:shd w:val="clear" w:color="auto" w:fill="auto"/>
          </w:tcPr>
          <w:p w14:paraId="75DFC126" w14:textId="77777777" w:rsidR="004402BA" w:rsidRDefault="004402BA" w:rsidP="004402BA">
            <w:pPr>
              <w:pStyle w:val="Prrafodelista"/>
              <w:ind w:left="0"/>
              <w:jc w:val="both"/>
              <w:rPr>
                <w:rFonts w:ascii="Arial Narrow" w:hAnsi="Arial Narrow"/>
                <w:sz w:val="20"/>
                <w:szCs w:val="20"/>
              </w:rPr>
            </w:pPr>
            <w:r w:rsidRPr="004402BA">
              <w:rPr>
                <w:rFonts w:ascii="Arial Narrow" w:hAnsi="Arial Narrow"/>
                <w:sz w:val="20"/>
                <w:szCs w:val="20"/>
              </w:rPr>
              <w:t xml:space="preserve">"Implementación de los PROYECTOS PEDAGÓGICOS PARA LA SOSTENIBILIDAD AMBIENTA a través de las huertas escolares y huertas verticales, en coherencia con el  segundo  objetivo del desarrollo sostenible “Poner fin al hambre, conseguir la seguridad alimentaria y una mejor nutrición y promover la agricultura sostenible”. Las instituciones que desarrollan estos proyectos fueron: (San Jorge, José Antonio </w:t>
            </w:r>
            <w:proofErr w:type="spellStart"/>
            <w:r w:rsidRPr="004402BA">
              <w:rPr>
                <w:rFonts w:ascii="Arial Narrow" w:hAnsi="Arial Narrow"/>
                <w:sz w:val="20"/>
                <w:szCs w:val="20"/>
              </w:rPr>
              <w:t>Galan</w:t>
            </w:r>
            <w:proofErr w:type="spellEnd"/>
            <w:r w:rsidRPr="004402BA">
              <w:rPr>
                <w:rFonts w:ascii="Arial Narrow" w:hAnsi="Arial Narrow"/>
                <w:sz w:val="20"/>
                <w:szCs w:val="20"/>
              </w:rPr>
              <w:t xml:space="preserve">; San Pio X, Aranjuez, Normal </w:t>
            </w:r>
            <w:proofErr w:type="spellStart"/>
            <w:r w:rsidRPr="004402BA">
              <w:rPr>
                <w:rFonts w:ascii="Arial Narrow" w:hAnsi="Arial Narrow"/>
                <w:sz w:val="20"/>
                <w:szCs w:val="20"/>
              </w:rPr>
              <w:t>Sup</w:t>
            </w:r>
            <w:proofErr w:type="spellEnd"/>
            <w:r w:rsidRPr="004402BA">
              <w:rPr>
                <w:rFonts w:ascii="Arial Narrow" w:hAnsi="Arial Narrow"/>
                <w:sz w:val="20"/>
                <w:szCs w:val="20"/>
              </w:rPr>
              <w:t xml:space="preserve"> Manizales, La Cabaña, </w:t>
            </w:r>
            <w:proofErr w:type="spellStart"/>
            <w:r w:rsidRPr="004402BA">
              <w:rPr>
                <w:rFonts w:ascii="Arial Narrow" w:hAnsi="Arial Narrow"/>
                <w:sz w:val="20"/>
                <w:szCs w:val="20"/>
              </w:rPr>
              <w:t>Maria</w:t>
            </w:r>
            <w:proofErr w:type="spellEnd"/>
            <w:r w:rsidRPr="004402BA">
              <w:rPr>
                <w:rFonts w:ascii="Arial Narrow" w:hAnsi="Arial Narrow"/>
                <w:sz w:val="20"/>
                <w:szCs w:val="20"/>
              </w:rPr>
              <w:t xml:space="preserve"> Goretti, ENAE, San </w:t>
            </w:r>
            <w:proofErr w:type="spellStart"/>
            <w:r w:rsidRPr="004402BA">
              <w:rPr>
                <w:rFonts w:ascii="Arial Narrow" w:hAnsi="Arial Narrow"/>
                <w:sz w:val="20"/>
                <w:szCs w:val="20"/>
              </w:rPr>
              <w:t>Sebastían</w:t>
            </w:r>
            <w:proofErr w:type="spellEnd"/>
            <w:r w:rsidRPr="004402BA">
              <w:rPr>
                <w:rFonts w:ascii="Arial Narrow" w:hAnsi="Arial Narrow"/>
                <w:sz w:val="20"/>
                <w:szCs w:val="20"/>
              </w:rPr>
              <w:t>, Sinaí, Fe y Alegría La Paz y San Peregrino)</w:t>
            </w:r>
          </w:p>
          <w:p w14:paraId="2401D4DA" w14:textId="77777777" w:rsidR="004402BA" w:rsidRPr="004402BA" w:rsidRDefault="004402BA" w:rsidP="004402BA">
            <w:pPr>
              <w:pStyle w:val="Prrafodelista"/>
              <w:ind w:left="0"/>
              <w:jc w:val="both"/>
              <w:rPr>
                <w:rFonts w:ascii="Arial Narrow" w:hAnsi="Arial Narrow"/>
                <w:sz w:val="20"/>
                <w:szCs w:val="20"/>
              </w:rPr>
            </w:pPr>
            <w:r w:rsidRPr="004402BA">
              <w:rPr>
                <w:rFonts w:ascii="Arial Narrow" w:hAnsi="Arial Narrow"/>
                <w:sz w:val="20"/>
                <w:szCs w:val="20"/>
              </w:rPr>
              <w:t>Se fortaleció el proceso a través de la Fundación Gestión Social y Ambiental, aliado para el desarrollo de las actividades propias de nuestra gestión social legal y complementaria para los proyectos que se encuentran en la etapa de operación.</w:t>
            </w:r>
          </w:p>
        </w:tc>
      </w:tr>
    </w:tbl>
    <w:p w14:paraId="0709B2CA" w14:textId="77777777" w:rsidR="004402BA" w:rsidRDefault="004402BA" w:rsidP="00197B9A">
      <w:pPr>
        <w:jc w:val="both"/>
        <w:rPr>
          <w:rFonts w:cs="Calibri"/>
        </w:rPr>
      </w:pPr>
    </w:p>
    <w:p w14:paraId="1A1CB059" w14:textId="77777777" w:rsidR="00AE2A43" w:rsidRDefault="00AE2A43" w:rsidP="00197B9A">
      <w:pPr>
        <w:jc w:val="both"/>
        <w:rPr>
          <w:rFont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3028"/>
        <w:gridCol w:w="1019"/>
        <w:gridCol w:w="916"/>
        <w:gridCol w:w="808"/>
        <w:gridCol w:w="808"/>
        <w:gridCol w:w="812"/>
      </w:tblGrid>
      <w:tr w:rsidR="004402BA" w:rsidRPr="00D5638A" w14:paraId="67446464" w14:textId="77777777" w:rsidTr="00871EC2">
        <w:trPr>
          <w:trHeight w:val="129"/>
          <w:jc w:val="center"/>
        </w:trPr>
        <w:tc>
          <w:tcPr>
            <w:tcW w:w="2389" w:type="dxa"/>
            <w:shd w:val="clear" w:color="auto" w:fill="auto"/>
          </w:tcPr>
          <w:p w14:paraId="59A60C50" w14:textId="77777777" w:rsidR="004402BA" w:rsidRPr="00D5638A" w:rsidRDefault="004402BA" w:rsidP="004402BA">
            <w:pPr>
              <w:pStyle w:val="Prrafodelista"/>
              <w:tabs>
                <w:tab w:val="left" w:pos="945"/>
              </w:tabs>
              <w:ind w:left="0"/>
              <w:jc w:val="center"/>
              <w:rPr>
                <w:rFonts w:ascii="Arial Narrow" w:hAnsi="Arial Narrow"/>
                <w:b/>
                <w:sz w:val="20"/>
                <w:szCs w:val="20"/>
              </w:rPr>
            </w:pPr>
            <w:r>
              <w:rPr>
                <w:rFonts w:ascii="Arial Narrow" w:hAnsi="Arial Narrow"/>
                <w:b/>
                <w:sz w:val="20"/>
                <w:szCs w:val="20"/>
              </w:rPr>
              <w:t>META 34</w:t>
            </w:r>
          </w:p>
        </w:tc>
        <w:tc>
          <w:tcPr>
            <w:tcW w:w="3043" w:type="dxa"/>
            <w:shd w:val="clear" w:color="auto" w:fill="auto"/>
          </w:tcPr>
          <w:p w14:paraId="52334BED" w14:textId="77777777" w:rsidR="004402BA" w:rsidRPr="00D5638A" w:rsidRDefault="004402BA" w:rsidP="00871EC2">
            <w:pPr>
              <w:pStyle w:val="Prrafodelista"/>
              <w:ind w:left="0"/>
              <w:jc w:val="center"/>
              <w:rPr>
                <w:rFonts w:ascii="Arial Narrow" w:hAnsi="Arial Narrow"/>
                <w:b/>
                <w:sz w:val="20"/>
                <w:szCs w:val="20"/>
              </w:rPr>
            </w:pPr>
            <w:r w:rsidRPr="00D5638A">
              <w:rPr>
                <w:rFonts w:ascii="Arial Narrow" w:hAnsi="Arial Narrow"/>
                <w:b/>
                <w:sz w:val="20"/>
                <w:szCs w:val="20"/>
              </w:rPr>
              <w:t>INDICADOR</w:t>
            </w:r>
          </w:p>
        </w:tc>
        <w:tc>
          <w:tcPr>
            <w:tcW w:w="1022" w:type="dxa"/>
            <w:shd w:val="clear" w:color="auto" w:fill="auto"/>
          </w:tcPr>
          <w:p w14:paraId="14F4AE66" w14:textId="77777777" w:rsidR="004402BA" w:rsidRPr="00D5638A" w:rsidRDefault="004402BA" w:rsidP="00871EC2">
            <w:pPr>
              <w:pStyle w:val="Prrafodelista"/>
              <w:ind w:left="0"/>
              <w:jc w:val="center"/>
              <w:rPr>
                <w:rFonts w:ascii="Arial Narrow" w:hAnsi="Arial Narrow"/>
                <w:b/>
                <w:sz w:val="20"/>
                <w:szCs w:val="20"/>
              </w:rPr>
            </w:pPr>
            <w:r w:rsidRPr="00D5638A">
              <w:rPr>
                <w:rFonts w:ascii="Arial Narrow" w:hAnsi="Arial Narrow"/>
                <w:b/>
                <w:sz w:val="20"/>
                <w:szCs w:val="20"/>
              </w:rPr>
              <w:t>LÍNEA BASE</w:t>
            </w:r>
          </w:p>
        </w:tc>
        <w:tc>
          <w:tcPr>
            <w:tcW w:w="919" w:type="dxa"/>
            <w:shd w:val="clear" w:color="auto" w:fill="auto"/>
          </w:tcPr>
          <w:p w14:paraId="09D336BB" w14:textId="77777777" w:rsidR="004402BA" w:rsidRPr="00D5638A" w:rsidRDefault="004402BA" w:rsidP="00871EC2">
            <w:pPr>
              <w:pStyle w:val="Prrafodelista"/>
              <w:ind w:left="0"/>
              <w:jc w:val="center"/>
              <w:rPr>
                <w:rFonts w:ascii="Arial Narrow" w:hAnsi="Arial Narrow"/>
                <w:b/>
                <w:sz w:val="20"/>
                <w:szCs w:val="20"/>
              </w:rPr>
            </w:pPr>
            <w:r w:rsidRPr="00D5638A">
              <w:rPr>
                <w:rFonts w:ascii="Arial Narrow" w:hAnsi="Arial Narrow"/>
                <w:b/>
                <w:sz w:val="20"/>
                <w:szCs w:val="20"/>
              </w:rPr>
              <w:t>2023</w:t>
            </w:r>
          </w:p>
        </w:tc>
        <w:tc>
          <w:tcPr>
            <w:tcW w:w="810" w:type="dxa"/>
            <w:shd w:val="clear" w:color="auto" w:fill="auto"/>
          </w:tcPr>
          <w:p w14:paraId="06E755D7" w14:textId="77777777" w:rsidR="004402BA" w:rsidRPr="00D5638A" w:rsidRDefault="004402BA" w:rsidP="00871EC2">
            <w:pPr>
              <w:pStyle w:val="Prrafodelista"/>
              <w:ind w:left="0"/>
              <w:jc w:val="center"/>
              <w:rPr>
                <w:rFonts w:ascii="Arial Narrow" w:hAnsi="Arial Narrow"/>
                <w:b/>
                <w:sz w:val="20"/>
                <w:szCs w:val="20"/>
              </w:rPr>
            </w:pPr>
            <w:r w:rsidRPr="00D5638A">
              <w:rPr>
                <w:rFonts w:ascii="Arial Narrow" w:hAnsi="Arial Narrow"/>
                <w:b/>
                <w:sz w:val="20"/>
                <w:szCs w:val="20"/>
              </w:rPr>
              <w:t>2020</w:t>
            </w:r>
          </w:p>
        </w:tc>
        <w:tc>
          <w:tcPr>
            <w:tcW w:w="810" w:type="dxa"/>
            <w:shd w:val="clear" w:color="auto" w:fill="auto"/>
          </w:tcPr>
          <w:p w14:paraId="73D4CB88" w14:textId="77777777" w:rsidR="004402BA" w:rsidRPr="00D5638A" w:rsidRDefault="004402BA" w:rsidP="00871EC2">
            <w:pPr>
              <w:pStyle w:val="Prrafodelista"/>
              <w:ind w:left="0"/>
              <w:jc w:val="center"/>
              <w:rPr>
                <w:rFonts w:ascii="Arial Narrow" w:hAnsi="Arial Narrow"/>
                <w:b/>
                <w:sz w:val="20"/>
                <w:szCs w:val="20"/>
              </w:rPr>
            </w:pPr>
            <w:r w:rsidRPr="00D5638A">
              <w:rPr>
                <w:rFonts w:ascii="Arial Narrow" w:hAnsi="Arial Narrow"/>
                <w:b/>
                <w:sz w:val="20"/>
                <w:szCs w:val="20"/>
              </w:rPr>
              <w:t>2021</w:t>
            </w:r>
          </w:p>
        </w:tc>
        <w:tc>
          <w:tcPr>
            <w:tcW w:w="814" w:type="dxa"/>
            <w:shd w:val="clear" w:color="auto" w:fill="auto"/>
          </w:tcPr>
          <w:p w14:paraId="4591039C" w14:textId="77777777" w:rsidR="004402BA" w:rsidRPr="00D5638A" w:rsidRDefault="004402BA" w:rsidP="00871EC2">
            <w:pPr>
              <w:pStyle w:val="Prrafodelista"/>
              <w:ind w:left="0"/>
              <w:jc w:val="center"/>
              <w:rPr>
                <w:rFonts w:ascii="Arial Narrow" w:hAnsi="Arial Narrow"/>
                <w:b/>
                <w:sz w:val="20"/>
                <w:szCs w:val="20"/>
              </w:rPr>
            </w:pPr>
            <w:r w:rsidRPr="00D5638A">
              <w:rPr>
                <w:rFonts w:ascii="Arial Narrow" w:hAnsi="Arial Narrow"/>
                <w:b/>
                <w:sz w:val="20"/>
                <w:szCs w:val="20"/>
              </w:rPr>
              <w:t>2022</w:t>
            </w:r>
          </w:p>
        </w:tc>
      </w:tr>
      <w:tr w:rsidR="004402BA" w:rsidRPr="00D5638A" w14:paraId="33C5C4DD" w14:textId="77777777" w:rsidTr="00871EC2">
        <w:trPr>
          <w:trHeight w:val="266"/>
          <w:jc w:val="center"/>
        </w:trPr>
        <w:tc>
          <w:tcPr>
            <w:tcW w:w="2389" w:type="dxa"/>
            <w:shd w:val="clear" w:color="auto" w:fill="auto"/>
          </w:tcPr>
          <w:p w14:paraId="45CC3FAC" w14:textId="77777777" w:rsidR="004402BA" w:rsidRPr="004402BA" w:rsidRDefault="004402BA" w:rsidP="004402BA">
            <w:pPr>
              <w:pStyle w:val="Prrafodelista"/>
              <w:ind w:left="0"/>
              <w:jc w:val="both"/>
              <w:rPr>
                <w:rFonts w:ascii="Arial Narrow" w:hAnsi="Arial Narrow"/>
                <w:sz w:val="20"/>
                <w:szCs w:val="20"/>
              </w:rPr>
            </w:pPr>
            <w:r w:rsidRPr="004402BA">
              <w:rPr>
                <w:rFonts w:ascii="Arial Narrow" w:hAnsi="Arial Narrow"/>
                <w:sz w:val="20"/>
                <w:szCs w:val="20"/>
              </w:rPr>
              <w:t xml:space="preserve">Promover la movilidad académica e investigativa en 30 estudiantes de las IE oficiales   </w:t>
            </w:r>
          </w:p>
        </w:tc>
        <w:tc>
          <w:tcPr>
            <w:tcW w:w="3043" w:type="dxa"/>
            <w:shd w:val="clear" w:color="auto" w:fill="auto"/>
          </w:tcPr>
          <w:p w14:paraId="47B3802D" w14:textId="77777777" w:rsidR="004402BA" w:rsidRPr="004402BA" w:rsidRDefault="004402BA" w:rsidP="004402BA">
            <w:pPr>
              <w:pStyle w:val="Sinespaciado"/>
              <w:jc w:val="both"/>
              <w:rPr>
                <w:rFonts w:ascii="Arial Narrow" w:hAnsi="Arial Narrow"/>
                <w:sz w:val="20"/>
                <w:szCs w:val="20"/>
                <w:lang w:val="es-ES_tradnl"/>
              </w:rPr>
            </w:pPr>
            <w:r w:rsidRPr="004402BA">
              <w:rPr>
                <w:rFonts w:ascii="Arial Narrow" w:hAnsi="Arial Narrow"/>
                <w:sz w:val="20"/>
                <w:szCs w:val="20"/>
                <w:lang w:val="es-ES_tradnl"/>
              </w:rPr>
              <w:t xml:space="preserve"># de estudiantes con movilidad académica e investigativa promovidos.     </w:t>
            </w:r>
          </w:p>
        </w:tc>
        <w:tc>
          <w:tcPr>
            <w:tcW w:w="1022" w:type="dxa"/>
            <w:shd w:val="clear" w:color="auto" w:fill="auto"/>
          </w:tcPr>
          <w:p w14:paraId="4C491E41" w14:textId="77777777" w:rsidR="004402BA" w:rsidRPr="004402BA" w:rsidRDefault="004402BA" w:rsidP="004402BA">
            <w:pPr>
              <w:pStyle w:val="Prrafodelista"/>
              <w:ind w:left="0"/>
              <w:jc w:val="center"/>
              <w:rPr>
                <w:rFonts w:ascii="Arial Narrow" w:hAnsi="Arial Narrow"/>
                <w:sz w:val="20"/>
                <w:szCs w:val="20"/>
              </w:rPr>
            </w:pPr>
            <w:r w:rsidRPr="004402BA">
              <w:rPr>
                <w:rFonts w:ascii="Arial Narrow" w:hAnsi="Arial Narrow"/>
                <w:sz w:val="20"/>
                <w:szCs w:val="20"/>
              </w:rPr>
              <w:t>10</w:t>
            </w:r>
          </w:p>
        </w:tc>
        <w:tc>
          <w:tcPr>
            <w:tcW w:w="919" w:type="dxa"/>
            <w:shd w:val="clear" w:color="auto" w:fill="auto"/>
          </w:tcPr>
          <w:p w14:paraId="2C1A90A3" w14:textId="77777777" w:rsidR="004402BA" w:rsidRPr="004402BA" w:rsidRDefault="004402BA" w:rsidP="004402BA">
            <w:pPr>
              <w:pStyle w:val="Prrafodelista"/>
              <w:ind w:left="0"/>
              <w:jc w:val="center"/>
              <w:rPr>
                <w:rFonts w:ascii="Arial Narrow" w:hAnsi="Arial Narrow"/>
                <w:sz w:val="20"/>
                <w:szCs w:val="20"/>
              </w:rPr>
            </w:pPr>
            <w:r w:rsidRPr="004402BA">
              <w:rPr>
                <w:rFonts w:ascii="Arial Narrow" w:hAnsi="Arial Narrow"/>
                <w:sz w:val="20"/>
                <w:szCs w:val="20"/>
              </w:rPr>
              <w:t>30</w:t>
            </w:r>
          </w:p>
        </w:tc>
        <w:tc>
          <w:tcPr>
            <w:tcW w:w="810" w:type="dxa"/>
            <w:shd w:val="clear" w:color="auto" w:fill="auto"/>
          </w:tcPr>
          <w:p w14:paraId="122B7BB5" w14:textId="77777777" w:rsidR="004402BA" w:rsidRPr="004402BA" w:rsidRDefault="004402BA" w:rsidP="004402BA">
            <w:pPr>
              <w:pStyle w:val="Prrafodelista"/>
              <w:ind w:left="0"/>
              <w:jc w:val="center"/>
              <w:rPr>
                <w:rFonts w:ascii="Arial Narrow" w:hAnsi="Arial Narrow"/>
                <w:sz w:val="20"/>
                <w:szCs w:val="20"/>
              </w:rPr>
            </w:pPr>
            <w:r w:rsidRPr="004402BA">
              <w:rPr>
                <w:rFonts w:ascii="Arial Narrow" w:hAnsi="Arial Narrow"/>
                <w:sz w:val="20"/>
                <w:szCs w:val="20"/>
              </w:rPr>
              <w:t>0</w:t>
            </w:r>
          </w:p>
        </w:tc>
        <w:tc>
          <w:tcPr>
            <w:tcW w:w="810" w:type="dxa"/>
            <w:shd w:val="clear" w:color="auto" w:fill="auto"/>
          </w:tcPr>
          <w:p w14:paraId="293594F7" w14:textId="77777777" w:rsidR="004402BA" w:rsidRPr="004402BA" w:rsidRDefault="004402BA" w:rsidP="004402BA">
            <w:pPr>
              <w:pStyle w:val="Prrafodelista"/>
              <w:ind w:left="0"/>
              <w:jc w:val="center"/>
              <w:rPr>
                <w:rFonts w:ascii="Arial Narrow" w:hAnsi="Arial Narrow"/>
                <w:sz w:val="20"/>
                <w:szCs w:val="20"/>
              </w:rPr>
            </w:pPr>
            <w:r w:rsidRPr="004402BA">
              <w:rPr>
                <w:rFonts w:ascii="Arial Narrow" w:hAnsi="Arial Narrow"/>
                <w:sz w:val="20"/>
                <w:szCs w:val="20"/>
              </w:rPr>
              <w:t>0</w:t>
            </w:r>
          </w:p>
        </w:tc>
        <w:tc>
          <w:tcPr>
            <w:tcW w:w="814" w:type="dxa"/>
            <w:shd w:val="clear" w:color="auto" w:fill="auto"/>
          </w:tcPr>
          <w:p w14:paraId="07A082C7" w14:textId="77777777" w:rsidR="004402BA" w:rsidRPr="004402BA" w:rsidRDefault="0059243B" w:rsidP="004402BA">
            <w:pPr>
              <w:pStyle w:val="Prrafodelista"/>
              <w:ind w:left="0"/>
              <w:jc w:val="center"/>
              <w:rPr>
                <w:rFonts w:ascii="Arial Narrow" w:hAnsi="Arial Narrow"/>
                <w:sz w:val="20"/>
                <w:szCs w:val="20"/>
              </w:rPr>
            </w:pPr>
            <w:r>
              <w:rPr>
                <w:rFonts w:ascii="Arial Narrow" w:hAnsi="Arial Narrow"/>
                <w:sz w:val="20"/>
                <w:szCs w:val="20"/>
              </w:rPr>
              <w:t>38</w:t>
            </w:r>
          </w:p>
        </w:tc>
      </w:tr>
      <w:tr w:rsidR="004402BA" w:rsidRPr="00D5638A" w14:paraId="0AC756A0" w14:textId="77777777" w:rsidTr="00871EC2">
        <w:trPr>
          <w:trHeight w:val="396"/>
          <w:jc w:val="center"/>
        </w:trPr>
        <w:tc>
          <w:tcPr>
            <w:tcW w:w="9807" w:type="dxa"/>
            <w:gridSpan w:val="7"/>
            <w:shd w:val="clear" w:color="auto" w:fill="auto"/>
          </w:tcPr>
          <w:p w14:paraId="451E3172" w14:textId="77777777" w:rsidR="004402BA" w:rsidRDefault="004402BA" w:rsidP="004402BA">
            <w:pPr>
              <w:pStyle w:val="Prrafodelista"/>
              <w:ind w:left="0"/>
              <w:jc w:val="both"/>
              <w:rPr>
                <w:rFonts w:ascii="Arial Narrow" w:hAnsi="Arial Narrow"/>
                <w:sz w:val="20"/>
                <w:szCs w:val="20"/>
              </w:rPr>
            </w:pPr>
            <w:r w:rsidRPr="004402BA">
              <w:rPr>
                <w:rFonts w:ascii="Arial Narrow" w:hAnsi="Arial Narrow"/>
                <w:sz w:val="20"/>
                <w:szCs w:val="20"/>
              </w:rPr>
              <w:t>Se reportan 28 estudiantes del ciclo de formación de la normal superior de Manizales, realizando procesos de investigación.</w:t>
            </w:r>
          </w:p>
          <w:p w14:paraId="325BB01E" w14:textId="77777777" w:rsidR="0059243B" w:rsidRDefault="0059243B" w:rsidP="004402BA">
            <w:pPr>
              <w:pStyle w:val="Prrafodelista"/>
              <w:ind w:left="0"/>
              <w:jc w:val="both"/>
              <w:rPr>
                <w:rFonts w:ascii="Arial Narrow" w:hAnsi="Arial Narrow"/>
                <w:sz w:val="20"/>
                <w:szCs w:val="20"/>
              </w:rPr>
            </w:pPr>
            <w:r>
              <w:rPr>
                <w:rFonts w:ascii="Arial Narrow" w:hAnsi="Arial Narrow"/>
                <w:sz w:val="20"/>
                <w:szCs w:val="20"/>
              </w:rPr>
              <w:t xml:space="preserve">Y se reporta a partir de octubre, 10 estudiantes de la Normal Superior de Manizales que han realizado intercambio internacional de Escuelas Normales; además de la participación en el foro “primer encuentro internacional sobre diversidad en escuelas normales”  </w:t>
            </w:r>
          </w:p>
          <w:p w14:paraId="0280303D" w14:textId="77777777" w:rsidR="0059243B" w:rsidRPr="004402BA" w:rsidRDefault="0059243B" w:rsidP="0059243B">
            <w:pPr>
              <w:pStyle w:val="Prrafodelista"/>
              <w:ind w:left="0"/>
              <w:jc w:val="both"/>
              <w:rPr>
                <w:rFonts w:ascii="Arial Narrow" w:hAnsi="Arial Narrow"/>
                <w:sz w:val="20"/>
                <w:szCs w:val="20"/>
              </w:rPr>
            </w:pPr>
          </w:p>
        </w:tc>
      </w:tr>
    </w:tbl>
    <w:p w14:paraId="1C52F007" w14:textId="77777777" w:rsidR="004402BA" w:rsidRDefault="004402BA" w:rsidP="00197B9A">
      <w:pPr>
        <w:jc w:val="both"/>
        <w:rPr>
          <w:rFonts w:cs="Calibri"/>
        </w:rPr>
      </w:pPr>
    </w:p>
    <w:p w14:paraId="34CEF3FB" w14:textId="77777777" w:rsidR="00AE2A43" w:rsidRDefault="00AE2A43" w:rsidP="00197B9A">
      <w:pPr>
        <w:jc w:val="both"/>
        <w:rPr>
          <w:rFont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3028"/>
        <w:gridCol w:w="1019"/>
        <w:gridCol w:w="916"/>
        <w:gridCol w:w="808"/>
        <w:gridCol w:w="808"/>
        <w:gridCol w:w="812"/>
      </w:tblGrid>
      <w:tr w:rsidR="004402BA" w:rsidRPr="00D5638A" w14:paraId="15B69F66" w14:textId="77777777" w:rsidTr="00871EC2">
        <w:trPr>
          <w:trHeight w:val="129"/>
          <w:jc w:val="center"/>
        </w:trPr>
        <w:tc>
          <w:tcPr>
            <w:tcW w:w="2389" w:type="dxa"/>
            <w:shd w:val="clear" w:color="auto" w:fill="auto"/>
          </w:tcPr>
          <w:p w14:paraId="0272BEAA" w14:textId="77777777" w:rsidR="004402BA" w:rsidRPr="00D5638A" w:rsidRDefault="004402BA" w:rsidP="00871EC2">
            <w:pPr>
              <w:pStyle w:val="Prrafodelista"/>
              <w:tabs>
                <w:tab w:val="left" w:pos="945"/>
              </w:tabs>
              <w:ind w:left="0"/>
              <w:jc w:val="center"/>
              <w:rPr>
                <w:rFonts w:ascii="Arial Narrow" w:hAnsi="Arial Narrow"/>
                <w:b/>
                <w:sz w:val="20"/>
                <w:szCs w:val="20"/>
              </w:rPr>
            </w:pPr>
            <w:r>
              <w:rPr>
                <w:rFonts w:ascii="Arial Narrow" w:hAnsi="Arial Narrow"/>
                <w:b/>
                <w:sz w:val="20"/>
                <w:szCs w:val="20"/>
              </w:rPr>
              <w:t>META 35</w:t>
            </w:r>
          </w:p>
        </w:tc>
        <w:tc>
          <w:tcPr>
            <w:tcW w:w="3043" w:type="dxa"/>
            <w:shd w:val="clear" w:color="auto" w:fill="auto"/>
          </w:tcPr>
          <w:p w14:paraId="07092CC2" w14:textId="77777777" w:rsidR="004402BA" w:rsidRPr="00D5638A" w:rsidRDefault="004402BA" w:rsidP="00871EC2">
            <w:pPr>
              <w:pStyle w:val="Prrafodelista"/>
              <w:ind w:left="0"/>
              <w:jc w:val="center"/>
              <w:rPr>
                <w:rFonts w:ascii="Arial Narrow" w:hAnsi="Arial Narrow"/>
                <w:b/>
                <w:sz w:val="20"/>
                <w:szCs w:val="20"/>
              </w:rPr>
            </w:pPr>
            <w:r w:rsidRPr="00D5638A">
              <w:rPr>
                <w:rFonts w:ascii="Arial Narrow" w:hAnsi="Arial Narrow"/>
                <w:b/>
                <w:sz w:val="20"/>
                <w:szCs w:val="20"/>
              </w:rPr>
              <w:t>INDICADOR</w:t>
            </w:r>
          </w:p>
        </w:tc>
        <w:tc>
          <w:tcPr>
            <w:tcW w:w="1022" w:type="dxa"/>
            <w:shd w:val="clear" w:color="auto" w:fill="auto"/>
          </w:tcPr>
          <w:p w14:paraId="0606B1A9" w14:textId="77777777" w:rsidR="004402BA" w:rsidRPr="00D5638A" w:rsidRDefault="004402BA" w:rsidP="00871EC2">
            <w:pPr>
              <w:pStyle w:val="Prrafodelista"/>
              <w:ind w:left="0"/>
              <w:jc w:val="center"/>
              <w:rPr>
                <w:rFonts w:ascii="Arial Narrow" w:hAnsi="Arial Narrow"/>
                <w:b/>
                <w:sz w:val="20"/>
                <w:szCs w:val="20"/>
              </w:rPr>
            </w:pPr>
            <w:r w:rsidRPr="00D5638A">
              <w:rPr>
                <w:rFonts w:ascii="Arial Narrow" w:hAnsi="Arial Narrow"/>
                <w:b/>
                <w:sz w:val="20"/>
                <w:szCs w:val="20"/>
              </w:rPr>
              <w:t>LÍNEA BASE</w:t>
            </w:r>
          </w:p>
        </w:tc>
        <w:tc>
          <w:tcPr>
            <w:tcW w:w="919" w:type="dxa"/>
            <w:shd w:val="clear" w:color="auto" w:fill="auto"/>
          </w:tcPr>
          <w:p w14:paraId="49DA626F" w14:textId="77777777" w:rsidR="004402BA" w:rsidRPr="00D5638A" w:rsidRDefault="004402BA" w:rsidP="00871EC2">
            <w:pPr>
              <w:pStyle w:val="Prrafodelista"/>
              <w:ind w:left="0"/>
              <w:jc w:val="center"/>
              <w:rPr>
                <w:rFonts w:ascii="Arial Narrow" w:hAnsi="Arial Narrow"/>
                <w:b/>
                <w:sz w:val="20"/>
                <w:szCs w:val="20"/>
              </w:rPr>
            </w:pPr>
            <w:r w:rsidRPr="00D5638A">
              <w:rPr>
                <w:rFonts w:ascii="Arial Narrow" w:hAnsi="Arial Narrow"/>
                <w:b/>
                <w:sz w:val="20"/>
                <w:szCs w:val="20"/>
              </w:rPr>
              <w:t>2023</w:t>
            </w:r>
          </w:p>
        </w:tc>
        <w:tc>
          <w:tcPr>
            <w:tcW w:w="810" w:type="dxa"/>
            <w:shd w:val="clear" w:color="auto" w:fill="auto"/>
          </w:tcPr>
          <w:p w14:paraId="59FF1E8B" w14:textId="77777777" w:rsidR="004402BA" w:rsidRPr="00D5638A" w:rsidRDefault="004402BA" w:rsidP="00871EC2">
            <w:pPr>
              <w:pStyle w:val="Prrafodelista"/>
              <w:ind w:left="0"/>
              <w:jc w:val="center"/>
              <w:rPr>
                <w:rFonts w:ascii="Arial Narrow" w:hAnsi="Arial Narrow"/>
                <w:b/>
                <w:sz w:val="20"/>
                <w:szCs w:val="20"/>
              </w:rPr>
            </w:pPr>
            <w:r w:rsidRPr="00D5638A">
              <w:rPr>
                <w:rFonts w:ascii="Arial Narrow" w:hAnsi="Arial Narrow"/>
                <w:b/>
                <w:sz w:val="20"/>
                <w:szCs w:val="20"/>
              </w:rPr>
              <w:t>2020</w:t>
            </w:r>
          </w:p>
        </w:tc>
        <w:tc>
          <w:tcPr>
            <w:tcW w:w="810" w:type="dxa"/>
            <w:shd w:val="clear" w:color="auto" w:fill="auto"/>
          </w:tcPr>
          <w:p w14:paraId="2B43B06F" w14:textId="77777777" w:rsidR="004402BA" w:rsidRPr="00D5638A" w:rsidRDefault="004402BA" w:rsidP="00871EC2">
            <w:pPr>
              <w:pStyle w:val="Prrafodelista"/>
              <w:ind w:left="0"/>
              <w:jc w:val="center"/>
              <w:rPr>
                <w:rFonts w:ascii="Arial Narrow" w:hAnsi="Arial Narrow"/>
                <w:b/>
                <w:sz w:val="20"/>
                <w:szCs w:val="20"/>
              </w:rPr>
            </w:pPr>
            <w:r w:rsidRPr="00D5638A">
              <w:rPr>
                <w:rFonts w:ascii="Arial Narrow" w:hAnsi="Arial Narrow"/>
                <w:b/>
                <w:sz w:val="20"/>
                <w:szCs w:val="20"/>
              </w:rPr>
              <w:t>2021</w:t>
            </w:r>
          </w:p>
        </w:tc>
        <w:tc>
          <w:tcPr>
            <w:tcW w:w="814" w:type="dxa"/>
            <w:shd w:val="clear" w:color="auto" w:fill="auto"/>
          </w:tcPr>
          <w:p w14:paraId="5ED4686A" w14:textId="77777777" w:rsidR="004402BA" w:rsidRPr="00D5638A" w:rsidRDefault="004402BA" w:rsidP="00871EC2">
            <w:pPr>
              <w:pStyle w:val="Prrafodelista"/>
              <w:ind w:left="0"/>
              <w:jc w:val="center"/>
              <w:rPr>
                <w:rFonts w:ascii="Arial Narrow" w:hAnsi="Arial Narrow"/>
                <w:b/>
                <w:sz w:val="20"/>
                <w:szCs w:val="20"/>
              </w:rPr>
            </w:pPr>
            <w:r w:rsidRPr="00D5638A">
              <w:rPr>
                <w:rFonts w:ascii="Arial Narrow" w:hAnsi="Arial Narrow"/>
                <w:b/>
                <w:sz w:val="20"/>
                <w:szCs w:val="20"/>
              </w:rPr>
              <w:t>2022</w:t>
            </w:r>
          </w:p>
        </w:tc>
      </w:tr>
      <w:tr w:rsidR="00AE2A43" w:rsidRPr="00D5638A" w14:paraId="3A70256A" w14:textId="77777777" w:rsidTr="00871EC2">
        <w:trPr>
          <w:trHeight w:val="266"/>
          <w:jc w:val="center"/>
        </w:trPr>
        <w:tc>
          <w:tcPr>
            <w:tcW w:w="2389" w:type="dxa"/>
            <w:shd w:val="clear" w:color="auto" w:fill="auto"/>
          </w:tcPr>
          <w:p w14:paraId="1A0DCD52" w14:textId="77777777" w:rsidR="00AE2A43" w:rsidRPr="00AE2A43" w:rsidRDefault="00AE2A43" w:rsidP="00AE2A43">
            <w:pPr>
              <w:pStyle w:val="Prrafodelista"/>
              <w:ind w:left="0"/>
              <w:jc w:val="both"/>
              <w:rPr>
                <w:rFonts w:ascii="Arial Narrow" w:hAnsi="Arial Narrow"/>
                <w:sz w:val="20"/>
                <w:szCs w:val="20"/>
              </w:rPr>
            </w:pPr>
            <w:r w:rsidRPr="00AE2A43">
              <w:rPr>
                <w:rFonts w:ascii="Arial Narrow" w:hAnsi="Arial Narrow"/>
                <w:sz w:val="20"/>
                <w:szCs w:val="20"/>
              </w:rPr>
              <w:lastRenderedPageBreak/>
              <w:t xml:space="preserve">Promover la movilidad académica e investigativa en 6 docentes de las IE oficiales   </w:t>
            </w:r>
          </w:p>
        </w:tc>
        <w:tc>
          <w:tcPr>
            <w:tcW w:w="3043" w:type="dxa"/>
            <w:shd w:val="clear" w:color="auto" w:fill="auto"/>
          </w:tcPr>
          <w:p w14:paraId="1E8A7E49" w14:textId="77777777" w:rsidR="00AE2A43" w:rsidRPr="00AE2A43" w:rsidRDefault="00AE2A43" w:rsidP="00AE2A43">
            <w:pPr>
              <w:pStyle w:val="Sinespaciado"/>
              <w:jc w:val="both"/>
              <w:rPr>
                <w:rFonts w:ascii="Arial Narrow" w:hAnsi="Arial Narrow"/>
                <w:sz w:val="20"/>
                <w:szCs w:val="20"/>
                <w:lang w:val="es-ES_tradnl"/>
              </w:rPr>
            </w:pPr>
            <w:r w:rsidRPr="00AE2A43">
              <w:rPr>
                <w:rFonts w:ascii="Arial Narrow" w:hAnsi="Arial Narrow"/>
                <w:sz w:val="20"/>
                <w:szCs w:val="20"/>
                <w:lang w:val="es-ES_tradnl"/>
              </w:rPr>
              <w:t xml:space="preserve"># de docentes con movilidad académica e investigativa promovidos.     </w:t>
            </w:r>
          </w:p>
        </w:tc>
        <w:tc>
          <w:tcPr>
            <w:tcW w:w="1022" w:type="dxa"/>
            <w:shd w:val="clear" w:color="auto" w:fill="auto"/>
          </w:tcPr>
          <w:p w14:paraId="421B728A" w14:textId="77777777" w:rsidR="00AE2A43" w:rsidRPr="00AE2A43" w:rsidRDefault="00AE2A43" w:rsidP="00AE2A43">
            <w:pPr>
              <w:pStyle w:val="Prrafodelista"/>
              <w:ind w:left="0"/>
              <w:jc w:val="center"/>
              <w:rPr>
                <w:rFonts w:ascii="Arial Narrow" w:hAnsi="Arial Narrow"/>
                <w:sz w:val="20"/>
                <w:szCs w:val="20"/>
              </w:rPr>
            </w:pPr>
            <w:r w:rsidRPr="00AE2A43">
              <w:rPr>
                <w:rFonts w:ascii="Arial Narrow" w:hAnsi="Arial Narrow"/>
                <w:sz w:val="20"/>
                <w:szCs w:val="20"/>
              </w:rPr>
              <w:t>2</w:t>
            </w:r>
          </w:p>
        </w:tc>
        <w:tc>
          <w:tcPr>
            <w:tcW w:w="919" w:type="dxa"/>
            <w:shd w:val="clear" w:color="auto" w:fill="auto"/>
          </w:tcPr>
          <w:p w14:paraId="3205DE91" w14:textId="77777777" w:rsidR="00AE2A43" w:rsidRPr="00AE2A43" w:rsidRDefault="00AE2A43" w:rsidP="00AE2A43">
            <w:pPr>
              <w:pStyle w:val="Prrafodelista"/>
              <w:ind w:left="0"/>
              <w:jc w:val="center"/>
              <w:rPr>
                <w:rFonts w:ascii="Arial Narrow" w:hAnsi="Arial Narrow"/>
                <w:sz w:val="20"/>
                <w:szCs w:val="20"/>
              </w:rPr>
            </w:pPr>
            <w:r w:rsidRPr="00AE2A43">
              <w:rPr>
                <w:rFonts w:ascii="Arial Narrow" w:hAnsi="Arial Narrow"/>
                <w:sz w:val="20"/>
                <w:szCs w:val="20"/>
              </w:rPr>
              <w:t>6</w:t>
            </w:r>
          </w:p>
        </w:tc>
        <w:tc>
          <w:tcPr>
            <w:tcW w:w="810" w:type="dxa"/>
            <w:shd w:val="clear" w:color="auto" w:fill="auto"/>
          </w:tcPr>
          <w:p w14:paraId="263830A0" w14:textId="77777777" w:rsidR="00AE2A43" w:rsidRPr="00AE2A43" w:rsidRDefault="00AE2A43" w:rsidP="00AE2A43">
            <w:pPr>
              <w:pStyle w:val="Prrafodelista"/>
              <w:ind w:left="0"/>
              <w:jc w:val="center"/>
              <w:rPr>
                <w:rFonts w:ascii="Arial Narrow" w:hAnsi="Arial Narrow"/>
                <w:sz w:val="20"/>
                <w:szCs w:val="20"/>
              </w:rPr>
            </w:pPr>
            <w:r w:rsidRPr="00AE2A43">
              <w:rPr>
                <w:rFonts w:ascii="Arial Narrow" w:hAnsi="Arial Narrow"/>
                <w:sz w:val="20"/>
                <w:szCs w:val="20"/>
              </w:rPr>
              <w:t>0</w:t>
            </w:r>
          </w:p>
        </w:tc>
        <w:tc>
          <w:tcPr>
            <w:tcW w:w="810" w:type="dxa"/>
            <w:shd w:val="clear" w:color="auto" w:fill="auto"/>
          </w:tcPr>
          <w:p w14:paraId="54AE3CB2" w14:textId="77777777" w:rsidR="00AE2A43" w:rsidRPr="00AE2A43" w:rsidRDefault="00AE2A43" w:rsidP="00AE2A43">
            <w:pPr>
              <w:pStyle w:val="Prrafodelista"/>
              <w:ind w:left="0"/>
              <w:jc w:val="center"/>
              <w:rPr>
                <w:rFonts w:ascii="Arial Narrow" w:hAnsi="Arial Narrow"/>
                <w:sz w:val="20"/>
                <w:szCs w:val="20"/>
              </w:rPr>
            </w:pPr>
            <w:r w:rsidRPr="00AE2A43">
              <w:rPr>
                <w:rFonts w:ascii="Arial Narrow" w:hAnsi="Arial Narrow"/>
                <w:sz w:val="20"/>
                <w:szCs w:val="20"/>
              </w:rPr>
              <w:t>0</w:t>
            </w:r>
          </w:p>
        </w:tc>
        <w:tc>
          <w:tcPr>
            <w:tcW w:w="814" w:type="dxa"/>
            <w:shd w:val="clear" w:color="auto" w:fill="auto"/>
          </w:tcPr>
          <w:p w14:paraId="3B5B58F3" w14:textId="77777777" w:rsidR="00AE2A43" w:rsidRPr="00AE2A43" w:rsidRDefault="00AE2A43" w:rsidP="00AE2A43">
            <w:pPr>
              <w:pStyle w:val="Prrafodelista"/>
              <w:ind w:left="0"/>
              <w:jc w:val="center"/>
              <w:rPr>
                <w:rFonts w:ascii="Arial Narrow" w:hAnsi="Arial Narrow"/>
                <w:sz w:val="20"/>
                <w:szCs w:val="20"/>
              </w:rPr>
            </w:pPr>
            <w:r w:rsidRPr="00AE2A43">
              <w:rPr>
                <w:rFonts w:ascii="Arial Narrow" w:hAnsi="Arial Narrow"/>
                <w:sz w:val="20"/>
                <w:szCs w:val="20"/>
              </w:rPr>
              <w:t>6</w:t>
            </w:r>
          </w:p>
        </w:tc>
      </w:tr>
      <w:tr w:rsidR="00AE2A43" w:rsidRPr="00D5638A" w14:paraId="7F60918E" w14:textId="77777777" w:rsidTr="00871EC2">
        <w:trPr>
          <w:trHeight w:val="396"/>
          <w:jc w:val="center"/>
        </w:trPr>
        <w:tc>
          <w:tcPr>
            <w:tcW w:w="9807" w:type="dxa"/>
            <w:gridSpan w:val="7"/>
            <w:shd w:val="clear" w:color="auto" w:fill="auto"/>
          </w:tcPr>
          <w:p w14:paraId="7B5823C1" w14:textId="77777777" w:rsidR="00AE2A43" w:rsidRPr="00AE2A43" w:rsidRDefault="00AE2A43" w:rsidP="00AE2A43">
            <w:pPr>
              <w:pStyle w:val="Prrafodelista"/>
              <w:ind w:left="0"/>
              <w:jc w:val="both"/>
              <w:rPr>
                <w:rFonts w:ascii="Arial Narrow" w:hAnsi="Arial Narrow"/>
                <w:sz w:val="20"/>
                <w:szCs w:val="20"/>
              </w:rPr>
            </w:pPr>
            <w:r w:rsidRPr="00AE2A43">
              <w:rPr>
                <w:rFonts w:ascii="Arial Narrow" w:hAnsi="Arial Narrow"/>
                <w:sz w:val="20"/>
                <w:szCs w:val="20"/>
              </w:rPr>
              <w:t>En la Normal Superior de Manizales, se reportan 6 docentes investigadores.</w:t>
            </w:r>
          </w:p>
        </w:tc>
      </w:tr>
    </w:tbl>
    <w:p w14:paraId="36BCEAE6" w14:textId="77777777" w:rsidR="004402BA" w:rsidRDefault="004402BA" w:rsidP="00197B9A">
      <w:pPr>
        <w:jc w:val="both"/>
        <w:rPr>
          <w:rFonts w:cs="Calibri"/>
        </w:rPr>
      </w:pPr>
    </w:p>
    <w:p w14:paraId="088C4C34" w14:textId="77777777" w:rsidR="004402BA" w:rsidRDefault="004402BA" w:rsidP="00197B9A">
      <w:pPr>
        <w:jc w:val="both"/>
        <w:rPr>
          <w:rFont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3028"/>
        <w:gridCol w:w="1019"/>
        <w:gridCol w:w="916"/>
        <w:gridCol w:w="808"/>
        <w:gridCol w:w="808"/>
        <w:gridCol w:w="812"/>
      </w:tblGrid>
      <w:tr w:rsidR="00AE2A43" w:rsidRPr="00D5638A" w14:paraId="4AEF595B" w14:textId="77777777" w:rsidTr="00871EC2">
        <w:trPr>
          <w:trHeight w:val="129"/>
          <w:jc w:val="center"/>
        </w:trPr>
        <w:tc>
          <w:tcPr>
            <w:tcW w:w="2389" w:type="dxa"/>
            <w:shd w:val="clear" w:color="auto" w:fill="auto"/>
          </w:tcPr>
          <w:p w14:paraId="095427C8" w14:textId="77777777" w:rsidR="00AE2A43" w:rsidRPr="00D5638A" w:rsidRDefault="00AE2A43" w:rsidP="00AE2A43">
            <w:pPr>
              <w:pStyle w:val="Prrafodelista"/>
              <w:tabs>
                <w:tab w:val="left" w:pos="945"/>
              </w:tabs>
              <w:ind w:left="0"/>
              <w:jc w:val="center"/>
              <w:rPr>
                <w:rFonts w:ascii="Arial Narrow" w:hAnsi="Arial Narrow"/>
                <w:b/>
                <w:sz w:val="20"/>
                <w:szCs w:val="20"/>
              </w:rPr>
            </w:pPr>
            <w:r>
              <w:rPr>
                <w:rFonts w:ascii="Arial Narrow" w:hAnsi="Arial Narrow"/>
                <w:b/>
                <w:sz w:val="20"/>
                <w:szCs w:val="20"/>
              </w:rPr>
              <w:t>META 36</w:t>
            </w:r>
          </w:p>
        </w:tc>
        <w:tc>
          <w:tcPr>
            <w:tcW w:w="3043" w:type="dxa"/>
            <w:shd w:val="clear" w:color="auto" w:fill="auto"/>
          </w:tcPr>
          <w:p w14:paraId="7C86E2AB" w14:textId="77777777" w:rsidR="00AE2A43" w:rsidRPr="00D5638A" w:rsidRDefault="00AE2A43" w:rsidP="00871EC2">
            <w:pPr>
              <w:pStyle w:val="Prrafodelista"/>
              <w:ind w:left="0"/>
              <w:jc w:val="center"/>
              <w:rPr>
                <w:rFonts w:ascii="Arial Narrow" w:hAnsi="Arial Narrow"/>
                <w:b/>
                <w:sz w:val="20"/>
                <w:szCs w:val="20"/>
              </w:rPr>
            </w:pPr>
            <w:r w:rsidRPr="00D5638A">
              <w:rPr>
                <w:rFonts w:ascii="Arial Narrow" w:hAnsi="Arial Narrow"/>
                <w:b/>
                <w:sz w:val="20"/>
                <w:szCs w:val="20"/>
              </w:rPr>
              <w:t>INDICADOR</w:t>
            </w:r>
          </w:p>
        </w:tc>
        <w:tc>
          <w:tcPr>
            <w:tcW w:w="1022" w:type="dxa"/>
            <w:shd w:val="clear" w:color="auto" w:fill="auto"/>
          </w:tcPr>
          <w:p w14:paraId="5DB2B11B" w14:textId="77777777" w:rsidR="00AE2A43" w:rsidRPr="00D5638A" w:rsidRDefault="00AE2A43" w:rsidP="00871EC2">
            <w:pPr>
              <w:pStyle w:val="Prrafodelista"/>
              <w:ind w:left="0"/>
              <w:jc w:val="center"/>
              <w:rPr>
                <w:rFonts w:ascii="Arial Narrow" w:hAnsi="Arial Narrow"/>
                <w:b/>
                <w:sz w:val="20"/>
                <w:szCs w:val="20"/>
              </w:rPr>
            </w:pPr>
            <w:r w:rsidRPr="00D5638A">
              <w:rPr>
                <w:rFonts w:ascii="Arial Narrow" w:hAnsi="Arial Narrow"/>
                <w:b/>
                <w:sz w:val="20"/>
                <w:szCs w:val="20"/>
              </w:rPr>
              <w:t>LÍNEA BASE</w:t>
            </w:r>
          </w:p>
        </w:tc>
        <w:tc>
          <w:tcPr>
            <w:tcW w:w="919" w:type="dxa"/>
            <w:shd w:val="clear" w:color="auto" w:fill="auto"/>
          </w:tcPr>
          <w:p w14:paraId="2B4143BC" w14:textId="77777777" w:rsidR="00AE2A43" w:rsidRPr="00D5638A" w:rsidRDefault="00AE2A43" w:rsidP="00871EC2">
            <w:pPr>
              <w:pStyle w:val="Prrafodelista"/>
              <w:ind w:left="0"/>
              <w:jc w:val="center"/>
              <w:rPr>
                <w:rFonts w:ascii="Arial Narrow" w:hAnsi="Arial Narrow"/>
                <w:b/>
                <w:sz w:val="20"/>
                <w:szCs w:val="20"/>
              </w:rPr>
            </w:pPr>
            <w:r w:rsidRPr="00D5638A">
              <w:rPr>
                <w:rFonts w:ascii="Arial Narrow" w:hAnsi="Arial Narrow"/>
                <w:b/>
                <w:sz w:val="20"/>
                <w:szCs w:val="20"/>
              </w:rPr>
              <w:t>2023</w:t>
            </w:r>
          </w:p>
        </w:tc>
        <w:tc>
          <w:tcPr>
            <w:tcW w:w="810" w:type="dxa"/>
            <w:shd w:val="clear" w:color="auto" w:fill="auto"/>
          </w:tcPr>
          <w:p w14:paraId="01D03E7F" w14:textId="77777777" w:rsidR="00AE2A43" w:rsidRPr="00D5638A" w:rsidRDefault="00AE2A43" w:rsidP="00871EC2">
            <w:pPr>
              <w:pStyle w:val="Prrafodelista"/>
              <w:ind w:left="0"/>
              <w:jc w:val="center"/>
              <w:rPr>
                <w:rFonts w:ascii="Arial Narrow" w:hAnsi="Arial Narrow"/>
                <w:b/>
                <w:sz w:val="20"/>
                <w:szCs w:val="20"/>
              </w:rPr>
            </w:pPr>
            <w:r w:rsidRPr="00D5638A">
              <w:rPr>
                <w:rFonts w:ascii="Arial Narrow" w:hAnsi="Arial Narrow"/>
                <w:b/>
                <w:sz w:val="20"/>
                <w:szCs w:val="20"/>
              </w:rPr>
              <w:t>2020</w:t>
            </w:r>
          </w:p>
        </w:tc>
        <w:tc>
          <w:tcPr>
            <w:tcW w:w="810" w:type="dxa"/>
            <w:shd w:val="clear" w:color="auto" w:fill="auto"/>
          </w:tcPr>
          <w:p w14:paraId="2CFA2E48" w14:textId="77777777" w:rsidR="00AE2A43" w:rsidRPr="00D5638A" w:rsidRDefault="00AE2A43" w:rsidP="00871EC2">
            <w:pPr>
              <w:pStyle w:val="Prrafodelista"/>
              <w:ind w:left="0"/>
              <w:jc w:val="center"/>
              <w:rPr>
                <w:rFonts w:ascii="Arial Narrow" w:hAnsi="Arial Narrow"/>
                <w:b/>
                <w:sz w:val="20"/>
                <w:szCs w:val="20"/>
              </w:rPr>
            </w:pPr>
            <w:r w:rsidRPr="00D5638A">
              <w:rPr>
                <w:rFonts w:ascii="Arial Narrow" w:hAnsi="Arial Narrow"/>
                <w:b/>
                <w:sz w:val="20"/>
                <w:szCs w:val="20"/>
              </w:rPr>
              <w:t>2021</w:t>
            </w:r>
          </w:p>
        </w:tc>
        <w:tc>
          <w:tcPr>
            <w:tcW w:w="814" w:type="dxa"/>
            <w:shd w:val="clear" w:color="auto" w:fill="auto"/>
          </w:tcPr>
          <w:p w14:paraId="14CE5714" w14:textId="77777777" w:rsidR="00AE2A43" w:rsidRPr="00D5638A" w:rsidRDefault="00AE2A43" w:rsidP="00871EC2">
            <w:pPr>
              <w:pStyle w:val="Prrafodelista"/>
              <w:ind w:left="0"/>
              <w:jc w:val="center"/>
              <w:rPr>
                <w:rFonts w:ascii="Arial Narrow" w:hAnsi="Arial Narrow"/>
                <w:b/>
                <w:sz w:val="20"/>
                <w:szCs w:val="20"/>
              </w:rPr>
            </w:pPr>
            <w:r w:rsidRPr="00D5638A">
              <w:rPr>
                <w:rFonts w:ascii="Arial Narrow" w:hAnsi="Arial Narrow"/>
                <w:b/>
                <w:sz w:val="20"/>
                <w:szCs w:val="20"/>
              </w:rPr>
              <w:t>2022</w:t>
            </w:r>
          </w:p>
        </w:tc>
      </w:tr>
      <w:tr w:rsidR="00AE2A43" w:rsidRPr="00D5638A" w14:paraId="439802C0" w14:textId="77777777" w:rsidTr="00871EC2">
        <w:trPr>
          <w:trHeight w:val="266"/>
          <w:jc w:val="center"/>
        </w:trPr>
        <w:tc>
          <w:tcPr>
            <w:tcW w:w="2389" w:type="dxa"/>
            <w:shd w:val="clear" w:color="auto" w:fill="auto"/>
          </w:tcPr>
          <w:p w14:paraId="5B43CFA6" w14:textId="77777777" w:rsidR="00AE2A43" w:rsidRPr="00AE2A43" w:rsidRDefault="00AE2A43" w:rsidP="00AE2A43">
            <w:pPr>
              <w:pStyle w:val="Prrafodelista"/>
              <w:ind w:left="0"/>
              <w:jc w:val="both"/>
              <w:rPr>
                <w:rFonts w:ascii="Arial Narrow" w:hAnsi="Arial Narrow"/>
                <w:sz w:val="20"/>
                <w:szCs w:val="20"/>
              </w:rPr>
            </w:pPr>
            <w:r w:rsidRPr="00AE2A43">
              <w:rPr>
                <w:rFonts w:ascii="Arial Narrow" w:hAnsi="Arial Narrow"/>
                <w:sz w:val="20"/>
                <w:szCs w:val="20"/>
              </w:rPr>
              <w:t xml:space="preserve">Promover el multilingüismo mediante pasantías internacionales de 20 estudiantes de las IE oficiales    </w:t>
            </w:r>
          </w:p>
        </w:tc>
        <w:tc>
          <w:tcPr>
            <w:tcW w:w="3043" w:type="dxa"/>
            <w:shd w:val="clear" w:color="auto" w:fill="auto"/>
          </w:tcPr>
          <w:p w14:paraId="5381FA1B" w14:textId="5553D3A7" w:rsidR="00AE2A43" w:rsidRPr="00AE2A43" w:rsidRDefault="00AE2A43" w:rsidP="00AE2A43">
            <w:pPr>
              <w:pStyle w:val="Sinespaciado"/>
              <w:jc w:val="both"/>
              <w:rPr>
                <w:rFonts w:ascii="Arial Narrow" w:hAnsi="Arial Narrow"/>
                <w:sz w:val="20"/>
                <w:szCs w:val="20"/>
                <w:lang w:val="es-ES_tradnl"/>
              </w:rPr>
            </w:pPr>
            <w:r w:rsidRPr="00AE2A43">
              <w:rPr>
                <w:rFonts w:ascii="Arial Narrow" w:hAnsi="Arial Narrow"/>
                <w:sz w:val="20"/>
                <w:szCs w:val="20"/>
                <w:lang w:val="es-ES_tradnl"/>
              </w:rPr>
              <w:t xml:space="preserve"># de estudiantes de IE promovidos en </w:t>
            </w:r>
            <w:r w:rsidR="0018189F" w:rsidRPr="00AE2A43">
              <w:rPr>
                <w:rFonts w:ascii="Arial Narrow" w:hAnsi="Arial Narrow"/>
                <w:sz w:val="20"/>
                <w:szCs w:val="20"/>
                <w:lang w:val="es-ES_tradnl"/>
              </w:rPr>
              <w:t>multilingüismo.</w:t>
            </w:r>
            <w:r w:rsidRPr="00AE2A43">
              <w:rPr>
                <w:rFonts w:ascii="Arial Narrow" w:hAnsi="Arial Narrow"/>
                <w:sz w:val="20"/>
                <w:szCs w:val="20"/>
                <w:lang w:val="es-ES_tradnl"/>
              </w:rPr>
              <w:t xml:space="preserve">     </w:t>
            </w:r>
          </w:p>
        </w:tc>
        <w:tc>
          <w:tcPr>
            <w:tcW w:w="1022" w:type="dxa"/>
            <w:shd w:val="clear" w:color="auto" w:fill="auto"/>
          </w:tcPr>
          <w:p w14:paraId="3C64BFBE" w14:textId="77777777" w:rsidR="00AE2A43" w:rsidRPr="00AE2A43" w:rsidRDefault="00AE2A43" w:rsidP="00AE2A43">
            <w:pPr>
              <w:pStyle w:val="Prrafodelista"/>
              <w:ind w:left="0"/>
              <w:jc w:val="center"/>
              <w:rPr>
                <w:rFonts w:ascii="Arial Narrow" w:hAnsi="Arial Narrow"/>
                <w:sz w:val="20"/>
                <w:szCs w:val="20"/>
              </w:rPr>
            </w:pPr>
            <w:r w:rsidRPr="00AE2A43">
              <w:rPr>
                <w:rFonts w:ascii="Arial Narrow" w:hAnsi="Arial Narrow"/>
                <w:sz w:val="20"/>
                <w:szCs w:val="20"/>
              </w:rPr>
              <w:t>0</w:t>
            </w:r>
          </w:p>
        </w:tc>
        <w:tc>
          <w:tcPr>
            <w:tcW w:w="919" w:type="dxa"/>
            <w:shd w:val="clear" w:color="auto" w:fill="auto"/>
          </w:tcPr>
          <w:p w14:paraId="001C9F03" w14:textId="77777777" w:rsidR="00AE2A43" w:rsidRPr="00AE2A43" w:rsidRDefault="00AE2A43" w:rsidP="00AE2A43">
            <w:pPr>
              <w:pStyle w:val="Prrafodelista"/>
              <w:ind w:left="0"/>
              <w:jc w:val="center"/>
              <w:rPr>
                <w:rFonts w:ascii="Arial Narrow" w:hAnsi="Arial Narrow"/>
                <w:sz w:val="20"/>
                <w:szCs w:val="20"/>
              </w:rPr>
            </w:pPr>
            <w:r w:rsidRPr="00AE2A43">
              <w:rPr>
                <w:rFonts w:ascii="Arial Narrow" w:hAnsi="Arial Narrow"/>
                <w:sz w:val="20"/>
                <w:szCs w:val="20"/>
              </w:rPr>
              <w:t>20</w:t>
            </w:r>
          </w:p>
        </w:tc>
        <w:tc>
          <w:tcPr>
            <w:tcW w:w="810" w:type="dxa"/>
            <w:shd w:val="clear" w:color="auto" w:fill="auto"/>
          </w:tcPr>
          <w:p w14:paraId="650CF866" w14:textId="77777777" w:rsidR="00AE2A43" w:rsidRPr="00AE2A43" w:rsidRDefault="00AE2A43" w:rsidP="00AE2A43">
            <w:pPr>
              <w:pStyle w:val="Prrafodelista"/>
              <w:ind w:left="0"/>
              <w:jc w:val="center"/>
              <w:rPr>
                <w:rFonts w:ascii="Arial Narrow" w:hAnsi="Arial Narrow"/>
                <w:sz w:val="20"/>
                <w:szCs w:val="20"/>
              </w:rPr>
            </w:pPr>
            <w:r w:rsidRPr="00AE2A43">
              <w:rPr>
                <w:rFonts w:ascii="Arial Narrow" w:hAnsi="Arial Narrow"/>
                <w:sz w:val="20"/>
                <w:szCs w:val="20"/>
              </w:rPr>
              <w:t>0</w:t>
            </w:r>
          </w:p>
        </w:tc>
        <w:tc>
          <w:tcPr>
            <w:tcW w:w="810" w:type="dxa"/>
            <w:shd w:val="clear" w:color="auto" w:fill="auto"/>
          </w:tcPr>
          <w:p w14:paraId="3DA257BE" w14:textId="77777777" w:rsidR="00AE2A43" w:rsidRPr="00AE2A43" w:rsidRDefault="00AE2A43" w:rsidP="00AE2A43">
            <w:pPr>
              <w:pStyle w:val="Prrafodelista"/>
              <w:ind w:left="0"/>
              <w:jc w:val="center"/>
              <w:rPr>
                <w:rFonts w:ascii="Arial Narrow" w:hAnsi="Arial Narrow"/>
                <w:sz w:val="20"/>
                <w:szCs w:val="20"/>
              </w:rPr>
            </w:pPr>
            <w:r w:rsidRPr="00AE2A43">
              <w:rPr>
                <w:rFonts w:ascii="Arial Narrow" w:hAnsi="Arial Narrow"/>
                <w:sz w:val="20"/>
                <w:szCs w:val="20"/>
              </w:rPr>
              <w:t>0</w:t>
            </w:r>
          </w:p>
        </w:tc>
        <w:tc>
          <w:tcPr>
            <w:tcW w:w="814" w:type="dxa"/>
            <w:shd w:val="clear" w:color="auto" w:fill="auto"/>
          </w:tcPr>
          <w:p w14:paraId="180CF176" w14:textId="77777777" w:rsidR="00AE2A43" w:rsidRPr="00AE2A43" w:rsidRDefault="007E4B28" w:rsidP="00AE2A43">
            <w:pPr>
              <w:pStyle w:val="Prrafodelista"/>
              <w:ind w:left="0"/>
              <w:jc w:val="center"/>
              <w:rPr>
                <w:rFonts w:ascii="Arial Narrow" w:hAnsi="Arial Narrow"/>
                <w:sz w:val="20"/>
                <w:szCs w:val="20"/>
              </w:rPr>
            </w:pPr>
            <w:r>
              <w:rPr>
                <w:rFonts w:ascii="Arial Narrow" w:hAnsi="Arial Narrow"/>
                <w:sz w:val="20"/>
                <w:szCs w:val="20"/>
              </w:rPr>
              <w:t>450</w:t>
            </w:r>
          </w:p>
        </w:tc>
      </w:tr>
      <w:tr w:rsidR="00AE2A43" w:rsidRPr="00D5638A" w14:paraId="5018B1AB" w14:textId="77777777" w:rsidTr="00871EC2">
        <w:trPr>
          <w:trHeight w:val="396"/>
          <w:jc w:val="center"/>
        </w:trPr>
        <w:tc>
          <w:tcPr>
            <w:tcW w:w="9807" w:type="dxa"/>
            <w:gridSpan w:val="7"/>
            <w:shd w:val="clear" w:color="auto" w:fill="auto"/>
          </w:tcPr>
          <w:tbl>
            <w:tblPr>
              <w:tblW w:w="5389" w:type="dxa"/>
              <w:tblCellMar>
                <w:left w:w="0" w:type="dxa"/>
                <w:right w:w="0" w:type="dxa"/>
              </w:tblCellMar>
              <w:tblLook w:val="04A0" w:firstRow="1" w:lastRow="0" w:firstColumn="1" w:lastColumn="0" w:noHBand="0" w:noVBand="1"/>
            </w:tblPr>
            <w:tblGrid>
              <w:gridCol w:w="3101"/>
              <w:gridCol w:w="2288"/>
            </w:tblGrid>
            <w:tr w:rsidR="007E4B28" w:rsidRPr="00E756BB" w14:paraId="16DECCD7" w14:textId="77777777" w:rsidTr="00573158">
              <w:trPr>
                <w:trHeight w:val="315"/>
              </w:trPr>
              <w:tc>
                <w:tcPr>
                  <w:tcW w:w="0" w:type="auto"/>
                  <w:tcBorders>
                    <w:top w:val="single" w:sz="6" w:space="0" w:color="000000"/>
                    <w:left w:val="single" w:sz="6" w:space="0" w:color="000000"/>
                    <w:bottom w:val="single" w:sz="6" w:space="0" w:color="000000"/>
                    <w:right w:val="single" w:sz="6" w:space="0" w:color="000000"/>
                  </w:tcBorders>
                  <w:shd w:val="clear" w:color="auto" w:fill="FFC000"/>
                  <w:tcMar>
                    <w:top w:w="30" w:type="dxa"/>
                    <w:left w:w="45" w:type="dxa"/>
                    <w:bottom w:w="30" w:type="dxa"/>
                    <w:right w:w="45" w:type="dxa"/>
                  </w:tcMar>
                  <w:vAlign w:val="center"/>
                  <w:hideMark/>
                </w:tcPr>
                <w:p w14:paraId="39AE5325" w14:textId="77777777" w:rsidR="007E4B28" w:rsidRPr="007E4B28" w:rsidRDefault="007E4B28" w:rsidP="007E4B28">
                  <w:pPr>
                    <w:jc w:val="center"/>
                    <w:rPr>
                      <w:rFonts w:ascii="Arial Narrow" w:hAnsi="Arial Narrow"/>
                      <w:b/>
                      <w:sz w:val="20"/>
                      <w:szCs w:val="20"/>
                    </w:rPr>
                  </w:pPr>
                  <w:r w:rsidRPr="007E4B28">
                    <w:rPr>
                      <w:rFonts w:ascii="Arial Narrow" w:hAnsi="Arial Narrow"/>
                      <w:b/>
                      <w:sz w:val="20"/>
                      <w:szCs w:val="20"/>
                    </w:rPr>
                    <w:t>INSTITUCIÓN EDUCATIVA</w:t>
                  </w:r>
                </w:p>
              </w:tc>
              <w:tc>
                <w:tcPr>
                  <w:tcW w:w="0" w:type="auto"/>
                  <w:tcBorders>
                    <w:top w:val="single" w:sz="6" w:space="0" w:color="000000"/>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center"/>
                  <w:hideMark/>
                </w:tcPr>
                <w:p w14:paraId="6FB892A6" w14:textId="77777777" w:rsidR="007E4B28" w:rsidRPr="007E4B28" w:rsidRDefault="007E4B28" w:rsidP="007E4B28">
                  <w:pPr>
                    <w:jc w:val="center"/>
                    <w:rPr>
                      <w:rFonts w:ascii="Arial Narrow" w:hAnsi="Arial Narrow"/>
                      <w:b/>
                      <w:sz w:val="20"/>
                      <w:szCs w:val="20"/>
                    </w:rPr>
                  </w:pPr>
                  <w:proofErr w:type="spellStart"/>
                  <w:r w:rsidRPr="007E4B28">
                    <w:rPr>
                      <w:rFonts w:ascii="Arial Narrow" w:hAnsi="Arial Narrow"/>
                      <w:b/>
                      <w:sz w:val="20"/>
                      <w:szCs w:val="20"/>
                    </w:rPr>
                    <w:t>N°</w:t>
                  </w:r>
                  <w:proofErr w:type="spellEnd"/>
                  <w:r w:rsidRPr="007E4B28">
                    <w:rPr>
                      <w:rFonts w:ascii="Arial Narrow" w:hAnsi="Arial Narrow"/>
                      <w:b/>
                      <w:sz w:val="20"/>
                      <w:szCs w:val="20"/>
                    </w:rPr>
                    <w:t xml:space="preserve"> de estudiantes postulados</w:t>
                  </w:r>
                </w:p>
              </w:tc>
            </w:tr>
            <w:tr w:rsidR="007E4B28" w:rsidRPr="00E756BB" w14:paraId="251DB9E3" w14:textId="77777777" w:rsidTr="00573158">
              <w:trPr>
                <w:trHeight w:val="390"/>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C65022F" w14:textId="00015A27" w:rsidR="007E4B28" w:rsidRPr="007E4B28" w:rsidRDefault="007E4B28" w:rsidP="007E4B28">
                  <w:pPr>
                    <w:rPr>
                      <w:rFonts w:ascii="Arial Narrow" w:hAnsi="Arial Narrow"/>
                      <w:sz w:val="20"/>
                      <w:szCs w:val="20"/>
                    </w:rPr>
                  </w:pPr>
                  <w:r w:rsidRPr="007E4B28">
                    <w:rPr>
                      <w:rFonts w:ascii="Arial Narrow" w:hAnsi="Arial Narrow"/>
                      <w:sz w:val="20"/>
                      <w:szCs w:val="20"/>
                    </w:rPr>
                    <w:t xml:space="preserve">I.E </w:t>
                  </w:r>
                  <w:r w:rsidR="0018189F" w:rsidRPr="007E4B28">
                    <w:rPr>
                      <w:rFonts w:ascii="Arial Narrow" w:hAnsi="Arial Narrow"/>
                      <w:sz w:val="20"/>
                      <w:szCs w:val="20"/>
                    </w:rPr>
                    <w:t>Andrés</w:t>
                  </w:r>
                  <w:r w:rsidRPr="007E4B28">
                    <w:rPr>
                      <w:rFonts w:ascii="Arial Narrow" w:hAnsi="Arial Narrow"/>
                      <w:sz w:val="20"/>
                      <w:szCs w:val="20"/>
                    </w:rPr>
                    <w:t xml:space="preserve"> Bello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A11BA1D" w14:textId="77777777" w:rsidR="007E4B28" w:rsidRPr="007E4B28" w:rsidRDefault="007E4B28" w:rsidP="007E4B28">
                  <w:pPr>
                    <w:jc w:val="center"/>
                    <w:rPr>
                      <w:rFonts w:ascii="Arial Narrow" w:hAnsi="Arial Narrow"/>
                      <w:sz w:val="20"/>
                      <w:szCs w:val="20"/>
                    </w:rPr>
                  </w:pPr>
                  <w:r w:rsidRPr="007E4B28">
                    <w:rPr>
                      <w:rFonts w:ascii="Arial Narrow" w:hAnsi="Arial Narrow"/>
                      <w:sz w:val="20"/>
                      <w:szCs w:val="20"/>
                    </w:rPr>
                    <w:t>9</w:t>
                  </w:r>
                </w:p>
              </w:tc>
            </w:tr>
            <w:tr w:rsidR="007E4B28" w:rsidRPr="00E756BB" w14:paraId="5E913516" w14:textId="77777777" w:rsidTr="00573158">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070FAA8" w14:textId="77777777" w:rsidR="007E4B28" w:rsidRPr="007E4B28" w:rsidRDefault="007E4B28" w:rsidP="007E4B28">
                  <w:pPr>
                    <w:rPr>
                      <w:rFonts w:ascii="Arial Narrow" w:hAnsi="Arial Narrow"/>
                      <w:sz w:val="20"/>
                      <w:szCs w:val="20"/>
                    </w:rPr>
                  </w:pPr>
                  <w:r w:rsidRPr="007E4B28">
                    <w:rPr>
                      <w:rFonts w:ascii="Arial Narrow" w:hAnsi="Arial Narrow"/>
                      <w:sz w:val="20"/>
                      <w:szCs w:val="20"/>
                    </w:rPr>
                    <w:t>I.E Atanasio Girardot</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94CB38F" w14:textId="77777777" w:rsidR="007E4B28" w:rsidRPr="007E4B28" w:rsidRDefault="007E4B28" w:rsidP="007E4B28">
                  <w:pPr>
                    <w:jc w:val="center"/>
                    <w:rPr>
                      <w:rFonts w:ascii="Arial Narrow" w:hAnsi="Arial Narrow"/>
                      <w:sz w:val="20"/>
                      <w:szCs w:val="20"/>
                    </w:rPr>
                  </w:pPr>
                  <w:r w:rsidRPr="007E4B28">
                    <w:rPr>
                      <w:rFonts w:ascii="Arial Narrow" w:hAnsi="Arial Narrow"/>
                      <w:sz w:val="20"/>
                      <w:szCs w:val="20"/>
                    </w:rPr>
                    <w:t>2</w:t>
                  </w:r>
                </w:p>
              </w:tc>
            </w:tr>
            <w:tr w:rsidR="007E4B28" w:rsidRPr="00E756BB" w14:paraId="510A0E26" w14:textId="77777777" w:rsidTr="00573158">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3AE84EB" w14:textId="77777777" w:rsidR="007E4B28" w:rsidRPr="007E4B28" w:rsidRDefault="007E4B28" w:rsidP="007E4B28">
                  <w:pPr>
                    <w:rPr>
                      <w:rFonts w:ascii="Arial Narrow" w:hAnsi="Arial Narrow"/>
                      <w:sz w:val="20"/>
                      <w:szCs w:val="20"/>
                    </w:rPr>
                  </w:pPr>
                  <w:r w:rsidRPr="007E4B28">
                    <w:rPr>
                      <w:rFonts w:ascii="Arial Narrow" w:hAnsi="Arial Narrow"/>
                      <w:sz w:val="20"/>
                      <w:szCs w:val="20"/>
                    </w:rPr>
                    <w:t>I.E Aranjuez</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92DE72A" w14:textId="77777777" w:rsidR="007E4B28" w:rsidRPr="007E4B28" w:rsidRDefault="007E4B28" w:rsidP="007E4B28">
                  <w:pPr>
                    <w:jc w:val="center"/>
                    <w:rPr>
                      <w:rFonts w:ascii="Arial Narrow" w:hAnsi="Arial Narrow"/>
                      <w:sz w:val="20"/>
                      <w:szCs w:val="20"/>
                    </w:rPr>
                  </w:pPr>
                  <w:r w:rsidRPr="007E4B28">
                    <w:rPr>
                      <w:rFonts w:ascii="Arial Narrow" w:hAnsi="Arial Narrow"/>
                      <w:sz w:val="20"/>
                      <w:szCs w:val="20"/>
                    </w:rPr>
                    <w:t>9</w:t>
                  </w:r>
                </w:p>
              </w:tc>
            </w:tr>
            <w:tr w:rsidR="007E4B28" w:rsidRPr="00E756BB" w14:paraId="62CDEED1" w14:textId="77777777" w:rsidTr="00573158">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9CDA41F" w14:textId="77777777" w:rsidR="007E4B28" w:rsidRPr="007E4B28" w:rsidRDefault="007E4B28" w:rsidP="007E4B28">
                  <w:pPr>
                    <w:rPr>
                      <w:rFonts w:ascii="Arial Narrow" w:hAnsi="Arial Narrow"/>
                      <w:sz w:val="20"/>
                      <w:szCs w:val="20"/>
                    </w:rPr>
                  </w:pPr>
                  <w:r w:rsidRPr="007E4B28">
                    <w:rPr>
                      <w:rFonts w:ascii="Arial Narrow" w:hAnsi="Arial Narrow"/>
                      <w:sz w:val="20"/>
                      <w:szCs w:val="20"/>
                    </w:rPr>
                    <w:t>I.E Bosques del Norte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11DE459" w14:textId="77777777" w:rsidR="007E4B28" w:rsidRPr="007E4B28" w:rsidRDefault="007E4B28" w:rsidP="007E4B28">
                  <w:pPr>
                    <w:jc w:val="center"/>
                    <w:rPr>
                      <w:rFonts w:ascii="Arial Narrow" w:hAnsi="Arial Narrow"/>
                      <w:sz w:val="20"/>
                      <w:szCs w:val="20"/>
                    </w:rPr>
                  </w:pPr>
                  <w:r w:rsidRPr="007E4B28">
                    <w:rPr>
                      <w:rFonts w:ascii="Arial Narrow" w:hAnsi="Arial Narrow"/>
                      <w:sz w:val="20"/>
                      <w:szCs w:val="20"/>
                    </w:rPr>
                    <w:t>6</w:t>
                  </w:r>
                </w:p>
              </w:tc>
            </w:tr>
            <w:tr w:rsidR="007E4B28" w:rsidRPr="00E756BB" w14:paraId="0BC466AD" w14:textId="77777777" w:rsidTr="00573158">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14FA284" w14:textId="77777777" w:rsidR="007E4B28" w:rsidRPr="007E4B28" w:rsidRDefault="007E4B28" w:rsidP="007E4B28">
                  <w:pPr>
                    <w:rPr>
                      <w:rFonts w:ascii="Arial Narrow" w:hAnsi="Arial Narrow"/>
                      <w:sz w:val="20"/>
                      <w:szCs w:val="20"/>
                    </w:rPr>
                  </w:pPr>
                  <w:r w:rsidRPr="007E4B28">
                    <w:rPr>
                      <w:rFonts w:ascii="Arial Narrow" w:hAnsi="Arial Narrow"/>
                      <w:sz w:val="20"/>
                      <w:szCs w:val="20"/>
                    </w:rPr>
                    <w:t>I.E Chipre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71A6C95" w14:textId="77777777" w:rsidR="007E4B28" w:rsidRPr="007E4B28" w:rsidRDefault="007E4B28" w:rsidP="007E4B28">
                  <w:pPr>
                    <w:jc w:val="center"/>
                    <w:rPr>
                      <w:rFonts w:ascii="Arial Narrow" w:hAnsi="Arial Narrow"/>
                      <w:sz w:val="20"/>
                      <w:szCs w:val="20"/>
                    </w:rPr>
                  </w:pPr>
                  <w:r w:rsidRPr="007E4B28">
                    <w:rPr>
                      <w:rFonts w:ascii="Arial Narrow" w:hAnsi="Arial Narrow"/>
                      <w:sz w:val="20"/>
                      <w:szCs w:val="20"/>
                    </w:rPr>
                    <w:t>23</w:t>
                  </w:r>
                </w:p>
              </w:tc>
            </w:tr>
            <w:tr w:rsidR="007E4B28" w:rsidRPr="00E756BB" w14:paraId="6A174485" w14:textId="77777777" w:rsidTr="00573158">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8A3A676" w14:textId="77777777" w:rsidR="007E4B28" w:rsidRPr="007E4B28" w:rsidRDefault="007E4B28" w:rsidP="007E4B28">
                  <w:pPr>
                    <w:rPr>
                      <w:rFonts w:ascii="Arial Narrow" w:hAnsi="Arial Narrow"/>
                      <w:sz w:val="20"/>
                      <w:szCs w:val="20"/>
                    </w:rPr>
                  </w:pPr>
                  <w:r w:rsidRPr="007E4B28">
                    <w:rPr>
                      <w:rFonts w:ascii="Arial Narrow" w:hAnsi="Arial Narrow"/>
                      <w:sz w:val="20"/>
                      <w:szCs w:val="20"/>
                    </w:rPr>
                    <w:t>I.E Colegio de Cristo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935A568" w14:textId="77777777" w:rsidR="007E4B28" w:rsidRPr="007E4B28" w:rsidRDefault="007E4B28" w:rsidP="007E4B28">
                  <w:pPr>
                    <w:jc w:val="center"/>
                    <w:rPr>
                      <w:rFonts w:ascii="Arial Narrow" w:hAnsi="Arial Narrow"/>
                      <w:sz w:val="20"/>
                      <w:szCs w:val="20"/>
                    </w:rPr>
                  </w:pPr>
                  <w:r w:rsidRPr="007E4B28">
                    <w:rPr>
                      <w:rFonts w:ascii="Arial Narrow" w:hAnsi="Arial Narrow"/>
                      <w:sz w:val="20"/>
                      <w:szCs w:val="20"/>
                    </w:rPr>
                    <w:t>24</w:t>
                  </w:r>
                </w:p>
              </w:tc>
            </w:tr>
            <w:tr w:rsidR="007E4B28" w:rsidRPr="00E756BB" w14:paraId="6E61DAAA" w14:textId="77777777" w:rsidTr="00573158">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9AC95EF" w14:textId="4E14085D" w:rsidR="007E4B28" w:rsidRPr="007E4B28" w:rsidRDefault="007E4B28" w:rsidP="007E4B28">
                  <w:pPr>
                    <w:rPr>
                      <w:rFonts w:ascii="Arial Narrow" w:hAnsi="Arial Narrow"/>
                      <w:sz w:val="20"/>
                      <w:szCs w:val="20"/>
                    </w:rPr>
                  </w:pPr>
                  <w:r w:rsidRPr="007E4B28">
                    <w:rPr>
                      <w:rFonts w:ascii="Arial Narrow" w:hAnsi="Arial Narrow"/>
                      <w:sz w:val="20"/>
                      <w:szCs w:val="20"/>
                    </w:rPr>
                    <w:t xml:space="preserve">I.E Escuela Auxiliar de </w:t>
                  </w:r>
                  <w:r w:rsidR="0018189F" w:rsidRPr="007E4B28">
                    <w:rPr>
                      <w:rFonts w:ascii="Arial Narrow" w:hAnsi="Arial Narrow"/>
                      <w:sz w:val="20"/>
                      <w:szCs w:val="20"/>
                    </w:rPr>
                    <w:t>Enfermería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D00AFB8" w14:textId="77777777" w:rsidR="007E4B28" w:rsidRPr="007E4B28" w:rsidRDefault="007E4B28" w:rsidP="007E4B28">
                  <w:pPr>
                    <w:jc w:val="center"/>
                    <w:rPr>
                      <w:rFonts w:ascii="Arial Narrow" w:hAnsi="Arial Narrow"/>
                      <w:sz w:val="20"/>
                      <w:szCs w:val="20"/>
                    </w:rPr>
                  </w:pPr>
                  <w:r w:rsidRPr="007E4B28">
                    <w:rPr>
                      <w:rFonts w:ascii="Arial Narrow" w:hAnsi="Arial Narrow"/>
                      <w:sz w:val="20"/>
                      <w:szCs w:val="20"/>
                    </w:rPr>
                    <w:t>21</w:t>
                  </w:r>
                </w:p>
              </w:tc>
            </w:tr>
            <w:tr w:rsidR="007E4B28" w:rsidRPr="00E756BB" w14:paraId="21D22DDB" w14:textId="77777777" w:rsidTr="00573158">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B0EAE22" w14:textId="77777777" w:rsidR="007E4B28" w:rsidRPr="007E4B28" w:rsidRDefault="007E4B28" w:rsidP="007E4B28">
                  <w:pPr>
                    <w:rPr>
                      <w:rFonts w:ascii="Arial Narrow" w:hAnsi="Arial Narrow"/>
                      <w:sz w:val="20"/>
                      <w:szCs w:val="20"/>
                    </w:rPr>
                  </w:pPr>
                  <w:r w:rsidRPr="007E4B28">
                    <w:rPr>
                      <w:rFonts w:ascii="Arial Narrow" w:hAnsi="Arial Narrow"/>
                      <w:sz w:val="20"/>
                      <w:szCs w:val="20"/>
                    </w:rPr>
                    <w:t>I.E Estambul</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D3B2A4A" w14:textId="77777777" w:rsidR="007E4B28" w:rsidRPr="007E4B28" w:rsidRDefault="007E4B28" w:rsidP="007E4B28">
                  <w:pPr>
                    <w:jc w:val="center"/>
                    <w:rPr>
                      <w:rFonts w:ascii="Arial Narrow" w:hAnsi="Arial Narrow"/>
                      <w:sz w:val="20"/>
                      <w:szCs w:val="20"/>
                    </w:rPr>
                  </w:pPr>
                  <w:r w:rsidRPr="007E4B28">
                    <w:rPr>
                      <w:rFonts w:ascii="Arial Narrow" w:hAnsi="Arial Narrow"/>
                      <w:sz w:val="20"/>
                      <w:szCs w:val="20"/>
                    </w:rPr>
                    <w:t>8</w:t>
                  </w:r>
                </w:p>
              </w:tc>
            </w:tr>
            <w:tr w:rsidR="007E4B28" w:rsidRPr="00E756BB" w14:paraId="5B036408" w14:textId="77777777" w:rsidTr="00573158">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735DD4A" w14:textId="77777777" w:rsidR="007E4B28" w:rsidRPr="007E4B28" w:rsidRDefault="007E4B28" w:rsidP="007E4B28">
                  <w:pPr>
                    <w:rPr>
                      <w:rFonts w:ascii="Arial Narrow" w:hAnsi="Arial Narrow"/>
                      <w:sz w:val="20"/>
                      <w:szCs w:val="20"/>
                    </w:rPr>
                  </w:pPr>
                  <w:r w:rsidRPr="007E4B28">
                    <w:rPr>
                      <w:rFonts w:ascii="Arial Narrow" w:hAnsi="Arial Narrow"/>
                      <w:sz w:val="20"/>
                      <w:szCs w:val="20"/>
                    </w:rPr>
                    <w:t>I.E Eugenio Pacelli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877123D" w14:textId="77777777" w:rsidR="007E4B28" w:rsidRPr="007E4B28" w:rsidRDefault="007E4B28" w:rsidP="007E4B28">
                  <w:pPr>
                    <w:jc w:val="center"/>
                    <w:rPr>
                      <w:rFonts w:ascii="Arial Narrow" w:hAnsi="Arial Narrow"/>
                      <w:sz w:val="20"/>
                      <w:szCs w:val="20"/>
                    </w:rPr>
                  </w:pPr>
                  <w:r w:rsidRPr="007E4B28">
                    <w:rPr>
                      <w:rFonts w:ascii="Arial Narrow" w:hAnsi="Arial Narrow"/>
                      <w:sz w:val="20"/>
                      <w:szCs w:val="20"/>
                    </w:rPr>
                    <w:t>4</w:t>
                  </w:r>
                </w:p>
              </w:tc>
            </w:tr>
            <w:tr w:rsidR="007E4B28" w:rsidRPr="00E756BB" w14:paraId="48688246" w14:textId="77777777" w:rsidTr="00573158">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C2177C0" w14:textId="69FB3721" w:rsidR="007E4B28" w:rsidRPr="007E4B28" w:rsidRDefault="007E4B28" w:rsidP="007E4B28">
                  <w:pPr>
                    <w:rPr>
                      <w:rFonts w:ascii="Arial Narrow" w:hAnsi="Arial Narrow"/>
                      <w:sz w:val="20"/>
                      <w:szCs w:val="20"/>
                    </w:rPr>
                  </w:pPr>
                  <w:r w:rsidRPr="007E4B28">
                    <w:rPr>
                      <w:rFonts w:ascii="Arial Narrow" w:hAnsi="Arial Narrow"/>
                      <w:sz w:val="20"/>
                      <w:szCs w:val="20"/>
                    </w:rPr>
                    <w:t xml:space="preserve">I.E Fe y </w:t>
                  </w:r>
                  <w:r w:rsidR="0018189F" w:rsidRPr="007E4B28">
                    <w:rPr>
                      <w:rFonts w:ascii="Arial Narrow" w:hAnsi="Arial Narrow"/>
                      <w:sz w:val="20"/>
                      <w:szCs w:val="20"/>
                    </w:rPr>
                    <w:t>Alegría</w:t>
                  </w:r>
                  <w:r w:rsidRPr="007E4B28">
                    <w:rPr>
                      <w:rFonts w:ascii="Arial Narrow" w:hAnsi="Arial Narrow"/>
                      <w:sz w:val="20"/>
                      <w:szCs w:val="20"/>
                    </w:rPr>
                    <w:t xml:space="preserve"> La Paz</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AFBC95C" w14:textId="77777777" w:rsidR="007E4B28" w:rsidRPr="007E4B28" w:rsidRDefault="007E4B28" w:rsidP="007E4B28">
                  <w:pPr>
                    <w:jc w:val="center"/>
                    <w:rPr>
                      <w:rFonts w:ascii="Arial Narrow" w:hAnsi="Arial Narrow"/>
                      <w:sz w:val="20"/>
                      <w:szCs w:val="20"/>
                    </w:rPr>
                  </w:pPr>
                  <w:r w:rsidRPr="007E4B28">
                    <w:rPr>
                      <w:rFonts w:ascii="Arial Narrow" w:hAnsi="Arial Narrow"/>
                      <w:sz w:val="20"/>
                      <w:szCs w:val="20"/>
                    </w:rPr>
                    <w:t>9</w:t>
                  </w:r>
                </w:p>
              </w:tc>
            </w:tr>
            <w:tr w:rsidR="007E4B28" w:rsidRPr="00E756BB" w14:paraId="4EC30641" w14:textId="77777777" w:rsidTr="00573158">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C5A8594" w14:textId="7B1B1E85" w:rsidR="007E4B28" w:rsidRPr="007E4B28" w:rsidRDefault="007E4B28" w:rsidP="007E4B28">
                  <w:pPr>
                    <w:rPr>
                      <w:rFonts w:ascii="Arial Narrow" w:hAnsi="Arial Narrow"/>
                      <w:sz w:val="20"/>
                      <w:szCs w:val="20"/>
                    </w:rPr>
                  </w:pPr>
                  <w:r w:rsidRPr="007E4B28">
                    <w:rPr>
                      <w:rFonts w:ascii="Arial Narrow" w:hAnsi="Arial Narrow"/>
                      <w:sz w:val="20"/>
                      <w:szCs w:val="20"/>
                    </w:rPr>
                    <w:t xml:space="preserve">I.E Francisco </w:t>
                  </w:r>
                  <w:r w:rsidR="0018189F" w:rsidRPr="007E4B28">
                    <w:rPr>
                      <w:rFonts w:ascii="Arial Narrow" w:hAnsi="Arial Narrow"/>
                      <w:sz w:val="20"/>
                      <w:szCs w:val="20"/>
                    </w:rPr>
                    <w:t>José</w:t>
                  </w:r>
                  <w:r w:rsidRPr="007E4B28">
                    <w:rPr>
                      <w:rFonts w:ascii="Arial Narrow" w:hAnsi="Arial Narrow"/>
                      <w:sz w:val="20"/>
                      <w:szCs w:val="20"/>
                    </w:rPr>
                    <w:t xml:space="preserve"> de Caldas (Tecnológico)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7C369E9" w14:textId="77777777" w:rsidR="007E4B28" w:rsidRPr="007E4B28" w:rsidRDefault="007E4B28" w:rsidP="007E4B28">
                  <w:pPr>
                    <w:jc w:val="center"/>
                    <w:rPr>
                      <w:rFonts w:ascii="Arial Narrow" w:hAnsi="Arial Narrow"/>
                      <w:sz w:val="20"/>
                      <w:szCs w:val="20"/>
                    </w:rPr>
                  </w:pPr>
                  <w:r w:rsidRPr="007E4B28">
                    <w:rPr>
                      <w:rFonts w:ascii="Arial Narrow" w:hAnsi="Arial Narrow"/>
                      <w:sz w:val="20"/>
                      <w:szCs w:val="20"/>
                    </w:rPr>
                    <w:t>26</w:t>
                  </w:r>
                </w:p>
              </w:tc>
            </w:tr>
            <w:tr w:rsidR="007E4B28" w:rsidRPr="00E756BB" w14:paraId="5A10F8E2" w14:textId="77777777" w:rsidTr="00573158">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AD3DA0F" w14:textId="77777777" w:rsidR="007E4B28" w:rsidRPr="007E4B28" w:rsidRDefault="007E4B28" w:rsidP="007E4B28">
                  <w:pPr>
                    <w:rPr>
                      <w:rFonts w:ascii="Arial Narrow" w:hAnsi="Arial Narrow"/>
                      <w:sz w:val="20"/>
                      <w:szCs w:val="20"/>
                    </w:rPr>
                  </w:pPr>
                  <w:r w:rsidRPr="007E4B28">
                    <w:rPr>
                      <w:rFonts w:ascii="Arial Narrow" w:hAnsi="Arial Narrow"/>
                      <w:sz w:val="20"/>
                      <w:szCs w:val="20"/>
                    </w:rPr>
                    <w:t>I.E Instituto Manizales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C614140" w14:textId="77777777" w:rsidR="007E4B28" w:rsidRPr="007E4B28" w:rsidRDefault="007E4B28" w:rsidP="007E4B28">
                  <w:pPr>
                    <w:jc w:val="center"/>
                    <w:rPr>
                      <w:rFonts w:ascii="Arial Narrow" w:hAnsi="Arial Narrow"/>
                      <w:sz w:val="20"/>
                      <w:szCs w:val="20"/>
                    </w:rPr>
                  </w:pPr>
                  <w:r w:rsidRPr="007E4B28">
                    <w:rPr>
                      <w:rFonts w:ascii="Arial Narrow" w:hAnsi="Arial Narrow"/>
                      <w:sz w:val="20"/>
                      <w:szCs w:val="20"/>
                    </w:rPr>
                    <w:t>37</w:t>
                  </w:r>
                </w:p>
              </w:tc>
            </w:tr>
            <w:tr w:rsidR="007E4B28" w:rsidRPr="00E756BB" w14:paraId="771CD0AA" w14:textId="77777777" w:rsidTr="00573158">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828DEA0" w14:textId="77777777" w:rsidR="007E4B28" w:rsidRPr="007E4B28" w:rsidRDefault="007E4B28" w:rsidP="007E4B28">
                  <w:pPr>
                    <w:rPr>
                      <w:rFonts w:ascii="Arial Narrow" w:hAnsi="Arial Narrow"/>
                      <w:sz w:val="20"/>
                      <w:szCs w:val="20"/>
                    </w:rPr>
                  </w:pPr>
                  <w:r w:rsidRPr="007E4B28">
                    <w:rPr>
                      <w:rFonts w:ascii="Arial Narrow" w:hAnsi="Arial Narrow"/>
                      <w:sz w:val="20"/>
                      <w:szCs w:val="20"/>
                    </w:rPr>
                    <w:t>I.E Inem</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2F188E0" w14:textId="77777777" w:rsidR="007E4B28" w:rsidRPr="007E4B28" w:rsidRDefault="007E4B28" w:rsidP="007E4B28">
                  <w:pPr>
                    <w:jc w:val="center"/>
                    <w:rPr>
                      <w:rFonts w:ascii="Arial Narrow" w:hAnsi="Arial Narrow"/>
                      <w:sz w:val="20"/>
                      <w:szCs w:val="20"/>
                    </w:rPr>
                  </w:pPr>
                  <w:r w:rsidRPr="007E4B28">
                    <w:rPr>
                      <w:rFonts w:ascii="Arial Narrow" w:hAnsi="Arial Narrow"/>
                      <w:sz w:val="20"/>
                      <w:szCs w:val="20"/>
                    </w:rPr>
                    <w:t>14</w:t>
                  </w:r>
                </w:p>
              </w:tc>
            </w:tr>
            <w:tr w:rsidR="007E4B28" w:rsidRPr="00E756BB" w14:paraId="68F2ACC7" w14:textId="77777777" w:rsidTr="00573158">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77DFB0D" w14:textId="77777777" w:rsidR="007E4B28" w:rsidRPr="007E4B28" w:rsidRDefault="007E4B28" w:rsidP="007E4B28">
                  <w:pPr>
                    <w:rPr>
                      <w:rFonts w:ascii="Arial Narrow" w:hAnsi="Arial Narrow"/>
                      <w:sz w:val="20"/>
                      <w:szCs w:val="20"/>
                    </w:rPr>
                  </w:pPr>
                  <w:r w:rsidRPr="007E4B28">
                    <w:rPr>
                      <w:rFonts w:ascii="Arial Narrow" w:hAnsi="Arial Narrow"/>
                      <w:sz w:val="20"/>
                      <w:szCs w:val="20"/>
                    </w:rPr>
                    <w:t>I.E Instituto Universitario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714EDC7" w14:textId="77777777" w:rsidR="007E4B28" w:rsidRPr="007E4B28" w:rsidRDefault="007E4B28" w:rsidP="007E4B28">
                  <w:pPr>
                    <w:jc w:val="center"/>
                    <w:rPr>
                      <w:rFonts w:ascii="Arial Narrow" w:hAnsi="Arial Narrow"/>
                      <w:sz w:val="20"/>
                      <w:szCs w:val="20"/>
                    </w:rPr>
                  </w:pPr>
                  <w:r w:rsidRPr="007E4B28">
                    <w:rPr>
                      <w:rFonts w:ascii="Arial Narrow" w:hAnsi="Arial Narrow"/>
                      <w:sz w:val="20"/>
                      <w:szCs w:val="20"/>
                    </w:rPr>
                    <w:t>3</w:t>
                  </w:r>
                </w:p>
              </w:tc>
            </w:tr>
            <w:tr w:rsidR="007E4B28" w:rsidRPr="00E756BB" w14:paraId="7011D35D" w14:textId="77777777" w:rsidTr="00573158">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0DB450E" w14:textId="77777777" w:rsidR="007E4B28" w:rsidRPr="007E4B28" w:rsidRDefault="007E4B28" w:rsidP="007E4B28">
                  <w:pPr>
                    <w:rPr>
                      <w:rFonts w:ascii="Arial Narrow" w:hAnsi="Arial Narrow"/>
                      <w:sz w:val="20"/>
                      <w:szCs w:val="20"/>
                    </w:rPr>
                  </w:pPr>
                  <w:r w:rsidRPr="007E4B28">
                    <w:rPr>
                      <w:rFonts w:ascii="Arial Narrow" w:hAnsi="Arial Narrow"/>
                      <w:sz w:val="20"/>
                      <w:szCs w:val="20"/>
                    </w:rPr>
                    <w:t>I.E Instituto Latinoamericano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6F5001B" w14:textId="77777777" w:rsidR="007E4B28" w:rsidRPr="007E4B28" w:rsidRDefault="007E4B28" w:rsidP="007E4B28">
                  <w:pPr>
                    <w:jc w:val="center"/>
                    <w:rPr>
                      <w:rFonts w:ascii="Arial Narrow" w:hAnsi="Arial Narrow"/>
                      <w:sz w:val="20"/>
                      <w:szCs w:val="20"/>
                    </w:rPr>
                  </w:pPr>
                  <w:r w:rsidRPr="007E4B28">
                    <w:rPr>
                      <w:rFonts w:ascii="Arial Narrow" w:hAnsi="Arial Narrow"/>
                      <w:sz w:val="20"/>
                      <w:szCs w:val="20"/>
                    </w:rPr>
                    <w:t>17</w:t>
                  </w:r>
                </w:p>
              </w:tc>
            </w:tr>
            <w:tr w:rsidR="007E4B28" w:rsidRPr="00E756BB" w14:paraId="6D0BB62E" w14:textId="77777777" w:rsidTr="00573158">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6E68287" w14:textId="77777777" w:rsidR="007E4B28" w:rsidRPr="007E4B28" w:rsidRDefault="007E4B28" w:rsidP="007E4B28">
                  <w:pPr>
                    <w:rPr>
                      <w:rFonts w:ascii="Arial Narrow" w:hAnsi="Arial Narrow"/>
                      <w:sz w:val="20"/>
                      <w:szCs w:val="20"/>
                    </w:rPr>
                  </w:pPr>
                  <w:r w:rsidRPr="007E4B28">
                    <w:rPr>
                      <w:rFonts w:ascii="Arial Narrow" w:hAnsi="Arial Narrow"/>
                      <w:sz w:val="20"/>
                      <w:szCs w:val="20"/>
                    </w:rPr>
                    <w:t>I.E La Sultana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42A7D0B" w14:textId="77777777" w:rsidR="007E4B28" w:rsidRPr="007E4B28" w:rsidRDefault="007E4B28" w:rsidP="007E4B28">
                  <w:pPr>
                    <w:jc w:val="center"/>
                    <w:rPr>
                      <w:rFonts w:ascii="Arial Narrow" w:hAnsi="Arial Narrow"/>
                      <w:sz w:val="20"/>
                      <w:szCs w:val="20"/>
                    </w:rPr>
                  </w:pPr>
                  <w:r w:rsidRPr="007E4B28">
                    <w:rPr>
                      <w:rFonts w:ascii="Arial Narrow" w:hAnsi="Arial Narrow"/>
                      <w:sz w:val="20"/>
                      <w:szCs w:val="20"/>
                    </w:rPr>
                    <w:t>8</w:t>
                  </w:r>
                </w:p>
              </w:tc>
            </w:tr>
            <w:tr w:rsidR="007E4B28" w:rsidRPr="00E756BB" w14:paraId="0033EE88" w14:textId="77777777" w:rsidTr="00573158">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55902D6" w14:textId="77777777" w:rsidR="007E4B28" w:rsidRPr="007E4B28" w:rsidRDefault="007E4B28" w:rsidP="007E4B28">
                  <w:pPr>
                    <w:rPr>
                      <w:rFonts w:ascii="Arial Narrow" w:hAnsi="Arial Narrow"/>
                      <w:sz w:val="20"/>
                      <w:szCs w:val="20"/>
                    </w:rPr>
                  </w:pPr>
                  <w:r w:rsidRPr="007E4B28">
                    <w:rPr>
                      <w:rFonts w:ascii="Arial Narrow" w:hAnsi="Arial Narrow"/>
                      <w:sz w:val="20"/>
                      <w:szCs w:val="20"/>
                    </w:rPr>
                    <w:t xml:space="preserve">I.E </w:t>
                  </w:r>
                  <w:proofErr w:type="spellStart"/>
                  <w:r w:rsidRPr="007E4B28">
                    <w:rPr>
                      <w:rFonts w:ascii="Arial Narrow" w:hAnsi="Arial Narrow"/>
                      <w:sz w:val="20"/>
                      <w:szCs w:val="20"/>
                    </w:rPr>
                    <w:t>Leon</w:t>
                  </w:r>
                  <w:proofErr w:type="spellEnd"/>
                  <w:r w:rsidRPr="007E4B28">
                    <w:rPr>
                      <w:rFonts w:ascii="Arial Narrow" w:hAnsi="Arial Narrow"/>
                      <w:sz w:val="20"/>
                      <w:szCs w:val="20"/>
                    </w:rPr>
                    <w:t xml:space="preserve"> de Greiff</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2CEBCF5" w14:textId="77777777" w:rsidR="007E4B28" w:rsidRPr="007E4B28" w:rsidRDefault="007E4B28" w:rsidP="007E4B28">
                  <w:pPr>
                    <w:jc w:val="center"/>
                    <w:rPr>
                      <w:rFonts w:ascii="Arial Narrow" w:hAnsi="Arial Narrow"/>
                      <w:sz w:val="20"/>
                      <w:szCs w:val="20"/>
                    </w:rPr>
                  </w:pPr>
                  <w:r w:rsidRPr="007E4B28">
                    <w:rPr>
                      <w:rFonts w:ascii="Arial Narrow" w:hAnsi="Arial Narrow"/>
                      <w:sz w:val="20"/>
                      <w:szCs w:val="20"/>
                    </w:rPr>
                    <w:t>25</w:t>
                  </w:r>
                </w:p>
              </w:tc>
            </w:tr>
            <w:tr w:rsidR="007E4B28" w:rsidRPr="00E756BB" w14:paraId="7A61B3F2" w14:textId="77777777" w:rsidTr="00573158">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3527DB1" w14:textId="77777777" w:rsidR="007E4B28" w:rsidRPr="007E4B28" w:rsidRDefault="007E4B28" w:rsidP="007E4B28">
                  <w:pPr>
                    <w:rPr>
                      <w:rFonts w:ascii="Arial Narrow" w:hAnsi="Arial Narrow"/>
                      <w:sz w:val="20"/>
                      <w:szCs w:val="20"/>
                    </w:rPr>
                  </w:pPr>
                  <w:r w:rsidRPr="007E4B28">
                    <w:rPr>
                      <w:rFonts w:ascii="Arial Narrow" w:hAnsi="Arial Narrow"/>
                      <w:sz w:val="20"/>
                      <w:szCs w:val="20"/>
                    </w:rPr>
                    <w:lastRenderedPageBreak/>
                    <w:t>I.E Leonardo Da Vinci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EACE889" w14:textId="77777777" w:rsidR="007E4B28" w:rsidRPr="007E4B28" w:rsidRDefault="007E4B28" w:rsidP="007E4B28">
                  <w:pPr>
                    <w:jc w:val="center"/>
                    <w:rPr>
                      <w:rFonts w:ascii="Arial Narrow" w:hAnsi="Arial Narrow"/>
                      <w:sz w:val="20"/>
                      <w:szCs w:val="20"/>
                    </w:rPr>
                  </w:pPr>
                  <w:r w:rsidRPr="007E4B28">
                    <w:rPr>
                      <w:rFonts w:ascii="Arial Narrow" w:hAnsi="Arial Narrow"/>
                      <w:sz w:val="20"/>
                      <w:szCs w:val="20"/>
                    </w:rPr>
                    <w:t>7</w:t>
                  </w:r>
                </w:p>
              </w:tc>
            </w:tr>
            <w:tr w:rsidR="007E4B28" w:rsidRPr="00E756BB" w14:paraId="5797F164" w14:textId="77777777" w:rsidTr="00573158">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1414593" w14:textId="77777777" w:rsidR="007E4B28" w:rsidRPr="007E4B28" w:rsidRDefault="007E4B28" w:rsidP="007E4B28">
                  <w:pPr>
                    <w:rPr>
                      <w:rFonts w:ascii="Arial Narrow" w:hAnsi="Arial Narrow"/>
                      <w:sz w:val="20"/>
                      <w:szCs w:val="20"/>
                    </w:rPr>
                  </w:pPr>
                  <w:r w:rsidRPr="007E4B28">
                    <w:rPr>
                      <w:rFonts w:ascii="Arial Narrow" w:hAnsi="Arial Narrow"/>
                      <w:sz w:val="20"/>
                      <w:szCs w:val="20"/>
                    </w:rPr>
                    <w:t>I.E Malabar</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016D938" w14:textId="77777777" w:rsidR="007E4B28" w:rsidRPr="007E4B28" w:rsidRDefault="007E4B28" w:rsidP="007E4B28">
                  <w:pPr>
                    <w:jc w:val="center"/>
                    <w:rPr>
                      <w:rFonts w:ascii="Arial Narrow" w:hAnsi="Arial Narrow"/>
                      <w:sz w:val="20"/>
                      <w:szCs w:val="20"/>
                    </w:rPr>
                  </w:pPr>
                  <w:r w:rsidRPr="007E4B28">
                    <w:rPr>
                      <w:rFonts w:ascii="Arial Narrow" w:hAnsi="Arial Narrow"/>
                      <w:sz w:val="20"/>
                      <w:szCs w:val="20"/>
                    </w:rPr>
                    <w:t>20</w:t>
                  </w:r>
                </w:p>
              </w:tc>
            </w:tr>
            <w:tr w:rsidR="007E4B28" w:rsidRPr="00E756BB" w14:paraId="0F6E0839" w14:textId="77777777" w:rsidTr="00573158">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B145E12" w14:textId="52C6142A" w:rsidR="007E4B28" w:rsidRPr="007E4B28" w:rsidRDefault="007E4B28" w:rsidP="007E4B28">
                  <w:pPr>
                    <w:rPr>
                      <w:rFonts w:ascii="Arial Narrow" w:hAnsi="Arial Narrow"/>
                      <w:sz w:val="20"/>
                      <w:szCs w:val="20"/>
                    </w:rPr>
                  </w:pPr>
                  <w:r w:rsidRPr="007E4B28">
                    <w:rPr>
                      <w:rFonts w:ascii="Arial Narrow" w:hAnsi="Arial Narrow"/>
                      <w:sz w:val="20"/>
                      <w:szCs w:val="20"/>
                    </w:rPr>
                    <w:t xml:space="preserve">I.E </w:t>
                  </w:r>
                  <w:r w:rsidR="0018189F" w:rsidRPr="007E4B28">
                    <w:rPr>
                      <w:rFonts w:ascii="Arial Narrow" w:hAnsi="Arial Narrow"/>
                      <w:sz w:val="20"/>
                      <w:szCs w:val="20"/>
                    </w:rPr>
                    <w:t>Maltería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769C316" w14:textId="77777777" w:rsidR="007E4B28" w:rsidRPr="007E4B28" w:rsidRDefault="007E4B28" w:rsidP="007E4B28">
                  <w:pPr>
                    <w:jc w:val="center"/>
                    <w:rPr>
                      <w:rFonts w:ascii="Arial Narrow" w:hAnsi="Arial Narrow"/>
                      <w:sz w:val="20"/>
                      <w:szCs w:val="20"/>
                    </w:rPr>
                  </w:pPr>
                  <w:r w:rsidRPr="007E4B28">
                    <w:rPr>
                      <w:rFonts w:ascii="Arial Narrow" w:hAnsi="Arial Narrow"/>
                      <w:sz w:val="20"/>
                      <w:szCs w:val="20"/>
                    </w:rPr>
                    <w:t>11</w:t>
                  </w:r>
                </w:p>
              </w:tc>
            </w:tr>
            <w:tr w:rsidR="007E4B28" w:rsidRPr="00E756BB" w14:paraId="65B83294" w14:textId="77777777" w:rsidTr="00573158">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B3E3566" w14:textId="77777777" w:rsidR="007E4B28" w:rsidRPr="007E4B28" w:rsidRDefault="007E4B28" w:rsidP="007E4B28">
                  <w:pPr>
                    <w:rPr>
                      <w:rFonts w:ascii="Arial Narrow" w:hAnsi="Arial Narrow"/>
                      <w:sz w:val="20"/>
                      <w:szCs w:val="20"/>
                    </w:rPr>
                  </w:pPr>
                  <w:r w:rsidRPr="007E4B28">
                    <w:rPr>
                      <w:rFonts w:ascii="Arial Narrow" w:hAnsi="Arial Narrow"/>
                      <w:sz w:val="20"/>
                      <w:szCs w:val="20"/>
                    </w:rPr>
                    <w:t>I.E Normal Superior de Manizales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C93307E" w14:textId="77777777" w:rsidR="007E4B28" w:rsidRPr="007E4B28" w:rsidRDefault="007E4B28" w:rsidP="007E4B28">
                  <w:pPr>
                    <w:jc w:val="center"/>
                    <w:rPr>
                      <w:rFonts w:ascii="Arial Narrow" w:hAnsi="Arial Narrow"/>
                      <w:sz w:val="20"/>
                      <w:szCs w:val="20"/>
                    </w:rPr>
                  </w:pPr>
                  <w:r w:rsidRPr="007E4B28">
                    <w:rPr>
                      <w:rFonts w:ascii="Arial Narrow" w:hAnsi="Arial Narrow"/>
                      <w:sz w:val="20"/>
                      <w:szCs w:val="20"/>
                    </w:rPr>
                    <w:t>10</w:t>
                  </w:r>
                </w:p>
              </w:tc>
            </w:tr>
            <w:tr w:rsidR="007E4B28" w:rsidRPr="00E756BB" w14:paraId="35F8E086" w14:textId="77777777" w:rsidTr="00573158">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6794BAD" w14:textId="77777777" w:rsidR="007E4B28" w:rsidRPr="007E4B28" w:rsidRDefault="007E4B28" w:rsidP="007E4B28">
                  <w:pPr>
                    <w:rPr>
                      <w:rFonts w:ascii="Arial Narrow" w:hAnsi="Arial Narrow"/>
                      <w:sz w:val="20"/>
                      <w:szCs w:val="20"/>
                    </w:rPr>
                  </w:pPr>
                  <w:r w:rsidRPr="007E4B28">
                    <w:rPr>
                      <w:rFonts w:ascii="Arial Narrow" w:hAnsi="Arial Narrow"/>
                      <w:sz w:val="20"/>
                      <w:szCs w:val="20"/>
                    </w:rPr>
                    <w:t>I.E Pablo Sexto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6592BF9" w14:textId="77777777" w:rsidR="007E4B28" w:rsidRPr="007E4B28" w:rsidRDefault="007E4B28" w:rsidP="007E4B28">
                  <w:pPr>
                    <w:jc w:val="center"/>
                    <w:rPr>
                      <w:rFonts w:ascii="Arial Narrow" w:hAnsi="Arial Narrow"/>
                      <w:sz w:val="20"/>
                      <w:szCs w:val="20"/>
                    </w:rPr>
                  </w:pPr>
                  <w:r w:rsidRPr="007E4B28">
                    <w:rPr>
                      <w:rFonts w:ascii="Arial Narrow" w:hAnsi="Arial Narrow"/>
                      <w:sz w:val="20"/>
                      <w:szCs w:val="20"/>
                    </w:rPr>
                    <w:t>2</w:t>
                  </w:r>
                </w:p>
              </w:tc>
            </w:tr>
            <w:tr w:rsidR="007E4B28" w:rsidRPr="00E756BB" w14:paraId="3959A8F1" w14:textId="77777777" w:rsidTr="00573158">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7CA5231" w14:textId="77777777" w:rsidR="007E4B28" w:rsidRPr="007E4B28" w:rsidRDefault="007E4B28" w:rsidP="007E4B28">
                  <w:pPr>
                    <w:rPr>
                      <w:rFonts w:ascii="Arial Narrow" w:hAnsi="Arial Narrow"/>
                      <w:sz w:val="20"/>
                      <w:szCs w:val="20"/>
                    </w:rPr>
                  </w:pPr>
                  <w:r w:rsidRPr="007E4B28">
                    <w:rPr>
                      <w:rFonts w:ascii="Arial Narrow" w:hAnsi="Arial Narrow"/>
                      <w:sz w:val="20"/>
                      <w:szCs w:val="20"/>
                    </w:rPr>
                    <w:t>I.E Perpetuo Socorro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7BFEFA7" w14:textId="77777777" w:rsidR="007E4B28" w:rsidRPr="007E4B28" w:rsidRDefault="007E4B28" w:rsidP="007E4B28">
                  <w:pPr>
                    <w:jc w:val="center"/>
                    <w:rPr>
                      <w:rFonts w:ascii="Arial Narrow" w:hAnsi="Arial Narrow"/>
                      <w:sz w:val="20"/>
                      <w:szCs w:val="20"/>
                    </w:rPr>
                  </w:pPr>
                  <w:r w:rsidRPr="007E4B28">
                    <w:rPr>
                      <w:rFonts w:ascii="Arial Narrow" w:hAnsi="Arial Narrow"/>
                      <w:sz w:val="20"/>
                      <w:szCs w:val="20"/>
                    </w:rPr>
                    <w:t>11</w:t>
                  </w:r>
                </w:p>
              </w:tc>
            </w:tr>
            <w:tr w:rsidR="007E4B28" w:rsidRPr="00E756BB" w14:paraId="4449208D" w14:textId="77777777" w:rsidTr="00573158">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FB30622" w14:textId="68D8616B" w:rsidR="007E4B28" w:rsidRPr="007E4B28" w:rsidRDefault="007E4B28" w:rsidP="007E4B28">
                  <w:pPr>
                    <w:rPr>
                      <w:rFonts w:ascii="Arial Narrow" w:hAnsi="Arial Narrow"/>
                      <w:sz w:val="20"/>
                      <w:szCs w:val="20"/>
                    </w:rPr>
                  </w:pPr>
                  <w:r w:rsidRPr="007E4B28">
                    <w:rPr>
                      <w:rFonts w:ascii="Arial Narrow" w:hAnsi="Arial Narrow"/>
                      <w:sz w:val="20"/>
                      <w:szCs w:val="20"/>
                    </w:rPr>
                    <w:t xml:space="preserve">I.E Rural </w:t>
                  </w:r>
                  <w:r w:rsidR="0018189F" w:rsidRPr="007E4B28">
                    <w:rPr>
                      <w:rFonts w:ascii="Arial Narrow" w:hAnsi="Arial Narrow"/>
                      <w:sz w:val="20"/>
                      <w:szCs w:val="20"/>
                    </w:rPr>
                    <w:t>José</w:t>
                  </w:r>
                  <w:r w:rsidRPr="007E4B28">
                    <w:rPr>
                      <w:rFonts w:ascii="Arial Narrow" w:hAnsi="Arial Narrow"/>
                      <w:sz w:val="20"/>
                      <w:szCs w:val="20"/>
                    </w:rPr>
                    <w:t xml:space="preserve"> Antonio </w:t>
                  </w:r>
                  <w:r w:rsidR="0018189F" w:rsidRPr="007E4B28">
                    <w:rPr>
                      <w:rFonts w:ascii="Arial Narrow" w:hAnsi="Arial Narrow"/>
                      <w:sz w:val="20"/>
                      <w:szCs w:val="20"/>
                    </w:rPr>
                    <w:t>Galán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1FF255C" w14:textId="77777777" w:rsidR="007E4B28" w:rsidRPr="007E4B28" w:rsidRDefault="007E4B28" w:rsidP="007E4B28">
                  <w:pPr>
                    <w:jc w:val="center"/>
                    <w:rPr>
                      <w:rFonts w:ascii="Arial Narrow" w:hAnsi="Arial Narrow"/>
                      <w:sz w:val="20"/>
                      <w:szCs w:val="20"/>
                    </w:rPr>
                  </w:pPr>
                  <w:r w:rsidRPr="007E4B28">
                    <w:rPr>
                      <w:rFonts w:ascii="Arial Narrow" w:hAnsi="Arial Narrow"/>
                      <w:sz w:val="20"/>
                      <w:szCs w:val="20"/>
                    </w:rPr>
                    <w:t>3</w:t>
                  </w:r>
                </w:p>
              </w:tc>
            </w:tr>
            <w:tr w:rsidR="007E4B28" w:rsidRPr="00E756BB" w14:paraId="378B5A2A" w14:textId="77777777" w:rsidTr="00573158">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4728ACD" w14:textId="77777777" w:rsidR="007E4B28" w:rsidRPr="007E4B28" w:rsidRDefault="007E4B28" w:rsidP="007E4B28">
                  <w:pPr>
                    <w:rPr>
                      <w:rFonts w:ascii="Arial Narrow" w:hAnsi="Arial Narrow"/>
                      <w:sz w:val="20"/>
                      <w:szCs w:val="20"/>
                    </w:rPr>
                  </w:pPr>
                  <w:r w:rsidRPr="007E4B28">
                    <w:rPr>
                      <w:rFonts w:ascii="Arial Narrow" w:hAnsi="Arial Narrow"/>
                      <w:sz w:val="20"/>
                      <w:szCs w:val="20"/>
                    </w:rPr>
                    <w:t>I.E Rural La Cabaña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943C28B" w14:textId="77777777" w:rsidR="007E4B28" w:rsidRPr="007E4B28" w:rsidRDefault="007E4B28" w:rsidP="007E4B28">
                  <w:pPr>
                    <w:jc w:val="center"/>
                    <w:rPr>
                      <w:rFonts w:ascii="Arial Narrow" w:hAnsi="Arial Narrow"/>
                      <w:sz w:val="20"/>
                      <w:szCs w:val="20"/>
                    </w:rPr>
                  </w:pPr>
                  <w:r w:rsidRPr="007E4B28">
                    <w:rPr>
                      <w:rFonts w:ascii="Arial Narrow" w:hAnsi="Arial Narrow"/>
                      <w:sz w:val="20"/>
                      <w:szCs w:val="20"/>
                    </w:rPr>
                    <w:t>29</w:t>
                  </w:r>
                </w:p>
              </w:tc>
            </w:tr>
            <w:tr w:rsidR="007E4B28" w:rsidRPr="00E756BB" w14:paraId="7B868C44" w14:textId="77777777" w:rsidTr="00573158">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80EC6E9" w14:textId="77777777" w:rsidR="007E4B28" w:rsidRPr="007E4B28" w:rsidRDefault="007E4B28" w:rsidP="007E4B28">
                  <w:pPr>
                    <w:rPr>
                      <w:rFonts w:ascii="Arial Narrow" w:hAnsi="Arial Narrow"/>
                      <w:sz w:val="20"/>
                      <w:szCs w:val="20"/>
                    </w:rPr>
                  </w:pPr>
                  <w:r w:rsidRPr="007E4B28">
                    <w:rPr>
                      <w:rFonts w:ascii="Arial Narrow" w:hAnsi="Arial Narrow"/>
                      <w:sz w:val="20"/>
                      <w:szCs w:val="20"/>
                    </w:rPr>
                    <w:t>I.E Rural La Trinidad</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9F1C7B0" w14:textId="77777777" w:rsidR="007E4B28" w:rsidRPr="007E4B28" w:rsidRDefault="007E4B28" w:rsidP="007E4B28">
                  <w:pPr>
                    <w:jc w:val="center"/>
                    <w:rPr>
                      <w:rFonts w:ascii="Arial Narrow" w:hAnsi="Arial Narrow"/>
                      <w:sz w:val="20"/>
                      <w:szCs w:val="20"/>
                    </w:rPr>
                  </w:pPr>
                  <w:r w:rsidRPr="007E4B28">
                    <w:rPr>
                      <w:rFonts w:ascii="Arial Narrow" w:hAnsi="Arial Narrow"/>
                      <w:sz w:val="20"/>
                      <w:szCs w:val="20"/>
                    </w:rPr>
                    <w:t>11</w:t>
                  </w:r>
                </w:p>
              </w:tc>
            </w:tr>
            <w:tr w:rsidR="007E4B28" w:rsidRPr="00E756BB" w14:paraId="65635F94" w14:textId="77777777" w:rsidTr="00573158">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3C00B08" w14:textId="77777777" w:rsidR="007E4B28" w:rsidRPr="007E4B28" w:rsidRDefault="007E4B28" w:rsidP="007E4B28">
                  <w:pPr>
                    <w:rPr>
                      <w:rFonts w:ascii="Arial Narrow" w:hAnsi="Arial Narrow"/>
                      <w:sz w:val="20"/>
                      <w:szCs w:val="20"/>
                    </w:rPr>
                  </w:pPr>
                  <w:r w:rsidRPr="007E4B28">
                    <w:rPr>
                      <w:rFonts w:ascii="Arial Narrow" w:hAnsi="Arial Narrow"/>
                      <w:sz w:val="20"/>
                      <w:szCs w:val="20"/>
                    </w:rPr>
                    <w:t>I.E Rural La Violeta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9741556" w14:textId="77777777" w:rsidR="007E4B28" w:rsidRPr="007E4B28" w:rsidRDefault="007E4B28" w:rsidP="007E4B28">
                  <w:pPr>
                    <w:jc w:val="center"/>
                    <w:rPr>
                      <w:rFonts w:ascii="Arial Narrow" w:hAnsi="Arial Narrow"/>
                      <w:sz w:val="20"/>
                      <w:szCs w:val="20"/>
                    </w:rPr>
                  </w:pPr>
                  <w:r w:rsidRPr="007E4B28">
                    <w:rPr>
                      <w:rFonts w:ascii="Arial Narrow" w:hAnsi="Arial Narrow"/>
                      <w:sz w:val="20"/>
                      <w:szCs w:val="20"/>
                    </w:rPr>
                    <w:t>4</w:t>
                  </w:r>
                </w:p>
              </w:tc>
            </w:tr>
            <w:tr w:rsidR="007E4B28" w:rsidRPr="00E756BB" w14:paraId="3BE3BE11" w14:textId="77777777" w:rsidTr="00573158">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0569AB7" w14:textId="77777777" w:rsidR="007E4B28" w:rsidRPr="00666397" w:rsidRDefault="007E4B28" w:rsidP="007E4B28">
                  <w:pPr>
                    <w:rPr>
                      <w:rFonts w:ascii="Arial Narrow" w:hAnsi="Arial Narrow"/>
                      <w:sz w:val="20"/>
                      <w:szCs w:val="20"/>
                      <w:lang w:val="en-US"/>
                    </w:rPr>
                  </w:pPr>
                  <w:r w:rsidRPr="00666397">
                    <w:rPr>
                      <w:rFonts w:ascii="Arial Narrow" w:hAnsi="Arial Narrow"/>
                      <w:sz w:val="20"/>
                      <w:szCs w:val="20"/>
                      <w:lang w:val="en-US"/>
                    </w:rPr>
                    <w:t>I.E Rural Maria Goretti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57A322E" w14:textId="77777777" w:rsidR="007E4B28" w:rsidRPr="007E4B28" w:rsidRDefault="007E4B28" w:rsidP="007E4B28">
                  <w:pPr>
                    <w:jc w:val="center"/>
                    <w:rPr>
                      <w:rFonts w:ascii="Arial Narrow" w:hAnsi="Arial Narrow"/>
                      <w:sz w:val="20"/>
                      <w:szCs w:val="20"/>
                    </w:rPr>
                  </w:pPr>
                  <w:r w:rsidRPr="007E4B28">
                    <w:rPr>
                      <w:rFonts w:ascii="Arial Narrow" w:hAnsi="Arial Narrow"/>
                      <w:sz w:val="20"/>
                      <w:szCs w:val="20"/>
                    </w:rPr>
                    <w:t>12</w:t>
                  </w:r>
                </w:p>
              </w:tc>
            </w:tr>
            <w:tr w:rsidR="007E4B28" w:rsidRPr="00E756BB" w14:paraId="09804B64" w14:textId="77777777" w:rsidTr="00573158">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AFF6439" w14:textId="77777777" w:rsidR="007E4B28" w:rsidRPr="007E4B28" w:rsidRDefault="007E4B28" w:rsidP="007E4B28">
                  <w:pPr>
                    <w:rPr>
                      <w:rFonts w:ascii="Arial Narrow" w:hAnsi="Arial Narrow"/>
                      <w:sz w:val="20"/>
                      <w:szCs w:val="20"/>
                    </w:rPr>
                  </w:pPr>
                  <w:r w:rsidRPr="007E4B28">
                    <w:rPr>
                      <w:rFonts w:ascii="Arial Narrow" w:hAnsi="Arial Narrow"/>
                      <w:sz w:val="20"/>
                      <w:szCs w:val="20"/>
                    </w:rPr>
                    <w:t>I.E Rural Miguel Antonio Caro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2B4B494" w14:textId="77777777" w:rsidR="007E4B28" w:rsidRPr="007E4B28" w:rsidRDefault="007E4B28" w:rsidP="007E4B28">
                  <w:pPr>
                    <w:jc w:val="center"/>
                    <w:rPr>
                      <w:rFonts w:ascii="Arial Narrow" w:hAnsi="Arial Narrow"/>
                      <w:sz w:val="20"/>
                      <w:szCs w:val="20"/>
                    </w:rPr>
                  </w:pPr>
                  <w:r w:rsidRPr="007E4B28">
                    <w:rPr>
                      <w:rFonts w:ascii="Arial Narrow" w:hAnsi="Arial Narrow"/>
                      <w:sz w:val="20"/>
                      <w:szCs w:val="20"/>
                    </w:rPr>
                    <w:t>8</w:t>
                  </w:r>
                </w:p>
              </w:tc>
            </w:tr>
            <w:tr w:rsidR="007E4B28" w:rsidRPr="00E756BB" w14:paraId="4452B670" w14:textId="77777777" w:rsidTr="00573158">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9D8E298" w14:textId="77777777" w:rsidR="007E4B28" w:rsidRPr="007E4B28" w:rsidRDefault="007E4B28" w:rsidP="007E4B28">
                  <w:pPr>
                    <w:rPr>
                      <w:rFonts w:ascii="Arial Narrow" w:hAnsi="Arial Narrow"/>
                      <w:sz w:val="20"/>
                      <w:szCs w:val="20"/>
                    </w:rPr>
                  </w:pPr>
                  <w:r w:rsidRPr="007E4B28">
                    <w:rPr>
                      <w:rFonts w:ascii="Arial Narrow" w:hAnsi="Arial Narrow"/>
                      <w:sz w:val="20"/>
                      <w:szCs w:val="20"/>
                    </w:rPr>
                    <w:t>I.E Rural San Peregrino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0799B97" w14:textId="77777777" w:rsidR="007E4B28" w:rsidRPr="007E4B28" w:rsidRDefault="007E4B28" w:rsidP="007E4B28">
                  <w:pPr>
                    <w:jc w:val="center"/>
                    <w:rPr>
                      <w:rFonts w:ascii="Arial Narrow" w:hAnsi="Arial Narrow"/>
                      <w:sz w:val="20"/>
                      <w:szCs w:val="20"/>
                    </w:rPr>
                  </w:pPr>
                  <w:r w:rsidRPr="007E4B28">
                    <w:rPr>
                      <w:rFonts w:ascii="Arial Narrow" w:hAnsi="Arial Narrow"/>
                      <w:sz w:val="20"/>
                      <w:szCs w:val="20"/>
                    </w:rPr>
                    <w:t>6</w:t>
                  </w:r>
                </w:p>
              </w:tc>
            </w:tr>
            <w:tr w:rsidR="007E4B28" w:rsidRPr="00E756BB" w14:paraId="1F77B7F8" w14:textId="77777777" w:rsidTr="00573158">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42DC493" w14:textId="34423AC6" w:rsidR="007E4B28" w:rsidRPr="007E4B28" w:rsidRDefault="007E4B28" w:rsidP="007E4B28">
                  <w:pPr>
                    <w:rPr>
                      <w:rFonts w:ascii="Arial Narrow" w:hAnsi="Arial Narrow"/>
                      <w:sz w:val="20"/>
                      <w:szCs w:val="20"/>
                    </w:rPr>
                  </w:pPr>
                  <w:r w:rsidRPr="007E4B28">
                    <w:rPr>
                      <w:rFonts w:ascii="Arial Narrow" w:hAnsi="Arial Narrow"/>
                      <w:sz w:val="20"/>
                      <w:szCs w:val="20"/>
                    </w:rPr>
                    <w:t xml:space="preserve">I.E Rural </w:t>
                  </w:r>
                  <w:r w:rsidR="0018189F" w:rsidRPr="007E4B28">
                    <w:rPr>
                      <w:rFonts w:ascii="Arial Narrow" w:hAnsi="Arial Narrow"/>
                      <w:sz w:val="20"/>
                      <w:szCs w:val="20"/>
                    </w:rPr>
                    <w:t>Seráfico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ADB05BB" w14:textId="77777777" w:rsidR="007E4B28" w:rsidRPr="007E4B28" w:rsidRDefault="007E4B28" w:rsidP="007E4B28">
                  <w:pPr>
                    <w:jc w:val="center"/>
                    <w:rPr>
                      <w:rFonts w:ascii="Arial Narrow" w:hAnsi="Arial Narrow"/>
                      <w:sz w:val="20"/>
                      <w:szCs w:val="20"/>
                    </w:rPr>
                  </w:pPr>
                  <w:r w:rsidRPr="007E4B28">
                    <w:rPr>
                      <w:rFonts w:ascii="Arial Narrow" w:hAnsi="Arial Narrow"/>
                      <w:sz w:val="20"/>
                      <w:szCs w:val="20"/>
                    </w:rPr>
                    <w:t>12</w:t>
                  </w:r>
                </w:p>
              </w:tc>
            </w:tr>
            <w:tr w:rsidR="007E4B28" w:rsidRPr="00E756BB" w14:paraId="2D6E72EF" w14:textId="77777777" w:rsidTr="00573158">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ED96130" w14:textId="77777777" w:rsidR="007E4B28" w:rsidRPr="007E4B28" w:rsidRDefault="007E4B28" w:rsidP="007E4B28">
                  <w:pPr>
                    <w:rPr>
                      <w:rFonts w:ascii="Arial Narrow" w:hAnsi="Arial Narrow"/>
                      <w:sz w:val="20"/>
                      <w:szCs w:val="20"/>
                    </w:rPr>
                  </w:pPr>
                  <w:r w:rsidRPr="007E4B28">
                    <w:rPr>
                      <w:rFonts w:ascii="Arial Narrow" w:hAnsi="Arial Narrow"/>
                      <w:sz w:val="20"/>
                      <w:szCs w:val="20"/>
                    </w:rPr>
                    <w:t>I.E San Jorge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4723BD8" w14:textId="77777777" w:rsidR="007E4B28" w:rsidRPr="007E4B28" w:rsidRDefault="007E4B28" w:rsidP="007E4B28">
                  <w:pPr>
                    <w:jc w:val="center"/>
                    <w:rPr>
                      <w:rFonts w:ascii="Arial Narrow" w:hAnsi="Arial Narrow"/>
                      <w:sz w:val="20"/>
                      <w:szCs w:val="20"/>
                    </w:rPr>
                  </w:pPr>
                  <w:r w:rsidRPr="007E4B28">
                    <w:rPr>
                      <w:rFonts w:ascii="Arial Narrow" w:hAnsi="Arial Narrow"/>
                      <w:sz w:val="20"/>
                      <w:szCs w:val="20"/>
                    </w:rPr>
                    <w:t>15</w:t>
                  </w:r>
                </w:p>
              </w:tc>
            </w:tr>
            <w:tr w:rsidR="007E4B28" w:rsidRPr="00E756BB" w14:paraId="44CA3A69" w14:textId="77777777" w:rsidTr="00573158">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13C0DC6" w14:textId="77777777" w:rsidR="007E4B28" w:rsidRPr="007E4B28" w:rsidRDefault="007E4B28" w:rsidP="007E4B28">
                  <w:pPr>
                    <w:rPr>
                      <w:rFonts w:ascii="Arial Narrow" w:hAnsi="Arial Narrow"/>
                      <w:sz w:val="20"/>
                      <w:szCs w:val="20"/>
                    </w:rPr>
                  </w:pPr>
                  <w:r w:rsidRPr="007E4B28">
                    <w:rPr>
                      <w:rFonts w:ascii="Arial Narrow" w:hAnsi="Arial Narrow"/>
                      <w:sz w:val="20"/>
                      <w:szCs w:val="20"/>
                    </w:rPr>
                    <w:t>I.E San Juan Bautista de la Salle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7E91B53" w14:textId="77777777" w:rsidR="007E4B28" w:rsidRPr="007E4B28" w:rsidRDefault="007E4B28" w:rsidP="007E4B28">
                  <w:pPr>
                    <w:jc w:val="center"/>
                    <w:rPr>
                      <w:rFonts w:ascii="Arial Narrow" w:hAnsi="Arial Narrow"/>
                      <w:sz w:val="20"/>
                      <w:szCs w:val="20"/>
                    </w:rPr>
                  </w:pPr>
                  <w:r w:rsidRPr="007E4B28">
                    <w:rPr>
                      <w:rFonts w:ascii="Arial Narrow" w:hAnsi="Arial Narrow"/>
                      <w:sz w:val="20"/>
                      <w:szCs w:val="20"/>
                    </w:rPr>
                    <w:t>3</w:t>
                  </w:r>
                </w:p>
              </w:tc>
            </w:tr>
            <w:tr w:rsidR="007E4B28" w:rsidRPr="00E756BB" w14:paraId="1696000D" w14:textId="77777777" w:rsidTr="00573158">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D2FABE2" w14:textId="77777777" w:rsidR="007E4B28" w:rsidRPr="007E4B28" w:rsidRDefault="007E4B28" w:rsidP="007E4B28">
                  <w:pPr>
                    <w:rPr>
                      <w:rFonts w:ascii="Arial Narrow" w:hAnsi="Arial Narrow"/>
                      <w:sz w:val="20"/>
                      <w:szCs w:val="20"/>
                    </w:rPr>
                  </w:pPr>
                  <w:r w:rsidRPr="007E4B28">
                    <w:rPr>
                      <w:rFonts w:ascii="Arial Narrow" w:hAnsi="Arial Narrow"/>
                      <w:sz w:val="20"/>
                      <w:szCs w:val="20"/>
                    </w:rPr>
                    <w:t>I.E San Pio X</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8E1B97E" w14:textId="77777777" w:rsidR="007E4B28" w:rsidRPr="007E4B28" w:rsidRDefault="007E4B28" w:rsidP="007E4B28">
                  <w:pPr>
                    <w:jc w:val="center"/>
                    <w:rPr>
                      <w:rFonts w:ascii="Arial Narrow" w:hAnsi="Arial Narrow"/>
                      <w:sz w:val="20"/>
                      <w:szCs w:val="20"/>
                    </w:rPr>
                  </w:pPr>
                  <w:r w:rsidRPr="007E4B28">
                    <w:rPr>
                      <w:rFonts w:ascii="Arial Narrow" w:hAnsi="Arial Narrow"/>
                      <w:sz w:val="20"/>
                      <w:szCs w:val="20"/>
                    </w:rPr>
                    <w:t>7</w:t>
                  </w:r>
                </w:p>
              </w:tc>
            </w:tr>
            <w:tr w:rsidR="007E4B28" w:rsidRPr="00E756BB" w14:paraId="3FE52070" w14:textId="77777777" w:rsidTr="00573158">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38CAE12" w14:textId="4A7C2EB2" w:rsidR="007E4B28" w:rsidRPr="007E4B28" w:rsidRDefault="007E4B28" w:rsidP="007E4B28">
                  <w:pPr>
                    <w:rPr>
                      <w:rFonts w:ascii="Arial Narrow" w:hAnsi="Arial Narrow"/>
                      <w:sz w:val="20"/>
                      <w:szCs w:val="20"/>
                    </w:rPr>
                  </w:pPr>
                  <w:r w:rsidRPr="007E4B28">
                    <w:rPr>
                      <w:rFonts w:ascii="Arial Narrow" w:hAnsi="Arial Narrow"/>
                      <w:sz w:val="20"/>
                      <w:szCs w:val="20"/>
                    </w:rPr>
                    <w:t xml:space="preserve">I.E San </w:t>
                  </w:r>
                  <w:r w:rsidR="0018189F" w:rsidRPr="007E4B28">
                    <w:rPr>
                      <w:rFonts w:ascii="Arial Narrow" w:hAnsi="Arial Narrow"/>
                      <w:sz w:val="20"/>
                      <w:szCs w:val="20"/>
                    </w:rPr>
                    <w:t>Sebastián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6FE969F" w14:textId="77777777" w:rsidR="007E4B28" w:rsidRPr="007E4B28" w:rsidRDefault="007E4B28" w:rsidP="007E4B28">
                  <w:pPr>
                    <w:jc w:val="center"/>
                    <w:rPr>
                      <w:rFonts w:ascii="Arial Narrow" w:hAnsi="Arial Narrow"/>
                      <w:sz w:val="20"/>
                      <w:szCs w:val="20"/>
                    </w:rPr>
                  </w:pPr>
                  <w:r w:rsidRPr="007E4B28">
                    <w:rPr>
                      <w:rFonts w:ascii="Arial Narrow" w:hAnsi="Arial Narrow"/>
                      <w:sz w:val="20"/>
                      <w:szCs w:val="20"/>
                    </w:rPr>
                    <w:t>13</w:t>
                  </w:r>
                </w:p>
              </w:tc>
            </w:tr>
            <w:tr w:rsidR="007E4B28" w:rsidRPr="00E756BB" w14:paraId="5C3AB765" w14:textId="77777777" w:rsidTr="00573158">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41A37E3" w14:textId="77777777" w:rsidR="007E4B28" w:rsidRPr="007E4B28" w:rsidRDefault="007E4B28" w:rsidP="007E4B28">
                  <w:pPr>
                    <w:rPr>
                      <w:rFonts w:ascii="Arial Narrow" w:hAnsi="Arial Narrow"/>
                      <w:sz w:val="20"/>
                      <w:szCs w:val="20"/>
                    </w:rPr>
                  </w:pPr>
                  <w:r w:rsidRPr="007E4B28">
                    <w:rPr>
                      <w:rFonts w:ascii="Arial Narrow" w:hAnsi="Arial Narrow"/>
                      <w:sz w:val="20"/>
                      <w:szCs w:val="20"/>
                    </w:rPr>
                    <w:t>I.E Siete de Agosto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CDED915" w14:textId="77777777" w:rsidR="007E4B28" w:rsidRPr="007E4B28" w:rsidRDefault="007E4B28" w:rsidP="007E4B28">
                  <w:pPr>
                    <w:jc w:val="center"/>
                    <w:rPr>
                      <w:rFonts w:ascii="Arial Narrow" w:hAnsi="Arial Narrow"/>
                      <w:sz w:val="20"/>
                      <w:szCs w:val="20"/>
                    </w:rPr>
                  </w:pPr>
                  <w:r w:rsidRPr="007E4B28">
                    <w:rPr>
                      <w:rFonts w:ascii="Arial Narrow" w:hAnsi="Arial Narrow"/>
                      <w:sz w:val="20"/>
                      <w:szCs w:val="20"/>
                    </w:rPr>
                    <w:t>7</w:t>
                  </w:r>
                </w:p>
              </w:tc>
            </w:tr>
            <w:tr w:rsidR="007E4B28" w:rsidRPr="00E756BB" w14:paraId="588F9345" w14:textId="77777777" w:rsidTr="00573158">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39A8371" w14:textId="52D5C706" w:rsidR="007E4B28" w:rsidRPr="007E4B28" w:rsidRDefault="007E4B28" w:rsidP="007E4B28">
                  <w:pPr>
                    <w:rPr>
                      <w:rFonts w:ascii="Arial Narrow" w:hAnsi="Arial Narrow"/>
                      <w:sz w:val="20"/>
                      <w:szCs w:val="20"/>
                    </w:rPr>
                  </w:pPr>
                  <w:r w:rsidRPr="007E4B28">
                    <w:rPr>
                      <w:rFonts w:ascii="Arial Narrow" w:hAnsi="Arial Narrow"/>
                      <w:sz w:val="20"/>
                      <w:szCs w:val="20"/>
                    </w:rPr>
                    <w:t xml:space="preserve">I.E </w:t>
                  </w:r>
                  <w:r w:rsidR="0018189F" w:rsidRPr="007E4B28">
                    <w:rPr>
                      <w:rFonts w:ascii="Arial Narrow" w:hAnsi="Arial Narrow"/>
                      <w:sz w:val="20"/>
                      <w:szCs w:val="20"/>
                    </w:rPr>
                    <w:t>Sinaí</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9B17983" w14:textId="77777777" w:rsidR="007E4B28" w:rsidRPr="007E4B28" w:rsidRDefault="007E4B28" w:rsidP="007E4B28">
                  <w:pPr>
                    <w:jc w:val="center"/>
                    <w:rPr>
                      <w:rFonts w:ascii="Arial Narrow" w:hAnsi="Arial Narrow"/>
                      <w:sz w:val="20"/>
                      <w:szCs w:val="20"/>
                    </w:rPr>
                  </w:pPr>
                  <w:r w:rsidRPr="007E4B28">
                    <w:rPr>
                      <w:rFonts w:ascii="Arial Narrow" w:hAnsi="Arial Narrow"/>
                      <w:sz w:val="20"/>
                      <w:szCs w:val="20"/>
                    </w:rPr>
                    <w:t>6</w:t>
                  </w:r>
                </w:p>
              </w:tc>
            </w:tr>
            <w:tr w:rsidR="007E4B28" w:rsidRPr="00E756BB" w14:paraId="71180C08" w14:textId="77777777" w:rsidTr="00573158">
              <w:trPr>
                <w:trHeight w:val="315"/>
              </w:trPr>
              <w:tc>
                <w:tcPr>
                  <w:tcW w:w="0" w:type="auto"/>
                  <w:tcBorders>
                    <w:top w:val="single" w:sz="6" w:space="0" w:color="CCCCCC"/>
                    <w:left w:val="single" w:sz="6" w:space="0" w:color="000000"/>
                    <w:bottom w:val="single" w:sz="4" w:space="0" w:color="auto"/>
                    <w:right w:val="single" w:sz="6" w:space="0" w:color="000000"/>
                  </w:tcBorders>
                  <w:shd w:val="clear" w:color="auto" w:fill="FFFFFF"/>
                  <w:tcMar>
                    <w:top w:w="30" w:type="dxa"/>
                    <w:left w:w="45" w:type="dxa"/>
                    <w:bottom w:w="30" w:type="dxa"/>
                    <w:right w:w="45" w:type="dxa"/>
                  </w:tcMar>
                  <w:vAlign w:val="center"/>
                  <w:hideMark/>
                </w:tcPr>
                <w:p w14:paraId="1711A180" w14:textId="77777777" w:rsidR="007E4B28" w:rsidRPr="007E4B28" w:rsidRDefault="007E4B28" w:rsidP="007E4B28">
                  <w:pPr>
                    <w:rPr>
                      <w:rFonts w:ascii="Arial Narrow" w:hAnsi="Arial Narrow"/>
                      <w:sz w:val="20"/>
                      <w:szCs w:val="20"/>
                    </w:rPr>
                  </w:pPr>
                  <w:r w:rsidRPr="007E4B28">
                    <w:rPr>
                      <w:rFonts w:ascii="Arial Narrow" w:hAnsi="Arial Narrow"/>
                      <w:sz w:val="20"/>
                      <w:szCs w:val="20"/>
                    </w:rPr>
                    <w:t>I.E Villa del Pilar</w:t>
                  </w:r>
                </w:p>
              </w:tc>
              <w:tc>
                <w:tcPr>
                  <w:tcW w:w="0" w:type="auto"/>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center"/>
                  <w:hideMark/>
                </w:tcPr>
                <w:p w14:paraId="1A6D6067" w14:textId="77777777" w:rsidR="007E4B28" w:rsidRPr="007E4B28" w:rsidRDefault="007E4B28" w:rsidP="007E4B28">
                  <w:pPr>
                    <w:jc w:val="center"/>
                    <w:rPr>
                      <w:rFonts w:ascii="Arial Narrow" w:hAnsi="Arial Narrow"/>
                      <w:sz w:val="20"/>
                      <w:szCs w:val="20"/>
                    </w:rPr>
                  </w:pPr>
                  <w:r w:rsidRPr="007E4B28">
                    <w:rPr>
                      <w:rFonts w:ascii="Arial Narrow" w:hAnsi="Arial Narrow"/>
                      <w:sz w:val="20"/>
                      <w:szCs w:val="20"/>
                    </w:rPr>
                    <w:t>8</w:t>
                  </w:r>
                </w:p>
              </w:tc>
            </w:tr>
            <w:tr w:rsidR="007E4B28" w:rsidRPr="00E756BB" w14:paraId="7F056ACF" w14:textId="77777777" w:rsidTr="00573158">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2928D16" w14:textId="77777777" w:rsidR="007E4B28" w:rsidRPr="007E4B28" w:rsidRDefault="007E4B28" w:rsidP="007E4B28">
                  <w:pPr>
                    <w:jc w:val="right"/>
                    <w:rPr>
                      <w:rFonts w:ascii="Arial Narrow" w:hAnsi="Arial Narrow"/>
                      <w:sz w:val="20"/>
                      <w:szCs w:val="20"/>
                    </w:rPr>
                  </w:pPr>
                  <w:r w:rsidRPr="007E4B28">
                    <w:rPr>
                      <w:rFonts w:ascii="Arial Narrow" w:hAnsi="Arial Narrow"/>
                      <w:sz w:val="20"/>
                      <w:szCs w:val="20"/>
                    </w:rPr>
                    <w:t>TOTAL</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hideMark/>
                </w:tcPr>
                <w:p w14:paraId="0B3B5A57" w14:textId="77777777" w:rsidR="007E4B28" w:rsidRPr="007E4B28" w:rsidRDefault="007E4B28" w:rsidP="007E4B28">
                  <w:pPr>
                    <w:jc w:val="center"/>
                    <w:rPr>
                      <w:rFonts w:ascii="Arial Narrow" w:hAnsi="Arial Narrow"/>
                      <w:b/>
                      <w:sz w:val="20"/>
                      <w:szCs w:val="20"/>
                    </w:rPr>
                  </w:pPr>
                  <w:r w:rsidRPr="007E4B28">
                    <w:rPr>
                      <w:rFonts w:ascii="Arial Narrow" w:hAnsi="Arial Narrow"/>
                      <w:b/>
                      <w:sz w:val="20"/>
                      <w:szCs w:val="20"/>
                    </w:rPr>
                    <w:t>450</w:t>
                  </w:r>
                </w:p>
              </w:tc>
            </w:tr>
          </w:tbl>
          <w:p w14:paraId="0DDF71AD" w14:textId="77777777" w:rsidR="00AE2A43" w:rsidRPr="00AE2A43" w:rsidRDefault="00AE2A43" w:rsidP="00AE2A43">
            <w:pPr>
              <w:pStyle w:val="Prrafodelista"/>
              <w:ind w:left="0"/>
              <w:jc w:val="both"/>
              <w:rPr>
                <w:rFonts w:ascii="Arial Narrow" w:hAnsi="Arial Narrow"/>
                <w:sz w:val="20"/>
                <w:szCs w:val="20"/>
              </w:rPr>
            </w:pPr>
          </w:p>
        </w:tc>
      </w:tr>
    </w:tbl>
    <w:p w14:paraId="5E64D352" w14:textId="77777777" w:rsidR="00AE2A43" w:rsidRDefault="00AE2A43" w:rsidP="00197B9A">
      <w:pPr>
        <w:jc w:val="both"/>
        <w:rPr>
          <w:rFonts w:cs="Calibri"/>
        </w:rPr>
      </w:pPr>
    </w:p>
    <w:p w14:paraId="5D0BE7B3" w14:textId="77777777" w:rsidR="00AE2A43" w:rsidRDefault="00AE2A43" w:rsidP="00197B9A">
      <w:pPr>
        <w:jc w:val="both"/>
        <w:rPr>
          <w:rFont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3028"/>
        <w:gridCol w:w="1019"/>
        <w:gridCol w:w="916"/>
        <w:gridCol w:w="808"/>
        <w:gridCol w:w="808"/>
        <w:gridCol w:w="812"/>
      </w:tblGrid>
      <w:tr w:rsidR="00AE2A43" w:rsidRPr="00D5638A" w14:paraId="46846541" w14:textId="77777777" w:rsidTr="00871EC2">
        <w:trPr>
          <w:trHeight w:val="129"/>
          <w:jc w:val="center"/>
        </w:trPr>
        <w:tc>
          <w:tcPr>
            <w:tcW w:w="2389" w:type="dxa"/>
            <w:shd w:val="clear" w:color="auto" w:fill="auto"/>
          </w:tcPr>
          <w:p w14:paraId="2CC4A1FC" w14:textId="77777777" w:rsidR="00AE2A43" w:rsidRPr="00D5638A" w:rsidRDefault="00AE2A43" w:rsidP="00871EC2">
            <w:pPr>
              <w:pStyle w:val="Prrafodelista"/>
              <w:tabs>
                <w:tab w:val="left" w:pos="945"/>
              </w:tabs>
              <w:ind w:left="0"/>
              <w:jc w:val="center"/>
              <w:rPr>
                <w:rFonts w:ascii="Arial Narrow" w:hAnsi="Arial Narrow"/>
                <w:b/>
                <w:sz w:val="20"/>
                <w:szCs w:val="20"/>
              </w:rPr>
            </w:pPr>
            <w:r>
              <w:rPr>
                <w:rFonts w:ascii="Arial Narrow" w:hAnsi="Arial Narrow"/>
                <w:b/>
                <w:sz w:val="20"/>
                <w:szCs w:val="20"/>
              </w:rPr>
              <w:t>META 37</w:t>
            </w:r>
          </w:p>
        </w:tc>
        <w:tc>
          <w:tcPr>
            <w:tcW w:w="3043" w:type="dxa"/>
            <w:shd w:val="clear" w:color="auto" w:fill="auto"/>
          </w:tcPr>
          <w:p w14:paraId="0E86FFDD" w14:textId="77777777" w:rsidR="00AE2A43" w:rsidRPr="00D5638A" w:rsidRDefault="00AE2A43" w:rsidP="00871EC2">
            <w:pPr>
              <w:pStyle w:val="Prrafodelista"/>
              <w:ind w:left="0"/>
              <w:jc w:val="center"/>
              <w:rPr>
                <w:rFonts w:ascii="Arial Narrow" w:hAnsi="Arial Narrow"/>
                <w:b/>
                <w:sz w:val="20"/>
                <w:szCs w:val="20"/>
              </w:rPr>
            </w:pPr>
            <w:r w:rsidRPr="00D5638A">
              <w:rPr>
                <w:rFonts w:ascii="Arial Narrow" w:hAnsi="Arial Narrow"/>
                <w:b/>
                <w:sz w:val="20"/>
                <w:szCs w:val="20"/>
              </w:rPr>
              <w:t>INDICADOR</w:t>
            </w:r>
          </w:p>
        </w:tc>
        <w:tc>
          <w:tcPr>
            <w:tcW w:w="1022" w:type="dxa"/>
            <w:shd w:val="clear" w:color="auto" w:fill="auto"/>
          </w:tcPr>
          <w:p w14:paraId="6C12876A" w14:textId="77777777" w:rsidR="00AE2A43" w:rsidRPr="00D5638A" w:rsidRDefault="00AE2A43" w:rsidP="00871EC2">
            <w:pPr>
              <w:pStyle w:val="Prrafodelista"/>
              <w:ind w:left="0"/>
              <w:jc w:val="center"/>
              <w:rPr>
                <w:rFonts w:ascii="Arial Narrow" w:hAnsi="Arial Narrow"/>
                <w:b/>
                <w:sz w:val="20"/>
                <w:szCs w:val="20"/>
              </w:rPr>
            </w:pPr>
            <w:r w:rsidRPr="00D5638A">
              <w:rPr>
                <w:rFonts w:ascii="Arial Narrow" w:hAnsi="Arial Narrow"/>
                <w:b/>
                <w:sz w:val="20"/>
                <w:szCs w:val="20"/>
              </w:rPr>
              <w:t>LÍNEA BASE</w:t>
            </w:r>
          </w:p>
        </w:tc>
        <w:tc>
          <w:tcPr>
            <w:tcW w:w="919" w:type="dxa"/>
            <w:shd w:val="clear" w:color="auto" w:fill="auto"/>
          </w:tcPr>
          <w:p w14:paraId="1DE1EE50" w14:textId="77777777" w:rsidR="00AE2A43" w:rsidRPr="00D5638A" w:rsidRDefault="00AE2A43" w:rsidP="00871EC2">
            <w:pPr>
              <w:pStyle w:val="Prrafodelista"/>
              <w:ind w:left="0"/>
              <w:jc w:val="center"/>
              <w:rPr>
                <w:rFonts w:ascii="Arial Narrow" w:hAnsi="Arial Narrow"/>
                <w:b/>
                <w:sz w:val="20"/>
                <w:szCs w:val="20"/>
              </w:rPr>
            </w:pPr>
            <w:r w:rsidRPr="00D5638A">
              <w:rPr>
                <w:rFonts w:ascii="Arial Narrow" w:hAnsi="Arial Narrow"/>
                <w:b/>
                <w:sz w:val="20"/>
                <w:szCs w:val="20"/>
              </w:rPr>
              <w:t>2023</w:t>
            </w:r>
          </w:p>
        </w:tc>
        <w:tc>
          <w:tcPr>
            <w:tcW w:w="810" w:type="dxa"/>
            <w:shd w:val="clear" w:color="auto" w:fill="auto"/>
          </w:tcPr>
          <w:p w14:paraId="7F802FD3" w14:textId="77777777" w:rsidR="00AE2A43" w:rsidRPr="00D5638A" w:rsidRDefault="00AE2A43" w:rsidP="00871EC2">
            <w:pPr>
              <w:pStyle w:val="Prrafodelista"/>
              <w:ind w:left="0"/>
              <w:jc w:val="center"/>
              <w:rPr>
                <w:rFonts w:ascii="Arial Narrow" w:hAnsi="Arial Narrow"/>
                <w:b/>
                <w:sz w:val="20"/>
                <w:szCs w:val="20"/>
              </w:rPr>
            </w:pPr>
            <w:r w:rsidRPr="00D5638A">
              <w:rPr>
                <w:rFonts w:ascii="Arial Narrow" w:hAnsi="Arial Narrow"/>
                <w:b/>
                <w:sz w:val="20"/>
                <w:szCs w:val="20"/>
              </w:rPr>
              <w:t>2020</w:t>
            </w:r>
          </w:p>
        </w:tc>
        <w:tc>
          <w:tcPr>
            <w:tcW w:w="810" w:type="dxa"/>
            <w:shd w:val="clear" w:color="auto" w:fill="auto"/>
          </w:tcPr>
          <w:p w14:paraId="73B7BDC4" w14:textId="77777777" w:rsidR="00AE2A43" w:rsidRPr="00D5638A" w:rsidRDefault="00AE2A43" w:rsidP="00871EC2">
            <w:pPr>
              <w:pStyle w:val="Prrafodelista"/>
              <w:ind w:left="0"/>
              <w:jc w:val="center"/>
              <w:rPr>
                <w:rFonts w:ascii="Arial Narrow" w:hAnsi="Arial Narrow"/>
                <w:b/>
                <w:sz w:val="20"/>
                <w:szCs w:val="20"/>
              </w:rPr>
            </w:pPr>
            <w:r w:rsidRPr="00D5638A">
              <w:rPr>
                <w:rFonts w:ascii="Arial Narrow" w:hAnsi="Arial Narrow"/>
                <w:b/>
                <w:sz w:val="20"/>
                <w:szCs w:val="20"/>
              </w:rPr>
              <w:t>2021</w:t>
            </w:r>
          </w:p>
        </w:tc>
        <w:tc>
          <w:tcPr>
            <w:tcW w:w="814" w:type="dxa"/>
            <w:shd w:val="clear" w:color="auto" w:fill="auto"/>
          </w:tcPr>
          <w:p w14:paraId="6AF7FBD1" w14:textId="77777777" w:rsidR="00AE2A43" w:rsidRPr="00D5638A" w:rsidRDefault="00AE2A43" w:rsidP="00871EC2">
            <w:pPr>
              <w:pStyle w:val="Prrafodelista"/>
              <w:ind w:left="0"/>
              <w:jc w:val="center"/>
              <w:rPr>
                <w:rFonts w:ascii="Arial Narrow" w:hAnsi="Arial Narrow"/>
                <w:b/>
                <w:sz w:val="20"/>
                <w:szCs w:val="20"/>
              </w:rPr>
            </w:pPr>
            <w:r w:rsidRPr="00D5638A">
              <w:rPr>
                <w:rFonts w:ascii="Arial Narrow" w:hAnsi="Arial Narrow"/>
                <w:b/>
                <w:sz w:val="20"/>
                <w:szCs w:val="20"/>
              </w:rPr>
              <w:t>2022</w:t>
            </w:r>
          </w:p>
        </w:tc>
      </w:tr>
      <w:tr w:rsidR="00AE2A43" w:rsidRPr="00D5638A" w14:paraId="5BE4520D" w14:textId="77777777" w:rsidTr="00871EC2">
        <w:trPr>
          <w:trHeight w:val="266"/>
          <w:jc w:val="center"/>
        </w:trPr>
        <w:tc>
          <w:tcPr>
            <w:tcW w:w="2389" w:type="dxa"/>
            <w:shd w:val="clear" w:color="auto" w:fill="auto"/>
          </w:tcPr>
          <w:p w14:paraId="602D50D8" w14:textId="77777777" w:rsidR="00AE2A43" w:rsidRPr="00AE2A43" w:rsidRDefault="00AE2A43" w:rsidP="00AE2A43">
            <w:pPr>
              <w:pStyle w:val="Prrafodelista"/>
              <w:ind w:left="0"/>
              <w:jc w:val="both"/>
              <w:rPr>
                <w:rFonts w:ascii="Arial Narrow" w:hAnsi="Arial Narrow"/>
                <w:sz w:val="20"/>
                <w:szCs w:val="20"/>
              </w:rPr>
            </w:pPr>
            <w:r w:rsidRPr="00AE2A43">
              <w:rPr>
                <w:rFonts w:ascii="Arial Narrow" w:hAnsi="Arial Narrow"/>
                <w:sz w:val="20"/>
                <w:szCs w:val="20"/>
              </w:rPr>
              <w:t xml:space="preserve">Promover el multilingüismo mediante pasantías internacionales de 4 docentes de las IE oficiales    </w:t>
            </w:r>
          </w:p>
        </w:tc>
        <w:tc>
          <w:tcPr>
            <w:tcW w:w="3043" w:type="dxa"/>
            <w:shd w:val="clear" w:color="auto" w:fill="auto"/>
          </w:tcPr>
          <w:p w14:paraId="45834D54" w14:textId="16E53CDC" w:rsidR="00AE2A43" w:rsidRPr="00AE2A43" w:rsidRDefault="00AE2A43" w:rsidP="00AE2A43">
            <w:pPr>
              <w:pStyle w:val="Sinespaciado"/>
              <w:jc w:val="both"/>
              <w:rPr>
                <w:rFonts w:ascii="Arial Narrow" w:hAnsi="Arial Narrow"/>
                <w:sz w:val="20"/>
                <w:szCs w:val="20"/>
                <w:lang w:val="es-ES_tradnl"/>
              </w:rPr>
            </w:pPr>
            <w:r w:rsidRPr="00AE2A43">
              <w:rPr>
                <w:rFonts w:ascii="Arial Narrow" w:hAnsi="Arial Narrow"/>
                <w:sz w:val="20"/>
                <w:szCs w:val="20"/>
                <w:lang w:val="es-ES_tradnl"/>
              </w:rPr>
              <w:t xml:space="preserve"># de docentes de IE promovidos en multilingüismo.     </w:t>
            </w:r>
          </w:p>
        </w:tc>
        <w:tc>
          <w:tcPr>
            <w:tcW w:w="1022" w:type="dxa"/>
            <w:shd w:val="clear" w:color="auto" w:fill="auto"/>
          </w:tcPr>
          <w:p w14:paraId="593A67B4" w14:textId="77777777" w:rsidR="00AE2A43" w:rsidRPr="00AE2A43" w:rsidRDefault="00AE2A43" w:rsidP="00AE2A43">
            <w:pPr>
              <w:pStyle w:val="Prrafodelista"/>
              <w:ind w:left="0"/>
              <w:jc w:val="center"/>
              <w:rPr>
                <w:rFonts w:ascii="Arial Narrow" w:hAnsi="Arial Narrow"/>
                <w:sz w:val="20"/>
                <w:szCs w:val="20"/>
              </w:rPr>
            </w:pPr>
            <w:r w:rsidRPr="00AE2A43">
              <w:rPr>
                <w:rFonts w:ascii="Arial Narrow" w:hAnsi="Arial Narrow"/>
                <w:sz w:val="20"/>
                <w:szCs w:val="20"/>
              </w:rPr>
              <w:t>0</w:t>
            </w:r>
          </w:p>
        </w:tc>
        <w:tc>
          <w:tcPr>
            <w:tcW w:w="919" w:type="dxa"/>
            <w:shd w:val="clear" w:color="auto" w:fill="auto"/>
          </w:tcPr>
          <w:p w14:paraId="30A95C94" w14:textId="77777777" w:rsidR="00AE2A43" w:rsidRPr="00AE2A43" w:rsidRDefault="00AE2A43" w:rsidP="00AE2A43">
            <w:pPr>
              <w:pStyle w:val="Prrafodelista"/>
              <w:ind w:left="0"/>
              <w:jc w:val="center"/>
              <w:rPr>
                <w:rFonts w:ascii="Arial Narrow" w:hAnsi="Arial Narrow"/>
                <w:sz w:val="20"/>
                <w:szCs w:val="20"/>
              </w:rPr>
            </w:pPr>
            <w:r w:rsidRPr="00AE2A43">
              <w:rPr>
                <w:rFonts w:ascii="Arial Narrow" w:hAnsi="Arial Narrow"/>
                <w:sz w:val="20"/>
                <w:szCs w:val="20"/>
              </w:rPr>
              <w:t>4</w:t>
            </w:r>
          </w:p>
        </w:tc>
        <w:tc>
          <w:tcPr>
            <w:tcW w:w="810" w:type="dxa"/>
            <w:shd w:val="clear" w:color="auto" w:fill="auto"/>
          </w:tcPr>
          <w:p w14:paraId="6C515ABA" w14:textId="77777777" w:rsidR="00AE2A43" w:rsidRPr="00AE2A43" w:rsidRDefault="00AE2A43" w:rsidP="00AE2A43">
            <w:pPr>
              <w:pStyle w:val="Prrafodelista"/>
              <w:ind w:left="0"/>
              <w:jc w:val="center"/>
              <w:rPr>
                <w:rFonts w:ascii="Arial Narrow" w:hAnsi="Arial Narrow"/>
                <w:sz w:val="20"/>
                <w:szCs w:val="20"/>
              </w:rPr>
            </w:pPr>
            <w:r w:rsidRPr="00AE2A43">
              <w:rPr>
                <w:rFonts w:ascii="Arial Narrow" w:hAnsi="Arial Narrow"/>
                <w:sz w:val="20"/>
                <w:szCs w:val="20"/>
              </w:rPr>
              <w:t>0</w:t>
            </w:r>
          </w:p>
        </w:tc>
        <w:tc>
          <w:tcPr>
            <w:tcW w:w="810" w:type="dxa"/>
            <w:shd w:val="clear" w:color="auto" w:fill="auto"/>
          </w:tcPr>
          <w:p w14:paraId="08127DEC" w14:textId="77777777" w:rsidR="00AE2A43" w:rsidRPr="00AE2A43" w:rsidRDefault="00AE2A43" w:rsidP="00AE2A43">
            <w:pPr>
              <w:pStyle w:val="Prrafodelista"/>
              <w:ind w:left="0"/>
              <w:jc w:val="center"/>
              <w:rPr>
                <w:rFonts w:ascii="Arial Narrow" w:hAnsi="Arial Narrow"/>
                <w:sz w:val="20"/>
                <w:szCs w:val="20"/>
              </w:rPr>
            </w:pPr>
            <w:r w:rsidRPr="00AE2A43">
              <w:rPr>
                <w:rFonts w:ascii="Arial Narrow" w:hAnsi="Arial Narrow"/>
                <w:sz w:val="20"/>
                <w:szCs w:val="20"/>
              </w:rPr>
              <w:t>0</w:t>
            </w:r>
          </w:p>
        </w:tc>
        <w:tc>
          <w:tcPr>
            <w:tcW w:w="814" w:type="dxa"/>
            <w:shd w:val="clear" w:color="auto" w:fill="auto"/>
          </w:tcPr>
          <w:p w14:paraId="48756D06" w14:textId="77777777" w:rsidR="00AE2A43" w:rsidRPr="00AE2A43" w:rsidRDefault="00D06DA7" w:rsidP="00AE2A43">
            <w:pPr>
              <w:pStyle w:val="Prrafodelista"/>
              <w:ind w:left="0"/>
              <w:jc w:val="center"/>
              <w:rPr>
                <w:rFonts w:ascii="Arial Narrow" w:hAnsi="Arial Narrow"/>
                <w:sz w:val="20"/>
                <w:szCs w:val="20"/>
              </w:rPr>
            </w:pPr>
            <w:r>
              <w:rPr>
                <w:rFonts w:ascii="Arial Narrow" w:hAnsi="Arial Narrow"/>
                <w:sz w:val="20"/>
                <w:szCs w:val="20"/>
              </w:rPr>
              <w:t>6</w:t>
            </w:r>
          </w:p>
        </w:tc>
      </w:tr>
      <w:tr w:rsidR="00AE2A43" w:rsidRPr="00D5638A" w14:paraId="7B716780" w14:textId="77777777" w:rsidTr="00871EC2">
        <w:trPr>
          <w:trHeight w:val="396"/>
          <w:jc w:val="center"/>
        </w:trPr>
        <w:tc>
          <w:tcPr>
            <w:tcW w:w="9807" w:type="dxa"/>
            <w:gridSpan w:val="7"/>
            <w:shd w:val="clear" w:color="auto" w:fill="auto"/>
          </w:tcPr>
          <w:p w14:paraId="612C9284" w14:textId="77777777" w:rsidR="00AE2A43" w:rsidRDefault="00AE2A43" w:rsidP="00AE2A43">
            <w:pPr>
              <w:pStyle w:val="Prrafodelista"/>
              <w:ind w:left="0"/>
              <w:jc w:val="both"/>
              <w:rPr>
                <w:rFonts w:ascii="Arial Narrow" w:hAnsi="Arial Narrow"/>
                <w:sz w:val="20"/>
                <w:szCs w:val="20"/>
              </w:rPr>
            </w:pPr>
          </w:p>
          <w:p w14:paraId="05FDAAF9" w14:textId="77777777" w:rsidR="00D06DA7" w:rsidRDefault="00D06DA7" w:rsidP="00D06DA7">
            <w:pPr>
              <w:rPr>
                <w:rFonts w:ascii="Arial Narrow" w:hAnsi="Arial Narrow"/>
                <w:sz w:val="20"/>
                <w:szCs w:val="20"/>
              </w:rPr>
            </w:pPr>
            <w:r w:rsidRPr="00D06DA7">
              <w:rPr>
                <w:rFonts w:ascii="Arial Narrow" w:hAnsi="Arial Narrow"/>
                <w:sz w:val="20"/>
                <w:szCs w:val="20"/>
              </w:rPr>
              <w:t>DOCENTES DE INMERSIÓN REGIONAL E INTERNACIONAL</w:t>
            </w:r>
          </w:p>
          <w:p w14:paraId="6F94BDD7" w14:textId="77777777" w:rsidR="00D06DA7" w:rsidRPr="00D06DA7" w:rsidRDefault="00D06DA7" w:rsidP="00D06DA7">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548"/>
              <w:gridCol w:w="2832"/>
            </w:tblGrid>
            <w:tr w:rsidR="00573158" w:rsidRPr="00573158" w14:paraId="427F07C0" w14:textId="77777777" w:rsidTr="00573158">
              <w:tc>
                <w:tcPr>
                  <w:tcW w:w="3114" w:type="dxa"/>
                  <w:shd w:val="clear" w:color="auto" w:fill="FFC000"/>
                </w:tcPr>
                <w:p w14:paraId="3843C177" w14:textId="77777777" w:rsidR="00D06DA7" w:rsidRPr="00573158" w:rsidRDefault="00D06DA7" w:rsidP="00D06DA7">
                  <w:pPr>
                    <w:rPr>
                      <w:rFonts w:ascii="Arial Narrow" w:hAnsi="Arial Narrow"/>
                      <w:b/>
                      <w:sz w:val="20"/>
                      <w:szCs w:val="20"/>
                    </w:rPr>
                  </w:pPr>
                  <w:r w:rsidRPr="00573158">
                    <w:rPr>
                      <w:rFonts w:ascii="Arial Narrow" w:hAnsi="Arial Narrow"/>
                      <w:b/>
                      <w:sz w:val="20"/>
                      <w:szCs w:val="20"/>
                    </w:rPr>
                    <w:t>NOMBRE DEL DOCENTE</w:t>
                  </w:r>
                </w:p>
              </w:tc>
              <w:tc>
                <w:tcPr>
                  <w:tcW w:w="2548" w:type="dxa"/>
                  <w:shd w:val="clear" w:color="auto" w:fill="FFC000"/>
                </w:tcPr>
                <w:p w14:paraId="1A61BC7D" w14:textId="77777777" w:rsidR="00D06DA7" w:rsidRPr="00573158" w:rsidRDefault="00D06DA7" w:rsidP="00D06DA7">
                  <w:pPr>
                    <w:rPr>
                      <w:rFonts w:ascii="Arial Narrow" w:hAnsi="Arial Narrow"/>
                      <w:b/>
                      <w:sz w:val="20"/>
                      <w:szCs w:val="20"/>
                    </w:rPr>
                  </w:pPr>
                  <w:r w:rsidRPr="00573158">
                    <w:rPr>
                      <w:rFonts w:ascii="Arial Narrow" w:hAnsi="Arial Narrow"/>
                      <w:b/>
                      <w:sz w:val="20"/>
                      <w:szCs w:val="20"/>
                    </w:rPr>
                    <w:t>INSTITUCIÓN EDUCATIVA</w:t>
                  </w:r>
                </w:p>
              </w:tc>
              <w:tc>
                <w:tcPr>
                  <w:tcW w:w="2832" w:type="dxa"/>
                  <w:shd w:val="clear" w:color="auto" w:fill="FFC000"/>
                </w:tcPr>
                <w:p w14:paraId="3288BB1D" w14:textId="77777777" w:rsidR="00D06DA7" w:rsidRPr="00573158" w:rsidRDefault="00D06DA7" w:rsidP="00D06DA7">
                  <w:pPr>
                    <w:rPr>
                      <w:rFonts w:ascii="Arial Narrow" w:hAnsi="Arial Narrow"/>
                      <w:b/>
                      <w:sz w:val="20"/>
                      <w:szCs w:val="20"/>
                    </w:rPr>
                  </w:pPr>
                  <w:r w:rsidRPr="00573158">
                    <w:rPr>
                      <w:rFonts w:ascii="Arial Narrow" w:hAnsi="Arial Narrow"/>
                      <w:b/>
                      <w:sz w:val="20"/>
                      <w:szCs w:val="20"/>
                    </w:rPr>
                    <w:t>LUGAR DE LA INMERSION</w:t>
                  </w:r>
                </w:p>
              </w:tc>
            </w:tr>
            <w:tr w:rsidR="00573158" w:rsidRPr="00573158" w14:paraId="11AC75E1" w14:textId="77777777" w:rsidTr="00573158">
              <w:tc>
                <w:tcPr>
                  <w:tcW w:w="3114" w:type="dxa"/>
                  <w:shd w:val="clear" w:color="auto" w:fill="auto"/>
                </w:tcPr>
                <w:p w14:paraId="1E591DC7" w14:textId="77777777" w:rsidR="00D06DA7" w:rsidRPr="00573158" w:rsidRDefault="00D06DA7" w:rsidP="00D06DA7">
                  <w:pPr>
                    <w:rPr>
                      <w:rFonts w:ascii="Arial Narrow" w:hAnsi="Arial Narrow"/>
                      <w:sz w:val="20"/>
                      <w:szCs w:val="20"/>
                    </w:rPr>
                  </w:pPr>
                  <w:r w:rsidRPr="00573158">
                    <w:rPr>
                      <w:rFonts w:ascii="Arial Narrow" w:hAnsi="Arial Narrow"/>
                      <w:sz w:val="20"/>
                      <w:szCs w:val="20"/>
                    </w:rPr>
                    <w:t xml:space="preserve">GUIPSELLY RÍOS BLANDÓN </w:t>
                  </w:r>
                </w:p>
              </w:tc>
              <w:tc>
                <w:tcPr>
                  <w:tcW w:w="2548" w:type="dxa"/>
                  <w:shd w:val="clear" w:color="auto" w:fill="auto"/>
                </w:tcPr>
                <w:p w14:paraId="5BD82AA4" w14:textId="77777777" w:rsidR="00D06DA7" w:rsidRPr="00573158" w:rsidRDefault="00D06DA7" w:rsidP="00D06DA7">
                  <w:pPr>
                    <w:rPr>
                      <w:rFonts w:ascii="Arial Narrow" w:hAnsi="Arial Narrow"/>
                      <w:sz w:val="20"/>
                      <w:szCs w:val="20"/>
                    </w:rPr>
                  </w:pPr>
                  <w:r w:rsidRPr="00573158">
                    <w:rPr>
                      <w:rFonts w:ascii="Arial Narrow" w:hAnsi="Arial Narrow"/>
                      <w:sz w:val="20"/>
                      <w:szCs w:val="20"/>
                    </w:rPr>
                    <w:t>MALABAR</w:t>
                  </w:r>
                </w:p>
              </w:tc>
              <w:tc>
                <w:tcPr>
                  <w:tcW w:w="2832" w:type="dxa"/>
                  <w:shd w:val="clear" w:color="auto" w:fill="auto"/>
                </w:tcPr>
                <w:p w14:paraId="0EE8BD22" w14:textId="77777777" w:rsidR="00D06DA7" w:rsidRPr="00573158" w:rsidRDefault="00D06DA7" w:rsidP="00573158">
                  <w:pPr>
                    <w:tabs>
                      <w:tab w:val="center" w:pos="1308"/>
                    </w:tabs>
                    <w:rPr>
                      <w:rFonts w:ascii="Arial Narrow" w:hAnsi="Arial Narrow"/>
                      <w:sz w:val="20"/>
                      <w:szCs w:val="20"/>
                    </w:rPr>
                  </w:pPr>
                  <w:r w:rsidRPr="00573158">
                    <w:rPr>
                      <w:rFonts w:ascii="Arial Narrow" w:hAnsi="Arial Narrow"/>
                      <w:sz w:val="20"/>
                      <w:szCs w:val="20"/>
                    </w:rPr>
                    <w:t>PEREIRA</w:t>
                  </w:r>
                  <w:r w:rsidRPr="00573158">
                    <w:rPr>
                      <w:rFonts w:ascii="Arial Narrow" w:hAnsi="Arial Narrow"/>
                      <w:sz w:val="20"/>
                      <w:szCs w:val="20"/>
                    </w:rPr>
                    <w:tab/>
                  </w:r>
                </w:p>
              </w:tc>
            </w:tr>
            <w:tr w:rsidR="00573158" w:rsidRPr="00573158" w14:paraId="326CC2F1" w14:textId="77777777" w:rsidTr="00573158">
              <w:tc>
                <w:tcPr>
                  <w:tcW w:w="3114" w:type="dxa"/>
                  <w:shd w:val="clear" w:color="auto" w:fill="auto"/>
                </w:tcPr>
                <w:p w14:paraId="2032F8E1" w14:textId="77777777" w:rsidR="00D06DA7" w:rsidRPr="00573158" w:rsidRDefault="00D06DA7" w:rsidP="00D06DA7">
                  <w:pPr>
                    <w:rPr>
                      <w:rFonts w:ascii="Arial Narrow" w:hAnsi="Arial Narrow"/>
                      <w:sz w:val="20"/>
                      <w:szCs w:val="20"/>
                    </w:rPr>
                  </w:pPr>
                  <w:r w:rsidRPr="00573158">
                    <w:rPr>
                      <w:rFonts w:ascii="Arial Narrow" w:hAnsi="Arial Narrow"/>
                      <w:sz w:val="20"/>
                      <w:szCs w:val="20"/>
                    </w:rPr>
                    <w:t>PAOLA TATIANA MURIEL GÓMEZ</w:t>
                  </w:r>
                </w:p>
              </w:tc>
              <w:tc>
                <w:tcPr>
                  <w:tcW w:w="2548" w:type="dxa"/>
                  <w:shd w:val="clear" w:color="auto" w:fill="auto"/>
                </w:tcPr>
                <w:p w14:paraId="5E8295CB" w14:textId="77777777" w:rsidR="00D06DA7" w:rsidRPr="00573158" w:rsidRDefault="00D06DA7" w:rsidP="00D06DA7">
                  <w:pPr>
                    <w:rPr>
                      <w:rFonts w:ascii="Arial Narrow" w:hAnsi="Arial Narrow"/>
                      <w:sz w:val="20"/>
                      <w:szCs w:val="20"/>
                    </w:rPr>
                  </w:pPr>
                  <w:r w:rsidRPr="00573158">
                    <w:rPr>
                      <w:rFonts w:ascii="Arial Narrow" w:hAnsi="Arial Narrow"/>
                      <w:sz w:val="20"/>
                      <w:szCs w:val="20"/>
                    </w:rPr>
                    <w:t>COLCRISTO</w:t>
                  </w:r>
                </w:p>
              </w:tc>
              <w:tc>
                <w:tcPr>
                  <w:tcW w:w="2832" w:type="dxa"/>
                  <w:shd w:val="clear" w:color="auto" w:fill="auto"/>
                </w:tcPr>
                <w:p w14:paraId="52B98694" w14:textId="77777777" w:rsidR="00D06DA7" w:rsidRPr="00573158" w:rsidRDefault="00D06DA7" w:rsidP="00D06DA7">
                  <w:pPr>
                    <w:rPr>
                      <w:rFonts w:ascii="Arial Narrow" w:hAnsi="Arial Narrow"/>
                      <w:sz w:val="20"/>
                      <w:szCs w:val="20"/>
                    </w:rPr>
                  </w:pPr>
                  <w:r w:rsidRPr="00573158">
                    <w:rPr>
                      <w:rFonts w:ascii="Arial Narrow" w:hAnsi="Arial Narrow"/>
                      <w:sz w:val="20"/>
                      <w:szCs w:val="20"/>
                    </w:rPr>
                    <w:t>REINO UNIDO</w:t>
                  </w:r>
                </w:p>
              </w:tc>
            </w:tr>
            <w:tr w:rsidR="00573158" w:rsidRPr="00573158" w14:paraId="2CDBAEEC" w14:textId="77777777" w:rsidTr="00573158">
              <w:tc>
                <w:tcPr>
                  <w:tcW w:w="3114" w:type="dxa"/>
                  <w:shd w:val="clear" w:color="auto" w:fill="auto"/>
                </w:tcPr>
                <w:p w14:paraId="117F75F7" w14:textId="77777777" w:rsidR="00D06DA7" w:rsidRPr="00573158" w:rsidRDefault="00D06DA7" w:rsidP="00D06DA7">
                  <w:pPr>
                    <w:rPr>
                      <w:rFonts w:ascii="Arial Narrow" w:hAnsi="Arial Narrow"/>
                      <w:sz w:val="20"/>
                      <w:szCs w:val="20"/>
                    </w:rPr>
                  </w:pPr>
                  <w:r w:rsidRPr="00573158">
                    <w:rPr>
                      <w:rFonts w:ascii="Arial Narrow" w:hAnsi="Arial Narrow"/>
                      <w:sz w:val="20"/>
                      <w:szCs w:val="20"/>
                    </w:rPr>
                    <w:t>ANA LUCÍA GALLO GRANADOS</w:t>
                  </w:r>
                </w:p>
              </w:tc>
              <w:tc>
                <w:tcPr>
                  <w:tcW w:w="2548" w:type="dxa"/>
                  <w:shd w:val="clear" w:color="auto" w:fill="auto"/>
                </w:tcPr>
                <w:p w14:paraId="61DD331C" w14:textId="77777777" w:rsidR="00D06DA7" w:rsidRPr="00573158" w:rsidRDefault="00D06DA7" w:rsidP="00D06DA7">
                  <w:pPr>
                    <w:rPr>
                      <w:rFonts w:ascii="Arial Narrow" w:hAnsi="Arial Narrow"/>
                      <w:sz w:val="20"/>
                      <w:szCs w:val="20"/>
                    </w:rPr>
                  </w:pPr>
                  <w:r w:rsidRPr="00573158">
                    <w:rPr>
                      <w:rFonts w:ascii="Arial Narrow" w:hAnsi="Arial Narrow"/>
                      <w:sz w:val="20"/>
                      <w:szCs w:val="20"/>
                    </w:rPr>
                    <w:t>INST. MANIZALES</w:t>
                  </w:r>
                </w:p>
              </w:tc>
              <w:tc>
                <w:tcPr>
                  <w:tcW w:w="2832" w:type="dxa"/>
                  <w:shd w:val="clear" w:color="auto" w:fill="auto"/>
                </w:tcPr>
                <w:p w14:paraId="7DFEA3B7" w14:textId="77777777" w:rsidR="00D06DA7" w:rsidRPr="00573158" w:rsidRDefault="00D06DA7" w:rsidP="00D06DA7">
                  <w:pPr>
                    <w:rPr>
                      <w:rFonts w:ascii="Arial Narrow" w:hAnsi="Arial Narrow"/>
                      <w:sz w:val="20"/>
                      <w:szCs w:val="20"/>
                    </w:rPr>
                  </w:pPr>
                  <w:r w:rsidRPr="00573158">
                    <w:rPr>
                      <w:rFonts w:ascii="Arial Narrow" w:hAnsi="Arial Narrow"/>
                      <w:sz w:val="20"/>
                      <w:szCs w:val="20"/>
                    </w:rPr>
                    <w:t>CONFA SANTAGUEDA</w:t>
                  </w:r>
                </w:p>
              </w:tc>
            </w:tr>
            <w:tr w:rsidR="00573158" w:rsidRPr="00573158" w14:paraId="396AF220" w14:textId="77777777" w:rsidTr="00573158">
              <w:tc>
                <w:tcPr>
                  <w:tcW w:w="3114" w:type="dxa"/>
                  <w:shd w:val="clear" w:color="auto" w:fill="auto"/>
                </w:tcPr>
                <w:p w14:paraId="02D26EED" w14:textId="77777777" w:rsidR="00D06DA7" w:rsidRPr="00573158" w:rsidRDefault="00D06DA7" w:rsidP="00D06DA7">
                  <w:pPr>
                    <w:rPr>
                      <w:rFonts w:ascii="Arial Narrow" w:hAnsi="Arial Narrow"/>
                      <w:sz w:val="20"/>
                      <w:szCs w:val="20"/>
                    </w:rPr>
                  </w:pPr>
                  <w:r w:rsidRPr="00573158">
                    <w:rPr>
                      <w:rFonts w:ascii="Arial Narrow" w:hAnsi="Arial Narrow"/>
                      <w:sz w:val="20"/>
                      <w:szCs w:val="20"/>
                    </w:rPr>
                    <w:t>YENI CAROLINA MEJÍA LÓPEZ</w:t>
                  </w:r>
                </w:p>
              </w:tc>
              <w:tc>
                <w:tcPr>
                  <w:tcW w:w="2548" w:type="dxa"/>
                  <w:shd w:val="clear" w:color="auto" w:fill="auto"/>
                </w:tcPr>
                <w:p w14:paraId="5DF62FBF" w14:textId="77777777" w:rsidR="00D06DA7" w:rsidRPr="00573158" w:rsidRDefault="00D06DA7" w:rsidP="00D06DA7">
                  <w:pPr>
                    <w:rPr>
                      <w:rFonts w:ascii="Arial Narrow" w:hAnsi="Arial Narrow"/>
                      <w:sz w:val="20"/>
                      <w:szCs w:val="20"/>
                    </w:rPr>
                  </w:pPr>
                  <w:r w:rsidRPr="00573158">
                    <w:rPr>
                      <w:rFonts w:ascii="Arial Narrow" w:hAnsi="Arial Narrow"/>
                      <w:sz w:val="20"/>
                      <w:szCs w:val="20"/>
                    </w:rPr>
                    <w:t>INST.CHIPRE</w:t>
                  </w:r>
                </w:p>
              </w:tc>
              <w:tc>
                <w:tcPr>
                  <w:tcW w:w="2832" w:type="dxa"/>
                  <w:shd w:val="clear" w:color="auto" w:fill="auto"/>
                </w:tcPr>
                <w:p w14:paraId="48928E53" w14:textId="77777777" w:rsidR="00D06DA7" w:rsidRPr="00573158" w:rsidRDefault="00D06DA7" w:rsidP="00D06DA7">
                  <w:pPr>
                    <w:rPr>
                      <w:rFonts w:ascii="Arial Narrow" w:hAnsi="Arial Narrow"/>
                      <w:sz w:val="20"/>
                      <w:szCs w:val="20"/>
                    </w:rPr>
                  </w:pPr>
                  <w:r w:rsidRPr="00573158">
                    <w:rPr>
                      <w:rFonts w:ascii="Arial Narrow" w:hAnsi="Arial Narrow"/>
                      <w:sz w:val="20"/>
                      <w:szCs w:val="20"/>
                    </w:rPr>
                    <w:t>CONFA SANTAGUEDA</w:t>
                  </w:r>
                </w:p>
              </w:tc>
            </w:tr>
            <w:tr w:rsidR="00573158" w:rsidRPr="00573158" w14:paraId="137FF65D" w14:textId="77777777" w:rsidTr="00573158">
              <w:tc>
                <w:tcPr>
                  <w:tcW w:w="3114" w:type="dxa"/>
                  <w:shd w:val="clear" w:color="auto" w:fill="auto"/>
                </w:tcPr>
                <w:p w14:paraId="56D785A6" w14:textId="77777777" w:rsidR="00D06DA7" w:rsidRPr="00573158" w:rsidRDefault="00D06DA7" w:rsidP="00D06DA7">
                  <w:pPr>
                    <w:rPr>
                      <w:rFonts w:ascii="Arial Narrow" w:hAnsi="Arial Narrow"/>
                      <w:sz w:val="20"/>
                      <w:szCs w:val="20"/>
                    </w:rPr>
                  </w:pPr>
                  <w:r w:rsidRPr="00573158">
                    <w:rPr>
                      <w:rFonts w:ascii="Arial Narrow" w:hAnsi="Arial Narrow"/>
                      <w:sz w:val="20"/>
                      <w:szCs w:val="20"/>
                    </w:rPr>
                    <w:t>AUGUSTO RENDÓN ARBOLEDA</w:t>
                  </w:r>
                </w:p>
              </w:tc>
              <w:tc>
                <w:tcPr>
                  <w:tcW w:w="2548" w:type="dxa"/>
                  <w:shd w:val="clear" w:color="auto" w:fill="auto"/>
                </w:tcPr>
                <w:p w14:paraId="252F0AD9" w14:textId="77777777" w:rsidR="00D06DA7" w:rsidRPr="00573158" w:rsidRDefault="00D06DA7" w:rsidP="00D06DA7">
                  <w:pPr>
                    <w:rPr>
                      <w:rFonts w:ascii="Arial Narrow" w:hAnsi="Arial Narrow"/>
                      <w:sz w:val="20"/>
                      <w:szCs w:val="20"/>
                    </w:rPr>
                  </w:pPr>
                  <w:r w:rsidRPr="00573158">
                    <w:rPr>
                      <w:rFonts w:ascii="Arial Narrow" w:hAnsi="Arial Narrow"/>
                      <w:sz w:val="20"/>
                      <w:szCs w:val="20"/>
                    </w:rPr>
                    <w:t>LA TRINIDAD</w:t>
                  </w:r>
                </w:p>
              </w:tc>
              <w:tc>
                <w:tcPr>
                  <w:tcW w:w="2832" w:type="dxa"/>
                  <w:shd w:val="clear" w:color="auto" w:fill="auto"/>
                </w:tcPr>
                <w:p w14:paraId="18BFDCA2" w14:textId="77777777" w:rsidR="00D06DA7" w:rsidRPr="00573158" w:rsidRDefault="00D06DA7" w:rsidP="00D06DA7">
                  <w:pPr>
                    <w:rPr>
                      <w:rFonts w:ascii="Arial Narrow" w:hAnsi="Arial Narrow"/>
                      <w:sz w:val="20"/>
                      <w:szCs w:val="20"/>
                    </w:rPr>
                  </w:pPr>
                  <w:r w:rsidRPr="00573158">
                    <w:rPr>
                      <w:rFonts w:ascii="Arial Narrow" w:hAnsi="Arial Narrow"/>
                      <w:sz w:val="20"/>
                      <w:szCs w:val="20"/>
                    </w:rPr>
                    <w:t>CONFA SANTAGUEDA</w:t>
                  </w:r>
                </w:p>
              </w:tc>
            </w:tr>
            <w:tr w:rsidR="00573158" w:rsidRPr="00573158" w14:paraId="605F2E3D" w14:textId="77777777" w:rsidTr="00573158">
              <w:tc>
                <w:tcPr>
                  <w:tcW w:w="3114" w:type="dxa"/>
                  <w:shd w:val="clear" w:color="auto" w:fill="auto"/>
                </w:tcPr>
                <w:p w14:paraId="2F1B1A83" w14:textId="77777777" w:rsidR="00D06DA7" w:rsidRPr="00573158" w:rsidRDefault="00D06DA7" w:rsidP="00D06DA7">
                  <w:pPr>
                    <w:rPr>
                      <w:rFonts w:ascii="Arial Narrow" w:hAnsi="Arial Narrow"/>
                      <w:sz w:val="20"/>
                      <w:szCs w:val="20"/>
                    </w:rPr>
                  </w:pPr>
                  <w:r w:rsidRPr="00573158">
                    <w:rPr>
                      <w:rFonts w:ascii="Arial Narrow" w:hAnsi="Arial Narrow"/>
                      <w:sz w:val="20"/>
                      <w:szCs w:val="20"/>
                    </w:rPr>
                    <w:t>GLORIA E. ECHEVERRY NARVAEZ</w:t>
                  </w:r>
                </w:p>
              </w:tc>
              <w:tc>
                <w:tcPr>
                  <w:tcW w:w="2548" w:type="dxa"/>
                  <w:shd w:val="clear" w:color="auto" w:fill="auto"/>
                </w:tcPr>
                <w:p w14:paraId="3DD4ED6E" w14:textId="77777777" w:rsidR="00D06DA7" w:rsidRPr="00573158" w:rsidRDefault="00D06DA7" w:rsidP="00D06DA7">
                  <w:pPr>
                    <w:rPr>
                      <w:rFonts w:ascii="Arial Narrow" w:hAnsi="Arial Narrow"/>
                      <w:sz w:val="20"/>
                      <w:szCs w:val="20"/>
                    </w:rPr>
                  </w:pPr>
                  <w:r w:rsidRPr="00573158">
                    <w:rPr>
                      <w:rFonts w:ascii="Arial Narrow" w:hAnsi="Arial Narrow"/>
                      <w:sz w:val="20"/>
                      <w:szCs w:val="20"/>
                    </w:rPr>
                    <w:t>SIETE DE AGOSTO</w:t>
                  </w:r>
                </w:p>
              </w:tc>
              <w:tc>
                <w:tcPr>
                  <w:tcW w:w="2832" w:type="dxa"/>
                  <w:shd w:val="clear" w:color="auto" w:fill="auto"/>
                </w:tcPr>
                <w:p w14:paraId="2CA566A2" w14:textId="77777777" w:rsidR="00D06DA7" w:rsidRPr="00573158" w:rsidRDefault="00D06DA7" w:rsidP="00D06DA7">
                  <w:pPr>
                    <w:rPr>
                      <w:rFonts w:ascii="Arial Narrow" w:hAnsi="Arial Narrow"/>
                      <w:sz w:val="20"/>
                      <w:szCs w:val="20"/>
                    </w:rPr>
                  </w:pPr>
                  <w:r w:rsidRPr="00573158">
                    <w:rPr>
                      <w:rFonts w:ascii="Arial Narrow" w:hAnsi="Arial Narrow"/>
                      <w:sz w:val="20"/>
                      <w:szCs w:val="20"/>
                    </w:rPr>
                    <w:t>CONFA SANTAGUEDA</w:t>
                  </w:r>
                </w:p>
              </w:tc>
            </w:tr>
          </w:tbl>
          <w:p w14:paraId="3E7DCEC0" w14:textId="77777777" w:rsidR="00D06DA7" w:rsidRPr="00AE2A43" w:rsidRDefault="00D06DA7" w:rsidP="00AE2A43">
            <w:pPr>
              <w:pStyle w:val="Prrafodelista"/>
              <w:ind w:left="0"/>
              <w:jc w:val="both"/>
              <w:rPr>
                <w:rFonts w:ascii="Arial Narrow" w:hAnsi="Arial Narrow"/>
                <w:sz w:val="20"/>
                <w:szCs w:val="20"/>
              </w:rPr>
            </w:pPr>
          </w:p>
        </w:tc>
      </w:tr>
    </w:tbl>
    <w:p w14:paraId="489C8BD7" w14:textId="77777777" w:rsidR="00AE2A43" w:rsidRDefault="00AE2A43" w:rsidP="00197B9A">
      <w:pPr>
        <w:jc w:val="both"/>
        <w:rPr>
          <w:rFonts w:cs="Calibri"/>
        </w:rPr>
      </w:pPr>
    </w:p>
    <w:p w14:paraId="38AD9823" w14:textId="77777777" w:rsidR="00D06DA7" w:rsidRDefault="00D06DA7" w:rsidP="00197B9A">
      <w:pPr>
        <w:jc w:val="both"/>
        <w:rPr>
          <w:rFont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3028"/>
        <w:gridCol w:w="1019"/>
        <w:gridCol w:w="916"/>
        <w:gridCol w:w="808"/>
        <w:gridCol w:w="808"/>
        <w:gridCol w:w="812"/>
      </w:tblGrid>
      <w:tr w:rsidR="00AE2A43" w:rsidRPr="00D5638A" w14:paraId="1123F603" w14:textId="77777777" w:rsidTr="00871EC2">
        <w:trPr>
          <w:trHeight w:val="129"/>
          <w:jc w:val="center"/>
        </w:trPr>
        <w:tc>
          <w:tcPr>
            <w:tcW w:w="2389" w:type="dxa"/>
            <w:shd w:val="clear" w:color="auto" w:fill="auto"/>
          </w:tcPr>
          <w:p w14:paraId="76B2592B" w14:textId="77777777" w:rsidR="00AE2A43" w:rsidRPr="00D5638A" w:rsidRDefault="00AE2A43" w:rsidP="00871EC2">
            <w:pPr>
              <w:pStyle w:val="Prrafodelista"/>
              <w:tabs>
                <w:tab w:val="left" w:pos="945"/>
              </w:tabs>
              <w:ind w:left="0"/>
              <w:jc w:val="center"/>
              <w:rPr>
                <w:rFonts w:ascii="Arial Narrow" w:hAnsi="Arial Narrow"/>
                <w:b/>
                <w:sz w:val="20"/>
                <w:szCs w:val="20"/>
              </w:rPr>
            </w:pPr>
            <w:r>
              <w:rPr>
                <w:rFonts w:ascii="Arial Narrow" w:hAnsi="Arial Narrow"/>
                <w:b/>
                <w:sz w:val="20"/>
                <w:szCs w:val="20"/>
              </w:rPr>
              <w:t>META 38</w:t>
            </w:r>
          </w:p>
        </w:tc>
        <w:tc>
          <w:tcPr>
            <w:tcW w:w="3043" w:type="dxa"/>
            <w:shd w:val="clear" w:color="auto" w:fill="auto"/>
          </w:tcPr>
          <w:p w14:paraId="3313BA63" w14:textId="77777777" w:rsidR="00AE2A43" w:rsidRPr="00D5638A" w:rsidRDefault="00AE2A43" w:rsidP="00871EC2">
            <w:pPr>
              <w:pStyle w:val="Prrafodelista"/>
              <w:ind w:left="0"/>
              <w:jc w:val="center"/>
              <w:rPr>
                <w:rFonts w:ascii="Arial Narrow" w:hAnsi="Arial Narrow"/>
                <w:b/>
                <w:sz w:val="20"/>
                <w:szCs w:val="20"/>
              </w:rPr>
            </w:pPr>
            <w:r w:rsidRPr="00D5638A">
              <w:rPr>
                <w:rFonts w:ascii="Arial Narrow" w:hAnsi="Arial Narrow"/>
                <w:b/>
                <w:sz w:val="20"/>
                <w:szCs w:val="20"/>
              </w:rPr>
              <w:t>INDICADOR</w:t>
            </w:r>
          </w:p>
        </w:tc>
        <w:tc>
          <w:tcPr>
            <w:tcW w:w="1022" w:type="dxa"/>
            <w:shd w:val="clear" w:color="auto" w:fill="auto"/>
          </w:tcPr>
          <w:p w14:paraId="16E233DF" w14:textId="77777777" w:rsidR="00AE2A43" w:rsidRPr="00D5638A" w:rsidRDefault="00AE2A43" w:rsidP="00871EC2">
            <w:pPr>
              <w:pStyle w:val="Prrafodelista"/>
              <w:ind w:left="0"/>
              <w:jc w:val="center"/>
              <w:rPr>
                <w:rFonts w:ascii="Arial Narrow" w:hAnsi="Arial Narrow"/>
                <w:b/>
                <w:sz w:val="20"/>
                <w:szCs w:val="20"/>
              </w:rPr>
            </w:pPr>
            <w:r w:rsidRPr="00D5638A">
              <w:rPr>
                <w:rFonts w:ascii="Arial Narrow" w:hAnsi="Arial Narrow"/>
                <w:b/>
                <w:sz w:val="20"/>
                <w:szCs w:val="20"/>
              </w:rPr>
              <w:t>LÍNEA BASE</w:t>
            </w:r>
          </w:p>
        </w:tc>
        <w:tc>
          <w:tcPr>
            <w:tcW w:w="919" w:type="dxa"/>
            <w:shd w:val="clear" w:color="auto" w:fill="auto"/>
          </w:tcPr>
          <w:p w14:paraId="7EECA58F" w14:textId="77777777" w:rsidR="00AE2A43" w:rsidRPr="00D5638A" w:rsidRDefault="00AE2A43" w:rsidP="00871EC2">
            <w:pPr>
              <w:pStyle w:val="Prrafodelista"/>
              <w:ind w:left="0"/>
              <w:jc w:val="center"/>
              <w:rPr>
                <w:rFonts w:ascii="Arial Narrow" w:hAnsi="Arial Narrow"/>
                <w:b/>
                <w:sz w:val="20"/>
                <w:szCs w:val="20"/>
              </w:rPr>
            </w:pPr>
            <w:r w:rsidRPr="00D5638A">
              <w:rPr>
                <w:rFonts w:ascii="Arial Narrow" w:hAnsi="Arial Narrow"/>
                <w:b/>
                <w:sz w:val="20"/>
                <w:szCs w:val="20"/>
              </w:rPr>
              <w:t>2023</w:t>
            </w:r>
          </w:p>
        </w:tc>
        <w:tc>
          <w:tcPr>
            <w:tcW w:w="810" w:type="dxa"/>
            <w:shd w:val="clear" w:color="auto" w:fill="auto"/>
          </w:tcPr>
          <w:p w14:paraId="57985DF4" w14:textId="77777777" w:rsidR="00AE2A43" w:rsidRPr="00D5638A" w:rsidRDefault="00AE2A43" w:rsidP="00871EC2">
            <w:pPr>
              <w:pStyle w:val="Prrafodelista"/>
              <w:ind w:left="0"/>
              <w:jc w:val="center"/>
              <w:rPr>
                <w:rFonts w:ascii="Arial Narrow" w:hAnsi="Arial Narrow"/>
                <w:b/>
                <w:sz w:val="20"/>
                <w:szCs w:val="20"/>
              </w:rPr>
            </w:pPr>
            <w:r w:rsidRPr="00D5638A">
              <w:rPr>
                <w:rFonts w:ascii="Arial Narrow" w:hAnsi="Arial Narrow"/>
                <w:b/>
                <w:sz w:val="20"/>
                <w:szCs w:val="20"/>
              </w:rPr>
              <w:t>2020</w:t>
            </w:r>
          </w:p>
        </w:tc>
        <w:tc>
          <w:tcPr>
            <w:tcW w:w="810" w:type="dxa"/>
            <w:shd w:val="clear" w:color="auto" w:fill="auto"/>
          </w:tcPr>
          <w:p w14:paraId="0B592EFD" w14:textId="77777777" w:rsidR="00AE2A43" w:rsidRPr="00D5638A" w:rsidRDefault="00AE2A43" w:rsidP="00871EC2">
            <w:pPr>
              <w:pStyle w:val="Prrafodelista"/>
              <w:ind w:left="0"/>
              <w:jc w:val="center"/>
              <w:rPr>
                <w:rFonts w:ascii="Arial Narrow" w:hAnsi="Arial Narrow"/>
                <w:b/>
                <w:sz w:val="20"/>
                <w:szCs w:val="20"/>
              </w:rPr>
            </w:pPr>
            <w:r w:rsidRPr="00D5638A">
              <w:rPr>
                <w:rFonts w:ascii="Arial Narrow" w:hAnsi="Arial Narrow"/>
                <w:b/>
                <w:sz w:val="20"/>
                <w:szCs w:val="20"/>
              </w:rPr>
              <w:t>2021</w:t>
            </w:r>
          </w:p>
        </w:tc>
        <w:tc>
          <w:tcPr>
            <w:tcW w:w="814" w:type="dxa"/>
            <w:shd w:val="clear" w:color="auto" w:fill="auto"/>
          </w:tcPr>
          <w:p w14:paraId="776C4F1D" w14:textId="77777777" w:rsidR="00AE2A43" w:rsidRPr="00D5638A" w:rsidRDefault="00AE2A43" w:rsidP="00871EC2">
            <w:pPr>
              <w:pStyle w:val="Prrafodelista"/>
              <w:ind w:left="0"/>
              <w:jc w:val="center"/>
              <w:rPr>
                <w:rFonts w:ascii="Arial Narrow" w:hAnsi="Arial Narrow"/>
                <w:b/>
                <w:sz w:val="20"/>
                <w:szCs w:val="20"/>
              </w:rPr>
            </w:pPr>
            <w:r w:rsidRPr="00D5638A">
              <w:rPr>
                <w:rFonts w:ascii="Arial Narrow" w:hAnsi="Arial Narrow"/>
                <w:b/>
                <w:sz w:val="20"/>
                <w:szCs w:val="20"/>
              </w:rPr>
              <w:t>2022</w:t>
            </w:r>
          </w:p>
        </w:tc>
      </w:tr>
      <w:tr w:rsidR="00AE2A43" w:rsidRPr="00D5638A" w14:paraId="4FC6D135" w14:textId="77777777" w:rsidTr="00871EC2">
        <w:trPr>
          <w:trHeight w:val="266"/>
          <w:jc w:val="center"/>
        </w:trPr>
        <w:tc>
          <w:tcPr>
            <w:tcW w:w="2389" w:type="dxa"/>
            <w:shd w:val="clear" w:color="auto" w:fill="auto"/>
          </w:tcPr>
          <w:p w14:paraId="2BA188EA" w14:textId="77777777" w:rsidR="00AE2A43" w:rsidRPr="00AE2A43" w:rsidRDefault="00AE2A43" w:rsidP="00AE2A43">
            <w:pPr>
              <w:pStyle w:val="Prrafodelista"/>
              <w:ind w:left="0"/>
              <w:jc w:val="both"/>
              <w:rPr>
                <w:rFonts w:ascii="Arial Narrow" w:hAnsi="Arial Narrow"/>
                <w:sz w:val="20"/>
                <w:szCs w:val="20"/>
              </w:rPr>
            </w:pPr>
            <w:r w:rsidRPr="00AE2A43">
              <w:rPr>
                <w:rFonts w:ascii="Arial Narrow" w:hAnsi="Arial Narrow"/>
                <w:sz w:val="20"/>
                <w:szCs w:val="20"/>
              </w:rPr>
              <w:t xml:space="preserve">Implementar en 10 IE oficiales la unidad didáctica de urbanidad, didáctica y cultura ciudadana dentro del área de ciencias sociales transversales al currículo. </w:t>
            </w:r>
          </w:p>
        </w:tc>
        <w:tc>
          <w:tcPr>
            <w:tcW w:w="3043" w:type="dxa"/>
            <w:shd w:val="clear" w:color="auto" w:fill="auto"/>
          </w:tcPr>
          <w:p w14:paraId="6F0E38D8" w14:textId="77777777" w:rsidR="00AE2A43" w:rsidRPr="00AE2A43" w:rsidRDefault="00AE2A43" w:rsidP="00AE2A43">
            <w:pPr>
              <w:pStyle w:val="Sinespaciado"/>
              <w:jc w:val="both"/>
              <w:rPr>
                <w:rFonts w:ascii="Arial Narrow" w:hAnsi="Arial Narrow"/>
                <w:sz w:val="20"/>
                <w:szCs w:val="20"/>
                <w:lang w:val="es-ES_tradnl"/>
              </w:rPr>
            </w:pPr>
            <w:r w:rsidRPr="00AE2A43">
              <w:rPr>
                <w:rFonts w:ascii="Arial Narrow" w:hAnsi="Arial Narrow"/>
                <w:sz w:val="20"/>
                <w:szCs w:val="20"/>
                <w:lang w:val="es-ES_tradnl"/>
              </w:rPr>
              <w:t xml:space="preserve"># de IE con unidad didáctica en urbanidad, didáctica y cultura ciudadana implementada     </w:t>
            </w:r>
          </w:p>
        </w:tc>
        <w:tc>
          <w:tcPr>
            <w:tcW w:w="1022" w:type="dxa"/>
            <w:shd w:val="clear" w:color="auto" w:fill="auto"/>
          </w:tcPr>
          <w:p w14:paraId="0FA7AD62" w14:textId="77777777" w:rsidR="00AE2A43" w:rsidRPr="00AE2A43" w:rsidRDefault="00AE2A43" w:rsidP="00AE2A43">
            <w:pPr>
              <w:pStyle w:val="Prrafodelista"/>
              <w:ind w:left="0"/>
              <w:jc w:val="center"/>
              <w:rPr>
                <w:rFonts w:ascii="Arial Narrow" w:hAnsi="Arial Narrow"/>
                <w:sz w:val="20"/>
                <w:szCs w:val="20"/>
              </w:rPr>
            </w:pPr>
            <w:r w:rsidRPr="00AE2A43">
              <w:rPr>
                <w:rFonts w:ascii="Arial Narrow" w:hAnsi="Arial Narrow"/>
                <w:sz w:val="20"/>
                <w:szCs w:val="20"/>
              </w:rPr>
              <w:t>32</w:t>
            </w:r>
          </w:p>
        </w:tc>
        <w:tc>
          <w:tcPr>
            <w:tcW w:w="919" w:type="dxa"/>
            <w:shd w:val="clear" w:color="auto" w:fill="auto"/>
          </w:tcPr>
          <w:p w14:paraId="2EB34645" w14:textId="77777777" w:rsidR="00AE2A43" w:rsidRPr="00AE2A43" w:rsidRDefault="00AE2A43" w:rsidP="00AE2A43">
            <w:pPr>
              <w:pStyle w:val="Prrafodelista"/>
              <w:ind w:left="0"/>
              <w:jc w:val="center"/>
              <w:rPr>
                <w:rFonts w:ascii="Arial Narrow" w:hAnsi="Arial Narrow"/>
                <w:sz w:val="20"/>
                <w:szCs w:val="20"/>
              </w:rPr>
            </w:pPr>
            <w:r w:rsidRPr="00AE2A43">
              <w:rPr>
                <w:rFonts w:ascii="Arial Narrow" w:hAnsi="Arial Narrow"/>
                <w:sz w:val="20"/>
                <w:szCs w:val="20"/>
              </w:rPr>
              <w:t>10</w:t>
            </w:r>
          </w:p>
        </w:tc>
        <w:tc>
          <w:tcPr>
            <w:tcW w:w="810" w:type="dxa"/>
            <w:shd w:val="clear" w:color="auto" w:fill="auto"/>
          </w:tcPr>
          <w:p w14:paraId="2E9B8B5A" w14:textId="77777777" w:rsidR="00AE2A43" w:rsidRPr="00AE2A43" w:rsidRDefault="00AE2A43" w:rsidP="00AE2A43">
            <w:pPr>
              <w:pStyle w:val="Prrafodelista"/>
              <w:ind w:left="0"/>
              <w:jc w:val="center"/>
              <w:rPr>
                <w:rFonts w:ascii="Arial Narrow" w:hAnsi="Arial Narrow"/>
                <w:sz w:val="20"/>
                <w:szCs w:val="20"/>
              </w:rPr>
            </w:pPr>
            <w:r w:rsidRPr="00AE2A43">
              <w:rPr>
                <w:rFonts w:ascii="Arial Narrow" w:hAnsi="Arial Narrow"/>
                <w:sz w:val="20"/>
                <w:szCs w:val="20"/>
              </w:rPr>
              <w:t>0</w:t>
            </w:r>
          </w:p>
        </w:tc>
        <w:tc>
          <w:tcPr>
            <w:tcW w:w="810" w:type="dxa"/>
            <w:shd w:val="clear" w:color="auto" w:fill="auto"/>
          </w:tcPr>
          <w:p w14:paraId="203DBDB6" w14:textId="77777777" w:rsidR="00AE2A43" w:rsidRPr="00AE2A43" w:rsidRDefault="00AE2A43" w:rsidP="00AE2A43">
            <w:pPr>
              <w:pStyle w:val="Prrafodelista"/>
              <w:ind w:left="0"/>
              <w:jc w:val="center"/>
              <w:rPr>
                <w:rFonts w:ascii="Arial Narrow" w:hAnsi="Arial Narrow"/>
                <w:sz w:val="20"/>
                <w:szCs w:val="20"/>
              </w:rPr>
            </w:pPr>
            <w:r w:rsidRPr="00AE2A43">
              <w:rPr>
                <w:rFonts w:ascii="Arial Narrow" w:hAnsi="Arial Narrow"/>
                <w:sz w:val="20"/>
                <w:szCs w:val="20"/>
              </w:rPr>
              <w:t>3</w:t>
            </w:r>
          </w:p>
        </w:tc>
        <w:tc>
          <w:tcPr>
            <w:tcW w:w="814" w:type="dxa"/>
            <w:shd w:val="clear" w:color="auto" w:fill="auto"/>
          </w:tcPr>
          <w:p w14:paraId="7BA3A390" w14:textId="77777777" w:rsidR="00AE2A43" w:rsidRPr="00AE2A43" w:rsidRDefault="00AE2A43" w:rsidP="00AE2A43">
            <w:pPr>
              <w:pStyle w:val="Prrafodelista"/>
              <w:ind w:left="0"/>
              <w:jc w:val="center"/>
              <w:rPr>
                <w:rFonts w:ascii="Arial Narrow" w:hAnsi="Arial Narrow"/>
                <w:sz w:val="20"/>
                <w:szCs w:val="20"/>
              </w:rPr>
            </w:pPr>
            <w:r w:rsidRPr="00AE2A43">
              <w:rPr>
                <w:rFonts w:ascii="Arial Narrow" w:hAnsi="Arial Narrow"/>
                <w:sz w:val="20"/>
                <w:szCs w:val="20"/>
              </w:rPr>
              <w:t>2</w:t>
            </w:r>
          </w:p>
        </w:tc>
      </w:tr>
      <w:tr w:rsidR="00AE2A43" w:rsidRPr="00D5638A" w14:paraId="0AC88E7C" w14:textId="77777777" w:rsidTr="00871EC2">
        <w:trPr>
          <w:trHeight w:val="396"/>
          <w:jc w:val="center"/>
        </w:trPr>
        <w:tc>
          <w:tcPr>
            <w:tcW w:w="9807" w:type="dxa"/>
            <w:gridSpan w:val="7"/>
            <w:shd w:val="clear" w:color="auto" w:fill="auto"/>
          </w:tcPr>
          <w:p w14:paraId="1954CEE0" w14:textId="77777777" w:rsidR="00AE2A43" w:rsidRPr="00AE2A43" w:rsidRDefault="00AE2A43" w:rsidP="00AE2A43">
            <w:pPr>
              <w:pStyle w:val="Prrafodelista"/>
              <w:ind w:left="0"/>
              <w:jc w:val="both"/>
              <w:rPr>
                <w:rFonts w:ascii="Arial Narrow" w:hAnsi="Arial Narrow"/>
                <w:sz w:val="20"/>
                <w:szCs w:val="20"/>
              </w:rPr>
            </w:pPr>
            <w:r w:rsidRPr="00AE2A43">
              <w:rPr>
                <w:rFonts w:ascii="Arial Narrow" w:hAnsi="Arial Narrow"/>
                <w:sz w:val="20"/>
                <w:szCs w:val="20"/>
              </w:rPr>
              <w:t>Se reporta el cumplimiento de la meta con corte a diciembre 31 de 2021 las siguientes instituciones: Latinoamericano, Liceo Mixto Sinaí y Divina Providencia. En cuanto a la unidad didáctica de urbanidad, historia y cultura ciudadana dentro del área de ciencias sociales transversal al currículo educativo, las instituciones abordan dichos elementos dentro del área de Ciencias Sociales y en su proyecto transversal, lo que se puede evidenciar en su Proyecto Educativo Institucional, la vivencia de su modelo, las guías de apoyo y las actividades correspondientes al eje pedagógico para el desarrollo humano y el plan de área de ciencias sociales.</w:t>
            </w:r>
          </w:p>
          <w:p w14:paraId="65911B13" w14:textId="77777777" w:rsidR="00AE2A43" w:rsidRPr="00AE2A43" w:rsidRDefault="00AE2A43" w:rsidP="00AE2A43">
            <w:pPr>
              <w:pStyle w:val="Prrafodelista"/>
              <w:ind w:left="0"/>
              <w:jc w:val="both"/>
              <w:rPr>
                <w:rFonts w:ascii="Arial Narrow" w:hAnsi="Arial Narrow"/>
                <w:sz w:val="20"/>
                <w:szCs w:val="20"/>
              </w:rPr>
            </w:pPr>
            <w:r w:rsidRPr="00AE2A43">
              <w:rPr>
                <w:rFonts w:ascii="Arial Narrow" w:hAnsi="Arial Narrow"/>
                <w:sz w:val="20"/>
                <w:szCs w:val="20"/>
              </w:rPr>
              <w:t>2022: Las Instituciones educativas reportadas corresponden al Instituto Manizales y Bosques del Norte. Se adjunta acta de la asistencia técnica y proyectos</w:t>
            </w:r>
          </w:p>
        </w:tc>
      </w:tr>
    </w:tbl>
    <w:p w14:paraId="4B0ED1B6" w14:textId="77777777" w:rsidR="00AE2A43" w:rsidRDefault="00AE2A43" w:rsidP="00197B9A">
      <w:pPr>
        <w:jc w:val="both"/>
        <w:rPr>
          <w:rFonts w:cs="Calibri"/>
        </w:rPr>
      </w:pPr>
    </w:p>
    <w:p w14:paraId="12900278" w14:textId="77777777" w:rsidR="00AE2A43" w:rsidRDefault="00AE2A43" w:rsidP="00197B9A">
      <w:pPr>
        <w:jc w:val="both"/>
        <w:rPr>
          <w:rFont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3028"/>
        <w:gridCol w:w="1019"/>
        <w:gridCol w:w="916"/>
        <w:gridCol w:w="808"/>
        <w:gridCol w:w="808"/>
        <w:gridCol w:w="812"/>
      </w:tblGrid>
      <w:tr w:rsidR="00AE2A43" w:rsidRPr="00D5638A" w14:paraId="7EF0F6CF" w14:textId="77777777" w:rsidTr="00871EC2">
        <w:trPr>
          <w:trHeight w:val="129"/>
          <w:jc w:val="center"/>
        </w:trPr>
        <w:tc>
          <w:tcPr>
            <w:tcW w:w="2389" w:type="dxa"/>
            <w:shd w:val="clear" w:color="auto" w:fill="auto"/>
          </w:tcPr>
          <w:p w14:paraId="39BB76C8" w14:textId="77777777" w:rsidR="00AE2A43" w:rsidRPr="00D5638A" w:rsidRDefault="00AE2A43" w:rsidP="00AE2A43">
            <w:pPr>
              <w:pStyle w:val="Prrafodelista"/>
              <w:tabs>
                <w:tab w:val="left" w:pos="945"/>
              </w:tabs>
              <w:ind w:left="0"/>
              <w:jc w:val="center"/>
              <w:rPr>
                <w:rFonts w:ascii="Arial Narrow" w:hAnsi="Arial Narrow"/>
                <w:b/>
                <w:sz w:val="20"/>
                <w:szCs w:val="20"/>
              </w:rPr>
            </w:pPr>
            <w:r>
              <w:rPr>
                <w:rFonts w:ascii="Arial Narrow" w:hAnsi="Arial Narrow"/>
                <w:b/>
                <w:sz w:val="20"/>
                <w:szCs w:val="20"/>
              </w:rPr>
              <w:t>META 43</w:t>
            </w:r>
          </w:p>
        </w:tc>
        <w:tc>
          <w:tcPr>
            <w:tcW w:w="3043" w:type="dxa"/>
            <w:shd w:val="clear" w:color="auto" w:fill="auto"/>
          </w:tcPr>
          <w:p w14:paraId="67C8B18B" w14:textId="77777777" w:rsidR="00AE2A43" w:rsidRPr="00D5638A" w:rsidRDefault="00AE2A43" w:rsidP="00871EC2">
            <w:pPr>
              <w:pStyle w:val="Prrafodelista"/>
              <w:ind w:left="0"/>
              <w:jc w:val="center"/>
              <w:rPr>
                <w:rFonts w:ascii="Arial Narrow" w:hAnsi="Arial Narrow"/>
                <w:b/>
                <w:sz w:val="20"/>
                <w:szCs w:val="20"/>
              </w:rPr>
            </w:pPr>
            <w:r w:rsidRPr="00D5638A">
              <w:rPr>
                <w:rFonts w:ascii="Arial Narrow" w:hAnsi="Arial Narrow"/>
                <w:b/>
                <w:sz w:val="20"/>
                <w:szCs w:val="20"/>
              </w:rPr>
              <w:t>INDICADOR</w:t>
            </w:r>
          </w:p>
        </w:tc>
        <w:tc>
          <w:tcPr>
            <w:tcW w:w="1022" w:type="dxa"/>
            <w:shd w:val="clear" w:color="auto" w:fill="auto"/>
          </w:tcPr>
          <w:p w14:paraId="19500800" w14:textId="77777777" w:rsidR="00AE2A43" w:rsidRPr="00D5638A" w:rsidRDefault="00AE2A43" w:rsidP="00871EC2">
            <w:pPr>
              <w:pStyle w:val="Prrafodelista"/>
              <w:ind w:left="0"/>
              <w:jc w:val="center"/>
              <w:rPr>
                <w:rFonts w:ascii="Arial Narrow" w:hAnsi="Arial Narrow"/>
                <w:b/>
                <w:sz w:val="20"/>
                <w:szCs w:val="20"/>
              </w:rPr>
            </w:pPr>
            <w:r w:rsidRPr="00D5638A">
              <w:rPr>
                <w:rFonts w:ascii="Arial Narrow" w:hAnsi="Arial Narrow"/>
                <w:b/>
                <w:sz w:val="20"/>
                <w:szCs w:val="20"/>
              </w:rPr>
              <w:t>LÍNEA BASE</w:t>
            </w:r>
          </w:p>
        </w:tc>
        <w:tc>
          <w:tcPr>
            <w:tcW w:w="919" w:type="dxa"/>
            <w:shd w:val="clear" w:color="auto" w:fill="auto"/>
          </w:tcPr>
          <w:p w14:paraId="2E4FAE0F" w14:textId="77777777" w:rsidR="00AE2A43" w:rsidRPr="00D5638A" w:rsidRDefault="00AE2A43" w:rsidP="00871EC2">
            <w:pPr>
              <w:pStyle w:val="Prrafodelista"/>
              <w:ind w:left="0"/>
              <w:jc w:val="center"/>
              <w:rPr>
                <w:rFonts w:ascii="Arial Narrow" w:hAnsi="Arial Narrow"/>
                <w:b/>
                <w:sz w:val="20"/>
                <w:szCs w:val="20"/>
              </w:rPr>
            </w:pPr>
            <w:r w:rsidRPr="00D5638A">
              <w:rPr>
                <w:rFonts w:ascii="Arial Narrow" w:hAnsi="Arial Narrow"/>
                <w:b/>
                <w:sz w:val="20"/>
                <w:szCs w:val="20"/>
              </w:rPr>
              <w:t>2023</w:t>
            </w:r>
          </w:p>
        </w:tc>
        <w:tc>
          <w:tcPr>
            <w:tcW w:w="810" w:type="dxa"/>
            <w:shd w:val="clear" w:color="auto" w:fill="auto"/>
          </w:tcPr>
          <w:p w14:paraId="41D548EB" w14:textId="77777777" w:rsidR="00AE2A43" w:rsidRPr="00D5638A" w:rsidRDefault="00AE2A43" w:rsidP="00871EC2">
            <w:pPr>
              <w:pStyle w:val="Prrafodelista"/>
              <w:ind w:left="0"/>
              <w:jc w:val="center"/>
              <w:rPr>
                <w:rFonts w:ascii="Arial Narrow" w:hAnsi="Arial Narrow"/>
                <w:b/>
                <w:sz w:val="20"/>
                <w:szCs w:val="20"/>
              </w:rPr>
            </w:pPr>
            <w:r w:rsidRPr="00D5638A">
              <w:rPr>
                <w:rFonts w:ascii="Arial Narrow" w:hAnsi="Arial Narrow"/>
                <w:b/>
                <w:sz w:val="20"/>
                <w:szCs w:val="20"/>
              </w:rPr>
              <w:t>2020</w:t>
            </w:r>
          </w:p>
        </w:tc>
        <w:tc>
          <w:tcPr>
            <w:tcW w:w="810" w:type="dxa"/>
            <w:shd w:val="clear" w:color="auto" w:fill="auto"/>
          </w:tcPr>
          <w:p w14:paraId="2E5B468C" w14:textId="77777777" w:rsidR="00AE2A43" w:rsidRPr="00D5638A" w:rsidRDefault="00AE2A43" w:rsidP="00871EC2">
            <w:pPr>
              <w:pStyle w:val="Prrafodelista"/>
              <w:ind w:left="0"/>
              <w:jc w:val="center"/>
              <w:rPr>
                <w:rFonts w:ascii="Arial Narrow" w:hAnsi="Arial Narrow"/>
                <w:b/>
                <w:sz w:val="20"/>
                <w:szCs w:val="20"/>
              </w:rPr>
            </w:pPr>
            <w:r w:rsidRPr="00D5638A">
              <w:rPr>
                <w:rFonts w:ascii="Arial Narrow" w:hAnsi="Arial Narrow"/>
                <w:b/>
                <w:sz w:val="20"/>
                <w:szCs w:val="20"/>
              </w:rPr>
              <w:t>2021</w:t>
            </w:r>
          </w:p>
        </w:tc>
        <w:tc>
          <w:tcPr>
            <w:tcW w:w="814" w:type="dxa"/>
            <w:shd w:val="clear" w:color="auto" w:fill="auto"/>
          </w:tcPr>
          <w:p w14:paraId="7EAE4744" w14:textId="77777777" w:rsidR="00AE2A43" w:rsidRPr="00D5638A" w:rsidRDefault="00AE2A43" w:rsidP="00871EC2">
            <w:pPr>
              <w:pStyle w:val="Prrafodelista"/>
              <w:ind w:left="0"/>
              <w:jc w:val="center"/>
              <w:rPr>
                <w:rFonts w:ascii="Arial Narrow" w:hAnsi="Arial Narrow"/>
                <w:b/>
                <w:sz w:val="20"/>
                <w:szCs w:val="20"/>
              </w:rPr>
            </w:pPr>
            <w:r w:rsidRPr="00D5638A">
              <w:rPr>
                <w:rFonts w:ascii="Arial Narrow" w:hAnsi="Arial Narrow"/>
                <w:b/>
                <w:sz w:val="20"/>
                <w:szCs w:val="20"/>
              </w:rPr>
              <w:t>2022</w:t>
            </w:r>
          </w:p>
        </w:tc>
      </w:tr>
      <w:tr w:rsidR="00AE2A43" w:rsidRPr="00D5638A" w14:paraId="59AA9710" w14:textId="77777777" w:rsidTr="00871EC2">
        <w:trPr>
          <w:trHeight w:val="266"/>
          <w:jc w:val="center"/>
        </w:trPr>
        <w:tc>
          <w:tcPr>
            <w:tcW w:w="2389" w:type="dxa"/>
            <w:shd w:val="clear" w:color="auto" w:fill="auto"/>
          </w:tcPr>
          <w:p w14:paraId="7D394DD2" w14:textId="77777777" w:rsidR="00AE2A43" w:rsidRPr="00AE2A43" w:rsidRDefault="00AE2A43" w:rsidP="00AE2A43">
            <w:pPr>
              <w:pStyle w:val="Prrafodelista"/>
              <w:ind w:left="0"/>
              <w:jc w:val="both"/>
              <w:rPr>
                <w:rFonts w:ascii="Arial Narrow" w:hAnsi="Arial Narrow"/>
                <w:sz w:val="20"/>
                <w:szCs w:val="20"/>
              </w:rPr>
            </w:pPr>
            <w:r w:rsidRPr="00AE2A43">
              <w:rPr>
                <w:rFonts w:ascii="Arial Narrow" w:hAnsi="Arial Narrow"/>
                <w:sz w:val="20"/>
                <w:szCs w:val="20"/>
              </w:rPr>
              <w:t xml:space="preserve">Implementar en el 100% de las IE la ruta integral de convivencias escolar  </w:t>
            </w:r>
          </w:p>
        </w:tc>
        <w:tc>
          <w:tcPr>
            <w:tcW w:w="3043" w:type="dxa"/>
            <w:shd w:val="clear" w:color="auto" w:fill="auto"/>
          </w:tcPr>
          <w:p w14:paraId="1A6B5D6A" w14:textId="77777777" w:rsidR="00AE2A43" w:rsidRPr="00AE2A43" w:rsidRDefault="00AE2A43" w:rsidP="00AE2A43">
            <w:pPr>
              <w:pStyle w:val="Sinespaciado"/>
              <w:jc w:val="both"/>
              <w:rPr>
                <w:rFonts w:ascii="Arial Narrow" w:hAnsi="Arial Narrow"/>
                <w:sz w:val="20"/>
                <w:szCs w:val="20"/>
                <w:lang w:val="es-ES_tradnl"/>
              </w:rPr>
            </w:pPr>
            <w:r w:rsidRPr="00AE2A43">
              <w:rPr>
                <w:rFonts w:ascii="Arial Narrow" w:hAnsi="Arial Narrow"/>
                <w:sz w:val="20"/>
                <w:szCs w:val="20"/>
                <w:lang w:val="es-ES_tradnl"/>
              </w:rPr>
              <w:t xml:space="preserve"># de E con ruta integral de convivencia escolar implementada     </w:t>
            </w:r>
          </w:p>
        </w:tc>
        <w:tc>
          <w:tcPr>
            <w:tcW w:w="1022" w:type="dxa"/>
            <w:shd w:val="clear" w:color="auto" w:fill="auto"/>
          </w:tcPr>
          <w:p w14:paraId="23EB632E" w14:textId="77777777" w:rsidR="00AE2A43" w:rsidRPr="00AE2A43" w:rsidRDefault="00AE2A43" w:rsidP="00AE2A43">
            <w:pPr>
              <w:pStyle w:val="Prrafodelista"/>
              <w:ind w:left="0"/>
              <w:jc w:val="center"/>
              <w:rPr>
                <w:rFonts w:ascii="Arial Narrow" w:hAnsi="Arial Narrow"/>
                <w:sz w:val="20"/>
                <w:szCs w:val="20"/>
              </w:rPr>
            </w:pPr>
            <w:r w:rsidRPr="00AE2A43">
              <w:rPr>
                <w:rFonts w:ascii="Arial Narrow" w:hAnsi="Arial Narrow"/>
                <w:sz w:val="20"/>
                <w:szCs w:val="20"/>
              </w:rPr>
              <w:t>34</w:t>
            </w:r>
          </w:p>
        </w:tc>
        <w:tc>
          <w:tcPr>
            <w:tcW w:w="919" w:type="dxa"/>
            <w:shd w:val="clear" w:color="auto" w:fill="auto"/>
          </w:tcPr>
          <w:p w14:paraId="1848B3FB" w14:textId="77777777" w:rsidR="00AE2A43" w:rsidRPr="00AE2A43" w:rsidRDefault="00AE2A43" w:rsidP="00AE2A43">
            <w:pPr>
              <w:pStyle w:val="Prrafodelista"/>
              <w:ind w:left="0"/>
              <w:jc w:val="center"/>
              <w:rPr>
                <w:rFonts w:ascii="Arial Narrow" w:hAnsi="Arial Narrow"/>
                <w:sz w:val="20"/>
                <w:szCs w:val="20"/>
              </w:rPr>
            </w:pPr>
            <w:r w:rsidRPr="00AE2A43">
              <w:rPr>
                <w:rFonts w:ascii="Arial Narrow" w:hAnsi="Arial Narrow"/>
                <w:sz w:val="20"/>
                <w:szCs w:val="20"/>
              </w:rPr>
              <w:t>53</w:t>
            </w:r>
          </w:p>
        </w:tc>
        <w:tc>
          <w:tcPr>
            <w:tcW w:w="810" w:type="dxa"/>
            <w:shd w:val="clear" w:color="auto" w:fill="auto"/>
          </w:tcPr>
          <w:p w14:paraId="382D569C" w14:textId="77777777" w:rsidR="00AE2A43" w:rsidRPr="00AE2A43" w:rsidRDefault="00AE2A43" w:rsidP="00AE2A43">
            <w:pPr>
              <w:pStyle w:val="Prrafodelista"/>
              <w:ind w:left="0"/>
              <w:jc w:val="center"/>
              <w:rPr>
                <w:rFonts w:ascii="Arial Narrow" w:hAnsi="Arial Narrow"/>
                <w:sz w:val="20"/>
                <w:szCs w:val="20"/>
              </w:rPr>
            </w:pPr>
            <w:r w:rsidRPr="00AE2A43">
              <w:rPr>
                <w:rFonts w:ascii="Arial Narrow" w:hAnsi="Arial Narrow"/>
                <w:sz w:val="20"/>
                <w:szCs w:val="20"/>
              </w:rPr>
              <w:t>53</w:t>
            </w:r>
          </w:p>
        </w:tc>
        <w:tc>
          <w:tcPr>
            <w:tcW w:w="810" w:type="dxa"/>
            <w:shd w:val="clear" w:color="auto" w:fill="auto"/>
          </w:tcPr>
          <w:p w14:paraId="3E6081E1" w14:textId="77777777" w:rsidR="00AE2A43" w:rsidRPr="00AE2A43" w:rsidRDefault="00AE2A43" w:rsidP="00AE2A43">
            <w:pPr>
              <w:pStyle w:val="Prrafodelista"/>
              <w:ind w:left="0"/>
              <w:jc w:val="center"/>
              <w:rPr>
                <w:rFonts w:ascii="Arial Narrow" w:hAnsi="Arial Narrow"/>
                <w:sz w:val="20"/>
                <w:szCs w:val="20"/>
              </w:rPr>
            </w:pPr>
            <w:r w:rsidRPr="00AE2A43">
              <w:rPr>
                <w:rFonts w:ascii="Arial Narrow" w:hAnsi="Arial Narrow"/>
                <w:sz w:val="20"/>
                <w:szCs w:val="20"/>
              </w:rPr>
              <w:t>53</w:t>
            </w:r>
          </w:p>
        </w:tc>
        <w:tc>
          <w:tcPr>
            <w:tcW w:w="814" w:type="dxa"/>
            <w:shd w:val="clear" w:color="auto" w:fill="auto"/>
          </w:tcPr>
          <w:p w14:paraId="17635B19" w14:textId="77777777" w:rsidR="00AE2A43" w:rsidRPr="00AE2A43" w:rsidRDefault="00AE2A43" w:rsidP="00AE2A43">
            <w:pPr>
              <w:pStyle w:val="Prrafodelista"/>
              <w:ind w:left="0"/>
              <w:jc w:val="center"/>
              <w:rPr>
                <w:rFonts w:ascii="Arial Narrow" w:hAnsi="Arial Narrow"/>
                <w:sz w:val="20"/>
                <w:szCs w:val="20"/>
              </w:rPr>
            </w:pPr>
            <w:r w:rsidRPr="00AE2A43">
              <w:rPr>
                <w:rFonts w:ascii="Arial Narrow" w:hAnsi="Arial Narrow"/>
                <w:sz w:val="20"/>
                <w:szCs w:val="20"/>
              </w:rPr>
              <w:t>53</w:t>
            </w:r>
          </w:p>
        </w:tc>
      </w:tr>
      <w:tr w:rsidR="00AE2A43" w:rsidRPr="00D5638A" w14:paraId="33FC8FC6" w14:textId="77777777" w:rsidTr="00871EC2">
        <w:trPr>
          <w:trHeight w:val="396"/>
          <w:jc w:val="center"/>
        </w:trPr>
        <w:tc>
          <w:tcPr>
            <w:tcW w:w="9807" w:type="dxa"/>
            <w:gridSpan w:val="7"/>
            <w:shd w:val="clear" w:color="auto" w:fill="auto"/>
          </w:tcPr>
          <w:p w14:paraId="00721782" w14:textId="77777777" w:rsidR="00AE2A43" w:rsidRPr="00AE2A43" w:rsidRDefault="00AE2A43" w:rsidP="00AE2A43">
            <w:pPr>
              <w:pStyle w:val="Prrafodelista"/>
              <w:ind w:left="0"/>
              <w:jc w:val="both"/>
              <w:rPr>
                <w:rFonts w:ascii="Arial Narrow" w:hAnsi="Arial Narrow"/>
                <w:sz w:val="20"/>
                <w:szCs w:val="20"/>
              </w:rPr>
            </w:pPr>
            <w:r w:rsidRPr="00AE2A43">
              <w:rPr>
                <w:rFonts w:ascii="Arial Narrow" w:hAnsi="Arial Narrow"/>
                <w:sz w:val="20"/>
                <w:szCs w:val="20"/>
              </w:rPr>
              <w:t>Todas las instituciones educativas oficiales (52) y la IE de régimen especial (Nuestra Señora de Fátima), cuentan con manual de convivencia escolar y articulado a ella está la ruta integral de convivencia escolar en cumplimiento de la norma para tal fin, además de la conformación de los comités de convivencia escolar que tienen una vigencia anual.</w:t>
            </w:r>
          </w:p>
        </w:tc>
      </w:tr>
    </w:tbl>
    <w:p w14:paraId="7B246596" w14:textId="77777777" w:rsidR="00AE2A43" w:rsidRDefault="0059243B" w:rsidP="00197B9A">
      <w:pPr>
        <w:jc w:val="both"/>
        <w:rPr>
          <w:rFonts w:cs="Calibri"/>
        </w:rPr>
      </w:pPr>
      <w:r>
        <w:rPr>
          <w:rFonts w:cs="Calibri"/>
        </w:rPr>
        <w:t xml:space="preserve"> </w:t>
      </w:r>
    </w:p>
    <w:p w14:paraId="3E5A1BD9" w14:textId="77777777" w:rsidR="00AE2A43" w:rsidRDefault="00AE2A43" w:rsidP="00197B9A">
      <w:pPr>
        <w:jc w:val="both"/>
        <w:rPr>
          <w:rFonts w:cs="Calibri"/>
        </w:rPr>
      </w:pPr>
    </w:p>
    <w:p w14:paraId="21EB28BA" w14:textId="77777777" w:rsidR="00BA67AF" w:rsidRPr="005B7D66" w:rsidRDefault="00BA67AF" w:rsidP="005B7D66">
      <w:pPr>
        <w:pStyle w:val="Ttulo2"/>
        <w:rPr>
          <w:b/>
          <w:bCs/>
          <w:lang w:val="es-CO"/>
        </w:rPr>
      </w:pPr>
      <w:bookmarkStart w:id="30" w:name="_Toc118295082"/>
      <w:r w:rsidRPr="005B7D66">
        <w:rPr>
          <w:b/>
          <w:bCs/>
          <w:lang w:val="es-CO"/>
        </w:rPr>
        <w:t>28. CONTRATACIÓN EN EJECUCIÓN UNIDAD DE CALIDAD</w:t>
      </w:r>
      <w:bookmarkEnd w:id="30"/>
      <w:r w:rsidRPr="005B7D66">
        <w:rPr>
          <w:b/>
          <w:bCs/>
          <w:lang w:val="es-CO"/>
        </w:rPr>
        <w:t xml:space="preserve"> </w:t>
      </w:r>
    </w:p>
    <w:p w14:paraId="558639B1" w14:textId="77777777" w:rsidR="00C21724" w:rsidRDefault="00C21724" w:rsidP="00197B9A">
      <w:pPr>
        <w:jc w:val="both"/>
        <w:rPr>
          <w:rFonts w:ascii="Arial Narrow" w:hAnsi="Arial Narrow" w:cs="Calibri"/>
          <w:b/>
          <w:sz w:val="22"/>
          <w:szCs w:val="22"/>
        </w:rPr>
      </w:pPr>
    </w:p>
    <w:p w14:paraId="19601824" w14:textId="77777777" w:rsidR="00BA67AF" w:rsidRPr="00BA67AF" w:rsidRDefault="00BA67AF" w:rsidP="00BA67AF">
      <w:pPr>
        <w:rPr>
          <w:rFonts w:ascii="Arial Narrow" w:hAnsi="Arial Narrow" w:cs="Calibri"/>
          <w:sz w:val="22"/>
          <w:szCs w:val="22"/>
        </w:rPr>
      </w:pPr>
    </w:p>
    <w:tbl>
      <w:tblPr>
        <w:tblW w:w="10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3310"/>
        <w:gridCol w:w="1513"/>
        <w:gridCol w:w="1391"/>
        <w:gridCol w:w="1202"/>
        <w:gridCol w:w="1488"/>
      </w:tblGrid>
      <w:tr w:rsidR="000B3ABC" w:rsidRPr="000B3ABC" w14:paraId="3D486B97" w14:textId="77777777" w:rsidTr="002D266A">
        <w:tc>
          <w:tcPr>
            <w:tcW w:w="1505" w:type="dxa"/>
            <w:vMerge w:val="restart"/>
            <w:shd w:val="clear" w:color="auto" w:fill="auto"/>
          </w:tcPr>
          <w:p w14:paraId="168AD294" w14:textId="77777777" w:rsidR="008E1FBB" w:rsidRPr="000B3ABC" w:rsidRDefault="008E1FBB" w:rsidP="000B3ABC">
            <w:pPr>
              <w:jc w:val="center"/>
              <w:rPr>
                <w:rFonts w:ascii="Arial Narrow" w:hAnsi="Arial Narrow" w:cs="Calibri"/>
                <w:b/>
                <w:sz w:val="20"/>
                <w:szCs w:val="20"/>
              </w:rPr>
            </w:pPr>
            <w:r w:rsidRPr="000B3ABC">
              <w:rPr>
                <w:rFonts w:ascii="Arial Narrow" w:hAnsi="Arial Narrow" w:cs="Calibri"/>
                <w:b/>
                <w:sz w:val="20"/>
                <w:szCs w:val="20"/>
              </w:rPr>
              <w:t>CONTRATISTA</w:t>
            </w:r>
          </w:p>
        </w:tc>
        <w:tc>
          <w:tcPr>
            <w:tcW w:w="3310" w:type="dxa"/>
            <w:vMerge w:val="restart"/>
            <w:shd w:val="clear" w:color="auto" w:fill="auto"/>
          </w:tcPr>
          <w:p w14:paraId="66BD45C4" w14:textId="77777777" w:rsidR="008E1FBB" w:rsidRPr="000B3ABC" w:rsidRDefault="008E1FBB" w:rsidP="000B3ABC">
            <w:pPr>
              <w:jc w:val="center"/>
              <w:rPr>
                <w:rFonts w:ascii="Arial Narrow" w:hAnsi="Arial Narrow" w:cs="Calibri"/>
                <w:b/>
                <w:sz w:val="20"/>
                <w:szCs w:val="20"/>
              </w:rPr>
            </w:pPr>
            <w:r w:rsidRPr="000B3ABC">
              <w:rPr>
                <w:rFonts w:ascii="Arial Narrow" w:hAnsi="Arial Narrow" w:cs="Calibri"/>
                <w:b/>
                <w:sz w:val="20"/>
                <w:szCs w:val="20"/>
              </w:rPr>
              <w:t>OBJETO</w:t>
            </w:r>
          </w:p>
        </w:tc>
        <w:tc>
          <w:tcPr>
            <w:tcW w:w="4106" w:type="dxa"/>
            <w:gridSpan w:val="3"/>
            <w:shd w:val="clear" w:color="auto" w:fill="auto"/>
          </w:tcPr>
          <w:p w14:paraId="062A4D6B" w14:textId="77777777" w:rsidR="008E1FBB" w:rsidRPr="000B3ABC" w:rsidRDefault="008E1FBB" w:rsidP="000B3ABC">
            <w:pPr>
              <w:jc w:val="center"/>
              <w:rPr>
                <w:rFonts w:ascii="Arial Narrow" w:hAnsi="Arial Narrow" w:cs="Calibri"/>
                <w:b/>
                <w:sz w:val="20"/>
                <w:szCs w:val="20"/>
              </w:rPr>
            </w:pPr>
            <w:r w:rsidRPr="000B3ABC">
              <w:rPr>
                <w:rFonts w:ascii="Arial Narrow" w:hAnsi="Arial Narrow" w:cs="Calibri"/>
                <w:b/>
                <w:sz w:val="20"/>
                <w:szCs w:val="20"/>
              </w:rPr>
              <w:t>APORTES</w:t>
            </w:r>
          </w:p>
        </w:tc>
        <w:tc>
          <w:tcPr>
            <w:tcW w:w="1488" w:type="dxa"/>
            <w:shd w:val="clear" w:color="auto" w:fill="auto"/>
          </w:tcPr>
          <w:p w14:paraId="1FE8B3DA" w14:textId="77777777" w:rsidR="008E1FBB" w:rsidRPr="000B3ABC" w:rsidRDefault="006D75C3" w:rsidP="000B3ABC">
            <w:pPr>
              <w:jc w:val="center"/>
              <w:rPr>
                <w:rFonts w:ascii="Arial Narrow" w:hAnsi="Arial Narrow" w:cs="Calibri"/>
                <w:b/>
                <w:sz w:val="20"/>
                <w:szCs w:val="20"/>
              </w:rPr>
            </w:pPr>
            <w:r w:rsidRPr="000B3ABC">
              <w:rPr>
                <w:rFonts w:ascii="Arial Narrow" w:hAnsi="Arial Narrow" w:cs="Calibri"/>
                <w:b/>
                <w:sz w:val="20"/>
                <w:szCs w:val="20"/>
              </w:rPr>
              <w:t>SUPERVISOR</w:t>
            </w:r>
          </w:p>
        </w:tc>
      </w:tr>
      <w:tr w:rsidR="000B3ABC" w:rsidRPr="000B3ABC" w14:paraId="20A3D4B0" w14:textId="77777777" w:rsidTr="002D266A">
        <w:tc>
          <w:tcPr>
            <w:tcW w:w="1505" w:type="dxa"/>
            <w:vMerge/>
            <w:shd w:val="clear" w:color="auto" w:fill="auto"/>
          </w:tcPr>
          <w:p w14:paraId="1E545EF1" w14:textId="77777777" w:rsidR="008E1FBB" w:rsidRPr="000B3ABC" w:rsidRDefault="008E1FBB" w:rsidP="000B3ABC">
            <w:pPr>
              <w:jc w:val="center"/>
              <w:rPr>
                <w:rFonts w:ascii="Arial Narrow" w:hAnsi="Arial Narrow" w:cs="Calibri"/>
                <w:b/>
                <w:sz w:val="20"/>
                <w:szCs w:val="20"/>
              </w:rPr>
            </w:pPr>
          </w:p>
        </w:tc>
        <w:tc>
          <w:tcPr>
            <w:tcW w:w="3310" w:type="dxa"/>
            <w:vMerge/>
            <w:shd w:val="clear" w:color="auto" w:fill="auto"/>
          </w:tcPr>
          <w:p w14:paraId="25CB0A49" w14:textId="77777777" w:rsidR="008E1FBB" w:rsidRPr="000B3ABC" w:rsidRDefault="008E1FBB" w:rsidP="000B3ABC">
            <w:pPr>
              <w:jc w:val="center"/>
              <w:rPr>
                <w:rFonts w:ascii="Arial Narrow" w:hAnsi="Arial Narrow" w:cs="Calibri"/>
                <w:b/>
                <w:sz w:val="20"/>
                <w:szCs w:val="20"/>
              </w:rPr>
            </w:pPr>
          </w:p>
        </w:tc>
        <w:tc>
          <w:tcPr>
            <w:tcW w:w="1513" w:type="dxa"/>
            <w:shd w:val="clear" w:color="auto" w:fill="auto"/>
          </w:tcPr>
          <w:p w14:paraId="795657FA" w14:textId="77777777" w:rsidR="008E1FBB" w:rsidRPr="000B3ABC" w:rsidRDefault="008E1FBB" w:rsidP="000B3ABC">
            <w:pPr>
              <w:jc w:val="center"/>
              <w:rPr>
                <w:rFonts w:ascii="Arial Narrow" w:hAnsi="Arial Narrow" w:cs="Calibri"/>
                <w:b/>
                <w:sz w:val="20"/>
                <w:szCs w:val="20"/>
              </w:rPr>
            </w:pPr>
            <w:r w:rsidRPr="000B3ABC">
              <w:rPr>
                <w:rFonts w:ascii="Arial Narrow" w:hAnsi="Arial Narrow" w:cs="Calibri"/>
                <w:b/>
                <w:sz w:val="20"/>
                <w:szCs w:val="20"/>
              </w:rPr>
              <w:t>SEM</w:t>
            </w:r>
          </w:p>
        </w:tc>
        <w:tc>
          <w:tcPr>
            <w:tcW w:w="1391" w:type="dxa"/>
            <w:shd w:val="clear" w:color="auto" w:fill="auto"/>
          </w:tcPr>
          <w:p w14:paraId="0079FA46" w14:textId="77777777" w:rsidR="008E1FBB" w:rsidRPr="000B3ABC" w:rsidRDefault="008E1FBB" w:rsidP="000B3ABC">
            <w:pPr>
              <w:jc w:val="center"/>
              <w:rPr>
                <w:rFonts w:ascii="Arial Narrow" w:hAnsi="Arial Narrow" w:cs="Calibri"/>
                <w:b/>
                <w:sz w:val="20"/>
                <w:szCs w:val="20"/>
              </w:rPr>
            </w:pPr>
            <w:r w:rsidRPr="000B3ABC">
              <w:rPr>
                <w:rFonts w:ascii="Arial Narrow" w:hAnsi="Arial Narrow" w:cs="Calibri"/>
                <w:b/>
                <w:sz w:val="20"/>
                <w:szCs w:val="20"/>
              </w:rPr>
              <w:t>CONTRATISTA</w:t>
            </w:r>
          </w:p>
        </w:tc>
        <w:tc>
          <w:tcPr>
            <w:tcW w:w="1202" w:type="dxa"/>
            <w:shd w:val="clear" w:color="auto" w:fill="auto"/>
          </w:tcPr>
          <w:p w14:paraId="62830AFF" w14:textId="77777777" w:rsidR="008E1FBB" w:rsidRPr="000B3ABC" w:rsidRDefault="008E1FBB" w:rsidP="000B3ABC">
            <w:pPr>
              <w:jc w:val="center"/>
              <w:rPr>
                <w:rFonts w:ascii="Arial Narrow" w:hAnsi="Arial Narrow" w:cs="Calibri"/>
                <w:b/>
                <w:sz w:val="20"/>
                <w:szCs w:val="20"/>
              </w:rPr>
            </w:pPr>
            <w:r w:rsidRPr="000B3ABC">
              <w:rPr>
                <w:rFonts w:ascii="Arial Narrow" w:hAnsi="Arial Narrow" w:cs="Calibri"/>
                <w:b/>
                <w:sz w:val="20"/>
                <w:szCs w:val="20"/>
              </w:rPr>
              <w:t>TOTAL</w:t>
            </w:r>
          </w:p>
        </w:tc>
        <w:tc>
          <w:tcPr>
            <w:tcW w:w="1488" w:type="dxa"/>
            <w:shd w:val="clear" w:color="auto" w:fill="auto"/>
          </w:tcPr>
          <w:p w14:paraId="5849C1FC" w14:textId="77777777" w:rsidR="008E1FBB" w:rsidRPr="000B3ABC" w:rsidRDefault="008E1FBB" w:rsidP="000B3ABC">
            <w:pPr>
              <w:jc w:val="center"/>
              <w:rPr>
                <w:rFonts w:ascii="Arial Narrow" w:hAnsi="Arial Narrow" w:cs="Calibri"/>
                <w:b/>
                <w:sz w:val="20"/>
                <w:szCs w:val="20"/>
              </w:rPr>
            </w:pPr>
          </w:p>
        </w:tc>
      </w:tr>
      <w:tr w:rsidR="000B3ABC" w:rsidRPr="000B3ABC" w14:paraId="4617C0DE" w14:textId="77777777" w:rsidTr="002D266A">
        <w:tc>
          <w:tcPr>
            <w:tcW w:w="1505" w:type="dxa"/>
            <w:shd w:val="clear" w:color="auto" w:fill="auto"/>
          </w:tcPr>
          <w:p w14:paraId="48232C3E" w14:textId="77777777" w:rsidR="006D75C3" w:rsidRPr="000B3ABC" w:rsidRDefault="006D75C3" w:rsidP="000B3ABC">
            <w:pPr>
              <w:jc w:val="center"/>
              <w:rPr>
                <w:rFonts w:ascii="Arial Narrow" w:hAnsi="Arial Narrow" w:cs="Calibri"/>
                <w:sz w:val="16"/>
                <w:szCs w:val="16"/>
              </w:rPr>
            </w:pPr>
          </w:p>
          <w:p w14:paraId="08652B3B" w14:textId="77777777" w:rsidR="006D75C3" w:rsidRPr="000B3ABC" w:rsidRDefault="006D75C3" w:rsidP="000B3ABC">
            <w:pPr>
              <w:jc w:val="center"/>
              <w:rPr>
                <w:rFonts w:ascii="Arial Narrow" w:hAnsi="Arial Narrow" w:cs="Calibri"/>
                <w:sz w:val="16"/>
                <w:szCs w:val="16"/>
              </w:rPr>
            </w:pPr>
          </w:p>
          <w:p w14:paraId="2C382EB5" w14:textId="77777777" w:rsidR="006D75C3" w:rsidRPr="000B3ABC" w:rsidRDefault="006D75C3" w:rsidP="000B3ABC">
            <w:pPr>
              <w:jc w:val="center"/>
              <w:rPr>
                <w:rFonts w:ascii="Arial Narrow" w:hAnsi="Arial Narrow" w:cs="Calibri"/>
                <w:sz w:val="16"/>
                <w:szCs w:val="16"/>
              </w:rPr>
            </w:pPr>
          </w:p>
          <w:p w14:paraId="0264990B" w14:textId="77777777" w:rsidR="008E1FBB" w:rsidRPr="000B3ABC" w:rsidRDefault="006D75C3" w:rsidP="000B3ABC">
            <w:pPr>
              <w:jc w:val="center"/>
              <w:rPr>
                <w:rFonts w:ascii="Arial Narrow" w:hAnsi="Arial Narrow" w:cs="Calibri"/>
                <w:sz w:val="16"/>
                <w:szCs w:val="16"/>
              </w:rPr>
            </w:pPr>
            <w:r w:rsidRPr="000B3ABC">
              <w:rPr>
                <w:rFonts w:ascii="Arial Narrow" w:hAnsi="Arial Narrow" w:cs="Calibri"/>
                <w:sz w:val="16"/>
                <w:szCs w:val="16"/>
              </w:rPr>
              <w:t xml:space="preserve">Beatriz Helena </w:t>
            </w:r>
            <w:r w:rsidR="00C21724" w:rsidRPr="000B3ABC">
              <w:rPr>
                <w:rFonts w:ascii="Arial Narrow" w:hAnsi="Arial Narrow" w:cs="Calibri"/>
                <w:sz w:val="16"/>
                <w:szCs w:val="16"/>
              </w:rPr>
              <w:t>Sánchez</w:t>
            </w:r>
            <w:r w:rsidRPr="000B3ABC">
              <w:rPr>
                <w:rFonts w:ascii="Arial Narrow" w:hAnsi="Arial Narrow" w:cs="Calibri"/>
                <w:sz w:val="16"/>
                <w:szCs w:val="16"/>
              </w:rPr>
              <w:t xml:space="preserve"> Delgado </w:t>
            </w:r>
          </w:p>
        </w:tc>
        <w:tc>
          <w:tcPr>
            <w:tcW w:w="3310" w:type="dxa"/>
            <w:shd w:val="clear" w:color="auto" w:fill="auto"/>
          </w:tcPr>
          <w:p w14:paraId="684FF2D1" w14:textId="77777777" w:rsidR="008E1FBB" w:rsidRDefault="006D75C3" w:rsidP="000B3ABC">
            <w:pPr>
              <w:pStyle w:val="Sinespaciado"/>
              <w:jc w:val="both"/>
              <w:rPr>
                <w:rFonts w:ascii="Arial Narrow" w:hAnsi="Arial Narrow"/>
                <w:sz w:val="16"/>
                <w:szCs w:val="16"/>
              </w:rPr>
            </w:pPr>
            <w:r w:rsidRPr="000B3ABC">
              <w:rPr>
                <w:rFonts w:ascii="Arial Narrow" w:hAnsi="Arial Narrow"/>
                <w:sz w:val="16"/>
                <w:szCs w:val="16"/>
                <w:lang w:val="es-ES_tradnl"/>
              </w:rPr>
              <w:t>P</w:t>
            </w:r>
            <w:r w:rsidRPr="000B3ABC">
              <w:rPr>
                <w:rFonts w:ascii="Arial Narrow" w:hAnsi="Arial Narrow"/>
                <w:sz w:val="16"/>
                <w:szCs w:val="16"/>
              </w:rPr>
              <w:t xml:space="preserve">restar servicios de apoyo a la gestión para la atención de estudiantes con discapacidad auditiva a través de la contratación de intérpretes y modelos lingüísticos para promover la oferta </w:t>
            </w:r>
            <w:proofErr w:type="spellStart"/>
            <w:r w:rsidRPr="000B3ABC">
              <w:rPr>
                <w:rFonts w:ascii="Arial Narrow" w:hAnsi="Arial Narrow"/>
                <w:sz w:val="16"/>
                <w:szCs w:val="16"/>
              </w:rPr>
              <w:t>bilinguebicultural</w:t>
            </w:r>
            <w:proofErr w:type="spellEnd"/>
            <w:r w:rsidRPr="000B3ABC">
              <w:rPr>
                <w:rFonts w:ascii="Arial Narrow" w:hAnsi="Arial Narrow"/>
                <w:sz w:val="16"/>
                <w:szCs w:val="16"/>
              </w:rPr>
              <w:t xml:space="preserve"> en dos instituciones educativas oficiales</w:t>
            </w:r>
          </w:p>
          <w:p w14:paraId="5E232221" w14:textId="77777777" w:rsidR="00B50B95" w:rsidRPr="000B3ABC" w:rsidRDefault="00B50B95" w:rsidP="000B3ABC">
            <w:pPr>
              <w:pStyle w:val="Sinespaciado"/>
              <w:jc w:val="both"/>
              <w:rPr>
                <w:rFonts w:ascii="Arial Narrow" w:hAnsi="Arial Narrow"/>
                <w:sz w:val="16"/>
                <w:szCs w:val="16"/>
              </w:rPr>
            </w:pPr>
          </w:p>
        </w:tc>
        <w:tc>
          <w:tcPr>
            <w:tcW w:w="1513" w:type="dxa"/>
            <w:shd w:val="clear" w:color="auto" w:fill="auto"/>
          </w:tcPr>
          <w:p w14:paraId="04E1338B" w14:textId="77777777" w:rsidR="006D75C3" w:rsidRPr="000B3ABC" w:rsidRDefault="006D75C3" w:rsidP="000B3ABC">
            <w:pPr>
              <w:jc w:val="center"/>
              <w:rPr>
                <w:rFonts w:ascii="Arial Narrow" w:hAnsi="Arial Narrow" w:cs="Calibri"/>
                <w:sz w:val="16"/>
                <w:szCs w:val="16"/>
              </w:rPr>
            </w:pPr>
          </w:p>
          <w:p w14:paraId="4E831005" w14:textId="77777777" w:rsidR="006D75C3" w:rsidRPr="000B3ABC" w:rsidRDefault="006D75C3" w:rsidP="000B3ABC">
            <w:pPr>
              <w:jc w:val="center"/>
              <w:rPr>
                <w:rFonts w:ascii="Arial Narrow" w:hAnsi="Arial Narrow" w:cs="Calibri"/>
                <w:sz w:val="16"/>
                <w:szCs w:val="16"/>
              </w:rPr>
            </w:pPr>
          </w:p>
          <w:p w14:paraId="150A7652" w14:textId="77777777" w:rsidR="006D75C3" w:rsidRPr="000B3ABC" w:rsidRDefault="006D75C3" w:rsidP="000B3ABC">
            <w:pPr>
              <w:jc w:val="center"/>
              <w:rPr>
                <w:rFonts w:ascii="Arial Narrow" w:hAnsi="Arial Narrow" w:cs="Calibri"/>
                <w:sz w:val="16"/>
                <w:szCs w:val="16"/>
              </w:rPr>
            </w:pPr>
          </w:p>
          <w:p w14:paraId="4D69EDD9" w14:textId="77777777" w:rsidR="008E1FBB" w:rsidRPr="000B3ABC" w:rsidRDefault="006D75C3" w:rsidP="000B3ABC">
            <w:pPr>
              <w:jc w:val="center"/>
              <w:rPr>
                <w:rFonts w:ascii="Arial Narrow" w:hAnsi="Arial Narrow" w:cs="Calibri"/>
                <w:sz w:val="16"/>
                <w:szCs w:val="16"/>
              </w:rPr>
            </w:pPr>
            <w:r w:rsidRPr="000B3ABC">
              <w:rPr>
                <w:rFonts w:ascii="Arial Narrow" w:hAnsi="Arial Narrow" w:cs="Calibri"/>
                <w:sz w:val="16"/>
                <w:szCs w:val="16"/>
              </w:rPr>
              <w:t>$15.500.000</w:t>
            </w:r>
          </w:p>
        </w:tc>
        <w:tc>
          <w:tcPr>
            <w:tcW w:w="1391" w:type="dxa"/>
            <w:shd w:val="clear" w:color="auto" w:fill="auto"/>
          </w:tcPr>
          <w:p w14:paraId="73D6714D" w14:textId="77777777" w:rsidR="008E1FBB" w:rsidRPr="000B3ABC" w:rsidRDefault="008E1FBB" w:rsidP="000B3ABC">
            <w:pPr>
              <w:jc w:val="center"/>
              <w:rPr>
                <w:rFonts w:ascii="Arial Narrow" w:hAnsi="Arial Narrow" w:cs="Calibri"/>
                <w:sz w:val="16"/>
                <w:szCs w:val="16"/>
              </w:rPr>
            </w:pPr>
          </w:p>
          <w:p w14:paraId="04C57E27" w14:textId="77777777" w:rsidR="006D75C3" w:rsidRPr="000B3ABC" w:rsidRDefault="006D75C3" w:rsidP="000B3ABC">
            <w:pPr>
              <w:jc w:val="center"/>
              <w:rPr>
                <w:rFonts w:ascii="Arial Narrow" w:hAnsi="Arial Narrow" w:cs="Calibri"/>
                <w:sz w:val="16"/>
                <w:szCs w:val="16"/>
              </w:rPr>
            </w:pPr>
          </w:p>
          <w:p w14:paraId="2785564B" w14:textId="77777777" w:rsidR="006D75C3" w:rsidRPr="000B3ABC" w:rsidRDefault="006D75C3" w:rsidP="000B3ABC">
            <w:pPr>
              <w:jc w:val="center"/>
              <w:rPr>
                <w:rFonts w:ascii="Arial Narrow" w:hAnsi="Arial Narrow" w:cs="Calibri"/>
                <w:sz w:val="16"/>
                <w:szCs w:val="16"/>
              </w:rPr>
            </w:pPr>
          </w:p>
          <w:p w14:paraId="414C3098" w14:textId="77777777" w:rsidR="006D75C3" w:rsidRPr="000B3ABC" w:rsidRDefault="006D75C3" w:rsidP="000B3ABC">
            <w:pPr>
              <w:jc w:val="center"/>
              <w:rPr>
                <w:rFonts w:ascii="Arial Narrow" w:hAnsi="Arial Narrow" w:cs="Calibri"/>
                <w:sz w:val="16"/>
                <w:szCs w:val="16"/>
              </w:rPr>
            </w:pPr>
            <w:r w:rsidRPr="000B3ABC">
              <w:rPr>
                <w:rFonts w:ascii="Arial Narrow" w:hAnsi="Arial Narrow" w:cs="Calibri"/>
                <w:sz w:val="16"/>
                <w:szCs w:val="16"/>
              </w:rPr>
              <w:t>$0</w:t>
            </w:r>
          </w:p>
        </w:tc>
        <w:tc>
          <w:tcPr>
            <w:tcW w:w="1202" w:type="dxa"/>
            <w:shd w:val="clear" w:color="auto" w:fill="auto"/>
          </w:tcPr>
          <w:p w14:paraId="22F11DA6" w14:textId="77777777" w:rsidR="008E1FBB" w:rsidRPr="000B3ABC" w:rsidRDefault="008E1FBB" w:rsidP="000B3ABC">
            <w:pPr>
              <w:jc w:val="center"/>
              <w:rPr>
                <w:rFonts w:ascii="Arial Narrow" w:hAnsi="Arial Narrow" w:cs="Calibri"/>
                <w:sz w:val="16"/>
                <w:szCs w:val="16"/>
              </w:rPr>
            </w:pPr>
          </w:p>
          <w:p w14:paraId="170B2866" w14:textId="77777777" w:rsidR="006D75C3" w:rsidRPr="000B3ABC" w:rsidRDefault="006D75C3" w:rsidP="000B3ABC">
            <w:pPr>
              <w:jc w:val="center"/>
              <w:rPr>
                <w:rFonts w:ascii="Arial Narrow" w:hAnsi="Arial Narrow" w:cs="Calibri"/>
                <w:sz w:val="16"/>
                <w:szCs w:val="16"/>
              </w:rPr>
            </w:pPr>
          </w:p>
          <w:p w14:paraId="22198249" w14:textId="77777777" w:rsidR="006D75C3" w:rsidRPr="000B3ABC" w:rsidRDefault="006D75C3" w:rsidP="000B3ABC">
            <w:pPr>
              <w:jc w:val="center"/>
              <w:rPr>
                <w:rFonts w:ascii="Arial Narrow" w:hAnsi="Arial Narrow" w:cs="Calibri"/>
                <w:sz w:val="16"/>
                <w:szCs w:val="16"/>
              </w:rPr>
            </w:pPr>
          </w:p>
          <w:p w14:paraId="47A7EAF5" w14:textId="77777777" w:rsidR="006D75C3" w:rsidRPr="000B3ABC" w:rsidRDefault="006D75C3" w:rsidP="000B3ABC">
            <w:pPr>
              <w:jc w:val="center"/>
              <w:rPr>
                <w:rFonts w:ascii="Arial Narrow" w:hAnsi="Arial Narrow" w:cs="Calibri"/>
                <w:sz w:val="16"/>
                <w:szCs w:val="16"/>
              </w:rPr>
            </w:pPr>
            <w:r w:rsidRPr="000B3ABC">
              <w:rPr>
                <w:rFonts w:ascii="Arial Narrow" w:hAnsi="Arial Narrow" w:cs="Calibri"/>
                <w:sz w:val="16"/>
                <w:szCs w:val="16"/>
              </w:rPr>
              <w:t>$15.500.000</w:t>
            </w:r>
          </w:p>
        </w:tc>
        <w:tc>
          <w:tcPr>
            <w:tcW w:w="1488" w:type="dxa"/>
            <w:shd w:val="clear" w:color="auto" w:fill="auto"/>
          </w:tcPr>
          <w:p w14:paraId="295DAC2D" w14:textId="77777777" w:rsidR="006D75C3" w:rsidRPr="000B3ABC" w:rsidRDefault="006D75C3" w:rsidP="000B3ABC">
            <w:pPr>
              <w:jc w:val="center"/>
              <w:rPr>
                <w:rFonts w:ascii="Arial Narrow" w:hAnsi="Arial Narrow" w:cs="Calibri"/>
                <w:sz w:val="16"/>
                <w:szCs w:val="16"/>
              </w:rPr>
            </w:pPr>
          </w:p>
          <w:p w14:paraId="09A2FCAA" w14:textId="77777777" w:rsidR="006D75C3" w:rsidRDefault="006D75C3" w:rsidP="000B3ABC">
            <w:pPr>
              <w:jc w:val="center"/>
              <w:rPr>
                <w:rFonts w:ascii="Arial Narrow" w:hAnsi="Arial Narrow" w:cs="Calibri"/>
                <w:sz w:val="16"/>
                <w:szCs w:val="16"/>
              </w:rPr>
            </w:pPr>
            <w:proofErr w:type="spellStart"/>
            <w:r w:rsidRPr="000B3ABC">
              <w:rPr>
                <w:rFonts w:ascii="Arial Narrow" w:hAnsi="Arial Narrow" w:cs="Calibri"/>
                <w:sz w:val="16"/>
                <w:szCs w:val="16"/>
              </w:rPr>
              <w:t>Sulay</w:t>
            </w:r>
            <w:proofErr w:type="spellEnd"/>
            <w:r w:rsidRPr="000B3ABC">
              <w:rPr>
                <w:rFonts w:ascii="Arial Narrow" w:hAnsi="Arial Narrow" w:cs="Calibri"/>
                <w:sz w:val="16"/>
                <w:szCs w:val="16"/>
              </w:rPr>
              <w:t xml:space="preserve"> Rocío Echeverry </w:t>
            </w:r>
          </w:p>
          <w:p w14:paraId="4CC3AFB8" w14:textId="77777777" w:rsidR="00740691" w:rsidRDefault="00740691" w:rsidP="000B3ABC">
            <w:pPr>
              <w:jc w:val="center"/>
              <w:rPr>
                <w:rFonts w:ascii="Arial Narrow" w:hAnsi="Arial Narrow" w:cs="Calibri"/>
                <w:sz w:val="16"/>
                <w:szCs w:val="16"/>
              </w:rPr>
            </w:pPr>
          </w:p>
          <w:p w14:paraId="0A38F4E6" w14:textId="77777777" w:rsidR="00740691" w:rsidRPr="000B3ABC" w:rsidRDefault="00740691" w:rsidP="000B3ABC">
            <w:pPr>
              <w:jc w:val="center"/>
              <w:rPr>
                <w:rFonts w:ascii="Arial Narrow" w:hAnsi="Arial Narrow" w:cs="Calibri"/>
                <w:sz w:val="16"/>
                <w:szCs w:val="16"/>
              </w:rPr>
            </w:pPr>
            <w:r>
              <w:rPr>
                <w:rFonts w:ascii="Arial Narrow" w:hAnsi="Arial Narrow" w:cs="Calibri"/>
                <w:sz w:val="16"/>
                <w:szCs w:val="16"/>
              </w:rPr>
              <w:t xml:space="preserve">Supervisor entrante Julián Franco Marín </w:t>
            </w:r>
          </w:p>
        </w:tc>
      </w:tr>
      <w:tr w:rsidR="000B3ABC" w:rsidRPr="000B3ABC" w14:paraId="16102BFA" w14:textId="77777777" w:rsidTr="002D266A">
        <w:tc>
          <w:tcPr>
            <w:tcW w:w="1505" w:type="dxa"/>
            <w:shd w:val="clear" w:color="auto" w:fill="auto"/>
          </w:tcPr>
          <w:p w14:paraId="184EF006" w14:textId="77777777" w:rsidR="006D75C3" w:rsidRPr="000B3ABC" w:rsidRDefault="006D75C3" w:rsidP="000B3ABC">
            <w:pPr>
              <w:jc w:val="center"/>
              <w:rPr>
                <w:rFonts w:ascii="Arial Narrow" w:hAnsi="Arial Narrow" w:cs="Calibri"/>
                <w:sz w:val="16"/>
                <w:szCs w:val="16"/>
              </w:rPr>
            </w:pPr>
          </w:p>
          <w:p w14:paraId="275AD4D2" w14:textId="77777777" w:rsidR="006D75C3" w:rsidRPr="000B3ABC" w:rsidRDefault="006D75C3" w:rsidP="000B3ABC">
            <w:pPr>
              <w:jc w:val="center"/>
              <w:rPr>
                <w:rFonts w:ascii="Arial Narrow" w:hAnsi="Arial Narrow" w:cs="Calibri"/>
                <w:sz w:val="16"/>
                <w:szCs w:val="16"/>
              </w:rPr>
            </w:pPr>
          </w:p>
          <w:p w14:paraId="62A3506F" w14:textId="77777777" w:rsidR="006D75C3" w:rsidRPr="000B3ABC" w:rsidRDefault="006D75C3" w:rsidP="000B3ABC">
            <w:pPr>
              <w:jc w:val="center"/>
              <w:rPr>
                <w:rFonts w:ascii="Arial Narrow" w:hAnsi="Arial Narrow" w:cs="Calibri"/>
                <w:sz w:val="16"/>
                <w:szCs w:val="16"/>
              </w:rPr>
            </w:pPr>
          </w:p>
          <w:p w14:paraId="2E518B7E" w14:textId="77777777" w:rsidR="006D75C3" w:rsidRPr="000B3ABC" w:rsidRDefault="006D75C3" w:rsidP="000B3ABC">
            <w:pPr>
              <w:jc w:val="center"/>
              <w:rPr>
                <w:rFonts w:ascii="Arial Narrow" w:hAnsi="Arial Narrow" w:cs="Calibri"/>
                <w:sz w:val="16"/>
                <w:szCs w:val="16"/>
              </w:rPr>
            </w:pPr>
            <w:r w:rsidRPr="000B3ABC">
              <w:rPr>
                <w:rFonts w:ascii="Arial Narrow" w:hAnsi="Arial Narrow" w:cs="Calibri"/>
                <w:sz w:val="16"/>
                <w:szCs w:val="16"/>
              </w:rPr>
              <w:t xml:space="preserve">Johana Alexandra Osorno  </w:t>
            </w:r>
          </w:p>
        </w:tc>
        <w:tc>
          <w:tcPr>
            <w:tcW w:w="3310" w:type="dxa"/>
            <w:shd w:val="clear" w:color="auto" w:fill="auto"/>
          </w:tcPr>
          <w:p w14:paraId="09611A19" w14:textId="77777777" w:rsidR="006D75C3" w:rsidRPr="000B3ABC" w:rsidRDefault="006D75C3" w:rsidP="000B3ABC">
            <w:pPr>
              <w:pStyle w:val="Sinespaciado"/>
              <w:jc w:val="both"/>
              <w:rPr>
                <w:rFonts w:ascii="Arial Narrow" w:hAnsi="Arial Narrow"/>
                <w:sz w:val="16"/>
                <w:szCs w:val="16"/>
              </w:rPr>
            </w:pPr>
            <w:r w:rsidRPr="000B3ABC">
              <w:rPr>
                <w:rFonts w:ascii="Arial Narrow" w:hAnsi="Arial Narrow"/>
                <w:sz w:val="16"/>
                <w:szCs w:val="16"/>
                <w:lang w:val="es-ES_tradnl"/>
              </w:rPr>
              <w:t>P</w:t>
            </w:r>
            <w:r w:rsidRPr="000B3ABC">
              <w:rPr>
                <w:rFonts w:ascii="Arial Narrow" w:hAnsi="Arial Narrow"/>
                <w:sz w:val="16"/>
                <w:szCs w:val="16"/>
              </w:rPr>
              <w:t xml:space="preserve">restar servicios de apoyo a la gestión para la atención de estudiantes con discapacidad auditiva a través de la contratación de intérpretes y modelos lingüísticos para promover la oferta </w:t>
            </w:r>
            <w:proofErr w:type="spellStart"/>
            <w:r w:rsidRPr="000B3ABC">
              <w:rPr>
                <w:rFonts w:ascii="Arial Narrow" w:hAnsi="Arial Narrow"/>
                <w:sz w:val="16"/>
                <w:szCs w:val="16"/>
              </w:rPr>
              <w:t>bilinguebicultural</w:t>
            </w:r>
            <w:proofErr w:type="spellEnd"/>
            <w:r w:rsidRPr="000B3ABC">
              <w:rPr>
                <w:rFonts w:ascii="Arial Narrow" w:hAnsi="Arial Narrow"/>
                <w:sz w:val="16"/>
                <w:szCs w:val="16"/>
              </w:rPr>
              <w:t xml:space="preserve"> en dos instituciones educativas oficiales</w:t>
            </w:r>
          </w:p>
        </w:tc>
        <w:tc>
          <w:tcPr>
            <w:tcW w:w="1513" w:type="dxa"/>
            <w:shd w:val="clear" w:color="auto" w:fill="auto"/>
          </w:tcPr>
          <w:p w14:paraId="6D32E2D5" w14:textId="77777777" w:rsidR="006D75C3" w:rsidRPr="000B3ABC" w:rsidRDefault="006D75C3" w:rsidP="000B3ABC">
            <w:pPr>
              <w:jc w:val="center"/>
              <w:rPr>
                <w:rFonts w:ascii="Arial Narrow" w:hAnsi="Arial Narrow" w:cs="Calibri"/>
                <w:sz w:val="16"/>
                <w:szCs w:val="16"/>
              </w:rPr>
            </w:pPr>
          </w:p>
          <w:p w14:paraId="5434F698" w14:textId="77777777" w:rsidR="006D75C3" w:rsidRPr="000B3ABC" w:rsidRDefault="006D75C3" w:rsidP="000B3ABC">
            <w:pPr>
              <w:jc w:val="center"/>
              <w:rPr>
                <w:rFonts w:ascii="Arial Narrow" w:hAnsi="Arial Narrow" w:cs="Calibri"/>
                <w:sz w:val="16"/>
                <w:szCs w:val="16"/>
              </w:rPr>
            </w:pPr>
          </w:p>
          <w:p w14:paraId="0EE510BF" w14:textId="77777777" w:rsidR="006D75C3" w:rsidRPr="000B3ABC" w:rsidRDefault="006D75C3" w:rsidP="000B3ABC">
            <w:pPr>
              <w:jc w:val="center"/>
              <w:rPr>
                <w:rFonts w:ascii="Arial Narrow" w:hAnsi="Arial Narrow" w:cs="Calibri"/>
                <w:sz w:val="16"/>
                <w:szCs w:val="16"/>
              </w:rPr>
            </w:pPr>
          </w:p>
          <w:p w14:paraId="04C0159B" w14:textId="77777777" w:rsidR="006D75C3" w:rsidRPr="000B3ABC" w:rsidRDefault="006D75C3" w:rsidP="000B3ABC">
            <w:pPr>
              <w:jc w:val="center"/>
              <w:rPr>
                <w:rFonts w:ascii="Arial Narrow" w:hAnsi="Arial Narrow" w:cs="Calibri"/>
                <w:sz w:val="16"/>
                <w:szCs w:val="16"/>
              </w:rPr>
            </w:pPr>
            <w:r w:rsidRPr="000B3ABC">
              <w:rPr>
                <w:rFonts w:ascii="Arial Narrow" w:hAnsi="Arial Narrow" w:cs="Calibri"/>
                <w:sz w:val="16"/>
                <w:szCs w:val="16"/>
              </w:rPr>
              <w:t>$15.500.000</w:t>
            </w:r>
          </w:p>
        </w:tc>
        <w:tc>
          <w:tcPr>
            <w:tcW w:w="1391" w:type="dxa"/>
            <w:shd w:val="clear" w:color="auto" w:fill="auto"/>
          </w:tcPr>
          <w:p w14:paraId="580980D9" w14:textId="77777777" w:rsidR="006D75C3" w:rsidRPr="000B3ABC" w:rsidRDefault="006D75C3" w:rsidP="000B3ABC">
            <w:pPr>
              <w:jc w:val="center"/>
              <w:rPr>
                <w:rFonts w:ascii="Arial Narrow" w:hAnsi="Arial Narrow" w:cs="Calibri"/>
                <w:sz w:val="16"/>
                <w:szCs w:val="16"/>
              </w:rPr>
            </w:pPr>
          </w:p>
          <w:p w14:paraId="7FA0DEBE" w14:textId="77777777" w:rsidR="006D75C3" w:rsidRPr="000B3ABC" w:rsidRDefault="006D75C3" w:rsidP="000B3ABC">
            <w:pPr>
              <w:jc w:val="center"/>
              <w:rPr>
                <w:rFonts w:ascii="Arial Narrow" w:hAnsi="Arial Narrow" w:cs="Calibri"/>
                <w:sz w:val="16"/>
                <w:szCs w:val="16"/>
              </w:rPr>
            </w:pPr>
          </w:p>
          <w:p w14:paraId="598E1E07" w14:textId="77777777" w:rsidR="006D75C3" w:rsidRPr="000B3ABC" w:rsidRDefault="006D75C3" w:rsidP="000B3ABC">
            <w:pPr>
              <w:jc w:val="center"/>
              <w:rPr>
                <w:rFonts w:ascii="Arial Narrow" w:hAnsi="Arial Narrow" w:cs="Calibri"/>
                <w:sz w:val="16"/>
                <w:szCs w:val="16"/>
              </w:rPr>
            </w:pPr>
          </w:p>
          <w:p w14:paraId="3C22C7E3" w14:textId="77777777" w:rsidR="006D75C3" w:rsidRPr="000B3ABC" w:rsidRDefault="006D75C3" w:rsidP="000B3ABC">
            <w:pPr>
              <w:jc w:val="center"/>
              <w:rPr>
                <w:rFonts w:ascii="Arial Narrow" w:hAnsi="Arial Narrow" w:cs="Calibri"/>
                <w:sz w:val="16"/>
                <w:szCs w:val="16"/>
              </w:rPr>
            </w:pPr>
            <w:r w:rsidRPr="000B3ABC">
              <w:rPr>
                <w:rFonts w:ascii="Arial Narrow" w:hAnsi="Arial Narrow" w:cs="Calibri"/>
                <w:sz w:val="16"/>
                <w:szCs w:val="16"/>
              </w:rPr>
              <w:t>$0</w:t>
            </w:r>
          </w:p>
        </w:tc>
        <w:tc>
          <w:tcPr>
            <w:tcW w:w="1202" w:type="dxa"/>
            <w:shd w:val="clear" w:color="auto" w:fill="auto"/>
          </w:tcPr>
          <w:p w14:paraId="1D5B2509" w14:textId="77777777" w:rsidR="006D75C3" w:rsidRPr="000B3ABC" w:rsidRDefault="006D75C3" w:rsidP="000B3ABC">
            <w:pPr>
              <w:jc w:val="center"/>
              <w:rPr>
                <w:rFonts w:ascii="Arial Narrow" w:hAnsi="Arial Narrow" w:cs="Calibri"/>
                <w:sz w:val="16"/>
                <w:szCs w:val="16"/>
              </w:rPr>
            </w:pPr>
          </w:p>
          <w:p w14:paraId="4CA88E61" w14:textId="77777777" w:rsidR="006D75C3" w:rsidRPr="000B3ABC" w:rsidRDefault="006D75C3" w:rsidP="000B3ABC">
            <w:pPr>
              <w:jc w:val="center"/>
              <w:rPr>
                <w:rFonts w:ascii="Arial Narrow" w:hAnsi="Arial Narrow" w:cs="Calibri"/>
                <w:sz w:val="16"/>
                <w:szCs w:val="16"/>
              </w:rPr>
            </w:pPr>
          </w:p>
          <w:p w14:paraId="796AFD58" w14:textId="77777777" w:rsidR="006D75C3" w:rsidRPr="000B3ABC" w:rsidRDefault="006D75C3" w:rsidP="000B3ABC">
            <w:pPr>
              <w:jc w:val="center"/>
              <w:rPr>
                <w:rFonts w:ascii="Arial Narrow" w:hAnsi="Arial Narrow" w:cs="Calibri"/>
                <w:sz w:val="16"/>
                <w:szCs w:val="16"/>
              </w:rPr>
            </w:pPr>
          </w:p>
          <w:p w14:paraId="18861E92" w14:textId="77777777" w:rsidR="006D75C3" w:rsidRPr="000B3ABC" w:rsidRDefault="006D75C3" w:rsidP="000B3ABC">
            <w:pPr>
              <w:jc w:val="center"/>
              <w:rPr>
                <w:rFonts w:ascii="Arial Narrow" w:hAnsi="Arial Narrow" w:cs="Calibri"/>
                <w:sz w:val="16"/>
                <w:szCs w:val="16"/>
              </w:rPr>
            </w:pPr>
            <w:r w:rsidRPr="000B3ABC">
              <w:rPr>
                <w:rFonts w:ascii="Arial Narrow" w:hAnsi="Arial Narrow" w:cs="Calibri"/>
                <w:sz w:val="16"/>
                <w:szCs w:val="16"/>
              </w:rPr>
              <w:t>$15.500.000</w:t>
            </w:r>
          </w:p>
        </w:tc>
        <w:tc>
          <w:tcPr>
            <w:tcW w:w="1488" w:type="dxa"/>
            <w:shd w:val="clear" w:color="auto" w:fill="auto"/>
          </w:tcPr>
          <w:p w14:paraId="3F58746B" w14:textId="77777777" w:rsidR="006D75C3" w:rsidRPr="000B3ABC" w:rsidRDefault="006D75C3" w:rsidP="000B3ABC">
            <w:pPr>
              <w:jc w:val="center"/>
              <w:rPr>
                <w:rFonts w:ascii="Arial Narrow" w:hAnsi="Arial Narrow" w:cs="Calibri"/>
                <w:sz w:val="16"/>
                <w:szCs w:val="16"/>
              </w:rPr>
            </w:pPr>
          </w:p>
          <w:p w14:paraId="3F771219" w14:textId="77777777" w:rsidR="00740691" w:rsidRDefault="00740691" w:rsidP="00740691">
            <w:pPr>
              <w:jc w:val="center"/>
              <w:rPr>
                <w:rFonts w:ascii="Arial Narrow" w:hAnsi="Arial Narrow" w:cs="Calibri"/>
                <w:sz w:val="16"/>
                <w:szCs w:val="16"/>
              </w:rPr>
            </w:pPr>
            <w:proofErr w:type="spellStart"/>
            <w:r w:rsidRPr="000B3ABC">
              <w:rPr>
                <w:rFonts w:ascii="Arial Narrow" w:hAnsi="Arial Narrow" w:cs="Calibri"/>
                <w:sz w:val="16"/>
                <w:szCs w:val="16"/>
              </w:rPr>
              <w:t>Sulay</w:t>
            </w:r>
            <w:proofErr w:type="spellEnd"/>
            <w:r w:rsidRPr="000B3ABC">
              <w:rPr>
                <w:rFonts w:ascii="Arial Narrow" w:hAnsi="Arial Narrow" w:cs="Calibri"/>
                <w:sz w:val="16"/>
                <w:szCs w:val="16"/>
              </w:rPr>
              <w:t xml:space="preserve"> Rocío Echeverry </w:t>
            </w:r>
          </w:p>
          <w:p w14:paraId="55FE3221" w14:textId="77777777" w:rsidR="00740691" w:rsidRDefault="00740691" w:rsidP="00740691">
            <w:pPr>
              <w:jc w:val="center"/>
              <w:rPr>
                <w:rFonts w:ascii="Arial Narrow" w:hAnsi="Arial Narrow" w:cs="Calibri"/>
                <w:sz w:val="16"/>
                <w:szCs w:val="16"/>
              </w:rPr>
            </w:pPr>
          </w:p>
          <w:p w14:paraId="13D60F28" w14:textId="77777777" w:rsidR="006D75C3" w:rsidRPr="000B3ABC" w:rsidRDefault="00740691" w:rsidP="00740691">
            <w:pPr>
              <w:jc w:val="center"/>
              <w:rPr>
                <w:rFonts w:ascii="Arial Narrow" w:hAnsi="Arial Narrow" w:cs="Calibri"/>
                <w:sz w:val="16"/>
                <w:szCs w:val="16"/>
              </w:rPr>
            </w:pPr>
            <w:r>
              <w:rPr>
                <w:rFonts w:ascii="Arial Narrow" w:hAnsi="Arial Narrow" w:cs="Calibri"/>
                <w:sz w:val="16"/>
                <w:szCs w:val="16"/>
              </w:rPr>
              <w:t>Supervisor entrante Julián Franco Marín</w:t>
            </w:r>
          </w:p>
        </w:tc>
      </w:tr>
      <w:tr w:rsidR="000B3ABC" w:rsidRPr="000B3ABC" w14:paraId="17805C24" w14:textId="77777777" w:rsidTr="002D266A">
        <w:tc>
          <w:tcPr>
            <w:tcW w:w="1505" w:type="dxa"/>
            <w:shd w:val="clear" w:color="auto" w:fill="auto"/>
          </w:tcPr>
          <w:p w14:paraId="0573E360" w14:textId="77777777" w:rsidR="006D75C3" w:rsidRPr="000B3ABC" w:rsidRDefault="006D75C3" w:rsidP="000B3ABC">
            <w:pPr>
              <w:jc w:val="center"/>
              <w:rPr>
                <w:rFonts w:ascii="Arial Narrow" w:hAnsi="Arial Narrow" w:cs="Calibri"/>
                <w:sz w:val="16"/>
                <w:szCs w:val="16"/>
              </w:rPr>
            </w:pPr>
          </w:p>
          <w:p w14:paraId="49E68D47" w14:textId="77777777" w:rsidR="006D75C3" w:rsidRPr="000B3ABC" w:rsidRDefault="006D75C3" w:rsidP="000B3ABC">
            <w:pPr>
              <w:jc w:val="center"/>
              <w:rPr>
                <w:rFonts w:ascii="Arial Narrow" w:hAnsi="Arial Narrow" w:cs="Calibri"/>
                <w:sz w:val="16"/>
                <w:szCs w:val="16"/>
              </w:rPr>
            </w:pPr>
          </w:p>
          <w:p w14:paraId="2CC6A77F" w14:textId="77777777" w:rsidR="006D75C3" w:rsidRPr="000B3ABC" w:rsidRDefault="006D75C3" w:rsidP="000B3ABC">
            <w:pPr>
              <w:jc w:val="center"/>
              <w:rPr>
                <w:rFonts w:ascii="Arial Narrow" w:hAnsi="Arial Narrow" w:cs="Calibri"/>
                <w:sz w:val="16"/>
                <w:szCs w:val="16"/>
              </w:rPr>
            </w:pPr>
          </w:p>
          <w:p w14:paraId="5C1490A5" w14:textId="77777777" w:rsidR="006D75C3" w:rsidRPr="000B3ABC" w:rsidRDefault="006D75C3" w:rsidP="000B3ABC">
            <w:pPr>
              <w:jc w:val="center"/>
              <w:rPr>
                <w:rFonts w:ascii="Arial Narrow" w:hAnsi="Arial Narrow" w:cs="Calibri"/>
                <w:sz w:val="16"/>
                <w:szCs w:val="16"/>
              </w:rPr>
            </w:pPr>
            <w:r w:rsidRPr="000B3ABC">
              <w:rPr>
                <w:rFonts w:ascii="Arial Narrow" w:hAnsi="Arial Narrow" w:cs="Calibri"/>
                <w:sz w:val="16"/>
                <w:szCs w:val="16"/>
              </w:rPr>
              <w:t xml:space="preserve">Yuli Alexandra </w:t>
            </w:r>
            <w:proofErr w:type="spellStart"/>
            <w:r w:rsidRPr="000B3ABC">
              <w:rPr>
                <w:rFonts w:ascii="Arial Narrow" w:hAnsi="Arial Narrow" w:cs="Calibri"/>
                <w:sz w:val="16"/>
                <w:szCs w:val="16"/>
              </w:rPr>
              <w:t>Gonzalez</w:t>
            </w:r>
            <w:proofErr w:type="spellEnd"/>
            <w:r w:rsidRPr="000B3ABC">
              <w:rPr>
                <w:rFonts w:ascii="Arial Narrow" w:hAnsi="Arial Narrow" w:cs="Calibri"/>
                <w:sz w:val="16"/>
                <w:szCs w:val="16"/>
              </w:rPr>
              <w:t xml:space="preserve"> Pescador  </w:t>
            </w:r>
          </w:p>
        </w:tc>
        <w:tc>
          <w:tcPr>
            <w:tcW w:w="3310" w:type="dxa"/>
            <w:shd w:val="clear" w:color="auto" w:fill="auto"/>
          </w:tcPr>
          <w:p w14:paraId="1BFDFE28" w14:textId="77777777" w:rsidR="006D75C3" w:rsidRPr="000B3ABC" w:rsidRDefault="006D75C3" w:rsidP="000B3ABC">
            <w:pPr>
              <w:pStyle w:val="Sinespaciado"/>
              <w:jc w:val="both"/>
              <w:rPr>
                <w:rFonts w:ascii="Arial Narrow" w:hAnsi="Arial Narrow"/>
                <w:sz w:val="16"/>
                <w:szCs w:val="16"/>
              </w:rPr>
            </w:pPr>
            <w:r w:rsidRPr="000B3ABC">
              <w:rPr>
                <w:rFonts w:ascii="Arial Narrow" w:hAnsi="Arial Narrow"/>
                <w:sz w:val="16"/>
                <w:szCs w:val="16"/>
                <w:lang w:val="es-ES_tradnl"/>
              </w:rPr>
              <w:t>P</w:t>
            </w:r>
            <w:r w:rsidRPr="000B3ABC">
              <w:rPr>
                <w:rFonts w:ascii="Arial Narrow" w:hAnsi="Arial Narrow"/>
                <w:sz w:val="16"/>
                <w:szCs w:val="16"/>
              </w:rPr>
              <w:t xml:space="preserve">restar servicios de apoyo a la gestión para la atención de estudiantes con discapacidad auditiva a través de la contratación de intérpretes y modelos lingüísticos para promover la oferta </w:t>
            </w:r>
            <w:proofErr w:type="spellStart"/>
            <w:r w:rsidRPr="000B3ABC">
              <w:rPr>
                <w:rFonts w:ascii="Arial Narrow" w:hAnsi="Arial Narrow"/>
                <w:sz w:val="16"/>
                <w:szCs w:val="16"/>
              </w:rPr>
              <w:t>bilinguebicultural</w:t>
            </w:r>
            <w:proofErr w:type="spellEnd"/>
            <w:r w:rsidRPr="000B3ABC">
              <w:rPr>
                <w:rFonts w:ascii="Arial Narrow" w:hAnsi="Arial Narrow"/>
                <w:sz w:val="16"/>
                <w:szCs w:val="16"/>
              </w:rPr>
              <w:t xml:space="preserve"> en dos instituciones educativas oficiales</w:t>
            </w:r>
          </w:p>
        </w:tc>
        <w:tc>
          <w:tcPr>
            <w:tcW w:w="1513" w:type="dxa"/>
            <w:shd w:val="clear" w:color="auto" w:fill="auto"/>
          </w:tcPr>
          <w:p w14:paraId="7A0C13CD" w14:textId="77777777" w:rsidR="006D75C3" w:rsidRPr="000B3ABC" w:rsidRDefault="006D75C3" w:rsidP="000B3ABC">
            <w:pPr>
              <w:jc w:val="center"/>
              <w:rPr>
                <w:rFonts w:ascii="Arial Narrow" w:hAnsi="Arial Narrow" w:cs="Calibri"/>
                <w:sz w:val="16"/>
                <w:szCs w:val="16"/>
              </w:rPr>
            </w:pPr>
          </w:p>
          <w:p w14:paraId="3C60A66B" w14:textId="77777777" w:rsidR="006D75C3" w:rsidRPr="000B3ABC" w:rsidRDefault="006D75C3" w:rsidP="000B3ABC">
            <w:pPr>
              <w:jc w:val="center"/>
              <w:rPr>
                <w:rFonts w:ascii="Arial Narrow" w:hAnsi="Arial Narrow" w:cs="Calibri"/>
                <w:sz w:val="16"/>
                <w:szCs w:val="16"/>
              </w:rPr>
            </w:pPr>
          </w:p>
          <w:p w14:paraId="62DD35F4" w14:textId="77777777" w:rsidR="006D75C3" w:rsidRPr="000B3ABC" w:rsidRDefault="006D75C3" w:rsidP="000B3ABC">
            <w:pPr>
              <w:jc w:val="center"/>
              <w:rPr>
                <w:rFonts w:ascii="Arial Narrow" w:hAnsi="Arial Narrow" w:cs="Calibri"/>
                <w:sz w:val="16"/>
                <w:szCs w:val="16"/>
              </w:rPr>
            </w:pPr>
          </w:p>
          <w:p w14:paraId="5B6BBEBC" w14:textId="77777777" w:rsidR="006D75C3" w:rsidRPr="000B3ABC" w:rsidRDefault="006D75C3" w:rsidP="000B3ABC">
            <w:pPr>
              <w:jc w:val="center"/>
              <w:rPr>
                <w:rFonts w:ascii="Arial Narrow" w:hAnsi="Arial Narrow" w:cs="Calibri"/>
                <w:sz w:val="16"/>
                <w:szCs w:val="16"/>
              </w:rPr>
            </w:pPr>
            <w:r w:rsidRPr="000B3ABC">
              <w:rPr>
                <w:rFonts w:ascii="Arial Narrow" w:hAnsi="Arial Narrow" w:cs="Calibri"/>
                <w:sz w:val="16"/>
                <w:szCs w:val="16"/>
              </w:rPr>
              <w:t>$15.500.000</w:t>
            </w:r>
          </w:p>
        </w:tc>
        <w:tc>
          <w:tcPr>
            <w:tcW w:w="1391" w:type="dxa"/>
            <w:shd w:val="clear" w:color="auto" w:fill="auto"/>
          </w:tcPr>
          <w:p w14:paraId="4F811E1E" w14:textId="77777777" w:rsidR="006D75C3" w:rsidRPr="000B3ABC" w:rsidRDefault="006D75C3" w:rsidP="000B3ABC">
            <w:pPr>
              <w:jc w:val="center"/>
              <w:rPr>
                <w:rFonts w:ascii="Arial Narrow" w:hAnsi="Arial Narrow" w:cs="Calibri"/>
                <w:sz w:val="16"/>
                <w:szCs w:val="16"/>
              </w:rPr>
            </w:pPr>
          </w:p>
          <w:p w14:paraId="276D4D5A" w14:textId="77777777" w:rsidR="006D75C3" w:rsidRPr="000B3ABC" w:rsidRDefault="006D75C3" w:rsidP="000B3ABC">
            <w:pPr>
              <w:jc w:val="center"/>
              <w:rPr>
                <w:rFonts w:ascii="Arial Narrow" w:hAnsi="Arial Narrow" w:cs="Calibri"/>
                <w:sz w:val="16"/>
                <w:szCs w:val="16"/>
              </w:rPr>
            </w:pPr>
          </w:p>
          <w:p w14:paraId="273D311E" w14:textId="77777777" w:rsidR="006D75C3" w:rsidRPr="000B3ABC" w:rsidRDefault="006D75C3" w:rsidP="000B3ABC">
            <w:pPr>
              <w:jc w:val="center"/>
              <w:rPr>
                <w:rFonts w:ascii="Arial Narrow" w:hAnsi="Arial Narrow" w:cs="Calibri"/>
                <w:sz w:val="16"/>
                <w:szCs w:val="16"/>
              </w:rPr>
            </w:pPr>
          </w:p>
          <w:p w14:paraId="719200F2" w14:textId="77777777" w:rsidR="006D75C3" w:rsidRPr="000B3ABC" w:rsidRDefault="006D75C3" w:rsidP="000B3ABC">
            <w:pPr>
              <w:jc w:val="center"/>
              <w:rPr>
                <w:rFonts w:ascii="Arial Narrow" w:hAnsi="Arial Narrow" w:cs="Calibri"/>
                <w:sz w:val="16"/>
                <w:szCs w:val="16"/>
              </w:rPr>
            </w:pPr>
            <w:r w:rsidRPr="000B3ABC">
              <w:rPr>
                <w:rFonts w:ascii="Arial Narrow" w:hAnsi="Arial Narrow" w:cs="Calibri"/>
                <w:sz w:val="16"/>
                <w:szCs w:val="16"/>
              </w:rPr>
              <w:t>$0</w:t>
            </w:r>
          </w:p>
        </w:tc>
        <w:tc>
          <w:tcPr>
            <w:tcW w:w="1202" w:type="dxa"/>
            <w:shd w:val="clear" w:color="auto" w:fill="auto"/>
          </w:tcPr>
          <w:p w14:paraId="093B34D6" w14:textId="77777777" w:rsidR="006D75C3" w:rsidRPr="000B3ABC" w:rsidRDefault="006D75C3" w:rsidP="000B3ABC">
            <w:pPr>
              <w:jc w:val="center"/>
              <w:rPr>
                <w:rFonts w:ascii="Arial Narrow" w:hAnsi="Arial Narrow" w:cs="Calibri"/>
                <w:sz w:val="16"/>
                <w:szCs w:val="16"/>
              </w:rPr>
            </w:pPr>
          </w:p>
          <w:p w14:paraId="3F669F07" w14:textId="77777777" w:rsidR="006D75C3" w:rsidRPr="000B3ABC" w:rsidRDefault="006D75C3" w:rsidP="000B3ABC">
            <w:pPr>
              <w:jc w:val="center"/>
              <w:rPr>
                <w:rFonts w:ascii="Arial Narrow" w:hAnsi="Arial Narrow" w:cs="Calibri"/>
                <w:sz w:val="16"/>
                <w:szCs w:val="16"/>
              </w:rPr>
            </w:pPr>
          </w:p>
          <w:p w14:paraId="5EEFAC9A" w14:textId="77777777" w:rsidR="006D75C3" w:rsidRPr="000B3ABC" w:rsidRDefault="006D75C3" w:rsidP="000B3ABC">
            <w:pPr>
              <w:jc w:val="center"/>
              <w:rPr>
                <w:rFonts w:ascii="Arial Narrow" w:hAnsi="Arial Narrow" w:cs="Calibri"/>
                <w:sz w:val="16"/>
                <w:szCs w:val="16"/>
              </w:rPr>
            </w:pPr>
          </w:p>
          <w:p w14:paraId="2BBD80B7" w14:textId="77777777" w:rsidR="006D75C3" w:rsidRPr="000B3ABC" w:rsidRDefault="006D75C3" w:rsidP="000B3ABC">
            <w:pPr>
              <w:jc w:val="center"/>
              <w:rPr>
                <w:rFonts w:ascii="Arial Narrow" w:hAnsi="Arial Narrow" w:cs="Calibri"/>
                <w:sz w:val="16"/>
                <w:szCs w:val="16"/>
              </w:rPr>
            </w:pPr>
            <w:r w:rsidRPr="000B3ABC">
              <w:rPr>
                <w:rFonts w:ascii="Arial Narrow" w:hAnsi="Arial Narrow" w:cs="Calibri"/>
                <w:sz w:val="16"/>
                <w:szCs w:val="16"/>
              </w:rPr>
              <w:t>$15.500.000</w:t>
            </w:r>
          </w:p>
        </w:tc>
        <w:tc>
          <w:tcPr>
            <w:tcW w:w="1488" w:type="dxa"/>
            <w:shd w:val="clear" w:color="auto" w:fill="auto"/>
          </w:tcPr>
          <w:p w14:paraId="39683293" w14:textId="77777777" w:rsidR="00740691" w:rsidRDefault="00740691" w:rsidP="00740691">
            <w:pPr>
              <w:jc w:val="center"/>
              <w:rPr>
                <w:rFonts w:ascii="Arial Narrow" w:hAnsi="Arial Narrow" w:cs="Calibri"/>
                <w:sz w:val="16"/>
                <w:szCs w:val="16"/>
              </w:rPr>
            </w:pPr>
            <w:proofErr w:type="spellStart"/>
            <w:r w:rsidRPr="000B3ABC">
              <w:rPr>
                <w:rFonts w:ascii="Arial Narrow" w:hAnsi="Arial Narrow" w:cs="Calibri"/>
                <w:sz w:val="16"/>
                <w:szCs w:val="16"/>
              </w:rPr>
              <w:t>Sulay</w:t>
            </w:r>
            <w:proofErr w:type="spellEnd"/>
            <w:r w:rsidRPr="000B3ABC">
              <w:rPr>
                <w:rFonts w:ascii="Arial Narrow" w:hAnsi="Arial Narrow" w:cs="Calibri"/>
                <w:sz w:val="16"/>
                <w:szCs w:val="16"/>
              </w:rPr>
              <w:t xml:space="preserve"> Rocío Echeverry </w:t>
            </w:r>
          </w:p>
          <w:p w14:paraId="6D68F9B5" w14:textId="77777777" w:rsidR="00740691" w:rsidRDefault="00740691" w:rsidP="00740691">
            <w:pPr>
              <w:jc w:val="center"/>
              <w:rPr>
                <w:rFonts w:ascii="Arial Narrow" w:hAnsi="Arial Narrow" w:cs="Calibri"/>
                <w:sz w:val="16"/>
                <w:szCs w:val="16"/>
              </w:rPr>
            </w:pPr>
          </w:p>
          <w:p w14:paraId="6F407974" w14:textId="77777777" w:rsidR="006D75C3" w:rsidRPr="000B3ABC" w:rsidRDefault="00740691" w:rsidP="00740691">
            <w:pPr>
              <w:jc w:val="center"/>
              <w:rPr>
                <w:rFonts w:ascii="Arial Narrow" w:hAnsi="Arial Narrow" w:cs="Calibri"/>
                <w:sz w:val="16"/>
                <w:szCs w:val="16"/>
              </w:rPr>
            </w:pPr>
            <w:r>
              <w:rPr>
                <w:rFonts w:ascii="Arial Narrow" w:hAnsi="Arial Narrow" w:cs="Calibri"/>
                <w:sz w:val="16"/>
                <w:szCs w:val="16"/>
              </w:rPr>
              <w:t>Supervisor entrante Julián Franco Marín</w:t>
            </w:r>
          </w:p>
        </w:tc>
      </w:tr>
      <w:tr w:rsidR="000B3ABC" w:rsidRPr="000B3ABC" w14:paraId="670DD7DC" w14:textId="77777777" w:rsidTr="002D266A">
        <w:trPr>
          <w:trHeight w:val="1152"/>
        </w:trPr>
        <w:tc>
          <w:tcPr>
            <w:tcW w:w="1505" w:type="dxa"/>
            <w:shd w:val="clear" w:color="auto" w:fill="auto"/>
          </w:tcPr>
          <w:p w14:paraId="325B9471" w14:textId="77777777" w:rsidR="006D75C3" w:rsidRPr="000B3ABC" w:rsidRDefault="006D75C3" w:rsidP="000B3ABC">
            <w:pPr>
              <w:jc w:val="center"/>
              <w:rPr>
                <w:rFonts w:ascii="Arial Narrow" w:hAnsi="Arial Narrow" w:cs="Calibri"/>
                <w:sz w:val="16"/>
                <w:szCs w:val="16"/>
              </w:rPr>
            </w:pPr>
          </w:p>
          <w:p w14:paraId="7E5A71D6" w14:textId="77777777" w:rsidR="006D75C3" w:rsidRPr="000B3ABC" w:rsidRDefault="006D75C3" w:rsidP="000B3ABC">
            <w:pPr>
              <w:jc w:val="center"/>
              <w:rPr>
                <w:rFonts w:ascii="Arial Narrow" w:hAnsi="Arial Narrow" w:cs="Calibri"/>
                <w:sz w:val="16"/>
                <w:szCs w:val="16"/>
              </w:rPr>
            </w:pPr>
          </w:p>
          <w:p w14:paraId="6ECE272F" w14:textId="77777777" w:rsidR="006D75C3" w:rsidRPr="000B3ABC" w:rsidRDefault="006D75C3" w:rsidP="000B3ABC">
            <w:pPr>
              <w:jc w:val="center"/>
              <w:rPr>
                <w:rFonts w:ascii="Arial Narrow" w:hAnsi="Arial Narrow" w:cs="Calibri"/>
                <w:sz w:val="16"/>
                <w:szCs w:val="16"/>
              </w:rPr>
            </w:pPr>
          </w:p>
          <w:p w14:paraId="75C22D6F" w14:textId="77777777" w:rsidR="006D75C3" w:rsidRPr="000B3ABC" w:rsidRDefault="006D75C3" w:rsidP="000B3ABC">
            <w:pPr>
              <w:jc w:val="center"/>
              <w:rPr>
                <w:rFonts w:ascii="Arial Narrow" w:hAnsi="Arial Narrow" w:cs="Calibri"/>
                <w:sz w:val="16"/>
                <w:szCs w:val="16"/>
              </w:rPr>
            </w:pPr>
            <w:r w:rsidRPr="000B3ABC">
              <w:rPr>
                <w:rFonts w:ascii="Arial Narrow" w:hAnsi="Arial Narrow" w:cs="Calibri"/>
                <w:sz w:val="16"/>
                <w:szCs w:val="16"/>
              </w:rPr>
              <w:t xml:space="preserve">Valentina Villa Zapata  </w:t>
            </w:r>
          </w:p>
        </w:tc>
        <w:tc>
          <w:tcPr>
            <w:tcW w:w="3310" w:type="dxa"/>
            <w:shd w:val="clear" w:color="auto" w:fill="auto"/>
          </w:tcPr>
          <w:p w14:paraId="3AEAA678" w14:textId="76499392" w:rsidR="00B50B95" w:rsidRPr="000B3ABC" w:rsidRDefault="006D75C3" w:rsidP="000B3ABC">
            <w:pPr>
              <w:pStyle w:val="Sinespaciado"/>
              <w:jc w:val="both"/>
              <w:rPr>
                <w:rFonts w:ascii="Arial Narrow" w:hAnsi="Arial Narrow"/>
                <w:sz w:val="16"/>
                <w:szCs w:val="16"/>
              </w:rPr>
            </w:pPr>
            <w:r w:rsidRPr="000B3ABC">
              <w:rPr>
                <w:rFonts w:ascii="Arial Narrow" w:hAnsi="Arial Narrow"/>
                <w:sz w:val="16"/>
                <w:szCs w:val="16"/>
                <w:lang w:val="es-ES_tradnl"/>
              </w:rPr>
              <w:t>P</w:t>
            </w:r>
            <w:r w:rsidRPr="000B3ABC">
              <w:rPr>
                <w:rFonts w:ascii="Arial Narrow" w:hAnsi="Arial Narrow"/>
                <w:sz w:val="16"/>
                <w:szCs w:val="16"/>
              </w:rPr>
              <w:t xml:space="preserve">restar servicios de apoyo a la gestión para la atención de estudiantes con discapacidad auditiva a través de la contratación de intérpretes y modelos lingüísticos para promover la oferta </w:t>
            </w:r>
            <w:proofErr w:type="spellStart"/>
            <w:r w:rsidRPr="000B3ABC">
              <w:rPr>
                <w:rFonts w:ascii="Arial Narrow" w:hAnsi="Arial Narrow"/>
                <w:sz w:val="16"/>
                <w:szCs w:val="16"/>
              </w:rPr>
              <w:t>bilinguebicultural</w:t>
            </w:r>
            <w:proofErr w:type="spellEnd"/>
            <w:r w:rsidRPr="000B3ABC">
              <w:rPr>
                <w:rFonts w:ascii="Arial Narrow" w:hAnsi="Arial Narrow"/>
                <w:sz w:val="16"/>
                <w:szCs w:val="16"/>
              </w:rPr>
              <w:t xml:space="preserve"> en dos instituciones educativas oficiales</w:t>
            </w:r>
          </w:p>
        </w:tc>
        <w:tc>
          <w:tcPr>
            <w:tcW w:w="1513" w:type="dxa"/>
            <w:shd w:val="clear" w:color="auto" w:fill="auto"/>
          </w:tcPr>
          <w:p w14:paraId="570114D2" w14:textId="77777777" w:rsidR="006D75C3" w:rsidRPr="000B3ABC" w:rsidRDefault="006D75C3" w:rsidP="000B3ABC">
            <w:pPr>
              <w:jc w:val="center"/>
              <w:rPr>
                <w:rFonts w:ascii="Arial Narrow" w:hAnsi="Arial Narrow" w:cs="Calibri"/>
                <w:sz w:val="16"/>
                <w:szCs w:val="16"/>
              </w:rPr>
            </w:pPr>
          </w:p>
          <w:p w14:paraId="5F88A437" w14:textId="77777777" w:rsidR="006D75C3" w:rsidRPr="000B3ABC" w:rsidRDefault="006D75C3" w:rsidP="000B3ABC">
            <w:pPr>
              <w:jc w:val="center"/>
              <w:rPr>
                <w:rFonts w:ascii="Arial Narrow" w:hAnsi="Arial Narrow" w:cs="Calibri"/>
                <w:sz w:val="16"/>
                <w:szCs w:val="16"/>
              </w:rPr>
            </w:pPr>
          </w:p>
          <w:p w14:paraId="1810A95A" w14:textId="77777777" w:rsidR="006D75C3" w:rsidRPr="000B3ABC" w:rsidRDefault="006D75C3" w:rsidP="000B3ABC">
            <w:pPr>
              <w:jc w:val="center"/>
              <w:rPr>
                <w:rFonts w:ascii="Arial Narrow" w:hAnsi="Arial Narrow" w:cs="Calibri"/>
                <w:sz w:val="16"/>
                <w:szCs w:val="16"/>
              </w:rPr>
            </w:pPr>
          </w:p>
          <w:p w14:paraId="523D8D3A" w14:textId="77777777" w:rsidR="006D75C3" w:rsidRPr="000B3ABC" w:rsidRDefault="006D75C3" w:rsidP="000B3ABC">
            <w:pPr>
              <w:jc w:val="center"/>
              <w:rPr>
                <w:rFonts w:ascii="Arial Narrow" w:hAnsi="Arial Narrow" w:cs="Calibri"/>
                <w:sz w:val="16"/>
                <w:szCs w:val="16"/>
              </w:rPr>
            </w:pPr>
            <w:r w:rsidRPr="000B3ABC">
              <w:rPr>
                <w:rFonts w:ascii="Arial Narrow" w:hAnsi="Arial Narrow" w:cs="Calibri"/>
                <w:sz w:val="16"/>
                <w:szCs w:val="16"/>
              </w:rPr>
              <w:t>$12.000.000</w:t>
            </w:r>
          </w:p>
        </w:tc>
        <w:tc>
          <w:tcPr>
            <w:tcW w:w="1391" w:type="dxa"/>
            <w:shd w:val="clear" w:color="auto" w:fill="auto"/>
          </w:tcPr>
          <w:p w14:paraId="1E5FD85E" w14:textId="77777777" w:rsidR="006D75C3" w:rsidRPr="000B3ABC" w:rsidRDefault="006D75C3" w:rsidP="000B3ABC">
            <w:pPr>
              <w:jc w:val="center"/>
              <w:rPr>
                <w:rFonts w:ascii="Arial Narrow" w:hAnsi="Arial Narrow" w:cs="Calibri"/>
                <w:sz w:val="16"/>
                <w:szCs w:val="16"/>
              </w:rPr>
            </w:pPr>
          </w:p>
          <w:p w14:paraId="5DFC5002" w14:textId="77777777" w:rsidR="006D75C3" w:rsidRPr="000B3ABC" w:rsidRDefault="006D75C3" w:rsidP="000B3ABC">
            <w:pPr>
              <w:jc w:val="center"/>
              <w:rPr>
                <w:rFonts w:ascii="Arial Narrow" w:hAnsi="Arial Narrow" w:cs="Calibri"/>
                <w:sz w:val="16"/>
                <w:szCs w:val="16"/>
              </w:rPr>
            </w:pPr>
          </w:p>
          <w:p w14:paraId="33964FF8" w14:textId="77777777" w:rsidR="006D75C3" w:rsidRPr="000B3ABC" w:rsidRDefault="006D75C3" w:rsidP="000B3ABC">
            <w:pPr>
              <w:jc w:val="center"/>
              <w:rPr>
                <w:rFonts w:ascii="Arial Narrow" w:hAnsi="Arial Narrow" w:cs="Calibri"/>
                <w:sz w:val="16"/>
                <w:szCs w:val="16"/>
              </w:rPr>
            </w:pPr>
          </w:p>
          <w:p w14:paraId="28869E82" w14:textId="77777777" w:rsidR="006D75C3" w:rsidRPr="000B3ABC" w:rsidRDefault="006D75C3" w:rsidP="000B3ABC">
            <w:pPr>
              <w:jc w:val="center"/>
              <w:rPr>
                <w:rFonts w:ascii="Arial Narrow" w:hAnsi="Arial Narrow" w:cs="Calibri"/>
                <w:sz w:val="16"/>
                <w:szCs w:val="16"/>
              </w:rPr>
            </w:pPr>
            <w:r w:rsidRPr="000B3ABC">
              <w:rPr>
                <w:rFonts w:ascii="Arial Narrow" w:hAnsi="Arial Narrow" w:cs="Calibri"/>
                <w:sz w:val="16"/>
                <w:szCs w:val="16"/>
              </w:rPr>
              <w:t>$0</w:t>
            </w:r>
          </w:p>
        </w:tc>
        <w:tc>
          <w:tcPr>
            <w:tcW w:w="1202" w:type="dxa"/>
            <w:shd w:val="clear" w:color="auto" w:fill="auto"/>
          </w:tcPr>
          <w:p w14:paraId="4F7BAAA8" w14:textId="77777777" w:rsidR="006D75C3" w:rsidRPr="000B3ABC" w:rsidRDefault="006D75C3" w:rsidP="000B3ABC">
            <w:pPr>
              <w:jc w:val="center"/>
              <w:rPr>
                <w:rFonts w:ascii="Arial Narrow" w:hAnsi="Arial Narrow" w:cs="Calibri"/>
                <w:sz w:val="16"/>
                <w:szCs w:val="16"/>
              </w:rPr>
            </w:pPr>
          </w:p>
          <w:p w14:paraId="564EC92B" w14:textId="77777777" w:rsidR="006D75C3" w:rsidRPr="000B3ABC" w:rsidRDefault="006D75C3" w:rsidP="000B3ABC">
            <w:pPr>
              <w:jc w:val="center"/>
              <w:rPr>
                <w:rFonts w:ascii="Arial Narrow" w:hAnsi="Arial Narrow" w:cs="Calibri"/>
                <w:sz w:val="16"/>
                <w:szCs w:val="16"/>
              </w:rPr>
            </w:pPr>
          </w:p>
          <w:p w14:paraId="2788642B" w14:textId="77777777" w:rsidR="006D75C3" w:rsidRPr="000B3ABC" w:rsidRDefault="006D75C3" w:rsidP="000B3ABC">
            <w:pPr>
              <w:jc w:val="center"/>
              <w:rPr>
                <w:rFonts w:ascii="Arial Narrow" w:hAnsi="Arial Narrow" w:cs="Calibri"/>
                <w:sz w:val="16"/>
                <w:szCs w:val="16"/>
              </w:rPr>
            </w:pPr>
          </w:p>
          <w:p w14:paraId="36778E87" w14:textId="77777777" w:rsidR="006D75C3" w:rsidRPr="000B3ABC" w:rsidRDefault="006D75C3" w:rsidP="000B3ABC">
            <w:pPr>
              <w:jc w:val="center"/>
              <w:rPr>
                <w:rFonts w:ascii="Arial Narrow" w:hAnsi="Arial Narrow" w:cs="Calibri"/>
                <w:sz w:val="16"/>
                <w:szCs w:val="16"/>
              </w:rPr>
            </w:pPr>
            <w:r w:rsidRPr="000B3ABC">
              <w:rPr>
                <w:rFonts w:ascii="Arial Narrow" w:hAnsi="Arial Narrow" w:cs="Calibri"/>
                <w:sz w:val="16"/>
                <w:szCs w:val="16"/>
              </w:rPr>
              <w:t>$12.000.000</w:t>
            </w:r>
          </w:p>
        </w:tc>
        <w:tc>
          <w:tcPr>
            <w:tcW w:w="1488" w:type="dxa"/>
            <w:shd w:val="clear" w:color="auto" w:fill="auto"/>
          </w:tcPr>
          <w:p w14:paraId="575B633B" w14:textId="77777777" w:rsidR="006D75C3" w:rsidRPr="000B3ABC" w:rsidRDefault="006D75C3" w:rsidP="000B3ABC">
            <w:pPr>
              <w:jc w:val="center"/>
              <w:rPr>
                <w:rFonts w:ascii="Arial Narrow" w:hAnsi="Arial Narrow" w:cs="Calibri"/>
                <w:sz w:val="16"/>
                <w:szCs w:val="16"/>
              </w:rPr>
            </w:pPr>
          </w:p>
          <w:p w14:paraId="67FABB14" w14:textId="77777777" w:rsidR="00740691" w:rsidRDefault="00740691" w:rsidP="00740691">
            <w:pPr>
              <w:jc w:val="center"/>
              <w:rPr>
                <w:rFonts w:ascii="Arial Narrow" w:hAnsi="Arial Narrow" w:cs="Calibri"/>
                <w:sz w:val="16"/>
                <w:szCs w:val="16"/>
              </w:rPr>
            </w:pPr>
            <w:proofErr w:type="spellStart"/>
            <w:r w:rsidRPr="000B3ABC">
              <w:rPr>
                <w:rFonts w:ascii="Arial Narrow" w:hAnsi="Arial Narrow" w:cs="Calibri"/>
                <w:sz w:val="16"/>
                <w:szCs w:val="16"/>
              </w:rPr>
              <w:t>Sulay</w:t>
            </w:r>
            <w:proofErr w:type="spellEnd"/>
            <w:r w:rsidRPr="000B3ABC">
              <w:rPr>
                <w:rFonts w:ascii="Arial Narrow" w:hAnsi="Arial Narrow" w:cs="Calibri"/>
                <w:sz w:val="16"/>
                <w:szCs w:val="16"/>
              </w:rPr>
              <w:t xml:space="preserve"> Rocío Echeverry </w:t>
            </w:r>
          </w:p>
          <w:p w14:paraId="18E7D6A5" w14:textId="77777777" w:rsidR="00740691" w:rsidRDefault="00740691" w:rsidP="00740691">
            <w:pPr>
              <w:jc w:val="center"/>
              <w:rPr>
                <w:rFonts w:ascii="Arial Narrow" w:hAnsi="Arial Narrow" w:cs="Calibri"/>
                <w:sz w:val="16"/>
                <w:szCs w:val="16"/>
              </w:rPr>
            </w:pPr>
          </w:p>
          <w:p w14:paraId="11222C65" w14:textId="77777777" w:rsidR="006D75C3" w:rsidRPr="000B3ABC" w:rsidRDefault="00740691" w:rsidP="00740691">
            <w:pPr>
              <w:jc w:val="center"/>
              <w:rPr>
                <w:rFonts w:ascii="Arial Narrow" w:hAnsi="Arial Narrow" w:cs="Calibri"/>
                <w:sz w:val="16"/>
                <w:szCs w:val="16"/>
              </w:rPr>
            </w:pPr>
            <w:r>
              <w:rPr>
                <w:rFonts w:ascii="Arial Narrow" w:hAnsi="Arial Narrow" w:cs="Calibri"/>
                <w:sz w:val="16"/>
                <w:szCs w:val="16"/>
              </w:rPr>
              <w:t>Supervisor entrante Julián Franco Marín</w:t>
            </w:r>
          </w:p>
        </w:tc>
      </w:tr>
      <w:tr w:rsidR="000B3ABC" w:rsidRPr="000B3ABC" w14:paraId="639DD8AD" w14:textId="77777777" w:rsidTr="002D266A">
        <w:tc>
          <w:tcPr>
            <w:tcW w:w="1505" w:type="dxa"/>
            <w:shd w:val="clear" w:color="auto" w:fill="auto"/>
          </w:tcPr>
          <w:p w14:paraId="191F0378" w14:textId="77777777" w:rsidR="008E1FBB" w:rsidRPr="000B3ABC" w:rsidRDefault="00685D9D" w:rsidP="000B3ABC">
            <w:pPr>
              <w:jc w:val="center"/>
              <w:rPr>
                <w:rFonts w:ascii="Arial Narrow" w:hAnsi="Arial Narrow" w:cs="Calibri"/>
                <w:sz w:val="16"/>
                <w:szCs w:val="16"/>
              </w:rPr>
            </w:pPr>
            <w:r w:rsidRPr="000B3ABC">
              <w:rPr>
                <w:rFonts w:ascii="Arial Narrow" w:hAnsi="Arial Narrow" w:cs="Calibri"/>
                <w:sz w:val="16"/>
                <w:szCs w:val="16"/>
              </w:rPr>
              <w:t xml:space="preserve">Universidad Católica de Manizales </w:t>
            </w:r>
          </w:p>
        </w:tc>
        <w:tc>
          <w:tcPr>
            <w:tcW w:w="3310" w:type="dxa"/>
            <w:shd w:val="clear" w:color="auto" w:fill="auto"/>
          </w:tcPr>
          <w:p w14:paraId="55D4BF53" w14:textId="77777777" w:rsidR="008E1FBB" w:rsidRPr="000B3ABC" w:rsidRDefault="00685D9D" w:rsidP="000B3ABC">
            <w:pPr>
              <w:pStyle w:val="Sinespaciado"/>
              <w:jc w:val="both"/>
              <w:rPr>
                <w:rFonts w:ascii="Arial Narrow" w:hAnsi="Arial Narrow"/>
                <w:sz w:val="16"/>
                <w:szCs w:val="16"/>
                <w:lang w:val="es-ES_tradnl"/>
              </w:rPr>
            </w:pPr>
            <w:r w:rsidRPr="000B3ABC">
              <w:rPr>
                <w:rFonts w:ascii="Arial Narrow" w:hAnsi="Arial Narrow"/>
                <w:sz w:val="16"/>
                <w:szCs w:val="16"/>
                <w:lang w:val="es-ES_tradnl"/>
              </w:rPr>
              <w:t xml:space="preserve">Aunar esfuerzos para fortalecer el </w:t>
            </w:r>
            <w:proofErr w:type="spellStart"/>
            <w:r w:rsidRPr="000B3ABC">
              <w:rPr>
                <w:rFonts w:ascii="Arial Narrow" w:hAnsi="Arial Narrow"/>
                <w:sz w:val="16"/>
                <w:szCs w:val="16"/>
                <w:lang w:val="es-ES_tradnl"/>
              </w:rPr>
              <w:t>bilinguismo</w:t>
            </w:r>
            <w:proofErr w:type="spellEnd"/>
            <w:r w:rsidRPr="000B3ABC">
              <w:rPr>
                <w:rFonts w:ascii="Arial Narrow" w:hAnsi="Arial Narrow"/>
                <w:sz w:val="16"/>
                <w:szCs w:val="16"/>
                <w:lang w:val="es-ES_tradnl"/>
              </w:rPr>
              <w:t xml:space="preserve"> para estudiantes en jornada complementaria.</w:t>
            </w:r>
          </w:p>
        </w:tc>
        <w:tc>
          <w:tcPr>
            <w:tcW w:w="1513" w:type="dxa"/>
            <w:shd w:val="clear" w:color="auto" w:fill="auto"/>
          </w:tcPr>
          <w:p w14:paraId="5DBCBDD9" w14:textId="77777777" w:rsidR="00685D9D" w:rsidRPr="000B3ABC" w:rsidRDefault="00685D9D" w:rsidP="000B3ABC">
            <w:pPr>
              <w:jc w:val="center"/>
              <w:rPr>
                <w:rFonts w:ascii="Arial Narrow" w:hAnsi="Arial Narrow" w:cs="Calibri"/>
                <w:sz w:val="16"/>
                <w:szCs w:val="16"/>
              </w:rPr>
            </w:pPr>
          </w:p>
          <w:p w14:paraId="2CCC20D9" w14:textId="77777777" w:rsidR="008E1FBB" w:rsidRPr="000B3ABC" w:rsidRDefault="00685D9D" w:rsidP="000B3ABC">
            <w:pPr>
              <w:jc w:val="center"/>
              <w:rPr>
                <w:rFonts w:ascii="Arial Narrow" w:hAnsi="Arial Narrow" w:cs="Calibri"/>
                <w:sz w:val="16"/>
                <w:szCs w:val="16"/>
              </w:rPr>
            </w:pPr>
            <w:r w:rsidRPr="000B3ABC">
              <w:rPr>
                <w:rFonts w:ascii="Arial Narrow" w:hAnsi="Arial Narrow" w:cs="Calibri"/>
                <w:sz w:val="16"/>
                <w:szCs w:val="16"/>
              </w:rPr>
              <w:t>$320.000.000</w:t>
            </w:r>
          </w:p>
        </w:tc>
        <w:tc>
          <w:tcPr>
            <w:tcW w:w="1391" w:type="dxa"/>
            <w:shd w:val="clear" w:color="auto" w:fill="auto"/>
          </w:tcPr>
          <w:p w14:paraId="2E14F7B4" w14:textId="77777777" w:rsidR="00685D9D" w:rsidRPr="000B3ABC" w:rsidRDefault="00685D9D" w:rsidP="000B3ABC">
            <w:pPr>
              <w:jc w:val="center"/>
              <w:rPr>
                <w:rFonts w:ascii="Arial Narrow" w:hAnsi="Arial Narrow" w:cs="Calibri"/>
                <w:sz w:val="16"/>
                <w:szCs w:val="16"/>
              </w:rPr>
            </w:pPr>
          </w:p>
          <w:p w14:paraId="756F8A2E" w14:textId="77777777" w:rsidR="008E1FBB" w:rsidRPr="000B3ABC" w:rsidRDefault="00685D9D" w:rsidP="000B3ABC">
            <w:pPr>
              <w:jc w:val="center"/>
              <w:rPr>
                <w:rFonts w:ascii="Arial Narrow" w:hAnsi="Arial Narrow" w:cs="Calibri"/>
                <w:sz w:val="16"/>
                <w:szCs w:val="16"/>
              </w:rPr>
            </w:pPr>
            <w:r w:rsidRPr="000B3ABC">
              <w:rPr>
                <w:rFonts w:ascii="Arial Narrow" w:hAnsi="Arial Narrow" w:cs="Calibri"/>
                <w:sz w:val="16"/>
                <w:szCs w:val="16"/>
              </w:rPr>
              <w:t>$137.142.857</w:t>
            </w:r>
          </w:p>
        </w:tc>
        <w:tc>
          <w:tcPr>
            <w:tcW w:w="1202" w:type="dxa"/>
            <w:shd w:val="clear" w:color="auto" w:fill="auto"/>
          </w:tcPr>
          <w:p w14:paraId="53150617" w14:textId="77777777" w:rsidR="00685D9D" w:rsidRPr="000B3ABC" w:rsidRDefault="00685D9D" w:rsidP="000B3ABC">
            <w:pPr>
              <w:jc w:val="center"/>
              <w:rPr>
                <w:rFonts w:ascii="Arial Narrow" w:hAnsi="Arial Narrow" w:cs="Calibri"/>
                <w:sz w:val="16"/>
                <w:szCs w:val="16"/>
              </w:rPr>
            </w:pPr>
          </w:p>
          <w:p w14:paraId="6897721A" w14:textId="77777777" w:rsidR="008E1FBB" w:rsidRPr="000B3ABC" w:rsidRDefault="00685D9D" w:rsidP="000B3ABC">
            <w:pPr>
              <w:jc w:val="center"/>
              <w:rPr>
                <w:rFonts w:ascii="Arial Narrow" w:hAnsi="Arial Narrow" w:cs="Calibri"/>
                <w:sz w:val="16"/>
                <w:szCs w:val="16"/>
              </w:rPr>
            </w:pPr>
            <w:r w:rsidRPr="000B3ABC">
              <w:rPr>
                <w:rFonts w:ascii="Arial Narrow" w:hAnsi="Arial Narrow" w:cs="Calibri"/>
                <w:sz w:val="16"/>
                <w:szCs w:val="16"/>
              </w:rPr>
              <w:t>$457.142.857</w:t>
            </w:r>
          </w:p>
        </w:tc>
        <w:tc>
          <w:tcPr>
            <w:tcW w:w="1488" w:type="dxa"/>
            <w:shd w:val="clear" w:color="auto" w:fill="auto"/>
          </w:tcPr>
          <w:p w14:paraId="15012FCE" w14:textId="77777777" w:rsidR="00685D9D" w:rsidRPr="000B3ABC" w:rsidRDefault="00685D9D" w:rsidP="000B3ABC">
            <w:pPr>
              <w:jc w:val="center"/>
              <w:rPr>
                <w:rFonts w:ascii="Arial Narrow" w:hAnsi="Arial Narrow" w:cs="Calibri"/>
                <w:sz w:val="16"/>
                <w:szCs w:val="16"/>
              </w:rPr>
            </w:pPr>
          </w:p>
          <w:p w14:paraId="6993BBF0" w14:textId="77777777" w:rsidR="008E1FBB" w:rsidRPr="000B3ABC" w:rsidRDefault="00685D9D" w:rsidP="000B3ABC">
            <w:pPr>
              <w:jc w:val="center"/>
              <w:rPr>
                <w:rFonts w:ascii="Arial Narrow" w:hAnsi="Arial Narrow" w:cs="Calibri"/>
                <w:sz w:val="16"/>
                <w:szCs w:val="16"/>
              </w:rPr>
            </w:pPr>
            <w:r w:rsidRPr="000B3ABC">
              <w:rPr>
                <w:rFonts w:ascii="Arial Narrow" w:hAnsi="Arial Narrow" w:cs="Calibri"/>
                <w:sz w:val="16"/>
                <w:szCs w:val="16"/>
              </w:rPr>
              <w:t xml:space="preserve">Sonia Giraldo Valencia </w:t>
            </w:r>
          </w:p>
        </w:tc>
      </w:tr>
      <w:tr w:rsidR="00D06DA7" w:rsidRPr="000B3ABC" w14:paraId="447CE3A0" w14:textId="77777777" w:rsidTr="002D266A">
        <w:tc>
          <w:tcPr>
            <w:tcW w:w="1505" w:type="dxa"/>
            <w:shd w:val="clear" w:color="auto" w:fill="auto"/>
          </w:tcPr>
          <w:p w14:paraId="398E53AB" w14:textId="77777777" w:rsidR="00D06DA7" w:rsidRDefault="00D06DA7" w:rsidP="000B3ABC">
            <w:pPr>
              <w:jc w:val="center"/>
              <w:rPr>
                <w:rFonts w:ascii="Arial Narrow" w:hAnsi="Arial Narrow" w:cs="Calibri"/>
                <w:sz w:val="16"/>
                <w:szCs w:val="16"/>
              </w:rPr>
            </w:pPr>
            <w:r>
              <w:rPr>
                <w:rFonts w:ascii="Arial Narrow" w:hAnsi="Arial Narrow" w:cs="Calibri"/>
                <w:sz w:val="16"/>
                <w:szCs w:val="16"/>
              </w:rPr>
              <w:t xml:space="preserve">ADICIÓN </w:t>
            </w:r>
          </w:p>
          <w:p w14:paraId="242C9366" w14:textId="77777777" w:rsidR="00D06DA7" w:rsidRPr="000B3ABC" w:rsidRDefault="00D06DA7" w:rsidP="000B3ABC">
            <w:pPr>
              <w:jc w:val="center"/>
              <w:rPr>
                <w:rFonts w:ascii="Arial Narrow" w:hAnsi="Arial Narrow" w:cs="Calibri"/>
                <w:sz w:val="16"/>
                <w:szCs w:val="16"/>
              </w:rPr>
            </w:pPr>
            <w:r w:rsidRPr="000B3ABC">
              <w:rPr>
                <w:rFonts w:ascii="Arial Narrow" w:hAnsi="Arial Narrow" w:cs="Calibri"/>
                <w:sz w:val="16"/>
                <w:szCs w:val="16"/>
              </w:rPr>
              <w:t>Universidad Católica de Manizales</w:t>
            </w:r>
          </w:p>
        </w:tc>
        <w:tc>
          <w:tcPr>
            <w:tcW w:w="3310" w:type="dxa"/>
            <w:shd w:val="clear" w:color="auto" w:fill="auto"/>
          </w:tcPr>
          <w:p w14:paraId="5D1F8672" w14:textId="77777777" w:rsidR="00D06DA7" w:rsidRDefault="00D06DA7" w:rsidP="000B3ABC">
            <w:pPr>
              <w:pStyle w:val="Sinespaciado"/>
              <w:jc w:val="both"/>
              <w:rPr>
                <w:rFonts w:ascii="Arial Narrow" w:hAnsi="Arial Narrow"/>
                <w:sz w:val="16"/>
                <w:szCs w:val="16"/>
                <w:lang w:val="es-ES_tradnl"/>
              </w:rPr>
            </w:pPr>
            <w:r w:rsidRPr="000B3ABC">
              <w:rPr>
                <w:rFonts w:ascii="Arial Narrow" w:hAnsi="Arial Narrow"/>
                <w:sz w:val="16"/>
                <w:szCs w:val="16"/>
                <w:lang w:val="es-ES_tradnl"/>
              </w:rPr>
              <w:t xml:space="preserve">Aunar esfuerzos para fortalecer el </w:t>
            </w:r>
            <w:proofErr w:type="spellStart"/>
            <w:r w:rsidRPr="000B3ABC">
              <w:rPr>
                <w:rFonts w:ascii="Arial Narrow" w:hAnsi="Arial Narrow"/>
                <w:sz w:val="16"/>
                <w:szCs w:val="16"/>
                <w:lang w:val="es-ES_tradnl"/>
              </w:rPr>
              <w:t>bilinguismo</w:t>
            </w:r>
            <w:proofErr w:type="spellEnd"/>
            <w:r w:rsidRPr="000B3ABC">
              <w:rPr>
                <w:rFonts w:ascii="Arial Narrow" w:hAnsi="Arial Narrow"/>
                <w:sz w:val="16"/>
                <w:szCs w:val="16"/>
                <w:lang w:val="es-ES_tradnl"/>
              </w:rPr>
              <w:t xml:space="preserve"> para estudiantes en jornada complementaria.</w:t>
            </w:r>
          </w:p>
          <w:p w14:paraId="1D75ADD1" w14:textId="77777777" w:rsidR="00B50B95" w:rsidRPr="000B3ABC" w:rsidRDefault="00B50B95" w:rsidP="000B3ABC">
            <w:pPr>
              <w:pStyle w:val="Sinespaciado"/>
              <w:jc w:val="both"/>
              <w:rPr>
                <w:rFonts w:ascii="Arial Narrow" w:hAnsi="Arial Narrow"/>
                <w:sz w:val="16"/>
                <w:szCs w:val="16"/>
                <w:lang w:val="es-ES_tradnl"/>
              </w:rPr>
            </w:pPr>
          </w:p>
        </w:tc>
        <w:tc>
          <w:tcPr>
            <w:tcW w:w="1513" w:type="dxa"/>
            <w:shd w:val="clear" w:color="auto" w:fill="auto"/>
          </w:tcPr>
          <w:p w14:paraId="4699DBB4" w14:textId="77777777" w:rsidR="00D06DA7" w:rsidRDefault="00D06DA7" w:rsidP="000B3ABC">
            <w:pPr>
              <w:jc w:val="center"/>
              <w:rPr>
                <w:rFonts w:ascii="Arial Narrow" w:hAnsi="Arial Narrow" w:cs="Calibri"/>
                <w:sz w:val="16"/>
                <w:szCs w:val="16"/>
              </w:rPr>
            </w:pPr>
          </w:p>
          <w:p w14:paraId="178E6BC0" w14:textId="77777777" w:rsidR="00D06DA7" w:rsidRPr="000B3ABC" w:rsidRDefault="00D06DA7" w:rsidP="000B3ABC">
            <w:pPr>
              <w:jc w:val="center"/>
              <w:rPr>
                <w:rFonts w:ascii="Arial Narrow" w:hAnsi="Arial Narrow" w:cs="Calibri"/>
                <w:sz w:val="16"/>
                <w:szCs w:val="16"/>
              </w:rPr>
            </w:pPr>
            <w:r>
              <w:rPr>
                <w:rFonts w:ascii="Arial Narrow" w:hAnsi="Arial Narrow" w:cs="Calibri"/>
                <w:sz w:val="16"/>
                <w:szCs w:val="16"/>
              </w:rPr>
              <w:t>$25.000.000</w:t>
            </w:r>
          </w:p>
        </w:tc>
        <w:tc>
          <w:tcPr>
            <w:tcW w:w="1391" w:type="dxa"/>
            <w:shd w:val="clear" w:color="auto" w:fill="auto"/>
          </w:tcPr>
          <w:p w14:paraId="4DC852AE" w14:textId="77777777" w:rsidR="00740691" w:rsidRDefault="00740691" w:rsidP="000B3ABC">
            <w:pPr>
              <w:jc w:val="center"/>
              <w:rPr>
                <w:rFonts w:ascii="Arial Narrow" w:hAnsi="Arial Narrow" w:cs="Calibri"/>
                <w:sz w:val="16"/>
                <w:szCs w:val="16"/>
              </w:rPr>
            </w:pPr>
          </w:p>
          <w:p w14:paraId="1918C451" w14:textId="77777777" w:rsidR="00D06DA7" w:rsidRPr="000B3ABC" w:rsidRDefault="00740691" w:rsidP="000B3ABC">
            <w:pPr>
              <w:jc w:val="center"/>
              <w:rPr>
                <w:rFonts w:ascii="Arial Narrow" w:hAnsi="Arial Narrow" w:cs="Calibri"/>
                <w:sz w:val="16"/>
                <w:szCs w:val="16"/>
              </w:rPr>
            </w:pPr>
            <w:r>
              <w:rPr>
                <w:rFonts w:ascii="Arial Narrow" w:hAnsi="Arial Narrow" w:cs="Calibri"/>
                <w:sz w:val="16"/>
                <w:szCs w:val="16"/>
              </w:rPr>
              <w:t>$10.714.286</w:t>
            </w:r>
          </w:p>
        </w:tc>
        <w:tc>
          <w:tcPr>
            <w:tcW w:w="1202" w:type="dxa"/>
            <w:shd w:val="clear" w:color="auto" w:fill="auto"/>
          </w:tcPr>
          <w:p w14:paraId="66300880" w14:textId="77777777" w:rsidR="00740691" w:rsidRDefault="00740691" w:rsidP="000B3ABC">
            <w:pPr>
              <w:jc w:val="center"/>
              <w:rPr>
                <w:rFonts w:ascii="Arial Narrow" w:hAnsi="Arial Narrow" w:cs="Calibri"/>
                <w:sz w:val="16"/>
                <w:szCs w:val="16"/>
              </w:rPr>
            </w:pPr>
          </w:p>
          <w:p w14:paraId="5BC315BA" w14:textId="77777777" w:rsidR="00D06DA7" w:rsidRPr="000B3ABC" w:rsidRDefault="00740691" w:rsidP="000B3ABC">
            <w:pPr>
              <w:jc w:val="center"/>
              <w:rPr>
                <w:rFonts w:ascii="Arial Narrow" w:hAnsi="Arial Narrow" w:cs="Calibri"/>
                <w:sz w:val="16"/>
                <w:szCs w:val="16"/>
              </w:rPr>
            </w:pPr>
            <w:r>
              <w:rPr>
                <w:rFonts w:ascii="Arial Narrow" w:hAnsi="Arial Narrow" w:cs="Calibri"/>
                <w:sz w:val="16"/>
                <w:szCs w:val="16"/>
              </w:rPr>
              <w:t>35.714.286</w:t>
            </w:r>
          </w:p>
        </w:tc>
        <w:tc>
          <w:tcPr>
            <w:tcW w:w="1488" w:type="dxa"/>
            <w:shd w:val="clear" w:color="auto" w:fill="auto"/>
          </w:tcPr>
          <w:p w14:paraId="66256ABE" w14:textId="77777777" w:rsidR="00D06DA7" w:rsidRPr="000B3ABC" w:rsidRDefault="00D06DA7" w:rsidP="000B3ABC">
            <w:pPr>
              <w:jc w:val="center"/>
              <w:rPr>
                <w:rFonts w:ascii="Arial Narrow" w:hAnsi="Arial Narrow" w:cs="Calibri"/>
                <w:sz w:val="16"/>
                <w:szCs w:val="16"/>
              </w:rPr>
            </w:pPr>
            <w:r w:rsidRPr="000B3ABC">
              <w:rPr>
                <w:rFonts w:ascii="Arial Narrow" w:hAnsi="Arial Narrow" w:cs="Calibri"/>
                <w:sz w:val="16"/>
                <w:szCs w:val="16"/>
              </w:rPr>
              <w:t>Sonia Giraldo Valencia</w:t>
            </w:r>
          </w:p>
        </w:tc>
      </w:tr>
      <w:tr w:rsidR="000B3ABC" w:rsidRPr="000B3ABC" w14:paraId="7853C3EF" w14:textId="77777777" w:rsidTr="002D266A">
        <w:tc>
          <w:tcPr>
            <w:tcW w:w="1505" w:type="dxa"/>
            <w:shd w:val="clear" w:color="auto" w:fill="auto"/>
          </w:tcPr>
          <w:p w14:paraId="06353A7C" w14:textId="77777777" w:rsidR="00685D9D" w:rsidRPr="000B3ABC" w:rsidRDefault="00685D9D" w:rsidP="000B3ABC">
            <w:pPr>
              <w:jc w:val="center"/>
              <w:rPr>
                <w:rFonts w:ascii="Arial Narrow" w:hAnsi="Arial Narrow" w:cs="Calibri"/>
                <w:sz w:val="16"/>
                <w:szCs w:val="16"/>
              </w:rPr>
            </w:pPr>
          </w:p>
          <w:p w14:paraId="431153DB" w14:textId="77777777" w:rsidR="008E1FBB" w:rsidRPr="000B3ABC" w:rsidRDefault="00685D9D" w:rsidP="000B3ABC">
            <w:pPr>
              <w:jc w:val="center"/>
              <w:rPr>
                <w:rFonts w:ascii="Arial Narrow" w:hAnsi="Arial Narrow" w:cs="Calibri"/>
                <w:sz w:val="16"/>
                <w:szCs w:val="16"/>
              </w:rPr>
            </w:pPr>
            <w:r w:rsidRPr="000B3ABC">
              <w:rPr>
                <w:rFonts w:ascii="Arial Narrow" w:hAnsi="Arial Narrow" w:cs="Calibri"/>
                <w:sz w:val="16"/>
                <w:szCs w:val="16"/>
              </w:rPr>
              <w:t>Corporación Alberto Arango Restrepo - CEDER</w:t>
            </w:r>
          </w:p>
        </w:tc>
        <w:tc>
          <w:tcPr>
            <w:tcW w:w="3310" w:type="dxa"/>
            <w:shd w:val="clear" w:color="auto" w:fill="auto"/>
          </w:tcPr>
          <w:p w14:paraId="0ACAC3DD" w14:textId="77777777" w:rsidR="008E1FBB" w:rsidRPr="000B3ABC" w:rsidRDefault="00685D9D" w:rsidP="000B3ABC">
            <w:pPr>
              <w:jc w:val="both"/>
              <w:rPr>
                <w:rFonts w:ascii="Arial Narrow" w:hAnsi="Arial Narrow" w:cs="Calibri"/>
                <w:sz w:val="16"/>
                <w:szCs w:val="16"/>
              </w:rPr>
            </w:pPr>
            <w:r w:rsidRPr="000B3ABC">
              <w:rPr>
                <w:rFonts w:ascii="Arial Narrow" w:hAnsi="Arial Narrow" w:cs="Calibri"/>
                <w:sz w:val="16"/>
                <w:szCs w:val="16"/>
              </w:rPr>
              <w:t>Aunar esfuerzos para atención de personas con discapacidad de modera a severa en edad escolar que requieren educación especializada.</w:t>
            </w:r>
          </w:p>
        </w:tc>
        <w:tc>
          <w:tcPr>
            <w:tcW w:w="1513" w:type="dxa"/>
            <w:shd w:val="clear" w:color="auto" w:fill="auto"/>
          </w:tcPr>
          <w:p w14:paraId="1FC8BDD1" w14:textId="77777777" w:rsidR="00685D9D" w:rsidRPr="000B3ABC" w:rsidRDefault="00685D9D" w:rsidP="000B3ABC">
            <w:pPr>
              <w:jc w:val="center"/>
              <w:rPr>
                <w:rFonts w:ascii="Arial Narrow" w:hAnsi="Arial Narrow" w:cs="Calibri"/>
                <w:sz w:val="16"/>
                <w:szCs w:val="16"/>
              </w:rPr>
            </w:pPr>
          </w:p>
          <w:p w14:paraId="7326CE2B" w14:textId="77777777" w:rsidR="00685D9D" w:rsidRPr="000B3ABC" w:rsidRDefault="00685D9D" w:rsidP="000B3ABC">
            <w:pPr>
              <w:jc w:val="center"/>
              <w:rPr>
                <w:rFonts w:ascii="Arial Narrow" w:hAnsi="Arial Narrow" w:cs="Calibri"/>
                <w:sz w:val="16"/>
                <w:szCs w:val="16"/>
              </w:rPr>
            </w:pPr>
          </w:p>
          <w:p w14:paraId="32C04042" w14:textId="77777777" w:rsidR="008E1FBB" w:rsidRPr="000B3ABC" w:rsidRDefault="00685D9D" w:rsidP="000B3ABC">
            <w:pPr>
              <w:jc w:val="center"/>
              <w:rPr>
                <w:rFonts w:ascii="Arial Narrow" w:hAnsi="Arial Narrow" w:cs="Calibri"/>
                <w:sz w:val="16"/>
                <w:szCs w:val="16"/>
              </w:rPr>
            </w:pPr>
            <w:r w:rsidRPr="000B3ABC">
              <w:rPr>
                <w:rFonts w:ascii="Arial Narrow" w:hAnsi="Arial Narrow" w:cs="Calibri"/>
                <w:sz w:val="16"/>
                <w:szCs w:val="16"/>
              </w:rPr>
              <w:t>$90.533.513</w:t>
            </w:r>
          </w:p>
        </w:tc>
        <w:tc>
          <w:tcPr>
            <w:tcW w:w="1391" w:type="dxa"/>
            <w:shd w:val="clear" w:color="auto" w:fill="auto"/>
          </w:tcPr>
          <w:p w14:paraId="146DE88A" w14:textId="77777777" w:rsidR="00685D9D" w:rsidRPr="000B3ABC" w:rsidRDefault="00685D9D" w:rsidP="000B3ABC">
            <w:pPr>
              <w:jc w:val="center"/>
              <w:rPr>
                <w:rFonts w:ascii="Arial Narrow" w:hAnsi="Arial Narrow" w:cs="Calibri"/>
                <w:sz w:val="16"/>
                <w:szCs w:val="16"/>
              </w:rPr>
            </w:pPr>
          </w:p>
          <w:p w14:paraId="577EB153" w14:textId="77777777" w:rsidR="00685D9D" w:rsidRPr="000B3ABC" w:rsidRDefault="00685D9D" w:rsidP="000B3ABC">
            <w:pPr>
              <w:jc w:val="center"/>
              <w:rPr>
                <w:rFonts w:ascii="Arial Narrow" w:hAnsi="Arial Narrow" w:cs="Calibri"/>
                <w:sz w:val="16"/>
                <w:szCs w:val="16"/>
              </w:rPr>
            </w:pPr>
          </w:p>
          <w:p w14:paraId="3265AA06" w14:textId="77777777" w:rsidR="008E1FBB" w:rsidRPr="000B3ABC" w:rsidRDefault="00685D9D" w:rsidP="000B3ABC">
            <w:pPr>
              <w:jc w:val="center"/>
              <w:rPr>
                <w:rFonts w:ascii="Arial Narrow" w:hAnsi="Arial Narrow" w:cs="Calibri"/>
                <w:sz w:val="16"/>
                <w:szCs w:val="16"/>
              </w:rPr>
            </w:pPr>
            <w:r w:rsidRPr="000B3ABC">
              <w:rPr>
                <w:rFonts w:ascii="Arial Narrow" w:hAnsi="Arial Narrow" w:cs="Calibri"/>
                <w:sz w:val="16"/>
                <w:szCs w:val="16"/>
              </w:rPr>
              <w:t>$38.800.077</w:t>
            </w:r>
          </w:p>
        </w:tc>
        <w:tc>
          <w:tcPr>
            <w:tcW w:w="1202" w:type="dxa"/>
            <w:shd w:val="clear" w:color="auto" w:fill="auto"/>
          </w:tcPr>
          <w:p w14:paraId="01387F1A" w14:textId="77777777" w:rsidR="00685D9D" w:rsidRPr="000B3ABC" w:rsidRDefault="00685D9D" w:rsidP="000B3ABC">
            <w:pPr>
              <w:jc w:val="center"/>
              <w:rPr>
                <w:rFonts w:ascii="Arial Narrow" w:hAnsi="Arial Narrow" w:cs="Calibri"/>
                <w:sz w:val="16"/>
                <w:szCs w:val="16"/>
              </w:rPr>
            </w:pPr>
          </w:p>
          <w:p w14:paraId="6F70B088" w14:textId="77777777" w:rsidR="00685D9D" w:rsidRPr="000B3ABC" w:rsidRDefault="00685D9D" w:rsidP="000B3ABC">
            <w:pPr>
              <w:jc w:val="center"/>
              <w:rPr>
                <w:rFonts w:ascii="Arial Narrow" w:hAnsi="Arial Narrow" w:cs="Calibri"/>
                <w:sz w:val="16"/>
                <w:szCs w:val="16"/>
              </w:rPr>
            </w:pPr>
          </w:p>
          <w:p w14:paraId="51313210" w14:textId="77777777" w:rsidR="008E1FBB" w:rsidRPr="000B3ABC" w:rsidRDefault="00685D9D" w:rsidP="000B3ABC">
            <w:pPr>
              <w:jc w:val="center"/>
              <w:rPr>
                <w:rFonts w:ascii="Arial Narrow" w:hAnsi="Arial Narrow" w:cs="Calibri"/>
                <w:sz w:val="16"/>
                <w:szCs w:val="16"/>
              </w:rPr>
            </w:pPr>
            <w:r w:rsidRPr="000B3ABC">
              <w:rPr>
                <w:rFonts w:ascii="Arial Narrow" w:hAnsi="Arial Narrow" w:cs="Calibri"/>
                <w:sz w:val="16"/>
                <w:szCs w:val="16"/>
              </w:rPr>
              <w:t>$129.333.590</w:t>
            </w:r>
          </w:p>
        </w:tc>
        <w:tc>
          <w:tcPr>
            <w:tcW w:w="1488" w:type="dxa"/>
            <w:shd w:val="clear" w:color="auto" w:fill="auto"/>
          </w:tcPr>
          <w:p w14:paraId="675A8154" w14:textId="77777777" w:rsidR="008E1FBB" w:rsidRDefault="00685D9D" w:rsidP="000B3ABC">
            <w:pPr>
              <w:jc w:val="center"/>
              <w:rPr>
                <w:rFonts w:ascii="Arial Narrow" w:hAnsi="Arial Narrow" w:cs="Calibri"/>
                <w:sz w:val="16"/>
                <w:szCs w:val="16"/>
              </w:rPr>
            </w:pPr>
            <w:r w:rsidRPr="000B3ABC">
              <w:rPr>
                <w:rFonts w:ascii="Arial Narrow" w:hAnsi="Arial Narrow" w:cs="Calibri"/>
                <w:sz w:val="16"/>
                <w:szCs w:val="16"/>
              </w:rPr>
              <w:t>Luz Estela Gutiérrez castro</w:t>
            </w:r>
          </w:p>
          <w:p w14:paraId="1620547A" w14:textId="77777777" w:rsidR="00740691" w:rsidRDefault="00740691" w:rsidP="000B3ABC">
            <w:pPr>
              <w:jc w:val="center"/>
              <w:rPr>
                <w:rFonts w:ascii="Arial Narrow" w:hAnsi="Arial Narrow" w:cs="Calibri"/>
                <w:sz w:val="16"/>
                <w:szCs w:val="16"/>
              </w:rPr>
            </w:pPr>
          </w:p>
          <w:p w14:paraId="71558171" w14:textId="77777777" w:rsidR="00740691" w:rsidRPr="000B3ABC" w:rsidRDefault="00740691" w:rsidP="00740691">
            <w:pPr>
              <w:jc w:val="center"/>
              <w:rPr>
                <w:rFonts w:ascii="Arial Narrow" w:hAnsi="Arial Narrow" w:cs="Calibri"/>
                <w:sz w:val="16"/>
                <w:szCs w:val="16"/>
              </w:rPr>
            </w:pPr>
            <w:r>
              <w:rPr>
                <w:rFonts w:ascii="Arial Narrow" w:hAnsi="Arial Narrow" w:cs="Calibri"/>
                <w:sz w:val="16"/>
                <w:szCs w:val="16"/>
              </w:rPr>
              <w:t xml:space="preserve">Supervisor entrante María Esperanza Gaviria Ospina </w:t>
            </w:r>
          </w:p>
        </w:tc>
      </w:tr>
      <w:tr w:rsidR="000B3ABC" w:rsidRPr="000B3ABC" w14:paraId="1112F9FC" w14:textId="77777777" w:rsidTr="002D266A">
        <w:tc>
          <w:tcPr>
            <w:tcW w:w="1505" w:type="dxa"/>
            <w:shd w:val="clear" w:color="auto" w:fill="auto"/>
          </w:tcPr>
          <w:p w14:paraId="409099A4" w14:textId="77777777" w:rsidR="004743CD" w:rsidRPr="000B3ABC" w:rsidRDefault="004743CD" w:rsidP="000B3ABC">
            <w:pPr>
              <w:jc w:val="center"/>
              <w:rPr>
                <w:rFonts w:ascii="Arial Narrow" w:hAnsi="Arial Narrow" w:cs="Calibri"/>
                <w:sz w:val="16"/>
                <w:szCs w:val="16"/>
              </w:rPr>
            </w:pPr>
          </w:p>
          <w:p w14:paraId="0662FF20" w14:textId="77777777" w:rsidR="004743CD" w:rsidRPr="000B3ABC" w:rsidRDefault="004743CD" w:rsidP="000B3ABC">
            <w:pPr>
              <w:jc w:val="center"/>
              <w:rPr>
                <w:rFonts w:ascii="Arial Narrow" w:hAnsi="Arial Narrow" w:cs="Calibri"/>
                <w:sz w:val="16"/>
                <w:szCs w:val="16"/>
              </w:rPr>
            </w:pPr>
          </w:p>
          <w:p w14:paraId="1EE21A3C" w14:textId="77777777" w:rsidR="008E1FBB" w:rsidRPr="000B3ABC" w:rsidRDefault="004743CD" w:rsidP="000B3ABC">
            <w:pPr>
              <w:jc w:val="center"/>
              <w:rPr>
                <w:rFonts w:ascii="Arial Narrow" w:hAnsi="Arial Narrow" w:cs="Calibri"/>
                <w:sz w:val="16"/>
                <w:szCs w:val="16"/>
              </w:rPr>
            </w:pPr>
            <w:r w:rsidRPr="000B3ABC">
              <w:rPr>
                <w:rFonts w:ascii="Arial Narrow" w:hAnsi="Arial Narrow" w:cs="Calibri"/>
                <w:sz w:val="16"/>
                <w:szCs w:val="16"/>
              </w:rPr>
              <w:t xml:space="preserve">Universidad Católica de Manizales </w:t>
            </w:r>
          </w:p>
        </w:tc>
        <w:tc>
          <w:tcPr>
            <w:tcW w:w="3310" w:type="dxa"/>
            <w:shd w:val="clear" w:color="auto" w:fill="auto"/>
          </w:tcPr>
          <w:p w14:paraId="63153EB2" w14:textId="77777777" w:rsidR="008E1FBB" w:rsidRDefault="004743CD" w:rsidP="000B3ABC">
            <w:pPr>
              <w:jc w:val="both"/>
              <w:rPr>
                <w:rFonts w:ascii="Arial Narrow" w:hAnsi="Arial Narrow" w:cs="Calibri"/>
                <w:sz w:val="16"/>
                <w:szCs w:val="16"/>
              </w:rPr>
            </w:pPr>
            <w:r w:rsidRPr="000B3ABC">
              <w:rPr>
                <w:rFonts w:ascii="Arial Narrow" w:hAnsi="Arial Narrow" w:cs="Calibri"/>
                <w:sz w:val="16"/>
                <w:szCs w:val="16"/>
              </w:rPr>
              <w:t>Aunar esfuerzos para designar profesionales, que brinden apoyo pedagógico y profesional, además de acompañar la construcción de los piar, para estudiantes con discapacidad, matriculados en las instituciones educativas oficiales</w:t>
            </w:r>
          </w:p>
          <w:p w14:paraId="411316C5" w14:textId="77777777" w:rsidR="00B50B95" w:rsidRPr="000B3ABC" w:rsidRDefault="00B50B95" w:rsidP="000B3ABC">
            <w:pPr>
              <w:jc w:val="both"/>
              <w:rPr>
                <w:rFonts w:ascii="Arial Narrow" w:hAnsi="Arial Narrow" w:cs="Calibri"/>
                <w:sz w:val="16"/>
                <w:szCs w:val="16"/>
              </w:rPr>
            </w:pPr>
          </w:p>
        </w:tc>
        <w:tc>
          <w:tcPr>
            <w:tcW w:w="1513" w:type="dxa"/>
            <w:shd w:val="clear" w:color="auto" w:fill="auto"/>
          </w:tcPr>
          <w:p w14:paraId="145D50D2" w14:textId="77777777" w:rsidR="004743CD" w:rsidRPr="000B3ABC" w:rsidRDefault="004743CD" w:rsidP="000B3ABC">
            <w:pPr>
              <w:jc w:val="center"/>
              <w:rPr>
                <w:rFonts w:ascii="Arial Narrow" w:hAnsi="Arial Narrow" w:cs="Calibri"/>
                <w:sz w:val="16"/>
                <w:szCs w:val="16"/>
              </w:rPr>
            </w:pPr>
          </w:p>
          <w:p w14:paraId="5AF2462E" w14:textId="77777777" w:rsidR="004743CD" w:rsidRPr="000B3ABC" w:rsidRDefault="004743CD" w:rsidP="000B3ABC">
            <w:pPr>
              <w:jc w:val="center"/>
              <w:rPr>
                <w:rFonts w:ascii="Arial Narrow" w:hAnsi="Arial Narrow" w:cs="Calibri"/>
                <w:sz w:val="16"/>
                <w:szCs w:val="16"/>
              </w:rPr>
            </w:pPr>
          </w:p>
          <w:p w14:paraId="1B7B2DE7" w14:textId="77777777" w:rsidR="008E1FBB" w:rsidRPr="000B3ABC" w:rsidRDefault="004743CD" w:rsidP="000B3ABC">
            <w:pPr>
              <w:jc w:val="center"/>
              <w:rPr>
                <w:rFonts w:ascii="Arial Narrow" w:hAnsi="Arial Narrow" w:cs="Calibri"/>
                <w:sz w:val="16"/>
                <w:szCs w:val="16"/>
              </w:rPr>
            </w:pPr>
            <w:r w:rsidRPr="000B3ABC">
              <w:rPr>
                <w:rFonts w:ascii="Arial Narrow" w:hAnsi="Arial Narrow" w:cs="Calibri"/>
                <w:sz w:val="16"/>
                <w:szCs w:val="16"/>
              </w:rPr>
              <w:t>$907.106.698</w:t>
            </w:r>
          </w:p>
        </w:tc>
        <w:tc>
          <w:tcPr>
            <w:tcW w:w="1391" w:type="dxa"/>
            <w:shd w:val="clear" w:color="auto" w:fill="auto"/>
          </w:tcPr>
          <w:p w14:paraId="5F9CAC91" w14:textId="77777777" w:rsidR="00471FD3" w:rsidRPr="000B3ABC" w:rsidRDefault="00471FD3" w:rsidP="000B3ABC">
            <w:pPr>
              <w:jc w:val="center"/>
              <w:rPr>
                <w:rFonts w:ascii="Arial Narrow" w:hAnsi="Arial Narrow" w:cs="Calibri"/>
                <w:sz w:val="16"/>
                <w:szCs w:val="16"/>
              </w:rPr>
            </w:pPr>
          </w:p>
          <w:p w14:paraId="1895129E" w14:textId="77777777" w:rsidR="00471FD3" w:rsidRPr="000B3ABC" w:rsidRDefault="00471FD3" w:rsidP="000B3ABC">
            <w:pPr>
              <w:jc w:val="center"/>
              <w:rPr>
                <w:rFonts w:ascii="Arial Narrow" w:hAnsi="Arial Narrow" w:cs="Calibri"/>
                <w:sz w:val="16"/>
                <w:szCs w:val="16"/>
              </w:rPr>
            </w:pPr>
          </w:p>
          <w:p w14:paraId="29F7E601" w14:textId="77777777" w:rsidR="008E1FBB" w:rsidRPr="000B3ABC" w:rsidRDefault="004743CD" w:rsidP="000B3ABC">
            <w:pPr>
              <w:jc w:val="center"/>
              <w:rPr>
                <w:rFonts w:ascii="Arial Narrow" w:hAnsi="Arial Narrow" w:cs="Calibri"/>
                <w:sz w:val="16"/>
                <w:szCs w:val="16"/>
              </w:rPr>
            </w:pPr>
            <w:r w:rsidRPr="000B3ABC">
              <w:rPr>
                <w:rFonts w:ascii="Arial Narrow" w:hAnsi="Arial Narrow" w:cs="Calibri"/>
                <w:sz w:val="16"/>
                <w:szCs w:val="16"/>
              </w:rPr>
              <w:t>$388.760.013</w:t>
            </w:r>
          </w:p>
        </w:tc>
        <w:tc>
          <w:tcPr>
            <w:tcW w:w="1202" w:type="dxa"/>
            <w:shd w:val="clear" w:color="auto" w:fill="auto"/>
          </w:tcPr>
          <w:p w14:paraId="263F8D74" w14:textId="77777777" w:rsidR="008E1FBB" w:rsidRPr="000B3ABC" w:rsidRDefault="008E1FBB" w:rsidP="000B3ABC">
            <w:pPr>
              <w:jc w:val="center"/>
              <w:rPr>
                <w:rFonts w:ascii="Arial Narrow" w:hAnsi="Arial Narrow" w:cs="Calibri"/>
                <w:sz w:val="16"/>
                <w:szCs w:val="16"/>
              </w:rPr>
            </w:pPr>
          </w:p>
          <w:p w14:paraId="6F2273DA" w14:textId="77777777" w:rsidR="00471FD3" w:rsidRPr="000B3ABC" w:rsidRDefault="00471FD3" w:rsidP="000B3ABC">
            <w:pPr>
              <w:jc w:val="center"/>
              <w:rPr>
                <w:rFonts w:ascii="Arial Narrow" w:hAnsi="Arial Narrow" w:cs="Calibri"/>
                <w:sz w:val="16"/>
                <w:szCs w:val="16"/>
              </w:rPr>
            </w:pPr>
          </w:p>
          <w:p w14:paraId="17C374CC" w14:textId="77777777" w:rsidR="00471FD3" w:rsidRPr="000B3ABC" w:rsidRDefault="00471FD3" w:rsidP="000B3ABC">
            <w:pPr>
              <w:jc w:val="center"/>
              <w:rPr>
                <w:rFonts w:ascii="Arial Narrow" w:hAnsi="Arial Narrow" w:cs="Calibri"/>
                <w:sz w:val="16"/>
                <w:szCs w:val="16"/>
              </w:rPr>
            </w:pPr>
            <w:r w:rsidRPr="000B3ABC">
              <w:rPr>
                <w:rFonts w:ascii="Arial Narrow" w:hAnsi="Arial Narrow" w:cs="Calibri"/>
                <w:sz w:val="16"/>
                <w:szCs w:val="16"/>
              </w:rPr>
              <w:t>$1.295.866.711</w:t>
            </w:r>
          </w:p>
        </w:tc>
        <w:tc>
          <w:tcPr>
            <w:tcW w:w="1488" w:type="dxa"/>
            <w:shd w:val="clear" w:color="auto" w:fill="auto"/>
          </w:tcPr>
          <w:p w14:paraId="406480AA" w14:textId="77777777" w:rsidR="00471FD3" w:rsidRPr="000B3ABC" w:rsidRDefault="00471FD3" w:rsidP="000B3ABC">
            <w:pPr>
              <w:jc w:val="center"/>
              <w:rPr>
                <w:rFonts w:ascii="Arial Narrow" w:hAnsi="Arial Narrow" w:cs="Calibri"/>
                <w:sz w:val="16"/>
                <w:szCs w:val="16"/>
              </w:rPr>
            </w:pPr>
          </w:p>
          <w:p w14:paraId="6AA8C954" w14:textId="77777777" w:rsidR="00471FD3" w:rsidRPr="000B3ABC" w:rsidRDefault="00471FD3" w:rsidP="000B3ABC">
            <w:pPr>
              <w:jc w:val="center"/>
              <w:rPr>
                <w:rFonts w:ascii="Arial Narrow" w:hAnsi="Arial Narrow" w:cs="Calibri"/>
                <w:sz w:val="16"/>
                <w:szCs w:val="16"/>
              </w:rPr>
            </w:pPr>
          </w:p>
          <w:p w14:paraId="684097F8" w14:textId="77777777" w:rsidR="008E1FBB" w:rsidRPr="000B3ABC" w:rsidRDefault="00471FD3" w:rsidP="000B3ABC">
            <w:pPr>
              <w:jc w:val="center"/>
              <w:rPr>
                <w:rFonts w:ascii="Arial Narrow" w:hAnsi="Arial Narrow" w:cs="Calibri"/>
                <w:sz w:val="16"/>
                <w:szCs w:val="16"/>
              </w:rPr>
            </w:pPr>
            <w:r w:rsidRPr="000B3ABC">
              <w:rPr>
                <w:rFonts w:ascii="Arial Narrow" w:hAnsi="Arial Narrow" w:cs="Calibri"/>
                <w:sz w:val="16"/>
                <w:szCs w:val="16"/>
              </w:rPr>
              <w:t xml:space="preserve">Carolina Castrillón Muñoz </w:t>
            </w:r>
          </w:p>
        </w:tc>
      </w:tr>
      <w:tr w:rsidR="000B3ABC" w:rsidRPr="000B3ABC" w14:paraId="288BA457" w14:textId="77777777" w:rsidTr="002D266A">
        <w:tc>
          <w:tcPr>
            <w:tcW w:w="1505" w:type="dxa"/>
            <w:shd w:val="clear" w:color="auto" w:fill="auto"/>
          </w:tcPr>
          <w:p w14:paraId="200CF9D0" w14:textId="77777777" w:rsidR="004F587C" w:rsidRPr="000B3ABC" w:rsidRDefault="004F587C" w:rsidP="000B3ABC">
            <w:pPr>
              <w:jc w:val="center"/>
              <w:rPr>
                <w:rFonts w:ascii="Arial Narrow" w:hAnsi="Arial Narrow" w:cs="Calibri"/>
                <w:sz w:val="16"/>
                <w:szCs w:val="16"/>
              </w:rPr>
            </w:pPr>
          </w:p>
          <w:p w14:paraId="2CD85C0F" w14:textId="77777777" w:rsidR="004F587C" w:rsidRPr="000B3ABC" w:rsidRDefault="004F587C" w:rsidP="000B3ABC">
            <w:pPr>
              <w:jc w:val="center"/>
              <w:rPr>
                <w:rFonts w:ascii="Arial Narrow" w:hAnsi="Arial Narrow" w:cs="Calibri"/>
                <w:sz w:val="16"/>
                <w:szCs w:val="16"/>
              </w:rPr>
            </w:pPr>
          </w:p>
          <w:p w14:paraId="03506779" w14:textId="77777777" w:rsidR="008E1FBB" w:rsidRPr="000B3ABC" w:rsidRDefault="004F587C" w:rsidP="000B3ABC">
            <w:pPr>
              <w:jc w:val="center"/>
              <w:rPr>
                <w:rFonts w:ascii="Arial Narrow" w:hAnsi="Arial Narrow" w:cs="Calibri"/>
                <w:sz w:val="16"/>
                <w:szCs w:val="16"/>
              </w:rPr>
            </w:pPr>
            <w:r w:rsidRPr="000B3ABC">
              <w:rPr>
                <w:rFonts w:ascii="Arial Narrow" w:hAnsi="Arial Narrow" w:cs="Calibri"/>
                <w:sz w:val="16"/>
                <w:szCs w:val="16"/>
              </w:rPr>
              <w:t xml:space="preserve">Comité de Cafeteros </w:t>
            </w:r>
          </w:p>
        </w:tc>
        <w:tc>
          <w:tcPr>
            <w:tcW w:w="3310" w:type="dxa"/>
            <w:shd w:val="clear" w:color="auto" w:fill="auto"/>
          </w:tcPr>
          <w:p w14:paraId="3E9E2D07" w14:textId="77777777" w:rsidR="00B50B95" w:rsidRDefault="004F587C" w:rsidP="007E4B28">
            <w:pPr>
              <w:jc w:val="both"/>
              <w:rPr>
                <w:rFonts w:ascii="Arial Narrow" w:hAnsi="Arial Narrow" w:cs="Calibri"/>
                <w:sz w:val="16"/>
                <w:szCs w:val="16"/>
              </w:rPr>
            </w:pPr>
            <w:r w:rsidRPr="000B3ABC">
              <w:rPr>
                <w:rFonts w:ascii="Arial Narrow" w:hAnsi="Arial Narrow" w:cs="Calibri"/>
                <w:sz w:val="16"/>
                <w:szCs w:val="16"/>
              </w:rPr>
              <w:t>Aunar esfuerzos que garanticen el ingreso de los estudiantes del sector oficial a la educación superior técnica y tecnológica universidad en el campo</w:t>
            </w:r>
          </w:p>
          <w:p w14:paraId="5532357E" w14:textId="77777777" w:rsidR="007E4B28" w:rsidRPr="000B3ABC" w:rsidRDefault="007E4B28" w:rsidP="007E4B28">
            <w:pPr>
              <w:jc w:val="both"/>
              <w:rPr>
                <w:rFonts w:ascii="Arial Narrow" w:hAnsi="Arial Narrow" w:cs="Calibri"/>
                <w:sz w:val="16"/>
                <w:szCs w:val="16"/>
              </w:rPr>
            </w:pPr>
          </w:p>
        </w:tc>
        <w:tc>
          <w:tcPr>
            <w:tcW w:w="1513" w:type="dxa"/>
            <w:shd w:val="clear" w:color="auto" w:fill="auto"/>
          </w:tcPr>
          <w:p w14:paraId="023B0C5A" w14:textId="77777777" w:rsidR="008E1FBB" w:rsidRPr="000B3ABC" w:rsidRDefault="008E1FBB" w:rsidP="000B3ABC">
            <w:pPr>
              <w:jc w:val="center"/>
              <w:rPr>
                <w:rFonts w:ascii="Arial Narrow" w:hAnsi="Arial Narrow" w:cs="Calibri"/>
                <w:sz w:val="16"/>
                <w:szCs w:val="16"/>
              </w:rPr>
            </w:pPr>
          </w:p>
          <w:p w14:paraId="2E55898D" w14:textId="77777777" w:rsidR="004F587C" w:rsidRPr="000B3ABC" w:rsidRDefault="004F587C" w:rsidP="000B3ABC">
            <w:pPr>
              <w:jc w:val="center"/>
              <w:rPr>
                <w:rFonts w:ascii="Arial Narrow" w:hAnsi="Arial Narrow" w:cs="Calibri"/>
                <w:sz w:val="16"/>
                <w:szCs w:val="16"/>
              </w:rPr>
            </w:pPr>
          </w:p>
          <w:p w14:paraId="228AAA30" w14:textId="77777777" w:rsidR="004F587C" w:rsidRPr="000B3ABC" w:rsidRDefault="004F587C" w:rsidP="000B3ABC">
            <w:pPr>
              <w:jc w:val="center"/>
              <w:rPr>
                <w:rFonts w:ascii="Arial Narrow" w:hAnsi="Arial Narrow" w:cs="Calibri"/>
                <w:sz w:val="16"/>
                <w:szCs w:val="16"/>
              </w:rPr>
            </w:pPr>
            <w:r w:rsidRPr="000B3ABC">
              <w:rPr>
                <w:rFonts w:ascii="Arial Narrow" w:hAnsi="Arial Narrow" w:cs="Calibri"/>
                <w:sz w:val="16"/>
                <w:szCs w:val="16"/>
              </w:rPr>
              <w:t>$240.000.000</w:t>
            </w:r>
          </w:p>
        </w:tc>
        <w:tc>
          <w:tcPr>
            <w:tcW w:w="1391" w:type="dxa"/>
            <w:shd w:val="clear" w:color="auto" w:fill="auto"/>
          </w:tcPr>
          <w:p w14:paraId="3CAFB440" w14:textId="77777777" w:rsidR="008E1FBB" w:rsidRPr="000B3ABC" w:rsidRDefault="008E1FBB" w:rsidP="000B3ABC">
            <w:pPr>
              <w:jc w:val="center"/>
              <w:rPr>
                <w:rFonts w:ascii="Arial Narrow" w:hAnsi="Arial Narrow" w:cs="Calibri"/>
                <w:sz w:val="16"/>
                <w:szCs w:val="16"/>
              </w:rPr>
            </w:pPr>
          </w:p>
          <w:p w14:paraId="3BA2D9A9" w14:textId="77777777" w:rsidR="004F587C" w:rsidRPr="000B3ABC" w:rsidRDefault="004F587C" w:rsidP="000B3ABC">
            <w:pPr>
              <w:jc w:val="center"/>
              <w:rPr>
                <w:rFonts w:ascii="Arial Narrow" w:hAnsi="Arial Narrow" w:cs="Calibri"/>
                <w:sz w:val="16"/>
                <w:szCs w:val="16"/>
              </w:rPr>
            </w:pPr>
          </w:p>
          <w:p w14:paraId="7184FD23" w14:textId="77777777" w:rsidR="004F587C" w:rsidRPr="000B3ABC" w:rsidRDefault="004F587C" w:rsidP="000B3ABC">
            <w:pPr>
              <w:jc w:val="center"/>
              <w:rPr>
                <w:rFonts w:ascii="Arial Narrow" w:hAnsi="Arial Narrow" w:cs="Calibri"/>
                <w:sz w:val="16"/>
                <w:szCs w:val="16"/>
              </w:rPr>
            </w:pPr>
            <w:r w:rsidRPr="000B3ABC">
              <w:rPr>
                <w:rFonts w:ascii="Arial Narrow" w:hAnsi="Arial Narrow" w:cs="Calibri"/>
                <w:sz w:val="16"/>
                <w:szCs w:val="16"/>
              </w:rPr>
              <w:t>$49.949.955</w:t>
            </w:r>
          </w:p>
        </w:tc>
        <w:tc>
          <w:tcPr>
            <w:tcW w:w="1202" w:type="dxa"/>
            <w:shd w:val="clear" w:color="auto" w:fill="auto"/>
          </w:tcPr>
          <w:p w14:paraId="15F01244" w14:textId="77777777" w:rsidR="008E1FBB" w:rsidRPr="000B3ABC" w:rsidRDefault="008E1FBB" w:rsidP="000B3ABC">
            <w:pPr>
              <w:jc w:val="center"/>
              <w:rPr>
                <w:rFonts w:ascii="Arial Narrow" w:hAnsi="Arial Narrow" w:cs="Calibri"/>
                <w:sz w:val="16"/>
                <w:szCs w:val="16"/>
              </w:rPr>
            </w:pPr>
          </w:p>
          <w:p w14:paraId="35F97992" w14:textId="77777777" w:rsidR="004F587C" w:rsidRPr="000B3ABC" w:rsidRDefault="004F587C" w:rsidP="000B3ABC">
            <w:pPr>
              <w:jc w:val="center"/>
              <w:rPr>
                <w:rFonts w:ascii="Arial Narrow" w:hAnsi="Arial Narrow" w:cs="Calibri"/>
                <w:sz w:val="16"/>
                <w:szCs w:val="16"/>
              </w:rPr>
            </w:pPr>
          </w:p>
          <w:p w14:paraId="3EB998BA" w14:textId="77777777" w:rsidR="004F587C" w:rsidRPr="000B3ABC" w:rsidRDefault="004F587C" w:rsidP="000B3ABC">
            <w:pPr>
              <w:jc w:val="center"/>
              <w:rPr>
                <w:rFonts w:ascii="Arial Narrow" w:hAnsi="Arial Narrow" w:cs="Calibri"/>
                <w:sz w:val="16"/>
                <w:szCs w:val="16"/>
              </w:rPr>
            </w:pPr>
            <w:r w:rsidRPr="000B3ABC">
              <w:rPr>
                <w:rFonts w:ascii="Arial Narrow" w:hAnsi="Arial Narrow" w:cs="Calibri"/>
                <w:sz w:val="16"/>
                <w:szCs w:val="16"/>
              </w:rPr>
              <w:t>$289.949.955</w:t>
            </w:r>
          </w:p>
        </w:tc>
        <w:tc>
          <w:tcPr>
            <w:tcW w:w="1488" w:type="dxa"/>
            <w:shd w:val="clear" w:color="auto" w:fill="auto"/>
          </w:tcPr>
          <w:p w14:paraId="7124E45E" w14:textId="77777777" w:rsidR="004F587C" w:rsidRPr="000B3ABC" w:rsidRDefault="004F587C" w:rsidP="000B3ABC">
            <w:pPr>
              <w:jc w:val="center"/>
              <w:rPr>
                <w:rFonts w:ascii="Arial Narrow" w:hAnsi="Arial Narrow" w:cs="Calibri"/>
                <w:sz w:val="16"/>
                <w:szCs w:val="16"/>
              </w:rPr>
            </w:pPr>
          </w:p>
          <w:p w14:paraId="2F59F152" w14:textId="77777777" w:rsidR="008E1FBB" w:rsidRPr="000B3ABC" w:rsidRDefault="004F587C" w:rsidP="000B3ABC">
            <w:pPr>
              <w:jc w:val="center"/>
              <w:rPr>
                <w:rFonts w:ascii="Arial Narrow" w:hAnsi="Arial Narrow" w:cs="Calibri"/>
                <w:sz w:val="16"/>
                <w:szCs w:val="16"/>
              </w:rPr>
            </w:pPr>
            <w:r w:rsidRPr="000B3ABC">
              <w:rPr>
                <w:rFonts w:ascii="Arial Narrow" w:hAnsi="Arial Narrow" w:cs="Calibri"/>
                <w:sz w:val="16"/>
                <w:szCs w:val="16"/>
              </w:rPr>
              <w:t xml:space="preserve">Juan Alberto Panesso Gómez </w:t>
            </w:r>
          </w:p>
        </w:tc>
      </w:tr>
      <w:tr w:rsidR="000B3ABC" w:rsidRPr="000B3ABC" w14:paraId="7EFD3B47" w14:textId="77777777" w:rsidTr="002D266A">
        <w:tc>
          <w:tcPr>
            <w:tcW w:w="1505" w:type="dxa"/>
            <w:shd w:val="clear" w:color="auto" w:fill="auto"/>
          </w:tcPr>
          <w:p w14:paraId="102C775F" w14:textId="77777777" w:rsidR="00AF3432" w:rsidRPr="000B3ABC" w:rsidRDefault="00AF3432" w:rsidP="000B3ABC">
            <w:pPr>
              <w:jc w:val="center"/>
              <w:rPr>
                <w:rFonts w:ascii="Arial Narrow" w:hAnsi="Arial Narrow" w:cs="Calibri"/>
                <w:sz w:val="16"/>
                <w:szCs w:val="16"/>
              </w:rPr>
            </w:pPr>
          </w:p>
          <w:p w14:paraId="14EC4238" w14:textId="77777777" w:rsidR="00AF3432" w:rsidRPr="000B3ABC" w:rsidRDefault="00AF3432" w:rsidP="00AF3432">
            <w:pPr>
              <w:rPr>
                <w:rFonts w:ascii="Arial Narrow" w:hAnsi="Arial Narrow" w:cs="Calibri"/>
                <w:sz w:val="16"/>
                <w:szCs w:val="16"/>
              </w:rPr>
            </w:pPr>
          </w:p>
          <w:p w14:paraId="46B5157E" w14:textId="77777777" w:rsidR="00AF3432" w:rsidRPr="000B3ABC" w:rsidRDefault="00AF3432" w:rsidP="000B3ABC">
            <w:pPr>
              <w:jc w:val="center"/>
              <w:rPr>
                <w:rFonts w:ascii="Arial Narrow" w:hAnsi="Arial Narrow" w:cs="Calibri"/>
                <w:sz w:val="16"/>
                <w:szCs w:val="16"/>
              </w:rPr>
            </w:pPr>
            <w:r w:rsidRPr="000B3ABC">
              <w:rPr>
                <w:rFonts w:ascii="Arial Narrow" w:hAnsi="Arial Narrow" w:cs="Calibri"/>
                <w:sz w:val="16"/>
                <w:szCs w:val="16"/>
              </w:rPr>
              <w:t xml:space="preserve">Fundación </w:t>
            </w:r>
            <w:proofErr w:type="spellStart"/>
            <w:r w:rsidRPr="000B3ABC">
              <w:rPr>
                <w:rFonts w:ascii="Arial Narrow" w:hAnsi="Arial Narrow" w:cs="Calibri"/>
                <w:sz w:val="16"/>
                <w:szCs w:val="16"/>
              </w:rPr>
              <w:t>Luker</w:t>
            </w:r>
            <w:proofErr w:type="spellEnd"/>
          </w:p>
        </w:tc>
        <w:tc>
          <w:tcPr>
            <w:tcW w:w="3310" w:type="dxa"/>
            <w:shd w:val="clear" w:color="auto" w:fill="auto"/>
          </w:tcPr>
          <w:p w14:paraId="2C0650A0" w14:textId="77777777" w:rsidR="00B50B95" w:rsidRPr="000B3ABC" w:rsidRDefault="00AF3432" w:rsidP="007E4B28">
            <w:pPr>
              <w:jc w:val="both"/>
              <w:rPr>
                <w:rFonts w:ascii="Arial Narrow" w:hAnsi="Arial Narrow" w:cs="Calibri"/>
                <w:sz w:val="16"/>
                <w:szCs w:val="16"/>
              </w:rPr>
            </w:pPr>
            <w:r w:rsidRPr="000B3ABC">
              <w:rPr>
                <w:rFonts w:ascii="Arial Narrow" w:hAnsi="Arial Narrow" w:cs="Calibri"/>
                <w:sz w:val="16"/>
                <w:szCs w:val="16"/>
              </w:rPr>
              <w:t>Aunar esfuerzos para que se garantice el ingreso de los estudiantes del sector oficial a la educación oficial técnica, tecnológica universidad en tu colegio.</w:t>
            </w:r>
          </w:p>
        </w:tc>
        <w:tc>
          <w:tcPr>
            <w:tcW w:w="1513" w:type="dxa"/>
            <w:shd w:val="clear" w:color="auto" w:fill="auto"/>
          </w:tcPr>
          <w:p w14:paraId="094FD967" w14:textId="77777777" w:rsidR="00AF3432" w:rsidRPr="000B3ABC" w:rsidRDefault="00AF3432" w:rsidP="000B3ABC">
            <w:pPr>
              <w:jc w:val="center"/>
              <w:rPr>
                <w:rFonts w:ascii="Arial Narrow" w:hAnsi="Arial Narrow" w:cs="Calibri"/>
                <w:sz w:val="16"/>
                <w:szCs w:val="16"/>
              </w:rPr>
            </w:pPr>
          </w:p>
          <w:p w14:paraId="5753FEA3" w14:textId="77777777" w:rsidR="00802303" w:rsidRPr="000B3ABC" w:rsidRDefault="00802303" w:rsidP="000B3ABC">
            <w:pPr>
              <w:jc w:val="center"/>
              <w:rPr>
                <w:rFonts w:ascii="Arial Narrow" w:hAnsi="Arial Narrow" w:cs="Calibri"/>
                <w:sz w:val="16"/>
                <w:szCs w:val="16"/>
              </w:rPr>
            </w:pPr>
          </w:p>
          <w:p w14:paraId="4C5C9239" w14:textId="77777777" w:rsidR="00802303" w:rsidRPr="000B3ABC" w:rsidRDefault="00802303" w:rsidP="000B3ABC">
            <w:pPr>
              <w:jc w:val="center"/>
              <w:rPr>
                <w:rFonts w:ascii="Arial Narrow" w:hAnsi="Arial Narrow" w:cs="Calibri"/>
                <w:sz w:val="16"/>
                <w:szCs w:val="16"/>
              </w:rPr>
            </w:pPr>
            <w:r w:rsidRPr="000B3ABC">
              <w:rPr>
                <w:rFonts w:ascii="Arial Narrow" w:hAnsi="Arial Narrow" w:cs="Calibri"/>
                <w:sz w:val="16"/>
                <w:szCs w:val="16"/>
              </w:rPr>
              <w:t>$1.000.000.000</w:t>
            </w:r>
          </w:p>
        </w:tc>
        <w:tc>
          <w:tcPr>
            <w:tcW w:w="1391" w:type="dxa"/>
            <w:shd w:val="clear" w:color="auto" w:fill="auto"/>
          </w:tcPr>
          <w:p w14:paraId="16627AD6" w14:textId="77777777" w:rsidR="00AF3432" w:rsidRPr="000B3ABC" w:rsidRDefault="00AF3432" w:rsidP="000B3ABC">
            <w:pPr>
              <w:jc w:val="center"/>
              <w:rPr>
                <w:rFonts w:ascii="Arial Narrow" w:hAnsi="Arial Narrow" w:cs="Calibri"/>
                <w:sz w:val="16"/>
                <w:szCs w:val="16"/>
              </w:rPr>
            </w:pPr>
          </w:p>
          <w:p w14:paraId="5B0F2D52" w14:textId="77777777" w:rsidR="00802303" w:rsidRPr="000B3ABC" w:rsidRDefault="00802303" w:rsidP="000B3ABC">
            <w:pPr>
              <w:jc w:val="center"/>
              <w:rPr>
                <w:rFonts w:ascii="Arial Narrow" w:hAnsi="Arial Narrow" w:cs="Calibri"/>
                <w:sz w:val="16"/>
                <w:szCs w:val="16"/>
              </w:rPr>
            </w:pPr>
          </w:p>
          <w:p w14:paraId="704A8ADD" w14:textId="77777777" w:rsidR="00802303" w:rsidRPr="000B3ABC" w:rsidRDefault="00802303" w:rsidP="000B3ABC">
            <w:pPr>
              <w:jc w:val="center"/>
              <w:rPr>
                <w:rFonts w:ascii="Arial Narrow" w:hAnsi="Arial Narrow" w:cs="Calibri"/>
                <w:sz w:val="16"/>
                <w:szCs w:val="16"/>
              </w:rPr>
            </w:pPr>
            <w:r w:rsidRPr="000B3ABC">
              <w:rPr>
                <w:rFonts w:ascii="Arial Narrow" w:hAnsi="Arial Narrow" w:cs="Calibri"/>
                <w:sz w:val="16"/>
                <w:szCs w:val="16"/>
              </w:rPr>
              <w:t>$800.000.000</w:t>
            </w:r>
          </w:p>
        </w:tc>
        <w:tc>
          <w:tcPr>
            <w:tcW w:w="1202" w:type="dxa"/>
            <w:shd w:val="clear" w:color="auto" w:fill="auto"/>
          </w:tcPr>
          <w:p w14:paraId="76BE2596" w14:textId="77777777" w:rsidR="00AF3432" w:rsidRPr="000B3ABC" w:rsidRDefault="00AF3432" w:rsidP="000B3ABC">
            <w:pPr>
              <w:jc w:val="center"/>
              <w:rPr>
                <w:rFonts w:ascii="Arial Narrow" w:hAnsi="Arial Narrow" w:cs="Calibri"/>
                <w:sz w:val="16"/>
                <w:szCs w:val="16"/>
              </w:rPr>
            </w:pPr>
          </w:p>
          <w:p w14:paraId="77B4DB82" w14:textId="77777777" w:rsidR="00802303" w:rsidRPr="000B3ABC" w:rsidRDefault="00802303" w:rsidP="000B3ABC">
            <w:pPr>
              <w:jc w:val="center"/>
              <w:rPr>
                <w:rFonts w:ascii="Arial Narrow" w:hAnsi="Arial Narrow" w:cs="Calibri"/>
                <w:sz w:val="16"/>
                <w:szCs w:val="16"/>
              </w:rPr>
            </w:pPr>
          </w:p>
          <w:p w14:paraId="7055F958" w14:textId="77777777" w:rsidR="00802303" w:rsidRPr="000B3ABC" w:rsidRDefault="00802303" w:rsidP="000B3ABC">
            <w:pPr>
              <w:jc w:val="center"/>
              <w:rPr>
                <w:rFonts w:ascii="Arial Narrow" w:hAnsi="Arial Narrow" w:cs="Calibri"/>
                <w:sz w:val="16"/>
                <w:szCs w:val="16"/>
              </w:rPr>
            </w:pPr>
            <w:r w:rsidRPr="000B3ABC">
              <w:rPr>
                <w:rFonts w:ascii="Arial Narrow" w:hAnsi="Arial Narrow" w:cs="Calibri"/>
                <w:sz w:val="16"/>
                <w:szCs w:val="16"/>
              </w:rPr>
              <w:t>$1.800.000.000</w:t>
            </w:r>
          </w:p>
        </w:tc>
        <w:tc>
          <w:tcPr>
            <w:tcW w:w="1488" w:type="dxa"/>
            <w:shd w:val="clear" w:color="auto" w:fill="auto"/>
          </w:tcPr>
          <w:p w14:paraId="2D4B8D32" w14:textId="77777777" w:rsidR="00AF3432" w:rsidRPr="000B3ABC" w:rsidRDefault="00AF3432" w:rsidP="000B3ABC">
            <w:pPr>
              <w:jc w:val="center"/>
              <w:rPr>
                <w:rFonts w:ascii="Arial Narrow" w:hAnsi="Arial Narrow" w:cs="Calibri"/>
                <w:sz w:val="16"/>
                <w:szCs w:val="16"/>
              </w:rPr>
            </w:pPr>
          </w:p>
          <w:p w14:paraId="4674841E" w14:textId="77777777" w:rsidR="00AF3432" w:rsidRPr="000B3ABC" w:rsidRDefault="00AF3432" w:rsidP="000B3ABC">
            <w:pPr>
              <w:jc w:val="center"/>
              <w:rPr>
                <w:rFonts w:ascii="Arial Narrow" w:hAnsi="Arial Narrow" w:cs="Calibri"/>
                <w:sz w:val="16"/>
                <w:szCs w:val="16"/>
              </w:rPr>
            </w:pPr>
            <w:r w:rsidRPr="000B3ABC">
              <w:rPr>
                <w:rFonts w:ascii="Arial Narrow" w:hAnsi="Arial Narrow" w:cs="Calibri"/>
                <w:sz w:val="16"/>
                <w:szCs w:val="16"/>
              </w:rPr>
              <w:t xml:space="preserve">Juan Alberto Panesso Gómez </w:t>
            </w:r>
          </w:p>
        </w:tc>
      </w:tr>
      <w:tr w:rsidR="009E549B" w:rsidRPr="000B3ABC" w14:paraId="17DE13A7" w14:textId="77777777" w:rsidTr="002D266A">
        <w:tc>
          <w:tcPr>
            <w:tcW w:w="1505" w:type="dxa"/>
            <w:shd w:val="clear" w:color="auto" w:fill="auto"/>
          </w:tcPr>
          <w:p w14:paraId="53D7FE77" w14:textId="77777777" w:rsidR="009E549B" w:rsidRDefault="009E549B" w:rsidP="000B3ABC">
            <w:pPr>
              <w:jc w:val="center"/>
              <w:rPr>
                <w:rFonts w:ascii="Arial Narrow" w:hAnsi="Arial Narrow" w:cs="Calibri"/>
                <w:sz w:val="16"/>
                <w:szCs w:val="16"/>
              </w:rPr>
            </w:pPr>
          </w:p>
          <w:p w14:paraId="2049F5D2" w14:textId="77777777" w:rsidR="009E549B" w:rsidRDefault="009E549B" w:rsidP="000B3ABC">
            <w:pPr>
              <w:jc w:val="center"/>
              <w:rPr>
                <w:rFonts w:ascii="Arial Narrow" w:hAnsi="Arial Narrow" w:cs="Calibri"/>
                <w:sz w:val="16"/>
                <w:szCs w:val="16"/>
              </w:rPr>
            </w:pPr>
          </w:p>
          <w:p w14:paraId="506843EB" w14:textId="77777777" w:rsidR="009E549B" w:rsidRDefault="009E549B" w:rsidP="000B3ABC">
            <w:pPr>
              <w:jc w:val="center"/>
              <w:rPr>
                <w:rFonts w:ascii="Arial Narrow" w:hAnsi="Arial Narrow" w:cs="Calibri"/>
                <w:sz w:val="16"/>
                <w:szCs w:val="16"/>
              </w:rPr>
            </w:pPr>
          </w:p>
          <w:p w14:paraId="4B0264EA" w14:textId="77777777" w:rsidR="009E549B" w:rsidRDefault="009E549B" w:rsidP="000B3ABC">
            <w:pPr>
              <w:jc w:val="center"/>
              <w:rPr>
                <w:rFonts w:ascii="Arial Narrow" w:hAnsi="Arial Narrow" w:cs="Calibri"/>
                <w:sz w:val="16"/>
                <w:szCs w:val="16"/>
              </w:rPr>
            </w:pPr>
          </w:p>
          <w:p w14:paraId="35E636FB" w14:textId="77777777" w:rsidR="009E549B" w:rsidRPr="000B3ABC" w:rsidRDefault="009E549B" w:rsidP="000B3ABC">
            <w:pPr>
              <w:jc w:val="center"/>
              <w:rPr>
                <w:rFonts w:ascii="Arial Narrow" w:hAnsi="Arial Narrow" w:cs="Calibri"/>
                <w:sz w:val="16"/>
                <w:szCs w:val="16"/>
              </w:rPr>
            </w:pPr>
            <w:r>
              <w:rPr>
                <w:rFonts w:ascii="Arial Narrow" w:hAnsi="Arial Narrow" w:cs="Calibri"/>
                <w:sz w:val="16"/>
                <w:szCs w:val="16"/>
              </w:rPr>
              <w:t>IE Transferencia – ARL SENA</w:t>
            </w:r>
          </w:p>
        </w:tc>
        <w:tc>
          <w:tcPr>
            <w:tcW w:w="3310" w:type="dxa"/>
            <w:shd w:val="clear" w:color="auto" w:fill="auto"/>
          </w:tcPr>
          <w:p w14:paraId="5BD80A15" w14:textId="77777777" w:rsidR="009E549B" w:rsidRDefault="009E549B" w:rsidP="000B3ABC">
            <w:pPr>
              <w:jc w:val="both"/>
              <w:rPr>
                <w:rFonts w:ascii="Arial Narrow" w:hAnsi="Arial Narrow" w:cs="Calibri"/>
                <w:sz w:val="16"/>
                <w:szCs w:val="16"/>
              </w:rPr>
            </w:pPr>
            <w:r w:rsidRPr="009E549B">
              <w:rPr>
                <w:rFonts w:ascii="Arial Narrow" w:hAnsi="Arial Narrow" w:cs="Calibri"/>
                <w:sz w:val="16"/>
                <w:szCs w:val="16"/>
              </w:rPr>
              <w:t>“Por medio del cual se autoriza realizar transferencia de recursos a los fondos de servicios educativos para el pago de la afiliación a la ARL  de los estudiantes de grado 11 de Instituciones educativas oficiales que realizan su etapa de práctica”</w:t>
            </w:r>
          </w:p>
          <w:p w14:paraId="0A07ABBD" w14:textId="77777777" w:rsidR="00B50B95" w:rsidRPr="000B3ABC" w:rsidRDefault="00B50B95" w:rsidP="000B3ABC">
            <w:pPr>
              <w:jc w:val="both"/>
              <w:rPr>
                <w:rFonts w:ascii="Arial Narrow" w:hAnsi="Arial Narrow" w:cs="Calibri"/>
                <w:sz w:val="16"/>
                <w:szCs w:val="16"/>
              </w:rPr>
            </w:pPr>
          </w:p>
        </w:tc>
        <w:tc>
          <w:tcPr>
            <w:tcW w:w="1513" w:type="dxa"/>
            <w:shd w:val="clear" w:color="auto" w:fill="auto"/>
          </w:tcPr>
          <w:p w14:paraId="6354188C" w14:textId="77777777" w:rsidR="009E549B" w:rsidRDefault="009E549B" w:rsidP="000B3ABC">
            <w:pPr>
              <w:jc w:val="center"/>
              <w:rPr>
                <w:rFonts w:ascii="Arial Narrow" w:hAnsi="Arial Narrow" w:cs="Calibri"/>
                <w:sz w:val="16"/>
                <w:szCs w:val="16"/>
              </w:rPr>
            </w:pPr>
          </w:p>
          <w:p w14:paraId="2C3E971D" w14:textId="77777777" w:rsidR="009E549B" w:rsidRDefault="009E549B" w:rsidP="000B3ABC">
            <w:pPr>
              <w:jc w:val="center"/>
              <w:rPr>
                <w:rFonts w:ascii="Arial Narrow" w:hAnsi="Arial Narrow" w:cs="Calibri"/>
                <w:sz w:val="16"/>
                <w:szCs w:val="16"/>
              </w:rPr>
            </w:pPr>
          </w:p>
          <w:p w14:paraId="78380EB8" w14:textId="77777777" w:rsidR="009E549B" w:rsidRDefault="009E549B" w:rsidP="000B3ABC">
            <w:pPr>
              <w:jc w:val="center"/>
              <w:rPr>
                <w:rFonts w:ascii="Arial Narrow" w:hAnsi="Arial Narrow" w:cs="Calibri"/>
                <w:sz w:val="16"/>
                <w:szCs w:val="16"/>
              </w:rPr>
            </w:pPr>
          </w:p>
          <w:p w14:paraId="1999AB39" w14:textId="77777777" w:rsidR="009E549B" w:rsidRDefault="009E549B" w:rsidP="000B3ABC">
            <w:pPr>
              <w:jc w:val="center"/>
              <w:rPr>
                <w:rFonts w:ascii="Arial Narrow" w:hAnsi="Arial Narrow" w:cs="Calibri"/>
                <w:sz w:val="16"/>
                <w:szCs w:val="16"/>
              </w:rPr>
            </w:pPr>
          </w:p>
          <w:p w14:paraId="374A5F48" w14:textId="77777777" w:rsidR="009E549B" w:rsidRPr="000B3ABC" w:rsidRDefault="009E549B" w:rsidP="000B3ABC">
            <w:pPr>
              <w:jc w:val="center"/>
              <w:rPr>
                <w:rFonts w:ascii="Arial Narrow" w:hAnsi="Arial Narrow" w:cs="Calibri"/>
                <w:sz w:val="16"/>
                <w:szCs w:val="16"/>
              </w:rPr>
            </w:pPr>
            <w:r>
              <w:rPr>
                <w:rFonts w:ascii="Arial Narrow" w:hAnsi="Arial Narrow" w:cs="Calibri"/>
                <w:sz w:val="16"/>
                <w:szCs w:val="16"/>
              </w:rPr>
              <w:t>$24.000.000</w:t>
            </w:r>
          </w:p>
        </w:tc>
        <w:tc>
          <w:tcPr>
            <w:tcW w:w="1391" w:type="dxa"/>
            <w:shd w:val="clear" w:color="auto" w:fill="auto"/>
          </w:tcPr>
          <w:p w14:paraId="3B362220" w14:textId="77777777" w:rsidR="009E549B" w:rsidRDefault="009E549B" w:rsidP="000B3ABC">
            <w:pPr>
              <w:jc w:val="center"/>
              <w:rPr>
                <w:rFonts w:ascii="Arial Narrow" w:hAnsi="Arial Narrow" w:cs="Calibri"/>
                <w:sz w:val="16"/>
                <w:szCs w:val="16"/>
              </w:rPr>
            </w:pPr>
          </w:p>
          <w:p w14:paraId="26C7FEB7" w14:textId="77777777" w:rsidR="009E549B" w:rsidRDefault="009E549B" w:rsidP="000B3ABC">
            <w:pPr>
              <w:jc w:val="center"/>
              <w:rPr>
                <w:rFonts w:ascii="Arial Narrow" w:hAnsi="Arial Narrow" w:cs="Calibri"/>
                <w:sz w:val="16"/>
                <w:szCs w:val="16"/>
              </w:rPr>
            </w:pPr>
          </w:p>
          <w:p w14:paraId="61838B32" w14:textId="77777777" w:rsidR="009E549B" w:rsidRDefault="009E549B" w:rsidP="000B3ABC">
            <w:pPr>
              <w:jc w:val="center"/>
              <w:rPr>
                <w:rFonts w:ascii="Arial Narrow" w:hAnsi="Arial Narrow" w:cs="Calibri"/>
                <w:sz w:val="16"/>
                <w:szCs w:val="16"/>
              </w:rPr>
            </w:pPr>
          </w:p>
          <w:p w14:paraId="0E7FD967" w14:textId="77777777" w:rsidR="009E549B" w:rsidRDefault="009E549B" w:rsidP="000B3ABC">
            <w:pPr>
              <w:jc w:val="center"/>
              <w:rPr>
                <w:rFonts w:ascii="Arial Narrow" w:hAnsi="Arial Narrow" w:cs="Calibri"/>
                <w:sz w:val="16"/>
                <w:szCs w:val="16"/>
              </w:rPr>
            </w:pPr>
          </w:p>
          <w:p w14:paraId="59C40EE5" w14:textId="77777777" w:rsidR="009E549B" w:rsidRPr="000B3ABC" w:rsidRDefault="009E549B" w:rsidP="000B3ABC">
            <w:pPr>
              <w:jc w:val="center"/>
              <w:rPr>
                <w:rFonts w:ascii="Arial Narrow" w:hAnsi="Arial Narrow" w:cs="Calibri"/>
                <w:sz w:val="16"/>
                <w:szCs w:val="16"/>
              </w:rPr>
            </w:pPr>
            <w:r>
              <w:rPr>
                <w:rFonts w:ascii="Arial Narrow" w:hAnsi="Arial Narrow" w:cs="Calibri"/>
                <w:sz w:val="16"/>
                <w:szCs w:val="16"/>
              </w:rPr>
              <w:t>$0</w:t>
            </w:r>
          </w:p>
        </w:tc>
        <w:tc>
          <w:tcPr>
            <w:tcW w:w="1202" w:type="dxa"/>
            <w:shd w:val="clear" w:color="auto" w:fill="auto"/>
          </w:tcPr>
          <w:p w14:paraId="517C5629" w14:textId="77777777" w:rsidR="009E549B" w:rsidRDefault="009E549B" w:rsidP="000B3ABC">
            <w:pPr>
              <w:jc w:val="center"/>
              <w:rPr>
                <w:rFonts w:ascii="Arial Narrow" w:hAnsi="Arial Narrow" w:cs="Calibri"/>
                <w:sz w:val="16"/>
                <w:szCs w:val="16"/>
              </w:rPr>
            </w:pPr>
          </w:p>
          <w:p w14:paraId="2A023D1C" w14:textId="77777777" w:rsidR="009E549B" w:rsidRDefault="009E549B" w:rsidP="000B3ABC">
            <w:pPr>
              <w:jc w:val="center"/>
              <w:rPr>
                <w:rFonts w:ascii="Arial Narrow" w:hAnsi="Arial Narrow" w:cs="Calibri"/>
                <w:sz w:val="16"/>
                <w:szCs w:val="16"/>
              </w:rPr>
            </w:pPr>
          </w:p>
          <w:p w14:paraId="32EF2953" w14:textId="77777777" w:rsidR="009E549B" w:rsidRDefault="009E549B" w:rsidP="000B3ABC">
            <w:pPr>
              <w:jc w:val="center"/>
              <w:rPr>
                <w:rFonts w:ascii="Arial Narrow" w:hAnsi="Arial Narrow" w:cs="Calibri"/>
                <w:sz w:val="16"/>
                <w:szCs w:val="16"/>
              </w:rPr>
            </w:pPr>
          </w:p>
          <w:p w14:paraId="1C1119F0" w14:textId="77777777" w:rsidR="009E549B" w:rsidRDefault="009E549B" w:rsidP="000B3ABC">
            <w:pPr>
              <w:jc w:val="center"/>
              <w:rPr>
                <w:rFonts w:ascii="Arial Narrow" w:hAnsi="Arial Narrow" w:cs="Calibri"/>
                <w:sz w:val="16"/>
                <w:szCs w:val="16"/>
              </w:rPr>
            </w:pPr>
          </w:p>
          <w:p w14:paraId="571CDC49" w14:textId="77777777" w:rsidR="009E549B" w:rsidRPr="000B3ABC" w:rsidRDefault="009E549B" w:rsidP="000B3ABC">
            <w:pPr>
              <w:jc w:val="center"/>
              <w:rPr>
                <w:rFonts w:ascii="Arial Narrow" w:hAnsi="Arial Narrow" w:cs="Calibri"/>
                <w:sz w:val="16"/>
                <w:szCs w:val="16"/>
              </w:rPr>
            </w:pPr>
            <w:r>
              <w:rPr>
                <w:rFonts w:ascii="Arial Narrow" w:hAnsi="Arial Narrow" w:cs="Calibri"/>
                <w:sz w:val="16"/>
                <w:szCs w:val="16"/>
              </w:rPr>
              <w:t>$24.000.000</w:t>
            </w:r>
          </w:p>
        </w:tc>
        <w:tc>
          <w:tcPr>
            <w:tcW w:w="1488" w:type="dxa"/>
            <w:shd w:val="clear" w:color="auto" w:fill="auto"/>
          </w:tcPr>
          <w:p w14:paraId="093BBD08" w14:textId="77777777" w:rsidR="009E549B" w:rsidRDefault="009E549B" w:rsidP="000B3ABC">
            <w:pPr>
              <w:jc w:val="center"/>
              <w:rPr>
                <w:rFonts w:ascii="Arial Narrow" w:hAnsi="Arial Narrow" w:cs="Calibri"/>
                <w:sz w:val="16"/>
                <w:szCs w:val="16"/>
              </w:rPr>
            </w:pPr>
          </w:p>
          <w:p w14:paraId="53CF8D95" w14:textId="77777777" w:rsidR="009E549B" w:rsidRDefault="009E549B" w:rsidP="000B3ABC">
            <w:pPr>
              <w:jc w:val="center"/>
              <w:rPr>
                <w:rFonts w:ascii="Arial Narrow" w:hAnsi="Arial Narrow" w:cs="Calibri"/>
                <w:sz w:val="16"/>
                <w:szCs w:val="16"/>
              </w:rPr>
            </w:pPr>
          </w:p>
          <w:p w14:paraId="5C777760" w14:textId="77777777" w:rsidR="009E549B" w:rsidRDefault="009E549B" w:rsidP="000B3ABC">
            <w:pPr>
              <w:jc w:val="center"/>
              <w:rPr>
                <w:rFonts w:ascii="Arial Narrow" w:hAnsi="Arial Narrow" w:cs="Calibri"/>
                <w:sz w:val="16"/>
                <w:szCs w:val="16"/>
              </w:rPr>
            </w:pPr>
          </w:p>
          <w:p w14:paraId="6E2B8D71" w14:textId="77777777" w:rsidR="009E549B" w:rsidRPr="000B3ABC" w:rsidRDefault="009E549B" w:rsidP="000B3ABC">
            <w:pPr>
              <w:jc w:val="center"/>
              <w:rPr>
                <w:rFonts w:ascii="Arial Narrow" w:hAnsi="Arial Narrow" w:cs="Calibri"/>
                <w:sz w:val="16"/>
                <w:szCs w:val="16"/>
              </w:rPr>
            </w:pPr>
            <w:r>
              <w:rPr>
                <w:rFonts w:ascii="Arial Narrow" w:hAnsi="Arial Narrow" w:cs="Calibri"/>
                <w:sz w:val="16"/>
                <w:szCs w:val="16"/>
              </w:rPr>
              <w:t xml:space="preserve">Juan Alberto Panesso Gómez </w:t>
            </w:r>
          </w:p>
        </w:tc>
      </w:tr>
      <w:tr w:rsidR="000B3ABC" w:rsidRPr="000B3ABC" w14:paraId="7FE69AD2" w14:textId="77777777" w:rsidTr="002D266A">
        <w:tc>
          <w:tcPr>
            <w:tcW w:w="1505" w:type="dxa"/>
            <w:shd w:val="clear" w:color="auto" w:fill="auto"/>
          </w:tcPr>
          <w:p w14:paraId="3DA49ADA" w14:textId="77777777" w:rsidR="00AF3432" w:rsidRPr="000B3ABC" w:rsidRDefault="00AF3432" w:rsidP="000B3ABC">
            <w:pPr>
              <w:jc w:val="center"/>
              <w:rPr>
                <w:rFonts w:ascii="Arial Narrow" w:hAnsi="Arial Narrow" w:cs="Calibri"/>
                <w:sz w:val="16"/>
                <w:szCs w:val="16"/>
              </w:rPr>
            </w:pPr>
          </w:p>
          <w:p w14:paraId="6ED564F9" w14:textId="77777777" w:rsidR="00AF3432" w:rsidRPr="000B3ABC" w:rsidRDefault="00AF3432" w:rsidP="000B3ABC">
            <w:pPr>
              <w:jc w:val="center"/>
              <w:rPr>
                <w:rFonts w:ascii="Arial Narrow" w:hAnsi="Arial Narrow" w:cs="Calibri"/>
                <w:sz w:val="16"/>
                <w:szCs w:val="16"/>
              </w:rPr>
            </w:pPr>
            <w:r w:rsidRPr="000B3ABC">
              <w:rPr>
                <w:rFonts w:ascii="Arial Narrow" w:hAnsi="Arial Narrow" w:cs="Calibri"/>
                <w:sz w:val="16"/>
                <w:szCs w:val="16"/>
              </w:rPr>
              <w:t xml:space="preserve">Fundación </w:t>
            </w:r>
            <w:proofErr w:type="spellStart"/>
            <w:r w:rsidRPr="000B3ABC">
              <w:rPr>
                <w:rFonts w:ascii="Arial Narrow" w:hAnsi="Arial Narrow" w:cs="Calibri"/>
                <w:sz w:val="16"/>
                <w:szCs w:val="16"/>
              </w:rPr>
              <w:t>Luker</w:t>
            </w:r>
            <w:proofErr w:type="spellEnd"/>
          </w:p>
        </w:tc>
        <w:tc>
          <w:tcPr>
            <w:tcW w:w="3310" w:type="dxa"/>
            <w:shd w:val="clear" w:color="auto" w:fill="auto"/>
          </w:tcPr>
          <w:p w14:paraId="0B8FA51D" w14:textId="77777777" w:rsidR="00AF3432" w:rsidRPr="000B3ABC" w:rsidRDefault="00AF3432" w:rsidP="000B3ABC">
            <w:pPr>
              <w:jc w:val="both"/>
              <w:rPr>
                <w:rFonts w:ascii="Arial Narrow" w:hAnsi="Arial Narrow" w:cs="Calibri"/>
                <w:sz w:val="16"/>
                <w:szCs w:val="16"/>
              </w:rPr>
            </w:pPr>
            <w:r w:rsidRPr="000B3ABC">
              <w:rPr>
                <w:rFonts w:ascii="Arial Narrow" w:hAnsi="Arial Narrow" w:cs="Calibri"/>
                <w:sz w:val="16"/>
                <w:szCs w:val="16"/>
              </w:rPr>
              <w:t xml:space="preserve">Aunar esfuerzos para el mejoramiento de la comprensión lectora y matemáticas con las pruebas </w:t>
            </w:r>
            <w:proofErr w:type="spellStart"/>
            <w:r w:rsidRPr="000B3ABC">
              <w:rPr>
                <w:rFonts w:ascii="Arial Narrow" w:hAnsi="Arial Narrow" w:cs="Calibri"/>
                <w:sz w:val="16"/>
                <w:szCs w:val="16"/>
              </w:rPr>
              <w:t>egra</w:t>
            </w:r>
            <w:proofErr w:type="spellEnd"/>
            <w:r w:rsidRPr="000B3ABC">
              <w:rPr>
                <w:rFonts w:ascii="Arial Narrow" w:hAnsi="Arial Narrow" w:cs="Calibri"/>
                <w:sz w:val="16"/>
                <w:szCs w:val="16"/>
              </w:rPr>
              <w:t xml:space="preserve"> y </w:t>
            </w:r>
            <w:proofErr w:type="spellStart"/>
            <w:r w:rsidRPr="000B3ABC">
              <w:rPr>
                <w:rFonts w:ascii="Arial Narrow" w:hAnsi="Arial Narrow" w:cs="Calibri"/>
                <w:sz w:val="16"/>
                <w:szCs w:val="16"/>
              </w:rPr>
              <w:t>egma</w:t>
            </w:r>
            <w:proofErr w:type="spellEnd"/>
            <w:r w:rsidRPr="000B3ABC">
              <w:rPr>
                <w:rFonts w:ascii="Arial Narrow" w:hAnsi="Arial Narrow" w:cs="Calibri"/>
                <w:sz w:val="16"/>
                <w:szCs w:val="16"/>
              </w:rPr>
              <w:t>.</w:t>
            </w:r>
          </w:p>
        </w:tc>
        <w:tc>
          <w:tcPr>
            <w:tcW w:w="1513" w:type="dxa"/>
            <w:shd w:val="clear" w:color="auto" w:fill="auto"/>
          </w:tcPr>
          <w:p w14:paraId="20BDF85E" w14:textId="77777777" w:rsidR="00AF3432" w:rsidRPr="000B3ABC" w:rsidRDefault="00AF3432" w:rsidP="000B3ABC">
            <w:pPr>
              <w:jc w:val="center"/>
              <w:rPr>
                <w:rFonts w:ascii="Arial Narrow" w:hAnsi="Arial Narrow" w:cs="Calibri"/>
                <w:sz w:val="16"/>
                <w:szCs w:val="16"/>
              </w:rPr>
            </w:pPr>
          </w:p>
          <w:p w14:paraId="32EDF5C8" w14:textId="77777777" w:rsidR="00AF3432" w:rsidRPr="000B3ABC" w:rsidRDefault="00AF3432" w:rsidP="000B3ABC">
            <w:pPr>
              <w:jc w:val="center"/>
              <w:rPr>
                <w:rFonts w:ascii="Arial Narrow" w:hAnsi="Arial Narrow" w:cs="Calibri"/>
                <w:sz w:val="16"/>
                <w:szCs w:val="16"/>
              </w:rPr>
            </w:pPr>
            <w:r w:rsidRPr="000B3ABC">
              <w:rPr>
                <w:rFonts w:ascii="Arial Narrow" w:hAnsi="Arial Narrow" w:cs="Calibri"/>
                <w:sz w:val="16"/>
                <w:szCs w:val="16"/>
              </w:rPr>
              <w:t>$800.000.000</w:t>
            </w:r>
          </w:p>
        </w:tc>
        <w:tc>
          <w:tcPr>
            <w:tcW w:w="1391" w:type="dxa"/>
            <w:shd w:val="clear" w:color="auto" w:fill="auto"/>
          </w:tcPr>
          <w:p w14:paraId="6DFAC601" w14:textId="77777777" w:rsidR="00AF3432" w:rsidRPr="000B3ABC" w:rsidRDefault="00AF3432" w:rsidP="000B3ABC">
            <w:pPr>
              <w:jc w:val="center"/>
              <w:rPr>
                <w:rFonts w:ascii="Arial Narrow" w:hAnsi="Arial Narrow" w:cs="Calibri"/>
                <w:sz w:val="16"/>
                <w:szCs w:val="16"/>
              </w:rPr>
            </w:pPr>
          </w:p>
          <w:p w14:paraId="488B1816" w14:textId="77777777" w:rsidR="00AF3432" w:rsidRPr="000B3ABC" w:rsidRDefault="00AF3432" w:rsidP="000B3ABC">
            <w:pPr>
              <w:jc w:val="center"/>
              <w:rPr>
                <w:rFonts w:ascii="Arial Narrow" w:hAnsi="Arial Narrow" w:cs="Calibri"/>
                <w:sz w:val="16"/>
                <w:szCs w:val="16"/>
              </w:rPr>
            </w:pPr>
            <w:r w:rsidRPr="000B3ABC">
              <w:rPr>
                <w:rFonts w:ascii="Arial Narrow" w:hAnsi="Arial Narrow" w:cs="Calibri"/>
                <w:sz w:val="16"/>
                <w:szCs w:val="16"/>
              </w:rPr>
              <w:t>$400.000.000</w:t>
            </w:r>
          </w:p>
        </w:tc>
        <w:tc>
          <w:tcPr>
            <w:tcW w:w="1202" w:type="dxa"/>
            <w:shd w:val="clear" w:color="auto" w:fill="auto"/>
          </w:tcPr>
          <w:p w14:paraId="1B27EA6C" w14:textId="77777777" w:rsidR="00AF3432" w:rsidRPr="000B3ABC" w:rsidRDefault="00AF3432" w:rsidP="000B3ABC">
            <w:pPr>
              <w:jc w:val="center"/>
              <w:rPr>
                <w:rFonts w:ascii="Arial Narrow" w:hAnsi="Arial Narrow" w:cs="Calibri"/>
                <w:sz w:val="16"/>
                <w:szCs w:val="16"/>
              </w:rPr>
            </w:pPr>
          </w:p>
          <w:p w14:paraId="6558F052" w14:textId="77777777" w:rsidR="00AF3432" w:rsidRPr="000B3ABC" w:rsidRDefault="00AF3432" w:rsidP="000B3ABC">
            <w:pPr>
              <w:jc w:val="center"/>
              <w:rPr>
                <w:rFonts w:ascii="Arial Narrow" w:hAnsi="Arial Narrow" w:cs="Calibri"/>
                <w:sz w:val="16"/>
                <w:szCs w:val="16"/>
              </w:rPr>
            </w:pPr>
            <w:r w:rsidRPr="000B3ABC">
              <w:rPr>
                <w:rFonts w:ascii="Arial Narrow" w:hAnsi="Arial Narrow" w:cs="Calibri"/>
                <w:sz w:val="16"/>
                <w:szCs w:val="16"/>
              </w:rPr>
              <w:t>$1.200.000.000</w:t>
            </w:r>
          </w:p>
        </w:tc>
        <w:tc>
          <w:tcPr>
            <w:tcW w:w="1488" w:type="dxa"/>
            <w:shd w:val="clear" w:color="auto" w:fill="auto"/>
          </w:tcPr>
          <w:p w14:paraId="200877BF" w14:textId="77777777" w:rsidR="00AF3432" w:rsidRPr="000B3ABC" w:rsidRDefault="00AF3432" w:rsidP="000B3ABC">
            <w:pPr>
              <w:jc w:val="center"/>
              <w:rPr>
                <w:rFonts w:ascii="Arial Narrow" w:hAnsi="Arial Narrow" w:cs="Calibri"/>
                <w:sz w:val="16"/>
                <w:szCs w:val="16"/>
              </w:rPr>
            </w:pPr>
            <w:r w:rsidRPr="000B3ABC">
              <w:rPr>
                <w:rFonts w:ascii="Arial Narrow" w:hAnsi="Arial Narrow" w:cs="Calibri"/>
                <w:sz w:val="16"/>
                <w:szCs w:val="16"/>
              </w:rPr>
              <w:t xml:space="preserve">María Esperanza Gaviria Ospina </w:t>
            </w:r>
          </w:p>
        </w:tc>
      </w:tr>
      <w:tr w:rsidR="000B3ABC" w:rsidRPr="000B3ABC" w14:paraId="60EE32C0" w14:textId="77777777" w:rsidTr="002D266A">
        <w:tc>
          <w:tcPr>
            <w:tcW w:w="1505" w:type="dxa"/>
            <w:shd w:val="clear" w:color="auto" w:fill="auto"/>
          </w:tcPr>
          <w:p w14:paraId="4CCE7295" w14:textId="77777777" w:rsidR="0060598E" w:rsidRPr="000B3ABC" w:rsidRDefault="0060598E" w:rsidP="000B3ABC">
            <w:pPr>
              <w:jc w:val="center"/>
              <w:rPr>
                <w:rFonts w:ascii="Arial Narrow" w:hAnsi="Arial Narrow" w:cs="Calibri"/>
                <w:sz w:val="16"/>
                <w:szCs w:val="16"/>
              </w:rPr>
            </w:pPr>
          </w:p>
          <w:p w14:paraId="270EA78E" w14:textId="77777777" w:rsidR="0060598E" w:rsidRPr="000B3ABC" w:rsidRDefault="0060598E" w:rsidP="000B3ABC">
            <w:pPr>
              <w:jc w:val="center"/>
              <w:rPr>
                <w:rFonts w:ascii="Arial Narrow" w:hAnsi="Arial Narrow" w:cs="Calibri"/>
                <w:sz w:val="16"/>
                <w:szCs w:val="16"/>
              </w:rPr>
            </w:pPr>
          </w:p>
          <w:p w14:paraId="783EBBDD" w14:textId="77777777" w:rsidR="00AF3432" w:rsidRPr="000B3ABC" w:rsidRDefault="0060598E" w:rsidP="000B3ABC">
            <w:pPr>
              <w:jc w:val="center"/>
              <w:rPr>
                <w:rFonts w:ascii="Arial Narrow" w:hAnsi="Arial Narrow" w:cs="Calibri"/>
                <w:sz w:val="16"/>
                <w:szCs w:val="16"/>
              </w:rPr>
            </w:pPr>
            <w:r w:rsidRPr="000B3ABC">
              <w:rPr>
                <w:rFonts w:ascii="Arial Narrow" w:hAnsi="Arial Narrow" w:cs="Calibri"/>
                <w:sz w:val="16"/>
                <w:szCs w:val="16"/>
              </w:rPr>
              <w:t xml:space="preserve">Centro de Recepción de Menores </w:t>
            </w:r>
          </w:p>
          <w:p w14:paraId="19B9FFDA" w14:textId="77777777" w:rsidR="0060598E" w:rsidRPr="000B3ABC" w:rsidRDefault="0060598E" w:rsidP="000B3ABC">
            <w:pPr>
              <w:jc w:val="center"/>
              <w:rPr>
                <w:rFonts w:ascii="Arial Narrow" w:hAnsi="Arial Narrow" w:cs="Calibri"/>
                <w:sz w:val="16"/>
                <w:szCs w:val="16"/>
              </w:rPr>
            </w:pPr>
          </w:p>
          <w:p w14:paraId="0F991DB3" w14:textId="77777777" w:rsidR="0060598E" w:rsidRPr="000B3ABC" w:rsidRDefault="0060598E" w:rsidP="000B3ABC">
            <w:pPr>
              <w:jc w:val="center"/>
              <w:rPr>
                <w:rFonts w:ascii="Arial Narrow" w:hAnsi="Arial Narrow" w:cs="Calibri"/>
                <w:b/>
                <w:color w:val="C00000"/>
                <w:sz w:val="16"/>
                <w:szCs w:val="16"/>
              </w:rPr>
            </w:pPr>
            <w:r w:rsidRPr="000B3ABC">
              <w:rPr>
                <w:rFonts w:ascii="Arial Narrow" w:hAnsi="Arial Narrow" w:cs="Calibri"/>
                <w:b/>
                <w:color w:val="C00000"/>
                <w:sz w:val="16"/>
                <w:szCs w:val="16"/>
              </w:rPr>
              <w:t>Ya está Finalizado – Vigencias futuras</w:t>
            </w:r>
          </w:p>
        </w:tc>
        <w:tc>
          <w:tcPr>
            <w:tcW w:w="3310" w:type="dxa"/>
            <w:shd w:val="clear" w:color="auto" w:fill="auto"/>
          </w:tcPr>
          <w:p w14:paraId="001504CB" w14:textId="77777777" w:rsidR="0060598E" w:rsidRPr="000B3ABC" w:rsidRDefault="00A7590B" w:rsidP="000B3ABC">
            <w:pPr>
              <w:jc w:val="both"/>
              <w:rPr>
                <w:rFonts w:ascii="Arial Narrow" w:hAnsi="Arial Narrow" w:cs="Calibri"/>
                <w:sz w:val="16"/>
                <w:szCs w:val="16"/>
              </w:rPr>
            </w:pPr>
            <w:r w:rsidRPr="000B3ABC">
              <w:rPr>
                <w:rFonts w:ascii="Arial Narrow" w:hAnsi="Arial Narrow" w:cs="Calibri"/>
                <w:sz w:val="16"/>
                <w:szCs w:val="16"/>
              </w:rPr>
              <w:t>A</w:t>
            </w:r>
            <w:r w:rsidR="0060598E" w:rsidRPr="000B3ABC">
              <w:rPr>
                <w:rFonts w:ascii="Arial Narrow" w:hAnsi="Arial Narrow" w:cs="Calibri"/>
                <w:sz w:val="16"/>
                <w:szCs w:val="16"/>
              </w:rPr>
              <w:t xml:space="preserve">unar esfuerzos para implementar estrategias psicoeducativas y campañas de </w:t>
            </w:r>
            <w:r w:rsidRPr="000B3ABC">
              <w:rPr>
                <w:rFonts w:ascii="Arial Narrow" w:hAnsi="Arial Narrow" w:cs="Calibri"/>
                <w:sz w:val="16"/>
                <w:szCs w:val="16"/>
              </w:rPr>
              <w:t>promoción</w:t>
            </w:r>
            <w:r w:rsidR="0060598E" w:rsidRPr="000B3ABC">
              <w:rPr>
                <w:rFonts w:ascii="Arial Narrow" w:hAnsi="Arial Narrow" w:cs="Calibri"/>
                <w:sz w:val="16"/>
                <w:szCs w:val="16"/>
              </w:rPr>
              <w:t xml:space="preserve"> de factores protectores, que permitan la </w:t>
            </w:r>
            <w:r w:rsidRPr="000B3ABC">
              <w:rPr>
                <w:rFonts w:ascii="Arial Narrow" w:hAnsi="Arial Narrow" w:cs="Calibri"/>
                <w:sz w:val="16"/>
                <w:szCs w:val="16"/>
              </w:rPr>
              <w:t>intervención</w:t>
            </w:r>
            <w:r w:rsidR="0060598E" w:rsidRPr="000B3ABC">
              <w:rPr>
                <w:rFonts w:ascii="Arial Narrow" w:hAnsi="Arial Narrow" w:cs="Calibri"/>
                <w:sz w:val="16"/>
                <w:szCs w:val="16"/>
              </w:rPr>
              <w:t xml:space="preserve">, </w:t>
            </w:r>
            <w:r w:rsidRPr="000B3ABC">
              <w:rPr>
                <w:rFonts w:ascii="Arial Narrow" w:hAnsi="Arial Narrow" w:cs="Calibri"/>
                <w:sz w:val="16"/>
                <w:szCs w:val="16"/>
              </w:rPr>
              <w:t>atención</w:t>
            </w:r>
            <w:r w:rsidR="0060598E" w:rsidRPr="000B3ABC">
              <w:rPr>
                <w:rFonts w:ascii="Arial Narrow" w:hAnsi="Arial Narrow" w:cs="Calibri"/>
                <w:sz w:val="16"/>
                <w:szCs w:val="16"/>
              </w:rPr>
              <w:t xml:space="preserve"> y acompañamiento de estudiantes, familias y docentes reconocidos con alto riesgo psicosocial en las instituciones educativas</w:t>
            </w:r>
          </w:p>
        </w:tc>
        <w:tc>
          <w:tcPr>
            <w:tcW w:w="1513" w:type="dxa"/>
            <w:shd w:val="clear" w:color="auto" w:fill="auto"/>
          </w:tcPr>
          <w:p w14:paraId="41658C07" w14:textId="77777777" w:rsidR="0060598E" w:rsidRPr="000B3ABC" w:rsidRDefault="0060598E" w:rsidP="000B3ABC">
            <w:pPr>
              <w:jc w:val="center"/>
              <w:rPr>
                <w:rFonts w:ascii="Arial Narrow" w:hAnsi="Arial Narrow" w:cs="Calibri"/>
                <w:sz w:val="16"/>
                <w:szCs w:val="16"/>
              </w:rPr>
            </w:pPr>
          </w:p>
          <w:p w14:paraId="6FB9CFCB" w14:textId="77777777" w:rsidR="0060598E" w:rsidRPr="000B3ABC" w:rsidRDefault="0060598E" w:rsidP="000B3ABC">
            <w:pPr>
              <w:jc w:val="center"/>
              <w:rPr>
                <w:rFonts w:ascii="Arial Narrow" w:hAnsi="Arial Narrow" w:cs="Calibri"/>
                <w:sz w:val="16"/>
                <w:szCs w:val="16"/>
              </w:rPr>
            </w:pPr>
          </w:p>
          <w:p w14:paraId="466591C3" w14:textId="77777777" w:rsidR="0060598E" w:rsidRPr="000B3ABC" w:rsidRDefault="0060598E" w:rsidP="000B3ABC">
            <w:pPr>
              <w:jc w:val="center"/>
              <w:rPr>
                <w:rFonts w:ascii="Arial Narrow" w:hAnsi="Arial Narrow" w:cs="Calibri"/>
                <w:sz w:val="16"/>
                <w:szCs w:val="16"/>
              </w:rPr>
            </w:pPr>
          </w:p>
          <w:p w14:paraId="4195B8C9" w14:textId="77777777" w:rsidR="0060598E" w:rsidRPr="000B3ABC" w:rsidRDefault="0060598E" w:rsidP="000B3ABC">
            <w:pPr>
              <w:jc w:val="center"/>
              <w:rPr>
                <w:rFonts w:ascii="Arial Narrow" w:hAnsi="Arial Narrow" w:cs="Calibri"/>
                <w:sz w:val="16"/>
                <w:szCs w:val="16"/>
              </w:rPr>
            </w:pPr>
          </w:p>
          <w:p w14:paraId="27DED3C8" w14:textId="77777777" w:rsidR="00AF3432" w:rsidRPr="000B3ABC" w:rsidRDefault="0060598E" w:rsidP="000B3ABC">
            <w:pPr>
              <w:jc w:val="center"/>
              <w:rPr>
                <w:rFonts w:ascii="Arial Narrow" w:hAnsi="Arial Narrow" w:cs="Calibri"/>
                <w:sz w:val="16"/>
                <w:szCs w:val="16"/>
              </w:rPr>
            </w:pPr>
            <w:r w:rsidRPr="000B3ABC">
              <w:rPr>
                <w:rFonts w:ascii="Arial Narrow" w:hAnsi="Arial Narrow" w:cs="Calibri"/>
                <w:sz w:val="16"/>
                <w:szCs w:val="16"/>
              </w:rPr>
              <w:t>$127.500.000</w:t>
            </w:r>
          </w:p>
        </w:tc>
        <w:tc>
          <w:tcPr>
            <w:tcW w:w="1391" w:type="dxa"/>
            <w:shd w:val="clear" w:color="auto" w:fill="auto"/>
          </w:tcPr>
          <w:p w14:paraId="2A6F748D" w14:textId="77777777" w:rsidR="00AF3432" w:rsidRPr="000B3ABC" w:rsidRDefault="00AF3432" w:rsidP="000B3ABC">
            <w:pPr>
              <w:jc w:val="center"/>
              <w:rPr>
                <w:rFonts w:ascii="Arial Narrow" w:hAnsi="Arial Narrow" w:cs="Calibri"/>
                <w:sz w:val="16"/>
                <w:szCs w:val="16"/>
              </w:rPr>
            </w:pPr>
          </w:p>
          <w:p w14:paraId="10D71759" w14:textId="77777777" w:rsidR="0060598E" w:rsidRPr="000B3ABC" w:rsidRDefault="0060598E" w:rsidP="000B3ABC">
            <w:pPr>
              <w:jc w:val="center"/>
              <w:rPr>
                <w:rFonts w:ascii="Arial Narrow" w:hAnsi="Arial Narrow" w:cs="Calibri"/>
                <w:sz w:val="16"/>
                <w:szCs w:val="16"/>
              </w:rPr>
            </w:pPr>
          </w:p>
          <w:p w14:paraId="26A767CF" w14:textId="77777777" w:rsidR="0060598E" w:rsidRPr="000B3ABC" w:rsidRDefault="0060598E" w:rsidP="000B3ABC">
            <w:pPr>
              <w:jc w:val="center"/>
              <w:rPr>
                <w:rFonts w:ascii="Arial Narrow" w:hAnsi="Arial Narrow" w:cs="Calibri"/>
                <w:sz w:val="16"/>
                <w:szCs w:val="16"/>
              </w:rPr>
            </w:pPr>
          </w:p>
          <w:p w14:paraId="7F4625B2" w14:textId="77777777" w:rsidR="0060598E" w:rsidRPr="000B3ABC" w:rsidRDefault="0060598E" w:rsidP="000B3ABC">
            <w:pPr>
              <w:jc w:val="center"/>
              <w:rPr>
                <w:rFonts w:ascii="Arial Narrow" w:hAnsi="Arial Narrow" w:cs="Calibri"/>
                <w:sz w:val="16"/>
                <w:szCs w:val="16"/>
              </w:rPr>
            </w:pPr>
          </w:p>
          <w:p w14:paraId="41211207" w14:textId="77777777" w:rsidR="0060598E" w:rsidRPr="000B3ABC" w:rsidRDefault="0060598E" w:rsidP="000B3ABC">
            <w:pPr>
              <w:jc w:val="center"/>
              <w:rPr>
                <w:rFonts w:ascii="Arial Narrow" w:hAnsi="Arial Narrow" w:cs="Calibri"/>
                <w:sz w:val="16"/>
                <w:szCs w:val="16"/>
              </w:rPr>
            </w:pPr>
            <w:r w:rsidRPr="000B3ABC">
              <w:rPr>
                <w:rFonts w:ascii="Arial Narrow" w:hAnsi="Arial Narrow" w:cs="Calibri"/>
                <w:sz w:val="16"/>
                <w:szCs w:val="16"/>
              </w:rPr>
              <w:t>$0</w:t>
            </w:r>
          </w:p>
        </w:tc>
        <w:tc>
          <w:tcPr>
            <w:tcW w:w="1202" w:type="dxa"/>
            <w:shd w:val="clear" w:color="auto" w:fill="auto"/>
          </w:tcPr>
          <w:p w14:paraId="2CBD73D5" w14:textId="77777777" w:rsidR="00AF3432" w:rsidRPr="000B3ABC" w:rsidRDefault="00AF3432" w:rsidP="000B3ABC">
            <w:pPr>
              <w:jc w:val="center"/>
              <w:rPr>
                <w:rFonts w:ascii="Arial Narrow" w:hAnsi="Arial Narrow" w:cs="Calibri"/>
                <w:sz w:val="16"/>
                <w:szCs w:val="16"/>
              </w:rPr>
            </w:pPr>
          </w:p>
          <w:p w14:paraId="7B116B52" w14:textId="77777777" w:rsidR="0060598E" w:rsidRPr="000B3ABC" w:rsidRDefault="0060598E" w:rsidP="000B3ABC">
            <w:pPr>
              <w:jc w:val="center"/>
              <w:rPr>
                <w:rFonts w:ascii="Arial Narrow" w:hAnsi="Arial Narrow" w:cs="Calibri"/>
                <w:sz w:val="16"/>
                <w:szCs w:val="16"/>
              </w:rPr>
            </w:pPr>
          </w:p>
          <w:p w14:paraId="664F2ACA" w14:textId="77777777" w:rsidR="0060598E" w:rsidRPr="000B3ABC" w:rsidRDefault="0060598E" w:rsidP="000B3ABC">
            <w:pPr>
              <w:jc w:val="center"/>
              <w:rPr>
                <w:rFonts w:ascii="Arial Narrow" w:hAnsi="Arial Narrow" w:cs="Calibri"/>
                <w:sz w:val="16"/>
                <w:szCs w:val="16"/>
              </w:rPr>
            </w:pPr>
          </w:p>
          <w:p w14:paraId="062966EC" w14:textId="77777777" w:rsidR="0060598E" w:rsidRPr="000B3ABC" w:rsidRDefault="0060598E" w:rsidP="000B3ABC">
            <w:pPr>
              <w:jc w:val="center"/>
              <w:rPr>
                <w:rFonts w:ascii="Arial Narrow" w:hAnsi="Arial Narrow" w:cs="Calibri"/>
                <w:sz w:val="16"/>
                <w:szCs w:val="16"/>
              </w:rPr>
            </w:pPr>
          </w:p>
          <w:p w14:paraId="7D5E0F8C" w14:textId="77777777" w:rsidR="0060598E" w:rsidRPr="000B3ABC" w:rsidRDefault="0060598E" w:rsidP="000B3ABC">
            <w:pPr>
              <w:jc w:val="center"/>
              <w:rPr>
                <w:rFonts w:ascii="Arial Narrow" w:hAnsi="Arial Narrow" w:cs="Calibri"/>
                <w:sz w:val="16"/>
                <w:szCs w:val="16"/>
              </w:rPr>
            </w:pPr>
            <w:r w:rsidRPr="000B3ABC">
              <w:rPr>
                <w:rFonts w:ascii="Arial Narrow" w:hAnsi="Arial Narrow" w:cs="Calibri"/>
                <w:sz w:val="16"/>
                <w:szCs w:val="16"/>
              </w:rPr>
              <w:t>$127.500.000</w:t>
            </w:r>
          </w:p>
        </w:tc>
        <w:tc>
          <w:tcPr>
            <w:tcW w:w="1488" w:type="dxa"/>
            <w:shd w:val="clear" w:color="auto" w:fill="auto"/>
          </w:tcPr>
          <w:p w14:paraId="1C876752" w14:textId="77777777" w:rsidR="0060598E" w:rsidRPr="000B3ABC" w:rsidRDefault="0060598E" w:rsidP="000B3ABC">
            <w:pPr>
              <w:jc w:val="center"/>
              <w:rPr>
                <w:rFonts w:ascii="Arial Narrow" w:hAnsi="Arial Narrow" w:cs="Calibri"/>
                <w:sz w:val="16"/>
                <w:szCs w:val="16"/>
              </w:rPr>
            </w:pPr>
          </w:p>
          <w:p w14:paraId="11937934" w14:textId="77777777" w:rsidR="0060598E" w:rsidRPr="000B3ABC" w:rsidRDefault="0060598E" w:rsidP="000B3ABC">
            <w:pPr>
              <w:jc w:val="center"/>
              <w:rPr>
                <w:rFonts w:ascii="Arial Narrow" w:hAnsi="Arial Narrow" w:cs="Calibri"/>
                <w:sz w:val="16"/>
                <w:szCs w:val="16"/>
              </w:rPr>
            </w:pPr>
          </w:p>
          <w:p w14:paraId="619D6D25" w14:textId="77777777" w:rsidR="0060598E" w:rsidRPr="000B3ABC" w:rsidRDefault="0060598E" w:rsidP="000B3ABC">
            <w:pPr>
              <w:jc w:val="center"/>
              <w:rPr>
                <w:rFonts w:ascii="Arial Narrow" w:hAnsi="Arial Narrow" w:cs="Calibri"/>
                <w:sz w:val="16"/>
                <w:szCs w:val="16"/>
              </w:rPr>
            </w:pPr>
          </w:p>
          <w:p w14:paraId="6F71198D" w14:textId="77777777" w:rsidR="00AF3432" w:rsidRPr="000B3ABC" w:rsidRDefault="0060598E" w:rsidP="000B3ABC">
            <w:pPr>
              <w:jc w:val="center"/>
              <w:rPr>
                <w:rFonts w:ascii="Arial Narrow" w:hAnsi="Arial Narrow" w:cs="Calibri"/>
                <w:sz w:val="16"/>
                <w:szCs w:val="16"/>
              </w:rPr>
            </w:pPr>
            <w:r w:rsidRPr="000B3ABC">
              <w:rPr>
                <w:rFonts w:ascii="Arial Narrow" w:hAnsi="Arial Narrow" w:cs="Calibri"/>
                <w:sz w:val="16"/>
                <w:szCs w:val="16"/>
              </w:rPr>
              <w:t xml:space="preserve">Carolina Castrillón Muñoz </w:t>
            </w:r>
          </w:p>
        </w:tc>
      </w:tr>
      <w:tr w:rsidR="00740691" w:rsidRPr="000B3ABC" w14:paraId="76EB8FA0" w14:textId="77777777" w:rsidTr="002D266A">
        <w:tc>
          <w:tcPr>
            <w:tcW w:w="1505" w:type="dxa"/>
            <w:shd w:val="clear" w:color="auto" w:fill="auto"/>
          </w:tcPr>
          <w:p w14:paraId="2D1DEBC2" w14:textId="77777777" w:rsidR="00740691" w:rsidRPr="000B3ABC" w:rsidRDefault="00740691" w:rsidP="00740691">
            <w:pPr>
              <w:jc w:val="center"/>
              <w:rPr>
                <w:rFonts w:ascii="Arial Narrow" w:hAnsi="Arial Narrow" w:cs="Calibri"/>
                <w:sz w:val="16"/>
                <w:szCs w:val="16"/>
              </w:rPr>
            </w:pPr>
          </w:p>
          <w:p w14:paraId="6FEA3C8D" w14:textId="77777777" w:rsidR="00740691" w:rsidRPr="000B3ABC" w:rsidRDefault="00740691" w:rsidP="00740691">
            <w:pPr>
              <w:jc w:val="center"/>
              <w:rPr>
                <w:rFonts w:ascii="Arial Narrow" w:hAnsi="Arial Narrow" w:cs="Calibri"/>
                <w:sz w:val="16"/>
                <w:szCs w:val="16"/>
              </w:rPr>
            </w:pPr>
          </w:p>
          <w:p w14:paraId="0821ED94" w14:textId="77777777" w:rsidR="00740691" w:rsidRDefault="00740691" w:rsidP="00740691">
            <w:pPr>
              <w:jc w:val="center"/>
              <w:rPr>
                <w:rFonts w:ascii="Arial Narrow" w:hAnsi="Arial Narrow" w:cs="Calibri"/>
                <w:sz w:val="16"/>
                <w:szCs w:val="16"/>
              </w:rPr>
            </w:pPr>
          </w:p>
          <w:p w14:paraId="18A40017" w14:textId="77777777" w:rsidR="00740691" w:rsidRDefault="00740691" w:rsidP="00740691">
            <w:pPr>
              <w:jc w:val="center"/>
              <w:rPr>
                <w:rFonts w:ascii="Arial Narrow" w:hAnsi="Arial Narrow" w:cs="Calibri"/>
                <w:sz w:val="16"/>
                <w:szCs w:val="16"/>
              </w:rPr>
            </w:pPr>
          </w:p>
          <w:p w14:paraId="66A4241B" w14:textId="77777777" w:rsidR="00740691" w:rsidRPr="000B3ABC" w:rsidRDefault="00740691" w:rsidP="00740691">
            <w:pPr>
              <w:jc w:val="center"/>
              <w:rPr>
                <w:rFonts w:ascii="Arial Narrow" w:hAnsi="Arial Narrow" w:cs="Calibri"/>
                <w:sz w:val="16"/>
                <w:szCs w:val="16"/>
              </w:rPr>
            </w:pPr>
            <w:r w:rsidRPr="000B3ABC">
              <w:rPr>
                <w:rFonts w:ascii="Arial Narrow" w:hAnsi="Arial Narrow" w:cs="Calibri"/>
                <w:sz w:val="16"/>
                <w:szCs w:val="16"/>
              </w:rPr>
              <w:t xml:space="preserve">Centro de Recepción de Menores </w:t>
            </w:r>
          </w:p>
          <w:p w14:paraId="420A1107" w14:textId="77777777" w:rsidR="00740691" w:rsidRPr="000B3ABC" w:rsidRDefault="00740691" w:rsidP="00740691">
            <w:pPr>
              <w:jc w:val="center"/>
              <w:rPr>
                <w:rFonts w:ascii="Arial Narrow" w:hAnsi="Arial Narrow" w:cs="Calibri"/>
                <w:sz w:val="16"/>
                <w:szCs w:val="16"/>
              </w:rPr>
            </w:pPr>
          </w:p>
          <w:p w14:paraId="173BFEA1" w14:textId="77777777" w:rsidR="00740691" w:rsidRPr="000B3ABC" w:rsidRDefault="00740691" w:rsidP="00740691">
            <w:pPr>
              <w:jc w:val="center"/>
              <w:rPr>
                <w:rFonts w:ascii="Arial Narrow" w:hAnsi="Arial Narrow" w:cs="Calibri"/>
                <w:b/>
                <w:color w:val="C00000"/>
                <w:sz w:val="16"/>
                <w:szCs w:val="16"/>
              </w:rPr>
            </w:pPr>
          </w:p>
        </w:tc>
        <w:tc>
          <w:tcPr>
            <w:tcW w:w="3310" w:type="dxa"/>
            <w:shd w:val="clear" w:color="auto" w:fill="auto"/>
          </w:tcPr>
          <w:p w14:paraId="73A42C18" w14:textId="77777777" w:rsidR="00740691" w:rsidRPr="000B3ABC" w:rsidRDefault="00740691" w:rsidP="00740691">
            <w:pPr>
              <w:jc w:val="both"/>
              <w:rPr>
                <w:rFonts w:ascii="Arial Narrow" w:hAnsi="Arial Narrow" w:cs="Calibri"/>
                <w:sz w:val="16"/>
                <w:szCs w:val="16"/>
              </w:rPr>
            </w:pPr>
            <w:r w:rsidRPr="000B3ABC">
              <w:rPr>
                <w:rFonts w:ascii="Arial Narrow" w:hAnsi="Arial Narrow" w:cs="Calibri"/>
                <w:sz w:val="16"/>
                <w:szCs w:val="16"/>
              </w:rPr>
              <w:t>Aunar esfuerzos para implementar estrategias psicoeducativas y campañas de promoción de factores protectores, que permitan la intervención, atención y acompañamiento de estudiantes, familias y docentes reconocidos con alto riesgo psicosocial en las instituciones educativas</w:t>
            </w:r>
          </w:p>
        </w:tc>
        <w:tc>
          <w:tcPr>
            <w:tcW w:w="1513" w:type="dxa"/>
            <w:shd w:val="clear" w:color="auto" w:fill="auto"/>
          </w:tcPr>
          <w:p w14:paraId="7C3C8B1A" w14:textId="77777777" w:rsidR="00740691" w:rsidRPr="000B3ABC" w:rsidRDefault="00740691" w:rsidP="00740691">
            <w:pPr>
              <w:jc w:val="center"/>
              <w:rPr>
                <w:rFonts w:ascii="Arial Narrow" w:hAnsi="Arial Narrow" w:cs="Calibri"/>
                <w:sz w:val="16"/>
                <w:szCs w:val="16"/>
              </w:rPr>
            </w:pPr>
          </w:p>
          <w:p w14:paraId="39B16459" w14:textId="77777777" w:rsidR="00740691" w:rsidRPr="000B3ABC" w:rsidRDefault="00740691" w:rsidP="00740691">
            <w:pPr>
              <w:jc w:val="center"/>
              <w:rPr>
                <w:rFonts w:ascii="Arial Narrow" w:hAnsi="Arial Narrow" w:cs="Calibri"/>
                <w:sz w:val="16"/>
                <w:szCs w:val="16"/>
              </w:rPr>
            </w:pPr>
          </w:p>
          <w:p w14:paraId="65638691" w14:textId="77777777" w:rsidR="00740691" w:rsidRPr="000B3ABC" w:rsidRDefault="00740691" w:rsidP="00740691">
            <w:pPr>
              <w:jc w:val="center"/>
              <w:rPr>
                <w:rFonts w:ascii="Arial Narrow" w:hAnsi="Arial Narrow" w:cs="Calibri"/>
                <w:sz w:val="16"/>
                <w:szCs w:val="16"/>
              </w:rPr>
            </w:pPr>
          </w:p>
          <w:p w14:paraId="362E5985" w14:textId="77777777" w:rsidR="00740691" w:rsidRPr="000B3ABC" w:rsidRDefault="00740691" w:rsidP="00740691">
            <w:pPr>
              <w:jc w:val="center"/>
              <w:rPr>
                <w:rFonts w:ascii="Arial Narrow" w:hAnsi="Arial Narrow" w:cs="Calibri"/>
                <w:sz w:val="16"/>
                <w:szCs w:val="16"/>
              </w:rPr>
            </w:pPr>
          </w:p>
          <w:p w14:paraId="2B2D0BEC" w14:textId="77777777" w:rsidR="00740691" w:rsidRPr="000B3ABC" w:rsidRDefault="00740691" w:rsidP="00740691">
            <w:pPr>
              <w:jc w:val="center"/>
              <w:rPr>
                <w:rFonts w:ascii="Arial Narrow" w:hAnsi="Arial Narrow" w:cs="Calibri"/>
                <w:sz w:val="16"/>
                <w:szCs w:val="16"/>
              </w:rPr>
            </w:pPr>
            <w:r w:rsidRPr="000B3ABC">
              <w:rPr>
                <w:rFonts w:ascii="Arial Narrow" w:hAnsi="Arial Narrow" w:cs="Calibri"/>
                <w:sz w:val="16"/>
                <w:szCs w:val="16"/>
              </w:rPr>
              <w:t>$</w:t>
            </w:r>
            <w:r>
              <w:rPr>
                <w:rFonts w:ascii="Arial Narrow" w:hAnsi="Arial Narrow" w:cs="Calibri"/>
                <w:sz w:val="16"/>
                <w:szCs w:val="16"/>
              </w:rPr>
              <w:t>100.000.000</w:t>
            </w:r>
          </w:p>
        </w:tc>
        <w:tc>
          <w:tcPr>
            <w:tcW w:w="1391" w:type="dxa"/>
            <w:shd w:val="clear" w:color="auto" w:fill="auto"/>
          </w:tcPr>
          <w:p w14:paraId="7A2F36F2" w14:textId="77777777" w:rsidR="00740691" w:rsidRPr="000B3ABC" w:rsidRDefault="00740691" w:rsidP="00740691">
            <w:pPr>
              <w:jc w:val="center"/>
              <w:rPr>
                <w:rFonts w:ascii="Arial Narrow" w:hAnsi="Arial Narrow" w:cs="Calibri"/>
                <w:sz w:val="16"/>
                <w:szCs w:val="16"/>
              </w:rPr>
            </w:pPr>
          </w:p>
          <w:p w14:paraId="005BD66F" w14:textId="77777777" w:rsidR="00740691" w:rsidRPr="000B3ABC" w:rsidRDefault="00740691" w:rsidP="00740691">
            <w:pPr>
              <w:jc w:val="center"/>
              <w:rPr>
                <w:rFonts w:ascii="Arial Narrow" w:hAnsi="Arial Narrow" w:cs="Calibri"/>
                <w:sz w:val="16"/>
                <w:szCs w:val="16"/>
              </w:rPr>
            </w:pPr>
          </w:p>
          <w:p w14:paraId="5E3DFED2" w14:textId="77777777" w:rsidR="00740691" w:rsidRPr="000B3ABC" w:rsidRDefault="00740691" w:rsidP="00740691">
            <w:pPr>
              <w:jc w:val="center"/>
              <w:rPr>
                <w:rFonts w:ascii="Arial Narrow" w:hAnsi="Arial Narrow" w:cs="Calibri"/>
                <w:sz w:val="16"/>
                <w:szCs w:val="16"/>
              </w:rPr>
            </w:pPr>
          </w:p>
          <w:p w14:paraId="0B65955C" w14:textId="77777777" w:rsidR="00740691" w:rsidRPr="000B3ABC" w:rsidRDefault="00740691" w:rsidP="00740691">
            <w:pPr>
              <w:jc w:val="center"/>
              <w:rPr>
                <w:rFonts w:ascii="Arial Narrow" w:hAnsi="Arial Narrow" w:cs="Calibri"/>
                <w:sz w:val="16"/>
                <w:szCs w:val="16"/>
              </w:rPr>
            </w:pPr>
          </w:p>
          <w:p w14:paraId="531FAED5" w14:textId="77777777" w:rsidR="00740691" w:rsidRPr="000B3ABC" w:rsidRDefault="00740691" w:rsidP="00740691">
            <w:pPr>
              <w:jc w:val="center"/>
              <w:rPr>
                <w:rFonts w:ascii="Arial Narrow" w:hAnsi="Arial Narrow" w:cs="Calibri"/>
                <w:sz w:val="16"/>
                <w:szCs w:val="16"/>
              </w:rPr>
            </w:pPr>
            <w:r w:rsidRPr="000B3ABC">
              <w:rPr>
                <w:rFonts w:ascii="Arial Narrow" w:hAnsi="Arial Narrow" w:cs="Calibri"/>
                <w:sz w:val="16"/>
                <w:szCs w:val="16"/>
              </w:rPr>
              <w:t>$0</w:t>
            </w:r>
          </w:p>
        </w:tc>
        <w:tc>
          <w:tcPr>
            <w:tcW w:w="1202" w:type="dxa"/>
            <w:shd w:val="clear" w:color="auto" w:fill="auto"/>
          </w:tcPr>
          <w:p w14:paraId="0182F501" w14:textId="77777777" w:rsidR="00740691" w:rsidRPr="000B3ABC" w:rsidRDefault="00740691" w:rsidP="00740691">
            <w:pPr>
              <w:jc w:val="center"/>
              <w:rPr>
                <w:rFonts w:ascii="Arial Narrow" w:hAnsi="Arial Narrow" w:cs="Calibri"/>
                <w:sz w:val="16"/>
                <w:szCs w:val="16"/>
              </w:rPr>
            </w:pPr>
          </w:p>
          <w:p w14:paraId="17FDCFC1" w14:textId="77777777" w:rsidR="00740691" w:rsidRPr="000B3ABC" w:rsidRDefault="00740691" w:rsidP="00740691">
            <w:pPr>
              <w:jc w:val="center"/>
              <w:rPr>
                <w:rFonts w:ascii="Arial Narrow" w:hAnsi="Arial Narrow" w:cs="Calibri"/>
                <w:sz w:val="16"/>
                <w:szCs w:val="16"/>
              </w:rPr>
            </w:pPr>
          </w:p>
          <w:p w14:paraId="7F17CEEA" w14:textId="77777777" w:rsidR="00740691" w:rsidRPr="000B3ABC" w:rsidRDefault="00740691" w:rsidP="00740691">
            <w:pPr>
              <w:jc w:val="center"/>
              <w:rPr>
                <w:rFonts w:ascii="Arial Narrow" w:hAnsi="Arial Narrow" w:cs="Calibri"/>
                <w:sz w:val="16"/>
                <w:szCs w:val="16"/>
              </w:rPr>
            </w:pPr>
          </w:p>
          <w:p w14:paraId="4F69EE5D" w14:textId="77777777" w:rsidR="00740691" w:rsidRPr="000B3ABC" w:rsidRDefault="00740691" w:rsidP="00740691">
            <w:pPr>
              <w:jc w:val="center"/>
              <w:rPr>
                <w:rFonts w:ascii="Arial Narrow" w:hAnsi="Arial Narrow" w:cs="Calibri"/>
                <w:sz w:val="16"/>
                <w:szCs w:val="16"/>
              </w:rPr>
            </w:pPr>
          </w:p>
          <w:p w14:paraId="2DEA580D" w14:textId="77777777" w:rsidR="00740691" w:rsidRPr="000B3ABC" w:rsidRDefault="00740691" w:rsidP="00740691">
            <w:pPr>
              <w:jc w:val="center"/>
              <w:rPr>
                <w:rFonts w:ascii="Arial Narrow" w:hAnsi="Arial Narrow" w:cs="Calibri"/>
                <w:sz w:val="16"/>
                <w:szCs w:val="16"/>
              </w:rPr>
            </w:pPr>
            <w:r w:rsidRPr="000B3ABC">
              <w:rPr>
                <w:rFonts w:ascii="Arial Narrow" w:hAnsi="Arial Narrow" w:cs="Calibri"/>
                <w:sz w:val="16"/>
                <w:szCs w:val="16"/>
              </w:rPr>
              <w:t>$</w:t>
            </w:r>
            <w:r>
              <w:rPr>
                <w:rFonts w:ascii="Arial Narrow" w:hAnsi="Arial Narrow" w:cs="Calibri"/>
                <w:sz w:val="16"/>
                <w:szCs w:val="16"/>
              </w:rPr>
              <w:t>100.000.000</w:t>
            </w:r>
          </w:p>
        </w:tc>
        <w:tc>
          <w:tcPr>
            <w:tcW w:w="1488" w:type="dxa"/>
            <w:shd w:val="clear" w:color="auto" w:fill="auto"/>
          </w:tcPr>
          <w:p w14:paraId="1240C4A4" w14:textId="77777777" w:rsidR="00740691" w:rsidRPr="000B3ABC" w:rsidRDefault="00740691" w:rsidP="00740691">
            <w:pPr>
              <w:jc w:val="center"/>
              <w:rPr>
                <w:rFonts w:ascii="Arial Narrow" w:hAnsi="Arial Narrow" w:cs="Calibri"/>
                <w:sz w:val="16"/>
                <w:szCs w:val="16"/>
              </w:rPr>
            </w:pPr>
          </w:p>
          <w:p w14:paraId="59C479DB" w14:textId="77777777" w:rsidR="00740691" w:rsidRPr="000B3ABC" w:rsidRDefault="00740691" w:rsidP="00740691">
            <w:pPr>
              <w:jc w:val="center"/>
              <w:rPr>
                <w:rFonts w:ascii="Arial Narrow" w:hAnsi="Arial Narrow" w:cs="Calibri"/>
                <w:sz w:val="16"/>
                <w:szCs w:val="16"/>
              </w:rPr>
            </w:pPr>
          </w:p>
          <w:p w14:paraId="61839BD3" w14:textId="77777777" w:rsidR="00740691" w:rsidRPr="000B3ABC" w:rsidRDefault="00740691" w:rsidP="00740691">
            <w:pPr>
              <w:jc w:val="center"/>
              <w:rPr>
                <w:rFonts w:ascii="Arial Narrow" w:hAnsi="Arial Narrow" w:cs="Calibri"/>
                <w:sz w:val="16"/>
                <w:szCs w:val="16"/>
              </w:rPr>
            </w:pPr>
          </w:p>
          <w:p w14:paraId="10FDE29E" w14:textId="77777777" w:rsidR="00740691" w:rsidRPr="000B3ABC" w:rsidRDefault="00740691" w:rsidP="00740691">
            <w:pPr>
              <w:jc w:val="center"/>
              <w:rPr>
                <w:rFonts w:ascii="Arial Narrow" w:hAnsi="Arial Narrow" w:cs="Calibri"/>
                <w:sz w:val="16"/>
                <w:szCs w:val="16"/>
              </w:rPr>
            </w:pPr>
            <w:r w:rsidRPr="000B3ABC">
              <w:rPr>
                <w:rFonts w:ascii="Arial Narrow" w:hAnsi="Arial Narrow" w:cs="Calibri"/>
                <w:sz w:val="16"/>
                <w:szCs w:val="16"/>
              </w:rPr>
              <w:t xml:space="preserve">Carolina Castrillón Muñoz </w:t>
            </w:r>
          </w:p>
        </w:tc>
      </w:tr>
      <w:tr w:rsidR="006C32A0" w:rsidRPr="000B3ABC" w14:paraId="5E02704E" w14:textId="77777777" w:rsidTr="002D266A">
        <w:tc>
          <w:tcPr>
            <w:tcW w:w="1505" w:type="dxa"/>
            <w:shd w:val="clear" w:color="auto" w:fill="auto"/>
          </w:tcPr>
          <w:p w14:paraId="45F1F139" w14:textId="77777777" w:rsidR="006C32A0" w:rsidRDefault="006C32A0" w:rsidP="000B3ABC">
            <w:pPr>
              <w:jc w:val="center"/>
              <w:rPr>
                <w:rFonts w:ascii="Arial Narrow" w:hAnsi="Arial Narrow" w:cs="Calibri"/>
                <w:sz w:val="16"/>
                <w:szCs w:val="16"/>
              </w:rPr>
            </w:pPr>
          </w:p>
          <w:p w14:paraId="6DBFFA89" w14:textId="77777777" w:rsidR="006C32A0" w:rsidRDefault="006C32A0" w:rsidP="000B3ABC">
            <w:pPr>
              <w:jc w:val="center"/>
              <w:rPr>
                <w:rFonts w:ascii="Arial Narrow" w:hAnsi="Arial Narrow" w:cs="Calibri"/>
                <w:sz w:val="16"/>
                <w:szCs w:val="16"/>
              </w:rPr>
            </w:pPr>
          </w:p>
          <w:p w14:paraId="78FB4A02" w14:textId="77777777" w:rsidR="006C32A0" w:rsidRPr="000B3ABC" w:rsidRDefault="006C32A0" w:rsidP="000B3ABC">
            <w:pPr>
              <w:jc w:val="center"/>
              <w:rPr>
                <w:rFonts w:ascii="Arial Narrow" w:hAnsi="Arial Narrow" w:cs="Calibri"/>
                <w:sz w:val="16"/>
                <w:szCs w:val="16"/>
              </w:rPr>
            </w:pPr>
            <w:r>
              <w:rPr>
                <w:rFonts w:ascii="Arial Narrow" w:hAnsi="Arial Narrow" w:cs="Calibri"/>
                <w:sz w:val="16"/>
                <w:szCs w:val="16"/>
              </w:rPr>
              <w:t xml:space="preserve">Corporación Hablando por los niños </w:t>
            </w:r>
          </w:p>
        </w:tc>
        <w:tc>
          <w:tcPr>
            <w:tcW w:w="3310" w:type="dxa"/>
            <w:shd w:val="clear" w:color="auto" w:fill="auto"/>
          </w:tcPr>
          <w:p w14:paraId="5B5332D3" w14:textId="77777777" w:rsidR="006C32A0" w:rsidRDefault="006C32A0" w:rsidP="000B3ABC">
            <w:pPr>
              <w:jc w:val="both"/>
              <w:rPr>
                <w:rFonts w:ascii="Arial Narrow" w:hAnsi="Arial Narrow" w:cs="Calibri"/>
                <w:sz w:val="16"/>
                <w:szCs w:val="16"/>
              </w:rPr>
            </w:pPr>
            <w:r>
              <w:rPr>
                <w:rFonts w:ascii="Arial Narrow" w:hAnsi="Arial Narrow" w:cs="Calibri"/>
                <w:sz w:val="16"/>
                <w:szCs w:val="16"/>
              </w:rPr>
              <w:t>“A</w:t>
            </w:r>
            <w:r w:rsidRPr="006C32A0">
              <w:rPr>
                <w:rFonts w:ascii="Arial Narrow" w:hAnsi="Arial Narrow" w:cs="Calibri"/>
                <w:sz w:val="16"/>
                <w:szCs w:val="16"/>
              </w:rPr>
              <w:t>unar esfuerzos para la implementación</w:t>
            </w:r>
            <w:r>
              <w:rPr>
                <w:rFonts w:ascii="Arial Narrow" w:hAnsi="Arial Narrow" w:cs="Calibri"/>
                <w:sz w:val="16"/>
                <w:szCs w:val="16"/>
              </w:rPr>
              <w:t xml:space="preserve"> de escuelas familiares en IE</w:t>
            </w:r>
            <w:r w:rsidRPr="006C32A0">
              <w:rPr>
                <w:rFonts w:ascii="Arial Narrow" w:hAnsi="Arial Narrow" w:cs="Calibri"/>
                <w:sz w:val="16"/>
                <w:szCs w:val="16"/>
              </w:rPr>
              <w:t xml:space="preserve"> focalizadas orientadas a la prevención de violencias, promoción de factores protectores y fortalecimiento de las relaciones familia escuela”</w:t>
            </w:r>
          </w:p>
          <w:p w14:paraId="21D1AB7C" w14:textId="77777777" w:rsidR="00B50B95" w:rsidRPr="000B3ABC" w:rsidRDefault="00B50B95" w:rsidP="000B3ABC">
            <w:pPr>
              <w:jc w:val="both"/>
              <w:rPr>
                <w:rFonts w:ascii="Arial Narrow" w:hAnsi="Arial Narrow" w:cs="Calibri"/>
                <w:sz w:val="16"/>
                <w:szCs w:val="16"/>
              </w:rPr>
            </w:pPr>
          </w:p>
        </w:tc>
        <w:tc>
          <w:tcPr>
            <w:tcW w:w="1513" w:type="dxa"/>
            <w:shd w:val="clear" w:color="auto" w:fill="auto"/>
          </w:tcPr>
          <w:p w14:paraId="03AC7DEE" w14:textId="77777777" w:rsidR="006C32A0" w:rsidRDefault="006C32A0" w:rsidP="000B3ABC">
            <w:pPr>
              <w:jc w:val="center"/>
              <w:rPr>
                <w:rFonts w:ascii="Arial Narrow" w:hAnsi="Arial Narrow" w:cs="Calibri"/>
                <w:sz w:val="16"/>
                <w:szCs w:val="16"/>
              </w:rPr>
            </w:pPr>
          </w:p>
          <w:p w14:paraId="0B67CAB0" w14:textId="77777777" w:rsidR="006C32A0" w:rsidRDefault="006C32A0" w:rsidP="000B3ABC">
            <w:pPr>
              <w:jc w:val="center"/>
              <w:rPr>
                <w:rFonts w:ascii="Arial Narrow" w:hAnsi="Arial Narrow" w:cs="Calibri"/>
                <w:sz w:val="16"/>
                <w:szCs w:val="16"/>
              </w:rPr>
            </w:pPr>
          </w:p>
          <w:p w14:paraId="27D77065" w14:textId="77777777" w:rsidR="006C32A0" w:rsidRDefault="006C32A0" w:rsidP="000B3ABC">
            <w:pPr>
              <w:jc w:val="center"/>
              <w:rPr>
                <w:rFonts w:ascii="Arial Narrow" w:hAnsi="Arial Narrow" w:cs="Calibri"/>
                <w:sz w:val="16"/>
                <w:szCs w:val="16"/>
              </w:rPr>
            </w:pPr>
          </w:p>
          <w:p w14:paraId="0EFF9DD9" w14:textId="77777777" w:rsidR="006C32A0" w:rsidRPr="000B3ABC" w:rsidRDefault="006C32A0" w:rsidP="000B3ABC">
            <w:pPr>
              <w:jc w:val="center"/>
              <w:rPr>
                <w:rFonts w:ascii="Arial Narrow" w:hAnsi="Arial Narrow" w:cs="Calibri"/>
                <w:sz w:val="16"/>
                <w:szCs w:val="16"/>
              </w:rPr>
            </w:pPr>
            <w:r>
              <w:rPr>
                <w:rFonts w:ascii="Arial Narrow" w:hAnsi="Arial Narrow" w:cs="Calibri"/>
                <w:sz w:val="16"/>
                <w:szCs w:val="16"/>
              </w:rPr>
              <w:t>$28.000.000</w:t>
            </w:r>
          </w:p>
        </w:tc>
        <w:tc>
          <w:tcPr>
            <w:tcW w:w="1391" w:type="dxa"/>
            <w:shd w:val="clear" w:color="auto" w:fill="auto"/>
          </w:tcPr>
          <w:p w14:paraId="7F57486C" w14:textId="77777777" w:rsidR="006C32A0" w:rsidRDefault="006C32A0" w:rsidP="000B3ABC">
            <w:pPr>
              <w:jc w:val="center"/>
              <w:rPr>
                <w:rFonts w:ascii="Arial Narrow" w:hAnsi="Arial Narrow" w:cs="Calibri"/>
                <w:sz w:val="16"/>
                <w:szCs w:val="16"/>
              </w:rPr>
            </w:pPr>
          </w:p>
          <w:p w14:paraId="52825916" w14:textId="77777777" w:rsidR="006C32A0" w:rsidRDefault="006C32A0" w:rsidP="000B3ABC">
            <w:pPr>
              <w:jc w:val="center"/>
              <w:rPr>
                <w:rFonts w:ascii="Arial Narrow" w:hAnsi="Arial Narrow" w:cs="Calibri"/>
                <w:sz w:val="16"/>
                <w:szCs w:val="16"/>
              </w:rPr>
            </w:pPr>
          </w:p>
          <w:p w14:paraId="6DA07296" w14:textId="77777777" w:rsidR="006C32A0" w:rsidRDefault="006C32A0" w:rsidP="000B3ABC">
            <w:pPr>
              <w:jc w:val="center"/>
              <w:rPr>
                <w:rFonts w:ascii="Arial Narrow" w:hAnsi="Arial Narrow" w:cs="Calibri"/>
                <w:sz w:val="16"/>
                <w:szCs w:val="16"/>
              </w:rPr>
            </w:pPr>
          </w:p>
          <w:p w14:paraId="3F58DD47" w14:textId="77777777" w:rsidR="006C32A0" w:rsidRPr="000B3ABC" w:rsidRDefault="006C32A0" w:rsidP="000B3ABC">
            <w:pPr>
              <w:jc w:val="center"/>
              <w:rPr>
                <w:rFonts w:ascii="Arial Narrow" w:hAnsi="Arial Narrow" w:cs="Calibri"/>
                <w:sz w:val="16"/>
                <w:szCs w:val="16"/>
              </w:rPr>
            </w:pPr>
            <w:r>
              <w:rPr>
                <w:rFonts w:ascii="Arial Narrow" w:hAnsi="Arial Narrow" w:cs="Calibri"/>
                <w:sz w:val="16"/>
                <w:szCs w:val="16"/>
              </w:rPr>
              <w:t>$12.000.000</w:t>
            </w:r>
          </w:p>
        </w:tc>
        <w:tc>
          <w:tcPr>
            <w:tcW w:w="1202" w:type="dxa"/>
            <w:shd w:val="clear" w:color="auto" w:fill="auto"/>
          </w:tcPr>
          <w:p w14:paraId="4F2DBF23" w14:textId="77777777" w:rsidR="006C32A0" w:rsidRDefault="006C32A0" w:rsidP="000B3ABC">
            <w:pPr>
              <w:jc w:val="center"/>
              <w:rPr>
                <w:rFonts w:ascii="Arial Narrow" w:hAnsi="Arial Narrow" w:cs="Calibri"/>
                <w:sz w:val="16"/>
                <w:szCs w:val="16"/>
              </w:rPr>
            </w:pPr>
          </w:p>
          <w:p w14:paraId="290A9375" w14:textId="77777777" w:rsidR="006C32A0" w:rsidRDefault="006C32A0" w:rsidP="000B3ABC">
            <w:pPr>
              <w:jc w:val="center"/>
              <w:rPr>
                <w:rFonts w:ascii="Arial Narrow" w:hAnsi="Arial Narrow" w:cs="Calibri"/>
                <w:sz w:val="16"/>
                <w:szCs w:val="16"/>
              </w:rPr>
            </w:pPr>
          </w:p>
          <w:p w14:paraId="15C7BF01" w14:textId="77777777" w:rsidR="006C32A0" w:rsidRDefault="006C32A0" w:rsidP="000B3ABC">
            <w:pPr>
              <w:jc w:val="center"/>
              <w:rPr>
                <w:rFonts w:ascii="Arial Narrow" w:hAnsi="Arial Narrow" w:cs="Calibri"/>
                <w:sz w:val="16"/>
                <w:szCs w:val="16"/>
              </w:rPr>
            </w:pPr>
          </w:p>
          <w:p w14:paraId="2AF7587D" w14:textId="77777777" w:rsidR="006C32A0" w:rsidRPr="000B3ABC" w:rsidRDefault="006C32A0" w:rsidP="000B3ABC">
            <w:pPr>
              <w:jc w:val="center"/>
              <w:rPr>
                <w:rFonts w:ascii="Arial Narrow" w:hAnsi="Arial Narrow" w:cs="Calibri"/>
                <w:sz w:val="16"/>
                <w:szCs w:val="16"/>
              </w:rPr>
            </w:pPr>
            <w:r>
              <w:rPr>
                <w:rFonts w:ascii="Arial Narrow" w:hAnsi="Arial Narrow" w:cs="Calibri"/>
                <w:sz w:val="16"/>
                <w:szCs w:val="16"/>
              </w:rPr>
              <w:t>$40.000.000</w:t>
            </w:r>
          </w:p>
        </w:tc>
        <w:tc>
          <w:tcPr>
            <w:tcW w:w="1488" w:type="dxa"/>
            <w:shd w:val="clear" w:color="auto" w:fill="auto"/>
          </w:tcPr>
          <w:p w14:paraId="6E0A860E" w14:textId="77777777" w:rsidR="006C32A0" w:rsidRDefault="006C32A0" w:rsidP="000B3ABC">
            <w:pPr>
              <w:jc w:val="center"/>
              <w:rPr>
                <w:rFonts w:ascii="Arial Narrow" w:hAnsi="Arial Narrow" w:cs="Calibri"/>
                <w:sz w:val="16"/>
                <w:szCs w:val="16"/>
              </w:rPr>
            </w:pPr>
          </w:p>
          <w:p w14:paraId="24C5AE57" w14:textId="77777777" w:rsidR="006C32A0" w:rsidRDefault="006C32A0" w:rsidP="000B3ABC">
            <w:pPr>
              <w:jc w:val="center"/>
              <w:rPr>
                <w:rFonts w:ascii="Arial Narrow" w:hAnsi="Arial Narrow" w:cs="Calibri"/>
                <w:sz w:val="16"/>
                <w:szCs w:val="16"/>
              </w:rPr>
            </w:pPr>
          </w:p>
          <w:p w14:paraId="4EBDFEC5" w14:textId="77777777" w:rsidR="006C32A0" w:rsidRDefault="006C32A0" w:rsidP="000B3ABC">
            <w:pPr>
              <w:jc w:val="center"/>
              <w:rPr>
                <w:rFonts w:ascii="Arial Narrow" w:hAnsi="Arial Narrow" w:cs="Calibri"/>
                <w:sz w:val="16"/>
                <w:szCs w:val="16"/>
              </w:rPr>
            </w:pPr>
          </w:p>
          <w:p w14:paraId="69E3AA20" w14:textId="77777777" w:rsidR="006C32A0" w:rsidRPr="000B3ABC" w:rsidRDefault="006C32A0" w:rsidP="000B3ABC">
            <w:pPr>
              <w:jc w:val="center"/>
              <w:rPr>
                <w:rFonts w:ascii="Arial Narrow" w:hAnsi="Arial Narrow" w:cs="Calibri"/>
                <w:sz w:val="16"/>
                <w:szCs w:val="16"/>
              </w:rPr>
            </w:pPr>
            <w:r>
              <w:rPr>
                <w:rFonts w:ascii="Arial Narrow" w:hAnsi="Arial Narrow" w:cs="Calibri"/>
                <w:sz w:val="16"/>
                <w:szCs w:val="16"/>
              </w:rPr>
              <w:t xml:space="preserve">Carolina Castrillón Muñoz </w:t>
            </w:r>
          </w:p>
        </w:tc>
      </w:tr>
      <w:tr w:rsidR="000B3ABC" w:rsidRPr="000B3ABC" w14:paraId="31110605" w14:textId="77777777" w:rsidTr="002D266A">
        <w:tc>
          <w:tcPr>
            <w:tcW w:w="1505" w:type="dxa"/>
            <w:shd w:val="clear" w:color="auto" w:fill="auto"/>
          </w:tcPr>
          <w:p w14:paraId="1E9B42A5" w14:textId="77777777" w:rsidR="00A7590B" w:rsidRPr="000B3ABC" w:rsidRDefault="00A7590B" w:rsidP="000B3ABC">
            <w:pPr>
              <w:jc w:val="center"/>
              <w:rPr>
                <w:rFonts w:ascii="Arial Narrow" w:hAnsi="Arial Narrow" w:cs="Calibri"/>
                <w:sz w:val="16"/>
                <w:szCs w:val="16"/>
              </w:rPr>
            </w:pPr>
          </w:p>
          <w:p w14:paraId="45587368" w14:textId="77777777" w:rsidR="00A7590B" w:rsidRPr="000B3ABC" w:rsidRDefault="00A7590B" w:rsidP="000B3ABC">
            <w:pPr>
              <w:jc w:val="center"/>
              <w:rPr>
                <w:rFonts w:ascii="Arial Narrow" w:hAnsi="Arial Narrow" w:cs="Calibri"/>
                <w:sz w:val="16"/>
                <w:szCs w:val="16"/>
              </w:rPr>
            </w:pPr>
          </w:p>
          <w:p w14:paraId="6D5030D9" w14:textId="77777777" w:rsidR="00A7590B" w:rsidRPr="000B3ABC" w:rsidRDefault="00A7590B" w:rsidP="000B3ABC">
            <w:pPr>
              <w:jc w:val="center"/>
              <w:rPr>
                <w:rFonts w:ascii="Arial Narrow" w:hAnsi="Arial Narrow" w:cs="Calibri"/>
                <w:sz w:val="16"/>
                <w:szCs w:val="16"/>
              </w:rPr>
            </w:pPr>
          </w:p>
          <w:p w14:paraId="386EED64" w14:textId="77777777" w:rsidR="0060598E" w:rsidRPr="000B3ABC" w:rsidRDefault="00A7590B" w:rsidP="000B3ABC">
            <w:pPr>
              <w:jc w:val="center"/>
              <w:rPr>
                <w:rFonts w:ascii="Arial Narrow" w:hAnsi="Arial Narrow" w:cs="Calibri"/>
                <w:sz w:val="16"/>
                <w:szCs w:val="16"/>
              </w:rPr>
            </w:pPr>
            <w:r w:rsidRPr="000B3ABC">
              <w:rPr>
                <w:rFonts w:ascii="Arial Narrow" w:hAnsi="Arial Narrow" w:cs="Calibri"/>
                <w:sz w:val="16"/>
                <w:szCs w:val="16"/>
              </w:rPr>
              <w:t xml:space="preserve">Luz Francy Montoya Duque </w:t>
            </w:r>
          </w:p>
        </w:tc>
        <w:tc>
          <w:tcPr>
            <w:tcW w:w="3310" w:type="dxa"/>
            <w:shd w:val="clear" w:color="auto" w:fill="auto"/>
          </w:tcPr>
          <w:p w14:paraId="1295F936" w14:textId="77777777" w:rsidR="0060598E" w:rsidRDefault="00A7590B" w:rsidP="000B3ABC">
            <w:pPr>
              <w:jc w:val="both"/>
              <w:rPr>
                <w:rFonts w:ascii="Arial Narrow" w:hAnsi="Arial Narrow" w:cs="Calibri"/>
                <w:sz w:val="16"/>
                <w:szCs w:val="16"/>
              </w:rPr>
            </w:pPr>
            <w:r w:rsidRPr="000B3ABC">
              <w:rPr>
                <w:rFonts w:ascii="Arial Narrow" w:hAnsi="Arial Narrow" w:cs="Calibri"/>
                <w:sz w:val="16"/>
                <w:szCs w:val="16"/>
              </w:rPr>
              <w:t xml:space="preserve">Prestación de servicios profesionales para brindar apoyo pedagógico y especializado a estudiantes bajo el sistema de responsabilidad penal </w:t>
            </w:r>
            <w:proofErr w:type="spellStart"/>
            <w:r w:rsidRPr="000B3ABC">
              <w:rPr>
                <w:rFonts w:ascii="Arial Narrow" w:hAnsi="Arial Narrow" w:cs="Calibri"/>
                <w:sz w:val="16"/>
                <w:szCs w:val="16"/>
              </w:rPr>
              <w:t>adolecentes</w:t>
            </w:r>
            <w:proofErr w:type="spellEnd"/>
            <w:r w:rsidRPr="000B3ABC">
              <w:rPr>
                <w:rFonts w:ascii="Arial Narrow" w:hAnsi="Arial Narrow" w:cs="Calibri"/>
                <w:sz w:val="16"/>
                <w:szCs w:val="16"/>
              </w:rPr>
              <w:t xml:space="preserve"> que se encuentran matriculados en la institución educativa miguel Antonio caro</w:t>
            </w:r>
          </w:p>
          <w:p w14:paraId="1E8644F7" w14:textId="77777777" w:rsidR="00B50B95" w:rsidRPr="000B3ABC" w:rsidRDefault="00B50B95" w:rsidP="000B3ABC">
            <w:pPr>
              <w:jc w:val="both"/>
              <w:rPr>
                <w:rFonts w:ascii="Arial Narrow" w:hAnsi="Arial Narrow" w:cs="Calibri"/>
                <w:sz w:val="16"/>
                <w:szCs w:val="16"/>
              </w:rPr>
            </w:pPr>
          </w:p>
        </w:tc>
        <w:tc>
          <w:tcPr>
            <w:tcW w:w="1513" w:type="dxa"/>
            <w:shd w:val="clear" w:color="auto" w:fill="auto"/>
          </w:tcPr>
          <w:p w14:paraId="201081FD" w14:textId="77777777" w:rsidR="0060598E" w:rsidRPr="000B3ABC" w:rsidRDefault="0060598E" w:rsidP="000B3ABC">
            <w:pPr>
              <w:jc w:val="center"/>
              <w:rPr>
                <w:rFonts w:ascii="Arial Narrow" w:hAnsi="Arial Narrow" w:cs="Calibri"/>
                <w:sz w:val="16"/>
                <w:szCs w:val="16"/>
              </w:rPr>
            </w:pPr>
          </w:p>
          <w:p w14:paraId="34577A9D" w14:textId="77777777" w:rsidR="00A7590B" w:rsidRPr="000B3ABC" w:rsidRDefault="00A7590B" w:rsidP="000B3ABC">
            <w:pPr>
              <w:jc w:val="center"/>
              <w:rPr>
                <w:rFonts w:ascii="Arial Narrow" w:hAnsi="Arial Narrow" w:cs="Calibri"/>
                <w:sz w:val="16"/>
                <w:szCs w:val="16"/>
              </w:rPr>
            </w:pPr>
          </w:p>
          <w:p w14:paraId="1B079940" w14:textId="77777777" w:rsidR="00A7590B" w:rsidRPr="000B3ABC" w:rsidRDefault="00A7590B" w:rsidP="000B3ABC">
            <w:pPr>
              <w:jc w:val="center"/>
              <w:rPr>
                <w:rFonts w:ascii="Arial Narrow" w:hAnsi="Arial Narrow" w:cs="Calibri"/>
                <w:sz w:val="16"/>
                <w:szCs w:val="16"/>
              </w:rPr>
            </w:pPr>
          </w:p>
          <w:p w14:paraId="0D8EF948" w14:textId="77777777" w:rsidR="00A7590B" w:rsidRPr="000B3ABC" w:rsidRDefault="00A7590B" w:rsidP="000B3ABC">
            <w:pPr>
              <w:jc w:val="center"/>
              <w:rPr>
                <w:rFonts w:ascii="Arial Narrow" w:hAnsi="Arial Narrow" w:cs="Calibri"/>
                <w:sz w:val="16"/>
                <w:szCs w:val="16"/>
              </w:rPr>
            </w:pPr>
          </w:p>
          <w:p w14:paraId="40FDE824" w14:textId="77777777" w:rsidR="00A7590B" w:rsidRPr="000B3ABC" w:rsidRDefault="00A7590B" w:rsidP="000B3ABC">
            <w:pPr>
              <w:jc w:val="center"/>
              <w:rPr>
                <w:rFonts w:ascii="Arial Narrow" w:hAnsi="Arial Narrow" w:cs="Calibri"/>
                <w:sz w:val="16"/>
                <w:szCs w:val="16"/>
              </w:rPr>
            </w:pPr>
            <w:r w:rsidRPr="000B3ABC">
              <w:rPr>
                <w:rFonts w:ascii="Arial Narrow" w:hAnsi="Arial Narrow" w:cs="Calibri"/>
                <w:sz w:val="16"/>
                <w:szCs w:val="16"/>
              </w:rPr>
              <w:t>$27.000.000</w:t>
            </w:r>
          </w:p>
        </w:tc>
        <w:tc>
          <w:tcPr>
            <w:tcW w:w="1391" w:type="dxa"/>
            <w:shd w:val="clear" w:color="auto" w:fill="auto"/>
          </w:tcPr>
          <w:p w14:paraId="67BF94A0" w14:textId="77777777" w:rsidR="0060598E" w:rsidRPr="000B3ABC" w:rsidRDefault="0060598E" w:rsidP="000B3ABC">
            <w:pPr>
              <w:jc w:val="center"/>
              <w:rPr>
                <w:rFonts w:ascii="Arial Narrow" w:hAnsi="Arial Narrow" w:cs="Calibri"/>
                <w:sz w:val="16"/>
                <w:szCs w:val="16"/>
              </w:rPr>
            </w:pPr>
          </w:p>
          <w:p w14:paraId="3BB5BF60" w14:textId="77777777" w:rsidR="00A7590B" w:rsidRPr="000B3ABC" w:rsidRDefault="00A7590B" w:rsidP="000B3ABC">
            <w:pPr>
              <w:jc w:val="center"/>
              <w:rPr>
                <w:rFonts w:ascii="Arial Narrow" w:hAnsi="Arial Narrow" w:cs="Calibri"/>
                <w:sz w:val="16"/>
                <w:szCs w:val="16"/>
              </w:rPr>
            </w:pPr>
          </w:p>
          <w:p w14:paraId="467BAC60" w14:textId="77777777" w:rsidR="00A7590B" w:rsidRPr="000B3ABC" w:rsidRDefault="00A7590B" w:rsidP="000B3ABC">
            <w:pPr>
              <w:jc w:val="center"/>
              <w:rPr>
                <w:rFonts w:ascii="Arial Narrow" w:hAnsi="Arial Narrow" w:cs="Calibri"/>
                <w:sz w:val="16"/>
                <w:szCs w:val="16"/>
              </w:rPr>
            </w:pPr>
          </w:p>
          <w:p w14:paraId="1190CB4D" w14:textId="77777777" w:rsidR="00A7590B" w:rsidRPr="000B3ABC" w:rsidRDefault="00A7590B" w:rsidP="000B3ABC">
            <w:pPr>
              <w:jc w:val="center"/>
              <w:rPr>
                <w:rFonts w:ascii="Arial Narrow" w:hAnsi="Arial Narrow" w:cs="Calibri"/>
                <w:sz w:val="16"/>
                <w:szCs w:val="16"/>
              </w:rPr>
            </w:pPr>
          </w:p>
          <w:p w14:paraId="7AD3F614" w14:textId="77777777" w:rsidR="00A7590B" w:rsidRPr="000B3ABC" w:rsidRDefault="00A7590B" w:rsidP="000B3ABC">
            <w:pPr>
              <w:jc w:val="center"/>
              <w:rPr>
                <w:rFonts w:ascii="Arial Narrow" w:hAnsi="Arial Narrow" w:cs="Calibri"/>
                <w:sz w:val="16"/>
                <w:szCs w:val="16"/>
              </w:rPr>
            </w:pPr>
            <w:r w:rsidRPr="000B3ABC">
              <w:rPr>
                <w:rFonts w:ascii="Arial Narrow" w:hAnsi="Arial Narrow" w:cs="Calibri"/>
                <w:sz w:val="16"/>
                <w:szCs w:val="16"/>
              </w:rPr>
              <w:t>$0</w:t>
            </w:r>
          </w:p>
        </w:tc>
        <w:tc>
          <w:tcPr>
            <w:tcW w:w="1202" w:type="dxa"/>
            <w:shd w:val="clear" w:color="auto" w:fill="auto"/>
          </w:tcPr>
          <w:p w14:paraId="30944471" w14:textId="77777777" w:rsidR="0060598E" w:rsidRPr="000B3ABC" w:rsidRDefault="0060598E" w:rsidP="000B3ABC">
            <w:pPr>
              <w:jc w:val="center"/>
              <w:rPr>
                <w:rFonts w:ascii="Arial Narrow" w:hAnsi="Arial Narrow" w:cs="Calibri"/>
                <w:sz w:val="16"/>
                <w:szCs w:val="16"/>
              </w:rPr>
            </w:pPr>
          </w:p>
          <w:p w14:paraId="43128189" w14:textId="77777777" w:rsidR="00A7590B" w:rsidRPr="000B3ABC" w:rsidRDefault="00A7590B" w:rsidP="000B3ABC">
            <w:pPr>
              <w:jc w:val="center"/>
              <w:rPr>
                <w:rFonts w:ascii="Arial Narrow" w:hAnsi="Arial Narrow" w:cs="Calibri"/>
                <w:sz w:val="16"/>
                <w:szCs w:val="16"/>
              </w:rPr>
            </w:pPr>
          </w:p>
          <w:p w14:paraId="3800407C" w14:textId="77777777" w:rsidR="00A7590B" w:rsidRPr="000B3ABC" w:rsidRDefault="00A7590B" w:rsidP="000B3ABC">
            <w:pPr>
              <w:jc w:val="center"/>
              <w:rPr>
                <w:rFonts w:ascii="Arial Narrow" w:hAnsi="Arial Narrow" w:cs="Calibri"/>
                <w:sz w:val="16"/>
                <w:szCs w:val="16"/>
              </w:rPr>
            </w:pPr>
          </w:p>
          <w:p w14:paraId="7CB6951B" w14:textId="77777777" w:rsidR="00A7590B" w:rsidRPr="000B3ABC" w:rsidRDefault="00A7590B" w:rsidP="000B3ABC">
            <w:pPr>
              <w:jc w:val="center"/>
              <w:rPr>
                <w:rFonts w:ascii="Arial Narrow" w:hAnsi="Arial Narrow" w:cs="Calibri"/>
                <w:sz w:val="16"/>
                <w:szCs w:val="16"/>
              </w:rPr>
            </w:pPr>
          </w:p>
          <w:p w14:paraId="038338A1" w14:textId="77777777" w:rsidR="00A7590B" w:rsidRPr="000B3ABC" w:rsidRDefault="00A7590B" w:rsidP="000B3ABC">
            <w:pPr>
              <w:jc w:val="center"/>
              <w:rPr>
                <w:rFonts w:ascii="Arial Narrow" w:hAnsi="Arial Narrow" w:cs="Calibri"/>
                <w:sz w:val="16"/>
                <w:szCs w:val="16"/>
              </w:rPr>
            </w:pPr>
            <w:r w:rsidRPr="000B3ABC">
              <w:rPr>
                <w:rFonts w:ascii="Arial Narrow" w:hAnsi="Arial Narrow" w:cs="Calibri"/>
                <w:sz w:val="16"/>
                <w:szCs w:val="16"/>
              </w:rPr>
              <w:t>$27.000.000</w:t>
            </w:r>
          </w:p>
        </w:tc>
        <w:tc>
          <w:tcPr>
            <w:tcW w:w="1488" w:type="dxa"/>
            <w:shd w:val="clear" w:color="auto" w:fill="auto"/>
          </w:tcPr>
          <w:p w14:paraId="5C2029DD" w14:textId="77777777" w:rsidR="00A7590B" w:rsidRPr="000B3ABC" w:rsidRDefault="00A7590B" w:rsidP="000B3ABC">
            <w:pPr>
              <w:jc w:val="center"/>
              <w:rPr>
                <w:rFonts w:ascii="Arial Narrow" w:hAnsi="Arial Narrow" w:cs="Calibri"/>
                <w:sz w:val="16"/>
                <w:szCs w:val="16"/>
              </w:rPr>
            </w:pPr>
          </w:p>
          <w:p w14:paraId="58F2F806" w14:textId="77777777" w:rsidR="00A7590B" w:rsidRPr="000B3ABC" w:rsidRDefault="00A7590B" w:rsidP="000B3ABC">
            <w:pPr>
              <w:jc w:val="center"/>
              <w:rPr>
                <w:rFonts w:ascii="Arial Narrow" w:hAnsi="Arial Narrow" w:cs="Calibri"/>
                <w:sz w:val="16"/>
                <w:szCs w:val="16"/>
              </w:rPr>
            </w:pPr>
          </w:p>
          <w:p w14:paraId="7C21D7DE" w14:textId="77777777" w:rsidR="00A7590B" w:rsidRPr="000B3ABC" w:rsidRDefault="00A7590B" w:rsidP="000B3ABC">
            <w:pPr>
              <w:jc w:val="center"/>
              <w:rPr>
                <w:rFonts w:ascii="Arial Narrow" w:hAnsi="Arial Narrow" w:cs="Calibri"/>
                <w:sz w:val="16"/>
                <w:szCs w:val="16"/>
              </w:rPr>
            </w:pPr>
          </w:p>
          <w:p w14:paraId="396349BF" w14:textId="77777777" w:rsidR="0060598E" w:rsidRPr="000B3ABC" w:rsidRDefault="00A7590B" w:rsidP="000B3ABC">
            <w:pPr>
              <w:jc w:val="center"/>
              <w:rPr>
                <w:rFonts w:ascii="Arial Narrow" w:hAnsi="Arial Narrow" w:cs="Calibri"/>
                <w:sz w:val="16"/>
                <w:szCs w:val="16"/>
              </w:rPr>
            </w:pPr>
            <w:r w:rsidRPr="000B3ABC">
              <w:rPr>
                <w:rFonts w:ascii="Arial Narrow" w:hAnsi="Arial Narrow" w:cs="Calibri"/>
                <w:sz w:val="16"/>
                <w:szCs w:val="16"/>
              </w:rPr>
              <w:t xml:space="preserve">Carolina Castrillón Muñoz </w:t>
            </w:r>
          </w:p>
        </w:tc>
      </w:tr>
      <w:tr w:rsidR="000B3ABC" w:rsidRPr="000B3ABC" w14:paraId="5B6BC9C2" w14:textId="77777777" w:rsidTr="002D266A">
        <w:tc>
          <w:tcPr>
            <w:tcW w:w="1505" w:type="dxa"/>
            <w:shd w:val="clear" w:color="auto" w:fill="auto"/>
          </w:tcPr>
          <w:p w14:paraId="7520BB4A" w14:textId="77777777" w:rsidR="00563E48" w:rsidRPr="000B3ABC" w:rsidRDefault="00563E48" w:rsidP="000B3ABC">
            <w:pPr>
              <w:jc w:val="center"/>
              <w:rPr>
                <w:rFonts w:ascii="Arial Narrow" w:hAnsi="Arial Narrow" w:cs="Calibri"/>
                <w:sz w:val="16"/>
                <w:szCs w:val="16"/>
              </w:rPr>
            </w:pPr>
          </w:p>
          <w:p w14:paraId="03BDFF0C" w14:textId="77777777" w:rsidR="00A7590B" w:rsidRPr="000B3ABC" w:rsidRDefault="00563E48" w:rsidP="000B3ABC">
            <w:pPr>
              <w:jc w:val="center"/>
              <w:rPr>
                <w:rFonts w:ascii="Arial Narrow" w:hAnsi="Arial Narrow" w:cs="Calibri"/>
                <w:sz w:val="16"/>
                <w:szCs w:val="16"/>
              </w:rPr>
            </w:pPr>
            <w:r w:rsidRPr="000B3ABC">
              <w:rPr>
                <w:rFonts w:ascii="Arial Narrow" w:hAnsi="Arial Narrow" w:cs="Calibri"/>
                <w:sz w:val="16"/>
                <w:szCs w:val="16"/>
              </w:rPr>
              <w:t xml:space="preserve">Comité de Cafeteros </w:t>
            </w:r>
          </w:p>
        </w:tc>
        <w:tc>
          <w:tcPr>
            <w:tcW w:w="3310" w:type="dxa"/>
            <w:shd w:val="clear" w:color="auto" w:fill="auto"/>
          </w:tcPr>
          <w:p w14:paraId="2AEE17E6" w14:textId="77777777" w:rsidR="00B50B95" w:rsidRPr="000B3ABC" w:rsidRDefault="00563E48" w:rsidP="007E4B28">
            <w:pPr>
              <w:jc w:val="both"/>
              <w:rPr>
                <w:rFonts w:ascii="Arial Narrow" w:hAnsi="Arial Narrow" w:cs="Calibri"/>
                <w:sz w:val="16"/>
                <w:szCs w:val="16"/>
              </w:rPr>
            </w:pPr>
            <w:r w:rsidRPr="000B3ABC">
              <w:rPr>
                <w:rFonts w:ascii="Arial Narrow" w:hAnsi="Arial Narrow" w:cs="Calibri"/>
                <w:sz w:val="16"/>
                <w:szCs w:val="16"/>
              </w:rPr>
              <w:t>Aunar esfuerzos para el fortalecimiento del modelo educativo escuela nueva</w:t>
            </w:r>
          </w:p>
        </w:tc>
        <w:tc>
          <w:tcPr>
            <w:tcW w:w="1513" w:type="dxa"/>
            <w:shd w:val="clear" w:color="auto" w:fill="auto"/>
          </w:tcPr>
          <w:p w14:paraId="0B17904D" w14:textId="77777777" w:rsidR="00563E48" w:rsidRPr="000B3ABC" w:rsidRDefault="00563E48" w:rsidP="000B3ABC">
            <w:pPr>
              <w:jc w:val="center"/>
              <w:rPr>
                <w:rFonts w:ascii="Arial Narrow" w:hAnsi="Arial Narrow" w:cs="Calibri"/>
                <w:sz w:val="16"/>
                <w:szCs w:val="16"/>
              </w:rPr>
            </w:pPr>
          </w:p>
          <w:p w14:paraId="220780DD" w14:textId="77777777" w:rsidR="00563E48" w:rsidRPr="000B3ABC" w:rsidRDefault="00563E48" w:rsidP="000B3ABC">
            <w:pPr>
              <w:jc w:val="center"/>
              <w:rPr>
                <w:rFonts w:ascii="Arial Narrow" w:hAnsi="Arial Narrow" w:cs="Calibri"/>
                <w:sz w:val="16"/>
                <w:szCs w:val="16"/>
              </w:rPr>
            </w:pPr>
            <w:r w:rsidRPr="000B3ABC">
              <w:rPr>
                <w:rFonts w:ascii="Arial Narrow" w:hAnsi="Arial Narrow" w:cs="Calibri"/>
                <w:sz w:val="16"/>
                <w:szCs w:val="16"/>
              </w:rPr>
              <w:t>$116.000.000</w:t>
            </w:r>
          </w:p>
        </w:tc>
        <w:tc>
          <w:tcPr>
            <w:tcW w:w="1391" w:type="dxa"/>
            <w:shd w:val="clear" w:color="auto" w:fill="auto"/>
          </w:tcPr>
          <w:p w14:paraId="14E75C2E" w14:textId="77777777" w:rsidR="00A7590B" w:rsidRPr="000B3ABC" w:rsidRDefault="00A7590B" w:rsidP="000B3ABC">
            <w:pPr>
              <w:jc w:val="center"/>
              <w:rPr>
                <w:rFonts w:ascii="Arial Narrow" w:hAnsi="Arial Narrow" w:cs="Calibri"/>
                <w:sz w:val="16"/>
                <w:szCs w:val="16"/>
              </w:rPr>
            </w:pPr>
          </w:p>
          <w:p w14:paraId="0AC8058A" w14:textId="77777777" w:rsidR="00563E48" w:rsidRPr="000B3ABC" w:rsidRDefault="00563E48" w:rsidP="000B3ABC">
            <w:pPr>
              <w:jc w:val="center"/>
              <w:rPr>
                <w:rFonts w:ascii="Arial Narrow" w:hAnsi="Arial Narrow" w:cs="Calibri"/>
                <w:sz w:val="16"/>
                <w:szCs w:val="16"/>
              </w:rPr>
            </w:pPr>
            <w:r w:rsidRPr="000B3ABC">
              <w:rPr>
                <w:rFonts w:ascii="Arial Narrow" w:hAnsi="Arial Narrow" w:cs="Calibri"/>
                <w:sz w:val="16"/>
                <w:szCs w:val="16"/>
              </w:rPr>
              <w:t>$27.590.564</w:t>
            </w:r>
          </w:p>
        </w:tc>
        <w:tc>
          <w:tcPr>
            <w:tcW w:w="1202" w:type="dxa"/>
            <w:shd w:val="clear" w:color="auto" w:fill="auto"/>
          </w:tcPr>
          <w:p w14:paraId="368934C8" w14:textId="77777777" w:rsidR="00A7590B" w:rsidRPr="000B3ABC" w:rsidRDefault="00A7590B" w:rsidP="000B3ABC">
            <w:pPr>
              <w:jc w:val="center"/>
              <w:rPr>
                <w:rFonts w:ascii="Arial Narrow" w:hAnsi="Arial Narrow" w:cs="Calibri"/>
                <w:sz w:val="16"/>
                <w:szCs w:val="16"/>
              </w:rPr>
            </w:pPr>
          </w:p>
          <w:p w14:paraId="48BAB898" w14:textId="77777777" w:rsidR="00563E48" w:rsidRPr="000B3ABC" w:rsidRDefault="00563E48" w:rsidP="000B3ABC">
            <w:pPr>
              <w:jc w:val="center"/>
              <w:rPr>
                <w:rFonts w:ascii="Arial Narrow" w:hAnsi="Arial Narrow" w:cs="Calibri"/>
                <w:sz w:val="16"/>
                <w:szCs w:val="16"/>
              </w:rPr>
            </w:pPr>
            <w:r w:rsidRPr="000B3ABC">
              <w:rPr>
                <w:rFonts w:ascii="Arial Narrow" w:hAnsi="Arial Narrow" w:cs="Calibri"/>
                <w:sz w:val="16"/>
                <w:szCs w:val="16"/>
              </w:rPr>
              <w:t>$143.590.564</w:t>
            </w:r>
          </w:p>
        </w:tc>
        <w:tc>
          <w:tcPr>
            <w:tcW w:w="1488" w:type="dxa"/>
            <w:shd w:val="clear" w:color="auto" w:fill="auto"/>
          </w:tcPr>
          <w:p w14:paraId="3E487430" w14:textId="77777777" w:rsidR="00563E48" w:rsidRPr="000B3ABC" w:rsidRDefault="00563E48" w:rsidP="000B3ABC">
            <w:pPr>
              <w:jc w:val="center"/>
              <w:rPr>
                <w:rFonts w:ascii="Arial Narrow" w:hAnsi="Arial Narrow" w:cs="Calibri"/>
                <w:sz w:val="16"/>
                <w:szCs w:val="16"/>
              </w:rPr>
            </w:pPr>
          </w:p>
          <w:p w14:paraId="7C9E2E86" w14:textId="77777777" w:rsidR="00A7590B" w:rsidRPr="000B3ABC" w:rsidRDefault="00563E48" w:rsidP="000B3ABC">
            <w:pPr>
              <w:jc w:val="center"/>
              <w:rPr>
                <w:rFonts w:ascii="Arial Narrow" w:hAnsi="Arial Narrow" w:cs="Calibri"/>
                <w:sz w:val="16"/>
                <w:szCs w:val="16"/>
              </w:rPr>
            </w:pPr>
            <w:r w:rsidRPr="000B3ABC">
              <w:rPr>
                <w:rFonts w:ascii="Arial Narrow" w:hAnsi="Arial Narrow" w:cs="Calibri"/>
                <w:sz w:val="16"/>
                <w:szCs w:val="16"/>
              </w:rPr>
              <w:t xml:space="preserve">Juan Alberto Panesso Gómez </w:t>
            </w:r>
          </w:p>
        </w:tc>
      </w:tr>
      <w:tr w:rsidR="00740691" w:rsidRPr="000B3ABC" w14:paraId="5F7B8A0A" w14:textId="77777777" w:rsidTr="002D266A">
        <w:tc>
          <w:tcPr>
            <w:tcW w:w="1505" w:type="dxa"/>
            <w:shd w:val="clear" w:color="auto" w:fill="auto"/>
          </w:tcPr>
          <w:p w14:paraId="5127F3B6" w14:textId="77777777" w:rsidR="00740691" w:rsidRPr="000B3ABC" w:rsidRDefault="00740691" w:rsidP="00740691">
            <w:pPr>
              <w:jc w:val="center"/>
              <w:rPr>
                <w:rFonts w:ascii="Arial Narrow" w:hAnsi="Arial Narrow" w:cs="Calibri"/>
                <w:sz w:val="16"/>
                <w:szCs w:val="16"/>
              </w:rPr>
            </w:pPr>
          </w:p>
          <w:p w14:paraId="04BD7DF7" w14:textId="77777777" w:rsidR="00740691" w:rsidRPr="000B3ABC" w:rsidRDefault="00740691" w:rsidP="00740691">
            <w:pPr>
              <w:jc w:val="center"/>
              <w:rPr>
                <w:rFonts w:ascii="Arial Narrow" w:hAnsi="Arial Narrow" w:cs="Calibri"/>
                <w:sz w:val="16"/>
                <w:szCs w:val="16"/>
              </w:rPr>
            </w:pPr>
          </w:p>
          <w:p w14:paraId="74960EF8" w14:textId="77777777" w:rsidR="00740691" w:rsidRPr="000B3ABC" w:rsidRDefault="00740691" w:rsidP="00740691">
            <w:pPr>
              <w:jc w:val="center"/>
              <w:rPr>
                <w:rFonts w:ascii="Arial Narrow" w:hAnsi="Arial Narrow" w:cs="Calibri"/>
                <w:sz w:val="16"/>
                <w:szCs w:val="16"/>
              </w:rPr>
            </w:pPr>
          </w:p>
          <w:p w14:paraId="3BC940AC" w14:textId="77777777" w:rsidR="00740691" w:rsidRPr="000B3ABC" w:rsidRDefault="00740691" w:rsidP="00740691">
            <w:pPr>
              <w:jc w:val="center"/>
              <w:rPr>
                <w:rFonts w:ascii="Arial Narrow" w:hAnsi="Arial Narrow" w:cs="Calibri"/>
                <w:sz w:val="16"/>
                <w:szCs w:val="16"/>
              </w:rPr>
            </w:pPr>
            <w:r w:rsidRPr="000B3ABC">
              <w:rPr>
                <w:rFonts w:ascii="Arial Narrow" w:hAnsi="Arial Narrow" w:cs="Calibri"/>
                <w:sz w:val="16"/>
                <w:szCs w:val="16"/>
              </w:rPr>
              <w:t xml:space="preserve">Colegio Boston  </w:t>
            </w:r>
          </w:p>
        </w:tc>
        <w:tc>
          <w:tcPr>
            <w:tcW w:w="3310" w:type="dxa"/>
            <w:shd w:val="clear" w:color="auto" w:fill="auto"/>
          </w:tcPr>
          <w:p w14:paraId="32C2D4A3" w14:textId="77777777" w:rsidR="00740691" w:rsidRPr="000B3ABC" w:rsidRDefault="00740691" w:rsidP="00740691">
            <w:pPr>
              <w:pStyle w:val="Sinespaciado"/>
              <w:jc w:val="both"/>
              <w:rPr>
                <w:rFonts w:ascii="Arial Narrow" w:hAnsi="Arial Narrow"/>
                <w:sz w:val="16"/>
                <w:szCs w:val="16"/>
                <w:lang w:val="es-ES_tradnl"/>
              </w:rPr>
            </w:pPr>
            <w:r w:rsidRPr="000B3ABC">
              <w:rPr>
                <w:rFonts w:ascii="Arial Narrow" w:hAnsi="Arial Narrow"/>
                <w:sz w:val="16"/>
                <w:szCs w:val="16"/>
                <w:lang w:val="es-ES_tradnl"/>
              </w:rPr>
              <w:t>Propiciar el ingreso a la educación por ciclos con enfoque técnico laboral, de personas víctimas del conflicto armado (reinsertados) en edad escolar como alternativa de acceso a una educación de calidad”</w:t>
            </w:r>
          </w:p>
        </w:tc>
        <w:tc>
          <w:tcPr>
            <w:tcW w:w="1513" w:type="dxa"/>
            <w:shd w:val="clear" w:color="auto" w:fill="auto"/>
          </w:tcPr>
          <w:p w14:paraId="776435FF" w14:textId="77777777" w:rsidR="00740691" w:rsidRPr="000B3ABC" w:rsidRDefault="00740691" w:rsidP="00740691">
            <w:pPr>
              <w:jc w:val="center"/>
              <w:rPr>
                <w:rFonts w:ascii="Arial Narrow" w:hAnsi="Arial Narrow" w:cs="Calibri"/>
                <w:sz w:val="16"/>
                <w:szCs w:val="16"/>
              </w:rPr>
            </w:pPr>
          </w:p>
          <w:p w14:paraId="5A786E19" w14:textId="77777777" w:rsidR="00740691" w:rsidRPr="000B3ABC" w:rsidRDefault="00740691" w:rsidP="00740691">
            <w:pPr>
              <w:jc w:val="center"/>
              <w:rPr>
                <w:rFonts w:ascii="Arial Narrow" w:hAnsi="Arial Narrow" w:cs="Calibri"/>
                <w:sz w:val="16"/>
                <w:szCs w:val="16"/>
              </w:rPr>
            </w:pPr>
          </w:p>
          <w:p w14:paraId="592495AA" w14:textId="77777777" w:rsidR="00740691" w:rsidRPr="000B3ABC" w:rsidRDefault="00740691" w:rsidP="00740691">
            <w:pPr>
              <w:jc w:val="center"/>
              <w:rPr>
                <w:rFonts w:ascii="Arial Narrow" w:hAnsi="Arial Narrow" w:cs="Calibri"/>
                <w:sz w:val="16"/>
                <w:szCs w:val="16"/>
              </w:rPr>
            </w:pPr>
          </w:p>
          <w:p w14:paraId="6B8E79C4" w14:textId="77777777" w:rsidR="00740691" w:rsidRPr="000B3ABC" w:rsidRDefault="00740691" w:rsidP="00740691">
            <w:pPr>
              <w:jc w:val="center"/>
              <w:rPr>
                <w:rFonts w:ascii="Arial Narrow" w:hAnsi="Arial Narrow" w:cs="Calibri"/>
                <w:sz w:val="16"/>
                <w:szCs w:val="16"/>
              </w:rPr>
            </w:pPr>
            <w:r w:rsidRPr="000B3ABC">
              <w:rPr>
                <w:rFonts w:ascii="Arial Narrow" w:hAnsi="Arial Narrow" w:cs="Calibri"/>
                <w:sz w:val="16"/>
                <w:szCs w:val="16"/>
              </w:rPr>
              <w:t>$16.000.000</w:t>
            </w:r>
          </w:p>
        </w:tc>
        <w:tc>
          <w:tcPr>
            <w:tcW w:w="1391" w:type="dxa"/>
            <w:shd w:val="clear" w:color="auto" w:fill="auto"/>
          </w:tcPr>
          <w:p w14:paraId="53E23A54" w14:textId="77777777" w:rsidR="00740691" w:rsidRPr="000B3ABC" w:rsidRDefault="00740691" w:rsidP="00740691">
            <w:pPr>
              <w:jc w:val="center"/>
              <w:rPr>
                <w:rFonts w:ascii="Arial Narrow" w:hAnsi="Arial Narrow" w:cs="Calibri"/>
                <w:sz w:val="16"/>
                <w:szCs w:val="16"/>
              </w:rPr>
            </w:pPr>
          </w:p>
          <w:p w14:paraId="28E49889" w14:textId="77777777" w:rsidR="00740691" w:rsidRPr="000B3ABC" w:rsidRDefault="00740691" w:rsidP="00740691">
            <w:pPr>
              <w:jc w:val="center"/>
              <w:rPr>
                <w:rFonts w:ascii="Arial Narrow" w:hAnsi="Arial Narrow" w:cs="Calibri"/>
                <w:sz w:val="16"/>
                <w:szCs w:val="16"/>
              </w:rPr>
            </w:pPr>
          </w:p>
          <w:p w14:paraId="64BC8873" w14:textId="77777777" w:rsidR="00740691" w:rsidRPr="000B3ABC" w:rsidRDefault="00740691" w:rsidP="00740691">
            <w:pPr>
              <w:jc w:val="center"/>
              <w:rPr>
                <w:rFonts w:ascii="Arial Narrow" w:hAnsi="Arial Narrow" w:cs="Calibri"/>
                <w:sz w:val="16"/>
                <w:szCs w:val="16"/>
              </w:rPr>
            </w:pPr>
          </w:p>
          <w:p w14:paraId="2FCB84F6" w14:textId="77777777" w:rsidR="00740691" w:rsidRPr="000B3ABC" w:rsidRDefault="00740691" w:rsidP="00740691">
            <w:pPr>
              <w:jc w:val="center"/>
              <w:rPr>
                <w:rFonts w:ascii="Arial Narrow" w:hAnsi="Arial Narrow" w:cs="Calibri"/>
                <w:sz w:val="16"/>
                <w:szCs w:val="16"/>
              </w:rPr>
            </w:pPr>
            <w:r w:rsidRPr="000B3ABC">
              <w:rPr>
                <w:rFonts w:ascii="Arial Narrow" w:hAnsi="Arial Narrow" w:cs="Calibri"/>
                <w:sz w:val="16"/>
                <w:szCs w:val="16"/>
              </w:rPr>
              <w:t>$0</w:t>
            </w:r>
          </w:p>
        </w:tc>
        <w:tc>
          <w:tcPr>
            <w:tcW w:w="1202" w:type="dxa"/>
            <w:shd w:val="clear" w:color="auto" w:fill="auto"/>
          </w:tcPr>
          <w:p w14:paraId="2DB89B66" w14:textId="77777777" w:rsidR="00740691" w:rsidRPr="000B3ABC" w:rsidRDefault="00740691" w:rsidP="00740691">
            <w:pPr>
              <w:jc w:val="center"/>
              <w:rPr>
                <w:rFonts w:ascii="Arial Narrow" w:hAnsi="Arial Narrow" w:cs="Calibri"/>
                <w:sz w:val="16"/>
                <w:szCs w:val="16"/>
              </w:rPr>
            </w:pPr>
          </w:p>
          <w:p w14:paraId="1E2E5D37" w14:textId="77777777" w:rsidR="00740691" w:rsidRPr="000B3ABC" w:rsidRDefault="00740691" w:rsidP="00740691">
            <w:pPr>
              <w:jc w:val="center"/>
              <w:rPr>
                <w:rFonts w:ascii="Arial Narrow" w:hAnsi="Arial Narrow" w:cs="Calibri"/>
                <w:sz w:val="16"/>
                <w:szCs w:val="16"/>
              </w:rPr>
            </w:pPr>
          </w:p>
          <w:p w14:paraId="73BAD38E" w14:textId="77777777" w:rsidR="00740691" w:rsidRPr="000B3ABC" w:rsidRDefault="00740691" w:rsidP="00740691">
            <w:pPr>
              <w:jc w:val="center"/>
              <w:rPr>
                <w:rFonts w:ascii="Arial Narrow" w:hAnsi="Arial Narrow" w:cs="Calibri"/>
                <w:sz w:val="16"/>
                <w:szCs w:val="16"/>
              </w:rPr>
            </w:pPr>
          </w:p>
          <w:p w14:paraId="6152E0DA" w14:textId="77777777" w:rsidR="00740691" w:rsidRPr="000B3ABC" w:rsidRDefault="00740691" w:rsidP="00740691">
            <w:pPr>
              <w:jc w:val="center"/>
              <w:rPr>
                <w:rFonts w:ascii="Arial Narrow" w:hAnsi="Arial Narrow" w:cs="Calibri"/>
                <w:sz w:val="16"/>
                <w:szCs w:val="16"/>
              </w:rPr>
            </w:pPr>
            <w:r w:rsidRPr="000B3ABC">
              <w:rPr>
                <w:rFonts w:ascii="Arial Narrow" w:hAnsi="Arial Narrow" w:cs="Calibri"/>
                <w:sz w:val="16"/>
                <w:szCs w:val="16"/>
              </w:rPr>
              <w:t>$16.000.000</w:t>
            </w:r>
          </w:p>
        </w:tc>
        <w:tc>
          <w:tcPr>
            <w:tcW w:w="1488" w:type="dxa"/>
            <w:shd w:val="clear" w:color="auto" w:fill="auto"/>
          </w:tcPr>
          <w:p w14:paraId="4388E52F" w14:textId="77777777" w:rsidR="00740691" w:rsidRPr="000B3ABC" w:rsidRDefault="00740691" w:rsidP="00740691">
            <w:pPr>
              <w:jc w:val="center"/>
              <w:rPr>
                <w:rFonts w:ascii="Arial Narrow" w:hAnsi="Arial Narrow" w:cs="Calibri"/>
                <w:sz w:val="16"/>
                <w:szCs w:val="16"/>
              </w:rPr>
            </w:pPr>
          </w:p>
          <w:p w14:paraId="75CD1BAE" w14:textId="77777777" w:rsidR="00740691" w:rsidRPr="000B3ABC" w:rsidRDefault="00740691" w:rsidP="00740691">
            <w:pPr>
              <w:jc w:val="center"/>
              <w:rPr>
                <w:rFonts w:ascii="Arial Narrow" w:hAnsi="Arial Narrow" w:cs="Calibri"/>
                <w:sz w:val="16"/>
                <w:szCs w:val="16"/>
              </w:rPr>
            </w:pPr>
          </w:p>
          <w:p w14:paraId="58ABD9B8" w14:textId="77777777" w:rsidR="00740691" w:rsidRDefault="00740691" w:rsidP="00740691">
            <w:pPr>
              <w:jc w:val="center"/>
              <w:rPr>
                <w:rFonts w:ascii="Arial Narrow" w:hAnsi="Arial Narrow" w:cs="Calibri"/>
                <w:sz w:val="16"/>
                <w:szCs w:val="16"/>
              </w:rPr>
            </w:pPr>
            <w:proofErr w:type="spellStart"/>
            <w:r w:rsidRPr="000B3ABC">
              <w:rPr>
                <w:rFonts w:ascii="Arial Narrow" w:hAnsi="Arial Narrow" w:cs="Calibri"/>
                <w:sz w:val="16"/>
                <w:szCs w:val="16"/>
              </w:rPr>
              <w:t>Sulay</w:t>
            </w:r>
            <w:proofErr w:type="spellEnd"/>
            <w:r w:rsidRPr="000B3ABC">
              <w:rPr>
                <w:rFonts w:ascii="Arial Narrow" w:hAnsi="Arial Narrow" w:cs="Calibri"/>
                <w:sz w:val="16"/>
                <w:szCs w:val="16"/>
              </w:rPr>
              <w:t xml:space="preserve"> Rocío Echeverry </w:t>
            </w:r>
          </w:p>
          <w:p w14:paraId="53CC5D41" w14:textId="77777777" w:rsidR="00FD4D00" w:rsidRDefault="00FD4D00" w:rsidP="00740691">
            <w:pPr>
              <w:jc w:val="center"/>
              <w:rPr>
                <w:rFonts w:ascii="Arial Narrow" w:hAnsi="Arial Narrow" w:cs="Calibri"/>
                <w:sz w:val="16"/>
                <w:szCs w:val="16"/>
              </w:rPr>
            </w:pPr>
          </w:p>
          <w:p w14:paraId="622278A7" w14:textId="77777777" w:rsidR="00FD4D00" w:rsidRPr="000B3ABC" w:rsidRDefault="00FD4D00" w:rsidP="00FD4D00">
            <w:pPr>
              <w:jc w:val="center"/>
              <w:rPr>
                <w:rFonts w:ascii="Arial Narrow" w:hAnsi="Arial Narrow" w:cs="Calibri"/>
                <w:sz w:val="16"/>
                <w:szCs w:val="16"/>
              </w:rPr>
            </w:pPr>
            <w:r>
              <w:rPr>
                <w:rFonts w:ascii="Arial Narrow" w:hAnsi="Arial Narrow" w:cs="Calibri"/>
                <w:sz w:val="16"/>
                <w:szCs w:val="16"/>
              </w:rPr>
              <w:t xml:space="preserve">Supervisor entrante Martha Lucía Medellín Villa </w:t>
            </w:r>
          </w:p>
        </w:tc>
      </w:tr>
      <w:tr w:rsidR="00740691" w:rsidRPr="000B3ABC" w14:paraId="6C047675" w14:textId="77777777" w:rsidTr="002D266A">
        <w:tc>
          <w:tcPr>
            <w:tcW w:w="1505" w:type="dxa"/>
            <w:shd w:val="clear" w:color="auto" w:fill="auto"/>
          </w:tcPr>
          <w:p w14:paraId="216B86A3" w14:textId="77777777" w:rsidR="00740691" w:rsidRPr="000B3ABC" w:rsidRDefault="00740691" w:rsidP="00740691">
            <w:pPr>
              <w:jc w:val="center"/>
              <w:rPr>
                <w:rFonts w:ascii="Arial Narrow" w:hAnsi="Arial Narrow" w:cs="Calibri"/>
                <w:sz w:val="16"/>
                <w:szCs w:val="16"/>
              </w:rPr>
            </w:pPr>
          </w:p>
          <w:p w14:paraId="3518EF5C" w14:textId="77777777" w:rsidR="00740691" w:rsidRPr="000B3ABC" w:rsidRDefault="00740691" w:rsidP="00740691">
            <w:pPr>
              <w:jc w:val="center"/>
              <w:rPr>
                <w:rFonts w:ascii="Arial Narrow" w:hAnsi="Arial Narrow" w:cs="Calibri"/>
                <w:sz w:val="16"/>
                <w:szCs w:val="16"/>
              </w:rPr>
            </w:pPr>
          </w:p>
          <w:p w14:paraId="18A37597" w14:textId="77777777" w:rsidR="00740691" w:rsidRPr="000B3ABC" w:rsidRDefault="00740691" w:rsidP="00740691">
            <w:pPr>
              <w:jc w:val="center"/>
              <w:rPr>
                <w:rFonts w:ascii="Arial Narrow" w:hAnsi="Arial Narrow" w:cs="Calibri"/>
                <w:sz w:val="16"/>
                <w:szCs w:val="16"/>
              </w:rPr>
            </w:pPr>
            <w:r>
              <w:rPr>
                <w:rFonts w:ascii="Arial Narrow" w:hAnsi="Arial Narrow" w:cs="Calibri"/>
                <w:sz w:val="16"/>
                <w:szCs w:val="16"/>
              </w:rPr>
              <w:t xml:space="preserve">Fundación </w:t>
            </w:r>
            <w:proofErr w:type="spellStart"/>
            <w:r>
              <w:rPr>
                <w:rFonts w:ascii="Arial Narrow" w:hAnsi="Arial Narrow" w:cs="Calibri"/>
                <w:sz w:val="16"/>
                <w:szCs w:val="16"/>
              </w:rPr>
              <w:t>Luker</w:t>
            </w:r>
            <w:proofErr w:type="spellEnd"/>
            <w:r>
              <w:rPr>
                <w:rFonts w:ascii="Arial Narrow" w:hAnsi="Arial Narrow" w:cs="Calibri"/>
                <w:sz w:val="16"/>
                <w:szCs w:val="16"/>
              </w:rPr>
              <w:t xml:space="preserve"> </w:t>
            </w:r>
          </w:p>
        </w:tc>
        <w:tc>
          <w:tcPr>
            <w:tcW w:w="3310" w:type="dxa"/>
            <w:shd w:val="clear" w:color="auto" w:fill="auto"/>
          </w:tcPr>
          <w:p w14:paraId="51E2DB2D" w14:textId="77777777" w:rsidR="00740691" w:rsidRDefault="00740691" w:rsidP="00740691">
            <w:pPr>
              <w:pStyle w:val="Sinespaciado"/>
              <w:jc w:val="both"/>
              <w:rPr>
                <w:rFonts w:ascii="Arial Narrow" w:hAnsi="Arial Narrow"/>
                <w:sz w:val="16"/>
                <w:szCs w:val="16"/>
                <w:lang w:val="es-ES_tradnl"/>
              </w:rPr>
            </w:pPr>
            <w:r>
              <w:rPr>
                <w:rFonts w:ascii="Arial Narrow" w:hAnsi="Arial Narrow"/>
                <w:sz w:val="16"/>
                <w:szCs w:val="16"/>
                <w:lang w:val="es-ES_tradnl"/>
              </w:rPr>
              <w:t>“A</w:t>
            </w:r>
            <w:r w:rsidRPr="00C673F3">
              <w:rPr>
                <w:rFonts w:ascii="Arial Narrow" w:hAnsi="Arial Narrow"/>
                <w:sz w:val="16"/>
                <w:szCs w:val="16"/>
                <w:lang w:val="es-ES_tradnl"/>
              </w:rPr>
              <w:t>unar esfuerzos para el fortalecimiento del modelo educativo escuela activa urbana en instituciones educativ</w:t>
            </w:r>
            <w:r>
              <w:rPr>
                <w:rFonts w:ascii="Arial Narrow" w:hAnsi="Arial Narrow"/>
                <w:sz w:val="16"/>
                <w:szCs w:val="16"/>
                <w:lang w:val="es-ES_tradnl"/>
              </w:rPr>
              <w:t>as oficiales que lo implementa”</w:t>
            </w:r>
          </w:p>
          <w:p w14:paraId="06FF2578" w14:textId="77777777" w:rsidR="00B50B95" w:rsidRPr="00C673F3" w:rsidRDefault="00B50B95" w:rsidP="00740691">
            <w:pPr>
              <w:pStyle w:val="Sinespaciado"/>
              <w:jc w:val="both"/>
              <w:rPr>
                <w:rFonts w:ascii="Arial Narrow" w:hAnsi="Arial Narrow"/>
                <w:sz w:val="16"/>
                <w:szCs w:val="16"/>
                <w:lang w:val="es-ES_tradnl"/>
              </w:rPr>
            </w:pPr>
          </w:p>
        </w:tc>
        <w:tc>
          <w:tcPr>
            <w:tcW w:w="1513" w:type="dxa"/>
            <w:shd w:val="clear" w:color="auto" w:fill="auto"/>
          </w:tcPr>
          <w:p w14:paraId="054D1116" w14:textId="77777777" w:rsidR="00740691" w:rsidRPr="000B3ABC" w:rsidRDefault="00740691" w:rsidP="00740691">
            <w:pPr>
              <w:jc w:val="center"/>
              <w:rPr>
                <w:rFonts w:ascii="Arial Narrow" w:hAnsi="Arial Narrow" w:cs="Calibri"/>
                <w:sz w:val="16"/>
                <w:szCs w:val="16"/>
              </w:rPr>
            </w:pPr>
          </w:p>
          <w:p w14:paraId="78953E13" w14:textId="77777777" w:rsidR="00740691" w:rsidRPr="000B3ABC" w:rsidRDefault="00740691" w:rsidP="00740691">
            <w:pPr>
              <w:jc w:val="center"/>
              <w:rPr>
                <w:rFonts w:ascii="Arial Narrow" w:hAnsi="Arial Narrow" w:cs="Calibri"/>
                <w:sz w:val="16"/>
                <w:szCs w:val="16"/>
              </w:rPr>
            </w:pPr>
          </w:p>
          <w:p w14:paraId="107B4AE1" w14:textId="77777777" w:rsidR="00740691" w:rsidRPr="000B3ABC" w:rsidRDefault="00740691" w:rsidP="00740691">
            <w:pPr>
              <w:jc w:val="center"/>
              <w:rPr>
                <w:rFonts w:ascii="Arial Narrow" w:hAnsi="Arial Narrow" w:cs="Calibri"/>
                <w:sz w:val="16"/>
                <w:szCs w:val="16"/>
              </w:rPr>
            </w:pPr>
          </w:p>
          <w:p w14:paraId="64F44379" w14:textId="77777777" w:rsidR="00740691" w:rsidRPr="000B3ABC" w:rsidRDefault="00740691" w:rsidP="00740691">
            <w:pPr>
              <w:jc w:val="center"/>
              <w:rPr>
                <w:rFonts w:ascii="Arial Narrow" w:hAnsi="Arial Narrow" w:cs="Calibri"/>
                <w:sz w:val="16"/>
                <w:szCs w:val="16"/>
              </w:rPr>
            </w:pPr>
            <w:r w:rsidRPr="000B3ABC">
              <w:rPr>
                <w:rFonts w:ascii="Arial Narrow" w:hAnsi="Arial Narrow" w:cs="Calibri"/>
                <w:sz w:val="16"/>
                <w:szCs w:val="16"/>
              </w:rPr>
              <w:t>$</w:t>
            </w:r>
            <w:r>
              <w:rPr>
                <w:rFonts w:ascii="Arial Narrow" w:hAnsi="Arial Narrow" w:cs="Calibri"/>
                <w:sz w:val="16"/>
                <w:szCs w:val="16"/>
              </w:rPr>
              <w:t>80.000.000</w:t>
            </w:r>
          </w:p>
        </w:tc>
        <w:tc>
          <w:tcPr>
            <w:tcW w:w="1391" w:type="dxa"/>
            <w:shd w:val="clear" w:color="auto" w:fill="auto"/>
          </w:tcPr>
          <w:p w14:paraId="09CD5978" w14:textId="77777777" w:rsidR="00740691" w:rsidRPr="000B3ABC" w:rsidRDefault="00740691" w:rsidP="00740691">
            <w:pPr>
              <w:jc w:val="center"/>
              <w:rPr>
                <w:rFonts w:ascii="Arial Narrow" w:hAnsi="Arial Narrow" w:cs="Calibri"/>
                <w:sz w:val="16"/>
                <w:szCs w:val="16"/>
              </w:rPr>
            </w:pPr>
          </w:p>
          <w:p w14:paraId="25EE0246" w14:textId="77777777" w:rsidR="00740691" w:rsidRPr="000B3ABC" w:rsidRDefault="00740691" w:rsidP="00740691">
            <w:pPr>
              <w:jc w:val="center"/>
              <w:rPr>
                <w:rFonts w:ascii="Arial Narrow" w:hAnsi="Arial Narrow" w:cs="Calibri"/>
                <w:sz w:val="16"/>
                <w:szCs w:val="16"/>
              </w:rPr>
            </w:pPr>
          </w:p>
          <w:p w14:paraId="36D9FB51" w14:textId="77777777" w:rsidR="00740691" w:rsidRPr="000B3ABC" w:rsidRDefault="00740691" w:rsidP="00740691">
            <w:pPr>
              <w:jc w:val="center"/>
              <w:rPr>
                <w:rFonts w:ascii="Arial Narrow" w:hAnsi="Arial Narrow" w:cs="Calibri"/>
                <w:sz w:val="16"/>
                <w:szCs w:val="16"/>
              </w:rPr>
            </w:pPr>
          </w:p>
          <w:p w14:paraId="638B1BA1" w14:textId="77777777" w:rsidR="00740691" w:rsidRPr="000B3ABC" w:rsidRDefault="00740691" w:rsidP="00740691">
            <w:pPr>
              <w:jc w:val="center"/>
              <w:rPr>
                <w:rFonts w:ascii="Arial Narrow" w:hAnsi="Arial Narrow" w:cs="Calibri"/>
                <w:sz w:val="16"/>
                <w:szCs w:val="16"/>
              </w:rPr>
            </w:pPr>
            <w:r>
              <w:rPr>
                <w:rFonts w:ascii="Arial Narrow" w:hAnsi="Arial Narrow" w:cs="Calibri"/>
                <w:sz w:val="16"/>
                <w:szCs w:val="16"/>
              </w:rPr>
              <w:t>$100.000.000</w:t>
            </w:r>
          </w:p>
        </w:tc>
        <w:tc>
          <w:tcPr>
            <w:tcW w:w="1202" w:type="dxa"/>
            <w:shd w:val="clear" w:color="auto" w:fill="auto"/>
          </w:tcPr>
          <w:p w14:paraId="6AAFDB15" w14:textId="77777777" w:rsidR="00740691" w:rsidRPr="000B3ABC" w:rsidRDefault="00740691" w:rsidP="00740691">
            <w:pPr>
              <w:jc w:val="center"/>
              <w:rPr>
                <w:rFonts w:ascii="Arial Narrow" w:hAnsi="Arial Narrow" w:cs="Calibri"/>
                <w:sz w:val="16"/>
                <w:szCs w:val="16"/>
              </w:rPr>
            </w:pPr>
          </w:p>
          <w:p w14:paraId="7774AE89" w14:textId="77777777" w:rsidR="00740691" w:rsidRPr="000B3ABC" w:rsidRDefault="00740691" w:rsidP="00740691">
            <w:pPr>
              <w:jc w:val="center"/>
              <w:rPr>
                <w:rFonts w:ascii="Arial Narrow" w:hAnsi="Arial Narrow" w:cs="Calibri"/>
                <w:sz w:val="16"/>
                <w:szCs w:val="16"/>
              </w:rPr>
            </w:pPr>
          </w:p>
          <w:p w14:paraId="5258ABEA" w14:textId="77777777" w:rsidR="00740691" w:rsidRPr="000B3ABC" w:rsidRDefault="00740691" w:rsidP="00740691">
            <w:pPr>
              <w:jc w:val="center"/>
              <w:rPr>
                <w:rFonts w:ascii="Arial Narrow" w:hAnsi="Arial Narrow" w:cs="Calibri"/>
                <w:sz w:val="16"/>
                <w:szCs w:val="16"/>
              </w:rPr>
            </w:pPr>
          </w:p>
          <w:p w14:paraId="2EC80A73" w14:textId="77777777" w:rsidR="00740691" w:rsidRPr="000B3ABC" w:rsidRDefault="00740691" w:rsidP="00740691">
            <w:pPr>
              <w:jc w:val="center"/>
              <w:rPr>
                <w:rFonts w:ascii="Arial Narrow" w:hAnsi="Arial Narrow" w:cs="Calibri"/>
                <w:sz w:val="16"/>
                <w:szCs w:val="16"/>
              </w:rPr>
            </w:pPr>
            <w:r w:rsidRPr="000B3ABC">
              <w:rPr>
                <w:rFonts w:ascii="Arial Narrow" w:hAnsi="Arial Narrow" w:cs="Calibri"/>
                <w:sz w:val="16"/>
                <w:szCs w:val="16"/>
              </w:rPr>
              <w:t>$</w:t>
            </w:r>
            <w:r>
              <w:rPr>
                <w:rFonts w:ascii="Arial Narrow" w:hAnsi="Arial Narrow" w:cs="Calibri"/>
                <w:sz w:val="16"/>
                <w:szCs w:val="16"/>
              </w:rPr>
              <w:t>180.000.000</w:t>
            </w:r>
          </w:p>
        </w:tc>
        <w:tc>
          <w:tcPr>
            <w:tcW w:w="1488" w:type="dxa"/>
            <w:shd w:val="clear" w:color="auto" w:fill="auto"/>
          </w:tcPr>
          <w:p w14:paraId="4B459A78" w14:textId="77777777" w:rsidR="00740691" w:rsidRDefault="00740691" w:rsidP="00740691">
            <w:pPr>
              <w:jc w:val="center"/>
              <w:rPr>
                <w:rFonts w:ascii="Arial Narrow" w:hAnsi="Arial Narrow" w:cs="Calibri"/>
                <w:sz w:val="16"/>
                <w:szCs w:val="16"/>
              </w:rPr>
            </w:pPr>
          </w:p>
          <w:p w14:paraId="4843CC61" w14:textId="77777777" w:rsidR="00740691" w:rsidRPr="000B3ABC" w:rsidRDefault="00740691" w:rsidP="00740691">
            <w:pPr>
              <w:jc w:val="center"/>
              <w:rPr>
                <w:rFonts w:ascii="Arial Narrow" w:hAnsi="Arial Narrow" w:cs="Calibri"/>
                <w:sz w:val="16"/>
                <w:szCs w:val="16"/>
              </w:rPr>
            </w:pPr>
            <w:r>
              <w:rPr>
                <w:rFonts w:ascii="Arial Narrow" w:hAnsi="Arial Narrow" w:cs="Calibri"/>
                <w:sz w:val="16"/>
                <w:szCs w:val="16"/>
              </w:rPr>
              <w:t>Juan Alberto Panesso Gómez</w:t>
            </w:r>
          </w:p>
        </w:tc>
      </w:tr>
      <w:tr w:rsidR="00740691" w:rsidRPr="000B3ABC" w14:paraId="6DA6519F" w14:textId="77777777" w:rsidTr="002D266A">
        <w:tc>
          <w:tcPr>
            <w:tcW w:w="1505" w:type="dxa"/>
            <w:shd w:val="clear" w:color="auto" w:fill="auto"/>
          </w:tcPr>
          <w:p w14:paraId="024162D0" w14:textId="77777777" w:rsidR="00740691" w:rsidRPr="000B3ABC" w:rsidRDefault="00740691" w:rsidP="00740691">
            <w:pPr>
              <w:jc w:val="center"/>
              <w:rPr>
                <w:rFonts w:ascii="Arial Narrow" w:hAnsi="Arial Narrow" w:cs="Calibri"/>
                <w:sz w:val="16"/>
                <w:szCs w:val="16"/>
              </w:rPr>
            </w:pPr>
            <w:r>
              <w:rPr>
                <w:rFonts w:ascii="Arial Narrow" w:hAnsi="Arial Narrow" w:cs="Calibri"/>
                <w:sz w:val="16"/>
                <w:szCs w:val="16"/>
              </w:rPr>
              <w:t xml:space="preserve">Alianza Colombo Francesa </w:t>
            </w:r>
          </w:p>
        </w:tc>
        <w:tc>
          <w:tcPr>
            <w:tcW w:w="3310" w:type="dxa"/>
            <w:shd w:val="clear" w:color="auto" w:fill="auto"/>
          </w:tcPr>
          <w:p w14:paraId="2178863A" w14:textId="77777777" w:rsidR="00740691" w:rsidRDefault="00740691" w:rsidP="00740691">
            <w:pPr>
              <w:jc w:val="both"/>
              <w:rPr>
                <w:rFonts w:ascii="Arial Narrow" w:hAnsi="Arial Narrow" w:cs="Calibri"/>
                <w:sz w:val="16"/>
                <w:szCs w:val="16"/>
              </w:rPr>
            </w:pPr>
            <w:r>
              <w:rPr>
                <w:rFonts w:ascii="Arial Narrow" w:hAnsi="Arial Narrow" w:cs="Calibri"/>
                <w:sz w:val="16"/>
                <w:szCs w:val="16"/>
              </w:rPr>
              <w:t>“A</w:t>
            </w:r>
            <w:r w:rsidRPr="007E399B">
              <w:rPr>
                <w:rFonts w:ascii="Arial Narrow" w:hAnsi="Arial Narrow" w:cs="Calibri"/>
                <w:sz w:val="16"/>
                <w:szCs w:val="16"/>
              </w:rPr>
              <w:t>unar esfuerzos para el fortalecimiento del idioma francés en</w:t>
            </w:r>
            <w:r>
              <w:rPr>
                <w:rFonts w:ascii="Arial Narrow" w:hAnsi="Arial Narrow" w:cs="Calibri"/>
                <w:sz w:val="16"/>
                <w:szCs w:val="16"/>
              </w:rPr>
              <w:t xml:space="preserve"> </w:t>
            </w:r>
            <w:proofErr w:type="spellStart"/>
            <w:r>
              <w:rPr>
                <w:rFonts w:ascii="Arial Narrow" w:hAnsi="Arial Narrow" w:cs="Calibri"/>
                <w:sz w:val="16"/>
                <w:szCs w:val="16"/>
              </w:rPr>
              <w:t>IEs</w:t>
            </w:r>
            <w:proofErr w:type="spellEnd"/>
            <w:r w:rsidRPr="007E399B">
              <w:rPr>
                <w:rFonts w:ascii="Arial Narrow" w:hAnsi="Arial Narrow" w:cs="Calibri"/>
                <w:sz w:val="16"/>
                <w:szCs w:val="16"/>
              </w:rPr>
              <w:t xml:space="preserve"> focalizadas”</w:t>
            </w:r>
          </w:p>
          <w:p w14:paraId="27C22F8C" w14:textId="77777777" w:rsidR="00B50B95" w:rsidRPr="000B3ABC" w:rsidRDefault="00B50B95" w:rsidP="00740691">
            <w:pPr>
              <w:jc w:val="both"/>
              <w:rPr>
                <w:rFonts w:ascii="Arial Narrow" w:hAnsi="Arial Narrow" w:cs="Calibri"/>
                <w:sz w:val="16"/>
                <w:szCs w:val="16"/>
              </w:rPr>
            </w:pPr>
          </w:p>
        </w:tc>
        <w:tc>
          <w:tcPr>
            <w:tcW w:w="1513" w:type="dxa"/>
            <w:shd w:val="clear" w:color="auto" w:fill="auto"/>
          </w:tcPr>
          <w:p w14:paraId="5FA6DB7C" w14:textId="77777777" w:rsidR="00740691" w:rsidRPr="000B3ABC" w:rsidRDefault="00740691" w:rsidP="00740691">
            <w:pPr>
              <w:jc w:val="center"/>
              <w:rPr>
                <w:rFonts w:ascii="Arial Narrow" w:hAnsi="Arial Narrow" w:cs="Calibri"/>
                <w:sz w:val="16"/>
                <w:szCs w:val="16"/>
              </w:rPr>
            </w:pPr>
          </w:p>
          <w:p w14:paraId="1F3F04C8" w14:textId="77777777" w:rsidR="00740691" w:rsidRPr="000B3ABC" w:rsidRDefault="00740691" w:rsidP="00740691">
            <w:pPr>
              <w:jc w:val="center"/>
              <w:rPr>
                <w:rFonts w:ascii="Arial Narrow" w:hAnsi="Arial Narrow" w:cs="Calibri"/>
                <w:sz w:val="16"/>
                <w:szCs w:val="16"/>
              </w:rPr>
            </w:pPr>
            <w:r w:rsidRPr="000B3ABC">
              <w:rPr>
                <w:rFonts w:ascii="Arial Narrow" w:hAnsi="Arial Narrow" w:cs="Calibri"/>
                <w:sz w:val="16"/>
                <w:szCs w:val="16"/>
              </w:rPr>
              <w:t>$</w:t>
            </w:r>
            <w:r>
              <w:rPr>
                <w:rFonts w:ascii="Arial Narrow" w:hAnsi="Arial Narrow" w:cs="Calibri"/>
                <w:sz w:val="16"/>
                <w:szCs w:val="16"/>
              </w:rPr>
              <w:t>33.000.000</w:t>
            </w:r>
          </w:p>
        </w:tc>
        <w:tc>
          <w:tcPr>
            <w:tcW w:w="1391" w:type="dxa"/>
            <w:shd w:val="clear" w:color="auto" w:fill="auto"/>
          </w:tcPr>
          <w:p w14:paraId="4FA7333D" w14:textId="77777777" w:rsidR="00740691" w:rsidRPr="000B3ABC" w:rsidRDefault="00740691" w:rsidP="00740691">
            <w:pPr>
              <w:jc w:val="center"/>
              <w:rPr>
                <w:rFonts w:ascii="Arial Narrow" w:hAnsi="Arial Narrow" w:cs="Calibri"/>
                <w:sz w:val="16"/>
                <w:szCs w:val="16"/>
              </w:rPr>
            </w:pPr>
          </w:p>
          <w:p w14:paraId="5C65890B" w14:textId="77777777" w:rsidR="00740691" w:rsidRPr="000B3ABC" w:rsidRDefault="00740691" w:rsidP="00740691">
            <w:pPr>
              <w:jc w:val="center"/>
              <w:rPr>
                <w:rFonts w:ascii="Arial Narrow" w:hAnsi="Arial Narrow" w:cs="Calibri"/>
                <w:sz w:val="16"/>
                <w:szCs w:val="16"/>
              </w:rPr>
            </w:pPr>
            <w:r w:rsidRPr="000B3ABC">
              <w:rPr>
                <w:rFonts w:ascii="Arial Narrow" w:hAnsi="Arial Narrow" w:cs="Calibri"/>
                <w:sz w:val="16"/>
                <w:szCs w:val="16"/>
              </w:rPr>
              <w:t>$</w:t>
            </w:r>
            <w:r>
              <w:rPr>
                <w:rFonts w:ascii="Arial Narrow" w:hAnsi="Arial Narrow" w:cs="Calibri"/>
                <w:sz w:val="16"/>
                <w:szCs w:val="16"/>
              </w:rPr>
              <w:t>14.142.857</w:t>
            </w:r>
          </w:p>
        </w:tc>
        <w:tc>
          <w:tcPr>
            <w:tcW w:w="1202" w:type="dxa"/>
            <w:shd w:val="clear" w:color="auto" w:fill="auto"/>
          </w:tcPr>
          <w:p w14:paraId="3E475BB0" w14:textId="77777777" w:rsidR="00740691" w:rsidRPr="000B3ABC" w:rsidRDefault="00740691" w:rsidP="00740691">
            <w:pPr>
              <w:jc w:val="center"/>
              <w:rPr>
                <w:rFonts w:ascii="Arial Narrow" w:hAnsi="Arial Narrow" w:cs="Calibri"/>
                <w:sz w:val="16"/>
                <w:szCs w:val="16"/>
              </w:rPr>
            </w:pPr>
          </w:p>
          <w:p w14:paraId="52954FF8" w14:textId="77777777" w:rsidR="00740691" w:rsidRPr="000B3ABC" w:rsidRDefault="00740691" w:rsidP="00740691">
            <w:pPr>
              <w:jc w:val="center"/>
              <w:rPr>
                <w:rFonts w:ascii="Arial Narrow" w:hAnsi="Arial Narrow" w:cs="Calibri"/>
                <w:sz w:val="16"/>
                <w:szCs w:val="16"/>
              </w:rPr>
            </w:pPr>
            <w:r w:rsidRPr="000B3ABC">
              <w:rPr>
                <w:rFonts w:ascii="Arial Narrow" w:hAnsi="Arial Narrow" w:cs="Calibri"/>
                <w:sz w:val="16"/>
                <w:szCs w:val="16"/>
              </w:rPr>
              <w:t>$</w:t>
            </w:r>
            <w:r>
              <w:rPr>
                <w:rFonts w:ascii="Arial Narrow" w:hAnsi="Arial Narrow" w:cs="Calibri"/>
                <w:sz w:val="16"/>
                <w:szCs w:val="16"/>
              </w:rPr>
              <w:t>47.142.857</w:t>
            </w:r>
          </w:p>
        </w:tc>
        <w:tc>
          <w:tcPr>
            <w:tcW w:w="1488" w:type="dxa"/>
            <w:shd w:val="clear" w:color="auto" w:fill="auto"/>
          </w:tcPr>
          <w:p w14:paraId="4529BF8D" w14:textId="77777777" w:rsidR="00740691" w:rsidRPr="000B3ABC" w:rsidRDefault="00740691" w:rsidP="00740691">
            <w:pPr>
              <w:jc w:val="center"/>
              <w:rPr>
                <w:rFonts w:ascii="Arial Narrow" w:hAnsi="Arial Narrow" w:cs="Calibri"/>
                <w:sz w:val="16"/>
                <w:szCs w:val="16"/>
              </w:rPr>
            </w:pPr>
            <w:r>
              <w:rPr>
                <w:rFonts w:ascii="Arial Narrow" w:hAnsi="Arial Narrow" w:cs="Calibri"/>
                <w:sz w:val="16"/>
                <w:szCs w:val="16"/>
              </w:rPr>
              <w:t xml:space="preserve">Sonia Giraldo Valencia </w:t>
            </w:r>
            <w:r w:rsidRPr="000B3ABC">
              <w:rPr>
                <w:rFonts w:ascii="Arial Narrow" w:hAnsi="Arial Narrow" w:cs="Calibri"/>
                <w:sz w:val="16"/>
                <w:szCs w:val="16"/>
              </w:rPr>
              <w:t xml:space="preserve"> </w:t>
            </w:r>
          </w:p>
        </w:tc>
      </w:tr>
      <w:tr w:rsidR="00740691" w:rsidRPr="000B3ABC" w14:paraId="37D9F5B9" w14:textId="77777777" w:rsidTr="002D266A">
        <w:tc>
          <w:tcPr>
            <w:tcW w:w="1505" w:type="dxa"/>
            <w:shd w:val="clear" w:color="auto" w:fill="auto"/>
          </w:tcPr>
          <w:p w14:paraId="209632F4" w14:textId="77777777" w:rsidR="00740691" w:rsidRDefault="00740691" w:rsidP="00740691">
            <w:pPr>
              <w:jc w:val="center"/>
              <w:rPr>
                <w:rFonts w:ascii="Arial Narrow" w:hAnsi="Arial Narrow" w:cs="Calibri"/>
                <w:sz w:val="16"/>
                <w:szCs w:val="16"/>
              </w:rPr>
            </w:pPr>
          </w:p>
          <w:p w14:paraId="3D2D8D96" w14:textId="77777777" w:rsidR="00740691" w:rsidRPr="000B3ABC" w:rsidRDefault="00740691" w:rsidP="00740691">
            <w:pPr>
              <w:jc w:val="center"/>
              <w:rPr>
                <w:rFonts w:ascii="Arial Narrow" w:hAnsi="Arial Narrow" w:cs="Calibri"/>
                <w:sz w:val="16"/>
                <w:szCs w:val="16"/>
              </w:rPr>
            </w:pPr>
            <w:r>
              <w:rPr>
                <w:rFonts w:ascii="Arial Narrow" w:hAnsi="Arial Narrow" w:cs="Calibri"/>
                <w:sz w:val="16"/>
                <w:szCs w:val="16"/>
              </w:rPr>
              <w:t xml:space="preserve">Fundación </w:t>
            </w:r>
            <w:proofErr w:type="spellStart"/>
            <w:r>
              <w:rPr>
                <w:rFonts w:ascii="Arial Narrow" w:hAnsi="Arial Narrow" w:cs="Calibri"/>
                <w:sz w:val="16"/>
                <w:szCs w:val="16"/>
              </w:rPr>
              <w:t>Luker</w:t>
            </w:r>
            <w:proofErr w:type="spellEnd"/>
            <w:r>
              <w:rPr>
                <w:rFonts w:ascii="Arial Narrow" w:hAnsi="Arial Narrow" w:cs="Calibri"/>
                <w:sz w:val="16"/>
                <w:szCs w:val="16"/>
              </w:rPr>
              <w:t xml:space="preserve"> </w:t>
            </w:r>
          </w:p>
        </w:tc>
        <w:tc>
          <w:tcPr>
            <w:tcW w:w="3310" w:type="dxa"/>
            <w:shd w:val="clear" w:color="auto" w:fill="auto"/>
          </w:tcPr>
          <w:p w14:paraId="179D9042" w14:textId="77777777" w:rsidR="00740691" w:rsidRDefault="00740691" w:rsidP="00740691">
            <w:pPr>
              <w:jc w:val="both"/>
              <w:rPr>
                <w:rFonts w:ascii="Arial Narrow" w:hAnsi="Arial Narrow" w:cs="Calibri"/>
                <w:sz w:val="16"/>
                <w:szCs w:val="16"/>
              </w:rPr>
            </w:pPr>
            <w:r>
              <w:rPr>
                <w:rFonts w:ascii="Arial Narrow" w:hAnsi="Arial Narrow" w:cs="Calibri"/>
                <w:sz w:val="16"/>
                <w:szCs w:val="16"/>
              </w:rPr>
              <w:t>“A</w:t>
            </w:r>
            <w:r w:rsidRPr="00720CB5">
              <w:rPr>
                <w:rFonts w:ascii="Arial Narrow" w:hAnsi="Arial Narrow" w:cs="Calibri"/>
                <w:sz w:val="16"/>
                <w:szCs w:val="16"/>
              </w:rPr>
              <w:t>unar esfuerzos para el fortalecimiento del proyecto Manizales campus universitario”</w:t>
            </w:r>
          </w:p>
          <w:p w14:paraId="12B3E283" w14:textId="77777777" w:rsidR="00B50B95" w:rsidRPr="000B3ABC" w:rsidRDefault="00B50B95" w:rsidP="00740691">
            <w:pPr>
              <w:jc w:val="both"/>
              <w:rPr>
                <w:rFonts w:ascii="Arial Narrow" w:hAnsi="Arial Narrow" w:cs="Calibri"/>
                <w:sz w:val="16"/>
                <w:szCs w:val="16"/>
              </w:rPr>
            </w:pPr>
          </w:p>
        </w:tc>
        <w:tc>
          <w:tcPr>
            <w:tcW w:w="1513" w:type="dxa"/>
            <w:shd w:val="clear" w:color="auto" w:fill="auto"/>
          </w:tcPr>
          <w:p w14:paraId="1A05675A" w14:textId="77777777" w:rsidR="00740691" w:rsidRDefault="00740691" w:rsidP="00740691">
            <w:pPr>
              <w:jc w:val="center"/>
              <w:rPr>
                <w:rFonts w:ascii="Arial Narrow" w:hAnsi="Arial Narrow" w:cs="Calibri"/>
                <w:sz w:val="16"/>
                <w:szCs w:val="16"/>
              </w:rPr>
            </w:pPr>
          </w:p>
          <w:p w14:paraId="5C5A9E2B" w14:textId="77777777" w:rsidR="00740691" w:rsidRPr="000B3ABC" w:rsidRDefault="00740691" w:rsidP="00740691">
            <w:pPr>
              <w:jc w:val="center"/>
              <w:rPr>
                <w:rFonts w:ascii="Arial Narrow" w:hAnsi="Arial Narrow" w:cs="Calibri"/>
                <w:sz w:val="16"/>
                <w:szCs w:val="16"/>
              </w:rPr>
            </w:pPr>
            <w:r>
              <w:rPr>
                <w:rFonts w:ascii="Arial Narrow" w:hAnsi="Arial Narrow" w:cs="Calibri"/>
                <w:sz w:val="16"/>
                <w:szCs w:val="16"/>
              </w:rPr>
              <w:t>$40.000.000</w:t>
            </w:r>
          </w:p>
        </w:tc>
        <w:tc>
          <w:tcPr>
            <w:tcW w:w="1391" w:type="dxa"/>
            <w:shd w:val="clear" w:color="auto" w:fill="auto"/>
          </w:tcPr>
          <w:p w14:paraId="1B72B37C" w14:textId="77777777" w:rsidR="00740691" w:rsidRDefault="00740691" w:rsidP="00740691">
            <w:pPr>
              <w:jc w:val="center"/>
              <w:rPr>
                <w:rFonts w:ascii="Arial Narrow" w:hAnsi="Arial Narrow" w:cs="Calibri"/>
                <w:sz w:val="16"/>
                <w:szCs w:val="16"/>
              </w:rPr>
            </w:pPr>
          </w:p>
          <w:p w14:paraId="1A5C6A0D" w14:textId="77777777" w:rsidR="00740691" w:rsidRPr="000B3ABC" w:rsidRDefault="00740691" w:rsidP="00740691">
            <w:pPr>
              <w:jc w:val="center"/>
              <w:rPr>
                <w:rFonts w:ascii="Arial Narrow" w:hAnsi="Arial Narrow" w:cs="Calibri"/>
                <w:sz w:val="16"/>
                <w:szCs w:val="16"/>
              </w:rPr>
            </w:pPr>
            <w:r>
              <w:rPr>
                <w:rFonts w:ascii="Arial Narrow" w:hAnsi="Arial Narrow" w:cs="Calibri"/>
                <w:sz w:val="16"/>
                <w:szCs w:val="16"/>
              </w:rPr>
              <w:t>$17.142.857</w:t>
            </w:r>
          </w:p>
        </w:tc>
        <w:tc>
          <w:tcPr>
            <w:tcW w:w="1202" w:type="dxa"/>
            <w:shd w:val="clear" w:color="auto" w:fill="auto"/>
          </w:tcPr>
          <w:p w14:paraId="665D2B91" w14:textId="77777777" w:rsidR="00740691" w:rsidRDefault="00740691" w:rsidP="00740691">
            <w:pPr>
              <w:jc w:val="center"/>
              <w:rPr>
                <w:rFonts w:ascii="Arial Narrow" w:hAnsi="Arial Narrow" w:cs="Calibri"/>
                <w:sz w:val="16"/>
                <w:szCs w:val="16"/>
              </w:rPr>
            </w:pPr>
          </w:p>
          <w:p w14:paraId="1F5D5862" w14:textId="77777777" w:rsidR="00740691" w:rsidRPr="000B3ABC" w:rsidRDefault="00740691" w:rsidP="00740691">
            <w:pPr>
              <w:jc w:val="center"/>
              <w:rPr>
                <w:rFonts w:ascii="Arial Narrow" w:hAnsi="Arial Narrow" w:cs="Calibri"/>
                <w:sz w:val="16"/>
                <w:szCs w:val="16"/>
              </w:rPr>
            </w:pPr>
            <w:r>
              <w:rPr>
                <w:rFonts w:ascii="Arial Narrow" w:hAnsi="Arial Narrow" w:cs="Calibri"/>
                <w:sz w:val="16"/>
                <w:szCs w:val="16"/>
              </w:rPr>
              <w:t>$57.142.857</w:t>
            </w:r>
          </w:p>
        </w:tc>
        <w:tc>
          <w:tcPr>
            <w:tcW w:w="1488" w:type="dxa"/>
            <w:shd w:val="clear" w:color="auto" w:fill="auto"/>
          </w:tcPr>
          <w:p w14:paraId="5B1460FF" w14:textId="77777777" w:rsidR="00740691" w:rsidRPr="000B3ABC" w:rsidRDefault="00740691" w:rsidP="00740691">
            <w:pPr>
              <w:jc w:val="center"/>
              <w:rPr>
                <w:rFonts w:ascii="Arial Narrow" w:hAnsi="Arial Narrow" w:cs="Calibri"/>
                <w:sz w:val="16"/>
                <w:szCs w:val="16"/>
              </w:rPr>
            </w:pPr>
            <w:r>
              <w:rPr>
                <w:rFonts w:ascii="Arial Narrow" w:hAnsi="Arial Narrow" w:cs="Calibri"/>
                <w:sz w:val="16"/>
                <w:szCs w:val="16"/>
              </w:rPr>
              <w:t xml:space="preserve">Juan Alberto Panesso Gómez </w:t>
            </w:r>
          </w:p>
        </w:tc>
      </w:tr>
    </w:tbl>
    <w:p w14:paraId="3FB480F1" w14:textId="77777777" w:rsidR="00B50B95" w:rsidRDefault="00B50B95" w:rsidP="00BA67AF">
      <w:pPr>
        <w:rPr>
          <w:rFonts w:ascii="Arial Narrow" w:hAnsi="Arial Narrow" w:cs="Calibri"/>
          <w:sz w:val="22"/>
          <w:szCs w:val="22"/>
        </w:rPr>
      </w:pPr>
    </w:p>
    <w:p w14:paraId="0AC36303" w14:textId="77777777" w:rsidR="00C21724" w:rsidRPr="005B7D66" w:rsidRDefault="00563E48" w:rsidP="005B7D66">
      <w:pPr>
        <w:pStyle w:val="Ttulo2"/>
        <w:rPr>
          <w:b/>
          <w:bCs/>
          <w:lang w:val="es-CO"/>
        </w:rPr>
      </w:pPr>
      <w:bookmarkStart w:id="31" w:name="_Toc118295083"/>
      <w:r w:rsidRPr="005B7D66">
        <w:rPr>
          <w:b/>
          <w:bCs/>
          <w:lang w:val="es-CO"/>
        </w:rPr>
        <w:t>29. CONTRATACIÓN EN PROCESO UNIDAD DE CALIDAD</w:t>
      </w:r>
      <w:bookmarkEnd w:id="31"/>
      <w:r w:rsidRPr="005B7D66">
        <w:rPr>
          <w:b/>
          <w:bCs/>
          <w:lang w:val="es-CO"/>
        </w:rPr>
        <w:t xml:space="preserve"> </w:t>
      </w:r>
    </w:p>
    <w:p w14:paraId="04BA2C2E" w14:textId="77777777" w:rsidR="00B50B95" w:rsidRDefault="00B50B95" w:rsidP="00563E48">
      <w:pPr>
        <w:jc w:val="both"/>
        <w:rPr>
          <w:rFonts w:ascii="Arial Narrow" w:hAnsi="Arial Narrow" w:cs="Calibri"/>
          <w:b/>
          <w:sz w:val="22"/>
          <w:szCs w:val="22"/>
        </w:rPr>
      </w:pPr>
    </w:p>
    <w:tbl>
      <w:tblPr>
        <w:tblW w:w="10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2733"/>
        <w:gridCol w:w="1319"/>
        <w:gridCol w:w="1643"/>
        <w:gridCol w:w="1743"/>
        <w:gridCol w:w="1506"/>
      </w:tblGrid>
      <w:tr w:rsidR="000B3ABC" w:rsidRPr="000B3ABC" w14:paraId="7AD2C6FF" w14:textId="77777777" w:rsidTr="002D266A">
        <w:tc>
          <w:tcPr>
            <w:tcW w:w="1515" w:type="dxa"/>
            <w:vMerge w:val="restart"/>
            <w:shd w:val="clear" w:color="auto" w:fill="auto"/>
          </w:tcPr>
          <w:p w14:paraId="753D9C20" w14:textId="77777777" w:rsidR="008A2541" w:rsidRPr="000B3ABC" w:rsidRDefault="008A2541" w:rsidP="000B3ABC">
            <w:pPr>
              <w:jc w:val="center"/>
              <w:rPr>
                <w:rFonts w:ascii="Arial Narrow" w:hAnsi="Arial Narrow" w:cs="Calibri"/>
                <w:b/>
                <w:sz w:val="20"/>
                <w:szCs w:val="20"/>
              </w:rPr>
            </w:pPr>
            <w:r w:rsidRPr="000B3ABC">
              <w:rPr>
                <w:rFonts w:ascii="Arial Narrow" w:hAnsi="Arial Narrow" w:cs="Calibri"/>
                <w:b/>
                <w:sz w:val="20"/>
                <w:szCs w:val="20"/>
              </w:rPr>
              <w:t>CONTRATISTA</w:t>
            </w:r>
          </w:p>
        </w:tc>
        <w:tc>
          <w:tcPr>
            <w:tcW w:w="2733" w:type="dxa"/>
            <w:vMerge w:val="restart"/>
            <w:shd w:val="clear" w:color="auto" w:fill="auto"/>
          </w:tcPr>
          <w:p w14:paraId="579B7966" w14:textId="77777777" w:rsidR="008A2541" w:rsidRPr="000B3ABC" w:rsidRDefault="008A2541" w:rsidP="000B3ABC">
            <w:pPr>
              <w:jc w:val="center"/>
              <w:rPr>
                <w:rFonts w:ascii="Arial Narrow" w:hAnsi="Arial Narrow" w:cs="Calibri"/>
                <w:b/>
                <w:sz w:val="20"/>
                <w:szCs w:val="20"/>
              </w:rPr>
            </w:pPr>
            <w:r w:rsidRPr="000B3ABC">
              <w:rPr>
                <w:rFonts w:ascii="Arial Narrow" w:hAnsi="Arial Narrow" w:cs="Calibri"/>
                <w:b/>
                <w:sz w:val="20"/>
                <w:szCs w:val="20"/>
              </w:rPr>
              <w:t>OBJETO</w:t>
            </w:r>
          </w:p>
        </w:tc>
        <w:tc>
          <w:tcPr>
            <w:tcW w:w="4705" w:type="dxa"/>
            <w:gridSpan w:val="3"/>
            <w:shd w:val="clear" w:color="auto" w:fill="auto"/>
          </w:tcPr>
          <w:p w14:paraId="028D2EFA" w14:textId="77777777" w:rsidR="008A2541" w:rsidRPr="000B3ABC" w:rsidRDefault="008A2541" w:rsidP="000B3ABC">
            <w:pPr>
              <w:jc w:val="center"/>
              <w:rPr>
                <w:rFonts w:ascii="Arial Narrow" w:hAnsi="Arial Narrow" w:cs="Calibri"/>
                <w:b/>
                <w:sz w:val="20"/>
                <w:szCs w:val="20"/>
              </w:rPr>
            </w:pPr>
            <w:r w:rsidRPr="000B3ABC">
              <w:rPr>
                <w:rFonts w:ascii="Arial Narrow" w:hAnsi="Arial Narrow" w:cs="Calibri"/>
                <w:b/>
                <w:sz w:val="20"/>
                <w:szCs w:val="20"/>
              </w:rPr>
              <w:t>APORTES</w:t>
            </w:r>
          </w:p>
        </w:tc>
        <w:tc>
          <w:tcPr>
            <w:tcW w:w="1506" w:type="dxa"/>
            <w:vMerge w:val="restart"/>
            <w:shd w:val="clear" w:color="auto" w:fill="auto"/>
          </w:tcPr>
          <w:p w14:paraId="7D4FD607" w14:textId="77777777" w:rsidR="008A2541" w:rsidRPr="000B3ABC" w:rsidRDefault="008A2541" w:rsidP="000B3ABC">
            <w:pPr>
              <w:jc w:val="center"/>
              <w:rPr>
                <w:rFonts w:ascii="Arial Narrow" w:hAnsi="Arial Narrow" w:cs="Calibri"/>
                <w:b/>
                <w:sz w:val="20"/>
                <w:szCs w:val="20"/>
              </w:rPr>
            </w:pPr>
            <w:r w:rsidRPr="000B3ABC">
              <w:rPr>
                <w:rFonts w:ascii="Arial Narrow" w:hAnsi="Arial Narrow" w:cs="Calibri"/>
                <w:b/>
                <w:sz w:val="20"/>
                <w:szCs w:val="20"/>
              </w:rPr>
              <w:t>SUPERVISOR</w:t>
            </w:r>
          </w:p>
        </w:tc>
      </w:tr>
      <w:tr w:rsidR="00720CB5" w:rsidRPr="000B3ABC" w14:paraId="1E0BBA5E" w14:textId="77777777" w:rsidTr="002D266A">
        <w:tc>
          <w:tcPr>
            <w:tcW w:w="1515" w:type="dxa"/>
            <w:vMerge/>
            <w:shd w:val="clear" w:color="auto" w:fill="auto"/>
          </w:tcPr>
          <w:p w14:paraId="03293088" w14:textId="77777777" w:rsidR="008A2541" w:rsidRPr="000B3ABC" w:rsidRDefault="008A2541" w:rsidP="000B3ABC">
            <w:pPr>
              <w:jc w:val="center"/>
              <w:rPr>
                <w:rFonts w:ascii="Arial Narrow" w:hAnsi="Arial Narrow" w:cs="Calibri"/>
                <w:b/>
                <w:sz w:val="20"/>
                <w:szCs w:val="20"/>
              </w:rPr>
            </w:pPr>
          </w:p>
        </w:tc>
        <w:tc>
          <w:tcPr>
            <w:tcW w:w="2733" w:type="dxa"/>
            <w:vMerge/>
            <w:shd w:val="clear" w:color="auto" w:fill="auto"/>
          </w:tcPr>
          <w:p w14:paraId="5E3789AD" w14:textId="77777777" w:rsidR="008A2541" w:rsidRPr="000B3ABC" w:rsidRDefault="008A2541" w:rsidP="000B3ABC">
            <w:pPr>
              <w:jc w:val="center"/>
              <w:rPr>
                <w:rFonts w:ascii="Arial Narrow" w:hAnsi="Arial Narrow" w:cs="Calibri"/>
                <w:b/>
                <w:sz w:val="20"/>
                <w:szCs w:val="20"/>
              </w:rPr>
            </w:pPr>
          </w:p>
        </w:tc>
        <w:tc>
          <w:tcPr>
            <w:tcW w:w="1319" w:type="dxa"/>
            <w:shd w:val="clear" w:color="auto" w:fill="auto"/>
          </w:tcPr>
          <w:p w14:paraId="13A99B80" w14:textId="77777777" w:rsidR="008A2541" w:rsidRPr="000B3ABC" w:rsidRDefault="008A2541" w:rsidP="000B3ABC">
            <w:pPr>
              <w:jc w:val="center"/>
              <w:rPr>
                <w:rFonts w:ascii="Arial Narrow" w:hAnsi="Arial Narrow" w:cs="Calibri"/>
                <w:b/>
                <w:sz w:val="20"/>
                <w:szCs w:val="20"/>
              </w:rPr>
            </w:pPr>
            <w:r w:rsidRPr="000B3ABC">
              <w:rPr>
                <w:rFonts w:ascii="Arial Narrow" w:hAnsi="Arial Narrow" w:cs="Calibri"/>
                <w:b/>
                <w:sz w:val="20"/>
                <w:szCs w:val="20"/>
              </w:rPr>
              <w:t>SEM</w:t>
            </w:r>
          </w:p>
        </w:tc>
        <w:tc>
          <w:tcPr>
            <w:tcW w:w="1643" w:type="dxa"/>
            <w:shd w:val="clear" w:color="auto" w:fill="auto"/>
          </w:tcPr>
          <w:p w14:paraId="6CBF4C52" w14:textId="77777777" w:rsidR="008A2541" w:rsidRPr="000B3ABC" w:rsidRDefault="008A2541" w:rsidP="000B3ABC">
            <w:pPr>
              <w:jc w:val="center"/>
              <w:rPr>
                <w:rFonts w:ascii="Arial Narrow" w:hAnsi="Arial Narrow" w:cs="Calibri"/>
                <w:b/>
                <w:sz w:val="20"/>
                <w:szCs w:val="20"/>
              </w:rPr>
            </w:pPr>
            <w:r w:rsidRPr="000B3ABC">
              <w:rPr>
                <w:rFonts w:ascii="Arial Narrow" w:hAnsi="Arial Narrow" w:cs="Calibri"/>
                <w:b/>
                <w:sz w:val="20"/>
                <w:szCs w:val="20"/>
              </w:rPr>
              <w:t>CONTRATISTA</w:t>
            </w:r>
          </w:p>
        </w:tc>
        <w:tc>
          <w:tcPr>
            <w:tcW w:w="1743" w:type="dxa"/>
            <w:shd w:val="clear" w:color="auto" w:fill="auto"/>
          </w:tcPr>
          <w:p w14:paraId="01DFE94B" w14:textId="77777777" w:rsidR="008A2541" w:rsidRPr="000B3ABC" w:rsidRDefault="008A2541" w:rsidP="000B3ABC">
            <w:pPr>
              <w:jc w:val="center"/>
              <w:rPr>
                <w:rFonts w:ascii="Arial Narrow" w:hAnsi="Arial Narrow" w:cs="Calibri"/>
                <w:b/>
                <w:sz w:val="20"/>
                <w:szCs w:val="20"/>
              </w:rPr>
            </w:pPr>
            <w:r w:rsidRPr="000B3ABC">
              <w:rPr>
                <w:rFonts w:ascii="Arial Narrow" w:hAnsi="Arial Narrow" w:cs="Calibri"/>
                <w:b/>
                <w:sz w:val="20"/>
                <w:szCs w:val="20"/>
              </w:rPr>
              <w:t>TOTAL</w:t>
            </w:r>
          </w:p>
        </w:tc>
        <w:tc>
          <w:tcPr>
            <w:tcW w:w="1506" w:type="dxa"/>
            <w:vMerge/>
            <w:shd w:val="clear" w:color="auto" w:fill="auto"/>
          </w:tcPr>
          <w:p w14:paraId="06058D55" w14:textId="77777777" w:rsidR="008A2541" w:rsidRPr="000B3ABC" w:rsidRDefault="008A2541" w:rsidP="000B3ABC">
            <w:pPr>
              <w:jc w:val="center"/>
              <w:rPr>
                <w:rFonts w:ascii="Arial Narrow" w:hAnsi="Arial Narrow" w:cs="Calibri"/>
                <w:b/>
                <w:sz w:val="20"/>
                <w:szCs w:val="20"/>
              </w:rPr>
            </w:pPr>
          </w:p>
        </w:tc>
      </w:tr>
      <w:tr w:rsidR="00720CB5" w:rsidRPr="000B3ABC" w14:paraId="185626CA" w14:textId="77777777" w:rsidTr="002D266A">
        <w:tc>
          <w:tcPr>
            <w:tcW w:w="1515" w:type="dxa"/>
            <w:shd w:val="clear" w:color="auto" w:fill="auto"/>
          </w:tcPr>
          <w:p w14:paraId="42F9735E" w14:textId="77777777" w:rsidR="008A2541" w:rsidRPr="000B3ABC" w:rsidRDefault="008A2541" w:rsidP="000B3ABC">
            <w:pPr>
              <w:jc w:val="center"/>
              <w:rPr>
                <w:rFonts w:ascii="Arial Narrow" w:hAnsi="Arial Narrow" w:cs="Calibri"/>
                <w:sz w:val="16"/>
                <w:szCs w:val="16"/>
              </w:rPr>
            </w:pPr>
          </w:p>
          <w:p w14:paraId="76CBB5D3" w14:textId="77777777" w:rsidR="008A2541" w:rsidRPr="000B3ABC" w:rsidRDefault="008A2541" w:rsidP="000B3ABC">
            <w:pPr>
              <w:jc w:val="center"/>
              <w:rPr>
                <w:rFonts w:ascii="Arial Narrow" w:hAnsi="Arial Narrow" w:cs="Calibri"/>
                <w:sz w:val="16"/>
                <w:szCs w:val="16"/>
              </w:rPr>
            </w:pPr>
          </w:p>
          <w:p w14:paraId="000B4B8E" w14:textId="77777777" w:rsidR="008A2541" w:rsidRPr="000B3ABC" w:rsidRDefault="008A2541" w:rsidP="000B3ABC">
            <w:pPr>
              <w:jc w:val="center"/>
              <w:rPr>
                <w:rFonts w:ascii="Arial Narrow" w:hAnsi="Arial Narrow" w:cs="Calibri"/>
                <w:sz w:val="16"/>
                <w:szCs w:val="16"/>
              </w:rPr>
            </w:pPr>
            <w:r w:rsidRPr="000B3ABC">
              <w:rPr>
                <w:rFonts w:ascii="Arial Narrow" w:hAnsi="Arial Narrow" w:cs="Calibri"/>
                <w:sz w:val="16"/>
                <w:szCs w:val="16"/>
              </w:rPr>
              <w:t xml:space="preserve">Universidad de Manizales   </w:t>
            </w:r>
          </w:p>
        </w:tc>
        <w:tc>
          <w:tcPr>
            <w:tcW w:w="2733" w:type="dxa"/>
            <w:shd w:val="clear" w:color="auto" w:fill="auto"/>
          </w:tcPr>
          <w:p w14:paraId="4C5E2947" w14:textId="77777777" w:rsidR="008A2541" w:rsidRPr="000B3ABC" w:rsidRDefault="008A2541" w:rsidP="000B3ABC">
            <w:pPr>
              <w:pStyle w:val="Sinespaciado"/>
              <w:jc w:val="both"/>
              <w:rPr>
                <w:rFonts w:ascii="Arial Narrow" w:hAnsi="Arial Narrow"/>
                <w:sz w:val="16"/>
                <w:szCs w:val="16"/>
                <w:lang w:val="es-ES_tradnl"/>
              </w:rPr>
            </w:pPr>
            <w:r w:rsidRPr="000B3ABC">
              <w:rPr>
                <w:rFonts w:ascii="Arial Narrow" w:hAnsi="Arial Narrow"/>
                <w:sz w:val="16"/>
                <w:szCs w:val="16"/>
                <w:lang w:val="es-ES_tradnl"/>
              </w:rPr>
              <w:t>Aunar esfuerzos para el fortalecimiento de la política pública de libertad religiosa en diez (10) instituciones educativas oficiales del municipio de Manizales”</w:t>
            </w:r>
          </w:p>
        </w:tc>
        <w:tc>
          <w:tcPr>
            <w:tcW w:w="1319" w:type="dxa"/>
            <w:shd w:val="clear" w:color="auto" w:fill="auto"/>
          </w:tcPr>
          <w:p w14:paraId="53626674" w14:textId="77777777" w:rsidR="008A2541" w:rsidRPr="000B3ABC" w:rsidRDefault="008A2541" w:rsidP="000B3ABC">
            <w:pPr>
              <w:jc w:val="center"/>
              <w:rPr>
                <w:rFonts w:ascii="Arial Narrow" w:hAnsi="Arial Narrow" w:cs="Calibri"/>
                <w:sz w:val="16"/>
                <w:szCs w:val="16"/>
              </w:rPr>
            </w:pPr>
          </w:p>
          <w:p w14:paraId="01015992" w14:textId="77777777" w:rsidR="008A2541" w:rsidRPr="000B3ABC" w:rsidRDefault="008A2541" w:rsidP="000B3ABC">
            <w:pPr>
              <w:jc w:val="center"/>
              <w:rPr>
                <w:rFonts w:ascii="Arial Narrow" w:hAnsi="Arial Narrow" w:cs="Calibri"/>
                <w:sz w:val="16"/>
                <w:szCs w:val="16"/>
              </w:rPr>
            </w:pPr>
          </w:p>
          <w:p w14:paraId="2BD5D8F5" w14:textId="77777777" w:rsidR="008A2541" w:rsidRPr="000B3ABC" w:rsidRDefault="008A2541" w:rsidP="000B3ABC">
            <w:pPr>
              <w:jc w:val="center"/>
              <w:rPr>
                <w:rFonts w:ascii="Arial Narrow" w:hAnsi="Arial Narrow" w:cs="Calibri"/>
                <w:sz w:val="16"/>
                <w:szCs w:val="16"/>
              </w:rPr>
            </w:pPr>
          </w:p>
          <w:p w14:paraId="45F0FB35" w14:textId="77777777" w:rsidR="008A2541" w:rsidRPr="000B3ABC" w:rsidRDefault="008A2541" w:rsidP="000B3ABC">
            <w:pPr>
              <w:jc w:val="center"/>
              <w:rPr>
                <w:rFonts w:ascii="Arial Narrow" w:hAnsi="Arial Narrow" w:cs="Calibri"/>
                <w:sz w:val="16"/>
                <w:szCs w:val="16"/>
              </w:rPr>
            </w:pPr>
            <w:r w:rsidRPr="000B3ABC">
              <w:rPr>
                <w:rFonts w:ascii="Arial Narrow" w:hAnsi="Arial Narrow" w:cs="Calibri"/>
                <w:sz w:val="16"/>
                <w:szCs w:val="16"/>
              </w:rPr>
              <w:t>$</w:t>
            </w:r>
            <w:r w:rsidR="00C03D6B" w:rsidRPr="000B3ABC">
              <w:rPr>
                <w:rFonts w:ascii="Arial Narrow" w:hAnsi="Arial Narrow" w:cs="Calibri"/>
                <w:sz w:val="16"/>
                <w:szCs w:val="16"/>
              </w:rPr>
              <w:t>8.000.000</w:t>
            </w:r>
          </w:p>
        </w:tc>
        <w:tc>
          <w:tcPr>
            <w:tcW w:w="1643" w:type="dxa"/>
            <w:shd w:val="clear" w:color="auto" w:fill="auto"/>
          </w:tcPr>
          <w:p w14:paraId="48E1FB2E" w14:textId="77777777" w:rsidR="008A2541" w:rsidRPr="000B3ABC" w:rsidRDefault="008A2541" w:rsidP="000B3ABC">
            <w:pPr>
              <w:jc w:val="center"/>
              <w:rPr>
                <w:rFonts w:ascii="Arial Narrow" w:hAnsi="Arial Narrow" w:cs="Calibri"/>
                <w:sz w:val="16"/>
                <w:szCs w:val="16"/>
              </w:rPr>
            </w:pPr>
          </w:p>
          <w:p w14:paraId="206DEA7B" w14:textId="77777777" w:rsidR="008A2541" w:rsidRPr="000B3ABC" w:rsidRDefault="008A2541" w:rsidP="000B3ABC">
            <w:pPr>
              <w:jc w:val="center"/>
              <w:rPr>
                <w:rFonts w:ascii="Arial Narrow" w:hAnsi="Arial Narrow" w:cs="Calibri"/>
                <w:sz w:val="16"/>
                <w:szCs w:val="16"/>
              </w:rPr>
            </w:pPr>
          </w:p>
          <w:p w14:paraId="33C93133" w14:textId="77777777" w:rsidR="008A2541" w:rsidRPr="000B3ABC" w:rsidRDefault="008A2541" w:rsidP="000B3ABC">
            <w:pPr>
              <w:jc w:val="center"/>
              <w:rPr>
                <w:rFonts w:ascii="Arial Narrow" w:hAnsi="Arial Narrow" w:cs="Calibri"/>
                <w:sz w:val="16"/>
                <w:szCs w:val="16"/>
              </w:rPr>
            </w:pPr>
          </w:p>
          <w:p w14:paraId="48713410" w14:textId="77777777" w:rsidR="008A2541" w:rsidRPr="000B3ABC" w:rsidRDefault="008A2541" w:rsidP="000B3ABC">
            <w:pPr>
              <w:jc w:val="center"/>
              <w:rPr>
                <w:rFonts w:ascii="Arial Narrow" w:hAnsi="Arial Narrow" w:cs="Calibri"/>
                <w:sz w:val="16"/>
                <w:szCs w:val="16"/>
              </w:rPr>
            </w:pPr>
            <w:r w:rsidRPr="000B3ABC">
              <w:rPr>
                <w:rFonts w:ascii="Arial Narrow" w:hAnsi="Arial Narrow" w:cs="Calibri"/>
                <w:sz w:val="16"/>
                <w:szCs w:val="16"/>
              </w:rPr>
              <w:t>$</w:t>
            </w:r>
            <w:r w:rsidR="00C03D6B" w:rsidRPr="000B3ABC">
              <w:rPr>
                <w:rFonts w:ascii="Arial Narrow" w:hAnsi="Arial Narrow" w:cs="Calibri"/>
                <w:sz w:val="16"/>
                <w:szCs w:val="16"/>
              </w:rPr>
              <w:t>3.428.571</w:t>
            </w:r>
          </w:p>
        </w:tc>
        <w:tc>
          <w:tcPr>
            <w:tcW w:w="1743" w:type="dxa"/>
            <w:shd w:val="clear" w:color="auto" w:fill="auto"/>
          </w:tcPr>
          <w:p w14:paraId="39E72F0B" w14:textId="77777777" w:rsidR="008A2541" w:rsidRPr="000B3ABC" w:rsidRDefault="008A2541" w:rsidP="000B3ABC">
            <w:pPr>
              <w:jc w:val="center"/>
              <w:rPr>
                <w:rFonts w:ascii="Arial Narrow" w:hAnsi="Arial Narrow" w:cs="Calibri"/>
                <w:sz w:val="16"/>
                <w:szCs w:val="16"/>
              </w:rPr>
            </w:pPr>
          </w:p>
          <w:p w14:paraId="75047BAE" w14:textId="77777777" w:rsidR="008A2541" w:rsidRPr="000B3ABC" w:rsidRDefault="008A2541" w:rsidP="000B3ABC">
            <w:pPr>
              <w:jc w:val="center"/>
              <w:rPr>
                <w:rFonts w:ascii="Arial Narrow" w:hAnsi="Arial Narrow" w:cs="Calibri"/>
                <w:sz w:val="16"/>
                <w:szCs w:val="16"/>
              </w:rPr>
            </w:pPr>
          </w:p>
          <w:p w14:paraId="4809B560" w14:textId="77777777" w:rsidR="008A2541" w:rsidRPr="000B3ABC" w:rsidRDefault="008A2541" w:rsidP="000B3ABC">
            <w:pPr>
              <w:jc w:val="center"/>
              <w:rPr>
                <w:rFonts w:ascii="Arial Narrow" w:hAnsi="Arial Narrow" w:cs="Calibri"/>
                <w:sz w:val="16"/>
                <w:szCs w:val="16"/>
              </w:rPr>
            </w:pPr>
          </w:p>
          <w:p w14:paraId="378004C2" w14:textId="77777777" w:rsidR="008A2541" w:rsidRPr="000B3ABC" w:rsidRDefault="008A2541" w:rsidP="000B3ABC">
            <w:pPr>
              <w:jc w:val="center"/>
              <w:rPr>
                <w:rFonts w:ascii="Arial Narrow" w:hAnsi="Arial Narrow" w:cs="Calibri"/>
                <w:sz w:val="16"/>
                <w:szCs w:val="16"/>
              </w:rPr>
            </w:pPr>
            <w:r w:rsidRPr="000B3ABC">
              <w:rPr>
                <w:rFonts w:ascii="Arial Narrow" w:hAnsi="Arial Narrow" w:cs="Calibri"/>
                <w:sz w:val="16"/>
                <w:szCs w:val="16"/>
              </w:rPr>
              <w:t>$</w:t>
            </w:r>
            <w:r w:rsidR="00C03D6B" w:rsidRPr="000B3ABC">
              <w:rPr>
                <w:rFonts w:ascii="Arial Narrow" w:hAnsi="Arial Narrow" w:cs="Calibri"/>
                <w:sz w:val="16"/>
                <w:szCs w:val="16"/>
              </w:rPr>
              <w:t>11.428.571</w:t>
            </w:r>
          </w:p>
        </w:tc>
        <w:tc>
          <w:tcPr>
            <w:tcW w:w="1506" w:type="dxa"/>
            <w:shd w:val="clear" w:color="auto" w:fill="auto"/>
          </w:tcPr>
          <w:p w14:paraId="45435AFF" w14:textId="77777777" w:rsidR="008A2541" w:rsidRPr="000B3ABC" w:rsidRDefault="008A2541" w:rsidP="000B3ABC">
            <w:pPr>
              <w:jc w:val="center"/>
              <w:rPr>
                <w:rFonts w:ascii="Arial Narrow" w:hAnsi="Arial Narrow" w:cs="Calibri"/>
                <w:sz w:val="16"/>
                <w:szCs w:val="16"/>
              </w:rPr>
            </w:pPr>
          </w:p>
          <w:p w14:paraId="4406BE48" w14:textId="77777777" w:rsidR="008A2541" w:rsidRPr="000B3ABC" w:rsidRDefault="008A2541" w:rsidP="000B3ABC">
            <w:pPr>
              <w:jc w:val="center"/>
              <w:rPr>
                <w:rFonts w:ascii="Arial Narrow" w:hAnsi="Arial Narrow" w:cs="Calibri"/>
                <w:sz w:val="16"/>
                <w:szCs w:val="16"/>
              </w:rPr>
            </w:pPr>
          </w:p>
          <w:p w14:paraId="51BE9B3C" w14:textId="77777777" w:rsidR="008A2541" w:rsidRPr="000B3ABC" w:rsidRDefault="00C03D6B" w:rsidP="000B3ABC">
            <w:pPr>
              <w:jc w:val="center"/>
              <w:rPr>
                <w:rFonts w:ascii="Arial Narrow" w:hAnsi="Arial Narrow" w:cs="Calibri"/>
                <w:sz w:val="16"/>
                <w:szCs w:val="16"/>
              </w:rPr>
            </w:pPr>
            <w:r w:rsidRPr="000B3ABC">
              <w:rPr>
                <w:rFonts w:ascii="Arial Narrow" w:hAnsi="Arial Narrow" w:cs="Calibri"/>
                <w:sz w:val="16"/>
                <w:szCs w:val="16"/>
              </w:rPr>
              <w:t xml:space="preserve">Jorge Mario Jaramillo Castaño </w:t>
            </w:r>
            <w:r w:rsidR="008A2541" w:rsidRPr="000B3ABC">
              <w:rPr>
                <w:rFonts w:ascii="Arial Narrow" w:hAnsi="Arial Narrow" w:cs="Calibri"/>
                <w:sz w:val="16"/>
                <w:szCs w:val="16"/>
              </w:rPr>
              <w:t xml:space="preserve"> </w:t>
            </w:r>
          </w:p>
        </w:tc>
      </w:tr>
      <w:tr w:rsidR="00720CB5" w:rsidRPr="000B3ABC" w14:paraId="05A75B33" w14:textId="77777777" w:rsidTr="002D266A">
        <w:tc>
          <w:tcPr>
            <w:tcW w:w="1515" w:type="dxa"/>
            <w:shd w:val="clear" w:color="auto" w:fill="auto"/>
          </w:tcPr>
          <w:p w14:paraId="3C1ACCA1" w14:textId="77777777" w:rsidR="008A2541" w:rsidRPr="000B3ABC" w:rsidRDefault="008A2541" w:rsidP="000B3ABC">
            <w:pPr>
              <w:jc w:val="center"/>
              <w:rPr>
                <w:rFonts w:ascii="Arial Narrow" w:hAnsi="Arial Narrow" w:cs="Calibri"/>
                <w:sz w:val="16"/>
                <w:szCs w:val="16"/>
              </w:rPr>
            </w:pPr>
          </w:p>
          <w:p w14:paraId="6B290DA2" w14:textId="77777777" w:rsidR="008A2541" w:rsidRPr="000B3ABC" w:rsidRDefault="008A2541" w:rsidP="000B3ABC">
            <w:pPr>
              <w:jc w:val="center"/>
              <w:rPr>
                <w:rFonts w:ascii="Arial Narrow" w:hAnsi="Arial Narrow" w:cs="Calibri"/>
                <w:sz w:val="16"/>
                <w:szCs w:val="16"/>
              </w:rPr>
            </w:pPr>
          </w:p>
          <w:p w14:paraId="20FCF531" w14:textId="77777777" w:rsidR="008A2541" w:rsidRPr="000B3ABC" w:rsidRDefault="008A2541" w:rsidP="000B3ABC">
            <w:pPr>
              <w:jc w:val="center"/>
              <w:rPr>
                <w:rFonts w:ascii="Arial Narrow" w:hAnsi="Arial Narrow" w:cs="Calibri"/>
                <w:sz w:val="16"/>
                <w:szCs w:val="16"/>
              </w:rPr>
            </w:pPr>
          </w:p>
          <w:p w14:paraId="23571DA9" w14:textId="77777777" w:rsidR="008A2541" w:rsidRPr="000B3ABC" w:rsidRDefault="00C673F3" w:rsidP="000B3ABC">
            <w:pPr>
              <w:jc w:val="center"/>
              <w:rPr>
                <w:rFonts w:ascii="Arial Narrow" w:hAnsi="Arial Narrow" w:cs="Calibri"/>
                <w:sz w:val="16"/>
                <w:szCs w:val="16"/>
              </w:rPr>
            </w:pPr>
            <w:r>
              <w:rPr>
                <w:rFonts w:ascii="Arial Narrow" w:hAnsi="Arial Narrow" w:cs="Calibri"/>
                <w:sz w:val="16"/>
                <w:szCs w:val="16"/>
              </w:rPr>
              <w:t xml:space="preserve">Universidad de Manizales </w:t>
            </w:r>
            <w:r w:rsidR="008A2541" w:rsidRPr="000B3ABC">
              <w:rPr>
                <w:rFonts w:ascii="Arial Narrow" w:hAnsi="Arial Narrow" w:cs="Calibri"/>
                <w:sz w:val="16"/>
                <w:szCs w:val="16"/>
              </w:rPr>
              <w:t xml:space="preserve">  </w:t>
            </w:r>
          </w:p>
        </w:tc>
        <w:tc>
          <w:tcPr>
            <w:tcW w:w="2733" w:type="dxa"/>
            <w:shd w:val="clear" w:color="auto" w:fill="auto"/>
          </w:tcPr>
          <w:p w14:paraId="6019B376" w14:textId="77777777" w:rsidR="00FD4D00" w:rsidRPr="00C673F3" w:rsidRDefault="00C673F3" w:rsidP="007E4B28">
            <w:pPr>
              <w:pStyle w:val="Sinespaciado"/>
              <w:jc w:val="both"/>
              <w:rPr>
                <w:rFonts w:ascii="Arial Narrow" w:hAnsi="Arial Narrow"/>
                <w:sz w:val="16"/>
                <w:szCs w:val="16"/>
                <w:lang w:val="es-ES_tradnl"/>
              </w:rPr>
            </w:pPr>
            <w:r>
              <w:rPr>
                <w:rFonts w:ascii="Arial Narrow" w:hAnsi="Arial Narrow"/>
                <w:sz w:val="16"/>
                <w:szCs w:val="16"/>
                <w:lang w:val="es-ES_tradnl"/>
              </w:rPr>
              <w:t>"A</w:t>
            </w:r>
            <w:r w:rsidRPr="00C673F3">
              <w:rPr>
                <w:rFonts w:ascii="Arial Narrow" w:hAnsi="Arial Narrow"/>
                <w:sz w:val="16"/>
                <w:szCs w:val="16"/>
                <w:lang w:val="es-ES_tradnl"/>
              </w:rPr>
              <w:t xml:space="preserve">unar esfuerzos para fortalecer las múltiples potencialidades de los estudiantes con talentos y capacidades excepcionales, con el apoyo profesional y asesoría específica, según el requerimiento de cada estudiante reportado en el </w:t>
            </w:r>
            <w:proofErr w:type="spellStart"/>
            <w:r w:rsidRPr="00C673F3">
              <w:rPr>
                <w:rFonts w:ascii="Arial Narrow" w:hAnsi="Arial Narrow"/>
                <w:sz w:val="16"/>
                <w:szCs w:val="16"/>
                <w:lang w:val="es-ES_tradnl"/>
              </w:rPr>
              <w:t>simat</w:t>
            </w:r>
            <w:proofErr w:type="spellEnd"/>
            <w:r w:rsidRPr="00C673F3">
              <w:rPr>
                <w:rFonts w:ascii="Arial Narrow" w:hAnsi="Arial Narrow"/>
                <w:sz w:val="16"/>
                <w:szCs w:val="16"/>
                <w:lang w:val="es-ES_tradnl"/>
              </w:rPr>
              <w:t>".</w:t>
            </w:r>
          </w:p>
        </w:tc>
        <w:tc>
          <w:tcPr>
            <w:tcW w:w="1319" w:type="dxa"/>
            <w:shd w:val="clear" w:color="auto" w:fill="auto"/>
          </w:tcPr>
          <w:p w14:paraId="55069241" w14:textId="77777777" w:rsidR="008A2541" w:rsidRPr="000B3ABC" w:rsidRDefault="008A2541" w:rsidP="000B3ABC">
            <w:pPr>
              <w:jc w:val="center"/>
              <w:rPr>
                <w:rFonts w:ascii="Arial Narrow" w:hAnsi="Arial Narrow" w:cs="Calibri"/>
                <w:sz w:val="16"/>
                <w:szCs w:val="16"/>
              </w:rPr>
            </w:pPr>
          </w:p>
          <w:p w14:paraId="7825A007" w14:textId="77777777" w:rsidR="008A2541" w:rsidRPr="000B3ABC" w:rsidRDefault="008A2541" w:rsidP="000B3ABC">
            <w:pPr>
              <w:jc w:val="center"/>
              <w:rPr>
                <w:rFonts w:ascii="Arial Narrow" w:hAnsi="Arial Narrow" w:cs="Calibri"/>
                <w:sz w:val="16"/>
                <w:szCs w:val="16"/>
              </w:rPr>
            </w:pPr>
          </w:p>
          <w:p w14:paraId="56791345" w14:textId="77777777" w:rsidR="008A2541" w:rsidRPr="000B3ABC" w:rsidRDefault="008A2541" w:rsidP="000B3ABC">
            <w:pPr>
              <w:jc w:val="center"/>
              <w:rPr>
                <w:rFonts w:ascii="Arial Narrow" w:hAnsi="Arial Narrow" w:cs="Calibri"/>
                <w:sz w:val="16"/>
                <w:szCs w:val="16"/>
              </w:rPr>
            </w:pPr>
          </w:p>
          <w:p w14:paraId="7DE5191A" w14:textId="77777777" w:rsidR="008A2541" w:rsidRPr="000B3ABC" w:rsidRDefault="008A2541" w:rsidP="00C673F3">
            <w:pPr>
              <w:jc w:val="center"/>
              <w:rPr>
                <w:rFonts w:ascii="Arial Narrow" w:hAnsi="Arial Narrow" w:cs="Calibri"/>
                <w:sz w:val="16"/>
                <w:szCs w:val="16"/>
              </w:rPr>
            </w:pPr>
            <w:r w:rsidRPr="000B3ABC">
              <w:rPr>
                <w:rFonts w:ascii="Arial Narrow" w:hAnsi="Arial Narrow" w:cs="Calibri"/>
                <w:sz w:val="16"/>
                <w:szCs w:val="16"/>
              </w:rPr>
              <w:t>$</w:t>
            </w:r>
            <w:r w:rsidR="00C673F3">
              <w:rPr>
                <w:rFonts w:ascii="Arial Narrow" w:hAnsi="Arial Narrow" w:cs="Calibri"/>
                <w:sz w:val="16"/>
                <w:szCs w:val="16"/>
              </w:rPr>
              <w:t>151.903.170</w:t>
            </w:r>
          </w:p>
        </w:tc>
        <w:tc>
          <w:tcPr>
            <w:tcW w:w="1643" w:type="dxa"/>
            <w:shd w:val="clear" w:color="auto" w:fill="auto"/>
          </w:tcPr>
          <w:p w14:paraId="5900EEE2" w14:textId="77777777" w:rsidR="008A2541" w:rsidRPr="000B3ABC" w:rsidRDefault="008A2541" w:rsidP="000B3ABC">
            <w:pPr>
              <w:jc w:val="center"/>
              <w:rPr>
                <w:rFonts w:ascii="Arial Narrow" w:hAnsi="Arial Narrow" w:cs="Calibri"/>
                <w:sz w:val="16"/>
                <w:szCs w:val="16"/>
              </w:rPr>
            </w:pPr>
          </w:p>
          <w:p w14:paraId="13D9386F" w14:textId="77777777" w:rsidR="008A2541" w:rsidRPr="000B3ABC" w:rsidRDefault="008A2541" w:rsidP="000B3ABC">
            <w:pPr>
              <w:jc w:val="center"/>
              <w:rPr>
                <w:rFonts w:ascii="Arial Narrow" w:hAnsi="Arial Narrow" w:cs="Calibri"/>
                <w:sz w:val="16"/>
                <w:szCs w:val="16"/>
              </w:rPr>
            </w:pPr>
          </w:p>
          <w:p w14:paraId="0F56B61F" w14:textId="77777777" w:rsidR="008A2541" w:rsidRPr="000B3ABC" w:rsidRDefault="008A2541" w:rsidP="000B3ABC">
            <w:pPr>
              <w:jc w:val="center"/>
              <w:rPr>
                <w:rFonts w:ascii="Arial Narrow" w:hAnsi="Arial Narrow" w:cs="Calibri"/>
                <w:sz w:val="16"/>
                <w:szCs w:val="16"/>
              </w:rPr>
            </w:pPr>
          </w:p>
          <w:p w14:paraId="0C9574CB" w14:textId="77777777" w:rsidR="008A2541" w:rsidRPr="000B3ABC" w:rsidRDefault="00C673F3" w:rsidP="000B3ABC">
            <w:pPr>
              <w:jc w:val="center"/>
              <w:rPr>
                <w:rFonts w:ascii="Arial Narrow" w:hAnsi="Arial Narrow" w:cs="Calibri"/>
                <w:sz w:val="16"/>
                <w:szCs w:val="16"/>
              </w:rPr>
            </w:pPr>
            <w:r>
              <w:rPr>
                <w:rFonts w:ascii="Arial Narrow" w:hAnsi="Arial Narrow" w:cs="Calibri"/>
                <w:sz w:val="16"/>
                <w:szCs w:val="16"/>
              </w:rPr>
              <w:t>$</w:t>
            </w:r>
            <w:r w:rsidR="008A351F">
              <w:rPr>
                <w:rFonts w:ascii="Arial Narrow" w:hAnsi="Arial Narrow" w:cs="Calibri"/>
                <w:sz w:val="16"/>
                <w:szCs w:val="16"/>
              </w:rPr>
              <w:t>65.101.359</w:t>
            </w:r>
          </w:p>
        </w:tc>
        <w:tc>
          <w:tcPr>
            <w:tcW w:w="1743" w:type="dxa"/>
            <w:shd w:val="clear" w:color="auto" w:fill="auto"/>
          </w:tcPr>
          <w:p w14:paraId="5CAE45B1" w14:textId="77777777" w:rsidR="008A2541" w:rsidRPr="000B3ABC" w:rsidRDefault="008A2541" w:rsidP="000B3ABC">
            <w:pPr>
              <w:jc w:val="center"/>
              <w:rPr>
                <w:rFonts w:ascii="Arial Narrow" w:hAnsi="Arial Narrow" w:cs="Calibri"/>
                <w:sz w:val="16"/>
                <w:szCs w:val="16"/>
              </w:rPr>
            </w:pPr>
          </w:p>
          <w:p w14:paraId="24B48F1D" w14:textId="77777777" w:rsidR="008A2541" w:rsidRPr="000B3ABC" w:rsidRDefault="008A2541" w:rsidP="000B3ABC">
            <w:pPr>
              <w:jc w:val="center"/>
              <w:rPr>
                <w:rFonts w:ascii="Arial Narrow" w:hAnsi="Arial Narrow" w:cs="Calibri"/>
                <w:sz w:val="16"/>
                <w:szCs w:val="16"/>
              </w:rPr>
            </w:pPr>
          </w:p>
          <w:p w14:paraId="3DE31005" w14:textId="77777777" w:rsidR="008A2541" w:rsidRPr="000B3ABC" w:rsidRDefault="008A2541" w:rsidP="000B3ABC">
            <w:pPr>
              <w:jc w:val="center"/>
              <w:rPr>
                <w:rFonts w:ascii="Arial Narrow" w:hAnsi="Arial Narrow" w:cs="Calibri"/>
                <w:sz w:val="16"/>
                <w:szCs w:val="16"/>
              </w:rPr>
            </w:pPr>
          </w:p>
          <w:p w14:paraId="4AEA6A68" w14:textId="77777777" w:rsidR="008A2541" w:rsidRPr="000B3ABC" w:rsidRDefault="008A2541" w:rsidP="008A351F">
            <w:pPr>
              <w:jc w:val="center"/>
              <w:rPr>
                <w:rFonts w:ascii="Arial Narrow" w:hAnsi="Arial Narrow" w:cs="Calibri"/>
                <w:sz w:val="16"/>
                <w:szCs w:val="16"/>
              </w:rPr>
            </w:pPr>
            <w:r w:rsidRPr="000B3ABC">
              <w:rPr>
                <w:rFonts w:ascii="Arial Narrow" w:hAnsi="Arial Narrow" w:cs="Calibri"/>
                <w:sz w:val="16"/>
                <w:szCs w:val="16"/>
              </w:rPr>
              <w:t>$</w:t>
            </w:r>
            <w:r w:rsidR="008A351F">
              <w:rPr>
                <w:rFonts w:ascii="Arial Narrow" w:hAnsi="Arial Narrow" w:cs="Calibri"/>
                <w:sz w:val="16"/>
                <w:szCs w:val="16"/>
              </w:rPr>
              <w:t>217.004.529</w:t>
            </w:r>
          </w:p>
        </w:tc>
        <w:tc>
          <w:tcPr>
            <w:tcW w:w="1506" w:type="dxa"/>
            <w:shd w:val="clear" w:color="auto" w:fill="auto"/>
          </w:tcPr>
          <w:p w14:paraId="1E00E26A" w14:textId="77777777" w:rsidR="008A2541" w:rsidRPr="000B3ABC" w:rsidRDefault="008A2541" w:rsidP="000B3ABC">
            <w:pPr>
              <w:jc w:val="center"/>
              <w:rPr>
                <w:rFonts w:ascii="Arial Narrow" w:hAnsi="Arial Narrow" w:cs="Calibri"/>
                <w:sz w:val="16"/>
                <w:szCs w:val="16"/>
              </w:rPr>
            </w:pPr>
          </w:p>
          <w:p w14:paraId="22FAACB0" w14:textId="77777777" w:rsidR="008A2541" w:rsidRPr="000B3ABC" w:rsidRDefault="008A2541" w:rsidP="000B3ABC">
            <w:pPr>
              <w:jc w:val="center"/>
              <w:rPr>
                <w:rFonts w:ascii="Arial Narrow" w:hAnsi="Arial Narrow" w:cs="Calibri"/>
                <w:sz w:val="16"/>
                <w:szCs w:val="16"/>
              </w:rPr>
            </w:pPr>
          </w:p>
          <w:p w14:paraId="05BFADEA" w14:textId="77777777" w:rsidR="008A2541" w:rsidRDefault="008A2541" w:rsidP="000B3ABC">
            <w:pPr>
              <w:jc w:val="center"/>
              <w:rPr>
                <w:rFonts w:ascii="Arial Narrow" w:hAnsi="Arial Narrow" w:cs="Calibri"/>
                <w:sz w:val="16"/>
                <w:szCs w:val="16"/>
              </w:rPr>
            </w:pPr>
            <w:proofErr w:type="spellStart"/>
            <w:r w:rsidRPr="000B3ABC">
              <w:rPr>
                <w:rFonts w:ascii="Arial Narrow" w:hAnsi="Arial Narrow" w:cs="Calibri"/>
                <w:sz w:val="16"/>
                <w:szCs w:val="16"/>
              </w:rPr>
              <w:t>Sulay</w:t>
            </w:r>
            <w:proofErr w:type="spellEnd"/>
            <w:r w:rsidRPr="000B3ABC">
              <w:rPr>
                <w:rFonts w:ascii="Arial Narrow" w:hAnsi="Arial Narrow" w:cs="Calibri"/>
                <w:sz w:val="16"/>
                <w:szCs w:val="16"/>
              </w:rPr>
              <w:t xml:space="preserve"> Rocío Echeverry </w:t>
            </w:r>
          </w:p>
          <w:p w14:paraId="257F928C" w14:textId="77777777" w:rsidR="00FD4D00" w:rsidRDefault="00FD4D00" w:rsidP="000B3ABC">
            <w:pPr>
              <w:jc w:val="center"/>
              <w:rPr>
                <w:rFonts w:ascii="Arial Narrow" w:hAnsi="Arial Narrow" w:cs="Calibri"/>
                <w:sz w:val="16"/>
                <w:szCs w:val="16"/>
              </w:rPr>
            </w:pPr>
          </w:p>
          <w:p w14:paraId="2A25C29A" w14:textId="77777777" w:rsidR="00FD4D00" w:rsidRPr="000B3ABC" w:rsidRDefault="00FD4D00" w:rsidP="00FD4D00">
            <w:pPr>
              <w:jc w:val="center"/>
              <w:rPr>
                <w:rFonts w:ascii="Arial Narrow" w:hAnsi="Arial Narrow" w:cs="Calibri"/>
                <w:sz w:val="16"/>
                <w:szCs w:val="16"/>
              </w:rPr>
            </w:pPr>
            <w:r>
              <w:rPr>
                <w:rFonts w:ascii="Arial Narrow" w:hAnsi="Arial Narrow" w:cs="Calibri"/>
                <w:sz w:val="16"/>
                <w:szCs w:val="16"/>
              </w:rPr>
              <w:t xml:space="preserve">Supervisor entrante Martha Lucía Medellín Villa </w:t>
            </w:r>
          </w:p>
        </w:tc>
      </w:tr>
      <w:tr w:rsidR="00720CB5" w:rsidRPr="000B3ABC" w14:paraId="61BE7A16" w14:textId="77777777" w:rsidTr="002D266A">
        <w:tc>
          <w:tcPr>
            <w:tcW w:w="1515" w:type="dxa"/>
            <w:shd w:val="clear" w:color="auto" w:fill="auto"/>
          </w:tcPr>
          <w:p w14:paraId="0062716C" w14:textId="77777777" w:rsidR="008A351F" w:rsidRDefault="008A351F" w:rsidP="000B3ABC">
            <w:pPr>
              <w:jc w:val="center"/>
              <w:rPr>
                <w:rFonts w:ascii="Arial Narrow" w:hAnsi="Arial Narrow" w:cs="Calibri"/>
                <w:sz w:val="16"/>
                <w:szCs w:val="16"/>
              </w:rPr>
            </w:pPr>
          </w:p>
          <w:p w14:paraId="5BA5F10F" w14:textId="77777777" w:rsidR="008A2541" w:rsidRPr="000B3ABC" w:rsidRDefault="008A2541" w:rsidP="000B3ABC">
            <w:pPr>
              <w:jc w:val="center"/>
              <w:rPr>
                <w:rFonts w:ascii="Arial Narrow" w:hAnsi="Arial Narrow" w:cs="Calibri"/>
                <w:sz w:val="16"/>
                <w:szCs w:val="16"/>
              </w:rPr>
            </w:pPr>
            <w:r w:rsidRPr="000B3ABC">
              <w:rPr>
                <w:rFonts w:ascii="Arial Narrow" w:hAnsi="Arial Narrow" w:cs="Calibri"/>
                <w:sz w:val="16"/>
                <w:szCs w:val="16"/>
              </w:rPr>
              <w:t xml:space="preserve">Universidad Católica de Manizales </w:t>
            </w:r>
          </w:p>
        </w:tc>
        <w:tc>
          <w:tcPr>
            <w:tcW w:w="2733" w:type="dxa"/>
            <w:shd w:val="clear" w:color="auto" w:fill="auto"/>
          </w:tcPr>
          <w:p w14:paraId="081DA877" w14:textId="77777777" w:rsidR="008A2541" w:rsidRPr="000B3ABC" w:rsidRDefault="008A351F" w:rsidP="000B3ABC">
            <w:pPr>
              <w:pStyle w:val="Sinespaciado"/>
              <w:jc w:val="both"/>
              <w:rPr>
                <w:rFonts w:ascii="Arial Narrow" w:hAnsi="Arial Narrow"/>
                <w:sz w:val="16"/>
                <w:szCs w:val="16"/>
                <w:lang w:val="es-ES_tradnl"/>
              </w:rPr>
            </w:pPr>
            <w:r>
              <w:rPr>
                <w:rFonts w:ascii="Arial Narrow" w:hAnsi="Arial Narrow"/>
                <w:sz w:val="16"/>
                <w:szCs w:val="16"/>
                <w:lang w:val="es-ES_tradnl"/>
              </w:rPr>
              <w:t>I</w:t>
            </w:r>
            <w:r w:rsidRPr="008A351F">
              <w:rPr>
                <w:rFonts w:ascii="Arial Narrow" w:hAnsi="Arial Narrow"/>
                <w:sz w:val="16"/>
                <w:szCs w:val="16"/>
                <w:lang w:val="es-ES_tradnl"/>
              </w:rPr>
              <w:t>mplementar un programa de acceso a la educación superior para población con discapacidad.</w:t>
            </w:r>
          </w:p>
        </w:tc>
        <w:tc>
          <w:tcPr>
            <w:tcW w:w="1319" w:type="dxa"/>
            <w:shd w:val="clear" w:color="auto" w:fill="auto"/>
          </w:tcPr>
          <w:p w14:paraId="74D4A130" w14:textId="77777777" w:rsidR="008A2541" w:rsidRPr="000B3ABC" w:rsidRDefault="008A2541" w:rsidP="000B3ABC">
            <w:pPr>
              <w:jc w:val="center"/>
              <w:rPr>
                <w:rFonts w:ascii="Arial Narrow" w:hAnsi="Arial Narrow" w:cs="Calibri"/>
                <w:sz w:val="16"/>
                <w:szCs w:val="16"/>
              </w:rPr>
            </w:pPr>
          </w:p>
          <w:p w14:paraId="1C38A4FA" w14:textId="77777777" w:rsidR="008A2541" w:rsidRPr="000B3ABC" w:rsidRDefault="008A2541" w:rsidP="008A351F">
            <w:pPr>
              <w:jc w:val="center"/>
              <w:rPr>
                <w:rFonts w:ascii="Arial Narrow" w:hAnsi="Arial Narrow" w:cs="Calibri"/>
                <w:sz w:val="16"/>
                <w:szCs w:val="16"/>
              </w:rPr>
            </w:pPr>
            <w:r w:rsidRPr="000B3ABC">
              <w:rPr>
                <w:rFonts w:ascii="Arial Narrow" w:hAnsi="Arial Narrow" w:cs="Calibri"/>
                <w:sz w:val="16"/>
                <w:szCs w:val="16"/>
              </w:rPr>
              <w:t>$</w:t>
            </w:r>
            <w:r w:rsidR="008A351F">
              <w:rPr>
                <w:rFonts w:ascii="Arial Narrow" w:hAnsi="Arial Narrow" w:cs="Calibri"/>
                <w:sz w:val="16"/>
                <w:szCs w:val="16"/>
              </w:rPr>
              <w:t>10.000.000</w:t>
            </w:r>
          </w:p>
        </w:tc>
        <w:tc>
          <w:tcPr>
            <w:tcW w:w="1643" w:type="dxa"/>
            <w:shd w:val="clear" w:color="auto" w:fill="auto"/>
          </w:tcPr>
          <w:p w14:paraId="441DCC15" w14:textId="77777777" w:rsidR="008A2541" w:rsidRPr="000B3ABC" w:rsidRDefault="008A2541" w:rsidP="000B3ABC">
            <w:pPr>
              <w:jc w:val="center"/>
              <w:rPr>
                <w:rFonts w:ascii="Arial Narrow" w:hAnsi="Arial Narrow" w:cs="Calibri"/>
                <w:sz w:val="16"/>
                <w:szCs w:val="16"/>
              </w:rPr>
            </w:pPr>
          </w:p>
          <w:p w14:paraId="462B237C" w14:textId="77777777" w:rsidR="008A2541" w:rsidRPr="000B3ABC" w:rsidRDefault="008A2541" w:rsidP="008A351F">
            <w:pPr>
              <w:jc w:val="center"/>
              <w:rPr>
                <w:rFonts w:ascii="Arial Narrow" w:hAnsi="Arial Narrow" w:cs="Calibri"/>
                <w:sz w:val="16"/>
                <w:szCs w:val="16"/>
              </w:rPr>
            </w:pPr>
            <w:r w:rsidRPr="000B3ABC">
              <w:rPr>
                <w:rFonts w:ascii="Arial Narrow" w:hAnsi="Arial Narrow" w:cs="Calibri"/>
                <w:sz w:val="16"/>
                <w:szCs w:val="16"/>
              </w:rPr>
              <w:t>$</w:t>
            </w:r>
            <w:r w:rsidR="008A351F">
              <w:rPr>
                <w:rFonts w:ascii="Arial Narrow" w:hAnsi="Arial Narrow" w:cs="Calibri"/>
                <w:sz w:val="16"/>
                <w:szCs w:val="16"/>
              </w:rPr>
              <w:t>0</w:t>
            </w:r>
          </w:p>
        </w:tc>
        <w:tc>
          <w:tcPr>
            <w:tcW w:w="1743" w:type="dxa"/>
            <w:shd w:val="clear" w:color="auto" w:fill="auto"/>
          </w:tcPr>
          <w:p w14:paraId="7FFD2E6D" w14:textId="77777777" w:rsidR="008A2541" w:rsidRPr="000B3ABC" w:rsidRDefault="008A2541" w:rsidP="000B3ABC">
            <w:pPr>
              <w:jc w:val="center"/>
              <w:rPr>
                <w:rFonts w:ascii="Arial Narrow" w:hAnsi="Arial Narrow" w:cs="Calibri"/>
                <w:sz w:val="16"/>
                <w:szCs w:val="16"/>
              </w:rPr>
            </w:pPr>
          </w:p>
          <w:p w14:paraId="2EEAF865" w14:textId="77777777" w:rsidR="008A2541" w:rsidRPr="000B3ABC" w:rsidRDefault="008A2541" w:rsidP="008A351F">
            <w:pPr>
              <w:jc w:val="center"/>
              <w:rPr>
                <w:rFonts w:ascii="Arial Narrow" w:hAnsi="Arial Narrow" w:cs="Calibri"/>
                <w:sz w:val="16"/>
                <w:szCs w:val="16"/>
              </w:rPr>
            </w:pPr>
            <w:r w:rsidRPr="000B3ABC">
              <w:rPr>
                <w:rFonts w:ascii="Arial Narrow" w:hAnsi="Arial Narrow" w:cs="Calibri"/>
                <w:sz w:val="16"/>
                <w:szCs w:val="16"/>
              </w:rPr>
              <w:t>$</w:t>
            </w:r>
            <w:r w:rsidR="008A351F">
              <w:rPr>
                <w:rFonts w:ascii="Arial Narrow" w:hAnsi="Arial Narrow" w:cs="Calibri"/>
                <w:sz w:val="16"/>
                <w:szCs w:val="16"/>
              </w:rPr>
              <w:t>10.000.000</w:t>
            </w:r>
          </w:p>
        </w:tc>
        <w:tc>
          <w:tcPr>
            <w:tcW w:w="1506" w:type="dxa"/>
            <w:shd w:val="clear" w:color="auto" w:fill="auto"/>
          </w:tcPr>
          <w:p w14:paraId="07480AA5" w14:textId="77777777" w:rsidR="008A351F" w:rsidRDefault="008A351F" w:rsidP="000B3ABC">
            <w:pPr>
              <w:jc w:val="center"/>
              <w:rPr>
                <w:rFonts w:ascii="Arial Narrow" w:hAnsi="Arial Narrow" w:cs="Calibri"/>
                <w:sz w:val="16"/>
                <w:szCs w:val="16"/>
              </w:rPr>
            </w:pPr>
          </w:p>
          <w:p w14:paraId="71CD0825" w14:textId="77777777" w:rsidR="008A2541" w:rsidRPr="000B3ABC" w:rsidRDefault="008A351F" w:rsidP="000B3ABC">
            <w:pPr>
              <w:jc w:val="center"/>
              <w:rPr>
                <w:rFonts w:ascii="Arial Narrow" w:hAnsi="Arial Narrow" w:cs="Calibri"/>
                <w:sz w:val="16"/>
                <w:szCs w:val="16"/>
              </w:rPr>
            </w:pPr>
            <w:r>
              <w:rPr>
                <w:rFonts w:ascii="Arial Narrow" w:hAnsi="Arial Narrow" w:cs="Calibri"/>
                <w:sz w:val="16"/>
                <w:szCs w:val="16"/>
              </w:rPr>
              <w:t>María Esperanza Gaviria Ospina</w:t>
            </w:r>
            <w:r w:rsidR="008A2541" w:rsidRPr="000B3ABC">
              <w:rPr>
                <w:rFonts w:ascii="Arial Narrow" w:hAnsi="Arial Narrow" w:cs="Calibri"/>
                <w:sz w:val="16"/>
                <w:szCs w:val="16"/>
              </w:rPr>
              <w:t xml:space="preserve"> </w:t>
            </w:r>
          </w:p>
        </w:tc>
      </w:tr>
      <w:tr w:rsidR="00720CB5" w:rsidRPr="000B3ABC" w14:paraId="7818CEFE" w14:textId="77777777" w:rsidTr="002D266A">
        <w:tc>
          <w:tcPr>
            <w:tcW w:w="1515" w:type="dxa"/>
            <w:shd w:val="clear" w:color="auto" w:fill="auto"/>
          </w:tcPr>
          <w:p w14:paraId="635E8790" w14:textId="77777777" w:rsidR="008A2541" w:rsidRPr="000B3ABC" w:rsidRDefault="008A2541" w:rsidP="000B3ABC">
            <w:pPr>
              <w:jc w:val="center"/>
              <w:rPr>
                <w:rFonts w:ascii="Arial Narrow" w:hAnsi="Arial Narrow" w:cs="Calibri"/>
                <w:sz w:val="16"/>
                <w:szCs w:val="16"/>
              </w:rPr>
            </w:pPr>
          </w:p>
          <w:p w14:paraId="3C839CE5" w14:textId="77777777" w:rsidR="008A2541" w:rsidRPr="000B3ABC" w:rsidRDefault="00207A7A" w:rsidP="000B3ABC">
            <w:pPr>
              <w:jc w:val="center"/>
              <w:rPr>
                <w:rFonts w:ascii="Arial Narrow" w:hAnsi="Arial Narrow" w:cs="Calibri"/>
                <w:sz w:val="16"/>
                <w:szCs w:val="16"/>
              </w:rPr>
            </w:pPr>
            <w:r>
              <w:rPr>
                <w:rFonts w:ascii="Arial Narrow" w:hAnsi="Arial Narrow" w:cs="Calibri"/>
                <w:sz w:val="16"/>
                <w:szCs w:val="16"/>
              </w:rPr>
              <w:t>IE Miguel Antonio Caro – Transferencia SRPA</w:t>
            </w:r>
          </w:p>
        </w:tc>
        <w:tc>
          <w:tcPr>
            <w:tcW w:w="2733" w:type="dxa"/>
            <w:shd w:val="clear" w:color="auto" w:fill="auto"/>
          </w:tcPr>
          <w:p w14:paraId="2026C127" w14:textId="77777777" w:rsidR="008A2541" w:rsidRPr="00207A7A" w:rsidRDefault="00207A7A" w:rsidP="00207A7A">
            <w:pPr>
              <w:pStyle w:val="Sinespaciado"/>
              <w:jc w:val="both"/>
              <w:rPr>
                <w:rFonts w:ascii="Arial Narrow" w:hAnsi="Arial Narrow"/>
                <w:sz w:val="16"/>
                <w:szCs w:val="16"/>
                <w:lang w:val="es-ES_tradnl"/>
              </w:rPr>
            </w:pPr>
            <w:r>
              <w:rPr>
                <w:rFonts w:ascii="Arial Narrow" w:hAnsi="Arial Narrow"/>
                <w:sz w:val="16"/>
                <w:szCs w:val="16"/>
                <w:lang w:val="es-ES_tradnl"/>
              </w:rPr>
              <w:t>“P</w:t>
            </w:r>
            <w:r w:rsidRPr="00207A7A">
              <w:rPr>
                <w:rFonts w:ascii="Arial Narrow" w:hAnsi="Arial Narrow"/>
                <w:sz w:val="16"/>
                <w:szCs w:val="16"/>
                <w:lang w:val="es-ES_tradnl"/>
              </w:rPr>
              <w:t>or medio del cual se autoriza realizar transferencias de recursos con destino a los fondos de servicios educativos de instituciones educativas oficiales del municipio de Manizales, para la adquisición de material didáctico, tecnológico y mobiliario para atención de población bajo el sistema de responsabilidad penal de adolescentes (</w:t>
            </w:r>
            <w:proofErr w:type="spellStart"/>
            <w:r w:rsidRPr="00207A7A">
              <w:rPr>
                <w:rFonts w:ascii="Arial Narrow" w:hAnsi="Arial Narrow"/>
                <w:sz w:val="16"/>
                <w:szCs w:val="16"/>
                <w:lang w:val="es-ES_tradnl"/>
              </w:rPr>
              <w:t>srpa</w:t>
            </w:r>
            <w:proofErr w:type="spellEnd"/>
            <w:r w:rsidRPr="00207A7A">
              <w:rPr>
                <w:rFonts w:ascii="Arial Narrow" w:hAnsi="Arial Narrow"/>
                <w:sz w:val="16"/>
                <w:szCs w:val="16"/>
                <w:lang w:val="es-ES_tradnl"/>
              </w:rPr>
              <w:t>).”</w:t>
            </w:r>
          </w:p>
        </w:tc>
        <w:tc>
          <w:tcPr>
            <w:tcW w:w="1319" w:type="dxa"/>
            <w:shd w:val="clear" w:color="auto" w:fill="auto"/>
          </w:tcPr>
          <w:p w14:paraId="09CCC558" w14:textId="77777777" w:rsidR="008A2541" w:rsidRPr="000B3ABC" w:rsidRDefault="008A2541" w:rsidP="000B3ABC">
            <w:pPr>
              <w:jc w:val="center"/>
              <w:rPr>
                <w:rFonts w:ascii="Arial Narrow" w:hAnsi="Arial Narrow" w:cs="Calibri"/>
                <w:sz w:val="16"/>
                <w:szCs w:val="16"/>
              </w:rPr>
            </w:pPr>
          </w:p>
          <w:p w14:paraId="0FBB8216" w14:textId="77777777" w:rsidR="008A2541" w:rsidRPr="000B3ABC" w:rsidRDefault="008A2541" w:rsidP="000B3ABC">
            <w:pPr>
              <w:jc w:val="center"/>
              <w:rPr>
                <w:rFonts w:ascii="Arial Narrow" w:hAnsi="Arial Narrow" w:cs="Calibri"/>
                <w:sz w:val="16"/>
                <w:szCs w:val="16"/>
              </w:rPr>
            </w:pPr>
          </w:p>
          <w:p w14:paraId="277A338D" w14:textId="77777777" w:rsidR="00FD4D00" w:rsidRDefault="00FD4D00" w:rsidP="00207A7A">
            <w:pPr>
              <w:jc w:val="center"/>
              <w:rPr>
                <w:rFonts w:ascii="Arial Narrow" w:hAnsi="Arial Narrow" w:cs="Calibri"/>
                <w:sz w:val="16"/>
                <w:szCs w:val="16"/>
              </w:rPr>
            </w:pPr>
          </w:p>
          <w:p w14:paraId="16186C7C" w14:textId="77777777" w:rsidR="00FD4D00" w:rsidRDefault="00FD4D00" w:rsidP="00207A7A">
            <w:pPr>
              <w:jc w:val="center"/>
              <w:rPr>
                <w:rFonts w:ascii="Arial Narrow" w:hAnsi="Arial Narrow" w:cs="Calibri"/>
                <w:sz w:val="16"/>
                <w:szCs w:val="16"/>
              </w:rPr>
            </w:pPr>
          </w:p>
          <w:p w14:paraId="420696BB" w14:textId="77777777" w:rsidR="00FD4D00" w:rsidRDefault="00FD4D00" w:rsidP="00207A7A">
            <w:pPr>
              <w:jc w:val="center"/>
              <w:rPr>
                <w:rFonts w:ascii="Arial Narrow" w:hAnsi="Arial Narrow" w:cs="Calibri"/>
                <w:sz w:val="16"/>
                <w:szCs w:val="16"/>
              </w:rPr>
            </w:pPr>
          </w:p>
          <w:p w14:paraId="11D15AEE" w14:textId="77777777" w:rsidR="008A2541" w:rsidRPr="000B3ABC" w:rsidRDefault="008A2541" w:rsidP="00207A7A">
            <w:pPr>
              <w:jc w:val="center"/>
              <w:rPr>
                <w:rFonts w:ascii="Arial Narrow" w:hAnsi="Arial Narrow" w:cs="Calibri"/>
                <w:sz w:val="16"/>
                <w:szCs w:val="16"/>
              </w:rPr>
            </w:pPr>
            <w:r w:rsidRPr="000B3ABC">
              <w:rPr>
                <w:rFonts w:ascii="Arial Narrow" w:hAnsi="Arial Narrow" w:cs="Calibri"/>
                <w:sz w:val="16"/>
                <w:szCs w:val="16"/>
              </w:rPr>
              <w:t>$</w:t>
            </w:r>
            <w:r w:rsidR="00207A7A">
              <w:rPr>
                <w:rFonts w:ascii="Arial Narrow" w:hAnsi="Arial Narrow" w:cs="Calibri"/>
                <w:sz w:val="16"/>
                <w:szCs w:val="16"/>
              </w:rPr>
              <w:t>46.600.000</w:t>
            </w:r>
          </w:p>
        </w:tc>
        <w:tc>
          <w:tcPr>
            <w:tcW w:w="1643" w:type="dxa"/>
            <w:shd w:val="clear" w:color="auto" w:fill="auto"/>
          </w:tcPr>
          <w:p w14:paraId="279A0B85" w14:textId="77777777" w:rsidR="008A2541" w:rsidRPr="000B3ABC" w:rsidRDefault="008A2541" w:rsidP="000B3ABC">
            <w:pPr>
              <w:jc w:val="center"/>
              <w:rPr>
                <w:rFonts w:ascii="Arial Narrow" w:hAnsi="Arial Narrow" w:cs="Calibri"/>
                <w:sz w:val="16"/>
                <w:szCs w:val="16"/>
              </w:rPr>
            </w:pPr>
          </w:p>
          <w:p w14:paraId="5BB8A37D" w14:textId="77777777" w:rsidR="008A2541" w:rsidRPr="000B3ABC" w:rsidRDefault="008A2541" w:rsidP="000B3ABC">
            <w:pPr>
              <w:jc w:val="center"/>
              <w:rPr>
                <w:rFonts w:ascii="Arial Narrow" w:hAnsi="Arial Narrow" w:cs="Calibri"/>
                <w:sz w:val="16"/>
                <w:szCs w:val="16"/>
              </w:rPr>
            </w:pPr>
          </w:p>
          <w:p w14:paraId="5564D8C3" w14:textId="77777777" w:rsidR="008A2541" w:rsidRPr="000B3ABC" w:rsidRDefault="008A2541" w:rsidP="00207A7A">
            <w:pPr>
              <w:jc w:val="center"/>
              <w:rPr>
                <w:rFonts w:ascii="Arial Narrow" w:hAnsi="Arial Narrow" w:cs="Calibri"/>
                <w:sz w:val="16"/>
                <w:szCs w:val="16"/>
              </w:rPr>
            </w:pPr>
            <w:r w:rsidRPr="000B3ABC">
              <w:rPr>
                <w:rFonts w:ascii="Arial Narrow" w:hAnsi="Arial Narrow" w:cs="Calibri"/>
                <w:sz w:val="16"/>
                <w:szCs w:val="16"/>
              </w:rPr>
              <w:t>$</w:t>
            </w:r>
            <w:r w:rsidR="00207A7A">
              <w:rPr>
                <w:rFonts w:ascii="Arial Narrow" w:hAnsi="Arial Narrow" w:cs="Calibri"/>
                <w:sz w:val="16"/>
                <w:szCs w:val="16"/>
              </w:rPr>
              <w:t>0</w:t>
            </w:r>
          </w:p>
        </w:tc>
        <w:tc>
          <w:tcPr>
            <w:tcW w:w="1743" w:type="dxa"/>
            <w:shd w:val="clear" w:color="auto" w:fill="auto"/>
          </w:tcPr>
          <w:p w14:paraId="18DC8F54" w14:textId="77777777" w:rsidR="008A2541" w:rsidRPr="000B3ABC" w:rsidRDefault="008A2541" w:rsidP="000B3ABC">
            <w:pPr>
              <w:jc w:val="center"/>
              <w:rPr>
                <w:rFonts w:ascii="Arial Narrow" w:hAnsi="Arial Narrow" w:cs="Calibri"/>
                <w:sz w:val="16"/>
                <w:szCs w:val="16"/>
              </w:rPr>
            </w:pPr>
          </w:p>
          <w:p w14:paraId="60733EDD" w14:textId="77777777" w:rsidR="008A2541" w:rsidRPr="000B3ABC" w:rsidRDefault="008A2541" w:rsidP="000B3ABC">
            <w:pPr>
              <w:jc w:val="center"/>
              <w:rPr>
                <w:rFonts w:ascii="Arial Narrow" w:hAnsi="Arial Narrow" w:cs="Calibri"/>
                <w:sz w:val="16"/>
                <w:szCs w:val="16"/>
              </w:rPr>
            </w:pPr>
          </w:p>
          <w:p w14:paraId="403F8AB6" w14:textId="77777777" w:rsidR="00FD4D00" w:rsidRDefault="00FD4D00" w:rsidP="00207A7A">
            <w:pPr>
              <w:jc w:val="center"/>
              <w:rPr>
                <w:rFonts w:ascii="Arial Narrow" w:hAnsi="Arial Narrow" w:cs="Calibri"/>
                <w:sz w:val="16"/>
                <w:szCs w:val="16"/>
              </w:rPr>
            </w:pPr>
          </w:p>
          <w:p w14:paraId="60B94D92" w14:textId="77777777" w:rsidR="00FD4D00" w:rsidRDefault="00FD4D00" w:rsidP="00207A7A">
            <w:pPr>
              <w:jc w:val="center"/>
              <w:rPr>
                <w:rFonts w:ascii="Arial Narrow" w:hAnsi="Arial Narrow" w:cs="Calibri"/>
                <w:sz w:val="16"/>
                <w:szCs w:val="16"/>
              </w:rPr>
            </w:pPr>
          </w:p>
          <w:p w14:paraId="3FE1B1A1" w14:textId="77777777" w:rsidR="00FD4D00" w:rsidRDefault="00FD4D00" w:rsidP="00207A7A">
            <w:pPr>
              <w:jc w:val="center"/>
              <w:rPr>
                <w:rFonts w:ascii="Arial Narrow" w:hAnsi="Arial Narrow" w:cs="Calibri"/>
                <w:sz w:val="16"/>
                <w:szCs w:val="16"/>
              </w:rPr>
            </w:pPr>
          </w:p>
          <w:p w14:paraId="5068544A" w14:textId="77777777" w:rsidR="008A2541" w:rsidRPr="000B3ABC" w:rsidRDefault="008A2541" w:rsidP="00207A7A">
            <w:pPr>
              <w:jc w:val="center"/>
              <w:rPr>
                <w:rFonts w:ascii="Arial Narrow" w:hAnsi="Arial Narrow" w:cs="Calibri"/>
                <w:sz w:val="16"/>
                <w:szCs w:val="16"/>
              </w:rPr>
            </w:pPr>
            <w:r w:rsidRPr="000B3ABC">
              <w:rPr>
                <w:rFonts w:ascii="Arial Narrow" w:hAnsi="Arial Narrow" w:cs="Calibri"/>
                <w:sz w:val="16"/>
                <w:szCs w:val="16"/>
              </w:rPr>
              <w:t>$</w:t>
            </w:r>
            <w:r w:rsidR="00207A7A">
              <w:rPr>
                <w:rFonts w:ascii="Arial Narrow" w:hAnsi="Arial Narrow" w:cs="Calibri"/>
                <w:sz w:val="16"/>
                <w:szCs w:val="16"/>
              </w:rPr>
              <w:t>46.600.000</w:t>
            </w:r>
          </w:p>
        </w:tc>
        <w:tc>
          <w:tcPr>
            <w:tcW w:w="1506" w:type="dxa"/>
            <w:shd w:val="clear" w:color="auto" w:fill="auto"/>
          </w:tcPr>
          <w:p w14:paraId="4D767CD0" w14:textId="77777777" w:rsidR="008A2541" w:rsidRPr="000B3ABC" w:rsidRDefault="008A2541" w:rsidP="000B3ABC">
            <w:pPr>
              <w:jc w:val="center"/>
              <w:rPr>
                <w:rFonts w:ascii="Arial Narrow" w:hAnsi="Arial Narrow" w:cs="Calibri"/>
                <w:sz w:val="16"/>
                <w:szCs w:val="16"/>
              </w:rPr>
            </w:pPr>
          </w:p>
          <w:p w14:paraId="559F20E9" w14:textId="77777777" w:rsidR="00FD4D00" w:rsidRDefault="00FD4D00" w:rsidP="000B3ABC">
            <w:pPr>
              <w:jc w:val="center"/>
              <w:rPr>
                <w:rFonts w:ascii="Arial Narrow" w:hAnsi="Arial Narrow" w:cs="Calibri"/>
                <w:sz w:val="16"/>
                <w:szCs w:val="16"/>
              </w:rPr>
            </w:pPr>
          </w:p>
          <w:p w14:paraId="54BE7352" w14:textId="77777777" w:rsidR="00FD4D00" w:rsidRDefault="00FD4D00" w:rsidP="000B3ABC">
            <w:pPr>
              <w:jc w:val="center"/>
              <w:rPr>
                <w:rFonts w:ascii="Arial Narrow" w:hAnsi="Arial Narrow" w:cs="Calibri"/>
                <w:sz w:val="16"/>
                <w:szCs w:val="16"/>
              </w:rPr>
            </w:pPr>
          </w:p>
          <w:p w14:paraId="295AE11D" w14:textId="77777777" w:rsidR="00FD4D00" w:rsidRDefault="00FD4D00" w:rsidP="000B3ABC">
            <w:pPr>
              <w:jc w:val="center"/>
              <w:rPr>
                <w:rFonts w:ascii="Arial Narrow" w:hAnsi="Arial Narrow" w:cs="Calibri"/>
                <w:sz w:val="16"/>
                <w:szCs w:val="16"/>
              </w:rPr>
            </w:pPr>
          </w:p>
          <w:p w14:paraId="1E7AE496" w14:textId="77777777" w:rsidR="00FD4D00" w:rsidRDefault="00FD4D00" w:rsidP="000B3ABC">
            <w:pPr>
              <w:jc w:val="center"/>
              <w:rPr>
                <w:rFonts w:ascii="Arial Narrow" w:hAnsi="Arial Narrow" w:cs="Calibri"/>
                <w:sz w:val="16"/>
                <w:szCs w:val="16"/>
              </w:rPr>
            </w:pPr>
          </w:p>
          <w:p w14:paraId="6BA01A2B" w14:textId="77777777" w:rsidR="008A2541" w:rsidRPr="000B3ABC" w:rsidRDefault="00FD4D00" w:rsidP="000B3ABC">
            <w:pPr>
              <w:jc w:val="center"/>
              <w:rPr>
                <w:rFonts w:ascii="Arial Narrow" w:hAnsi="Arial Narrow" w:cs="Calibri"/>
                <w:sz w:val="16"/>
                <w:szCs w:val="16"/>
              </w:rPr>
            </w:pPr>
            <w:r>
              <w:rPr>
                <w:rFonts w:ascii="Arial Narrow" w:hAnsi="Arial Narrow" w:cs="Calibri"/>
                <w:sz w:val="16"/>
                <w:szCs w:val="16"/>
              </w:rPr>
              <w:t xml:space="preserve">Carolina Castrillón Muñoz </w:t>
            </w:r>
          </w:p>
        </w:tc>
      </w:tr>
      <w:tr w:rsidR="00720CB5" w:rsidRPr="000B3ABC" w14:paraId="67126C06" w14:textId="77777777" w:rsidTr="002D266A">
        <w:tc>
          <w:tcPr>
            <w:tcW w:w="1515" w:type="dxa"/>
            <w:shd w:val="clear" w:color="auto" w:fill="auto"/>
          </w:tcPr>
          <w:p w14:paraId="6AC9CB59" w14:textId="77777777" w:rsidR="00FD4D00" w:rsidRDefault="00FD4D00" w:rsidP="000B3ABC">
            <w:pPr>
              <w:jc w:val="center"/>
              <w:rPr>
                <w:rFonts w:ascii="Arial Narrow" w:hAnsi="Arial Narrow" w:cs="Calibri"/>
                <w:sz w:val="16"/>
                <w:szCs w:val="16"/>
              </w:rPr>
            </w:pPr>
          </w:p>
          <w:p w14:paraId="5A8B16E2" w14:textId="77777777" w:rsidR="008A2541" w:rsidRPr="000B3ABC" w:rsidRDefault="003945EF" w:rsidP="000B3ABC">
            <w:pPr>
              <w:jc w:val="center"/>
              <w:rPr>
                <w:rFonts w:ascii="Arial Narrow" w:hAnsi="Arial Narrow" w:cs="Calibri"/>
                <w:sz w:val="16"/>
                <w:szCs w:val="16"/>
              </w:rPr>
            </w:pPr>
            <w:r>
              <w:rPr>
                <w:rFonts w:ascii="Arial Narrow" w:hAnsi="Arial Narrow" w:cs="Calibri"/>
                <w:sz w:val="16"/>
                <w:szCs w:val="16"/>
              </w:rPr>
              <w:t xml:space="preserve">Universidad de Manizales </w:t>
            </w:r>
          </w:p>
          <w:p w14:paraId="24F9B831" w14:textId="77777777" w:rsidR="008A2541" w:rsidRPr="000B3ABC" w:rsidRDefault="008A2541" w:rsidP="008A2541">
            <w:pPr>
              <w:rPr>
                <w:rFonts w:ascii="Arial Narrow" w:hAnsi="Arial Narrow" w:cs="Calibri"/>
                <w:sz w:val="16"/>
                <w:szCs w:val="16"/>
              </w:rPr>
            </w:pPr>
          </w:p>
          <w:p w14:paraId="1B1BEC58" w14:textId="77777777" w:rsidR="008A2541" w:rsidRPr="000B3ABC" w:rsidRDefault="008A2541" w:rsidP="003945EF">
            <w:pPr>
              <w:rPr>
                <w:rFonts w:ascii="Arial Narrow" w:hAnsi="Arial Narrow" w:cs="Calibri"/>
                <w:sz w:val="16"/>
                <w:szCs w:val="16"/>
              </w:rPr>
            </w:pPr>
          </w:p>
        </w:tc>
        <w:tc>
          <w:tcPr>
            <w:tcW w:w="2733" w:type="dxa"/>
            <w:shd w:val="clear" w:color="auto" w:fill="auto"/>
          </w:tcPr>
          <w:p w14:paraId="1946BCD2" w14:textId="77777777" w:rsidR="008A2541" w:rsidRPr="000B3ABC" w:rsidRDefault="003945EF" w:rsidP="000B3ABC">
            <w:pPr>
              <w:jc w:val="both"/>
              <w:rPr>
                <w:rFonts w:ascii="Arial Narrow" w:hAnsi="Arial Narrow" w:cs="Calibri"/>
                <w:sz w:val="16"/>
                <w:szCs w:val="16"/>
              </w:rPr>
            </w:pPr>
            <w:r>
              <w:rPr>
                <w:rFonts w:ascii="Arial Narrow" w:hAnsi="Arial Narrow" w:cs="Calibri"/>
                <w:sz w:val="16"/>
                <w:szCs w:val="16"/>
              </w:rPr>
              <w:t>“F</w:t>
            </w:r>
            <w:r w:rsidRPr="003945EF">
              <w:rPr>
                <w:rFonts w:ascii="Arial Narrow" w:hAnsi="Arial Narrow" w:cs="Calibri"/>
                <w:sz w:val="16"/>
                <w:szCs w:val="16"/>
              </w:rPr>
              <w:t>ormación de docentes y directivos docentes que atienden población bajo el sistema de responsabilidad penal para adolescentes”</w:t>
            </w:r>
          </w:p>
        </w:tc>
        <w:tc>
          <w:tcPr>
            <w:tcW w:w="1319" w:type="dxa"/>
            <w:shd w:val="clear" w:color="auto" w:fill="auto"/>
          </w:tcPr>
          <w:p w14:paraId="49C67764" w14:textId="77777777" w:rsidR="008A2541" w:rsidRPr="000B3ABC" w:rsidRDefault="008A2541" w:rsidP="000B3ABC">
            <w:pPr>
              <w:jc w:val="center"/>
              <w:rPr>
                <w:rFonts w:ascii="Arial Narrow" w:hAnsi="Arial Narrow" w:cs="Calibri"/>
                <w:sz w:val="16"/>
                <w:szCs w:val="16"/>
              </w:rPr>
            </w:pPr>
          </w:p>
          <w:p w14:paraId="5DDF0C85" w14:textId="77777777" w:rsidR="008A2541" w:rsidRPr="000B3ABC" w:rsidRDefault="008A2541" w:rsidP="000B3ABC">
            <w:pPr>
              <w:jc w:val="center"/>
              <w:rPr>
                <w:rFonts w:ascii="Arial Narrow" w:hAnsi="Arial Narrow" w:cs="Calibri"/>
                <w:sz w:val="16"/>
                <w:szCs w:val="16"/>
              </w:rPr>
            </w:pPr>
          </w:p>
          <w:p w14:paraId="50F0384F" w14:textId="77777777" w:rsidR="008A2541" w:rsidRPr="000B3ABC" w:rsidRDefault="008A2541" w:rsidP="003945EF">
            <w:pPr>
              <w:jc w:val="center"/>
              <w:rPr>
                <w:rFonts w:ascii="Arial Narrow" w:hAnsi="Arial Narrow" w:cs="Calibri"/>
                <w:sz w:val="16"/>
                <w:szCs w:val="16"/>
              </w:rPr>
            </w:pPr>
            <w:r w:rsidRPr="000B3ABC">
              <w:rPr>
                <w:rFonts w:ascii="Arial Narrow" w:hAnsi="Arial Narrow" w:cs="Calibri"/>
                <w:sz w:val="16"/>
                <w:szCs w:val="16"/>
              </w:rPr>
              <w:t>$</w:t>
            </w:r>
            <w:r w:rsidR="003945EF">
              <w:rPr>
                <w:rFonts w:ascii="Arial Narrow" w:hAnsi="Arial Narrow" w:cs="Calibri"/>
                <w:sz w:val="16"/>
                <w:szCs w:val="16"/>
              </w:rPr>
              <w:t>38.879.352</w:t>
            </w:r>
          </w:p>
        </w:tc>
        <w:tc>
          <w:tcPr>
            <w:tcW w:w="1643" w:type="dxa"/>
            <w:shd w:val="clear" w:color="auto" w:fill="auto"/>
          </w:tcPr>
          <w:p w14:paraId="2AAD216B" w14:textId="77777777" w:rsidR="008A2541" w:rsidRPr="000B3ABC" w:rsidRDefault="008A2541" w:rsidP="000B3ABC">
            <w:pPr>
              <w:jc w:val="center"/>
              <w:rPr>
                <w:rFonts w:ascii="Arial Narrow" w:hAnsi="Arial Narrow" w:cs="Calibri"/>
                <w:sz w:val="16"/>
                <w:szCs w:val="16"/>
              </w:rPr>
            </w:pPr>
          </w:p>
          <w:p w14:paraId="4EE7BCDE" w14:textId="77777777" w:rsidR="008A2541" w:rsidRPr="000B3ABC" w:rsidRDefault="008A2541" w:rsidP="000B3ABC">
            <w:pPr>
              <w:jc w:val="center"/>
              <w:rPr>
                <w:rFonts w:ascii="Arial Narrow" w:hAnsi="Arial Narrow" w:cs="Calibri"/>
                <w:sz w:val="16"/>
                <w:szCs w:val="16"/>
              </w:rPr>
            </w:pPr>
          </w:p>
          <w:p w14:paraId="2B4576ED" w14:textId="77777777" w:rsidR="008A2541" w:rsidRPr="000B3ABC" w:rsidRDefault="008A2541" w:rsidP="003945EF">
            <w:pPr>
              <w:jc w:val="center"/>
              <w:rPr>
                <w:rFonts w:ascii="Arial Narrow" w:hAnsi="Arial Narrow" w:cs="Calibri"/>
                <w:sz w:val="16"/>
                <w:szCs w:val="16"/>
              </w:rPr>
            </w:pPr>
            <w:r w:rsidRPr="000B3ABC">
              <w:rPr>
                <w:rFonts w:ascii="Arial Narrow" w:hAnsi="Arial Narrow" w:cs="Calibri"/>
                <w:sz w:val="16"/>
                <w:szCs w:val="16"/>
              </w:rPr>
              <w:t>$</w:t>
            </w:r>
            <w:r w:rsidR="003945EF">
              <w:rPr>
                <w:rFonts w:ascii="Arial Narrow" w:hAnsi="Arial Narrow" w:cs="Calibri"/>
                <w:sz w:val="16"/>
                <w:szCs w:val="16"/>
              </w:rPr>
              <w:t>16.662.579</w:t>
            </w:r>
          </w:p>
        </w:tc>
        <w:tc>
          <w:tcPr>
            <w:tcW w:w="1743" w:type="dxa"/>
            <w:shd w:val="clear" w:color="auto" w:fill="auto"/>
          </w:tcPr>
          <w:p w14:paraId="22F0399E" w14:textId="77777777" w:rsidR="008A2541" w:rsidRPr="000B3ABC" w:rsidRDefault="008A2541" w:rsidP="000B3ABC">
            <w:pPr>
              <w:jc w:val="center"/>
              <w:rPr>
                <w:rFonts w:ascii="Arial Narrow" w:hAnsi="Arial Narrow" w:cs="Calibri"/>
                <w:sz w:val="16"/>
                <w:szCs w:val="16"/>
              </w:rPr>
            </w:pPr>
          </w:p>
          <w:p w14:paraId="74DF1BDE" w14:textId="77777777" w:rsidR="008A2541" w:rsidRPr="000B3ABC" w:rsidRDefault="008A2541" w:rsidP="000B3ABC">
            <w:pPr>
              <w:jc w:val="center"/>
              <w:rPr>
                <w:rFonts w:ascii="Arial Narrow" w:hAnsi="Arial Narrow" w:cs="Calibri"/>
                <w:sz w:val="16"/>
                <w:szCs w:val="16"/>
              </w:rPr>
            </w:pPr>
          </w:p>
          <w:p w14:paraId="2E3CF9B4" w14:textId="77777777" w:rsidR="008A2541" w:rsidRPr="000B3ABC" w:rsidRDefault="008A2541" w:rsidP="003945EF">
            <w:pPr>
              <w:jc w:val="center"/>
              <w:rPr>
                <w:rFonts w:ascii="Arial Narrow" w:hAnsi="Arial Narrow" w:cs="Calibri"/>
                <w:sz w:val="16"/>
                <w:szCs w:val="16"/>
              </w:rPr>
            </w:pPr>
            <w:r w:rsidRPr="000B3ABC">
              <w:rPr>
                <w:rFonts w:ascii="Arial Narrow" w:hAnsi="Arial Narrow" w:cs="Calibri"/>
                <w:sz w:val="16"/>
                <w:szCs w:val="16"/>
              </w:rPr>
              <w:t>$</w:t>
            </w:r>
            <w:r w:rsidR="003945EF">
              <w:rPr>
                <w:rFonts w:ascii="Arial Narrow" w:hAnsi="Arial Narrow" w:cs="Calibri"/>
                <w:sz w:val="16"/>
                <w:szCs w:val="16"/>
              </w:rPr>
              <w:t>55.541.931</w:t>
            </w:r>
          </w:p>
        </w:tc>
        <w:tc>
          <w:tcPr>
            <w:tcW w:w="1506" w:type="dxa"/>
            <w:shd w:val="clear" w:color="auto" w:fill="auto"/>
          </w:tcPr>
          <w:p w14:paraId="74443126" w14:textId="77777777" w:rsidR="003945EF" w:rsidRDefault="003945EF" w:rsidP="000B3ABC">
            <w:pPr>
              <w:jc w:val="center"/>
              <w:rPr>
                <w:rFonts w:ascii="Arial Narrow" w:hAnsi="Arial Narrow" w:cs="Calibri"/>
                <w:sz w:val="16"/>
                <w:szCs w:val="16"/>
              </w:rPr>
            </w:pPr>
          </w:p>
          <w:p w14:paraId="771E78EF" w14:textId="77777777" w:rsidR="008A2541" w:rsidRPr="000B3ABC" w:rsidRDefault="003945EF" w:rsidP="000B3ABC">
            <w:pPr>
              <w:jc w:val="center"/>
              <w:rPr>
                <w:rFonts w:ascii="Arial Narrow" w:hAnsi="Arial Narrow" w:cs="Calibri"/>
                <w:sz w:val="16"/>
                <w:szCs w:val="16"/>
              </w:rPr>
            </w:pPr>
            <w:r>
              <w:rPr>
                <w:rFonts w:ascii="Arial Narrow" w:hAnsi="Arial Narrow" w:cs="Calibri"/>
                <w:sz w:val="16"/>
                <w:szCs w:val="16"/>
              </w:rPr>
              <w:t xml:space="preserve">Carolina Castrillón Muñoz </w:t>
            </w:r>
          </w:p>
        </w:tc>
      </w:tr>
      <w:tr w:rsidR="00720CB5" w:rsidRPr="000B3ABC" w14:paraId="3AECF3B3" w14:textId="77777777" w:rsidTr="002D266A">
        <w:tc>
          <w:tcPr>
            <w:tcW w:w="1515" w:type="dxa"/>
            <w:shd w:val="clear" w:color="auto" w:fill="auto"/>
          </w:tcPr>
          <w:p w14:paraId="48C6FE1E" w14:textId="77777777" w:rsidR="00720CB5" w:rsidRDefault="00720CB5" w:rsidP="000B3ABC">
            <w:pPr>
              <w:jc w:val="center"/>
              <w:rPr>
                <w:rFonts w:ascii="Arial Narrow" w:hAnsi="Arial Narrow" w:cs="Calibri"/>
                <w:sz w:val="16"/>
                <w:szCs w:val="16"/>
              </w:rPr>
            </w:pPr>
          </w:p>
          <w:p w14:paraId="150F99DF" w14:textId="77777777" w:rsidR="00720CB5" w:rsidRDefault="00720CB5" w:rsidP="000B3ABC">
            <w:pPr>
              <w:jc w:val="center"/>
              <w:rPr>
                <w:rFonts w:ascii="Arial Narrow" w:hAnsi="Arial Narrow" w:cs="Calibri"/>
                <w:sz w:val="16"/>
                <w:szCs w:val="16"/>
              </w:rPr>
            </w:pPr>
            <w:r>
              <w:rPr>
                <w:rFonts w:ascii="Arial Narrow" w:hAnsi="Arial Narrow" w:cs="Calibri"/>
                <w:sz w:val="16"/>
                <w:szCs w:val="16"/>
              </w:rPr>
              <w:t xml:space="preserve">Universidad de Caldas </w:t>
            </w:r>
          </w:p>
        </w:tc>
        <w:tc>
          <w:tcPr>
            <w:tcW w:w="2733" w:type="dxa"/>
            <w:shd w:val="clear" w:color="auto" w:fill="auto"/>
          </w:tcPr>
          <w:p w14:paraId="128EB2BE" w14:textId="77777777" w:rsidR="00720CB5" w:rsidRDefault="00720CB5" w:rsidP="000B3ABC">
            <w:pPr>
              <w:jc w:val="both"/>
              <w:rPr>
                <w:rFonts w:ascii="Arial Narrow" w:hAnsi="Arial Narrow" w:cs="Calibri"/>
                <w:sz w:val="16"/>
                <w:szCs w:val="16"/>
              </w:rPr>
            </w:pPr>
            <w:r>
              <w:rPr>
                <w:rFonts w:ascii="Arial Narrow" w:hAnsi="Arial Narrow" w:cs="Calibri"/>
                <w:sz w:val="16"/>
                <w:szCs w:val="16"/>
              </w:rPr>
              <w:t>“Generar acciones para el fortalecimiento de las competencias ciudadanas para la promoción de la sana convivencia”</w:t>
            </w:r>
          </w:p>
        </w:tc>
        <w:tc>
          <w:tcPr>
            <w:tcW w:w="1319" w:type="dxa"/>
            <w:shd w:val="clear" w:color="auto" w:fill="auto"/>
          </w:tcPr>
          <w:p w14:paraId="076BD561" w14:textId="77777777" w:rsidR="00720CB5" w:rsidRDefault="00720CB5" w:rsidP="000B3ABC">
            <w:pPr>
              <w:jc w:val="center"/>
              <w:rPr>
                <w:rFonts w:ascii="Arial Narrow" w:hAnsi="Arial Narrow" w:cs="Calibri"/>
                <w:sz w:val="16"/>
                <w:szCs w:val="16"/>
              </w:rPr>
            </w:pPr>
          </w:p>
          <w:p w14:paraId="4EE5A01C" w14:textId="77777777" w:rsidR="00720CB5" w:rsidRDefault="00720CB5" w:rsidP="000B3ABC">
            <w:pPr>
              <w:jc w:val="center"/>
              <w:rPr>
                <w:rFonts w:ascii="Arial Narrow" w:hAnsi="Arial Narrow" w:cs="Calibri"/>
                <w:sz w:val="16"/>
                <w:szCs w:val="16"/>
              </w:rPr>
            </w:pPr>
            <w:r>
              <w:rPr>
                <w:rFonts w:ascii="Arial Narrow" w:hAnsi="Arial Narrow" w:cs="Calibri"/>
                <w:sz w:val="16"/>
                <w:szCs w:val="16"/>
              </w:rPr>
              <w:t>$25.000.000</w:t>
            </w:r>
          </w:p>
        </w:tc>
        <w:tc>
          <w:tcPr>
            <w:tcW w:w="1643" w:type="dxa"/>
            <w:shd w:val="clear" w:color="auto" w:fill="auto"/>
          </w:tcPr>
          <w:p w14:paraId="5A3C4303" w14:textId="77777777" w:rsidR="00720CB5" w:rsidRDefault="00720CB5" w:rsidP="000B3ABC">
            <w:pPr>
              <w:jc w:val="center"/>
              <w:rPr>
                <w:rFonts w:ascii="Arial Narrow" w:hAnsi="Arial Narrow" w:cs="Calibri"/>
                <w:sz w:val="16"/>
                <w:szCs w:val="16"/>
              </w:rPr>
            </w:pPr>
          </w:p>
          <w:p w14:paraId="54E3B90F" w14:textId="77777777" w:rsidR="00720CB5" w:rsidRDefault="00720CB5" w:rsidP="000B3ABC">
            <w:pPr>
              <w:jc w:val="center"/>
              <w:rPr>
                <w:rFonts w:ascii="Arial Narrow" w:hAnsi="Arial Narrow" w:cs="Calibri"/>
                <w:sz w:val="16"/>
                <w:szCs w:val="16"/>
              </w:rPr>
            </w:pPr>
            <w:r>
              <w:rPr>
                <w:rFonts w:ascii="Arial Narrow" w:hAnsi="Arial Narrow" w:cs="Calibri"/>
                <w:sz w:val="16"/>
                <w:szCs w:val="16"/>
              </w:rPr>
              <w:t>$25.000.000</w:t>
            </w:r>
          </w:p>
        </w:tc>
        <w:tc>
          <w:tcPr>
            <w:tcW w:w="1743" w:type="dxa"/>
            <w:shd w:val="clear" w:color="auto" w:fill="auto"/>
          </w:tcPr>
          <w:p w14:paraId="3F3F4EAA" w14:textId="77777777" w:rsidR="00720CB5" w:rsidRDefault="00720CB5" w:rsidP="000B3ABC">
            <w:pPr>
              <w:jc w:val="center"/>
              <w:rPr>
                <w:rFonts w:ascii="Arial Narrow" w:hAnsi="Arial Narrow" w:cs="Calibri"/>
                <w:sz w:val="16"/>
                <w:szCs w:val="16"/>
              </w:rPr>
            </w:pPr>
          </w:p>
          <w:p w14:paraId="7AB99DE8" w14:textId="77777777" w:rsidR="00720CB5" w:rsidRDefault="00720CB5" w:rsidP="000B3ABC">
            <w:pPr>
              <w:jc w:val="center"/>
              <w:rPr>
                <w:rFonts w:ascii="Arial Narrow" w:hAnsi="Arial Narrow" w:cs="Calibri"/>
                <w:sz w:val="16"/>
                <w:szCs w:val="16"/>
              </w:rPr>
            </w:pPr>
            <w:r>
              <w:rPr>
                <w:rFonts w:ascii="Arial Narrow" w:hAnsi="Arial Narrow" w:cs="Calibri"/>
                <w:sz w:val="16"/>
                <w:szCs w:val="16"/>
              </w:rPr>
              <w:t>$50.000.000</w:t>
            </w:r>
          </w:p>
        </w:tc>
        <w:tc>
          <w:tcPr>
            <w:tcW w:w="1506" w:type="dxa"/>
            <w:shd w:val="clear" w:color="auto" w:fill="auto"/>
          </w:tcPr>
          <w:p w14:paraId="3DEBB86E" w14:textId="77777777" w:rsidR="00720CB5" w:rsidRDefault="00720CB5" w:rsidP="000B3ABC">
            <w:pPr>
              <w:jc w:val="center"/>
              <w:rPr>
                <w:rFonts w:ascii="Arial Narrow" w:hAnsi="Arial Narrow" w:cs="Calibri"/>
                <w:sz w:val="16"/>
                <w:szCs w:val="16"/>
              </w:rPr>
            </w:pPr>
          </w:p>
          <w:p w14:paraId="170F2436" w14:textId="77777777" w:rsidR="00720CB5" w:rsidRDefault="00FD4D00" w:rsidP="000B3ABC">
            <w:pPr>
              <w:jc w:val="center"/>
              <w:rPr>
                <w:rFonts w:ascii="Arial Narrow" w:hAnsi="Arial Narrow" w:cs="Calibri"/>
                <w:sz w:val="16"/>
                <w:szCs w:val="16"/>
              </w:rPr>
            </w:pPr>
            <w:r>
              <w:rPr>
                <w:rFonts w:ascii="Arial Narrow" w:hAnsi="Arial Narrow" w:cs="Calibri"/>
                <w:sz w:val="16"/>
                <w:szCs w:val="16"/>
              </w:rPr>
              <w:t xml:space="preserve">Julián Franco Marín </w:t>
            </w:r>
            <w:r w:rsidR="00720CB5">
              <w:rPr>
                <w:rFonts w:ascii="Arial Narrow" w:hAnsi="Arial Narrow" w:cs="Calibri"/>
                <w:sz w:val="16"/>
                <w:szCs w:val="16"/>
              </w:rPr>
              <w:t xml:space="preserve"> </w:t>
            </w:r>
          </w:p>
        </w:tc>
      </w:tr>
    </w:tbl>
    <w:p w14:paraId="2F4DE9D4" w14:textId="53D467CE" w:rsidR="00C21724" w:rsidRDefault="00C21724" w:rsidP="00984957">
      <w:pPr>
        <w:rPr>
          <w:rFonts w:ascii="Arial Narrow" w:hAnsi="Arial Narrow" w:cs="Calibri"/>
          <w:sz w:val="22"/>
          <w:szCs w:val="22"/>
        </w:rPr>
      </w:pPr>
    </w:p>
    <w:p w14:paraId="169F39DB" w14:textId="757B4F3C" w:rsidR="002D266A" w:rsidRDefault="002D266A" w:rsidP="00984957">
      <w:pPr>
        <w:rPr>
          <w:rFonts w:ascii="Arial Narrow" w:hAnsi="Arial Narrow" w:cs="Calibri"/>
          <w:sz w:val="22"/>
          <w:szCs w:val="22"/>
        </w:rPr>
      </w:pPr>
    </w:p>
    <w:p w14:paraId="169BB858" w14:textId="6EFBD212" w:rsidR="002D266A" w:rsidRDefault="002D266A" w:rsidP="00984957">
      <w:pPr>
        <w:rPr>
          <w:rFonts w:ascii="Arial Narrow" w:hAnsi="Arial Narrow" w:cs="Calibri"/>
          <w:sz w:val="22"/>
          <w:szCs w:val="22"/>
        </w:rPr>
      </w:pPr>
    </w:p>
    <w:p w14:paraId="4DB6EF07" w14:textId="7DFCCE5C" w:rsidR="002D266A" w:rsidRDefault="002D266A" w:rsidP="00984957">
      <w:pPr>
        <w:rPr>
          <w:rFonts w:ascii="Arial Narrow" w:hAnsi="Arial Narrow" w:cs="Calibri"/>
          <w:sz w:val="22"/>
          <w:szCs w:val="22"/>
        </w:rPr>
      </w:pPr>
    </w:p>
    <w:p w14:paraId="71F9EE28" w14:textId="02D4C55D" w:rsidR="00AD7648" w:rsidRPr="00F56759" w:rsidRDefault="00AD7648">
      <w:pPr>
        <w:pStyle w:val="Ttulo1"/>
        <w:numPr>
          <w:ilvl w:val="0"/>
          <w:numId w:val="28"/>
        </w:numPr>
        <w:jc w:val="center"/>
        <w:rPr>
          <w:rFonts w:ascii="Arial" w:hAnsi="Arial" w:cs="Arial"/>
          <w:lang w:val="es-CO"/>
        </w:rPr>
      </w:pPr>
      <w:bookmarkStart w:id="32" w:name="_Toc118295084"/>
      <w:r w:rsidRPr="00F56759">
        <w:rPr>
          <w:rFonts w:ascii="Arial" w:hAnsi="Arial" w:cs="Arial"/>
          <w:lang w:val="es-CO"/>
        </w:rPr>
        <w:t>UNIDAD DE COBERTURA Y SISTEMAS DE INFORMACIÓN</w:t>
      </w:r>
      <w:bookmarkEnd w:id="32"/>
    </w:p>
    <w:p w14:paraId="32BF9414" w14:textId="7AA09B01" w:rsidR="00AD7648" w:rsidRPr="00AD7648" w:rsidRDefault="00AD7648" w:rsidP="00984957">
      <w:pPr>
        <w:rPr>
          <w:rFonts w:ascii="Arial Narrow" w:hAnsi="Arial Narrow" w:cs="Calibri"/>
          <w:sz w:val="22"/>
          <w:szCs w:val="22"/>
        </w:rPr>
      </w:pPr>
    </w:p>
    <w:p w14:paraId="0965FB49" w14:textId="77777777" w:rsidR="00AD7648" w:rsidRPr="00AD7648" w:rsidRDefault="00AD7648" w:rsidP="00AD7648">
      <w:pPr>
        <w:rPr>
          <w:rFonts w:ascii="Arial Narrow" w:hAnsi="Arial Narrow" w:cstheme="minorHAnsi"/>
          <w:bCs/>
          <w:sz w:val="22"/>
          <w:szCs w:val="22"/>
        </w:rPr>
      </w:pPr>
    </w:p>
    <w:p w14:paraId="64D81841" w14:textId="02A20D5B" w:rsidR="00AD7648" w:rsidRPr="00AD7648" w:rsidRDefault="00AD7648" w:rsidP="00AD7648">
      <w:pPr>
        <w:rPr>
          <w:rFonts w:ascii="Arial Narrow" w:hAnsi="Arial Narrow" w:cstheme="minorHAnsi"/>
          <w:bCs/>
          <w:sz w:val="22"/>
          <w:szCs w:val="22"/>
        </w:rPr>
      </w:pPr>
      <w:r w:rsidRPr="00AD7648">
        <w:rPr>
          <w:rFonts w:ascii="Arial Narrow" w:hAnsi="Arial Narrow" w:cstheme="minorHAnsi"/>
          <w:bCs/>
          <w:sz w:val="22"/>
          <w:szCs w:val="22"/>
        </w:rPr>
        <w:t xml:space="preserve">Con el fin de atender la solicitud del </w:t>
      </w:r>
      <w:r w:rsidR="00EE6054" w:rsidRPr="00AD7648">
        <w:rPr>
          <w:rFonts w:ascii="Arial Narrow" w:hAnsi="Arial Narrow" w:cstheme="minorHAnsi"/>
          <w:bCs/>
          <w:sz w:val="22"/>
          <w:szCs w:val="22"/>
        </w:rPr>
        <w:t>secretario</w:t>
      </w:r>
      <w:r w:rsidRPr="00AD7648">
        <w:rPr>
          <w:rFonts w:ascii="Arial Narrow" w:hAnsi="Arial Narrow" w:cstheme="minorHAnsi"/>
          <w:bCs/>
          <w:sz w:val="22"/>
          <w:szCs w:val="22"/>
        </w:rPr>
        <w:t xml:space="preserve"> de Educación saliente Dr. Guillermo Orlando Sierra </w:t>
      </w:r>
      <w:proofErr w:type="spellStart"/>
      <w:r w:rsidRPr="00AD7648">
        <w:rPr>
          <w:rFonts w:ascii="Arial Narrow" w:hAnsi="Arial Narrow" w:cstheme="minorHAnsi"/>
          <w:bCs/>
          <w:sz w:val="22"/>
          <w:szCs w:val="22"/>
        </w:rPr>
        <w:t>Sierra</w:t>
      </w:r>
      <w:proofErr w:type="spellEnd"/>
      <w:r w:rsidRPr="00AD7648">
        <w:rPr>
          <w:rFonts w:ascii="Arial Narrow" w:hAnsi="Arial Narrow" w:cstheme="minorHAnsi"/>
          <w:bCs/>
          <w:sz w:val="22"/>
          <w:szCs w:val="22"/>
        </w:rPr>
        <w:t>, se realiza el informe de gestión correspondiente a la Unidad de Cobertura y Sistemas de Información en el periodo comprendido de agosto a octubre de 2022:</w:t>
      </w:r>
    </w:p>
    <w:p w14:paraId="5127731E" w14:textId="28411076" w:rsidR="00AD7648" w:rsidRDefault="00AD7648" w:rsidP="00AD7648">
      <w:pPr>
        <w:jc w:val="both"/>
        <w:rPr>
          <w:rFonts w:ascii="Arial Narrow" w:hAnsi="Arial Narrow" w:cstheme="minorHAnsi"/>
          <w:bCs/>
          <w:sz w:val="22"/>
          <w:szCs w:val="22"/>
        </w:rPr>
      </w:pPr>
    </w:p>
    <w:p w14:paraId="6321430D" w14:textId="09A58AC0" w:rsidR="005B7D66" w:rsidRPr="005B7D66" w:rsidRDefault="005B7D66" w:rsidP="005B7D66">
      <w:pPr>
        <w:pStyle w:val="Ttulo2"/>
        <w:rPr>
          <w:b/>
          <w:bCs/>
          <w:lang w:val="es-CO"/>
        </w:rPr>
      </w:pPr>
      <w:bookmarkStart w:id="33" w:name="_Toc118295085"/>
      <w:r w:rsidRPr="005B7D66">
        <w:rPr>
          <w:b/>
          <w:bCs/>
          <w:lang w:val="es-CO"/>
        </w:rPr>
        <w:t>ESTRUCTURA ORGANICA DE LA UNIDAD DE COBERTURA Y SISTEMAS DE INFORMACIÓN</w:t>
      </w:r>
      <w:bookmarkEnd w:id="33"/>
    </w:p>
    <w:p w14:paraId="2EC89CE0" w14:textId="77777777" w:rsidR="005B7D66" w:rsidRPr="00AD7648" w:rsidRDefault="005B7D66" w:rsidP="00AD7648">
      <w:pPr>
        <w:jc w:val="both"/>
        <w:rPr>
          <w:rFonts w:ascii="Arial Narrow" w:hAnsi="Arial Narrow" w:cstheme="minorHAnsi"/>
          <w:bCs/>
          <w:sz w:val="22"/>
          <w:szCs w:val="22"/>
        </w:rPr>
      </w:pPr>
    </w:p>
    <w:p w14:paraId="71782940" w14:textId="77777777" w:rsidR="00AD7648" w:rsidRPr="00AD7648" w:rsidRDefault="00AD7648" w:rsidP="00AD7648">
      <w:pPr>
        <w:jc w:val="both"/>
        <w:rPr>
          <w:rFonts w:ascii="Arial Narrow" w:hAnsi="Arial Narrow" w:cstheme="minorHAnsi"/>
          <w:bCs/>
          <w:sz w:val="22"/>
          <w:szCs w:val="22"/>
        </w:rPr>
      </w:pPr>
      <w:r w:rsidRPr="00AD7648">
        <w:rPr>
          <w:rFonts w:ascii="Arial Narrow" w:hAnsi="Arial Narrow" w:cstheme="minorHAnsi"/>
          <w:bCs/>
          <w:sz w:val="22"/>
          <w:szCs w:val="22"/>
        </w:rPr>
        <w:t xml:space="preserve">La Unidad de Cobertura y Sistemas de Información, es una Unidad Misional de la SEM, según estructura determinada en el año 2014 por parte del MEN; en la actualidad cuenta con la siguiente estructura: </w:t>
      </w:r>
    </w:p>
    <w:p w14:paraId="29D376E9" w14:textId="77777777" w:rsidR="00AD7648" w:rsidRPr="00AD7648" w:rsidRDefault="00AD7648" w:rsidP="00AD7648">
      <w:pPr>
        <w:jc w:val="both"/>
        <w:rPr>
          <w:rFonts w:ascii="Arial Narrow" w:hAnsi="Arial Narrow" w:cstheme="minorHAnsi"/>
          <w:bCs/>
          <w:sz w:val="22"/>
          <w:szCs w:val="22"/>
        </w:rPr>
      </w:pPr>
    </w:p>
    <w:p w14:paraId="30858975" w14:textId="77777777" w:rsidR="00AD7648" w:rsidRPr="00AD7648" w:rsidRDefault="00AD7648" w:rsidP="00AD7648">
      <w:pPr>
        <w:jc w:val="both"/>
        <w:rPr>
          <w:rFonts w:ascii="Arial Narrow" w:hAnsi="Arial Narrow" w:cstheme="minorHAnsi"/>
          <w:bCs/>
          <w:sz w:val="22"/>
          <w:szCs w:val="22"/>
        </w:rPr>
      </w:pPr>
      <w:r w:rsidRPr="00AD7648">
        <w:rPr>
          <w:rFonts w:ascii="Arial Narrow" w:hAnsi="Arial Narrow" w:cstheme="minorHAnsi"/>
          <w:bCs/>
          <w:sz w:val="22"/>
          <w:szCs w:val="22"/>
        </w:rPr>
        <w:lastRenderedPageBreak/>
        <w:t xml:space="preserve">1 </w:t>
      </w:r>
      <w:proofErr w:type="gramStart"/>
      <w:r w:rsidRPr="00AD7648">
        <w:rPr>
          <w:rFonts w:ascii="Arial Narrow" w:hAnsi="Arial Narrow" w:cstheme="minorHAnsi"/>
          <w:bCs/>
          <w:sz w:val="22"/>
          <w:szCs w:val="22"/>
        </w:rPr>
        <w:t>Profesional</w:t>
      </w:r>
      <w:proofErr w:type="gramEnd"/>
      <w:r w:rsidRPr="00AD7648">
        <w:rPr>
          <w:rFonts w:ascii="Arial Narrow" w:hAnsi="Arial Narrow" w:cstheme="minorHAnsi"/>
          <w:bCs/>
          <w:sz w:val="22"/>
          <w:szCs w:val="22"/>
        </w:rPr>
        <w:t xml:space="preserve"> Universitario de acceso</w:t>
      </w:r>
    </w:p>
    <w:p w14:paraId="0DF72BEB" w14:textId="77777777" w:rsidR="00AD7648" w:rsidRPr="00AD7648" w:rsidRDefault="00AD7648" w:rsidP="00AD7648">
      <w:pPr>
        <w:jc w:val="both"/>
        <w:rPr>
          <w:rFonts w:ascii="Arial Narrow" w:hAnsi="Arial Narrow" w:cstheme="minorHAnsi"/>
          <w:bCs/>
          <w:sz w:val="22"/>
          <w:szCs w:val="22"/>
        </w:rPr>
      </w:pPr>
      <w:r w:rsidRPr="00AD7648">
        <w:rPr>
          <w:rFonts w:ascii="Arial Narrow" w:hAnsi="Arial Narrow" w:cstheme="minorHAnsi"/>
          <w:bCs/>
          <w:sz w:val="22"/>
          <w:szCs w:val="22"/>
        </w:rPr>
        <w:t xml:space="preserve">1 </w:t>
      </w:r>
      <w:proofErr w:type="gramStart"/>
      <w:r w:rsidRPr="00AD7648">
        <w:rPr>
          <w:rFonts w:ascii="Arial Narrow" w:hAnsi="Arial Narrow" w:cstheme="minorHAnsi"/>
          <w:bCs/>
          <w:sz w:val="22"/>
          <w:szCs w:val="22"/>
        </w:rPr>
        <w:t>Profesional</w:t>
      </w:r>
      <w:proofErr w:type="gramEnd"/>
      <w:r w:rsidRPr="00AD7648">
        <w:rPr>
          <w:rFonts w:ascii="Arial Narrow" w:hAnsi="Arial Narrow" w:cstheme="minorHAnsi"/>
          <w:bCs/>
          <w:sz w:val="22"/>
          <w:szCs w:val="22"/>
        </w:rPr>
        <w:t xml:space="preserve"> Universitario de permanencia</w:t>
      </w:r>
    </w:p>
    <w:p w14:paraId="5E5C84C0" w14:textId="77777777" w:rsidR="00AD7648" w:rsidRPr="00AD7648" w:rsidRDefault="00AD7648" w:rsidP="00AD7648">
      <w:pPr>
        <w:jc w:val="both"/>
        <w:rPr>
          <w:rFonts w:ascii="Arial Narrow" w:hAnsi="Arial Narrow" w:cstheme="minorHAnsi"/>
          <w:bCs/>
          <w:sz w:val="22"/>
          <w:szCs w:val="22"/>
        </w:rPr>
      </w:pPr>
      <w:r w:rsidRPr="00AD7648">
        <w:rPr>
          <w:rFonts w:ascii="Arial Narrow" w:hAnsi="Arial Narrow" w:cstheme="minorHAnsi"/>
          <w:bCs/>
          <w:sz w:val="22"/>
          <w:szCs w:val="22"/>
        </w:rPr>
        <w:t xml:space="preserve">1 </w:t>
      </w:r>
      <w:proofErr w:type="gramStart"/>
      <w:r w:rsidRPr="00AD7648">
        <w:rPr>
          <w:rFonts w:ascii="Arial Narrow" w:hAnsi="Arial Narrow" w:cstheme="minorHAnsi"/>
          <w:bCs/>
          <w:sz w:val="22"/>
          <w:szCs w:val="22"/>
        </w:rPr>
        <w:t>Profesional</w:t>
      </w:r>
      <w:proofErr w:type="gramEnd"/>
      <w:r w:rsidRPr="00AD7648">
        <w:rPr>
          <w:rFonts w:ascii="Arial Narrow" w:hAnsi="Arial Narrow" w:cstheme="minorHAnsi"/>
          <w:bCs/>
          <w:sz w:val="22"/>
          <w:szCs w:val="22"/>
        </w:rPr>
        <w:t xml:space="preserve"> Universitario de estrategias de acceso y permanencia</w:t>
      </w:r>
    </w:p>
    <w:p w14:paraId="1E5DA44D" w14:textId="77777777" w:rsidR="00AD7648" w:rsidRPr="00AD7648" w:rsidRDefault="00AD7648" w:rsidP="00AD7648">
      <w:pPr>
        <w:jc w:val="both"/>
        <w:rPr>
          <w:rFonts w:ascii="Arial Narrow" w:hAnsi="Arial Narrow" w:cstheme="minorHAnsi"/>
          <w:bCs/>
          <w:sz w:val="22"/>
          <w:szCs w:val="22"/>
        </w:rPr>
      </w:pPr>
      <w:r w:rsidRPr="00AD7648">
        <w:rPr>
          <w:rFonts w:ascii="Arial Narrow" w:hAnsi="Arial Narrow" w:cstheme="minorHAnsi"/>
          <w:bCs/>
          <w:sz w:val="22"/>
          <w:szCs w:val="22"/>
        </w:rPr>
        <w:t xml:space="preserve">1 </w:t>
      </w:r>
      <w:proofErr w:type="gramStart"/>
      <w:r w:rsidRPr="00AD7648">
        <w:rPr>
          <w:rFonts w:ascii="Arial Narrow" w:hAnsi="Arial Narrow" w:cstheme="minorHAnsi"/>
          <w:bCs/>
          <w:sz w:val="22"/>
          <w:szCs w:val="22"/>
        </w:rPr>
        <w:t>Profesional</w:t>
      </w:r>
      <w:proofErr w:type="gramEnd"/>
      <w:r w:rsidRPr="00AD7648">
        <w:rPr>
          <w:rFonts w:ascii="Arial Narrow" w:hAnsi="Arial Narrow" w:cstheme="minorHAnsi"/>
          <w:bCs/>
          <w:sz w:val="22"/>
          <w:szCs w:val="22"/>
        </w:rPr>
        <w:t xml:space="preserve"> Universitario de matricula</w:t>
      </w:r>
    </w:p>
    <w:p w14:paraId="0974DCB1" w14:textId="77777777" w:rsidR="00AD7648" w:rsidRPr="00AD7648" w:rsidRDefault="00AD7648" w:rsidP="00AD7648">
      <w:pPr>
        <w:jc w:val="both"/>
        <w:rPr>
          <w:rFonts w:ascii="Arial Narrow" w:hAnsi="Arial Narrow" w:cstheme="minorHAnsi"/>
          <w:bCs/>
          <w:sz w:val="22"/>
          <w:szCs w:val="22"/>
        </w:rPr>
      </w:pPr>
      <w:r w:rsidRPr="00AD7648">
        <w:rPr>
          <w:rFonts w:ascii="Arial Narrow" w:hAnsi="Arial Narrow" w:cstheme="minorHAnsi"/>
          <w:bCs/>
          <w:sz w:val="22"/>
          <w:szCs w:val="22"/>
        </w:rPr>
        <w:t xml:space="preserve">1 </w:t>
      </w:r>
      <w:proofErr w:type="gramStart"/>
      <w:r w:rsidRPr="00AD7648">
        <w:rPr>
          <w:rFonts w:ascii="Arial Narrow" w:hAnsi="Arial Narrow" w:cstheme="minorHAnsi"/>
          <w:bCs/>
          <w:sz w:val="22"/>
          <w:szCs w:val="22"/>
        </w:rPr>
        <w:t>Técnico</w:t>
      </w:r>
      <w:proofErr w:type="gramEnd"/>
      <w:r w:rsidRPr="00AD7648">
        <w:rPr>
          <w:rFonts w:ascii="Arial Narrow" w:hAnsi="Arial Narrow" w:cstheme="minorHAnsi"/>
          <w:bCs/>
          <w:sz w:val="22"/>
          <w:szCs w:val="22"/>
        </w:rPr>
        <w:t xml:space="preserve"> de matricula</w:t>
      </w:r>
    </w:p>
    <w:p w14:paraId="6343270C" w14:textId="77777777" w:rsidR="00AD7648" w:rsidRPr="00AD7648" w:rsidRDefault="00AD7648" w:rsidP="00AD7648">
      <w:pPr>
        <w:jc w:val="both"/>
        <w:rPr>
          <w:rFonts w:ascii="Arial Narrow" w:hAnsi="Arial Narrow" w:cstheme="minorHAnsi"/>
          <w:bCs/>
          <w:sz w:val="22"/>
          <w:szCs w:val="22"/>
        </w:rPr>
      </w:pPr>
      <w:r w:rsidRPr="00AD7648">
        <w:rPr>
          <w:rFonts w:ascii="Arial Narrow" w:hAnsi="Arial Narrow" w:cstheme="minorHAnsi"/>
          <w:bCs/>
          <w:sz w:val="22"/>
          <w:szCs w:val="22"/>
        </w:rPr>
        <w:t xml:space="preserve">1 </w:t>
      </w:r>
      <w:proofErr w:type="gramStart"/>
      <w:r w:rsidRPr="00AD7648">
        <w:rPr>
          <w:rFonts w:ascii="Arial Narrow" w:hAnsi="Arial Narrow" w:cstheme="minorHAnsi"/>
          <w:bCs/>
          <w:sz w:val="22"/>
          <w:szCs w:val="22"/>
        </w:rPr>
        <w:t>Profesional</w:t>
      </w:r>
      <w:proofErr w:type="gramEnd"/>
      <w:r w:rsidRPr="00AD7648">
        <w:rPr>
          <w:rFonts w:ascii="Arial Narrow" w:hAnsi="Arial Narrow" w:cstheme="minorHAnsi"/>
          <w:bCs/>
          <w:sz w:val="22"/>
          <w:szCs w:val="22"/>
        </w:rPr>
        <w:t xml:space="preserve"> Universitario de tecnología</w:t>
      </w:r>
    </w:p>
    <w:p w14:paraId="223DF2C5" w14:textId="77777777" w:rsidR="00AD7648" w:rsidRPr="00AD7648" w:rsidRDefault="00AD7648" w:rsidP="00AD7648">
      <w:pPr>
        <w:jc w:val="both"/>
        <w:rPr>
          <w:rFonts w:ascii="Arial Narrow" w:hAnsi="Arial Narrow" w:cstheme="minorHAnsi"/>
          <w:bCs/>
          <w:sz w:val="22"/>
          <w:szCs w:val="22"/>
        </w:rPr>
      </w:pPr>
      <w:r w:rsidRPr="00AD7648">
        <w:rPr>
          <w:rFonts w:ascii="Arial Narrow" w:hAnsi="Arial Narrow" w:cstheme="minorHAnsi"/>
          <w:bCs/>
          <w:sz w:val="22"/>
          <w:szCs w:val="22"/>
        </w:rPr>
        <w:t xml:space="preserve">3 </w:t>
      </w:r>
      <w:proofErr w:type="gramStart"/>
      <w:r w:rsidRPr="00AD7648">
        <w:rPr>
          <w:rFonts w:ascii="Arial Narrow" w:hAnsi="Arial Narrow" w:cstheme="minorHAnsi"/>
          <w:bCs/>
          <w:sz w:val="22"/>
          <w:szCs w:val="22"/>
        </w:rPr>
        <w:t>Técnicos</w:t>
      </w:r>
      <w:proofErr w:type="gramEnd"/>
      <w:r w:rsidRPr="00AD7648">
        <w:rPr>
          <w:rFonts w:ascii="Arial Narrow" w:hAnsi="Arial Narrow" w:cstheme="minorHAnsi"/>
          <w:bCs/>
          <w:sz w:val="22"/>
          <w:szCs w:val="22"/>
        </w:rPr>
        <w:t xml:space="preserve"> de mantenimiento preventivo y correctivo de equipos de computo</w:t>
      </w:r>
    </w:p>
    <w:p w14:paraId="3D972943" w14:textId="77777777" w:rsidR="00AD7648" w:rsidRPr="00AD7648" w:rsidRDefault="00AD7648" w:rsidP="00AD7648">
      <w:pPr>
        <w:jc w:val="both"/>
        <w:rPr>
          <w:rFonts w:ascii="Arial Narrow" w:hAnsi="Arial Narrow" w:cstheme="minorHAnsi"/>
          <w:bCs/>
          <w:sz w:val="22"/>
          <w:szCs w:val="22"/>
        </w:rPr>
      </w:pPr>
      <w:r w:rsidRPr="00AD7648">
        <w:rPr>
          <w:rFonts w:ascii="Arial Narrow" w:hAnsi="Arial Narrow" w:cstheme="minorHAnsi"/>
          <w:bCs/>
          <w:sz w:val="22"/>
          <w:szCs w:val="22"/>
        </w:rPr>
        <w:t xml:space="preserve">1 </w:t>
      </w:r>
      <w:proofErr w:type="gramStart"/>
      <w:r w:rsidRPr="00AD7648">
        <w:rPr>
          <w:rFonts w:ascii="Arial Narrow" w:hAnsi="Arial Narrow" w:cstheme="minorHAnsi"/>
          <w:bCs/>
          <w:sz w:val="22"/>
          <w:szCs w:val="22"/>
        </w:rPr>
        <w:t>Profesional</w:t>
      </w:r>
      <w:proofErr w:type="gramEnd"/>
      <w:r w:rsidRPr="00AD7648">
        <w:rPr>
          <w:rFonts w:ascii="Arial Narrow" w:hAnsi="Arial Narrow" w:cstheme="minorHAnsi"/>
          <w:bCs/>
          <w:sz w:val="22"/>
          <w:szCs w:val="22"/>
        </w:rPr>
        <w:t xml:space="preserve"> coordinador del programa PAE (planta temporal) </w:t>
      </w:r>
    </w:p>
    <w:p w14:paraId="6B16C3EE" w14:textId="77777777" w:rsidR="00AD7648" w:rsidRPr="00AD7648" w:rsidRDefault="00AD7648" w:rsidP="00AD7648">
      <w:pPr>
        <w:jc w:val="both"/>
        <w:rPr>
          <w:rFonts w:ascii="Arial Narrow" w:hAnsi="Arial Narrow" w:cstheme="minorHAnsi"/>
          <w:bCs/>
          <w:sz w:val="22"/>
          <w:szCs w:val="22"/>
        </w:rPr>
      </w:pPr>
      <w:r w:rsidRPr="00AD7648">
        <w:rPr>
          <w:rFonts w:ascii="Arial Narrow" w:hAnsi="Arial Narrow" w:cstheme="minorHAnsi"/>
          <w:bCs/>
          <w:sz w:val="22"/>
          <w:szCs w:val="22"/>
        </w:rPr>
        <w:t xml:space="preserve">1 </w:t>
      </w:r>
      <w:proofErr w:type="gramStart"/>
      <w:r w:rsidRPr="00AD7648">
        <w:rPr>
          <w:rFonts w:ascii="Arial Narrow" w:hAnsi="Arial Narrow" w:cstheme="minorHAnsi"/>
          <w:bCs/>
          <w:sz w:val="22"/>
          <w:szCs w:val="22"/>
        </w:rPr>
        <w:t>Auxiliar</w:t>
      </w:r>
      <w:proofErr w:type="gramEnd"/>
      <w:r w:rsidRPr="00AD7648">
        <w:rPr>
          <w:rFonts w:ascii="Arial Narrow" w:hAnsi="Arial Narrow" w:cstheme="minorHAnsi"/>
          <w:bCs/>
          <w:sz w:val="22"/>
          <w:szCs w:val="22"/>
        </w:rPr>
        <w:t xml:space="preserve"> programa PAE (planta temporal)</w:t>
      </w:r>
    </w:p>
    <w:p w14:paraId="6367846F" w14:textId="77777777" w:rsidR="00AD7648" w:rsidRPr="00AD7648" w:rsidRDefault="00AD7648" w:rsidP="00AD7648">
      <w:pPr>
        <w:jc w:val="both"/>
        <w:rPr>
          <w:rFonts w:ascii="Arial Narrow" w:hAnsi="Arial Narrow" w:cstheme="minorHAnsi"/>
          <w:bCs/>
          <w:sz w:val="22"/>
          <w:szCs w:val="22"/>
        </w:rPr>
      </w:pPr>
      <w:r w:rsidRPr="00AD7648">
        <w:rPr>
          <w:rFonts w:ascii="Arial Narrow" w:hAnsi="Arial Narrow" w:cstheme="minorHAnsi"/>
          <w:bCs/>
          <w:sz w:val="22"/>
          <w:szCs w:val="22"/>
        </w:rPr>
        <w:t xml:space="preserve">1 </w:t>
      </w:r>
      <w:proofErr w:type="gramStart"/>
      <w:r w:rsidRPr="00AD7648">
        <w:rPr>
          <w:rFonts w:ascii="Arial Narrow" w:hAnsi="Arial Narrow" w:cstheme="minorHAnsi"/>
          <w:bCs/>
          <w:sz w:val="22"/>
          <w:szCs w:val="22"/>
        </w:rPr>
        <w:t>Profesional</w:t>
      </w:r>
      <w:proofErr w:type="gramEnd"/>
      <w:r w:rsidRPr="00AD7648">
        <w:rPr>
          <w:rFonts w:ascii="Arial Narrow" w:hAnsi="Arial Narrow" w:cstheme="minorHAnsi"/>
          <w:bCs/>
          <w:sz w:val="22"/>
          <w:szCs w:val="22"/>
        </w:rPr>
        <w:t xml:space="preserve"> financiera programa PAE (contrato prestación de servicios)</w:t>
      </w:r>
    </w:p>
    <w:p w14:paraId="155083A6" w14:textId="77777777" w:rsidR="00AD7648" w:rsidRPr="00AD7648" w:rsidRDefault="00AD7648" w:rsidP="00AD7648">
      <w:pPr>
        <w:jc w:val="both"/>
        <w:rPr>
          <w:rFonts w:ascii="Arial Narrow" w:hAnsi="Arial Narrow" w:cstheme="minorHAnsi"/>
          <w:bCs/>
          <w:sz w:val="22"/>
          <w:szCs w:val="22"/>
        </w:rPr>
      </w:pPr>
      <w:r w:rsidRPr="00AD7648">
        <w:rPr>
          <w:rFonts w:ascii="Arial Narrow" w:hAnsi="Arial Narrow" w:cstheme="minorHAnsi"/>
          <w:bCs/>
          <w:sz w:val="22"/>
          <w:szCs w:val="22"/>
        </w:rPr>
        <w:t>4 ingenieras de alimentos programa PAE (contrato de prestación de servicios)</w:t>
      </w:r>
    </w:p>
    <w:p w14:paraId="4CD72B4E" w14:textId="77777777" w:rsidR="00AD7648" w:rsidRPr="00AD7648" w:rsidRDefault="00AD7648" w:rsidP="00AD7648">
      <w:pPr>
        <w:jc w:val="both"/>
        <w:rPr>
          <w:rFonts w:ascii="Arial Narrow" w:hAnsi="Arial Narrow" w:cstheme="minorHAnsi"/>
          <w:bCs/>
          <w:sz w:val="22"/>
          <w:szCs w:val="22"/>
        </w:rPr>
      </w:pPr>
      <w:r w:rsidRPr="00AD7648">
        <w:rPr>
          <w:rFonts w:ascii="Arial Narrow" w:hAnsi="Arial Narrow" w:cstheme="minorHAnsi"/>
          <w:bCs/>
          <w:sz w:val="22"/>
          <w:szCs w:val="22"/>
        </w:rPr>
        <w:t>1 nutricionista (contrato de prestación de servicios)</w:t>
      </w:r>
    </w:p>
    <w:p w14:paraId="75A52B6B" w14:textId="77777777" w:rsidR="00AD7648" w:rsidRPr="00AD7648" w:rsidRDefault="00AD7648" w:rsidP="00AD7648">
      <w:pPr>
        <w:jc w:val="both"/>
        <w:rPr>
          <w:rFonts w:ascii="Arial Narrow" w:hAnsi="Arial Narrow" w:cstheme="minorHAnsi"/>
          <w:bCs/>
          <w:sz w:val="22"/>
          <w:szCs w:val="22"/>
        </w:rPr>
      </w:pPr>
      <w:r w:rsidRPr="00AD7648">
        <w:rPr>
          <w:rFonts w:ascii="Arial Narrow" w:hAnsi="Arial Narrow" w:cstheme="minorHAnsi"/>
          <w:bCs/>
          <w:sz w:val="22"/>
          <w:szCs w:val="22"/>
        </w:rPr>
        <w:t>1 profesional universitario Líder de unidad</w:t>
      </w:r>
    </w:p>
    <w:p w14:paraId="5C7FB123" w14:textId="77777777" w:rsidR="00AD7648" w:rsidRPr="00AD7648" w:rsidRDefault="00AD7648" w:rsidP="00AD7648">
      <w:pPr>
        <w:jc w:val="both"/>
        <w:rPr>
          <w:rFonts w:ascii="Arial Narrow" w:hAnsi="Arial Narrow" w:cstheme="minorHAnsi"/>
          <w:bCs/>
          <w:sz w:val="22"/>
          <w:szCs w:val="22"/>
        </w:rPr>
      </w:pPr>
    </w:p>
    <w:p w14:paraId="29BB82ED" w14:textId="77777777" w:rsidR="00AD7648" w:rsidRPr="00AD7648" w:rsidRDefault="00AD7648" w:rsidP="00AD7648">
      <w:pPr>
        <w:jc w:val="center"/>
        <w:rPr>
          <w:rFonts w:ascii="Arial Narrow" w:hAnsi="Arial Narrow" w:cstheme="minorHAnsi"/>
          <w:bCs/>
          <w:sz w:val="22"/>
          <w:szCs w:val="22"/>
        </w:rPr>
      </w:pPr>
    </w:p>
    <w:p w14:paraId="199A9791" w14:textId="63CCBE98" w:rsidR="00AD7648" w:rsidRPr="005B7D66" w:rsidRDefault="005B7D66" w:rsidP="005B7D66">
      <w:pPr>
        <w:pStyle w:val="Ttulo2"/>
        <w:rPr>
          <w:b/>
          <w:bCs/>
          <w:lang w:val="es-CO"/>
        </w:rPr>
      </w:pPr>
      <w:bookmarkStart w:id="34" w:name="_Toc118295086"/>
      <w:r w:rsidRPr="005B7D66">
        <w:rPr>
          <w:b/>
          <w:bCs/>
          <w:lang w:val="es-CO"/>
        </w:rPr>
        <w:t>DESCRIPCIÓN DE LA MATRÍCULA A OCTUBRE DE 2022</w:t>
      </w:r>
      <w:bookmarkEnd w:id="34"/>
    </w:p>
    <w:p w14:paraId="5AB54481" w14:textId="77777777" w:rsidR="00AD7648" w:rsidRPr="00AD7648" w:rsidRDefault="00AD7648" w:rsidP="00AD7648">
      <w:pPr>
        <w:rPr>
          <w:rFonts w:ascii="Arial Narrow" w:hAnsi="Arial Narrow" w:cstheme="minorHAnsi"/>
          <w:b/>
          <w:bCs/>
          <w:sz w:val="22"/>
          <w:szCs w:val="22"/>
        </w:rPr>
      </w:pPr>
    </w:p>
    <w:p w14:paraId="7711F6DB" w14:textId="77777777" w:rsidR="00AD7648" w:rsidRPr="00AD7648" w:rsidRDefault="00AD7648" w:rsidP="00AD7648">
      <w:pPr>
        <w:spacing w:line="360" w:lineRule="auto"/>
        <w:jc w:val="both"/>
        <w:rPr>
          <w:rFonts w:ascii="Arial Narrow" w:hAnsi="Arial Narrow" w:cstheme="minorHAnsi"/>
          <w:sz w:val="22"/>
          <w:szCs w:val="22"/>
        </w:rPr>
      </w:pPr>
      <w:r w:rsidRPr="00AD7648">
        <w:rPr>
          <w:rFonts w:ascii="Arial Narrow" w:hAnsi="Arial Narrow" w:cstheme="minorHAnsi"/>
          <w:sz w:val="22"/>
          <w:szCs w:val="22"/>
        </w:rPr>
        <w:t xml:space="preserve">Manizales cuenta con 52 Instituciones educativas oficiales: con una matrícula de </w:t>
      </w:r>
      <w:r w:rsidRPr="00AD7648">
        <w:rPr>
          <w:rFonts w:ascii="Arial Narrow" w:hAnsi="Arial Narrow" w:cstheme="minorHAnsi"/>
          <w:sz w:val="22"/>
          <w:szCs w:val="22"/>
          <w:u w:val="single"/>
        </w:rPr>
        <w:t>39.924</w:t>
      </w:r>
      <w:r w:rsidRPr="00AD7648">
        <w:rPr>
          <w:rFonts w:ascii="Arial Narrow" w:hAnsi="Arial Narrow" w:cstheme="minorHAnsi"/>
          <w:sz w:val="22"/>
          <w:szCs w:val="22"/>
        </w:rPr>
        <w:t>, a 31 de octubre del año en curso.</w:t>
      </w:r>
    </w:p>
    <w:p w14:paraId="07382247" w14:textId="77777777" w:rsidR="00AD7648" w:rsidRPr="00AD7648" w:rsidRDefault="00AD7648" w:rsidP="00AD7648">
      <w:pPr>
        <w:spacing w:line="360" w:lineRule="auto"/>
        <w:jc w:val="both"/>
        <w:rPr>
          <w:rFonts w:ascii="Arial Narrow" w:hAnsi="Arial Narrow" w:cstheme="minorHAnsi"/>
          <w:sz w:val="22"/>
          <w:szCs w:val="22"/>
        </w:rPr>
      </w:pPr>
      <w:r w:rsidRPr="00AD7648">
        <w:rPr>
          <w:rFonts w:ascii="Arial Narrow" w:hAnsi="Arial Narrow" w:cstheme="minorHAnsi"/>
          <w:sz w:val="22"/>
          <w:szCs w:val="22"/>
        </w:rPr>
        <w:t xml:space="preserve">40 </w:t>
      </w:r>
      <w:proofErr w:type="spellStart"/>
      <w:proofErr w:type="gramStart"/>
      <w:r w:rsidRPr="00AD7648">
        <w:rPr>
          <w:rFonts w:ascii="Arial Narrow" w:hAnsi="Arial Narrow" w:cstheme="minorHAnsi"/>
          <w:sz w:val="22"/>
          <w:szCs w:val="22"/>
        </w:rPr>
        <w:t>I.Es</w:t>
      </w:r>
      <w:proofErr w:type="spellEnd"/>
      <w:proofErr w:type="gramEnd"/>
      <w:r w:rsidRPr="00AD7648">
        <w:rPr>
          <w:rFonts w:ascii="Arial Narrow" w:hAnsi="Arial Narrow" w:cstheme="minorHAnsi"/>
          <w:sz w:val="22"/>
          <w:szCs w:val="22"/>
        </w:rPr>
        <w:t xml:space="preserve"> urbanas con 70 sedes de estas 5 sedes son de carácter religioso/privado</w:t>
      </w:r>
    </w:p>
    <w:p w14:paraId="0F87B4DE" w14:textId="77777777" w:rsidR="00AD7648" w:rsidRPr="00AD7648" w:rsidRDefault="00AD7648" w:rsidP="00AD7648">
      <w:pPr>
        <w:spacing w:line="360" w:lineRule="auto"/>
        <w:jc w:val="both"/>
        <w:rPr>
          <w:rFonts w:ascii="Arial Narrow" w:hAnsi="Arial Narrow" w:cstheme="minorHAnsi"/>
          <w:sz w:val="22"/>
          <w:szCs w:val="22"/>
        </w:rPr>
      </w:pPr>
      <w:r w:rsidRPr="00AD7648">
        <w:rPr>
          <w:rFonts w:ascii="Arial Narrow" w:hAnsi="Arial Narrow" w:cstheme="minorHAnsi"/>
          <w:sz w:val="22"/>
          <w:szCs w:val="22"/>
        </w:rPr>
        <w:t xml:space="preserve">12 </w:t>
      </w:r>
      <w:proofErr w:type="spellStart"/>
      <w:proofErr w:type="gramStart"/>
      <w:r w:rsidRPr="00AD7648">
        <w:rPr>
          <w:rFonts w:ascii="Arial Narrow" w:hAnsi="Arial Narrow" w:cstheme="minorHAnsi"/>
          <w:sz w:val="22"/>
          <w:szCs w:val="22"/>
        </w:rPr>
        <w:t>I.Es</w:t>
      </w:r>
      <w:proofErr w:type="spellEnd"/>
      <w:proofErr w:type="gramEnd"/>
      <w:r w:rsidRPr="00AD7648">
        <w:rPr>
          <w:rFonts w:ascii="Arial Narrow" w:hAnsi="Arial Narrow" w:cstheme="minorHAnsi"/>
          <w:sz w:val="22"/>
          <w:szCs w:val="22"/>
        </w:rPr>
        <w:t xml:space="preserve"> rurales con  45 sedes de las cuales 1 es de carácter religioso  </w:t>
      </w:r>
    </w:p>
    <w:p w14:paraId="64326F87" w14:textId="77777777" w:rsidR="00AD7648" w:rsidRPr="00AD7648" w:rsidRDefault="00AD7648" w:rsidP="00AD7648">
      <w:pPr>
        <w:spacing w:line="360" w:lineRule="auto"/>
        <w:jc w:val="both"/>
        <w:rPr>
          <w:rFonts w:ascii="Arial Narrow" w:hAnsi="Arial Narrow" w:cstheme="minorHAnsi"/>
          <w:sz w:val="22"/>
          <w:szCs w:val="22"/>
        </w:rPr>
      </w:pPr>
      <w:r w:rsidRPr="00AD7648">
        <w:rPr>
          <w:rFonts w:ascii="Arial Narrow" w:hAnsi="Arial Narrow" w:cstheme="minorHAnsi"/>
          <w:sz w:val="22"/>
          <w:szCs w:val="22"/>
        </w:rPr>
        <w:t xml:space="preserve">73 instituciones educativas No oficiales: con una matrícula de 13.963 a 31 de octubre del año en curso </w:t>
      </w:r>
    </w:p>
    <w:p w14:paraId="7DED87CC" w14:textId="77777777" w:rsidR="00AD7648" w:rsidRPr="00AD7648" w:rsidRDefault="00AD7648" w:rsidP="00AD7648">
      <w:pPr>
        <w:spacing w:line="360" w:lineRule="auto"/>
        <w:jc w:val="both"/>
        <w:rPr>
          <w:rFonts w:ascii="Arial Narrow" w:hAnsi="Arial Narrow" w:cstheme="minorHAnsi"/>
          <w:sz w:val="22"/>
          <w:szCs w:val="22"/>
        </w:rPr>
      </w:pPr>
      <w:r w:rsidRPr="00AD7648">
        <w:rPr>
          <w:rFonts w:ascii="Arial Narrow" w:hAnsi="Arial Narrow" w:cstheme="minorHAnsi"/>
          <w:sz w:val="22"/>
          <w:szCs w:val="22"/>
        </w:rPr>
        <w:t xml:space="preserve">72 </w:t>
      </w:r>
      <w:proofErr w:type="spellStart"/>
      <w:proofErr w:type="gramStart"/>
      <w:r w:rsidRPr="00AD7648">
        <w:rPr>
          <w:rFonts w:ascii="Arial Narrow" w:hAnsi="Arial Narrow" w:cstheme="minorHAnsi"/>
          <w:sz w:val="22"/>
          <w:szCs w:val="22"/>
        </w:rPr>
        <w:t>I.Es</w:t>
      </w:r>
      <w:proofErr w:type="spellEnd"/>
      <w:proofErr w:type="gramEnd"/>
      <w:r w:rsidRPr="00AD7648">
        <w:rPr>
          <w:rFonts w:ascii="Arial Narrow" w:hAnsi="Arial Narrow" w:cstheme="minorHAnsi"/>
          <w:sz w:val="22"/>
          <w:szCs w:val="22"/>
        </w:rPr>
        <w:t xml:space="preserve"> urbanas con 72 sedes urbanas</w:t>
      </w:r>
    </w:p>
    <w:p w14:paraId="1C7FA3AF" w14:textId="77777777" w:rsidR="00AD7648" w:rsidRPr="00AD7648" w:rsidRDefault="00AD7648" w:rsidP="00AD7648">
      <w:pPr>
        <w:spacing w:line="360" w:lineRule="auto"/>
        <w:jc w:val="both"/>
        <w:rPr>
          <w:rFonts w:ascii="Arial Narrow" w:hAnsi="Arial Narrow" w:cstheme="minorHAnsi"/>
          <w:sz w:val="22"/>
          <w:szCs w:val="22"/>
        </w:rPr>
      </w:pPr>
      <w:r w:rsidRPr="00AD7648">
        <w:rPr>
          <w:rFonts w:ascii="Arial Narrow" w:hAnsi="Arial Narrow" w:cstheme="minorHAnsi"/>
          <w:sz w:val="22"/>
          <w:szCs w:val="22"/>
        </w:rPr>
        <w:t>1 rural con 1 sede rural</w:t>
      </w:r>
    </w:p>
    <w:p w14:paraId="67B72CBD" w14:textId="77777777" w:rsidR="00AD7648" w:rsidRPr="00AD7648" w:rsidRDefault="00AD7648" w:rsidP="00AD7648">
      <w:pPr>
        <w:spacing w:line="360" w:lineRule="auto"/>
        <w:jc w:val="both"/>
        <w:rPr>
          <w:rFonts w:ascii="Arial Narrow" w:hAnsi="Arial Narrow" w:cstheme="minorHAnsi"/>
          <w:sz w:val="22"/>
          <w:szCs w:val="22"/>
        </w:rPr>
      </w:pPr>
    </w:p>
    <w:p w14:paraId="793C4964" w14:textId="77777777" w:rsidR="00AD7648" w:rsidRPr="00AD7648" w:rsidRDefault="00AD7648" w:rsidP="00AD7648">
      <w:pPr>
        <w:spacing w:line="360" w:lineRule="auto"/>
        <w:jc w:val="both"/>
        <w:rPr>
          <w:rFonts w:ascii="Arial Narrow" w:hAnsi="Arial Narrow" w:cstheme="minorHAnsi"/>
          <w:sz w:val="22"/>
          <w:szCs w:val="22"/>
        </w:rPr>
      </w:pPr>
      <w:r w:rsidRPr="00AD7648">
        <w:rPr>
          <w:rFonts w:ascii="Arial Narrow" w:hAnsi="Arial Narrow" w:cstheme="minorHAnsi"/>
          <w:sz w:val="22"/>
          <w:szCs w:val="22"/>
        </w:rPr>
        <w:t>Se explica el estudio de presupuesto y su proyección correspondiente a los programas de acceso y permanencia: transporte escolar, Programa de Alimentación Escolar –PAE-, contratación de prestación de servicios educativos con entidades religiosas; lo anterior debido a que se está entregando en los próximos días la proyección presupuestal para la vigencia 2023.</w:t>
      </w:r>
    </w:p>
    <w:p w14:paraId="18D86F67" w14:textId="77777777" w:rsidR="00AD7648" w:rsidRPr="00AD7648" w:rsidRDefault="00AD7648" w:rsidP="00AD7648">
      <w:pPr>
        <w:spacing w:line="360" w:lineRule="auto"/>
        <w:jc w:val="both"/>
        <w:rPr>
          <w:rFonts w:ascii="Arial Narrow" w:hAnsi="Arial Narrow" w:cstheme="minorHAnsi"/>
          <w:sz w:val="22"/>
          <w:szCs w:val="22"/>
        </w:rPr>
      </w:pPr>
      <w:r w:rsidRPr="00AD7648">
        <w:rPr>
          <w:rFonts w:ascii="Arial Narrow" w:hAnsi="Arial Narrow" w:cstheme="minorHAnsi"/>
          <w:sz w:val="22"/>
          <w:szCs w:val="22"/>
        </w:rPr>
        <w:t xml:space="preserve">Se toma la decisión con el Dr. Guillermo Orlando Sierra </w:t>
      </w:r>
      <w:proofErr w:type="spellStart"/>
      <w:r w:rsidRPr="00AD7648">
        <w:rPr>
          <w:rFonts w:ascii="Arial Narrow" w:hAnsi="Arial Narrow" w:cstheme="minorHAnsi"/>
          <w:sz w:val="22"/>
          <w:szCs w:val="22"/>
        </w:rPr>
        <w:t>Sierra</w:t>
      </w:r>
      <w:proofErr w:type="spellEnd"/>
      <w:r w:rsidRPr="00AD7648">
        <w:rPr>
          <w:rFonts w:ascii="Arial Narrow" w:hAnsi="Arial Narrow" w:cstheme="minorHAnsi"/>
          <w:sz w:val="22"/>
          <w:szCs w:val="22"/>
        </w:rPr>
        <w:t xml:space="preserve"> nuevo secretario de educación una vez socializado una vez socializado dicho informe de empalme, de priorizar en tres programas de acceso y permanencia de la Unidad de Cobertura y Sistemas de Información.</w:t>
      </w:r>
    </w:p>
    <w:p w14:paraId="42366F73" w14:textId="77777777" w:rsidR="00AD7648" w:rsidRPr="00AD7648" w:rsidRDefault="00AD7648" w:rsidP="00AD7648">
      <w:pPr>
        <w:spacing w:line="360" w:lineRule="auto"/>
        <w:jc w:val="both"/>
        <w:rPr>
          <w:rFonts w:ascii="Arial Narrow" w:hAnsi="Arial Narrow" w:cstheme="minorHAnsi"/>
          <w:sz w:val="22"/>
          <w:szCs w:val="22"/>
        </w:rPr>
      </w:pPr>
    </w:p>
    <w:p w14:paraId="3D5E6EFC" w14:textId="723D124F" w:rsidR="00AD7648" w:rsidRDefault="005B7D66" w:rsidP="005B7D66">
      <w:pPr>
        <w:pStyle w:val="Ttulo2"/>
        <w:rPr>
          <w:b/>
          <w:bCs/>
          <w:lang w:val="es-CO"/>
        </w:rPr>
      </w:pPr>
      <w:bookmarkStart w:id="35" w:name="_Toc118295087"/>
      <w:r w:rsidRPr="005B7D66">
        <w:rPr>
          <w:b/>
          <w:bCs/>
          <w:lang w:val="es-CO"/>
        </w:rPr>
        <w:t>TRANSPORTE ESCOLAR:</w:t>
      </w:r>
      <w:bookmarkEnd w:id="35"/>
    </w:p>
    <w:p w14:paraId="2BF459B6" w14:textId="77777777" w:rsidR="005B7D66" w:rsidRPr="005B7D66" w:rsidRDefault="005B7D66" w:rsidP="005B7D66">
      <w:pPr>
        <w:rPr>
          <w:lang w:val="es-CO"/>
        </w:rPr>
      </w:pPr>
    </w:p>
    <w:p w14:paraId="6AD49C13" w14:textId="77777777" w:rsidR="00AD7648" w:rsidRPr="00AD7648" w:rsidRDefault="00AD7648" w:rsidP="00AD7648">
      <w:pPr>
        <w:spacing w:line="360" w:lineRule="auto"/>
        <w:jc w:val="both"/>
        <w:rPr>
          <w:rFonts w:ascii="Arial Narrow" w:hAnsi="Arial Narrow" w:cstheme="minorHAnsi"/>
          <w:sz w:val="22"/>
          <w:szCs w:val="22"/>
        </w:rPr>
      </w:pPr>
      <w:r w:rsidRPr="00AD7648">
        <w:rPr>
          <w:rFonts w:ascii="Arial Narrow" w:hAnsi="Arial Narrow" w:cstheme="minorHAnsi"/>
          <w:sz w:val="22"/>
          <w:szCs w:val="22"/>
        </w:rPr>
        <w:lastRenderedPageBreak/>
        <w:t>Gestionar ante el consejo de gobierno el presupuesto requerido para este programa vital para el desplazamiento desde el primer día de calendario escolar de estudiantes del área rural y algunas instituciones educativas focalizadas de la zona urbana, el cual tiene un monto proyectado de:</w:t>
      </w:r>
    </w:p>
    <w:p w14:paraId="79747FA2" w14:textId="77777777" w:rsidR="00AD7648" w:rsidRPr="00AD7648" w:rsidRDefault="00AD7648" w:rsidP="00AD7648">
      <w:pPr>
        <w:spacing w:line="360" w:lineRule="auto"/>
        <w:jc w:val="both"/>
        <w:rPr>
          <w:rFonts w:ascii="Arial Narrow" w:hAnsi="Arial Narrow" w:cstheme="minorHAnsi"/>
          <w:sz w:val="22"/>
          <w:szCs w:val="22"/>
        </w:rPr>
      </w:pPr>
      <w:r w:rsidRPr="00AD7648">
        <w:rPr>
          <w:rFonts w:ascii="Arial Narrow" w:hAnsi="Arial Narrow" w:cstheme="minorHAnsi"/>
          <w:sz w:val="22"/>
          <w:szCs w:val="22"/>
        </w:rPr>
        <w:t xml:space="preserve">$ 6.189.314.368 </w:t>
      </w:r>
    </w:p>
    <w:p w14:paraId="05515813" w14:textId="77777777" w:rsidR="00AD7648" w:rsidRPr="00AD7648" w:rsidRDefault="00AD7648" w:rsidP="00AD7648">
      <w:pPr>
        <w:spacing w:line="360" w:lineRule="auto"/>
        <w:jc w:val="both"/>
        <w:rPr>
          <w:rFonts w:ascii="Arial Narrow" w:hAnsi="Arial Narrow" w:cstheme="minorHAnsi"/>
          <w:sz w:val="22"/>
          <w:szCs w:val="22"/>
        </w:rPr>
      </w:pPr>
      <w:r w:rsidRPr="00AD7648">
        <w:rPr>
          <w:rFonts w:ascii="Arial Narrow" w:hAnsi="Arial Narrow" w:cstheme="minorHAnsi"/>
          <w:sz w:val="22"/>
          <w:szCs w:val="22"/>
        </w:rPr>
        <w:t xml:space="preserve"> </w:t>
      </w:r>
    </w:p>
    <w:tbl>
      <w:tblPr>
        <w:tblW w:w="10213" w:type="dxa"/>
        <w:tblCellMar>
          <w:left w:w="70" w:type="dxa"/>
          <w:right w:w="70" w:type="dxa"/>
        </w:tblCellMar>
        <w:tblLook w:val="04A0" w:firstRow="1" w:lastRow="0" w:firstColumn="1" w:lastColumn="0" w:noHBand="0" w:noVBand="1"/>
      </w:tblPr>
      <w:tblGrid>
        <w:gridCol w:w="1286"/>
        <w:gridCol w:w="1206"/>
        <w:gridCol w:w="1292"/>
        <w:gridCol w:w="1290"/>
        <w:gridCol w:w="1298"/>
        <w:gridCol w:w="3841"/>
      </w:tblGrid>
      <w:tr w:rsidR="00AD7648" w:rsidRPr="00AD7648" w14:paraId="227EC1FB" w14:textId="77777777" w:rsidTr="00AD7648">
        <w:trPr>
          <w:trHeight w:val="193"/>
        </w:trPr>
        <w:tc>
          <w:tcPr>
            <w:tcW w:w="10213" w:type="dxa"/>
            <w:gridSpan w:val="6"/>
            <w:tcBorders>
              <w:top w:val="nil"/>
              <w:left w:val="nil"/>
              <w:bottom w:val="nil"/>
              <w:right w:val="nil"/>
            </w:tcBorders>
            <w:shd w:val="clear" w:color="auto" w:fill="auto"/>
            <w:noWrap/>
            <w:vAlign w:val="bottom"/>
            <w:hideMark/>
          </w:tcPr>
          <w:p w14:paraId="1CAC8BE0" w14:textId="77777777" w:rsidR="00AD7648" w:rsidRPr="00AD7648" w:rsidRDefault="00AD7648" w:rsidP="00021FF3">
            <w:pPr>
              <w:jc w:val="center"/>
              <w:rPr>
                <w:rFonts w:ascii="Arial Narrow" w:eastAsia="Times New Roman" w:hAnsi="Arial Narrow" w:cs="Calibri"/>
                <w:b/>
                <w:bCs/>
                <w:color w:val="000000"/>
                <w:sz w:val="22"/>
                <w:szCs w:val="22"/>
                <w:lang w:val="es-CO" w:eastAsia="es-CO"/>
              </w:rPr>
            </w:pPr>
            <w:r w:rsidRPr="00AD7648">
              <w:rPr>
                <w:rFonts w:ascii="Arial Narrow" w:eastAsia="Times New Roman" w:hAnsi="Arial Narrow" w:cs="Calibri"/>
                <w:b/>
                <w:bCs/>
                <w:color w:val="000000"/>
                <w:sz w:val="22"/>
                <w:szCs w:val="22"/>
                <w:lang w:val="es-CO" w:eastAsia="es-CO"/>
              </w:rPr>
              <w:t>TRANSPORTE ESCOLAR Y CONTRATACIÓN DEL SERVICIO EDUCATIVO - AÑOS 2020 -2021 Y 2022</w:t>
            </w:r>
          </w:p>
        </w:tc>
      </w:tr>
      <w:tr w:rsidR="00AD7648" w:rsidRPr="00AD7648" w14:paraId="4F418115" w14:textId="77777777" w:rsidTr="00AD7648">
        <w:trPr>
          <w:trHeight w:val="193"/>
        </w:trPr>
        <w:tc>
          <w:tcPr>
            <w:tcW w:w="1286" w:type="dxa"/>
            <w:tcBorders>
              <w:top w:val="nil"/>
              <w:left w:val="nil"/>
              <w:bottom w:val="nil"/>
              <w:right w:val="nil"/>
            </w:tcBorders>
            <w:shd w:val="clear" w:color="auto" w:fill="auto"/>
            <w:noWrap/>
            <w:vAlign w:val="bottom"/>
            <w:hideMark/>
          </w:tcPr>
          <w:p w14:paraId="73E47719" w14:textId="77777777" w:rsidR="00AD7648" w:rsidRPr="00AD7648" w:rsidRDefault="00AD7648" w:rsidP="00021FF3">
            <w:pPr>
              <w:jc w:val="center"/>
              <w:rPr>
                <w:rFonts w:ascii="Arial Narrow" w:eastAsia="Times New Roman" w:hAnsi="Arial Narrow" w:cs="Calibri"/>
                <w:b/>
                <w:bCs/>
                <w:color w:val="000000"/>
                <w:sz w:val="22"/>
                <w:szCs w:val="22"/>
                <w:lang w:val="es-CO" w:eastAsia="es-CO"/>
              </w:rPr>
            </w:pPr>
          </w:p>
        </w:tc>
        <w:tc>
          <w:tcPr>
            <w:tcW w:w="1206" w:type="dxa"/>
            <w:tcBorders>
              <w:top w:val="nil"/>
              <w:left w:val="nil"/>
              <w:bottom w:val="nil"/>
              <w:right w:val="nil"/>
            </w:tcBorders>
            <w:shd w:val="clear" w:color="auto" w:fill="auto"/>
            <w:noWrap/>
            <w:vAlign w:val="bottom"/>
            <w:hideMark/>
          </w:tcPr>
          <w:p w14:paraId="1EB9EDC6" w14:textId="77777777" w:rsidR="00AD7648" w:rsidRPr="00AD7648" w:rsidRDefault="00AD7648" w:rsidP="00021FF3">
            <w:pPr>
              <w:rPr>
                <w:rFonts w:ascii="Arial Narrow" w:eastAsia="Times New Roman" w:hAnsi="Arial Narrow"/>
                <w:sz w:val="22"/>
                <w:szCs w:val="22"/>
                <w:lang w:val="es-CO" w:eastAsia="es-CO"/>
              </w:rPr>
            </w:pPr>
          </w:p>
        </w:tc>
        <w:tc>
          <w:tcPr>
            <w:tcW w:w="1292" w:type="dxa"/>
            <w:tcBorders>
              <w:top w:val="nil"/>
              <w:left w:val="nil"/>
              <w:bottom w:val="nil"/>
              <w:right w:val="nil"/>
            </w:tcBorders>
            <w:shd w:val="clear" w:color="auto" w:fill="auto"/>
            <w:noWrap/>
            <w:vAlign w:val="bottom"/>
            <w:hideMark/>
          </w:tcPr>
          <w:p w14:paraId="5DE389CA" w14:textId="77777777" w:rsidR="00AD7648" w:rsidRPr="00AD7648" w:rsidRDefault="00AD7648" w:rsidP="00021FF3">
            <w:pPr>
              <w:rPr>
                <w:rFonts w:ascii="Arial Narrow" w:eastAsia="Times New Roman" w:hAnsi="Arial Narrow"/>
                <w:sz w:val="22"/>
                <w:szCs w:val="22"/>
                <w:lang w:val="es-CO" w:eastAsia="es-CO"/>
              </w:rPr>
            </w:pPr>
          </w:p>
        </w:tc>
        <w:tc>
          <w:tcPr>
            <w:tcW w:w="1290" w:type="dxa"/>
            <w:tcBorders>
              <w:top w:val="nil"/>
              <w:left w:val="nil"/>
              <w:bottom w:val="nil"/>
              <w:right w:val="nil"/>
            </w:tcBorders>
            <w:shd w:val="clear" w:color="auto" w:fill="auto"/>
            <w:noWrap/>
            <w:vAlign w:val="bottom"/>
            <w:hideMark/>
          </w:tcPr>
          <w:p w14:paraId="7D29E172" w14:textId="77777777" w:rsidR="00AD7648" w:rsidRPr="00AD7648" w:rsidRDefault="00AD7648" w:rsidP="00021FF3">
            <w:pPr>
              <w:rPr>
                <w:rFonts w:ascii="Arial Narrow" w:eastAsia="Times New Roman" w:hAnsi="Arial Narrow"/>
                <w:sz w:val="22"/>
                <w:szCs w:val="22"/>
                <w:lang w:val="es-CO" w:eastAsia="es-CO"/>
              </w:rPr>
            </w:pPr>
          </w:p>
        </w:tc>
        <w:tc>
          <w:tcPr>
            <w:tcW w:w="1298" w:type="dxa"/>
            <w:tcBorders>
              <w:top w:val="nil"/>
              <w:left w:val="nil"/>
              <w:bottom w:val="nil"/>
              <w:right w:val="nil"/>
            </w:tcBorders>
            <w:shd w:val="clear" w:color="auto" w:fill="auto"/>
            <w:noWrap/>
            <w:vAlign w:val="bottom"/>
            <w:hideMark/>
          </w:tcPr>
          <w:p w14:paraId="4ABAD52A" w14:textId="77777777" w:rsidR="00AD7648" w:rsidRPr="00AD7648" w:rsidRDefault="00AD7648" w:rsidP="00021FF3">
            <w:pPr>
              <w:rPr>
                <w:rFonts w:ascii="Arial Narrow" w:eastAsia="Times New Roman" w:hAnsi="Arial Narrow"/>
                <w:sz w:val="22"/>
                <w:szCs w:val="22"/>
                <w:lang w:val="es-CO" w:eastAsia="es-CO"/>
              </w:rPr>
            </w:pPr>
          </w:p>
        </w:tc>
        <w:tc>
          <w:tcPr>
            <w:tcW w:w="3841" w:type="dxa"/>
            <w:tcBorders>
              <w:top w:val="nil"/>
              <w:left w:val="nil"/>
              <w:bottom w:val="nil"/>
              <w:right w:val="nil"/>
            </w:tcBorders>
            <w:shd w:val="clear" w:color="auto" w:fill="auto"/>
            <w:noWrap/>
            <w:vAlign w:val="bottom"/>
            <w:hideMark/>
          </w:tcPr>
          <w:p w14:paraId="7C9084BF" w14:textId="77777777" w:rsidR="00AD7648" w:rsidRPr="00AD7648" w:rsidRDefault="00AD7648" w:rsidP="00021FF3">
            <w:pPr>
              <w:rPr>
                <w:rFonts w:ascii="Arial Narrow" w:eastAsia="Times New Roman" w:hAnsi="Arial Narrow"/>
                <w:sz w:val="22"/>
                <w:szCs w:val="22"/>
                <w:lang w:val="es-CO" w:eastAsia="es-CO"/>
              </w:rPr>
            </w:pPr>
          </w:p>
        </w:tc>
      </w:tr>
      <w:tr w:rsidR="00AD7648" w:rsidRPr="00AD7648" w14:paraId="326BEDE8" w14:textId="77777777" w:rsidTr="00AD7648">
        <w:trPr>
          <w:trHeight w:val="193"/>
        </w:trPr>
        <w:tc>
          <w:tcPr>
            <w:tcW w:w="128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F01D979" w14:textId="77777777" w:rsidR="00AD7648" w:rsidRPr="00AD7648" w:rsidRDefault="00AD7648" w:rsidP="00021FF3">
            <w:pPr>
              <w:jc w:val="center"/>
              <w:rPr>
                <w:rFonts w:ascii="Arial Narrow" w:eastAsia="Times New Roman" w:hAnsi="Arial Narrow" w:cs="Calibri"/>
                <w:b/>
                <w:bCs/>
                <w:color w:val="000000"/>
                <w:sz w:val="20"/>
                <w:szCs w:val="20"/>
                <w:lang w:val="es-CO" w:eastAsia="es-CO"/>
              </w:rPr>
            </w:pPr>
            <w:r w:rsidRPr="00AD7648">
              <w:rPr>
                <w:rFonts w:ascii="Arial Narrow" w:eastAsia="Times New Roman" w:hAnsi="Arial Narrow" w:cs="Calibri"/>
                <w:b/>
                <w:bCs/>
                <w:color w:val="000000"/>
                <w:sz w:val="20"/>
                <w:szCs w:val="20"/>
                <w:lang w:val="es-CO" w:eastAsia="es-CO"/>
              </w:rPr>
              <w:t>TRANSPORTE ESCOLAR</w:t>
            </w:r>
          </w:p>
        </w:tc>
        <w:tc>
          <w:tcPr>
            <w:tcW w:w="3788" w:type="dxa"/>
            <w:gridSpan w:val="3"/>
            <w:tcBorders>
              <w:top w:val="single" w:sz="4" w:space="0" w:color="auto"/>
              <w:left w:val="nil"/>
              <w:bottom w:val="single" w:sz="4" w:space="0" w:color="auto"/>
              <w:right w:val="single" w:sz="4" w:space="0" w:color="auto"/>
            </w:tcBorders>
            <w:shd w:val="clear" w:color="auto" w:fill="auto"/>
            <w:noWrap/>
            <w:vAlign w:val="bottom"/>
            <w:hideMark/>
          </w:tcPr>
          <w:p w14:paraId="2500BE71" w14:textId="77777777" w:rsidR="00AD7648" w:rsidRPr="00AD7648" w:rsidRDefault="00AD7648" w:rsidP="00021FF3">
            <w:pPr>
              <w:jc w:val="center"/>
              <w:rPr>
                <w:rFonts w:ascii="Arial Narrow" w:eastAsia="Times New Roman" w:hAnsi="Arial Narrow" w:cs="Calibri"/>
                <w:b/>
                <w:bCs/>
                <w:color w:val="000000"/>
                <w:sz w:val="20"/>
                <w:szCs w:val="20"/>
                <w:lang w:val="es-CO" w:eastAsia="es-CO"/>
              </w:rPr>
            </w:pPr>
            <w:r w:rsidRPr="00AD7648">
              <w:rPr>
                <w:rFonts w:ascii="Arial Narrow" w:eastAsia="Times New Roman" w:hAnsi="Arial Narrow" w:cs="Calibri"/>
                <w:b/>
                <w:bCs/>
                <w:color w:val="000000"/>
                <w:sz w:val="20"/>
                <w:szCs w:val="20"/>
                <w:lang w:val="es-CO" w:eastAsia="es-CO"/>
              </w:rPr>
              <w:t>TRANSFERIDO</w:t>
            </w:r>
          </w:p>
        </w:tc>
        <w:tc>
          <w:tcPr>
            <w:tcW w:w="1298" w:type="dxa"/>
            <w:tcBorders>
              <w:top w:val="single" w:sz="4" w:space="0" w:color="auto"/>
              <w:left w:val="nil"/>
              <w:bottom w:val="single" w:sz="4" w:space="0" w:color="auto"/>
              <w:right w:val="single" w:sz="4" w:space="0" w:color="auto"/>
            </w:tcBorders>
            <w:shd w:val="clear" w:color="auto" w:fill="auto"/>
            <w:noWrap/>
            <w:vAlign w:val="bottom"/>
            <w:hideMark/>
          </w:tcPr>
          <w:p w14:paraId="2896B378" w14:textId="77777777" w:rsidR="00AD7648" w:rsidRPr="00AD7648" w:rsidRDefault="00AD7648" w:rsidP="00021FF3">
            <w:pPr>
              <w:jc w:val="center"/>
              <w:rPr>
                <w:rFonts w:ascii="Arial Narrow" w:eastAsia="Times New Roman" w:hAnsi="Arial Narrow" w:cs="Calibri"/>
                <w:b/>
                <w:bCs/>
                <w:color w:val="000000"/>
                <w:sz w:val="20"/>
                <w:szCs w:val="20"/>
                <w:lang w:val="es-CO" w:eastAsia="es-CO"/>
              </w:rPr>
            </w:pPr>
            <w:r w:rsidRPr="00AD7648">
              <w:rPr>
                <w:rFonts w:ascii="Arial Narrow" w:eastAsia="Times New Roman" w:hAnsi="Arial Narrow" w:cs="Calibri"/>
                <w:b/>
                <w:bCs/>
                <w:color w:val="000000"/>
                <w:sz w:val="20"/>
                <w:szCs w:val="20"/>
                <w:lang w:val="es-CO" w:eastAsia="es-CO"/>
              </w:rPr>
              <w:t xml:space="preserve">PROYECTADO </w:t>
            </w:r>
          </w:p>
        </w:tc>
        <w:tc>
          <w:tcPr>
            <w:tcW w:w="3841" w:type="dxa"/>
            <w:tcBorders>
              <w:top w:val="single" w:sz="4" w:space="0" w:color="auto"/>
              <w:left w:val="nil"/>
              <w:bottom w:val="single" w:sz="4" w:space="0" w:color="auto"/>
              <w:right w:val="single" w:sz="4" w:space="0" w:color="auto"/>
            </w:tcBorders>
            <w:shd w:val="clear" w:color="auto" w:fill="auto"/>
            <w:noWrap/>
            <w:vAlign w:val="bottom"/>
            <w:hideMark/>
          </w:tcPr>
          <w:p w14:paraId="386FC1D6" w14:textId="77777777" w:rsidR="00AD7648" w:rsidRPr="00AD7648" w:rsidRDefault="00AD7648" w:rsidP="00021FF3">
            <w:pPr>
              <w:jc w:val="center"/>
              <w:rPr>
                <w:rFonts w:ascii="Arial Narrow" w:eastAsia="Times New Roman" w:hAnsi="Arial Narrow" w:cs="Calibri"/>
                <w:b/>
                <w:bCs/>
                <w:color w:val="000000"/>
                <w:sz w:val="20"/>
                <w:szCs w:val="20"/>
                <w:lang w:val="es-CO" w:eastAsia="es-CO"/>
              </w:rPr>
            </w:pPr>
            <w:r w:rsidRPr="00AD7648">
              <w:rPr>
                <w:rFonts w:ascii="Arial Narrow" w:eastAsia="Times New Roman" w:hAnsi="Arial Narrow" w:cs="Calibri"/>
                <w:b/>
                <w:bCs/>
                <w:color w:val="000000"/>
                <w:sz w:val="20"/>
                <w:szCs w:val="20"/>
                <w:lang w:val="es-CO" w:eastAsia="es-CO"/>
              </w:rPr>
              <w:t>OBSERVACIONES</w:t>
            </w:r>
          </w:p>
        </w:tc>
      </w:tr>
      <w:tr w:rsidR="00AD7648" w:rsidRPr="00AD7648" w14:paraId="1FC73B60" w14:textId="77777777" w:rsidTr="00AD7648">
        <w:trPr>
          <w:trHeight w:val="193"/>
        </w:trPr>
        <w:tc>
          <w:tcPr>
            <w:tcW w:w="1286" w:type="dxa"/>
            <w:vMerge/>
            <w:tcBorders>
              <w:top w:val="single" w:sz="4" w:space="0" w:color="auto"/>
              <w:left w:val="single" w:sz="4" w:space="0" w:color="auto"/>
              <w:bottom w:val="single" w:sz="4" w:space="0" w:color="000000"/>
              <w:right w:val="single" w:sz="4" w:space="0" w:color="auto"/>
            </w:tcBorders>
            <w:vAlign w:val="center"/>
            <w:hideMark/>
          </w:tcPr>
          <w:p w14:paraId="7192BBD7" w14:textId="77777777" w:rsidR="00AD7648" w:rsidRPr="00AD7648" w:rsidRDefault="00AD7648" w:rsidP="00021FF3">
            <w:pPr>
              <w:rPr>
                <w:rFonts w:ascii="Arial Narrow" w:eastAsia="Times New Roman" w:hAnsi="Arial Narrow" w:cs="Calibri"/>
                <w:b/>
                <w:bCs/>
                <w:color w:val="000000"/>
                <w:sz w:val="20"/>
                <w:szCs w:val="20"/>
                <w:lang w:val="es-CO" w:eastAsia="es-CO"/>
              </w:rPr>
            </w:pPr>
          </w:p>
        </w:tc>
        <w:tc>
          <w:tcPr>
            <w:tcW w:w="1206" w:type="dxa"/>
            <w:tcBorders>
              <w:top w:val="nil"/>
              <w:left w:val="nil"/>
              <w:bottom w:val="single" w:sz="4" w:space="0" w:color="auto"/>
              <w:right w:val="single" w:sz="4" w:space="0" w:color="auto"/>
            </w:tcBorders>
            <w:shd w:val="clear" w:color="auto" w:fill="auto"/>
            <w:noWrap/>
            <w:vAlign w:val="bottom"/>
            <w:hideMark/>
          </w:tcPr>
          <w:p w14:paraId="253D09CA" w14:textId="77777777" w:rsidR="00AD7648" w:rsidRPr="00AD7648" w:rsidRDefault="00AD7648" w:rsidP="00021FF3">
            <w:pPr>
              <w:jc w:val="center"/>
              <w:rPr>
                <w:rFonts w:ascii="Arial Narrow" w:eastAsia="Times New Roman" w:hAnsi="Arial Narrow" w:cs="Calibri"/>
                <w:b/>
                <w:bCs/>
                <w:color w:val="000000"/>
                <w:sz w:val="20"/>
                <w:szCs w:val="20"/>
                <w:lang w:val="es-CO" w:eastAsia="es-CO"/>
              </w:rPr>
            </w:pPr>
            <w:r w:rsidRPr="00AD7648">
              <w:rPr>
                <w:rFonts w:ascii="Arial Narrow" w:eastAsia="Times New Roman" w:hAnsi="Arial Narrow" w:cs="Calibri"/>
                <w:b/>
                <w:bCs/>
                <w:color w:val="000000"/>
                <w:sz w:val="20"/>
                <w:szCs w:val="20"/>
                <w:lang w:val="es-CO" w:eastAsia="es-CO"/>
              </w:rPr>
              <w:t>2020</w:t>
            </w:r>
          </w:p>
        </w:tc>
        <w:tc>
          <w:tcPr>
            <w:tcW w:w="1292" w:type="dxa"/>
            <w:tcBorders>
              <w:top w:val="nil"/>
              <w:left w:val="nil"/>
              <w:bottom w:val="single" w:sz="4" w:space="0" w:color="auto"/>
              <w:right w:val="single" w:sz="4" w:space="0" w:color="auto"/>
            </w:tcBorders>
            <w:shd w:val="clear" w:color="auto" w:fill="auto"/>
            <w:noWrap/>
            <w:vAlign w:val="bottom"/>
            <w:hideMark/>
          </w:tcPr>
          <w:p w14:paraId="31AD4667" w14:textId="77777777" w:rsidR="00AD7648" w:rsidRPr="00AD7648" w:rsidRDefault="00AD7648" w:rsidP="00021FF3">
            <w:pPr>
              <w:jc w:val="center"/>
              <w:rPr>
                <w:rFonts w:ascii="Arial Narrow" w:eastAsia="Times New Roman" w:hAnsi="Arial Narrow" w:cs="Calibri"/>
                <w:b/>
                <w:bCs/>
                <w:color w:val="000000"/>
                <w:sz w:val="20"/>
                <w:szCs w:val="20"/>
                <w:lang w:val="es-CO" w:eastAsia="es-CO"/>
              </w:rPr>
            </w:pPr>
            <w:r w:rsidRPr="00AD7648">
              <w:rPr>
                <w:rFonts w:ascii="Arial Narrow" w:eastAsia="Times New Roman" w:hAnsi="Arial Narrow" w:cs="Calibri"/>
                <w:b/>
                <w:bCs/>
                <w:color w:val="000000"/>
                <w:sz w:val="20"/>
                <w:szCs w:val="20"/>
                <w:lang w:val="es-CO" w:eastAsia="es-CO"/>
              </w:rPr>
              <w:t>2021</w:t>
            </w:r>
          </w:p>
        </w:tc>
        <w:tc>
          <w:tcPr>
            <w:tcW w:w="1290" w:type="dxa"/>
            <w:tcBorders>
              <w:top w:val="nil"/>
              <w:left w:val="nil"/>
              <w:bottom w:val="single" w:sz="4" w:space="0" w:color="auto"/>
              <w:right w:val="single" w:sz="4" w:space="0" w:color="auto"/>
            </w:tcBorders>
            <w:shd w:val="clear" w:color="auto" w:fill="auto"/>
            <w:noWrap/>
            <w:vAlign w:val="bottom"/>
            <w:hideMark/>
          </w:tcPr>
          <w:p w14:paraId="5F72A3D9" w14:textId="77777777" w:rsidR="00AD7648" w:rsidRPr="00AD7648" w:rsidRDefault="00AD7648" w:rsidP="00021FF3">
            <w:pPr>
              <w:jc w:val="center"/>
              <w:rPr>
                <w:rFonts w:ascii="Arial Narrow" w:eastAsia="Times New Roman" w:hAnsi="Arial Narrow" w:cs="Calibri"/>
                <w:b/>
                <w:bCs/>
                <w:color w:val="000000"/>
                <w:sz w:val="20"/>
                <w:szCs w:val="20"/>
                <w:lang w:val="es-CO" w:eastAsia="es-CO"/>
              </w:rPr>
            </w:pPr>
            <w:r w:rsidRPr="00AD7648">
              <w:rPr>
                <w:rFonts w:ascii="Arial Narrow" w:eastAsia="Times New Roman" w:hAnsi="Arial Narrow" w:cs="Calibri"/>
                <w:b/>
                <w:bCs/>
                <w:color w:val="000000"/>
                <w:sz w:val="20"/>
                <w:szCs w:val="20"/>
                <w:lang w:val="es-CO" w:eastAsia="es-CO"/>
              </w:rPr>
              <w:t>2022</w:t>
            </w:r>
          </w:p>
        </w:tc>
        <w:tc>
          <w:tcPr>
            <w:tcW w:w="1298" w:type="dxa"/>
            <w:tcBorders>
              <w:top w:val="nil"/>
              <w:left w:val="nil"/>
              <w:bottom w:val="single" w:sz="4" w:space="0" w:color="auto"/>
              <w:right w:val="single" w:sz="4" w:space="0" w:color="auto"/>
            </w:tcBorders>
            <w:shd w:val="clear" w:color="auto" w:fill="auto"/>
            <w:noWrap/>
            <w:vAlign w:val="bottom"/>
            <w:hideMark/>
          </w:tcPr>
          <w:p w14:paraId="4C04B225" w14:textId="77777777" w:rsidR="00AD7648" w:rsidRPr="00AD7648" w:rsidRDefault="00AD7648" w:rsidP="00021FF3">
            <w:pPr>
              <w:jc w:val="center"/>
              <w:rPr>
                <w:rFonts w:ascii="Arial Narrow" w:eastAsia="Times New Roman" w:hAnsi="Arial Narrow" w:cs="Calibri"/>
                <w:b/>
                <w:bCs/>
                <w:color w:val="000000"/>
                <w:sz w:val="20"/>
                <w:szCs w:val="20"/>
                <w:lang w:val="es-CO" w:eastAsia="es-CO"/>
              </w:rPr>
            </w:pPr>
            <w:r w:rsidRPr="00AD7648">
              <w:rPr>
                <w:rFonts w:ascii="Arial Narrow" w:eastAsia="Times New Roman" w:hAnsi="Arial Narrow" w:cs="Calibri"/>
                <w:b/>
                <w:bCs/>
                <w:color w:val="000000"/>
                <w:sz w:val="20"/>
                <w:szCs w:val="20"/>
                <w:lang w:val="es-CO" w:eastAsia="es-CO"/>
              </w:rPr>
              <w:t>2023</w:t>
            </w:r>
          </w:p>
        </w:tc>
        <w:tc>
          <w:tcPr>
            <w:tcW w:w="3841" w:type="dxa"/>
            <w:tcBorders>
              <w:top w:val="nil"/>
              <w:left w:val="nil"/>
              <w:bottom w:val="single" w:sz="4" w:space="0" w:color="auto"/>
              <w:right w:val="single" w:sz="4" w:space="0" w:color="auto"/>
            </w:tcBorders>
            <w:shd w:val="clear" w:color="auto" w:fill="auto"/>
            <w:noWrap/>
            <w:vAlign w:val="bottom"/>
            <w:hideMark/>
          </w:tcPr>
          <w:p w14:paraId="6B330803" w14:textId="77777777" w:rsidR="00AD7648" w:rsidRPr="00AD7648" w:rsidRDefault="00AD7648" w:rsidP="00021FF3">
            <w:pPr>
              <w:rPr>
                <w:rFonts w:ascii="Arial Narrow" w:eastAsia="Times New Roman" w:hAnsi="Arial Narrow" w:cs="Calibri"/>
                <w:b/>
                <w:bCs/>
                <w:color w:val="000000"/>
                <w:sz w:val="20"/>
                <w:szCs w:val="20"/>
                <w:lang w:val="es-CO" w:eastAsia="es-CO"/>
              </w:rPr>
            </w:pPr>
            <w:r w:rsidRPr="00AD7648">
              <w:rPr>
                <w:rFonts w:ascii="Arial Narrow" w:eastAsia="Times New Roman" w:hAnsi="Arial Narrow" w:cs="Calibri"/>
                <w:b/>
                <w:bCs/>
                <w:color w:val="000000"/>
                <w:sz w:val="20"/>
                <w:szCs w:val="20"/>
                <w:lang w:val="es-CO" w:eastAsia="es-CO"/>
              </w:rPr>
              <w:t> </w:t>
            </w:r>
          </w:p>
        </w:tc>
      </w:tr>
      <w:tr w:rsidR="00AD7648" w:rsidRPr="00AD7648" w14:paraId="14BE1393" w14:textId="77777777" w:rsidTr="00AD7648">
        <w:trPr>
          <w:trHeight w:val="917"/>
        </w:trPr>
        <w:tc>
          <w:tcPr>
            <w:tcW w:w="1286" w:type="dxa"/>
            <w:tcBorders>
              <w:top w:val="nil"/>
              <w:left w:val="single" w:sz="4" w:space="0" w:color="auto"/>
              <w:bottom w:val="single" w:sz="4" w:space="0" w:color="auto"/>
              <w:right w:val="single" w:sz="4" w:space="0" w:color="auto"/>
            </w:tcBorders>
            <w:shd w:val="clear" w:color="auto" w:fill="auto"/>
            <w:hideMark/>
          </w:tcPr>
          <w:p w14:paraId="393D9516" w14:textId="77777777" w:rsidR="00AD7648" w:rsidRPr="00AD7648" w:rsidRDefault="00AD7648" w:rsidP="00021FF3">
            <w:pPr>
              <w:rPr>
                <w:rFonts w:ascii="Arial Narrow" w:eastAsia="Times New Roman" w:hAnsi="Arial Narrow" w:cs="Calibri"/>
                <w:color w:val="000000"/>
                <w:sz w:val="20"/>
                <w:szCs w:val="20"/>
                <w:lang w:val="es-CO" w:eastAsia="es-CO"/>
              </w:rPr>
            </w:pPr>
            <w:r w:rsidRPr="00AD7648">
              <w:rPr>
                <w:rFonts w:ascii="Arial Narrow" w:eastAsia="Times New Roman" w:hAnsi="Arial Narrow" w:cs="Calibri"/>
                <w:color w:val="000000"/>
                <w:sz w:val="20"/>
                <w:szCs w:val="20"/>
                <w:lang w:val="es-CO" w:eastAsia="es-CO"/>
              </w:rPr>
              <w:t>19 IE</w:t>
            </w:r>
          </w:p>
        </w:tc>
        <w:tc>
          <w:tcPr>
            <w:tcW w:w="1206" w:type="dxa"/>
            <w:tcBorders>
              <w:top w:val="nil"/>
              <w:left w:val="nil"/>
              <w:bottom w:val="single" w:sz="4" w:space="0" w:color="auto"/>
              <w:right w:val="single" w:sz="4" w:space="0" w:color="auto"/>
            </w:tcBorders>
            <w:shd w:val="clear" w:color="auto" w:fill="auto"/>
            <w:hideMark/>
          </w:tcPr>
          <w:p w14:paraId="0A8D4436" w14:textId="77777777" w:rsidR="00AD7648" w:rsidRPr="00AD7648" w:rsidRDefault="00AD7648" w:rsidP="00021FF3">
            <w:pPr>
              <w:rPr>
                <w:rFonts w:ascii="Arial Narrow" w:eastAsia="Times New Roman" w:hAnsi="Arial Narrow" w:cs="Calibri"/>
                <w:color w:val="000000"/>
                <w:sz w:val="20"/>
                <w:szCs w:val="20"/>
                <w:lang w:val="es-CO" w:eastAsia="es-CO"/>
              </w:rPr>
            </w:pPr>
            <w:r w:rsidRPr="00AD7648">
              <w:rPr>
                <w:rFonts w:ascii="Arial Narrow" w:eastAsia="Times New Roman" w:hAnsi="Arial Narrow" w:cs="Calibri"/>
                <w:color w:val="000000"/>
                <w:sz w:val="20"/>
                <w:szCs w:val="20"/>
                <w:lang w:val="es-CO" w:eastAsia="es-CO"/>
              </w:rPr>
              <w:t>902.758.200</w:t>
            </w:r>
          </w:p>
        </w:tc>
        <w:tc>
          <w:tcPr>
            <w:tcW w:w="1292" w:type="dxa"/>
            <w:tcBorders>
              <w:top w:val="nil"/>
              <w:left w:val="nil"/>
              <w:bottom w:val="single" w:sz="4" w:space="0" w:color="auto"/>
              <w:right w:val="single" w:sz="4" w:space="0" w:color="auto"/>
            </w:tcBorders>
            <w:shd w:val="clear" w:color="auto" w:fill="auto"/>
            <w:hideMark/>
          </w:tcPr>
          <w:p w14:paraId="687E8F93" w14:textId="77777777" w:rsidR="00AD7648" w:rsidRPr="00AD7648" w:rsidRDefault="00AD7648" w:rsidP="00021FF3">
            <w:pPr>
              <w:rPr>
                <w:rFonts w:ascii="Arial Narrow" w:eastAsia="Times New Roman" w:hAnsi="Arial Narrow" w:cs="Calibri"/>
                <w:color w:val="000000"/>
                <w:sz w:val="20"/>
                <w:szCs w:val="20"/>
                <w:lang w:val="es-CO" w:eastAsia="es-CO"/>
              </w:rPr>
            </w:pPr>
            <w:r w:rsidRPr="00AD7648">
              <w:rPr>
                <w:rFonts w:ascii="Arial Narrow" w:eastAsia="Times New Roman" w:hAnsi="Arial Narrow" w:cs="Calibri"/>
                <w:color w:val="000000"/>
                <w:sz w:val="20"/>
                <w:szCs w:val="20"/>
                <w:lang w:val="es-CO" w:eastAsia="es-CO"/>
              </w:rPr>
              <w:t>1.260.360.912</w:t>
            </w:r>
          </w:p>
        </w:tc>
        <w:tc>
          <w:tcPr>
            <w:tcW w:w="1290" w:type="dxa"/>
            <w:tcBorders>
              <w:top w:val="nil"/>
              <w:left w:val="nil"/>
              <w:bottom w:val="single" w:sz="4" w:space="0" w:color="auto"/>
              <w:right w:val="single" w:sz="4" w:space="0" w:color="auto"/>
            </w:tcBorders>
            <w:shd w:val="clear" w:color="auto" w:fill="auto"/>
            <w:hideMark/>
          </w:tcPr>
          <w:p w14:paraId="5A56F0F0" w14:textId="77777777" w:rsidR="00AD7648" w:rsidRPr="00AD7648" w:rsidRDefault="00AD7648" w:rsidP="00021FF3">
            <w:pPr>
              <w:rPr>
                <w:rFonts w:ascii="Arial Narrow" w:eastAsia="Times New Roman" w:hAnsi="Arial Narrow" w:cs="Calibri"/>
                <w:color w:val="000000"/>
                <w:sz w:val="20"/>
                <w:szCs w:val="20"/>
                <w:lang w:val="es-CO" w:eastAsia="es-CO"/>
              </w:rPr>
            </w:pPr>
            <w:r w:rsidRPr="00AD7648">
              <w:rPr>
                <w:rFonts w:ascii="Arial Narrow" w:eastAsia="Times New Roman" w:hAnsi="Arial Narrow" w:cs="Calibri"/>
                <w:color w:val="000000"/>
                <w:sz w:val="20"/>
                <w:szCs w:val="20"/>
                <w:lang w:val="es-CO" w:eastAsia="es-CO"/>
              </w:rPr>
              <w:t>4.043.978.844</w:t>
            </w:r>
          </w:p>
        </w:tc>
        <w:tc>
          <w:tcPr>
            <w:tcW w:w="1298" w:type="dxa"/>
            <w:tcBorders>
              <w:top w:val="nil"/>
              <w:left w:val="nil"/>
              <w:bottom w:val="single" w:sz="4" w:space="0" w:color="auto"/>
              <w:right w:val="single" w:sz="4" w:space="0" w:color="auto"/>
            </w:tcBorders>
            <w:shd w:val="clear" w:color="auto" w:fill="auto"/>
            <w:hideMark/>
          </w:tcPr>
          <w:p w14:paraId="54660EAA" w14:textId="77777777" w:rsidR="00AD7648" w:rsidRPr="00AD7648" w:rsidRDefault="00AD7648" w:rsidP="00021FF3">
            <w:pPr>
              <w:rPr>
                <w:rFonts w:ascii="Arial Narrow" w:eastAsia="Times New Roman" w:hAnsi="Arial Narrow" w:cs="Calibri"/>
                <w:color w:val="000000"/>
                <w:sz w:val="20"/>
                <w:szCs w:val="20"/>
                <w:lang w:val="es-CO" w:eastAsia="es-CO"/>
              </w:rPr>
            </w:pPr>
            <w:r w:rsidRPr="00AD7648">
              <w:rPr>
                <w:rFonts w:ascii="Arial Narrow" w:eastAsia="Times New Roman" w:hAnsi="Arial Narrow" w:cs="Calibri"/>
                <w:color w:val="000000"/>
                <w:sz w:val="20"/>
                <w:szCs w:val="20"/>
                <w:lang w:val="es-CO" w:eastAsia="es-CO"/>
              </w:rPr>
              <w:t>5.789.314.368</w:t>
            </w:r>
          </w:p>
        </w:tc>
        <w:tc>
          <w:tcPr>
            <w:tcW w:w="3841" w:type="dxa"/>
            <w:tcBorders>
              <w:top w:val="nil"/>
              <w:left w:val="nil"/>
              <w:bottom w:val="single" w:sz="4" w:space="0" w:color="auto"/>
              <w:right w:val="single" w:sz="4" w:space="0" w:color="auto"/>
            </w:tcBorders>
            <w:shd w:val="clear" w:color="auto" w:fill="auto"/>
            <w:hideMark/>
          </w:tcPr>
          <w:p w14:paraId="6A4D63AD" w14:textId="77777777" w:rsidR="00AD7648" w:rsidRPr="00AD7648" w:rsidRDefault="00AD7648" w:rsidP="00021FF3">
            <w:pPr>
              <w:rPr>
                <w:rFonts w:ascii="Arial Narrow" w:eastAsia="Times New Roman" w:hAnsi="Arial Narrow" w:cs="Calibri"/>
                <w:color w:val="000000"/>
                <w:sz w:val="20"/>
                <w:szCs w:val="20"/>
                <w:lang w:val="es-CO" w:eastAsia="es-CO"/>
              </w:rPr>
            </w:pPr>
            <w:r w:rsidRPr="00AD7648">
              <w:rPr>
                <w:rFonts w:ascii="Arial Narrow" w:eastAsia="Times New Roman" w:hAnsi="Arial Narrow" w:cs="Calibri"/>
                <w:color w:val="000000"/>
                <w:sz w:val="20"/>
                <w:szCs w:val="20"/>
                <w:lang w:val="es-CO" w:eastAsia="es-CO"/>
              </w:rPr>
              <w:t xml:space="preserve">En el año 2020 se prestó el servicio de transporte escolar </w:t>
            </w:r>
          </w:p>
          <w:p w14:paraId="35F5CE79" w14:textId="77777777" w:rsidR="00AD7648" w:rsidRPr="00AD7648" w:rsidRDefault="00AD7648" w:rsidP="00021FF3">
            <w:pPr>
              <w:rPr>
                <w:rFonts w:ascii="Arial Narrow" w:eastAsia="Times New Roman" w:hAnsi="Arial Narrow" w:cs="Calibri"/>
                <w:color w:val="000000"/>
                <w:sz w:val="20"/>
                <w:szCs w:val="20"/>
                <w:lang w:val="es-CO" w:eastAsia="es-CO"/>
              </w:rPr>
            </w:pPr>
            <w:r w:rsidRPr="00AD7648">
              <w:rPr>
                <w:rFonts w:ascii="Arial Narrow" w:eastAsia="Times New Roman" w:hAnsi="Arial Narrow" w:cs="Calibri"/>
                <w:color w:val="000000"/>
                <w:sz w:val="20"/>
                <w:szCs w:val="20"/>
                <w:lang w:val="es-CO" w:eastAsia="es-CO"/>
              </w:rPr>
              <w:t>hasta marzo 13.</w:t>
            </w:r>
            <w:r w:rsidRPr="00AD7648">
              <w:rPr>
                <w:rFonts w:ascii="Arial Narrow" w:eastAsia="Times New Roman" w:hAnsi="Arial Narrow" w:cs="Calibri"/>
                <w:color w:val="000000"/>
                <w:sz w:val="20"/>
                <w:szCs w:val="20"/>
                <w:lang w:val="es-CO" w:eastAsia="es-CO"/>
              </w:rPr>
              <w:br/>
              <w:t>En el año 2021 empezó el transporte escolar en el mes de junio.</w:t>
            </w:r>
            <w:r w:rsidRPr="00AD7648">
              <w:rPr>
                <w:rFonts w:ascii="Arial Narrow" w:eastAsia="Times New Roman" w:hAnsi="Arial Narrow" w:cs="Calibri"/>
                <w:color w:val="000000"/>
                <w:sz w:val="20"/>
                <w:szCs w:val="20"/>
                <w:lang w:val="es-CO" w:eastAsia="es-CO"/>
              </w:rPr>
              <w:br/>
              <w:t>En el año 2022 está en proceso la última transferencia</w:t>
            </w:r>
          </w:p>
          <w:p w14:paraId="31FEBDA4" w14:textId="77777777" w:rsidR="00AD7648" w:rsidRPr="00AD7648" w:rsidRDefault="00AD7648" w:rsidP="00021FF3">
            <w:pPr>
              <w:rPr>
                <w:rFonts w:ascii="Arial Narrow" w:eastAsia="Times New Roman" w:hAnsi="Arial Narrow" w:cs="Calibri"/>
                <w:color w:val="000000"/>
                <w:sz w:val="20"/>
                <w:szCs w:val="20"/>
                <w:lang w:val="es-CO" w:eastAsia="es-CO"/>
              </w:rPr>
            </w:pPr>
            <w:r w:rsidRPr="00AD7648">
              <w:rPr>
                <w:rFonts w:ascii="Arial Narrow" w:eastAsia="Times New Roman" w:hAnsi="Arial Narrow" w:cs="Calibri"/>
                <w:color w:val="000000"/>
                <w:sz w:val="20"/>
                <w:szCs w:val="20"/>
                <w:lang w:val="es-CO" w:eastAsia="es-CO"/>
              </w:rPr>
              <w:t>hasta el 2 de diciembre.</w:t>
            </w:r>
          </w:p>
        </w:tc>
      </w:tr>
      <w:tr w:rsidR="00AD7648" w:rsidRPr="00AD7648" w14:paraId="7EEA0965" w14:textId="77777777" w:rsidTr="00AD7648">
        <w:trPr>
          <w:trHeight w:val="494"/>
        </w:trPr>
        <w:tc>
          <w:tcPr>
            <w:tcW w:w="1286" w:type="dxa"/>
            <w:tcBorders>
              <w:top w:val="nil"/>
              <w:left w:val="single" w:sz="4" w:space="0" w:color="auto"/>
              <w:bottom w:val="single" w:sz="4" w:space="0" w:color="auto"/>
              <w:right w:val="nil"/>
            </w:tcBorders>
            <w:shd w:val="clear" w:color="auto" w:fill="auto"/>
            <w:hideMark/>
          </w:tcPr>
          <w:p w14:paraId="5B019D75" w14:textId="77777777" w:rsidR="00AD7648" w:rsidRPr="00AD7648" w:rsidRDefault="00AD7648" w:rsidP="00021FF3">
            <w:pPr>
              <w:rPr>
                <w:rFonts w:ascii="Arial Narrow" w:eastAsia="Times New Roman" w:hAnsi="Arial Narrow" w:cs="Calibri"/>
                <w:color w:val="000000"/>
                <w:sz w:val="20"/>
                <w:szCs w:val="20"/>
                <w:lang w:val="es-CO" w:eastAsia="es-CO"/>
              </w:rPr>
            </w:pPr>
            <w:r w:rsidRPr="00AD7648">
              <w:rPr>
                <w:rFonts w:ascii="Arial Narrow" w:eastAsia="Times New Roman" w:hAnsi="Arial Narrow" w:cs="Calibri"/>
                <w:color w:val="000000"/>
                <w:sz w:val="20"/>
                <w:szCs w:val="20"/>
                <w:lang w:val="es-CO" w:eastAsia="es-CO"/>
              </w:rPr>
              <w:t>Necesidades Educativas especiales</w:t>
            </w:r>
          </w:p>
        </w:tc>
        <w:tc>
          <w:tcPr>
            <w:tcW w:w="1206" w:type="dxa"/>
            <w:tcBorders>
              <w:top w:val="nil"/>
              <w:left w:val="single" w:sz="4" w:space="0" w:color="auto"/>
              <w:bottom w:val="single" w:sz="4" w:space="0" w:color="auto"/>
              <w:right w:val="single" w:sz="4" w:space="0" w:color="auto"/>
            </w:tcBorders>
            <w:shd w:val="clear" w:color="auto" w:fill="auto"/>
            <w:hideMark/>
          </w:tcPr>
          <w:p w14:paraId="68026E0A" w14:textId="77777777" w:rsidR="00AD7648" w:rsidRPr="00AD7648" w:rsidRDefault="00AD7648" w:rsidP="00021FF3">
            <w:pPr>
              <w:rPr>
                <w:rFonts w:ascii="Arial Narrow" w:eastAsia="Times New Roman" w:hAnsi="Arial Narrow" w:cs="Calibri"/>
                <w:color w:val="000000"/>
                <w:sz w:val="20"/>
                <w:szCs w:val="20"/>
                <w:lang w:val="es-CO" w:eastAsia="es-CO"/>
              </w:rPr>
            </w:pPr>
            <w:r w:rsidRPr="00AD7648">
              <w:rPr>
                <w:rFonts w:ascii="Arial Narrow" w:eastAsia="Times New Roman" w:hAnsi="Arial Narrow" w:cs="Calibri"/>
                <w:color w:val="000000"/>
                <w:sz w:val="20"/>
                <w:szCs w:val="20"/>
                <w:lang w:val="es-CO" w:eastAsia="es-CO"/>
              </w:rPr>
              <w:t>180.205.000</w:t>
            </w:r>
          </w:p>
        </w:tc>
        <w:tc>
          <w:tcPr>
            <w:tcW w:w="1292" w:type="dxa"/>
            <w:tcBorders>
              <w:top w:val="nil"/>
              <w:left w:val="nil"/>
              <w:bottom w:val="single" w:sz="4" w:space="0" w:color="auto"/>
              <w:right w:val="single" w:sz="4" w:space="0" w:color="auto"/>
            </w:tcBorders>
            <w:shd w:val="clear" w:color="auto" w:fill="auto"/>
            <w:hideMark/>
          </w:tcPr>
          <w:p w14:paraId="40445BFC" w14:textId="77777777" w:rsidR="00AD7648" w:rsidRPr="00AD7648" w:rsidRDefault="00AD7648" w:rsidP="00021FF3">
            <w:pPr>
              <w:rPr>
                <w:rFonts w:ascii="Arial Narrow" w:eastAsia="Times New Roman" w:hAnsi="Arial Narrow" w:cs="Calibri"/>
                <w:color w:val="000000"/>
                <w:sz w:val="20"/>
                <w:szCs w:val="20"/>
                <w:lang w:val="es-CO" w:eastAsia="es-CO"/>
              </w:rPr>
            </w:pPr>
            <w:r w:rsidRPr="00AD7648">
              <w:rPr>
                <w:rFonts w:ascii="Arial Narrow" w:eastAsia="Times New Roman" w:hAnsi="Arial Narrow" w:cs="Calibri"/>
                <w:color w:val="000000"/>
                <w:sz w:val="20"/>
                <w:szCs w:val="20"/>
                <w:lang w:val="es-CO" w:eastAsia="es-CO"/>
              </w:rPr>
              <w:t>0</w:t>
            </w:r>
          </w:p>
        </w:tc>
        <w:tc>
          <w:tcPr>
            <w:tcW w:w="1290" w:type="dxa"/>
            <w:tcBorders>
              <w:top w:val="nil"/>
              <w:left w:val="nil"/>
              <w:bottom w:val="single" w:sz="4" w:space="0" w:color="auto"/>
              <w:right w:val="single" w:sz="4" w:space="0" w:color="auto"/>
            </w:tcBorders>
            <w:shd w:val="clear" w:color="auto" w:fill="auto"/>
            <w:hideMark/>
          </w:tcPr>
          <w:p w14:paraId="1989B109" w14:textId="77777777" w:rsidR="00AD7648" w:rsidRPr="00AD7648" w:rsidRDefault="00AD7648" w:rsidP="00021FF3">
            <w:pPr>
              <w:rPr>
                <w:rFonts w:ascii="Arial Narrow" w:eastAsia="Times New Roman" w:hAnsi="Arial Narrow" w:cs="Calibri"/>
                <w:color w:val="000000"/>
                <w:sz w:val="20"/>
                <w:szCs w:val="20"/>
                <w:lang w:val="es-CO" w:eastAsia="es-CO"/>
              </w:rPr>
            </w:pPr>
            <w:r w:rsidRPr="00AD7648">
              <w:rPr>
                <w:rFonts w:ascii="Arial Narrow" w:eastAsia="Times New Roman" w:hAnsi="Arial Narrow" w:cs="Calibri"/>
                <w:color w:val="000000"/>
                <w:sz w:val="20"/>
                <w:szCs w:val="20"/>
                <w:lang w:val="es-CO" w:eastAsia="es-CO"/>
              </w:rPr>
              <w:t>323.228.540</w:t>
            </w:r>
          </w:p>
        </w:tc>
        <w:tc>
          <w:tcPr>
            <w:tcW w:w="1298" w:type="dxa"/>
            <w:tcBorders>
              <w:top w:val="nil"/>
              <w:left w:val="nil"/>
              <w:bottom w:val="single" w:sz="4" w:space="0" w:color="auto"/>
              <w:right w:val="single" w:sz="4" w:space="0" w:color="auto"/>
            </w:tcBorders>
            <w:shd w:val="clear" w:color="auto" w:fill="auto"/>
            <w:hideMark/>
          </w:tcPr>
          <w:p w14:paraId="52595B9E" w14:textId="77777777" w:rsidR="00AD7648" w:rsidRPr="00AD7648" w:rsidRDefault="00AD7648" w:rsidP="00021FF3">
            <w:pPr>
              <w:rPr>
                <w:rFonts w:ascii="Arial Narrow" w:eastAsia="Times New Roman" w:hAnsi="Arial Narrow" w:cs="Calibri"/>
                <w:color w:val="000000"/>
                <w:sz w:val="20"/>
                <w:szCs w:val="20"/>
                <w:lang w:val="es-CO" w:eastAsia="es-CO"/>
              </w:rPr>
            </w:pPr>
            <w:r w:rsidRPr="00AD7648">
              <w:rPr>
                <w:rFonts w:ascii="Arial Narrow" w:eastAsia="Times New Roman" w:hAnsi="Arial Narrow" w:cs="Calibri"/>
                <w:color w:val="000000"/>
                <w:sz w:val="20"/>
                <w:szCs w:val="20"/>
                <w:lang w:val="es-CO" w:eastAsia="es-CO"/>
              </w:rPr>
              <w:t>400.000.000</w:t>
            </w:r>
          </w:p>
        </w:tc>
        <w:tc>
          <w:tcPr>
            <w:tcW w:w="3841" w:type="dxa"/>
            <w:tcBorders>
              <w:top w:val="nil"/>
              <w:left w:val="nil"/>
              <w:bottom w:val="single" w:sz="4" w:space="0" w:color="auto"/>
              <w:right w:val="single" w:sz="4" w:space="0" w:color="auto"/>
            </w:tcBorders>
            <w:shd w:val="clear" w:color="auto" w:fill="auto"/>
            <w:hideMark/>
          </w:tcPr>
          <w:p w14:paraId="491CA2D3" w14:textId="77777777" w:rsidR="00AD7648" w:rsidRPr="00AD7648" w:rsidRDefault="00AD7648" w:rsidP="00021FF3">
            <w:pPr>
              <w:rPr>
                <w:rFonts w:ascii="Arial Narrow" w:eastAsia="Times New Roman" w:hAnsi="Arial Narrow" w:cs="Calibri"/>
                <w:color w:val="000000"/>
                <w:sz w:val="20"/>
                <w:szCs w:val="20"/>
                <w:lang w:val="es-CO" w:eastAsia="es-CO"/>
              </w:rPr>
            </w:pPr>
            <w:r w:rsidRPr="00AD7648">
              <w:rPr>
                <w:rFonts w:ascii="Arial Narrow" w:eastAsia="Times New Roman" w:hAnsi="Arial Narrow" w:cs="Calibri"/>
                <w:color w:val="000000"/>
                <w:sz w:val="20"/>
                <w:szCs w:val="20"/>
                <w:lang w:val="es-CO" w:eastAsia="es-CO"/>
              </w:rPr>
              <w:t>En 2021 no se transfirió ya que trabajaron con recursos</w:t>
            </w:r>
          </w:p>
          <w:p w14:paraId="6A9F5E1A" w14:textId="77777777" w:rsidR="00AD7648" w:rsidRPr="00AD7648" w:rsidRDefault="00AD7648" w:rsidP="00021FF3">
            <w:pPr>
              <w:rPr>
                <w:rFonts w:ascii="Arial Narrow" w:eastAsia="Times New Roman" w:hAnsi="Arial Narrow" w:cs="Calibri"/>
                <w:color w:val="000000"/>
                <w:sz w:val="20"/>
                <w:szCs w:val="20"/>
                <w:lang w:val="es-CO" w:eastAsia="es-CO"/>
              </w:rPr>
            </w:pPr>
            <w:r w:rsidRPr="00AD7648">
              <w:rPr>
                <w:rFonts w:ascii="Arial Narrow" w:eastAsia="Times New Roman" w:hAnsi="Arial Narrow" w:cs="Calibri"/>
                <w:color w:val="000000"/>
                <w:sz w:val="20"/>
                <w:szCs w:val="20"/>
                <w:lang w:val="es-CO" w:eastAsia="es-CO"/>
              </w:rPr>
              <w:t>del balance del año 2020</w:t>
            </w:r>
          </w:p>
        </w:tc>
      </w:tr>
      <w:tr w:rsidR="00AD7648" w:rsidRPr="00AD7648" w14:paraId="2088CF92" w14:textId="77777777" w:rsidTr="00AD7648">
        <w:trPr>
          <w:trHeight w:val="494"/>
        </w:trPr>
        <w:tc>
          <w:tcPr>
            <w:tcW w:w="1286" w:type="dxa"/>
            <w:tcBorders>
              <w:top w:val="nil"/>
              <w:left w:val="single" w:sz="4" w:space="0" w:color="auto"/>
              <w:bottom w:val="single" w:sz="4" w:space="0" w:color="auto"/>
              <w:right w:val="nil"/>
            </w:tcBorders>
            <w:shd w:val="clear" w:color="auto" w:fill="auto"/>
            <w:hideMark/>
          </w:tcPr>
          <w:p w14:paraId="737774DA" w14:textId="77777777" w:rsidR="00AD7648" w:rsidRPr="00AD7648" w:rsidRDefault="00AD7648" w:rsidP="00021FF3">
            <w:pPr>
              <w:rPr>
                <w:rFonts w:ascii="Arial Narrow" w:eastAsia="Times New Roman" w:hAnsi="Arial Narrow" w:cs="Calibri"/>
                <w:color w:val="000000"/>
                <w:sz w:val="20"/>
                <w:szCs w:val="20"/>
                <w:lang w:val="es-CO" w:eastAsia="es-CO"/>
              </w:rPr>
            </w:pPr>
            <w:r w:rsidRPr="00AD7648">
              <w:rPr>
                <w:rFonts w:ascii="Arial Narrow" w:eastAsia="Times New Roman" w:hAnsi="Arial Narrow" w:cs="Calibri"/>
                <w:color w:val="000000"/>
                <w:sz w:val="20"/>
                <w:szCs w:val="20"/>
                <w:lang w:val="es-CO" w:eastAsia="es-CO"/>
              </w:rPr>
              <w:t>estudiantes atendidos</w:t>
            </w:r>
          </w:p>
        </w:tc>
        <w:tc>
          <w:tcPr>
            <w:tcW w:w="1206" w:type="dxa"/>
            <w:tcBorders>
              <w:top w:val="nil"/>
              <w:left w:val="single" w:sz="4" w:space="0" w:color="auto"/>
              <w:bottom w:val="single" w:sz="4" w:space="0" w:color="auto"/>
              <w:right w:val="single" w:sz="4" w:space="0" w:color="auto"/>
            </w:tcBorders>
            <w:shd w:val="clear" w:color="auto" w:fill="auto"/>
            <w:hideMark/>
          </w:tcPr>
          <w:p w14:paraId="48CAD77D" w14:textId="77777777" w:rsidR="00AD7648" w:rsidRPr="00AD7648" w:rsidRDefault="00AD7648" w:rsidP="00021FF3">
            <w:pPr>
              <w:rPr>
                <w:rFonts w:ascii="Arial Narrow" w:eastAsia="Times New Roman" w:hAnsi="Arial Narrow" w:cs="Calibri"/>
                <w:color w:val="000000"/>
                <w:sz w:val="20"/>
                <w:szCs w:val="20"/>
                <w:lang w:val="es-CO" w:eastAsia="es-CO"/>
              </w:rPr>
            </w:pPr>
            <w:r w:rsidRPr="00AD7648">
              <w:rPr>
                <w:rFonts w:ascii="Arial Narrow" w:eastAsia="Times New Roman" w:hAnsi="Arial Narrow" w:cs="Calibri"/>
                <w:color w:val="000000"/>
                <w:sz w:val="20"/>
                <w:szCs w:val="20"/>
                <w:lang w:val="es-CO" w:eastAsia="es-CO"/>
              </w:rPr>
              <w:t>2.730</w:t>
            </w:r>
          </w:p>
        </w:tc>
        <w:tc>
          <w:tcPr>
            <w:tcW w:w="1292" w:type="dxa"/>
            <w:tcBorders>
              <w:top w:val="nil"/>
              <w:left w:val="nil"/>
              <w:bottom w:val="single" w:sz="4" w:space="0" w:color="auto"/>
              <w:right w:val="single" w:sz="4" w:space="0" w:color="auto"/>
            </w:tcBorders>
            <w:shd w:val="clear" w:color="auto" w:fill="auto"/>
            <w:hideMark/>
          </w:tcPr>
          <w:p w14:paraId="28B9BFD6" w14:textId="77777777" w:rsidR="00AD7648" w:rsidRPr="00AD7648" w:rsidRDefault="00AD7648" w:rsidP="00021FF3">
            <w:pPr>
              <w:rPr>
                <w:rFonts w:ascii="Arial Narrow" w:eastAsia="Times New Roman" w:hAnsi="Arial Narrow" w:cs="Calibri"/>
                <w:color w:val="000000"/>
                <w:sz w:val="20"/>
                <w:szCs w:val="20"/>
                <w:lang w:val="es-CO" w:eastAsia="es-CO"/>
              </w:rPr>
            </w:pPr>
            <w:r w:rsidRPr="00AD7648">
              <w:rPr>
                <w:rFonts w:ascii="Arial Narrow" w:eastAsia="Times New Roman" w:hAnsi="Arial Narrow" w:cs="Calibri"/>
                <w:color w:val="000000"/>
                <w:sz w:val="20"/>
                <w:szCs w:val="20"/>
                <w:lang w:val="es-CO" w:eastAsia="es-CO"/>
              </w:rPr>
              <w:t>2.440</w:t>
            </w:r>
          </w:p>
        </w:tc>
        <w:tc>
          <w:tcPr>
            <w:tcW w:w="1290" w:type="dxa"/>
            <w:tcBorders>
              <w:top w:val="nil"/>
              <w:left w:val="nil"/>
              <w:bottom w:val="single" w:sz="4" w:space="0" w:color="auto"/>
              <w:right w:val="single" w:sz="4" w:space="0" w:color="auto"/>
            </w:tcBorders>
            <w:shd w:val="clear" w:color="auto" w:fill="auto"/>
            <w:hideMark/>
          </w:tcPr>
          <w:p w14:paraId="79013E05" w14:textId="77777777" w:rsidR="00AD7648" w:rsidRPr="00AD7648" w:rsidRDefault="00AD7648" w:rsidP="00021FF3">
            <w:pPr>
              <w:rPr>
                <w:rFonts w:ascii="Arial Narrow" w:eastAsia="Times New Roman" w:hAnsi="Arial Narrow" w:cs="Calibri"/>
                <w:color w:val="000000"/>
                <w:sz w:val="20"/>
                <w:szCs w:val="20"/>
                <w:lang w:val="es-CO" w:eastAsia="es-CO"/>
              </w:rPr>
            </w:pPr>
            <w:r w:rsidRPr="00AD7648">
              <w:rPr>
                <w:rFonts w:ascii="Arial Narrow" w:eastAsia="Times New Roman" w:hAnsi="Arial Narrow" w:cs="Calibri"/>
                <w:color w:val="000000"/>
                <w:sz w:val="20"/>
                <w:szCs w:val="20"/>
                <w:lang w:val="es-CO" w:eastAsia="es-CO"/>
              </w:rPr>
              <w:t>2.830</w:t>
            </w:r>
          </w:p>
        </w:tc>
        <w:tc>
          <w:tcPr>
            <w:tcW w:w="1298" w:type="dxa"/>
            <w:tcBorders>
              <w:top w:val="nil"/>
              <w:left w:val="nil"/>
              <w:bottom w:val="single" w:sz="4" w:space="0" w:color="auto"/>
              <w:right w:val="single" w:sz="4" w:space="0" w:color="auto"/>
            </w:tcBorders>
            <w:shd w:val="clear" w:color="auto" w:fill="auto"/>
            <w:hideMark/>
          </w:tcPr>
          <w:p w14:paraId="3FB53862" w14:textId="77777777" w:rsidR="00AD7648" w:rsidRPr="00AD7648" w:rsidRDefault="00AD7648" w:rsidP="00021FF3">
            <w:pPr>
              <w:rPr>
                <w:rFonts w:ascii="Arial Narrow" w:eastAsia="Times New Roman" w:hAnsi="Arial Narrow" w:cs="Calibri"/>
                <w:color w:val="000000"/>
                <w:sz w:val="20"/>
                <w:szCs w:val="20"/>
                <w:lang w:val="es-CO" w:eastAsia="es-CO"/>
              </w:rPr>
            </w:pPr>
            <w:r w:rsidRPr="00AD7648">
              <w:rPr>
                <w:rFonts w:ascii="Arial Narrow" w:eastAsia="Times New Roman" w:hAnsi="Arial Narrow" w:cs="Calibri"/>
                <w:color w:val="000000"/>
                <w:sz w:val="20"/>
                <w:szCs w:val="20"/>
                <w:lang w:val="es-CO" w:eastAsia="es-CO"/>
              </w:rPr>
              <w:t> </w:t>
            </w:r>
          </w:p>
        </w:tc>
        <w:tc>
          <w:tcPr>
            <w:tcW w:w="3841" w:type="dxa"/>
            <w:tcBorders>
              <w:top w:val="nil"/>
              <w:left w:val="nil"/>
              <w:bottom w:val="nil"/>
              <w:right w:val="nil"/>
            </w:tcBorders>
            <w:shd w:val="clear" w:color="auto" w:fill="auto"/>
            <w:vAlign w:val="bottom"/>
            <w:hideMark/>
          </w:tcPr>
          <w:p w14:paraId="2640D71A" w14:textId="77777777" w:rsidR="00AD7648" w:rsidRPr="00AD7648" w:rsidRDefault="00AD7648" w:rsidP="00021FF3">
            <w:pPr>
              <w:rPr>
                <w:rFonts w:ascii="Arial Narrow" w:eastAsia="Times New Roman" w:hAnsi="Arial Narrow" w:cs="Calibri"/>
                <w:color w:val="000000"/>
                <w:sz w:val="20"/>
                <w:szCs w:val="20"/>
                <w:lang w:val="es-CO" w:eastAsia="es-CO"/>
              </w:rPr>
            </w:pPr>
          </w:p>
        </w:tc>
      </w:tr>
      <w:tr w:rsidR="00AD7648" w:rsidRPr="00AD7648" w14:paraId="2845048B" w14:textId="77777777" w:rsidTr="00AD7648">
        <w:trPr>
          <w:trHeight w:val="494"/>
        </w:trPr>
        <w:tc>
          <w:tcPr>
            <w:tcW w:w="1286" w:type="dxa"/>
            <w:tcBorders>
              <w:top w:val="nil"/>
              <w:left w:val="single" w:sz="4" w:space="0" w:color="auto"/>
              <w:bottom w:val="single" w:sz="4" w:space="0" w:color="auto"/>
              <w:right w:val="nil"/>
            </w:tcBorders>
            <w:shd w:val="clear" w:color="auto" w:fill="auto"/>
            <w:hideMark/>
          </w:tcPr>
          <w:p w14:paraId="3B8FE6B0" w14:textId="77777777" w:rsidR="00AD7648" w:rsidRPr="00AD7648" w:rsidRDefault="00AD7648" w:rsidP="00021FF3">
            <w:pPr>
              <w:rPr>
                <w:rFonts w:ascii="Arial Narrow" w:eastAsia="Times New Roman" w:hAnsi="Arial Narrow" w:cs="Calibri"/>
                <w:color w:val="000000"/>
                <w:sz w:val="20"/>
                <w:szCs w:val="20"/>
                <w:lang w:val="es-CO" w:eastAsia="es-CO"/>
              </w:rPr>
            </w:pPr>
            <w:r w:rsidRPr="00AD7648">
              <w:rPr>
                <w:rFonts w:ascii="Arial Narrow" w:eastAsia="Times New Roman" w:hAnsi="Arial Narrow" w:cs="Calibri"/>
                <w:color w:val="000000"/>
                <w:sz w:val="20"/>
                <w:szCs w:val="20"/>
                <w:lang w:val="es-CO" w:eastAsia="es-CO"/>
              </w:rPr>
              <w:t>estudiantes necesidades educativas</w:t>
            </w:r>
          </w:p>
        </w:tc>
        <w:tc>
          <w:tcPr>
            <w:tcW w:w="1206" w:type="dxa"/>
            <w:tcBorders>
              <w:top w:val="nil"/>
              <w:left w:val="single" w:sz="4" w:space="0" w:color="auto"/>
              <w:bottom w:val="single" w:sz="4" w:space="0" w:color="auto"/>
              <w:right w:val="single" w:sz="4" w:space="0" w:color="auto"/>
            </w:tcBorders>
            <w:shd w:val="clear" w:color="auto" w:fill="auto"/>
            <w:hideMark/>
          </w:tcPr>
          <w:p w14:paraId="1A91AED4" w14:textId="77777777" w:rsidR="00AD7648" w:rsidRPr="00AD7648" w:rsidRDefault="00AD7648" w:rsidP="00021FF3">
            <w:pPr>
              <w:rPr>
                <w:rFonts w:ascii="Arial Narrow" w:eastAsia="Times New Roman" w:hAnsi="Arial Narrow" w:cs="Calibri"/>
                <w:color w:val="000000"/>
                <w:sz w:val="20"/>
                <w:szCs w:val="20"/>
                <w:lang w:val="es-CO" w:eastAsia="es-CO"/>
              </w:rPr>
            </w:pPr>
            <w:r w:rsidRPr="00AD7648">
              <w:rPr>
                <w:rFonts w:ascii="Arial Narrow" w:eastAsia="Times New Roman" w:hAnsi="Arial Narrow" w:cs="Calibri"/>
                <w:color w:val="000000"/>
                <w:sz w:val="20"/>
                <w:szCs w:val="20"/>
                <w:lang w:val="es-CO" w:eastAsia="es-CO"/>
              </w:rPr>
              <w:t>240</w:t>
            </w:r>
          </w:p>
        </w:tc>
        <w:tc>
          <w:tcPr>
            <w:tcW w:w="1292" w:type="dxa"/>
            <w:tcBorders>
              <w:top w:val="nil"/>
              <w:left w:val="nil"/>
              <w:bottom w:val="single" w:sz="4" w:space="0" w:color="auto"/>
              <w:right w:val="single" w:sz="4" w:space="0" w:color="auto"/>
            </w:tcBorders>
            <w:shd w:val="clear" w:color="auto" w:fill="auto"/>
            <w:hideMark/>
          </w:tcPr>
          <w:p w14:paraId="61ECBA07" w14:textId="77777777" w:rsidR="00AD7648" w:rsidRPr="00AD7648" w:rsidRDefault="00AD7648" w:rsidP="00021FF3">
            <w:pPr>
              <w:rPr>
                <w:rFonts w:ascii="Arial Narrow" w:eastAsia="Times New Roman" w:hAnsi="Arial Narrow" w:cs="Calibri"/>
                <w:color w:val="000000"/>
                <w:sz w:val="20"/>
                <w:szCs w:val="20"/>
                <w:lang w:val="es-CO" w:eastAsia="es-CO"/>
              </w:rPr>
            </w:pPr>
            <w:r w:rsidRPr="00AD7648">
              <w:rPr>
                <w:rFonts w:ascii="Arial Narrow" w:eastAsia="Times New Roman" w:hAnsi="Arial Narrow" w:cs="Calibri"/>
                <w:color w:val="000000"/>
                <w:sz w:val="20"/>
                <w:szCs w:val="20"/>
                <w:lang w:val="es-CO" w:eastAsia="es-CO"/>
              </w:rPr>
              <w:t>0</w:t>
            </w:r>
          </w:p>
        </w:tc>
        <w:tc>
          <w:tcPr>
            <w:tcW w:w="1290" w:type="dxa"/>
            <w:tcBorders>
              <w:top w:val="nil"/>
              <w:left w:val="nil"/>
              <w:bottom w:val="single" w:sz="4" w:space="0" w:color="auto"/>
              <w:right w:val="single" w:sz="4" w:space="0" w:color="auto"/>
            </w:tcBorders>
            <w:shd w:val="clear" w:color="auto" w:fill="auto"/>
            <w:hideMark/>
          </w:tcPr>
          <w:p w14:paraId="51A99587" w14:textId="77777777" w:rsidR="00AD7648" w:rsidRPr="00AD7648" w:rsidRDefault="00AD7648" w:rsidP="00021FF3">
            <w:pPr>
              <w:rPr>
                <w:rFonts w:ascii="Arial Narrow" w:eastAsia="Times New Roman" w:hAnsi="Arial Narrow" w:cs="Calibri"/>
                <w:color w:val="000000"/>
                <w:sz w:val="20"/>
                <w:szCs w:val="20"/>
                <w:lang w:val="es-CO" w:eastAsia="es-CO"/>
              </w:rPr>
            </w:pPr>
            <w:r w:rsidRPr="00AD7648">
              <w:rPr>
                <w:rFonts w:ascii="Arial Narrow" w:eastAsia="Times New Roman" w:hAnsi="Arial Narrow" w:cs="Calibri"/>
                <w:color w:val="000000"/>
                <w:sz w:val="20"/>
                <w:szCs w:val="20"/>
                <w:lang w:val="es-CO" w:eastAsia="es-CO"/>
              </w:rPr>
              <w:t>203</w:t>
            </w:r>
          </w:p>
        </w:tc>
        <w:tc>
          <w:tcPr>
            <w:tcW w:w="1298" w:type="dxa"/>
            <w:tcBorders>
              <w:top w:val="nil"/>
              <w:left w:val="nil"/>
              <w:bottom w:val="single" w:sz="4" w:space="0" w:color="auto"/>
              <w:right w:val="single" w:sz="4" w:space="0" w:color="auto"/>
            </w:tcBorders>
            <w:shd w:val="clear" w:color="auto" w:fill="auto"/>
            <w:hideMark/>
          </w:tcPr>
          <w:p w14:paraId="71DA46F7" w14:textId="77777777" w:rsidR="00AD7648" w:rsidRPr="00AD7648" w:rsidRDefault="00AD7648" w:rsidP="00021FF3">
            <w:pPr>
              <w:rPr>
                <w:rFonts w:ascii="Arial Narrow" w:eastAsia="Times New Roman" w:hAnsi="Arial Narrow" w:cs="Calibri"/>
                <w:color w:val="000000"/>
                <w:sz w:val="20"/>
                <w:szCs w:val="20"/>
                <w:lang w:val="es-CO" w:eastAsia="es-CO"/>
              </w:rPr>
            </w:pPr>
            <w:r w:rsidRPr="00AD7648">
              <w:rPr>
                <w:rFonts w:ascii="Arial Narrow" w:eastAsia="Times New Roman" w:hAnsi="Arial Narrow" w:cs="Calibri"/>
                <w:color w:val="000000"/>
                <w:sz w:val="20"/>
                <w:szCs w:val="20"/>
                <w:lang w:val="es-CO" w:eastAsia="es-CO"/>
              </w:rPr>
              <w:t> </w:t>
            </w:r>
          </w:p>
        </w:tc>
        <w:tc>
          <w:tcPr>
            <w:tcW w:w="3841" w:type="dxa"/>
            <w:tcBorders>
              <w:top w:val="nil"/>
              <w:left w:val="nil"/>
              <w:bottom w:val="nil"/>
              <w:right w:val="nil"/>
            </w:tcBorders>
            <w:shd w:val="clear" w:color="auto" w:fill="auto"/>
            <w:vAlign w:val="bottom"/>
            <w:hideMark/>
          </w:tcPr>
          <w:p w14:paraId="5DE15349" w14:textId="77777777" w:rsidR="00AD7648" w:rsidRPr="00AD7648" w:rsidRDefault="00AD7648" w:rsidP="00021FF3">
            <w:pPr>
              <w:rPr>
                <w:rFonts w:ascii="Arial Narrow" w:eastAsia="Times New Roman" w:hAnsi="Arial Narrow" w:cs="Calibri"/>
                <w:color w:val="000000"/>
                <w:sz w:val="20"/>
                <w:szCs w:val="20"/>
                <w:lang w:val="es-CO" w:eastAsia="es-CO"/>
              </w:rPr>
            </w:pPr>
          </w:p>
        </w:tc>
      </w:tr>
      <w:tr w:rsidR="00AD7648" w:rsidRPr="00AD7648" w14:paraId="1566AB75" w14:textId="77777777" w:rsidTr="00AD7648">
        <w:trPr>
          <w:trHeight w:val="477"/>
        </w:trPr>
        <w:tc>
          <w:tcPr>
            <w:tcW w:w="1286" w:type="dxa"/>
            <w:tcBorders>
              <w:top w:val="nil"/>
              <w:left w:val="single" w:sz="4" w:space="0" w:color="auto"/>
              <w:bottom w:val="single" w:sz="4" w:space="0" w:color="auto"/>
              <w:right w:val="nil"/>
            </w:tcBorders>
            <w:shd w:val="clear" w:color="auto" w:fill="auto"/>
            <w:noWrap/>
            <w:vAlign w:val="bottom"/>
            <w:hideMark/>
          </w:tcPr>
          <w:p w14:paraId="7ACC06FC" w14:textId="77777777" w:rsidR="00AD7648" w:rsidRPr="00AD7648" w:rsidRDefault="00AD7648" w:rsidP="00021FF3">
            <w:pPr>
              <w:rPr>
                <w:rFonts w:ascii="Arial Narrow" w:eastAsia="Times New Roman" w:hAnsi="Arial Narrow" w:cs="Calibri"/>
                <w:b/>
                <w:bCs/>
                <w:color w:val="000000"/>
                <w:sz w:val="20"/>
                <w:szCs w:val="20"/>
                <w:lang w:val="es-CO" w:eastAsia="es-CO"/>
              </w:rPr>
            </w:pPr>
            <w:r w:rsidRPr="00AD7648">
              <w:rPr>
                <w:rFonts w:ascii="Arial Narrow" w:eastAsia="Times New Roman" w:hAnsi="Arial Narrow" w:cs="Calibri"/>
                <w:b/>
                <w:bCs/>
                <w:color w:val="000000"/>
                <w:sz w:val="20"/>
                <w:szCs w:val="20"/>
                <w:lang w:val="es-CO" w:eastAsia="es-CO"/>
              </w:rPr>
              <w:t>TOTAL</w:t>
            </w:r>
          </w:p>
        </w:tc>
        <w:tc>
          <w:tcPr>
            <w:tcW w:w="1206" w:type="dxa"/>
            <w:tcBorders>
              <w:top w:val="nil"/>
              <w:left w:val="single" w:sz="4" w:space="0" w:color="auto"/>
              <w:bottom w:val="single" w:sz="4" w:space="0" w:color="auto"/>
              <w:right w:val="single" w:sz="4" w:space="0" w:color="auto"/>
            </w:tcBorders>
            <w:shd w:val="clear" w:color="auto" w:fill="auto"/>
            <w:hideMark/>
          </w:tcPr>
          <w:p w14:paraId="0034DE1F" w14:textId="77777777" w:rsidR="00AD7648" w:rsidRPr="00AD7648" w:rsidRDefault="00AD7648" w:rsidP="00021FF3">
            <w:pPr>
              <w:rPr>
                <w:rFonts w:ascii="Arial Narrow" w:eastAsia="Times New Roman" w:hAnsi="Arial Narrow" w:cs="Calibri"/>
                <w:b/>
                <w:bCs/>
                <w:color w:val="000000"/>
                <w:sz w:val="20"/>
                <w:szCs w:val="20"/>
                <w:lang w:val="es-CO" w:eastAsia="es-CO"/>
              </w:rPr>
            </w:pPr>
            <w:r w:rsidRPr="00AD7648">
              <w:rPr>
                <w:rFonts w:ascii="Arial Narrow" w:eastAsia="Times New Roman" w:hAnsi="Arial Narrow" w:cs="Calibri"/>
                <w:b/>
                <w:bCs/>
                <w:color w:val="000000"/>
                <w:sz w:val="20"/>
                <w:szCs w:val="20"/>
                <w:lang w:val="es-CO" w:eastAsia="es-CO"/>
              </w:rPr>
              <w:t>1.082.963.200</w:t>
            </w:r>
          </w:p>
        </w:tc>
        <w:tc>
          <w:tcPr>
            <w:tcW w:w="1292" w:type="dxa"/>
            <w:tcBorders>
              <w:top w:val="nil"/>
              <w:left w:val="nil"/>
              <w:bottom w:val="single" w:sz="4" w:space="0" w:color="auto"/>
              <w:right w:val="single" w:sz="4" w:space="0" w:color="auto"/>
            </w:tcBorders>
            <w:shd w:val="clear" w:color="auto" w:fill="auto"/>
            <w:hideMark/>
          </w:tcPr>
          <w:p w14:paraId="073A0662" w14:textId="77777777" w:rsidR="00AD7648" w:rsidRPr="00AD7648" w:rsidRDefault="00AD7648" w:rsidP="00021FF3">
            <w:pPr>
              <w:rPr>
                <w:rFonts w:ascii="Arial Narrow" w:eastAsia="Times New Roman" w:hAnsi="Arial Narrow" w:cs="Calibri"/>
                <w:b/>
                <w:bCs/>
                <w:color w:val="000000"/>
                <w:sz w:val="20"/>
                <w:szCs w:val="20"/>
                <w:lang w:val="es-CO" w:eastAsia="es-CO"/>
              </w:rPr>
            </w:pPr>
            <w:r w:rsidRPr="00AD7648">
              <w:rPr>
                <w:rFonts w:ascii="Arial Narrow" w:eastAsia="Times New Roman" w:hAnsi="Arial Narrow" w:cs="Calibri"/>
                <w:b/>
                <w:bCs/>
                <w:color w:val="000000"/>
                <w:sz w:val="20"/>
                <w:szCs w:val="20"/>
                <w:lang w:val="es-CO" w:eastAsia="es-CO"/>
              </w:rPr>
              <w:t>1.260.360.912</w:t>
            </w:r>
          </w:p>
        </w:tc>
        <w:tc>
          <w:tcPr>
            <w:tcW w:w="1290" w:type="dxa"/>
            <w:tcBorders>
              <w:top w:val="nil"/>
              <w:left w:val="nil"/>
              <w:bottom w:val="single" w:sz="4" w:space="0" w:color="auto"/>
              <w:right w:val="single" w:sz="4" w:space="0" w:color="auto"/>
            </w:tcBorders>
            <w:shd w:val="clear" w:color="auto" w:fill="auto"/>
            <w:hideMark/>
          </w:tcPr>
          <w:p w14:paraId="58139D24" w14:textId="77777777" w:rsidR="00AD7648" w:rsidRPr="00AD7648" w:rsidRDefault="00AD7648" w:rsidP="00021FF3">
            <w:pPr>
              <w:rPr>
                <w:rFonts w:ascii="Arial Narrow" w:eastAsia="Times New Roman" w:hAnsi="Arial Narrow" w:cs="Calibri"/>
                <w:b/>
                <w:bCs/>
                <w:color w:val="000000"/>
                <w:sz w:val="20"/>
                <w:szCs w:val="20"/>
                <w:lang w:val="es-CO" w:eastAsia="es-CO"/>
              </w:rPr>
            </w:pPr>
            <w:r w:rsidRPr="00AD7648">
              <w:rPr>
                <w:rFonts w:ascii="Arial Narrow" w:eastAsia="Times New Roman" w:hAnsi="Arial Narrow" w:cs="Calibri"/>
                <w:b/>
                <w:bCs/>
                <w:color w:val="000000"/>
                <w:sz w:val="20"/>
                <w:szCs w:val="20"/>
                <w:lang w:val="es-CO" w:eastAsia="es-CO"/>
              </w:rPr>
              <w:t>4.367.207.384</w:t>
            </w:r>
          </w:p>
        </w:tc>
        <w:tc>
          <w:tcPr>
            <w:tcW w:w="1298" w:type="dxa"/>
            <w:tcBorders>
              <w:top w:val="nil"/>
              <w:left w:val="nil"/>
              <w:bottom w:val="single" w:sz="4" w:space="0" w:color="auto"/>
              <w:right w:val="single" w:sz="4" w:space="0" w:color="auto"/>
            </w:tcBorders>
            <w:shd w:val="clear" w:color="auto" w:fill="auto"/>
            <w:hideMark/>
          </w:tcPr>
          <w:p w14:paraId="0380577F" w14:textId="77777777" w:rsidR="00AD7648" w:rsidRPr="00AD7648" w:rsidRDefault="00AD7648" w:rsidP="00021FF3">
            <w:pPr>
              <w:rPr>
                <w:rFonts w:ascii="Arial Narrow" w:eastAsia="Times New Roman" w:hAnsi="Arial Narrow" w:cs="Calibri"/>
                <w:b/>
                <w:bCs/>
                <w:color w:val="000000"/>
                <w:sz w:val="20"/>
                <w:szCs w:val="20"/>
                <w:u w:val="single"/>
                <w:lang w:val="es-CO" w:eastAsia="es-CO"/>
              </w:rPr>
            </w:pPr>
            <w:r w:rsidRPr="00AD7648">
              <w:rPr>
                <w:rFonts w:ascii="Arial Narrow" w:eastAsia="Times New Roman" w:hAnsi="Arial Narrow" w:cs="Calibri"/>
                <w:b/>
                <w:bCs/>
                <w:color w:val="000000"/>
                <w:sz w:val="20"/>
                <w:szCs w:val="20"/>
                <w:u w:val="single"/>
                <w:lang w:val="es-CO" w:eastAsia="es-CO"/>
              </w:rPr>
              <w:t>6.189.314.368</w:t>
            </w:r>
          </w:p>
        </w:tc>
        <w:tc>
          <w:tcPr>
            <w:tcW w:w="3841" w:type="dxa"/>
            <w:tcBorders>
              <w:top w:val="nil"/>
              <w:left w:val="nil"/>
              <w:bottom w:val="nil"/>
              <w:right w:val="nil"/>
            </w:tcBorders>
            <w:shd w:val="clear" w:color="auto" w:fill="auto"/>
            <w:noWrap/>
            <w:vAlign w:val="bottom"/>
            <w:hideMark/>
          </w:tcPr>
          <w:p w14:paraId="6DA95D21" w14:textId="77777777" w:rsidR="00AD7648" w:rsidRPr="00AD7648" w:rsidRDefault="00AD7648" w:rsidP="00021FF3">
            <w:pPr>
              <w:rPr>
                <w:rFonts w:ascii="Arial Narrow" w:eastAsia="Times New Roman" w:hAnsi="Arial Narrow" w:cs="Calibri"/>
                <w:b/>
                <w:bCs/>
                <w:color w:val="000000"/>
                <w:sz w:val="20"/>
                <w:szCs w:val="20"/>
                <w:lang w:val="es-CO" w:eastAsia="es-CO"/>
              </w:rPr>
            </w:pPr>
          </w:p>
        </w:tc>
      </w:tr>
      <w:tr w:rsidR="00AD7648" w:rsidRPr="00AD7648" w14:paraId="52958A5E" w14:textId="77777777" w:rsidTr="003376EC">
        <w:trPr>
          <w:trHeight w:val="193"/>
        </w:trPr>
        <w:tc>
          <w:tcPr>
            <w:tcW w:w="10213" w:type="dxa"/>
            <w:gridSpan w:val="6"/>
            <w:tcBorders>
              <w:top w:val="nil"/>
              <w:left w:val="nil"/>
              <w:bottom w:val="nil"/>
              <w:right w:val="nil"/>
            </w:tcBorders>
            <w:shd w:val="clear" w:color="auto" w:fill="auto"/>
            <w:noWrap/>
            <w:vAlign w:val="bottom"/>
            <w:hideMark/>
          </w:tcPr>
          <w:p w14:paraId="52383D53" w14:textId="0181B893" w:rsidR="00AD7648" w:rsidRPr="00AD7648" w:rsidRDefault="00AD7648" w:rsidP="00021FF3">
            <w:pPr>
              <w:jc w:val="center"/>
              <w:rPr>
                <w:rFonts w:ascii="Arial Narrow" w:eastAsia="Times New Roman" w:hAnsi="Arial Narrow"/>
                <w:sz w:val="22"/>
                <w:szCs w:val="22"/>
                <w:lang w:val="es-CO" w:eastAsia="es-CO"/>
              </w:rPr>
            </w:pPr>
            <w:r w:rsidRPr="00AD7648">
              <w:rPr>
                <w:rFonts w:ascii="Arial Narrow" w:eastAsia="Times New Roman" w:hAnsi="Arial Narrow" w:cs="Calibri"/>
                <w:color w:val="000000"/>
                <w:sz w:val="22"/>
                <w:szCs w:val="22"/>
                <w:lang w:val="es-CO" w:eastAsia="es-CO"/>
              </w:rPr>
              <w:t>Nota la proyección para el año 2023 fue con el 11% para atender 192 días de servicio</w:t>
            </w:r>
          </w:p>
        </w:tc>
      </w:tr>
    </w:tbl>
    <w:p w14:paraId="4DEA2398" w14:textId="7822006E" w:rsidR="00AD7648" w:rsidRDefault="00AD7648" w:rsidP="00AD7648">
      <w:pPr>
        <w:spacing w:line="360" w:lineRule="auto"/>
        <w:jc w:val="both"/>
        <w:rPr>
          <w:rFonts w:ascii="Arial Narrow" w:hAnsi="Arial Narrow" w:cstheme="minorHAnsi"/>
          <w:sz w:val="22"/>
          <w:szCs w:val="22"/>
        </w:rPr>
      </w:pPr>
    </w:p>
    <w:p w14:paraId="3AEB5E7D" w14:textId="0EE8C9B1" w:rsidR="005B7D66" w:rsidRPr="005B7D66" w:rsidRDefault="005B7D66" w:rsidP="005B7D66">
      <w:pPr>
        <w:pStyle w:val="Ttulo2"/>
        <w:rPr>
          <w:b/>
          <w:bCs/>
          <w:lang w:val="es-CO"/>
        </w:rPr>
      </w:pPr>
      <w:bookmarkStart w:id="36" w:name="_Toc118295088"/>
      <w:r w:rsidRPr="005B7D66">
        <w:rPr>
          <w:b/>
          <w:bCs/>
          <w:lang w:val="es-CO"/>
        </w:rPr>
        <w:t>PROGRAMA DE ALIMENTACION ESCOLAR</w:t>
      </w:r>
      <w:bookmarkEnd w:id="36"/>
    </w:p>
    <w:p w14:paraId="138E44A0" w14:textId="77777777" w:rsidR="005B7D66" w:rsidRPr="00AD7648" w:rsidRDefault="005B7D66" w:rsidP="00AD7648">
      <w:pPr>
        <w:spacing w:line="360" w:lineRule="auto"/>
        <w:jc w:val="both"/>
        <w:rPr>
          <w:rFonts w:ascii="Arial Narrow" w:hAnsi="Arial Narrow" w:cstheme="minorHAnsi"/>
          <w:sz w:val="22"/>
          <w:szCs w:val="22"/>
        </w:rPr>
      </w:pPr>
    </w:p>
    <w:tbl>
      <w:tblPr>
        <w:tblW w:w="9781" w:type="dxa"/>
        <w:tblCellMar>
          <w:left w:w="70" w:type="dxa"/>
          <w:right w:w="70" w:type="dxa"/>
        </w:tblCellMar>
        <w:tblLook w:val="0600" w:firstRow="0" w:lastRow="0" w:firstColumn="0" w:lastColumn="0" w:noHBand="1" w:noVBand="1"/>
      </w:tblPr>
      <w:tblGrid>
        <w:gridCol w:w="1645"/>
        <w:gridCol w:w="1604"/>
        <w:gridCol w:w="1334"/>
        <w:gridCol w:w="1019"/>
        <w:gridCol w:w="1405"/>
        <w:gridCol w:w="1427"/>
        <w:gridCol w:w="1347"/>
      </w:tblGrid>
      <w:tr w:rsidR="00AD7648" w:rsidRPr="00AD7648" w14:paraId="756F7CF6" w14:textId="77777777" w:rsidTr="003901BE">
        <w:trPr>
          <w:trHeight w:val="300"/>
        </w:trPr>
        <w:tc>
          <w:tcPr>
            <w:tcW w:w="9781" w:type="dxa"/>
            <w:gridSpan w:val="7"/>
            <w:tcBorders>
              <w:top w:val="nil"/>
              <w:left w:val="nil"/>
              <w:bottom w:val="nil"/>
              <w:right w:val="nil"/>
            </w:tcBorders>
            <w:shd w:val="clear" w:color="auto" w:fill="auto"/>
            <w:vAlign w:val="center"/>
            <w:hideMark/>
          </w:tcPr>
          <w:p w14:paraId="694AA9D2" w14:textId="453FD4D9" w:rsidR="00AD7648" w:rsidRPr="00AD7648" w:rsidRDefault="00AD7648">
            <w:pPr>
              <w:pStyle w:val="Prrafodelista"/>
              <w:numPr>
                <w:ilvl w:val="0"/>
                <w:numId w:val="24"/>
              </w:numPr>
              <w:rPr>
                <w:rFonts w:ascii="Arial Narrow" w:hAnsi="Arial Narrow" w:cstheme="minorHAnsi"/>
                <w:sz w:val="22"/>
                <w:szCs w:val="22"/>
              </w:rPr>
            </w:pPr>
            <w:r w:rsidRPr="00AD7648">
              <w:rPr>
                <w:rFonts w:ascii="Arial Narrow" w:hAnsi="Arial Narrow" w:cstheme="minorHAnsi"/>
                <w:sz w:val="22"/>
                <w:szCs w:val="22"/>
              </w:rPr>
              <w:t>Programa de Alimentación Escolar</w:t>
            </w:r>
          </w:p>
          <w:p w14:paraId="7061DD30" w14:textId="3CD55E67" w:rsidR="00AD7648" w:rsidRPr="00AD7648" w:rsidRDefault="00AD7648" w:rsidP="00021FF3">
            <w:pPr>
              <w:jc w:val="center"/>
              <w:rPr>
                <w:rFonts w:ascii="Arial Narrow" w:eastAsia="Times New Roman" w:hAnsi="Arial Narrow" w:cs="Calibri"/>
                <w:sz w:val="22"/>
                <w:szCs w:val="22"/>
                <w:lang w:val="es-CO" w:eastAsia="es-CO"/>
              </w:rPr>
            </w:pPr>
            <w:r w:rsidRPr="00AD7648">
              <w:rPr>
                <w:rFonts w:ascii="Arial Narrow" w:eastAsia="Times New Roman" w:hAnsi="Arial Narrow" w:cs="Calibri"/>
                <w:sz w:val="22"/>
                <w:szCs w:val="22"/>
                <w:lang w:val="es-CO" w:eastAsia="es-CO"/>
              </w:rPr>
              <w:t xml:space="preserve">Programa de Alimentación Escolar PAE </w:t>
            </w:r>
          </w:p>
        </w:tc>
      </w:tr>
      <w:tr w:rsidR="00AD7648" w:rsidRPr="00AD7648" w14:paraId="66CF7E10" w14:textId="77777777" w:rsidTr="003901BE">
        <w:trPr>
          <w:trHeight w:val="300"/>
        </w:trPr>
        <w:tc>
          <w:tcPr>
            <w:tcW w:w="9781" w:type="dxa"/>
            <w:gridSpan w:val="7"/>
            <w:tcBorders>
              <w:top w:val="nil"/>
              <w:left w:val="nil"/>
              <w:bottom w:val="nil"/>
              <w:right w:val="nil"/>
            </w:tcBorders>
            <w:shd w:val="clear" w:color="auto" w:fill="auto"/>
            <w:vAlign w:val="center"/>
            <w:hideMark/>
          </w:tcPr>
          <w:p w14:paraId="5119D364" w14:textId="77777777" w:rsidR="00AD7648" w:rsidRPr="00AD7648" w:rsidRDefault="00AD7648" w:rsidP="00021FF3">
            <w:pPr>
              <w:jc w:val="center"/>
              <w:rPr>
                <w:rFonts w:ascii="Arial Narrow" w:eastAsia="Times New Roman" w:hAnsi="Arial Narrow" w:cs="Calibri"/>
                <w:sz w:val="22"/>
                <w:szCs w:val="22"/>
                <w:lang w:val="es-CO" w:eastAsia="es-CO"/>
              </w:rPr>
            </w:pPr>
            <w:r w:rsidRPr="00AD7648">
              <w:rPr>
                <w:rFonts w:ascii="Arial Narrow" w:eastAsia="Times New Roman" w:hAnsi="Arial Narrow" w:cs="Calibri"/>
                <w:sz w:val="22"/>
                <w:szCs w:val="22"/>
                <w:lang w:val="es-CO" w:eastAsia="es-CO"/>
              </w:rPr>
              <w:t>Unidad de cobertura y sistemas de información  </w:t>
            </w:r>
          </w:p>
        </w:tc>
      </w:tr>
      <w:tr w:rsidR="00AD7648" w:rsidRPr="00AD7648" w14:paraId="05728A0C" w14:textId="77777777" w:rsidTr="003901BE">
        <w:trPr>
          <w:trHeight w:val="225"/>
        </w:trPr>
        <w:tc>
          <w:tcPr>
            <w:tcW w:w="1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242ABE" w14:textId="77777777" w:rsidR="00AD7648" w:rsidRPr="00AD7648" w:rsidRDefault="00AD7648" w:rsidP="00021FF3">
            <w:pPr>
              <w:jc w:val="center"/>
              <w:rPr>
                <w:rFonts w:ascii="Arial Narrow" w:eastAsia="Times New Roman" w:hAnsi="Arial Narrow" w:cs="Calibri"/>
                <w:sz w:val="22"/>
                <w:szCs w:val="22"/>
                <w:lang w:val="es-CO" w:eastAsia="es-CO"/>
              </w:rPr>
            </w:pPr>
            <w:r w:rsidRPr="00AD7648">
              <w:rPr>
                <w:rFonts w:ascii="Arial Narrow" w:eastAsia="Times New Roman" w:hAnsi="Arial Narrow" w:cs="Calibri"/>
                <w:sz w:val="22"/>
                <w:szCs w:val="22"/>
                <w:lang w:val="es-CO" w:eastAsia="es-CO"/>
              </w:rPr>
              <w:t>Años  </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23888953" w14:textId="77777777" w:rsidR="00AD7648" w:rsidRPr="00AD7648" w:rsidRDefault="00AD7648" w:rsidP="00021FF3">
            <w:pPr>
              <w:jc w:val="center"/>
              <w:rPr>
                <w:rFonts w:ascii="Arial Narrow" w:eastAsia="Times New Roman" w:hAnsi="Arial Narrow" w:cs="Calibri"/>
                <w:sz w:val="22"/>
                <w:szCs w:val="22"/>
                <w:lang w:val="es-CO" w:eastAsia="es-CO"/>
              </w:rPr>
            </w:pPr>
            <w:r w:rsidRPr="00AD7648">
              <w:rPr>
                <w:rFonts w:ascii="Arial Narrow" w:eastAsia="Times New Roman" w:hAnsi="Arial Narrow" w:cs="Calibri"/>
                <w:sz w:val="22"/>
                <w:szCs w:val="22"/>
                <w:lang w:val="es-CO" w:eastAsia="es-CO"/>
              </w:rPr>
              <w:t>  almuerzo  RPS   </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14:paraId="480907DF" w14:textId="77777777" w:rsidR="00AD7648" w:rsidRPr="00AD7648" w:rsidRDefault="00AD7648" w:rsidP="00021FF3">
            <w:pPr>
              <w:jc w:val="center"/>
              <w:rPr>
                <w:rFonts w:ascii="Arial Narrow" w:eastAsia="Times New Roman" w:hAnsi="Arial Narrow" w:cs="Calibri"/>
                <w:sz w:val="22"/>
                <w:szCs w:val="22"/>
                <w:lang w:val="es-CO" w:eastAsia="es-CO"/>
              </w:rPr>
            </w:pPr>
            <w:r w:rsidRPr="00AD7648">
              <w:rPr>
                <w:rFonts w:ascii="Arial Narrow" w:eastAsia="Times New Roman" w:hAnsi="Arial Narrow" w:cs="Calibri"/>
                <w:sz w:val="22"/>
                <w:szCs w:val="22"/>
                <w:lang w:val="es-CO" w:eastAsia="es-CO"/>
              </w:rPr>
              <w:t> refrigerio  RI   </w:t>
            </w:r>
          </w:p>
        </w:tc>
        <w:tc>
          <w:tcPr>
            <w:tcW w:w="1031" w:type="dxa"/>
            <w:tcBorders>
              <w:top w:val="single" w:sz="4" w:space="0" w:color="auto"/>
              <w:left w:val="nil"/>
              <w:bottom w:val="single" w:sz="4" w:space="0" w:color="auto"/>
              <w:right w:val="single" w:sz="4" w:space="0" w:color="auto"/>
            </w:tcBorders>
            <w:shd w:val="clear" w:color="auto" w:fill="auto"/>
            <w:vAlign w:val="center"/>
            <w:hideMark/>
          </w:tcPr>
          <w:p w14:paraId="1D7FE43C" w14:textId="77777777" w:rsidR="00AD7648" w:rsidRPr="00AD7648" w:rsidRDefault="00AD7648" w:rsidP="00021FF3">
            <w:pPr>
              <w:jc w:val="center"/>
              <w:rPr>
                <w:rFonts w:ascii="Arial Narrow" w:eastAsia="Times New Roman" w:hAnsi="Arial Narrow" w:cs="Calibri"/>
                <w:sz w:val="22"/>
                <w:szCs w:val="22"/>
                <w:lang w:val="es-CO" w:eastAsia="es-CO"/>
              </w:rPr>
            </w:pPr>
            <w:r w:rsidRPr="00AD7648">
              <w:rPr>
                <w:rFonts w:ascii="Arial Narrow" w:eastAsia="Times New Roman" w:hAnsi="Arial Narrow" w:cs="Calibri"/>
                <w:sz w:val="22"/>
                <w:szCs w:val="22"/>
                <w:lang w:val="es-CO" w:eastAsia="es-CO"/>
              </w:rPr>
              <w:t> catering   </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14:paraId="4E638CB1" w14:textId="77777777" w:rsidR="00AD7648" w:rsidRPr="00AD7648" w:rsidRDefault="00AD7648" w:rsidP="00021FF3">
            <w:pPr>
              <w:jc w:val="center"/>
              <w:rPr>
                <w:rFonts w:ascii="Arial Narrow" w:eastAsia="Times New Roman" w:hAnsi="Arial Narrow" w:cs="Calibri"/>
                <w:sz w:val="22"/>
                <w:szCs w:val="22"/>
                <w:lang w:val="es-CO" w:eastAsia="es-CO"/>
              </w:rPr>
            </w:pPr>
            <w:r w:rsidRPr="00AD7648">
              <w:rPr>
                <w:rFonts w:ascii="Arial Narrow" w:eastAsia="Times New Roman" w:hAnsi="Arial Narrow" w:cs="Calibri"/>
                <w:sz w:val="22"/>
                <w:szCs w:val="22"/>
                <w:lang w:val="es-CO" w:eastAsia="es-CO"/>
              </w:rPr>
              <w:t> Paquete RPC  </w:t>
            </w:r>
          </w:p>
        </w:tc>
        <w:tc>
          <w:tcPr>
            <w:tcW w:w="1427" w:type="dxa"/>
            <w:tcBorders>
              <w:top w:val="single" w:sz="4" w:space="0" w:color="auto"/>
              <w:left w:val="nil"/>
              <w:bottom w:val="single" w:sz="4" w:space="0" w:color="auto"/>
              <w:right w:val="single" w:sz="4" w:space="0" w:color="auto"/>
            </w:tcBorders>
            <w:shd w:val="clear" w:color="auto" w:fill="auto"/>
            <w:vAlign w:val="center"/>
            <w:hideMark/>
          </w:tcPr>
          <w:p w14:paraId="5C19334C" w14:textId="77777777" w:rsidR="00AD7648" w:rsidRPr="00AD7648" w:rsidRDefault="00AD7648" w:rsidP="00021FF3">
            <w:pPr>
              <w:jc w:val="center"/>
              <w:rPr>
                <w:rFonts w:ascii="Arial Narrow" w:eastAsia="Times New Roman" w:hAnsi="Arial Narrow" w:cs="Calibri"/>
                <w:sz w:val="22"/>
                <w:szCs w:val="22"/>
                <w:lang w:val="es-CO" w:eastAsia="es-CO"/>
              </w:rPr>
            </w:pPr>
            <w:r w:rsidRPr="00AD7648">
              <w:rPr>
                <w:rFonts w:ascii="Arial Narrow" w:eastAsia="Times New Roman" w:hAnsi="Arial Narrow" w:cs="Calibri"/>
                <w:sz w:val="22"/>
                <w:szCs w:val="22"/>
                <w:lang w:val="es-CO" w:eastAsia="es-CO"/>
              </w:rPr>
              <w:t>contratado</w:t>
            </w:r>
          </w:p>
        </w:tc>
        <w:tc>
          <w:tcPr>
            <w:tcW w:w="1347" w:type="dxa"/>
            <w:tcBorders>
              <w:top w:val="single" w:sz="4" w:space="0" w:color="auto"/>
              <w:left w:val="nil"/>
              <w:bottom w:val="single" w:sz="4" w:space="0" w:color="auto"/>
              <w:right w:val="single" w:sz="4" w:space="0" w:color="auto"/>
            </w:tcBorders>
            <w:shd w:val="clear" w:color="auto" w:fill="auto"/>
            <w:noWrap/>
            <w:vAlign w:val="bottom"/>
            <w:hideMark/>
          </w:tcPr>
          <w:p w14:paraId="4DD1D203" w14:textId="77777777" w:rsidR="00AD7648" w:rsidRPr="00AD7648" w:rsidRDefault="00AD7648" w:rsidP="00021FF3">
            <w:pPr>
              <w:rPr>
                <w:rFonts w:ascii="Arial Narrow" w:eastAsia="Times New Roman" w:hAnsi="Arial Narrow" w:cs="Calibri"/>
                <w:color w:val="000000"/>
                <w:sz w:val="22"/>
                <w:szCs w:val="22"/>
                <w:lang w:val="es-CO" w:eastAsia="es-CO"/>
              </w:rPr>
            </w:pPr>
            <w:r w:rsidRPr="00AD7648">
              <w:rPr>
                <w:rFonts w:ascii="Arial Narrow" w:eastAsia="Times New Roman" w:hAnsi="Arial Narrow" w:cs="Calibri"/>
                <w:color w:val="000000"/>
                <w:sz w:val="22"/>
                <w:szCs w:val="22"/>
                <w:lang w:val="es-CO" w:eastAsia="es-CO"/>
              </w:rPr>
              <w:t>ejecutado</w:t>
            </w:r>
          </w:p>
        </w:tc>
      </w:tr>
      <w:tr w:rsidR="00AD7648" w:rsidRPr="00AD7648" w14:paraId="76CAFABF" w14:textId="77777777" w:rsidTr="003901BE">
        <w:trPr>
          <w:trHeight w:val="225"/>
        </w:trPr>
        <w:tc>
          <w:tcPr>
            <w:tcW w:w="1645" w:type="dxa"/>
            <w:tcBorders>
              <w:top w:val="nil"/>
              <w:left w:val="single" w:sz="4" w:space="0" w:color="auto"/>
              <w:bottom w:val="single" w:sz="4" w:space="0" w:color="auto"/>
              <w:right w:val="single" w:sz="4" w:space="0" w:color="auto"/>
            </w:tcBorders>
            <w:shd w:val="clear" w:color="auto" w:fill="auto"/>
            <w:vAlign w:val="center"/>
            <w:hideMark/>
          </w:tcPr>
          <w:p w14:paraId="16269061" w14:textId="77777777" w:rsidR="00AD7648" w:rsidRPr="00AD7648" w:rsidRDefault="00AD7648" w:rsidP="00021FF3">
            <w:pPr>
              <w:jc w:val="center"/>
              <w:rPr>
                <w:rFonts w:ascii="Arial Narrow" w:eastAsia="Times New Roman" w:hAnsi="Arial Narrow" w:cs="Calibri"/>
                <w:sz w:val="22"/>
                <w:szCs w:val="22"/>
                <w:lang w:val="es-CO" w:eastAsia="es-CO"/>
              </w:rPr>
            </w:pPr>
            <w:r w:rsidRPr="00AD7648">
              <w:rPr>
                <w:rFonts w:ascii="Arial Narrow" w:eastAsia="Times New Roman" w:hAnsi="Arial Narrow" w:cs="Calibri"/>
                <w:sz w:val="22"/>
                <w:szCs w:val="22"/>
                <w:lang w:val="es-CO" w:eastAsia="es-CO"/>
              </w:rPr>
              <w:t>2020</w:t>
            </w:r>
          </w:p>
        </w:tc>
        <w:tc>
          <w:tcPr>
            <w:tcW w:w="1600" w:type="dxa"/>
            <w:tcBorders>
              <w:top w:val="nil"/>
              <w:left w:val="nil"/>
              <w:bottom w:val="single" w:sz="4" w:space="0" w:color="auto"/>
              <w:right w:val="single" w:sz="4" w:space="0" w:color="auto"/>
            </w:tcBorders>
            <w:shd w:val="clear" w:color="auto" w:fill="auto"/>
            <w:vAlign w:val="bottom"/>
            <w:hideMark/>
          </w:tcPr>
          <w:p w14:paraId="607D9E8C" w14:textId="77777777" w:rsidR="00AD7648" w:rsidRPr="00AD7648" w:rsidRDefault="00AD7648" w:rsidP="00021FF3">
            <w:pPr>
              <w:rPr>
                <w:rFonts w:ascii="Arial Narrow" w:eastAsia="Times New Roman" w:hAnsi="Arial Narrow" w:cs="Calibri"/>
                <w:sz w:val="22"/>
                <w:szCs w:val="22"/>
                <w:lang w:val="es-CO" w:eastAsia="es-CO"/>
              </w:rPr>
            </w:pPr>
            <w:r w:rsidRPr="00AD7648">
              <w:rPr>
                <w:rFonts w:ascii="Arial Narrow" w:eastAsia="Times New Roman" w:hAnsi="Arial Narrow" w:cs="Calibri"/>
                <w:sz w:val="22"/>
                <w:szCs w:val="22"/>
                <w:lang w:val="es-CO" w:eastAsia="es-CO"/>
              </w:rPr>
              <w:t> 316.799  </w:t>
            </w:r>
          </w:p>
        </w:tc>
        <w:tc>
          <w:tcPr>
            <w:tcW w:w="1330" w:type="dxa"/>
            <w:tcBorders>
              <w:top w:val="nil"/>
              <w:left w:val="nil"/>
              <w:bottom w:val="single" w:sz="4" w:space="0" w:color="auto"/>
              <w:right w:val="single" w:sz="4" w:space="0" w:color="auto"/>
            </w:tcBorders>
            <w:shd w:val="clear" w:color="auto" w:fill="auto"/>
            <w:vAlign w:val="bottom"/>
            <w:hideMark/>
          </w:tcPr>
          <w:p w14:paraId="4E383B5F" w14:textId="77777777" w:rsidR="00AD7648" w:rsidRPr="00AD7648" w:rsidRDefault="00AD7648" w:rsidP="00021FF3">
            <w:pPr>
              <w:rPr>
                <w:rFonts w:ascii="Arial Narrow" w:eastAsia="Times New Roman" w:hAnsi="Arial Narrow" w:cs="Calibri"/>
                <w:sz w:val="22"/>
                <w:szCs w:val="22"/>
                <w:lang w:val="es-CO" w:eastAsia="es-CO"/>
              </w:rPr>
            </w:pPr>
            <w:r w:rsidRPr="00AD7648">
              <w:rPr>
                <w:rFonts w:ascii="Arial Narrow" w:eastAsia="Times New Roman" w:hAnsi="Arial Narrow" w:cs="Calibri"/>
                <w:sz w:val="22"/>
                <w:szCs w:val="22"/>
                <w:lang w:val="es-CO" w:eastAsia="es-CO"/>
              </w:rPr>
              <w:t>647.204  </w:t>
            </w:r>
          </w:p>
        </w:tc>
        <w:tc>
          <w:tcPr>
            <w:tcW w:w="1031" w:type="dxa"/>
            <w:tcBorders>
              <w:top w:val="nil"/>
              <w:left w:val="nil"/>
              <w:bottom w:val="single" w:sz="4" w:space="0" w:color="auto"/>
              <w:right w:val="single" w:sz="4" w:space="0" w:color="auto"/>
            </w:tcBorders>
            <w:shd w:val="clear" w:color="auto" w:fill="auto"/>
            <w:vAlign w:val="bottom"/>
            <w:hideMark/>
          </w:tcPr>
          <w:p w14:paraId="5E4A9589" w14:textId="77777777" w:rsidR="00AD7648" w:rsidRPr="00AD7648" w:rsidRDefault="00AD7648" w:rsidP="00021FF3">
            <w:pPr>
              <w:rPr>
                <w:rFonts w:ascii="Arial Narrow" w:eastAsia="Times New Roman" w:hAnsi="Arial Narrow" w:cs="Calibri"/>
                <w:sz w:val="22"/>
                <w:szCs w:val="22"/>
                <w:lang w:val="es-CO" w:eastAsia="es-CO"/>
              </w:rPr>
            </w:pPr>
            <w:r w:rsidRPr="00AD7648">
              <w:rPr>
                <w:rFonts w:ascii="Arial Narrow" w:eastAsia="Times New Roman" w:hAnsi="Arial Narrow" w:cs="Calibri"/>
                <w:sz w:val="22"/>
                <w:szCs w:val="22"/>
                <w:lang w:val="es-CO" w:eastAsia="es-CO"/>
              </w:rPr>
              <w:t>3.288  </w:t>
            </w:r>
          </w:p>
        </w:tc>
        <w:tc>
          <w:tcPr>
            <w:tcW w:w="1401" w:type="dxa"/>
            <w:tcBorders>
              <w:top w:val="nil"/>
              <w:left w:val="nil"/>
              <w:bottom w:val="single" w:sz="4" w:space="0" w:color="auto"/>
              <w:right w:val="single" w:sz="4" w:space="0" w:color="auto"/>
            </w:tcBorders>
            <w:shd w:val="clear" w:color="auto" w:fill="auto"/>
            <w:vAlign w:val="bottom"/>
            <w:hideMark/>
          </w:tcPr>
          <w:p w14:paraId="6E57836E" w14:textId="77777777" w:rsidR="00AD7648" w:rsidRPr="00AD7648" w:rsidRDefault="00AD7648" w:rsidP="00021FF3">
            <w:pPr>
              <w:jc w:val="right"/>
              <w:rPr>
                <w:rFonts w:ascii="Arial Narrow" w:eastAsia="Times New Roman" w:hAnsi="Arial Narrow" w:cs="Calibri"/>
                <w:sz w:val="22"/>
                <w:szCs w:val="22"/>
                <w:lang w:val="es-CO" w:eastAsia="es-CO"/>
              </w:rPr>
            </w:pPr>
            <w:r w:rsidRPr="00AD7648">
              <w:rPr>
                <w:rFonts w:ascii="Arial Narrow" w:eastAsia="Times New Roman" w:hAnsi="Arial Narrow" w:cs="Calibri"/>
                <w:sz w:val="22"/>
                <w:szCs w:val="22"/>
                <w:lang w:val="es-CO" w:eastAsia="es-CO"/>
              </w:rPr>
              <w:t>178.558  </w:t>
            </w:r>
          </w:p>
        </w:tc>
        <w:tc>
          <w:tcPr>
            <w:tcW w:w="1427" w:type="dxa"/>
            <w:tcBorders>
              <w:top w:val="nil"/>
              <w:left w:val="nil"/>
              <w:bottom w:val="single" w:sz="4" w:space="0" w:color="auto"/>
              <w:right w:val="single" w:sz="4" w:space="0" w:color="auto"/>
            </w:tcBorders>
            <w:shd w:val="clear" w:color="auto" w:fill="auto"/>
            <w:noWrap/>
            <w:vAlign w:val="bottom"/>
            <w:hideMark/>
          </w:tcPr>
          <w:p w14:paraId="2E5A0AEC" w14:textId="77777777" w:rsidR="00AD7648" w:rsidRPr="00AD7648" w:rsidRDefault="00AD7648" w:rsidP="00021FF3">
            <w:pPr>
              <w:rPr>
                <w:rFonts w:ascii="Arial Narrow" w:eastAsia="Times New Roman" w:hAnsi="Arial Narrow" w:cs="Calibri"/>
                <w:color w:val="000000"/>
                <w:sz w:val="22"/>
                <w:szCs w:val="22"/>
                <w:lang w:val="es-CO" w:eastAsia="es-CO"/>
              </w:rPr>
            </w:pPr>
            <w:r w:rsidRPr="00AD7648">
              <w:rPr>
                <w:rFonts w:ascii="Arial Narrow" w:eastAsia="Times New Roman" w:hAnsi="Arial Narrow" w:cs="Calibri"/>
                <w:color w:val="000000"/>
                <w:sz w:val="22"/>
                <w:szCs w:val="22"/>
                <w:lang w:val="es-CO" w:eastAsia="es-CO"/>
              </w:rPr>
              <w:t xml:space="preserve"> $   10.099.820.970 </w:t>
            </w:r>
          </w:p>
        </w:tc>
        <w:tc>
          <w:tcPr>
            <w:tcW w:w="1347" w:type="dxa"/>
            <w:tcBorders>
              <w:top w:val="nil"/>
              <w:left w:val="nil"/>
              <w:bottom w:val="single" w:sz="4" w:space="0" w:color="auto"/>
              <w:right w:val="single" w:sz="4" w:space="0" w:color="auto"/>
            </w:tcBorders>
            <w:shd w:val="clear" w:color="auto" w:fill="auto"/>
            <w:noWrap/>
            <w:vAlign w:val="bottom"/>
            <w:hideMark/>
          </w:tcPr>
          <w:p w14:paraId="4F61D23B" w14:textId="77777777" w:rsidR="00AD7648" w:rsidRPr="00AD7648" w:rsidRDefault="00AD7648" w:rsidP="00021FF3">
            <w:pPr>
              <w:jc w:val="right"/>
              <w:rPr>
                <w:rFonts w:ascii="Arial Narrow" w:eastAsia="Times New Roman" w:hAnsi="Arial Narrow" w:cs="Calibri"/>
                <w:color w:val="000000"/>
                <w:sz w:val="22"/>
                <w:szCs w:val="22"/>
                <w:lang w:val="es-CO" w:eastAsia="es-CO"/>
              </w:rPr>
            </w:pPr>
            <w:r w:rsidRPr="00AD7648">
              <w:rPr>
                <w:rFonts w:ascii="Arial Narrow" w:eastAsia="Times New Roman" w:hAnsi="Arial Narrow" w:cs="Calibri"/>
                <w:color w:val="000000"/>
                <w:sz w:val="22"/>
                <w:szCs w:val="22"/>
                <w:lang w:val="es-CO" w:eastAsia="es-CO"/>
              </w:rPr>
              <w:t>$ 8.837.687.266</w:t>
            </w:r>
          </w:p>
        </w:tc>
      </w:tr>
      <w:tr w:rsidR="00AD7648" w:rsidRPr="00AD7648" w14:paraId="0D9932E4" w14:textId="77777777" w:rsidTr="003901BE">
        <w:trPr>
          <w:trHeight w:val="225"/>
        </w:trPr>
        <w:tc>
          <w:tcPr>
            <w:tcW w:w="1645" w:type="dxa"/>
            <w:tcBorders>
              <w:top w:val="nil"/>
              <w:left w:val="single" w:sz="4" w:space="0" w:color="auto"/>
              <w:bottom w:val="single" w:sz="4" w:space="0" w:color="auto"/>
              <w:right w:val="single" w:sz="4" w:space="0" w:color="auto"/>
            </w:tcBorders>
            <w:shd w:val="clear" w:color="auto" w:fill="auto"/>
            <w:vAlign w:val="center"/>
            <w:hideMark/>
          </w:tcPr>
          <w:p w14:paraId="64025F01" w14:textId="77777777" w:rsidR="00AD7648" w:rsidRPr="00AD7648" w:rsidRDefault="00AD7648" w:rsidP="00021FF3">
            <w:pPr>
              <w:jc w:val="center"/>
              <w:rPr>
                <w:rFonts w:ascii="Arial Narrow" w:eastAsia="Times New Roman" w:hAnsi="Arial Narrow" w:cs="Calibri"/>
                <w:sz w:val="22"/>
                <w:szCs w:val="22"/>
                <w:lang w:val="es-CO" w:eastAsia="es-CO"/>
              </w:rPr>
            </w:pPr>
            <w:r w:rsidRPr="00AD7648">
              <w:rPr>
                <w:rFonts w:ascii="Arial Narrow" w:eastAsia="Times New Roman" w:hAnsi="Arial Narrow" w:cs="Calibri"/>
                <w:sz w:val="22"/>
                <w:szCs w:val="22"/>
                <w:lang w:val="es-CO" w:eastAsia="es-CO"/>
              </w:rPr>
              <w:t>2021</w:t>
            </w:r>
          </w:p>
        </w:tc>
        <w:tc>
          <w:tcPr>
            <w:tcW w:w="1600" w:type="dxa"/>
            <w:tcBorders>
              <w:top w:val="nil"/>
              <w:left w:val="nil"/>
              <w:bottom w:val="single" w:sz="4" w:space="0" w:color="auto"/>
              <w:right w:val="single" w:sz="4" w:space="0" w:color="auto"/>
            </w:tcBorders>
            <w:shd w:val="clear" w:color="auto" w:fill="auto"/>
            <w:vAlign w:val="bottom"/>
            <w:hideMark/>
          </w:tcPr>
          <w:p w14:paraId="4A039FAD" w14:textId="77777777" w:rsidR="00AD7648" w:rsidRPr="00AD7648" w:rsidRDefault="00AD7648" w:rsidP="00021FF3">
            <w:pPr>
              <w:rPr>
                <w:rFonts w:ascii="Arial Narrow" w:eastAsia="Times New Roman" w:hAnsi="Arial Narrow" w:cs="Calibri"/>
                <w:sz w:val="22"/>
                <w:szCs w:val="22"/>
                <w:lang w:val="es-CO" w:eastAsia="es-CO"/>
              </w:rPr>
            </w:pPr>
            <w:r w:rsidRPr="00AD7648">
              <w:rPr>
                <w:rFonts w:ascii="Arial Narrow" w:eastAsia="Times New Roman" w:hAnsi="Arial Narrow" w:cs="Calibri"/>
                <w:sz w:val="22"/>
                <w:szCs w:val="22"/>
                <w:lang w:val="es-CO" w:eastAsia="es-CO"/>
              </w:rPr>
              <w:t>192.981  </w:t>
            </w:r>
          </w:p>
        </w:tc>
        <w:tc>
          <w:tcPr>
            <w:tcW w:w="1330" w:type="dxa"/>
            <w:tcBorders>
              <w:top w:val="nil"/>
              <w:left w:val="nil"/>
              <w:bottom w:val="single" w:sz="4" w:space="0" w:color="auto"/>
              <w:right w:val="single" w:sz="4" w:space="0" w:color="auto"/>
            </w:tcBorders>
            <w:shd w:val="clear" w:color="auto" w:fill="auto"/>
            <w:vAlign w:val="bottom"/>
            <w:hideMark/>
          </w:tcPr>
          <w:p w14:paraId="0811826C" w14:textId="77777777" w:rsidR="00AD7648" w:rsidRPr="00AD7648" w:rsidRDefault="00AD7648" w:rsidP="00021FF3">
            <w:pPr>
              <w:rPr>
                <w:rFonts w:ascii="Arial Narrow" w:eastAsia="Times New Roman" w:hAnsi="Arial Narrow" w:cs="Calibri"/>
                <w:sz w:val="22"/>
                <w:szCs w:val="22"/>
                <w:lang w:val="es-CO" w:eastAsia="es-CO"/>
              </w:rPr>
            </w:pPr>
            <w:r w:rsidRPr="00AD7648">
              <w:rPr>
                <w:rFonts w:ascii="Arial Narrow" w:eastAsia="Times New Roman" w:hAnsi="Arial Narrow" w:cs="Calibri"/>
                <w:sz w:val="22"/>
                <w:szCs w:val="22"/>
                <w:lang w:val="es-CO" w:eastAsia="es-CO"/>
              </w:rPr>
              <w:t>953.026  </w:t>
            </w:r>
          </w:p>
        </w:tc>
        <w:tc>
          <w:tcPr>
            <w:tcW w:w="1031" w:type="dxa"/>
            <w:tcBorders>
              <w:top w:val="nil"/>
              <w:left w:val="nil"/>
              <w:bottom w:val="single" w:sz="4" w:space="0" w:color="auto"/>
              <w:right w:val="single" w:sz="4" w:space="0" w:color="auto"/>
            </w:tcBorders>
            <w:shd w:val="clear" w:color="auto" w:fill="auto"/>
            <w:vAlign w:val="bottom"/>
            <w:hideMark/>
          </w:tcPr>
          <w:p w14:paraId="22C52328" w14:textId="77777777" w:rsidR="00AD7648" w:rsidRPr="00AD7648" w:rsidRDefault="00AD7648" w:rsidP="00021FF3">
            <w:pPr>
              <w:rPr>
                <w:rFonts w:ascii="Arial Narrow" w:eastAsia="Times New Roman" w:hAnsi="Arial Narrow" w:cs="Calibri"/>
                <w:sz w:val="22"/>
                <w:szCs w:val="22"/>
                <w:lang w:val="es-CO" w:eastAsia="es-CO"/>
              </w:rPr>
            </w:pPr>
            <w:r w:rsidRPr="00AD7648">
              <w:rPr>
                <w:rFonts w:ascii="Arial Narrow" w:eastAsia="Times New Roman" w:hAnsi="Arial Narrow" w:cs="Calibri"/>
                <w:sz w:val="22"/>
                <w:szCs w:val="22"/>
                <w:lang w:val="es-CO" w:eastAsia="es-CO"/>
              </w:rPr>
              <w:t>1.428  </w:t>
            </w:r>
          </w:p>
        </w:tc>
        <w:tc>
          <w:tcPr>
            <w:tcW w:w="1401" w:type="dxa"/>
            <w:tcBorders>
              <w:top w:val="nil"/>
              <w:left w:val="nil"/>
              <w:bottom w:val="single" w:sz="4" w:space="0" w:color="auto"/>
              <w:right w:val="single" w:sz="4" w:space="0" w:color="auto"/>
            </w:tcBorders>
            <w:shd w:val="clear" w:color="auto" w:fill="auto"/>
            <w:vAlign w:val="bottom"/>
            <w:hideMark/>
          </w:tcPr>
          <w:p w14:paraId="7FE278AA" w14:textId="77777777" w:rsidR="00AD7648" w:rsidRPr="00AD7648" w:rsidRDefault="00AD7648" w:rsidP="00021FF3">
            <w:pPr>
              <w:jc w:val="right"/>
              <w:rPr>
                <w:rFonts w:ascii="Arial Narrow" w:eastAsia="Times New Roman" w:hAnsi="Arial Narrow" w:cs="Calibri"/>
                <w:sz w:val="22"/>
                <w:szCs w:val="22"/>
                <w:lang w:val="es-CO" w:eastAsia="es-CO"/>
              </w:rPr>
            </w:pPr>
            <w:r w:rsidRPr="00AD7648">
              <w:rPr>
                <w:rFonts w:ascii="Arial Narrow" w:eastAsia="Times New Roman" w:hAnsi="Arial Narrow" w:cs="Calibri"/>
                <w:sz w:val="22"/>
                <w:szCs w:val="22"/>
                <w:lang w:val="es-CO" w:eastAsia="es-CO"/>
              </w:rPr>
              <w:t>148.405  </w:t>
            </w:r>
          </w:p>
        </w:tc>
        <w:tc>
          <w:tcPr>
            <w:tcW w:w="1427" w:type="dxa"/>
            <w:tcBorders>
              <w:top w:val="nil"/>
              <w:left w:val="nil"/>
              <w:bottom w:val="single" w:sz="4" w:space="0" w:color="auto"/>
              <w:right w:val="single" w:sz="4" w:space="0" w:color="auto"/>
            </w:tcBorders>
            <w:shd w:val="clear" w:color="auto" w:fill="auto"/>
            <w:noWrap/>
            <w:vAlign w:val="bottom"/>
            <w:hideMark/>
          </w:tcPr>
          <w:p w14:paraId="2E3C085F" w14:textId="77777777" w:rsidR="00AD7648" w:rsidRPr="00AD7648" w:rsidRDefault="00AD7648" w:rsidP="00021FF3">
            <w:pPr>
              <w:rPr>
                <w:rFonts w:ascii="Arial Narrow" w:eastAsia="Times New Roman" w:hAnsi="Arial Narrow" w:cs="Calibri"/>
                <w:color w:val="000000"/>
                <w:sz w:val="22"/>
                <w:szCs w:val="22"/>
                <w:lang w:val="es-CO" w:eastAsia="es-CO"/>
              </w:rPr>
            </w:pPr>
            <w:r w:rsidRPr="00AD7648">
              <w:rPr>
                <w:rFonts w:ascii="Arial Narrow" w:eastAsia="Times New Roman" w:hAnsi="Arial Narrow" w:cs="Calibri"/>
                <w:color w:val="000000"/>
                <w:sz w:val="22"/>
                <w:szCs w:val="22"/>
                <w:lang w:val="es-CO" w:eastAsia="es-CO"/>
              </w:rPr>
              <w:t xml:space="preserve"> $   10.345.000.000 </w:t>
            </w:r>
          </w:p>
        </w:tc>
        <w:tc>
          <w:tcPr>
            <w:tcW w:w="1347" w:type="dxa"/>
            <w:tcBorders>
              <w:top w:val="nil"/>
              <w:left w:val="nil"/>
              <w:bottom w:val="single" w:sz="4" w:space="0" w:color="auto"/>
              <w:right w:val="single" w:sz="4" w:space="0" w:color="auto"/>
            </w:tcBorders>
            <w:shd w:val="clear" w:color="auto" w:fill="auto"/>
            <w:noWrap/>
            <w:vAlign w:val="bottom"/>
            <w:hideMark/>
          </w:tcPr>
          <w:p w14:paraId="5019ECAB" w14:textId="77777777" w:rsidR="00AD7648" w:rsidRPr="00AD7648" w:rsidRDefault="00AD7648" w:rsidP="00021FF3">
            <w:pPr>
              <w:jc w:val="right"/>
              <w:rPr>
                <w:rFonts w:ascii="Arial Narrow" w:eastAsia="Times New Roman" w:hAnsi="Arial Narrow" w:cs="Calibri"/>
                <w:color w:val="000000"/>
                <w:sz w:val="22"/>
                <w:szCs w:val="22"/>
                <w:lang w:val="es-CO" w:eastAsia="es-CO"/>
              </w:rPr>
            </w:pPr>
            <w:r w:rsidRPr="00AD7648">
              <w:rPr>
                <w:rFonts w:ascii="Arial Narrow" w:eastAsia="Times New Roman" w:hAnsi="Arial Narrow" w:cs="Calibri"/>
                <w:color w:val="000000"/>
                <w:sz w:val="22"/>
                <w:szCs w:val="22"/>
                <w:lang w:val="es-CO" w:eastAsia="es-CO"/>
              </w:rPr>
              <w:t>$ 8.026.133.915</w:t>
            </w:r>
          </w:p>
        </w:tc>
      </w:tr>
      <w:tr w:rsidR="00AD7648" w:rsidRPr="00AD7648" w14:paraId="66928D6D" w14:textId="77777777" w:rsidTr="003901BE">
        <w:trPr>
          <w:trHeight w:val="225"/>
        </w:trPr>
        <w:tc>
          <w:tcPr>
            <w:tcW w:w="1645" w:type="dxa"/>
            <w:tcBorders>
              <w:top w:val="nil"/>
              <w:left w:val="single" w:sz="4" w:space="0" w:color="auto"/>
              <w:bottom w:val="single" w:sz="4" w:space="0" w:color="auto"/>
              <w:right w:val="single" w:sz="4" w:space="0" w:color="auto"/>
            </w:tcBorders>
            <w:shd w:val="clear" w:color="auto" w:fill="auto"/>
            <w:vAlign w:val="center"/>
            <w:hideMark/>
          </w:tcPr>
          <w:p w14:paraId="49421557" w14:textId="77777777" w:rsidR="00AD7648" w:rsidRPr="00AD7648" w:rsidRDefault="00AD7648" w:rsidP="00021FF3">
            <w:pPr>
              <w:jc w:val="center"/>
              <w:rPr>
                <w:rFonts w:ascii="Arial Narrow" w:eastAsia="Times New Roman" w:hAnsi="Arial Narrow" w:cs="Calibri"/>
                <w:sz w:val="22"/>
                <w:szCs w:val="22"/>
                <w:lang w:val="es-CO" w:eastAsia="es-CO"/>
              </w:rPr>
            </w:pPr>
            <w:r w:rsidRPr="00AD7648">
              <w:rPr>
                <w:rFonts w:ascii="Arial Narrow" w:eastAsia="Times New Roman" w:hAnsi="Arial Narrow" w:cs="Calibri"/>
                <w:sz w:val="22"/>
                <w:szCs w:val="22"/>
                <w:lang w:val="es-CO" w:eastAsia="es-CO"/>
              </w:rPr>
              <w:lastRenderedPageBreak/>
              <w:t>2022</w:t>
            </w:r>
          </w:p>
        </w:tc>
        <w:tc>
          <w:tcPr>
            <w:tcW w:w="1600" w:type="dxa"/>
            <w:tcBorders>
              <w:top w:val="nil"/>
              <w:left w:val="nil"/>
              <w:bottom w:val="single" w:sz="4" w:space="0" w:color="auto"/>
              <w:right w:val="single" w:sz="4" w:space="0" w:color="auto"/>
            </w:tcBorders>
            <w:shd w:val="clear" w:color="auto" w:fill="auto"/>
            <w:vAlign w:val="bottom"/>
            <w:hideMark/>
          </w:tcPr>
          <w:p w14:paraId="07399382" w14:textId="77777777" w:rsidR="00AD7648" w:rsidRPr="00AD7648" w:rsidRDefault="00AD7648" w:rsidP="00021FF3">
            <w:pPr>
              <w:rPr>
                <w:rFonts w:ascii="Arial Narrow" w:eastAsia="Times New Roman" w:hAnsi="Arial Narrow" w:cs="Calibri"/>
                <w:sz w:val="22"/>
                <w:szCs w:val="22"/>
                <w:lang w:val="es-CO" w:eastAsia="es-CO"/>
              </w:rPr>
            </w:pPr>
            <w:r w:rsidRPr="00AD7648">
              <w:rPr>
                <w:rFonts w:ascii="Arial Narrow" w:eastAsia="Times New Roman" w:hAnsi="Arial Narrow" w:cs="Calibri"/>
                <w:sz w:val="22"/>
                <w:szCs w:val="22"/>
                <w:lang w:val="es-CO" w:eastAsia="es-CO"/>
              </w:rPr>
              <w:t>561.923  </w:t>
            </w:r>
          </w:p>
        </w:tc>
        <w:tc>
          <w:tcPr>
            <w:tcW w:w="1330" w:type="dxa"/>
            <w:tcBorders>
              <w:top w:val="nil"/>
              <w:left w:val="nil"/>
              <w:bottom w:val="single" w:sz="4" w:space="0" w:color="auto"/>
              <w:right w:val="single" w:sz="4" w:space="0" w:color="auto"/>
            </w:tcBorders>
            <w:shd w:val="clear" w:color="auto" w:fill="auto"/>
            <w:vAlign w:val="bottom"/>
            <w:hideMark/>
          </w:tcPr>
          <w:p w14:paraId="46DCA117" w14:textId="77777777" w:rsidR="00AD7648" w:rsidRPr="00AD7648" w:rsidRDefault="00AD7648" w:rsidP="00021FF3">
            <w:pPr>
              <w:rPr>
                <w:rFonts w:ascii="Arial Narrow" w:eastAsia="Times New Roman" w:hAnsi="Arial Narrow" w:cs="Calibri"/>
                <w:sz w:val="22"/>
                <w:szCs w:val="22"/>
                <w:lang w:val="es-CO" w:eastAsia="es-CO"/>
              </w:rPr>
            </w:pPr>
            <w:r w:rsidRPr="00AD7648">
              <w:rPr>
                <w:rFonts w:ascii="Arial Narrow" w:eastAsia="Times New Roman" w:hAnsi="Arial Narrow" w:cs="Calibri"/>
                <w:sz w:val="22"/>
                <w:szCs w:val="22"/>
                <w:lang w:val="es-CO" w:eastAsia="es-CO"/>
              </w:rPr>
              <w:t>1.316.022  </w:t>
            </w:r>
          </w:p>
        </w:tc>
        <w:tc>
          <w:tcPr>
            <w:tcW w:w="1031" w:type="dxa"/>
            <w:tcBorders>
              <w:top w:val="nil"/>
              <w:left w:val="nil"/>
              <w:bottom w:val="single" w:sz="4" w:space="0" w:color="auto"/>
              <w:right w:val="single" w:sz="4" w:space="0" w:color="auto"/>
            </w:tcBorders>
            <w:shd w:val="clear" w:color="auto" w:fill="auto"/>
            <w:vAlign w:val="bottom"/>
            <w:hideMark/>
          </w:tcPr>
          <w:p w14:paraId="191CD868" w14:textId="77777777" w:rsidR="00AD7648" w:rsidRPr="00AD7648" w:rsidRDefault="00AD7648" w:rsidP="00021FF3">
            <w:pPr>
              <w:rPr>
                <w:rFonts w:ascii="Arial Narrow" w:eastAsia="Times New Roman" w:hAnsi="Arial Narrow" w:cs="Calibri"/>
                <w:sz w:val="22"/>
                <w:szCs w:val="22"/>
                <w:lang w:val="es-CO" w:eastAsia="es-CO"/>
              </w:rPr>
            </w:pPr>
            <w:r w:rsidRPr="00AD7648">
              <w:rPr>
                <w:rFonts w:ascii="Arial Narrow" w:eastAsia="Times New Roman" w:hAnsi="Arial Narrow" w:cs="Calibri"/>
                <w:sz w:val="22"/>
                <w:szCs w:val="22"/>
                <w:lang w:val="es-CO" w:eastAsia="es-CO"/>
              </w:rPr>
              <w:t>29.350  </w:t>
            </w:r>
          </w:p>
        </w:tc>
        <w:tc>
          <w:tcPr>
            <w:tcW w:w="1401" w:type="dxa"/>
            <w:tcBorders>
              <w:top w:val="nil"/>
              <w:left w:val="nil"/>
              <w:bottom w:val="single" w:sz="4" w:space="0" w:color="auto"/>
              <w:right w:val="single" w:sz="4" w:space="0" w:color="auto"/>
            </w:tcBorders>
            <w:shd w:val="clear" w:color="auto" w:fill="auto"/>
            <w:vAlign w:val="bottom"/>
            <w:hideMark/>
          </w:tcPr>
          <w:p w14:paraId="02A6DA96" w14:textId="77777777" w:rsidR="00AD7648" w:rsidRPr="00AD7648" w:rsidRDefault="00AD7648" w:rsidP="00021FF3">
            <w:pPr>
              <w:jc w:val="right"/>
              <w:rPr>
                <w:rFonts w:ascii="Arial Narrow" w:eastAsia="Times New Roman" w:hAnsi="Arial Narrow" w:cs="Calibri"/>
                <w:sz w:val="22"/>
                <w:szCs w:val="22"/>
                <w:lang w:val="es-CO" w:eastAsia="es-CO"/>
              </w:rPr>
            </w:pPr>
            <w:r w:rsidRPr="00AD7648">
              <w:rPr>
                <w:rFonts w:ascii="Arial Narrow" w:eastAsia="Times New Roman" w:hAnsi="Arial Narrow" w:cs="Calibri"/>
                <w:sz w:val="22"/>
                <w:szCs w:val="22"/>
                <w:lang w:val="es-CO" w:eastAsia="es-CO"/>
              </w:rPr>
              <w:t>                    -    </w:t>
            </w:r>
          </w:p>
        </w:tc>
        <w:tc>
          <w:tcPr>
            <w:tcW w:w="1427" w:type="dxa"/>
            <w:tcBorders>
              <w:top w:val="nil"/>
              <w:left w:val="nil"/>
              <w:bottom w:val="single" w:sz="4" w:space="0" w:color="auto"/>
              <w:right w:val="single" w:sz="4" w:space="0" w:color="auto"/>
            </w:tcBorders>
            <w:shd w:val="clear" w:color="auto" w:fill="auto"/>
            <w:noWrap/>
            <w:vAlign w:val="bottom"/>
            <w:hideMark/>
          </w:tcPr>
          <w:p w14:paraId="561C66EF" w14:textId="77777777" w:rsidR="00AD7648" w:rsidRPr="00AD7648" w:rsidRDefault="00AD7648" w:rsidP="00021FF3">
            <w:pPr>
              <w:rPr>
                <w:rFonts w:ascii="Arial Narrow" w:eastAsia="Times New Roman" w:hAnsi="Arial Narrow" w:cs="Calibri"/>
                <w:color w:val="000000"/>
                <w:sz w:val="22"/>
                <w:szCs w:val="22"/>
                <w:lang w:val="es-CO" w:eastAsia="es-CO"/>
              </w:rPr>
            </w:pPr>
            <w:r w:rsidRPr="00AD7648">
              <w:rPr>
                <w:rFonts w:ascii="Arial Narrow" w:eastAsia="Times New Roman" w:hAnsi="Arial Narrow" w:cs="Calibri"/>
                <w:color w:val="000000"/>
                <w:sz w:val="22"/>
                <w:szCs w:val="22"/>
                <w:lang w:val="es-CO" w:eastAsia="es-CO"/>
              </w:rPr>
              <w:t xml:space="preserve"> $   13.316.109.660 </w:t>
            </w:r>
          </w:p>
        </w:tc>
        <w:tc>
          <w:tcPr>
            <w:tcW w:w="1347" w:type="dxa"/>
            <w:tcBorders>
              <w:top w:val="nil"/>
              <w:left w:val="nil"/>
              <w:bottom w:val="single" w:sz="4" w:space="0" w:color="auto"/>
              <w:right w:val="single" w:sz="4" w:space="0" w:color="auto"/>
            </w:tcBorders>
            <w:shd w:val="clear" w:color="auto" w:fill="auto"/>
            <w:noWrap/>
            <w:vAlign w:val="bottom"/>
            <w:hideMark/>
          </w:tcPr>
          <w:p w14:paraId="1AA5D2BE" w14:textId="77777777" w:rsidR="00AD7648" w:rsidRPr="00AD7648" w:rsidRDefault="00AD7648" w:rsidP="00021FF3">
            <w:pPr>
              <w:jc w:val="right"/>
              <w:rPr>
                <w:rFonts w:ascii="Arial Narrow" w:eastAsia="Times New Roman" w:hAnsi="Arial Narrow" w:cs="Calibri"/>
                <w:color w:val="000000"/>
                <w:sz w:val="22"/>
                <w:szCs w:val="22"/>
                <w:lang w:val="es-CO" w:eastAsia="es-CO"/>
              </w:rPr>
            </w:pPr>
            <w:r w:rsidRPr="00AD7648">
              <w:rPr>
                <w:rFonts w:ascii="Arial Narrow" w:eastAsia="Times New Roman" w:hAnsi="Arial Narrow" w:cs="Calibri"/>
                <w:color w:val="000000"/>
                <w:sz w:val="22"/>
                <w:szCs w:val="22"/>
                <w:lang w:val="es-CO" w:eastAsia="es-CO"/>
              </w:rPr>
              <w:t>$ 7.001.896.301</w:t>
            </w:r>
          </w:p>
        </w:tc>
      </w:tr>
      <w:tr w:rsidR="00AD7648" w:rsidRPr="00AD7648" w14:paraId="7735A2DF" w14:textId="77777777" w:rsidTr="003901BE">
        <w:trPr>
          <w:trHeight w:val="225"/>
        </w:trPr>
        <w:tc>
          <w:tcPr>
            <w:tcW w:w="1645" w:type="dxa"/>
            <w:tcBorders>
              <w:top w:val="nil"/>
              <w:left w:val="single" w:sz="4" w:space="0" w:color="auto"/>
              <w:bottom w:val="single" w:sz="4" w:space="0" w:color="auto"/>
              <w:right w:val="single" w:sz="4" w:space="0" w:color="auto"/>
            </w:tcBorders>
            <w:shd w:val="clear" w:color="auto" w:fill="auto"/>
            <w:noWrap/>
            <w:vAlign w:val="center"/>
            <w:hideMark/>
          </w:tcPr>
          <w:p w14:paraId="1F48769A" w14:textId="77777777" w:rsidR="00AD7648" w:rsidRPr="00AD7648" w:rsidRDefault="00AD7648" w:rsidP="00021FF3">
            <w:pPr>
              <w:jc w:val="center"/>
              <w:rPr>
                <w:rFonts w:ascii="Arial Narrow" w:eastAsia="Times New Roman" w:hAnsi="Arial Narrow" w:cs="Calibri"/>
                <w:color w:val="000000"/>
                <w:sz w:val="22"/>
                <w:szCs w:val="22"/>
                <w:lang w:val="es-CO" w:eastAsia="es-CO"/>
              </w:rPr>
            </w:pPr>
            <w:r w:rsidRPr="00AD7648">
              <w:rPr>
                <w:rFonts w:ascii="Arial Narrow" w:eastAsia="Times New Roman" w:hAnsi="Arial Narrow" w:cs="Calibri"/>
                <w:color w:val="000000"/>
                <w:sz w:val="22"/>
                <w:szCs w:val="22"/>
                <w:lang w:val="es-CO" w:eastAsia="es-CO"/>
              </w:rPr>
              <w:t>2023</w:t>
            </w:r>
          </w:p>
        </w:tc>
        <w:tc>
          <w:tcPr>
            <w:tcW w:w="5362" w:type="dxa"/>
            <w:gridSpan w:val="4"/>
            <w:tcBorders>
              <w:top w:val="single" w:sz="4" w:space="0" w:color="auto"/>
              <w:left w:val="nil"/>
              <w:bottom w:val="single" w:sz="4" w:space="0" w:color="auto"/>
              <w:right w:val="single" w:sz="4" w:space="0" w:color="auto"/>
            </w:tcBorders>
            <w:shd w:val="clear" w:color="auto" w:fill="auto"/>
            <w:noWrap/>
            <w:vAlign w:val="bottom"/>
            <w:hideMark/>
          </w:tcPr>
          <w:p w14:paraId="39FAA9EB" w14:textId="77777777" w:rsidR="00AD7648" w:rsidRPr="00AD7648" w:rsidRDefault="00AD7648" w:rsidP="00021FF3">
            <w:pPr>
              <w:rPr>
                <w:rFonts w:ascii="Arial Narrow" w:eastAsia="Times New Roman" w:hAnsi="Arial Narrow" w:cs="Calibri"/>
                <w:color w:val="000000"/>
                <w:sz w:val="22"/>
                <w:szCs w:val="22"/>
                <w:lang w:val="es-CO" w:eastAsia="es-CO"/>
              </w:rPr>
            </w:pPr>
            <w:r w:rsidRPr="00AD7648">
              <w:rPr>
                <w:rFonts w:ascii="Arial Narrow" w:eastAsia="Times New Roman" w:hAnsi="Arial Narrow" w:cs="Calibri"/>
                <w:color w:val="000000"/>
                <w:sz w:val="22"/>
                <w:szCs w:val="22"/>
                <w:lang w:val="es-CO" w:eastAsia="es-CO"/>
              </w:rPr>
              <w:t xml:space="preserve">presupuesto proyectado  RP </w:t>
            </w:r>
            <w:r w:rsidRPr="00AD7648">
              <w:rPr>
                <w:rFonts w:ascii="Arial Narrow" w:eastAsia="Times New Roman" w:hAnsi="Arial Narrow" w:cs="Calibri"/>
                <w:color w:val="000000"/>
                <w:sz w:val="22"/>
                <w:szCs w:val="22"/>
                <w:u w:val="single"/>
                <w:lang w:val="es-CO" w:eastAsia="es-CO"/>
              </w:rPr>
              <w:t>$ 11.509.461.693 contrapartida</w:t>
            </w:r>
          </w:p>
        </w:tc>
        <w:tc>
          <w:tcPr>
            <w:tcW w:w="1427" w:type="dxa"/>
            <w:tcBorders>
              <w:top w:val="nil"/>
              <w:left w:val="nil"/>
              <w:bottom w:val="single" w:sz="4" w:space="0" w:color="auto"/>
              <w:right w:val="single" w:sz="4" w:space="0" w:color="auto"/>
            </w:tcBorders>
            <w:shd w:val="clear" w:color="auto" w:fill="auto"/>
            <w:noWrap/>
            <w:vAlign w:val="bottom"/>
            <w:hideMark/>
          </w:tcPr>
          <w:p w14:paraId="60556A25" w14:textId="77777777" w:rsidR="00AD7648" w:rsidRPr="00AD7648" w:rsidRDefault="00AD7648" w:rsidP="00021FF3">
            <w:pPr>
              <w:rPr>
                <w:rFonts w:ascii="Arial Narrow" w:eastAsia="Times New Roman" w:hAnsi="Arial Narrow" w:cs="Calibri"/>
                <w:color w:val="000000"/>
                <w:sz w:val="22"/>
                <w:szCs w:val="22"/>
                <w:u w:val="single"/>
                <w:lang w:val="es-CO" w:eastAsia="es-CO"/>
              </w:rPr>
            </w:pPr>
            <w:r w:rsidRPr="00AD7648">
              <w:rPr>
                <w:rFonts w:ascii="Arial Narrow" w:eastAsia="Times New Roman" w:hAnsi="Arial Narrow" w:cs="Calibri"/>
                <w:color w:val="000000"/>
                <w:sz w:val="22"/>
                <w:szCs w:val="22"/>
                <w:lang w:val="es-CO" w:eastAsia="es-CO"/>
              </w:rPr>
              <w:t xml:space="preserve"> </w:t>
            </w:r>
            <w:r w:rsidRPr="00AD7648">
              <w:rPr>
                <w:rFonts w:ascii="Arial Narrow" w:eastAsia="Times New Roman" w:hAnsi="Arial Narrow" w:cs="Calibri"/>
                <w:color w:val="000000"/>
                <w:sz w:val="22"/>
                <w:szCs w:val="22"/>
                <w:u w:val="single"/>
                <w:lang w:val="es-CO" w:eastAsia="es-CO"/>
              </w:rPr>
              <w:t xml:space="preserve">$   22.248.179.712 </w:t>
            </w:r>
          </w:p>
        </w:tc>
        <w:tc>
          <w:tcPr>
            <w:tcW w:w="1347" w:type="dxa"/>
            <w:tcBorders>
              <w:top w:val="nil"/>
              <w:left w:val="nil"/>
              <w:bottom w:val="single" w:sz="4" w:space="0" w:color="auto"/>
              <w:right w:val="single" w:sz="4" w:space="0" w:color="auto"/>
            </w:tcBorders>
            <w:shd w:val="clear" w:color="auto" w:fill="auto"/>
            <w:noWrap/>
            <w:vAlign w:val="bottom"/>
            <w:hideMark/>
          </w:tcPr>
          <w:p w14:paraId="47D5FC1C" w14:textId="77777777" w:rsidR="00AD7648" w:rsidRPr="00AD7648" w:rsidRDefault="00AD7648" w:rsidP="00021FF3">
            <w:pPr>
              <w:rPr>
                <w:rFonts w:ascii="Arial Narrow" w:eastAsia="Times New Roman" w:hAnsi="Arial Narrow" w:cs="Calibri"/>
                <w:color w:val="000000"/>
                <w:sz w:val="22"/>
                <w:szCs w:val="22"/>
                <w:lang w:val="es-CO" w:eastAsia="es-CO"/>
              </w:rPr>
            </w:pPr>
            <w:r w:rsidRPr="00AD7648">
              <w:rPr>
                <w:rFonts w:ascii="Arial Narrow" w:eastAsia="Times New Roman" w:hAnsi="Arial Narrow" w:cs="Calibri"/>
                <w:color w:val="000000"/>
                <w:sz w:val="22"/>
                <w:szCs w:val="22"/>
                <w:lang w:val="es-CO" w:eastAsia="es-CO"/>
              </w:rPr>
              <w:t> </w:t>
            </w:r>
          </w:p>
        </w:tc>
      </w:tr>
      <w:tr w:rsidR="003901BE" w:rsidRPr="00AD7648" w14:paraId="7AA4278D" w14:textId="77777777" w:rsidTr="003901BE">
        <w:trPr>
          <w:trHeight w:val="225"/>
        </w:trPr>
        <w:tc>
          <w:tcPr>
            <w:tcW w:w="9781" w:type="dxa"/>
            <w:gridSpan w:val="7"/>
            <w:tcBorders>
              <w:top w:val="nil"/>
              <w:left w:val="nil"/>
              <w:bottom w:val="nil"/>
              <w:right w:val="nil"/>
            </w:tcBorders>
            <w:shd w:val="clear" w:color="auto" w:fill="auto"/>
            <w:vAlign w:val="bottom"/>
            <w:hideMark/>
          </w:tcPr>
          <w:p w14:paraId="530ED23C" w14:textId="38010337" w:rsidR="003901BE" w:rsidRPr="00AD7648" w:rsidRDefault="003901BE" w:rsidP="00021FF3">
            <w:pPr>
              <w:rPr>
                <w:rFonts w:ascii="Arial Narrow" w:eastAsia="Times New Roman" w:hAnsi="Arial Narrow"/>
                <w:sz w:val="22"/>
                <w:szCs w:val="22"/>
                <w:lang w:val="es-CO" w:eastAsia="es-CO"/>
              </w:rPr>
            </w:pPr>
            <w:r w:rsidRPr="00AD7648">
              <w:rPr>
                <w:rFonts w:ascii="Arial Narrow" w:eastAsia="Times New Roman" w:hAnsi="Arial Narrow" w:cs="Calibri"/>
                <w:color w:val="000000"/>
                <w:sz w:val="22"/>
                <w:szCs w:val="22"/>
                <w:lang w:val="es-CO" w:eastAsia="es-CO"/>
              </w:rPr>
              <w:t xml:space="preserve">Nota: RPS es la suma servicios, RI es la suma de servicios </w:t>
            </w:r>
          </w:p>
        </w:tc>
      </w:tr>
      <w:tr w:rsidR="003901BE" w:rsidRPr="00AD7648" w14:paraId="60E5E4BC" w14:textId="77777777" w:rsidTr="00AA632D">
        <w:trPr>
          <w:trHeight w:val="225"/>
        </w:trPr>
        <w:tc>
          <w:tcPr>
            <w:tcW w:w="9781" w:type="dxa"/>
            <w:gridSpan w:val="7"/>
            <w:tcBorders>
              <w:top w:val="nil"/>
              <w:left w:val="nil"/>
              <w:bottom w:val="nil"/>
              <w:right w:val="nil"/>
            </w:tcBorders>
            <w:shd w:val="clear" w:color="auto" w:fill="auto"/>
            <w:noWrap/>
            <w:vAlign w:val="bottom"/>
            <w:hideMark/>
          </w:tcPr>
          <w:p w14:paraId="0AA7C2B9" w14:textId="0C296B9A" w:rsidR="003901BE" w:rsidRPr="00AD7648" w:rsidRDefault="003901BE" w:rsidP="00021FF3">
            <w:pPr>
              <w:rPr>
                <w:rFonts w:ascii="Arial Narrow" w:eastAsia="Times New Roman" w:hAnsi="Arial Narrow"/>
                <w:sz w:val="22"/>
                <w:szCs w:val="22"/>
                <w:lang w:val="es-CO" w:eastAsia="es-CO"/>
              </w:rPr>
            </w:pPr>
            <w:r w:rsidRPr="00AD7648">
              <w:rPr>
                <w:rFonts w:ascii="Arial Narrow" w:eastAsia="Times New Roman" w:hAnsi="Arial Narrow" w:cs="Calibri"/>
                <w:color w:val="000000"/>
                <w:sz w:val="22"/>
                <w:szCs w:val="22"/>
                <w:lang w:val="es-CO" w:eastAsia="es-CO"/>
              </w:rPr>
              <w:t>la proyección para el año 2023 es con el 11%</w:t>
            </w:r>
          </w:p>
        </w:tc>
      </w:tr>
    </w:tbl>
    <w:p w14:paraId="6E84DC9B" w14:textId="77777777" w:rsidR="00AD7648" w:rsidRPr="00AD7648" w:rsidRDefault="00AD7648" w:rsidP="00AD7648">
      <w:pPr>
        <w:spacing w:line="360" w:lineRule="auto"/>
        <w:jc w:val="both"/>
        <w:rPr>
          <w:rFonts w:ascii="Arial Narrow" w:hAnsi="Arial Narrow" w:cstheme="minorHAnsi"/>
          <w:sz w:val="22"/>
          <w:szCs w:val="22"/>
        </w:rPr>
      </w:pPr>
    </w:p>
    <w:p w14:paraId="7A101E1E" w14:textId="77777777" w:rsidR="00AD7648" w:rsidRPr="00AD7648" w:rsidRDefault="00AD7648" w:rsidP="00AD7648">
      <w:pPr>
        <w:spacing w:line="360" w:lineRule="auto"/>
        <w:jc w:val="both"/>
        <w:rPr>
          <w:rFonts w:ascii="Arial Narrow" w:hAnsi="Arial Narrow" w:cstheme="minorHAnsi"/>
          <w:sz w:val="22"/>
          <w:szCs w:val="22"/>
        </w:rPr>
      </w:pPr>
      <w:r w:rsidRPr="00AD7648">
        <w:rPr>
          <w:rFonts w:ascii="Arial Narrow" w:hAnsi="Arial Narrow" w:cstheme="minorHAnsi"/>
          <w:sz w:val="22"/>
          <w:szCs w:val="22"/>
        </w:rPr>
        <w:t>Equipo PAE se solicita un monto de $290.796.912 para contratar a 4 ingenieras de alimentos, 1 nutricionista, 1 financiero y 1 abogado</w:t>
      </w:r>
    </w:p>
    <w:p w14:paraId="35738736" w14:textId="53EB5FE0" w:rsidR="00AD7648" w:rsidRDefault="00AD7648" w:rsidP="00AD7648">
      <w:pPr>
        <w:shd w:val="clear" w:color="auto" w:fill="FFFFFF"/>
        <w:spacing w:line="276" w:lineRule="auto"/>
        <w:ind w:right="-454"/>
        <w:jc w:val="both"/>
        <w:rPr>
          <w:rFonts w:ascii="Arial Narrow" w:hAnsi="Arial Narrow" w:cstheme="minorHAnsi"/>
          <w:sz w:val="22"/>
          <w:szCs w:val="22"/>
        </w:rPr>
      </w:pPr>
    </w:p>
    <w:p w14:paraId="07CA0598" w14:textId="130264C4" w:rsidR="005B7D66" w:rsidRPr="005B7D66" w:rsidRDefault="005B7D66" w:rsidP="005B7D66">
      <w:pPr>
        <w:pStyle w:val="Ttulo2"/>
        <w:rPr>
          <w:b/>
          <w:bCs/>
          <w:lang w:val="es-CO"/>
        </w:rPr>
      </w:pPr>
      <w:bookmarkStart w:id="37" w:name="_Toc118295089"/>
      <w:r w:rsidRPr="005B7D66">
        <w:rPr>
          <w:b/>
          <w:bCs/>
          <w:lang w:val="es-CO"/>
        </w:rPr>
        <w:t>INFRAESTRUCTURA TECNOLOGICA</w:t>
      </w:r>
      <w:bookmarkEnd w:id="37"/>
    </w:p>
    <w:p w14:paraId="5DE07690" w14:textId="77777777" w:rsidR="005B7D66" w:rsidRPr="00AD7648" w:rsidRDefault="005B7D66" w:rsidP="00AD7648">
      <w:pPr>
        <w:shd w:val="clear" w:color="auto" w:fill="FFFFFF"/>
        <w:spacing w:line="276" w:lineRule="auto"/>
        <w:ind w:right="-454"/>
        <w:jc w:val="both"/>
        <w:rPr>
          <w:rFonts w:ascii="Arial Narrow" w:eastAsia="Arial" w:hAnsi="Arial Narrow" w:cs="Arial"/>
          <w:sz w:val="22"/>
          <w:szCs w:val="22"/>
          <w:lang w:eastAsia="es-ES" w:bidi="es-ES"/>
        </w:rPr>
      </w:pPr>
    </w:p>
    <w:p w14:paraId="2C16F56A" w14:textId="77777777" w:rsidR="00AD7648" w:rsidRPr="00AD7648" w:rsidRDefault="00AD7648" w:rsidP="00AD7648">
      <w:pPr>
        <w:shd w:val="clear" w:color="auto" w:fill="FFFFFF"/>
        <w:spacing w:line="276" w:lineRule="auto"/>
        <w:ind w:right="-454"/>
        <w:jc w:val="both"/>
        <w:rPr>
          <w:rFonts w:ascii="Arial Narrow" w:eastAsia="Arial" w:hAnsi="Arial Narrow" w:cs="Arial"/>
          <w:sz w:val="22"/>
          <w:szCs w:val="22"/>
          <w:lang w:eastAsia="es-ES" w:bidi="es-ES"/>
        </w:rPr>
      </w:pPr>
      <w:r w:rsidRPr="00AD7648">
        <w:rPr>
          <w:rFonts w:ascii="Arial Narrow" w:eastAsia="Arial" w:hAnsi="Arial Narrow" w:cs="Arial"/>
          <w:sz w:val="22"/>
          <w:szCs w:val="22"/>
          <w:lang w:eastAsia="es-ES" w:bidi="es-ES"/>
        </w:rPr>
        <w:t>Equipos de cómputo en las sedes educativas oficiales</w:t>
      </w:r>
    </w:p>
    <w:p w14:paraId="07D1B256" w14:textId="77777777" w:rsidR="00AD7648" w:rsidRPr="00AD7648" w:rsidRDefault="00AD7648" w:rsidP="00AD7648">
      <w:pPr>
        <w:shd w:val="clear" w:color="auto" w:fill="FFFFFF"/>
        <w:spacing w:line="276" w:lineRule="auto"/>
        <w:ind w:right="-454"/>
        <w:jc w:val="both"/>
        <w:rPr>
          <w:rFonts w:ascii="Arial Narrow" w:eastAsia="Arial" w:hAnsi="Arial Narrow" w:cs="Arial"/>
          <w:sz w:val="22"/>
          <w:szCs w:val="22"/>
          <w:lang w:eastAsia="es-ES" w:bidi="es-ES"/>
        </w:rPr>
      </w:pPr>
    </w:p>
    <w:tbl>
      <w:tblPr>
        <w:tblW w:w="7860" w:type="dxa"/>
        <w:tblCellMar>
          <w:left w:w="70" w:type="dxa"/>
          <w:right w:w="70" w:type="dxa"/>
        </w:tblCellMar>
        <w:tblLook w:val="04A0" w:firstRow="1" w:lastRow="0" w:firstColumn="1" w:lastColumn="0" w:noHBand="0" w:noVBand="1"/>
      </w:tblPr>
      <w:tblGrid>
        <w:gridCol w:w="1233"/>
        <w:gridCol w:w="1550"/>
        <w:gridCol w:w="1714"/>
        <w:gridCol w:w="1714"/>
        <w:gridCol w:w="1899"/>
      </w:tblGrid>
      <w:tr w:rsidR="00AD7648" w:rsidRPr="00AD7648" w14:paraId="02451ED4" w14:textId="77777777" w:rsidTr="00021FF3">
        <w:trPr>
          <w:trHeight w:val="225"/>
        </w:trPr>
        <w:tc>
          <w:tcPr>
            <w:tcW w:w="78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34405" w14:textId="77777777" w:rsidR="00AD7648" w:rsidRPr="00AD7648" w:rsidRDefault="00AD7648" w:rsidP="00021FF3">
            <w:pPr>
              <w:jc w:val="center"/>
              <w:rPr>
                <w:rFonts w:ascii="Arial Narrow" w:eastAsia="Times New Roman" w:hAnsi="Arial Narrow" w:cs="Calibri"/>
                <w:b/>
                <w:bCs/>
                <w:color w:val="000000"/>
                <w:sz w:val="22"/>
                <w:szCs w:val="22"/>
                <w:lang w:val="es-CO" w:eastAsia="es-CO"/>
              </w:rPr>
            </w:pPr>
            <w:r w:rsidRPr="00AD7648">
              <w:rPr>
                <w:rFonts w:ascii="Arial Narrow" w:eastAsia="Times New Roman" w:hAnsi="Arial Narrow" w:cs="Calibri"/>
                <w:b/>
                <w:bCs/>
                <w:color w:val="000000"/>
                <w:sz w:val="22"/>
                <w:szCs w:val="22"/>
                <w:lang w:val="es-CO" w:eastAsia="es-CO"/>
              </w:rPr>
              <w:t>Adquisición de equipos de cómputo para las I.E oficiales</w:t>
            </w:r>
          </w:p>
        </w:tc>
      </w:tr>
      <w:tr w:rsidR="00AD7648" w:rsidRPr="00AD7648" w14:paraId="62D32B5D" w14:textId="77777777" w:rsidTr="00021FF3">
        <w:trPr>
          <w:trHeight w:val="22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30BC6888" w14:textId="77777777" w:rsidR="00AD7648" w:rsidRPr="00AD7648" w:rsidRDefault="00AD7648" w:rsidP="00021FF3">
            <w:pPr>
              <w:rPr>
                <w:rFonts w:ascii="Arial Narrow" w:eastAsia="Times New Roman" w:hAnsi="Arial Narrow" w:cs="Calibri"/>
                <w:color w:val="000000"/>
                <w:sz w:val="22"/>
                <w:szCs w:val="22"/>
                <w:lang w:val="es-CO" w:eastAsia="es-CO"/>
              </w:rPr>
            </w:pPr>
            <w:r w:rsidRPr="00AD7648">
              <w:rPr>
                <w:rFonts w:ascii="Arial Narrow" w:eastAsia="Times New Roman" w:hAnsi="Arial Narrow" w:cs="Calibri"/>
                <w:color w:val="000000"/>
                <w:sz w:val="22"/>
                <w:szCs w:val="22"/>
                <w:lang w:val="es-CO" w:eastAsia="es-CO"/>
              </w:rPr>
              <w:t> </w:t>
            </w:r>
          </w:p>
        </w:tc>
        <w:tc>
          <w:tcPr>
            <w:tcW w:w="1550" w:type="dxa"/>
            <w:tcBorders>
              <w:top w:val="nil"/>
              <w:left w:val="nil"/>
              <w:bottom w:val="single" w:sz="4" w:space="0" w:color="auto"/>
              <w:right w:val="single" w:sz="4" w:space="0" w:color="auto"/>
            </w:tcBorders>
            <w:shd w:val="clear" w:color="auto" w:fill="auto"/>
            <w:noWrap/>
            <w:vAlign w:val="bottom"/>
            <w:hideMark/>
          </w:tcPr>
          <w:p w14:paraId="4703081E" w14:textId="77777777" w:rsidR="00AD7648" w:rsidRPr="00AD7648" w:rsidRDefault="00AD7648" w:rsidP="00021FF3">
            <w:pPr>
              <w:jc w:val="center"/>
              <w:rPr>
                <w:rFonts w:ascii="Arial Narrow" w:eastAsia="Times New Roman" w:hAnsi="Arial Narrow" w:cs="Calibri"/>
                <w:b/>
                <w:bCs/>
                <w:color w:val="000000"/>
                <w:sz w:val="22"/>
                <w:szCs w:val="22"/>
                <w:lang w:val="es-CO" w:eastAsia="es-CO"/>
              </w:rPr>
            </w:pPr>
            <w:r w:rsidRPr="00AD7648">
              <w:rPr>
                <w:rFonts w:ascii="Arial Narrow" w:eastAsia="Times New Roman" w:hAnsi="Arial Narrow" w:cs="Calibri"/>
                <w:b/>
                <w:bCs/>
                <w:color w:val="000000"/>
                <w:sz w:val="22"/>
                <w:szCs w:val="22"/>
                <w:lang w:val="es-CO" w:eastAsia="es-CO"/>
              </w:rPr>
              <w:t>Vigencia 2020</w:t>
            </w:r>
          </w:p>
        </w:tc>
        <w:tc>
          <w:tcPr>
            <w:tcW w:w="1714" w:type="dxa"/>
            <w:tcBorders>
              <w:top w:val="nil"/>
              <w:left w:val="nil"/>
              <w:bottom w:val="single" w:sz="4" w:space="0" w:color="auto"/>
              <w:right w:val="single" w:sz="4" w:space="0" w:color="auto"/>
            </w:tcBorders>
            <w:shd w:val="clear" w:color="auto" w:fill="auto"/>
            <w:noWrap/>
            <w:vAlign w:val="bottom"/>
            <w:hideMark/>
          </w:tcPr>
          <w:p w14:paraId="5A5B4827" w14:textId="77777777" w:rsidR="00AD7648" w:rsidRPr="00AD7648" w:rsidRDefault="00AD7648" w:rsidP="00021FF3">
            <w:pPr>
              <w:jc w:val="center"/>
              <w:rPr>
                <w:rFonts w:ascii="Arial Narrow" w:eastAsia="Times New Roman" w:hAnsi="Arial Narrow" w:cs="Calibri"/>
                <w:b/>
                <w:bCs/>
                <w:color w:val="000000"/>
                <w:sz w:val="22"/>
                <w:szCs w:val="22"/>
                <w:lang w:val="es-CO" w:eastAsia="es-CO"/>
              </w:rPr>
            </w:pPr>
            <w:r w:rsidRPr="00AD7648">
              <w:rPr>
                <w:rFonts w:ascii="Arial Narrow" w:eastAsia="Times New Roman" w:hAnsi="Arial Narrow" w:cs="Calibri"/>
                <w:b/>
                <w:bCs/>
                <w:color w:val="000000"/>
                <w:sz w:val="22"/>
                <w:szCs w:val="22"/>
                <w:lang w:val="es-CO" w:eastAsia="es-CO"/>
              </w:rPr>
              <w:t>Vigencia 2021</w:t>
            </w:r>
          </w:p>
        </w:tc>
        <w:tc>
          <w:tcPr>
            <w:tcW w:w="1714" w:type="dxa"/>
            <w:tcBorders>
              <w:top w:val="nil"/>
              <w:left w:val="nil"/>
              <w:bottom w:val="single" w:sz="4" w:space="0" w:color="auto"/>
              <w:right w:val="single" w:sz="4" w:space="0" w:color="auto"/>
            </w:tcBorders>
            <w:shd w:val="clear" w:color="auto" w:fill="auto"/>
            <w:noWrap/>
            <w:vAlign w:val="bottom"/>
            <w:hideMark/>
          </w:tcPr>
          <w:p w14:paraId="7AEBF787" w14:textId="77777777" w:rsidR="00AD7648" w:rsidRPr="00AD7648" w:rsidRDefault="00AD7648" w:rsidP="00021FF3">
            <w:pPr>
              <w:jc w:val="center"/>
              <w:rPr>
                <w:rFonts w:ascii="Arial Narrow" w:eastAsia="Times New Roman" w:hAnsi="Arial Narrow" w:cs="Calibri"/>
                <w:b/>
                <w:bCs/>
                <w:color w:val="000000"/>
                <w:sz w:val="22"/>
                <w:szCs w:val="22"/>
                <w:lang w:val="es-CO" w:eastAsia="es-CO"/>
              </w:rPr>
            </w:pPr>
            <w:r w:rsidRPr="00AD7648">
              <w:rPr>
                <w:rFonts w:ascii="Arial Narrow" w:eastAsia="Times New Roman" w:hAnsi="Arial Narrow" w:cs="Calibri"/>
                <w:b/>
                <w:bCs/>
                <w:color w:val="000000"/>
                <w:sz w:val="22"/>
                <w:szCs w:val="22"/>
                <w:lang w:val="es-CO" w:eastAsia="es-CO"/>
              </w:rPr>
              <w:t>Vigencia 2022</w:t>
            </w:r>
          </w:p>
        </w:tc>
        <w:tc>
          <w:tcPr>
            <w:tcW w:w="1899" w:type="dxa"/>
            <w:tcBorders>
              <w:top w:val="nil"/>
              <w:left w:val="nil"/>
              <w:bottom w:val="single" w:sz="4" w:space="0" w:color="auto"/>
              <w:right w:val="single" w:sz="4" w:space="0" w:color="auto"/>
            </w:tcBorders>
            <w:shd w:val="clear" w:color="auto" w:fill="auto"/>
            <w:noWrap/>
            <w:vAlign w:val="bottom"/>
            <w:hideMark/>
          </w:tcPr>
          <w:p w14:paraId="4983DD72" w14:textId="77777777" w:rsidR="00AD7648" w:rsidRPr="00AD7648" w:rsidRDefault="00AD7648" w:rsidP="00021FF3">
            <w:pPr>
              <w:jc w:val="center"/>
              <w:rPr>
                <w:rFonts w:ascii="Arial Narrow" w:eastAsia="Times New Roman" w:hAnsi="Arial Narrow" w:cs="Calibri"/>
                <w:b/>
                <w:bCs/>
                <w:color w:val="000000"/>
                <w:sz w:val="22"/>
                <w:szCs w:val="22"/>
                <w:lang w:val="es-CO" w:eastAsia="es-CO"/>
              </w:rPr>
            </w:pPr>
            <w:r w:rsidRPr="00AD7648">
              <w:rPr>
                <w:rFonts w:ascii="Arial Narrow" w:eastAsia="Times New Roman" w:hAnsi="Arial Narrow" w:cs="Calibri"/>
                <w:b/>
                <w:bCs/>
                <w:color w:val="000000"/>
                <w:sz w:val="22"/>
                <w:szCs w:val="22"/>
                <w:lang w:val="es-CO" w:eastAsia="es-CO"/>
              </w:rPr>
              <w:t>Proyección Vigencia 2023</w:t>
            </w:r>
          </w:p>
        </w:tc>
      </w:tr>
      <w:tr w:rsidR="00AD7648" w:rsidRPr="00AD7648" w14:paraId="43FF1BE6" w14:textId="77777777" w:rsidTr="00021FF3">
        <w:trPr>
          <w:trHeight w:val="22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5A337D87" w14:textId="77777777" w:rsidR="00AD7648" w:rsidRPr="00AD7648" w:rsidRDefault="00AD7648" w:rsidP="00021FF3">
            <w:pPr>
              <w:rPr>
                <w:rFonts w:ascii="Arial Narrow" w:eastAsia="Times New Roman" w:hAnsi="Arial Narrow" w:cs="Calibri"/>
                <w:color w:val="000000"/>
                <w:sz w:val="22"/>
                <w:szCs w:val="22"/>
                <w:lang w:val="es-CO" w:eastAsia="es-CO"/>
              </w:rPr>
            </w:pPr>
            <w:proofErr w:type="spellStart"/>
            <w:r w:rsidRPr="00AD7648">
              <w:rPr>
                <w:rFonts w:ascii="Arial Narrow" w:eastAsia="Times New Roman" w:hAnsi="Arial Narrow" w:cs="Calibri"/>
                <w:color w:val="000000"/>
                <w:sz w:val="22"/>
                <w:szCs w:val="22"/>
                <w:lang w:val="es-CO" w:eastAsia="es-CO"/>
              </w:rPr>
              <w:t>Pcs</w:t>
            </w:r>
            <w:proofErr w:type="spellEnd"/>
            <w:r w:rsidRPr="00AD7648">
              <w:rPr>
                <w:rFonts w:ascii="Arial Narrow" w:eastAsia="Times New Roman" w:hAnsi="Arial Narrow" w:cs="Calibri"/>
                <w:color w:val="000000"/>
                <w:sz w:val="22"/>
                <w:szCs w:val="22"/>
                <w:lang w:val="es-CO" w:eastAsia="es-CO"/>
              </w:rPr>
              <w:t xml:space="preserve"> </w:t>
            </w:r>
            <w:proofErr w:type="spellStart"/>
            <w:proofErr w:type="gramStart"/>
            <w:r w:rsidRPr="00AD7648">
              <w:rPr>
                <w:rFonts w:ascii="Arial Narrow" w:eastAsia="Times New Roman" w:hAnsi="Arial Narrow" w:cs="Calibri"/>
                <w:color w:val="000000"/>
                <w:sz w:val="22"/>
                <w:szCs w:val="22"/>
                <w:lang w:val="es-CO" w:eastAsia="es-CO"/>
              </w:rPr>
              <w:t>I.Es</w:t>
            </w:r>
            <w:proofErr w:type="spellEnd"/>
            <w:proofErr w:type="gramEnd"/>
          </w:p>
        </w:tc>
        <w:tc>
          <w:tcPr>
            <w:tcW w:w="1550" w:type="dxa"/>
            <w:tcBorders>
              <w:top w:val="nil"/>
              <w:left w:val="nil"/>
              <w:bottom w:val="single" w:sz="4" w:space="0" w:color="auto"/>
              <w:right w:val="single" w:sz="4" w:space="0" w:color="auto"/>
            </w:tcBorders>
            <w:shd w:val="clear" w:color="auto" w:fill="auto"/>
            <w:noWrap/>
            <w:vAlign w:val="bottom"/>
            <w:hideMark/>
          </w:tcPr>
          <w:p w14:paraId="04638FB8" w14:textId="77777777" w:rsidR="00AD7648" w:rsidRPr="00AD7648" w:rsidRDefault="00AD7648" w:rsidP="00021FF3">
            <w:pPr>
              <w:jc w:val="center"/>
              <w:rPr>
                <w:rFonts w:ascii="Arial Narrow" w:eastAsia="Times New Roman" w:hAnsi="Arial Narrow" w:cs="Calibri"/>
                <w:b/>
                <w:bCs/>
                <w:color w:val="000000"/>
                <w:sz w:val="22"/>
                <w:szCs w:val="22"/>
                <w:lang w:val="es-CO" w:eastAsia="es-CO"/>
              </w:rPr>
            </w:pPr>
            <w:r w:rsidRPr="00AD7648">
              <w:rPr>
                <w:rFonts w:ascii="Arial Narrow" w:eastAsia="Times New Roman" w:hAnsi="Arial Narrow" w:cs="Calibri"/>
                <w:b/>
                <w:bCs/>
                <w:color w:val="000000"/>
                <w:sz w:val="22"/>
                <w:szCs w:val="22"/>
                <w:lang w:val="es-CO" w:eastAsia="es-CO"/>
              </w:rPr>
              <w:t>7.934</w:t>
            </w:r>
          </w:p>
        </w:tc>
        <w:tc>
          <w:tcPr>
            <w:tcW w:w="1714" w:type="dxa"/>
            <w:tcBorders>
              <w:top w:val="nil"/>
              <w:left w:val="nil"/>
              <w:bottom w:val="single" w:sz="4" w:space="0" w:color="auto"/>
              <w:right w:val="single" w:sz="4" w:space="0" w:color="auto"/>
            </w:tcBorders>
            <w:shd w:val="clear" w:color="auto" w:fill="auto"/>
            <w:noWrap/>
            <w:vAlign w:val="bottom"/>
            <w:hideMark/>
          </w:tcPr>
          <w:p w14:paraId="7A8D39FE" w14:textId="77777777" w:rsidR="00AD7648" w:rsidRPr="00AD7648" w:rsidRDefault="00AD7648" w:rsidP="00021FF3">
            <w:pPr>
              <w:jc w:val="center"/>
              <w:rPr>
                <w:rFonts w:ascii="Arial Narrow" w:eastAsia="Times New Roman" w:hAnsi="Arial Narrow" w:cs="Calibri"/>
                <w:b/>
                <w:bCs/>
                <w:color w:val="000000"/>
                <w:sz w:val="22"/>
                <w:szCs w:val="22"/>
                <w:lang w:val="es-CO" w:eastAsia="es-CO"/>
              </w:rPr>
            </w:pPr>
            <w:r w:rsidRPr="00AD7648">
              <w:rPr>
                <w:rFonts w:ascii="Arial Narrow" w:eastAsia="Times New Roman" w:hAnsi="Arial Narrow" w:cs="Calibri"/>
                <w:b/>
                <w:bCs/>
                <w:color w:val="000000"/>
                <w:sz w:val="22"/>
                <w:szCs w:val="22"/>
                <w:lang w:val="es-CO" w:eastAsia="es-CO"/>
              </w:rPr>
              <w:t>8.951</w:t>
            </w:r>
          </w:p>
        </w:tc>
        <w:tc>
          <w:tcPr>
            <w:tcW w:w="1714" w:type="dxa"/>
            <w:tcBorders>
              <w:top w:val="nil"/>
              <w:left w:val="nil"/>
              <w:bottom w:val="single" w:sz="4" w:space="0" w:color="auto"/>
              <w:right w:val="single" w:sz="4" w:space="0" w:color="auto"/>
            </w:tcBorders>
            <w:shd w:val="clear" w:color="auto" w:fill="auto"/>
            <w:noWrap/>
            <w:vAlign w:val="bottom"/>
            <w:hideMark/>
          </w:tcPr>
          <w:p w14:paraId="16F6AF4D" w14:textId="77777777" w:rsidR="00AD7648" w:rsidRPr="00AD7648" w:rsidRDefault="00AD7648" w:rsidP="00021FF3">
            <w:pPr>
              <w:jc w:val="center"/>
              <w:rPr>
                <w:rFonts w:ascii="Arial Narrow" w:eastAsia="Times New Roman" w:hAnsi="Arial Narrow" w:cs="Calibri"/>
                <w:b/>
                <w:bCs/>
                <w:color w:val="000000"/>
                <w:sz w:val="22"/>
                <w:szCs w:val="22"/>
                <w:lang w:val="es-CO" w:eastAsia="es-CO"/>
              </w:rPr>
            </w:pPr>
            <w:r w:rsidRPr="00AD7648">
              <w:rPr>
                <w:rFonts w:ascii="Arial Narrow" w:eastAsia="Times New Roman" w:hAnsi="Arial Narrow" w:cs="Calibri"/>
                <w:b/>
                <w:bCs/>
                <w:color w:val="000000"/>
                <w:sz w:val="22"/>
                <w:szCs w:val="22"/>
                <w:lang w:val="es-CO" w:eastAsia="es-CO"/>
              </w:rPr>
              <w:t>8.671</w:t>
            </w:r>
          </w:p>
        </w:tc>
        <w:tc>
          <w:tcPr>
            <w:tcW w:w="1899" w:type="dxa"/>
            <w:tcBorders>
              <w:top w:val="nil"/>
              <w:left w:val="nil"/>
              <w:bottom w:val="single" w:sz="4" w:space="0" w:color="auto"/>
              <w:right w:val="single" w:sz="4" w:space="0" w:color="auto"/>
            </w:tcBorders>
            <w:shd w:val="clear" w:color="auto" w:fill="auto"/>
            <w:noWrap/>
            <w:vAlign w:val="bottom"/>
            <w:hideMark/>
          </w:tcPr>
          <w:p w14:paraId="10AFD15A" w14:textId="77777777" w:rsidR="00AD7648" w:rsidRPr="00AD7648" w:rsidRDefault="00AD7648" w:rsidP="00021FF3">
            <w:pPr>
              <w:jc w:val="center"/>
              <w:rPr>
                <w:rFonts w:ascii="Arial Narrow" w:eastAsia="Times New Roman" w:hAnsi="Arial Narrow" w:cs="Calibri"/>
                <w:b/>
                <w:bCs/>
                <w:color w:val="000000"/>
                <w:sz w:val="22"/>
                <w:szCs w:val="22"/>
                <w:lang w:val="es-CO" w:eastAsia="es-CO"/>
              </w:rPr>
            </w:pPr>
            <w:r w:rsidRPr="00AD7648">
              <w:rPr>
                <w:rFonts w:ascii="Arial Narrow" w:eastAsia="Times New Roman" w:hAnsi="Arial Narrow" w:cs="Calibri"/>
                <w:b/>
                <w:bCs/>
                <w:color w:val="000000"/>
                <w:sz w:val="22"/>
                <w:szCs w:val="22"/>
                <w:lang w:val="es-CO" w:eastAsia="es-CO"/>
              </w:rPr>
              <w:t> </w:t>
            </w:r>
          </w:p>
        </w:tc>
      </w:tr>
      <w:tr w:rsidR="00AD7648" w:rsidRPr="00AD7648" w14:paraId="22EBDEEB" w14:textId="77777777" w:rsidTr="00021FF3">
        <w:trPr>
          <w:trHeight w:val="22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2CDE14DB" w14:textId="77777777" w:rsidR="00AD7648" w:rsidRPr="00AD7648" w:rsidRDefault="00AD7648" w:rsidP="00021FF3">
            <w:pPr>
              <w:rPr>
                <w:rFonts w:ascii="Arial Narrow" w:eastAsia="Times New Roman" w:hAnsi="Arial Narrow" w:cs="Calibri"/>
                <w:b/>
                <w:bCs/>
                <w:color w:val="000000"/>
                <w:sz w:val="22"/>
                <w:szCs w:val="22"/>
                <w:lang w:val="es-CO" w:eastAsia="es-CO"/>
              </w:rPr>
            </w:pPr>
            <w:r w:rsidRPr="00AD7648">
              <w:rPr>
                <w:rFonts w:ascii="Arial Narrow" w:eastAsia="Times New Roman" w:hAnsi="Arial Narrow" w:cs="Calibri"/>
                <w:b/>
                <w:bCs/>
                <w:color w:val="000000"/>
                <w:sz w:val="22"/>
                <w:szCs w:val="22"/>
                <w:lang w:val="es-CO" w:eastAsia="es-CO"/>
              </w:rPr>
              <w:t>Presupuesto</w:t>
            </w:r>
          </w:p>
        </w:tc>
        <w:tc>
          <w:tcPr>
            <w:tcW w:w="1550" w:type="dxa"/>
            <w:tcBorders>
              <w:top w:val="nil"/>
              <w:left w:val="nil"/>
              <w:bottom w:val="single" w:sz="4" w:space="0" w:color="auto"/>
              <w:right w:val="single" w:sz="4" w:space="0" w:color="auto"/>
            </w:tcBorders>
            <w:shd w:val="clear" w:color="auto" w:fill="auto"/>
            <w:noWrap/>
            <w:vAlign w:val="bottom"/>
            <w:hideMark/>
          </w:tcPr>
          <w:p w14:paraId="5ED2E847" w14:textId="77777777" w:rsidR="00AD7648" w:rsidRPr="00AD7648" w:rsidRDefault="00AD7648" w:rsidP="00021FF3">
            <w:pPr>
              <w:jc w:val="center"/>
              <w:rPr>
                <w:rFonts w:ascii="Arial Narrow" w:eastAsia="Times New Roman" w:hAnsi="Arial Narrow" w:cs="Calibri"/>
                <w:color w:val="000000"/>
                <w:sz w:val="22"/>
                <w:szCs w:val="22"/>
                <w:lang w:val="es-CO" w:eastAsia="es-CO"/>
              </w:rPr>
            </w:pPr>
            <w:r w:rsidRPr="00AD7648">
              <w:rPr>
                <w:rFonts w:ascii="Arial Narrow" w:eastAsia="Times New Roman" w:hAnsi="Arial Narrow" w:cs="Calibri"/>
                <w:color w:val="000000"/>
                <w:sz w:val="22"/>
                <w:szCs w:val="22"/>
                <w:lang w:val="es-CO" w:eastAsia="es-CO"/>
              </w:rPr>
              <w:t xml:space="preserve"> $           147.776.695 </w:t>
            </w:r>
          </w:p>
        </w:tc>
        <w:tc>
          <w:tcPr>
            <w:tcW w:w="1714" w:type="dxa"/>
            <w:tcBorders>
              <w:top w:val="nil"/>
              <w:left w:val="nil"/>
              <w:bottom w:val="single" w:sz="4" w:space="0" w:color="auto"/>
              <w:right w:val="single" w:sz="4" w:space="0" w:color="auto"/>
            </w:tcBorders>
            <w:shd w:val="clear" w:color="auto" w:fill="auto"/>
            <w:noWrap/>
            <w:vAlign w:val="bottom"/>
            <w:hideMark/>
          </w:tcPr>
          <w:p w14:paraId="5C25DA03" w14:textId="77777777" w:rsidR="00AD7648" w:rsidRPr="00AD7648" w:rsidRDefault="00AD7648" w:rsidP="00021FF3">
            <w:pPr>
              <w:jc w:val="center"/>
              <w:rPr>
                <w:rFonts w:ascii="Arial Narrow" w:eastAsia="Times New Roman" w:hAnsi="Arial Narrow" w:cs="Calibri"/>
                <w:color w:val="000000"/>
                <w:sz w:val="22"/>
                <w:szCs w:val="22"/>
                <w:lang w:val="es-CO" w:eastAsia="es-CO"/>
              </w:rPr>
            </w:pPr>
            <w:r w:rsidRPr="00AD7648">
              <w:rPr>
                <w:rFonts w:ascii="Arial Narrow" w:eastAsia="Times New Roman" w:hAnsi="Arial Narrow" w:cs="Calibri"/>
                <w:color w:val="000000"/>
                <w:sz w:val="22"/>
                <w:szCs w:val="22"/>
                <w:lang w:val="es-CO" w:eastAsia="es-CO"/>
              </w:rPr>
              <w:t xml:space="preserve"> $                                    - </w:t>
            </w:r>
          </w:p>
        </w:tc>
        <w:tc>
          <w:tcPr>
            <w:tcW w:w="1714" w:type="dxa"/>
            <w:tcBorders>
              <w:top w:val="nil"/>
              <w:left w:val="nil"/>
              <w:bottom w:val="single" w:sz="4" w:space="0" w:color="auto"/>
              <w:right w:val="single" w:sz="4" w:space="0" w:color="auto"/>
            </w:tcBorders>
            <w:shd w:val="clear" w:color="auto" w:fill="auto"/>
            <w:noWrap/>
            <w:vAlign w:val="bottom"/>
            <w:hideMark/>
          </w:tcPr>
          <w:p w14:paraId="33298659" w14:textId="77777777" w:rsidR="00AD7648" w:rsidRPr="00AD7648" w:rsidRDefault="00AD7648" w:rsidP="00021FF3">
            <w:pPr>
              <w:jc w:val="center"/>
              <w:rPr>
                <w:rFonts w:ascii="Arial Narrow" w:eastAsia="Times New Roman" w:hAnsi="Arial Narrow" w:cs="Calibri"/>
                <w:color w:val="000000"/>
                <w:sz w:val="22"/>
                <w:szCs w:val="22"/>
                <w:lang w:val="es-CO" w:eastAsia="es-CO"/>
              </w:rPr>
            </w:pPr>
            <w:r w:rsidRPr="00AD7648">
              <w:rPr>
                <w:rFonts w:ascii="Arial Narrow" w:eastAsia="Times New Roman" w:hAnsi="Arial Narrow" w:cs="Calibri"/>
                <w:color w:val="000000"/>
                <w:sz w:val="22"/>
                <w:szCs w:val="22"/>
                <w:lang w:val="es-CO" w:eastAsia="es-CO"/>
              </w:rPr>
              <w:t xml:space="preserve"> $                                    - </w:t>
            </w:r>
          </w:p>
        </w:tc>
        <w:tc>
          <w:tcPr>
            <w:tcW w:w="1899" w:type="dxa"/>
            <w:tcBorders>
              <w:top w:val="nil"/>
              <w:left w:val="nil"/>
              <w:bottom w:val="single" w:sz="4" w:space="0" w:color="auto"/>
              <w:right w:val="single" w:sz="4" w:space="0" w:color="auto"/>
            </w:tcBorders>
            <w:shd w:val="clear" w:color="auto" w:fill="auto"/>
            <w:noWrap/>
            <w:vAlign w:val="bottom"/>
            <w:hideMark/>
          </w:tcPr>
          <w:p w14:paraId="5B13D554" w14:textId="77777777" w:rsidR="00AD7648" w:rsidRPr="00AD7648" w:rsidRDefault="00AD7648" w:rsidP="00021FF3">
            <w:pPr>
              <w:jc w:val="center"/>
              <w:rPr>
                <w:rFonts w:ascii="Arial Narrow" w:eastAsia="Times New Roman" w:hAnsi="Arial Narrow" w:cs="Calibri"/>
                <w:color w:val="000000"/>
                <w:sz w:val="22"/>
                <w:szCs w:val="22"/>
                <w:lang w:val="es-CO" w:eastAsia="es-CO"/>
              </w:rPr>
            </w:pPr>
            <w:r w:rsidRPr="00AD7648">
              <w:rPr>
                <w:rFonts w:ascii="Arial Narrow" w:eastAsia="Times New Roman" w:hAnsi="Arial Narrow" w:cs="Calibri"/>
                <w:color w:val="000000"/>
                <w:sz w:val="22"/>
                <w:szCs w:val="22"/>
                <w:lang w:val="es-CO" w:eastAsia="es-CO"/>
              </w:rPr>
              <w:t xml:space="preserve">$ </w:t>
            </w:r>
            <w:r w:rsidRPr="00AD7648">
              <w:rPr>
                <w:rFonts w:ascii="Arial Narrow" w:eastAsia="Times New Roman" w:hAnsi="Arial Narrow" w:cs="Calibri"/>
                <w:color w:val="000000"/>
                <w:sz w:val="22"/>
                <w:szCs w:val="22"/>
                <w:u w:val="single"/>
                <w:lang w:val="es-CO" w:eastAsia="es-CO"/>
              </w:rPr>
              <w:t>19.491.000.000</w:t>
            </w:r>
          </w:p>
        </w:tc>
      </w:tr>
    </w:tbl>
    <w:p w14:paraId="4DD3AA52" w14:textId="77777777" w:rsidR="00AD7648" w:rsidRPr="00AD7648" w:rsidRDefault="00AD7648" w:rsidP="00AD7648">
      <w:pPr>
        <w:shd w:val="clear" w:color="auto" w:fill="FFFFFF"/>
        <w:spacing w:line="276" w:lineRule="auto"/>
        <w:ind w:right="-454"/>
        <w:jc w:val="both"/>
        <w:rPr>
          <w:rFonts w:ascii="Arial Narrow" w:eastAsia="Arial" w:hAnsi="Arial Narrow" w:cs="Arial"/>
          <w:sz w:val="22"/>
          <w:szCs w:val="22"/>
          <w:lang w:eastAsia="es-ES" w:bidi="es-ES"/>
        </w:rPr>
      </w:pPr>
    </w:p>
    <w:p w14:paraId="4C39FA88" w14:textId="77777777" w:rsidR="00AD7648" w:rsidRPr="00AD7648" w:rsidRDefault="00AD7648" w:rsidP="00AD7648">
      <w:pPr>
        <w:shd w:val="clear" w:color="auto" w:fill="FFFFFF"/>
        <w:spacing w:line="276" w:lineRule="auto"/>
        <w:ind w:right="-454"/>
        <w:jc w:val="both"/>
        <w:rPr>
          <w:rFonts w:ascii="Arial Narrow" w:eastAsia="Arial" w:hAnsi="Arial Narrow" w:cs="Arial"/>
          <w:sz w:val="22"/>
          <w:szCs w:val="22"/>
          <w:lang w:eastAsia="es-ES" w:bidi="es-ES"/>
        </w:rPr>
      </w:pPr>
      <w:r w:rsidRPr="00AD7648">
        <w:rPr>
          <w:rFonts w:ascii="Arial Narrow" w:eastAsia="Arial" w:hAnsi="Arial Narrow" w:cs="Arial"/>
          <w:sz w:val="22"/>
          <w:szCs w:val="22"/>
          <w:lang w:eastAsia="es-ES" w:bidi="es-ES"/>
        </w:rPr>
        <w:t>Nota: meta del plan de desarrollo que es sin cumplir a la fecha por falta de presupuesto</w:t>
      </w:r>
    </w:p>
    <w:p w14:paraId="674D1F13" w14:textId="77777777" w:rsidR="00AD7648" w:rsidRPr="00AD7648" w:rsidRDefault="00AD7648" w:rsidP="00AD7648">
      <w:pPr>
        <w:shd w:val="clear" w:color="auto" w:fill="FFFFFF"/>
        <w:spacing w:line="276" w:lineRule="auto"/>
        <w:ind w:right="-454"/>
        <w:jc w:val="both"/>
        <w:rPr>
          <w:rFonts w:ascii="Arial Narrow" w:eastAsia="Arial" w:hAnsi="Arial Narrow" w:cs="Arial"/>
          <w:sz w:val="22"/>
          <w:szCs w:val="22"/>
          <w:lang w:eastAsia="es-ES" w:bidi="es-ES"/>
        </w:rPr>
      </w:pPr>
      <w:r w:rsidRPr="00AD7648">
        <w:rPr>
          <w:rFonts w:ascii="Arial Narrow" w:eastAsia="Arial" w:hAnsi="Arial Narrow" w:cs="Arial"/>
          <w:sz w:val="22"/>
          <w:szCs w:val="22"/>
          <w:lang w:eastAsia="es-ES" w:bidi="es-ES"/>
        </w:rPr>
        <w:t xml:space="preserve">Se debe hacer un plan de reposición de equipos de cómputo de un 73% de estos que equivalen a </w:t>
      </w:r>
    </w:p>
    <w:p w14:paraId="14AE1CC8" w14:textId="77777777" w:rsidR="00AD7648" w:rsidRPr="00AD7648" w:rsidRDefault="00AD7648" w:rsidP="00AD7648">
      <w:pPr>
        <w:shd w:val="clear" w:color="auto" w:fill="FFFFFF"/>
        <w:spacing w:line="276" w:lineRule="auto"/>
        <w:ind w:right="-454"/>
        <w:jc w:val="both"/>
        <w:rPr>
          <w:rFonts w:ascii="Arial Narrow" w:eastAsia="Arial" w:hAnsi="Arial Narrow" w:cs="Arial"/>
          <w:sz w:val="22"/>
          <w:szCs w:val="22"/>
          <w:lang w:eastAsia="es-ES" w:bidi="es-ES"/>
        </w:rPr>
      </w:pPr>
      <w:r w:rsidRPr="00AD7648">
        <w:rPr>
          <w:rFonts w:ascii="Arial Narrow" w:eastAsia="Arial" w:hAnsi="Arial Narrow" w:cs="Arial"/>
          <w:sz w:val="22"/>
          <w:szCs w:val="22"/>
          <w:lang w:eastAsia="es-ES" w:bidi="es-ES"/>
        </w:rPr>
        <w:t>6497 equipos el valor del cuadro año 2023 equivale al costo de dicha reposición</w:t>
      </w:r>
    </w:p>
    <w:p w14:paraId="7692E850" w14:textId="77777777" w:rsidR="00AD7648" w:rsidRPr="00AD7648" w:rsidRDefault="00AD7648" w:rsidP="00AD7648">
      <w:pPr>
        <w:shd w:val="clear" w:color="auto" w:fill="FFFFFF"/>
        <w:spacing w:line="276" w:lineRule="auto"/>
        <w:ind w:right="-454"/>
        <w:jc w:val="both"/>
        <w:rPr>
          <w:rFonts w:ascii="Arial Narrow" w:eastAsia="Arial" w:hAnsi="Arial Narrow" w:cs="Arial"/>
          <w:sz w:val="22"/>
          <w:szCs w:val="22"/>
          <w:lang w:eastAsia="es-ES" w:bidi="es-ES"/>
        </w:rPr>
      </w:pPr>
    </w:p>
    <w:p w14:paraId="7CE74616" w14:textId="532B709C" w:rsidR="00AD7648" w:rsidRPr="005B7D66" w:rsidRDefault="005B7D66" w:rsidP="005B7D66">
      <w:pPr>
        <w:pStyle w:val="Ttulo2"/>
        <w:rPr>
          <w:b/>
          <w:bCs/>
          <w:lang w:val="es-CO"/>
        </w:rPr>
      </w:pPr>
      <w:bookmarkStart w:id="38" w:name="_Toc118295090"/>
      <w:r w:rsidRPr="005B7D66">
        <w:rPr>
          <w:b/>
          <w:bCs/>
          <w:lang w:val="es-CO"/>
        </w:rPr>
        <w:t>CONECTIVIDAD EN LAS SEDES EDUCATIVAS OFICIALES DE MANIZALES</w:t>
      </w:r>
      <w:bookmarkEnd w:id="38"/>
    </w:p>
    <w:p w14:paraId="4F78B21A" w14:textId="77777777" w:rsidR="00AD7648" w:rsidRPr="00AD7648" w:rsidRDefault="00AD7648" w:rsidP="00AD7648">
      <w:pPr>
        <w:shd w:val="clear" w:color="auto" w:fill="FFFFFF"/>
        <w:spacing w:line="276" w:lineRule="auto"/>
        <w:ind w:right="-454"/>
        <w:jc w:val="both"/>
        <w:rPr>
          <w:rFonts w:ascii="Arial Narrow" w:eastAsia="Arial" w:hAnsi="Arial Narrow" w:cs="Arial"/>
          <w:sz w:val="22"/>
          <w:szCs w:val="22"/>
          <w:lang w:eastAsia="es-ES" w:bidi="es-ES"/>
        </w:rPr>
      </w:pPr>
    </w:p>
    <w:tbl>
      <w:tblPr>
        <w:tblW w:w="8100" w:type="dxa"/>
        <w:tblCellMar>
          <w:left w:w="70" w:type="dxa"/>
          <w:right w:w="70" w:type="dxa"/>
        </w:tblCellMar>
        <w:tblLook w:val="04A0" w:firstRow="1" w:lastRow="0" w:firstColumn="1" w:lastColumn="0" w:noHBand="0" w:noVBand="1"/>
      </w:tblPr>
      <w:tblGrid>
        <w:gridCol w:w="1233"/>
        <w:gridCol w:w="1667"/>
        <w:gridCol w:w="1667"/>
        <w:gridCol w:w="1667"/>
        <w:gridCol w:w="2042"/>
      </w:tblGrid>
      <w:tr w:rsidR="00AD7648" w:rsidRPr="00AD7648" w14:paraId="3CB1DBD0" w14:textId="77777777" w:rsidTr="00021FF3">
        <w:trPr>
          <w:trHeight w:val="225"/>
        </w:trPr>
        <w:tc>
          <w:tcPr>
            <w:tcW w:w="810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56FE0" w14:textId="77777777" w:rsidR="00AD7648" w:rsidRPr="00AD7648" w:rsidRDefault="00AD7648" w:rsidP="00021FF3">
            <w:pPr>
              <w:jc w:val="center"/>
              <w:rPr>
                <w:rFonts w:ascii="Arial Narrow" w:eastAsia="Times New Roman" w:hAnsi="Arial Narrow" w:cs="Calibri"/>
                <w:b/>
                <w:bCs/>
                <w:color w:val="000000"/>
                <w:sz w:val="22"/>
                <w:szCs w:val="22"/>
                <w:lang w:val="es-CO" w:eastAsia="es-CO"/>
              </w:rPr>
            </w:pPr>
            <w:r w:rsidRPr="00AD7648">
              <w:rPr>
                <w:rFonts w:ascii="Arial Narrow" w:eastAsia="Times New Roman" w:hAnsi="Arial Narrow" w:cs="Calibri"/>
                <w:b/>
                <w:bCs/>
                <w:color w:val="000000"/>
                <w:sz w:val="22"/>
                <w:szCs w:val="22"/>
                <w:lang w:val="es-CO" w:eastAsia="es-CO"/>
              </w:rPr>
              <w:t xml:space="preserve">Servicio de conectividad a internet para las I.E oficiales </w:t>
            </w:r>
          </w:p>
        </w:tc>
      </w:tr>
      <w:tr w:rsidR="00AD7648" w:rsidRPr="00AD7648" w14:paraId="1352C8B5" w14:textId="77777777" w:rsidTr="00021FF3">
        <w:trPr>
          <w:trHeight w:val="225"/>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0E4A8292" w14:textId="77777777" w:rsidR="00AD7648" w:rsidRPr="00AD7648" w:rsidRDefault="00AD7648" w:rsidP="00021FF3">
            <w:pPr>
              <w:jc w:val="center"/>
              <w:rPr>
                <w:rFonts w:ascii="Arial Narrow" w:eastAsia="Times New Roman" w:hAnsi="Arial Narrow" w:cs="Calibri"/>
                <w:color w:val="000000"/>
                <w:sz w:val="22"/>
                <w:szCs w:val="22"/>
                <w:lang w:val="es-CO" w:eastAsia="es-CO"/>
              </w:rPr>
            </w:pPr>
            <w:r w:rsidRPr="00AD7648">
              <w:rPr>
                <w:rFonts w:ascii="Arial Narrow" w:eastAsia="Times New Roman" w:hAnsi="Arial Narrow" w:cs="Calibri"/>
                <w:color w:val="000000"/>
                <w:sz w:val="22"/>
                <w:szCs w:val="22"/>
                <w:lang w:val="es-CO" w:eastAsia="es-CO"/>
              </w:rPr>
              <w:t> </w:t>
            </w:r>
          </w:p>
        </w:tc>
        <w:tc>
          <w:tcPr>
            <w:tcW w:w="1667" w:type="dxa"/>
            <w:tcBorders>
              <w:top w:val="nil"/>
              <w:left w:val="nil"/>
              <w:bottom w:val="single" w:sz="4" w:space="0" w:color="auto"/>
              <w:right w:val="single" w:sz="4" w:space="0" w:color="auto"/>
            </w:tcBorders>
            <w:shd w:val="clear" w:color="auto" w:fill="auto"/>
            <w:noWrap/>
            <w:vAlign w:val="bottom"/>
            <w:hideMark/>
          </w:tcPr>
          <w:p w14:paraId="5B7FE3DE" w14:textId="77777777" w:rsidR="00AD7648" w:rsidRPr="00AD7648" w:rsidRDefault="00AD7648" w:rsidP="00021FF3">
            <w:pPr>
              <w:jc w:val="center"/>
              <w:rPr>
                <w:rFonts w:ascii="Arial Narrow" w:eastAsia="Times New Roman" w:hAnsi="Arial Narrow" w:cs="Calibri"/>
                <w:b/>
                <w:bCs/>
                <w:color w:val="000000"/>
                <w:sz w:val="22"/>
                <w:szCs w:val="22"/>
                <w:lang w:val="es-CO" w:eastAsia="es-CO"/>
              </w:rPr>
            </w:pPr>
            <w:r w:rsidRPr="00AD7648">
              <w:rPr>
                <w:rFonts w:ascii="Arial Narrow" w:eastAsia="Times New Roman" w:hAnsi="Arial Narrow" w:cs="Calibri"/>
                <w:b/>
                <w:bCs/>
                <w:color w:val="000000"/>
                <w:sz w:val="22"/>
                <w:szCs w:val="22"/>
                <w:lang w:val="es-CO" w:eastAsia="es-CO"/>
              </w:rPr>
              <w:t>Vigencia 2020</w:t>
            </w:r>
          </w:p>
        </w:tc>
        <w:tc>
          <w:tcPr>
            <w:tcW w:w="1667" w:type="dxa"/>
            <w:tcBorders>
              <w:top w:val="nil"/>
              <w:left w:val="nil"/>
              <w:bottom w:val="single" w:sz="4" w:space="0" w:color="auto"/>
              <w:right w:val="single" w:sz="4" w:space="0" w:color="auto"/>
            </w:tcBorders>
            <w:shd w:val="clear" w:color="auto" w:fill="auto"/>
            <w:noWrap/>
            <w:vAlign w:val="bottom"/>
            <w:hideMark/>
          </w:tcPr>
          <w:p w14:paraId="5455AAC4" w14:textId="77777777" w:rsidR="00AD7648" w:rsidRPr="00AD7648" w:rsidRDefault="00AD7648" w:rsidP="00021FF3">
            <w:pPr>
              <w:jc w:val="center"/>
              <w:rPr>
                <w:rFonts w:ascii="Arial Narrow" w:eastAsia="Times New Roman" w:hAnsi="Arial Narrow" w:cs="Calibri"/>
                <w:b/>
                <w:bCs/>
                <w:color w:val="000000"/>
                <w:sz w:val="22"/>
                <w:szCs w:val="22"/>
                <w:lang w:val="es-CO" w:eastAsia="es-CO"/>
              </w:rPr>
            </w:pPr>
            <w:r w:rsidRPr="00AD7648">
              <w:rPr>
                <w:rFonts w:ascii="Arial Narrow" w:eastAsia="Times New Roman" w:hAnsi="Arial Narrow" w:cs="Calibri"/>
                <w:b/>
                <w:bCs/>
                <w:color w:val="000000"/>
                <w:sz w:val="22"/>
                <w:szCs w:val="22"/>
                <w:lang w:val="es-CO" w:eastAsia="es-CO"/>
              </w:rPr>
              <w:t>Vigencia 2021</w:t>
            </w:r>
          </w:p>
        </w:tc>
        <w:tc>
          <w:tcPr>
            <w:tcW w:w="1667" w:type="dxa"/>
            <w:tcBorders>
              <w:top w:val="nil"/>
              <w:left w:val="nil"/>
              <w:bottom w:val="single" w:sz="4" w:space="0" w:color="auto"/>
              <w:right w:val="single" w:sz="4" w:space="0" w:color="auto"/>
            </w:tcBorders>
            <w:shd w:val="clear" w:color="auto" w:fill="auto"/>
            <w:noWrap/>
            <w:vAlign w:val="bottom"/>
            <w:hideMark/>
          </w:tcPr>
          <w:p w14:paraId="7585095A" w14:textId="77777777" w:rsidR="00AD7648" w:rsidRPr="00AD7648" w:rsidRDefault="00AD7648" w:rsidP="00021FF3">
            <w:pPr>
              <w:jc w:val="center"/>
              <w:rPr>
                <w:rFonts w:ascii="Arial Narrow" w:eastAsia="Times New Roman" w:hAnsi="Arial Narrow" w:cs="Calibri"/>
                <w:b/>
                <w:bCs/>
                <w:color w:val="000000"/>
                <w:sz w:val="22"/>
                <w:szCs w:val="22"/>
                <w:lang w:val="es-CO" w:eastAsia="es-CO"/>
              </w:rPr>
            </w:pPr>
            <w:r w:rsidRPr="00AD7648">
              <w:rPr>
                <w:rFonts w:ascii="Arial Narrow" w:eastAsia="Times New Roman" w:hAnsi="Arial Narrow" w:cs="Calibri"/>
                <w:b/>
                <w:bCs/>
                <w:color w:val="000000"/>
                <w:sz w:val="22"/>
                <w:szCs w:val="22"/>
                <w:lang w:val="es-CO" w:eastAsia="es-CO"/>
              </w:rPr>
              <w:t>Vigencia 2022</w:t>
            </w:r>
          </w:p>
        </w:tc>
        <w:tc>
          <w:tcPr>
            <w:tcW w:w="2042" w:type="dxa"/>
            <w:tcBorders>
              <w:top w:val="nil"/>
              <w:left w:val="nil"/>
              <w:bottom w:val="single" w:sz="4" w:space="0" w:color="auto"/>
              <w:right w:val="single" w:sz="4" w:space="0" w:color="auto"/>
            </w:tcBorders>
            <w:shd w:val="clear" w:color="auto" w:fill="auto"/>
            <w:noWrap/>
            <w:vAlign w:val="bottom"/>
            <w:hideMark/>
          </w:tcPr>
          <w:p w14:paraId="0BC4ADF8" w14:textId="77777777" w:rsidR="00AD7648" w:rsidRPr="00AD7648" w:rsidRDefault="00AD7648" w:rsidP="00021FF3">
            <w:pPr>
              <w:jc w:val="center"/>
              <w:rPr>
                <w:rFonts w:ascii="Arial Narrow" w:eastAsia="Times New Roman" w:hAnsi="Arial Narrow" w:cs="Calibri"/>
                <w:b/>
                <w:bCs/>
                <w:color w:val="000000"/>
                <w:sz w:val="22"/>
                <w:szCs w:val="22"/>
                <w:lang w:val="es-CO" w:eastAsia="es-CO"/>
              </w:rPr>
            </w:pPr>
            <w:r w:rsidRPr="00AD7648">
              <w:rPr>
                <w:rFonts w:ascii="Arial Narrow" w:eastAsia="Times New Roman" w:hAnsi="Arial Narrow" w:cs="Calibri"/>
                <w:b/>
                <w:bCs/>
                <w:color w:val="000000"/>
                <w:sz w:val="22"/>
                <w:szCs w:val="22"/>
                <w:lang w:val="es-CO" w:eastAsia="es-CO"/>
              </w:rPr>
              <w:t>Proyección Vigencia 2023</w:t>
            </w:r>
          </w:p>
        </w:tc>
      </w:tr>
      <w:tr w:rsidR="00AD7648" w:rsidRPr="00AD7648" w14:paraId="4EB521E2" w14:textId="77777777" w:rsidTr="00021FF3">
        <w:trPr>
          <w:trHeight w:val="225"/>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69EA7169" w14:textId="77777777" w:rsidR="00AD7648" w:rsidRPr="00AD7648" w:rsidRDefault="00AD7648" w:rsidP="00021FF3">
            <w:pPr>
              <w:jc w:val="center"/>
              <w:rPr>
                <w:rFonts w:ascii="Arial Narrow" w:eastAsia="Times New Roman" w:hAnsi="Arial Narrow" w:cs="Calibri"/>
                <w:color w:val="000000"/>
                <w:sz w:val="22"/>
                <w:szCs w:val="22"/>
                <w:lang w:val="es-CO" w:eastAsia="es-CO"/>
              </w:rPr>
            </w:pPr>
            <w:r w:rsidRPr="00AD7648">
              <w:rPr>
                <w:rFonts w:ascii="Arial Narrow" w:eastAsia="Times New Roman" w:hAnsi="Arial Narrow" w:cs="Calibri"/>
                <w:color w:val="000000"/>
                <w:sz w:val="22"/>
                <w:szCs w:val="22"/>
                <w:lang w:val="es-CO" w:eastAsia="es-CO"/>
              </w:rPr>
              <w:t>sedes</w:t>
            </w:r>
          </w:p>
        </w:tc>
        <w:tc>
          <w:tcPr>
            <w:tcW w:w="1667" w:type="dxa"/>
            <w:tcBorders>
              <w:top w:val="nil"/>
              <w:left w:val="nil"/>
              <w:bottom w:val="single" w:sz="4" w:space="0" w:color="auto"/>
              <w:right w:val="single" w:sz="4" w:space="0" w:color="auto"/>
            </w:tcBorders>
            <w:shd w:val="clear" w:color="auto" w:fill="auto"/>
            <w:noWrap/>
            <w:vAlign w:val="bottom"/>
            <w:hideMark/>
          </w:tcPr>
          <w:p w14:paraId="620DC90C" w14:textId="77777777" w:rsidR="00AD7648" w:rsidRPr="00AD7648" w:rsidRDefault="00AD7648" w:rsidP="00021FF3">
            <w:pPr>
              <w:jc w:val="center"/>
              <w:rPr>
                <w:rFonts w:ascii="Arial Narrow" w:eastAsia="Times New Roman" w:hAnsi="Arial Narrow" w:cs="Calibri"/>
                <w:color w:val="000000"/>
                <w:sz w:val="22"/>
                <w:szCs w:val="22"/>
                <w:lang w:val="es-CO" w:eastAsia="es-CO"/>
              </w:rPr>
            </w:pPr>
            <w:r w:rsidRPr="00AD7648">
              <w:rPr>
                <w:rFonts w:ascii="Arial Narrow" w:eastAsia="Times New Roman" w:hAnsi="Arial Narrow" w:cs="Calibri"/>
                <w:color w:val="000000"/>
                <w:sz w:val="22"/>
                <w:szCs w:val="22"/>
                <w:lang w:val="es-CO" w:eastAsia="es-CO"/>
              </w:rPr>
              <w:t>116</w:t>
            </w:r>
          </w:p>
        </w:tc>
        <w:tc>
          <w:tcPr>
            <w:tcW w:w="1667" w:type="dxa"/>
            <w:tcBorders>
              <w:top w:val="nil"/>
              <w:left w:val="nil"/>
              <w:bottom w:val="single" w:sz="4" w:space="0" w:color="auto"/>
              <w:right w:val="single" w:sz="4" w:space="0" w:color="auto"/>
            </w:tcBorders>
            <w:shd w:val="clear" w:color="auto" w:fill="auto"/>
            <w:noWrap/>
            <w:vAlign w:val="bottom"/>
            <w:hideMark/>
          </w:tcPr>
          <w:p w14:paraId="45E6AD85" w14:textId="77777777" w:rsidR="00AD7648" w:rsidRPr="00AD7648" w:rsidRDefault="00AD7648" w:rsidP="00021FF3">
            <w:pPr>
              <w:jc w:val="center"/>
              <w:rPr>
                <w:rFonts w:ascii="Arial Narrow" w:eastAsia="Times New Roman" w:hAnsi="Arial Narrow" w:cs="Calibri"/>
                <w:color w:val="000000"/>
                <w:sz w:val="22"/>
                <w:szCs w:val="22"/>
                <w:lang w:val="es-CO" w:eastAsia="es-CO"/>
              </w:rPr>
            </w:pPr>
            <w:r w:rsidRPr="00AD7648">
              <w:rPr>
                <w:rFonts w:ascii="Arial Narrow" w:eastAsia="Times New Roman" w:hAnsi="Arial Narrow" w:cs="Calibri"/>
                <w:color w:val="000000"/>
                <w:sz w:val="22"/>
                <w:szCs w:val="22"/>
                <w:lang w:val="es-CO" w:eastAsia="es-CO"/>
              </w:rPr>
              <w:t>109</w:t>
            </w:r>
          </w:p>
        </w:tc>
        <w:tc>
          <w:tcPr>
            <w:tcW w:w="1667" w:type="dxa"/>
            <w:tcBorders>
              <w:top w:val="nil"/>
              <w:left w:val="nil"/>
              <w:bottom w:val="single" w:sz="4" w:space="0" w:color="auto"/>
              <w:right w:val="single" w:sz="4" w:space="0" w:color="auto"/>
            </w:tcBorders>
            <w:shd w:val="clear" w:color="auto" w:fill="auto"/>
            <w:noWrap/>
            <w:vAlign w:val="bottom"/>
            <w:hideMark/>
          </w:tcPr>
          <w:p w14:paraId="3D9BB131" w14:textId="77777777" w:rsidR="00AD7648" w:rsidRPr="00AD7648" w:rsidRDefault="00AD7648" w:rsidP="00021FF3">
            <w:pPr>
              <w:jc w:val="center"/>
              <w:rPr>
                <w:rFonts w:ascii="Arial Narrow" w:eastAsia="Times New Roman" w:hAnsi="Arial Narrow" w:cs="Calibri"/>
                <w:color w:val="000000"/>
                <w:sz w:val="22"/>
                <w:szCs w:val="22"/>
                <w:lang w:val="es-CO" w:eastAsia="es-CO"/>
              </w:rPr>
            </w:pPr>
            <w:r w:rsidRPr="00AD7648">
              <w:rPr>
                <w:rFonts w:ascii="Arial Narrow" w:eastAsia="Times New Roman" w:hAnsi="Arial Narrow" w:cs="Calibri"/>
                <w:color w:val="000000"/>
                <w:sz w:val="22"/>
                <w:szCs w:val="22"/>
                <w:lang w:val="es-CO" w:eastAsia="es-CO"/>
              </w:rPr>
              <w:t>104</w:t>
            </w:r>
          </w:p>
        </w:tc>
        <w:tc>
          <w:tcPr>
            <w:tcW w:w="2042" w:type="dxa"/>
            <w:tcBorders>
              <w:top w:val="nil"/>
              <w:left w:val="nil"/>
              <w:bottom w:val="single" w:sz="4" w:space="0" w:color="auto"/>
              <w:right w:val="single" w:sz="4" w:space="0" w:color="auto"/>
            </w:tcBorders>
            <w:shd w:val="clear" w:color="auto" w:fill="auto"/>
            <w:noWrap/>
            <w:vAlign w:val="bottom"/>
            <w:hideMark/>
          </w:tcPr>
          <w:p w14:paraId="18E97188" w14:textId="77777777" w:rsidR="00AD7648" w:rsidRPr="00AD7648" w:rsidRDefault="00AD7648" w:rsidP="00021FF3">
            <w:pPr>
              <w:jc w:val="center"/>
              <w:rPr>
                <w:rFonts w:ascii="Arial Narrow" w:eastAsia="Times New Roman" w:hAnsi="Arial Narrow" w:cs="Calibri"/>
                <w:color w:val="000000"/>
                <w:sz w:val="22"/>
                <w:szCs w:val="22"/>
                <w:lang w:val="es-CO" w:eastAsia="es-CO"/>
              </w:rPr>
            </w:pPr>
            <w:r w:rsidRPr="00AD7648">
              <w:rPr>
                <w:rFonts w:ascii="Arial Narrow" w:eastAsia="Times New Roman" w:hAnsi="Arial Narrow" w:cs="Calibri"/>
                <w:color w:val="000000"/>
                <w:sz w:val="22"/>
                <w:szCs w:val="22"/>
                <w:lang w:val="es-CO" w:eastAsia="es-CO"/>
              </w:rPr>
              <w:t> </w:t>
            </w:r>
          </w:p>
        </w:tc>
      </w:tr>
      <w:tr w:rsidR="00AD7648" w:rsidRPr="00AD7648" w14:paraId="3974F751" w14:textId="77777777" w:rsidTr="00021FF3">
        <w:trPr>
          <w:trHeight w:val="225"/>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15E1ACC7" w14:textId="77777777" w:rsidR="00AD7648" w:rsidRPr="00AD7648" w:rsidRDefault="00AD7648" w:rsidP="00021FF3">
            <w:pPr>
              <w:jc w:val="center"/>
              <w:rPr>
                <w:rFonts w:ascii="Arial Narrow" w:eastAsia="Times New Roman" w:hAnsi="Arial Narrow" w:cs="Calibri"/>
                <w:b/>
                <w:bCs/>
                <w:color w:val="000000"/>
                <w:sz w:val="22"/>
                <w:szCs w:val="22"/>
                <w:lang w:val="es-CO" w:eastAsia="es-CO"/>
              </w:rPr>
            </w:pPr>
            <w:r w:rsidRPr="00AD7648">
              <w:rPr>
                <w:rFonts w:ascii="Arial Narrow" w:eastAsia="Times New Roman" w:hAnsi="Arial Narrow" w:cs="Calibri"/>
                <w:b/>
                <w:bCs/>
                <w:color w:val="000000"/>
                <w:sz w:val="22"/>
                <w:szCs w:val="22"/>
                <w:lang w:val="es-CO" w:eastAsia="es-CO"/>
              </w:rPr>
              <w:t>Presupuesto</w:t>
            </w:r>
          </w:p>
        </w:tc>
        <w:tc>
          <w:tcPr>
            <w:tcW w:w="1667" w:type="dxa"/>
            <w:tcBorders>
              <w:top w:val="nil"/>
              <w:left w:val="nil"/>
              <w:bottom w:val="single" w:sz="4" w:space="0" w:color="auto"/>
              <w:right w:val="single" w:sz="4" w:space="0" w:color="auto"/>
            </w:tcBorders>
            <w:shd w:val="clear" w:color="auto" w:fill="auto"/>
            <w:noWrap/>
            <w:vAlign w:val="bottom"/>
            <w:hideMark/>
          </w:tcPr>
          <w:p w14:paraId="0DAE0153" w14:textId="77777777" w:rsidR="00AD7648" w:rsidRPr="00AD7648" w:rsidRDefault="00AD7648" w:rsidP="00021FF3">
            <w:pPr>
              <w:jc w:val="center"/>
              <w:rPr>
                <w:rFonts w:ascii="Arial Narrow" w:eastAsia="Times New Roman" w:hAnsi="Arial Narrow" w:cs="Calibri"/>
                <w:color w:val="000000"/>
                <w:sz w:val="22"/>
                <w:szCs w:val="22"/>
                <w:lang w:val="es-CO" w:eastAsia="es-CO"/>
              </w:rPr>
            </w:pPr>
            <w:r w:rsidRPr="00AD7648">
              <w:rPr>
                <w:rFonts w:ascii="Arial Narrow" w:eastAsia="Times New Roman" w:hAnsi="Arial Narrow" w:cs="Calibri"/>
                <w:color w:val="000000"/>
                <w:sz w:val="22"/>
                <w:szCs w:val="22"/>
                <w:lang w:val="es-CO" w:eastAsia="es-CO"/>
              </w:rPr>
              <w:t xml:space="preserve"> $           542.808.973 </w:t>
            </w:r>
          </w:p>
        </w:tc>
        <w:tc>
          <w:tcPr>
            <w:tcW w:w="1667" w:type="dxa"/>
            <w:tcBorders>
              <w:top w:val="nil"/>
              <w:left w:val="nil"/>
              <w:bottom w:val="single" w:sz="4" w:space="0" w:color="auto"/>
              <w:right w:val="single" w:sz="4" w:space="0" w:color="auto"/>
            </w:tcBorders>
            <w:shd w:val="clear" w:color="auto" w:fill="auto"/>
            <w:noWrap/>
            <w:vAlign w:val="bottom"/>
            <w:hideMark/>
          </w:tcPr>
          <w:p w14:paraId="67757503" w14:textId="77777777" w:rsidR="00AD7648" w:rsidRPr="00AD7648" w:rsidRDefault="00AD7648" w:rsidP="00021FF3">
            <w:pPr>
              <w:jc w:val="center"/>
              <w:rPr>
                <w:rFonts w:ascii="Arial Narrow" w:eastAsia="Times New Roman" w:hAnsi="Arial Narrow" w:cs="Calibri"/>
                <w:color w:val="000000"/>
                <w:sz w:val="22"/>
                <w:szCs w:val="22"/>
                <w:lang w:val="es-CO" w:eastAsia="es-CO"/>
              </w:rPr>
            </w:pPr>
            <w:r w:rsidRPr="00AD7648">
              <w:rPr>
                <w:rFonts w:ascii="Arial Narrow" w:eastAsia="Times New Roman" w:hAnsi="Arial Narrow" w:cs="Calibri"/>
                <w:color w:val="000000"/>
                <w:sz w:val="22"/>
                <w:szCs w:val="22"/>
                <w:lang w:val="es-CO" w:eastAsia="es-CO"/>
              </w:rPr>
              <w:t xml:space="preserve"> $           559.657.968 </w:t>
            </w:r>
          </w:p>
        </w:tc>
        <w:tc>
          <w:tcPr>
            <w:tcW w:w="1667" w:type="dxa"/>
            <w:tcBorders>
              <w:top w:val="nil"/>
              <w:left w:val="nil"/>
              <w:bottom w:val="single" w:sz="4" w:space="0" w:color="auto"/>
              <w:right w:val="single" w:sz="4" w:space="0" w:color="auto"/>
            </w:tcBorders>
            <w:shd w:val="clear" w:color="auto" w:fill="auto"/>
            <w:noWrap/>
            <w:vAlign w:val="bottom"/>
            <w:hideMark/>
          </w:tcPr>
          <w:p w14:paraId="2016E635" w14:textId="77777777" w:rsidR="00AD7648" w:rsidRPr="00AD7648" w:rsidRDefault="00AD7648" w:rsidP="00021FF3">
            <w:pPr>
              <w:jc w:val="center"/>
              <w:rPr>
                <w:rFonts w:ascii="Arial Narrow" w:eastAsia="Times New Roman" w:hAnsi="Arial Narrow" w:cs="Calibri"/>
                <w:color w:val="000000"/>
                <w:sz w:val="22"/>
                <w:szCs w:val="22"/>
                <w:lang w:val="es-CO" w:eastAsia="es-CO"/>
              </w:rPr>
            </w:pPr>
            <w:r w:rsidRPr="00AD7648">
              <w:rPr>
                <w:rFonts w:ascii="Arial Narrow" w:eastAsia="Times New Roman" w:hAnsi="Arial Narrow" w:cs="Calibri"/>
                <w:color w:val="000000"/>
                <w:sz w:val="22"/>
                <w:szCs w:val="22"/>
                <w:lang w:val="es-CO" w:eastAsia="es-CO"/>
              </w:rPr>
              <w:t xml:space="preserve"> $           654.619.116 </w:t>
            </w:r>
          </w:p>
        </w:tc>
        <w:tc>
          <w:tcPr>
            <w:tcW w:w="2042" w:type="dxa"/>
            <w:tcBorders>
              <w:top w:val="nil"/>
              <w:left w:val="nil"/>
              <w:bottom w:val="single" w:sz="4" w:space="0" w:color="auto"/>
              <w:right w:val="single" w:sz="4" w:space="0" w:color="auto"/>
            </w:tcBorders>
            <w:shd w:val="clear" w:color="auto" w:fill="auto"/>
            <w:noWrap/>
            <w:vAlign w:val="bottom"/>
            <w:hideMark/>
          </w:tcPr>
          <w:p w14:paraId="298A4B3C" w14:textId="77777777" w:rsidR="00AD7648" w:rsidRPr="00AD7648" w:rsidRDefault="00AD7648" w:rsidP="00021FF3">
            <w:pPr>
              <w:jc w:val="center"/>
              <w:rPr>
                <w:rFonts w:ascii="Arial Narrow" w:eastAsia="Times New Roman" w:hAnsi="Arial Narrow" w:cs="Calibri"/>
                <w:color w:val="000000"/>
                <w:sz w:val="22"/>
                <w:szCs w:val="22"/>
                <w:lang w:val="es-CO" w:eastAsia="es-CO"/>
              </w:rPr>
            </w:pPr>
            <w:r w:rsidRPr="00AD7648">
              <w:rPr>
                <w:rFonts w:ascii="Arial Narrow" w:eastAsia="Times New Roman" w:hAnsi="Arial Narrow" w:cs="Calibri"/>
                <w:color w:val="000000"/>
                <w:sz w:val="22"/>
                <w:szCs w:val="22"/>
                <w:lang w:val="es-CO" w:eastAsia="es-CO"/>
              </w:rPr>
              <w:t>$ 695.000.000</w:t>
            </w:r>
          </w:p>
        </w:tc>
      </w:tr>
    </w:tbl>
    <w:p w14:paraId="5740B2F2" w14:textId="77777777" w:rsidR="00AD7648" w:rsidRPr="00AD7648" w:rsidRDefault="00AD7648" w:rsidP="00AD7648">
      <w:pPr>
        <w:shd w:val="clear" w:color="auto" w:fill="FFFFFF"/>
        <w:spacing w:line="276" w:lineRule="auto"/>
        <w:ind w:right="-454"/>
        <w:jc w:val="both"/>
        <w:rPr>
          <w:rFonts w:ascii="Arial Narrow" w:eastAsia="Arial" w:hAnsi="Arial Narrow" w:cs="Arial"/>
          <w:sz w:val="22"/>
          <w:szCs w:val="22"/>
          <w:lang w:eastAsia="es-ES" w:bidi="es-ES"/>
        </w:rPr>
      </w:pPr>
      <w:r w:rsidRPr="00AD7648">
        <w:rPr>
          <w:rFonts w:ascii="Arial Narrow" w:eastAsia="Arial" w:hAnsi="Arial Narrow" w:cs="Arial"/>
          <w:sz w:val="22"/>
          <w:szCs w:val="22"/>
          <w:lang w:eastAsia="es-ES" w:bidi="es-ES"/>
        </w:rPr>
        <w:t>Nota: presupuesto destinado por el MEN a través de recursos de SGP</w:t>
      </w:r>
    </w:p>
    <w:p w14:paraId="1A325F04" w14:textId="77777777" w:rsidR="00AD7648" w:rsidRPr="00AD7648" w:rsidRDefault="00AD7648" w:rsidP="00AD7648">
      <w:pPr>
        <w:shd w:val="clear" w:color="auto" w:fill="FFFFFF"/>
        <w:spacing w:line="276" w:lineRule="auto"/>
        <w:ind w:right="-454"/>
        <w:jc w:val="both"/>
        <w:rPr>
          <w:rFonts w:ascii="Arial Narrow" w:eastAsia="Arial" w:hAnsi="Arial Narrow" w:cs="Arial"/>
          <w:sz w:val="22"/>
          <w:szCs w:val="22"/>
          <w:lang w:eastAsia="es-ES" w:bidi="es-ES"/>
        </w:rPr>
      </w:pPr>
    </w:p>
    <w:p w14:paraId="1973ED9A" w14:textId="77777777" w:rsidR="00AD7648" w:rsidRPr="00AD7648" w:rsidRDefault="00AD7648" w:rsidP="00AD7648">
      <w:pPr>
        <w:shd w:val="clear" w:color="auto" w:fill="FFFFFF"/>
        <w:spacing w:line="276" w:lineRule="auto"/>
        <w:ind w:right="-454"/>
        <w:jc w:val="both"/>
        <w:rPr>
          <w:rFonts w:ascii="Arial Narrow" w:eastAsia="Arial" w:hAnsi="Arial Narrow" w:cs="Arial"/>
          <w:sz w:val="22"/>
          <w:szCs w:val="22"/>
          <w:lang w:eastAsia="es-ES" w:bidi="es-ES"/>
        </w:rPr>
      </w:pPr>
      <w:r w:rsidRPr="00AD7648">
        <w:rPr>
          <w:rFonts w:ascii="Arial Narrow" w:eastAsia="Arial" w:hAnsi="Arial Narrow" w:cs="Arial"/>
          <w:sz w:val="22"/>
          <w:szCs w:val="22"/>
          <w:lang w:eastAsia="es-ES" w:bidi="es-ES"/>
        </w:rPr>
        <w:t>Se realiza la gestión del secretario Dr. Guillermo Orlando ante el consejo de gobierno y el resultado es el siguiente:</w:t>
      </w:r>
    </w:p>
    <w:p w14:paraId="0F6EFBEC" w14:textId="77777777" w:rsidR="00AD7648" w:rsidRPr="00AD7648" w:rsidRDefault="00AD7648" w:rsidP="00AD7648">
      <w:pPr>
        <w:shd w:val="clear" w:color="auto" w:fill="FFFFFF"/>
        <w:spacing w:line="276" w:lineRule="auto"/>
        <w:ind w:right="-454"/>
        <w:jc w:val="both"/>
        <w:rPr>
          <w:rFonts w:ascii="Arial Narrow" w:eastAsia="Arial" w:hAnsi="Arial Narrow" w:cs="Arial"/>
          <w:sz w:val="22"/>
          <w:szCs w:val="22"/>
          <w:lang w:eastAsia="es-ES" w:bidi="es-ES"/>
        </w:rPr>
      </w:pPr>
    </w:p>
    <w:p w14:paraId="2FC35172" w14:textId="77777777" w:rsidR="00AD7648" w:rsidRPr="00AD7648" w:rsidRDefault="00AD7648" w:rsidP="00AD7648">
      <w:pPr>
        <w:shd w:val="clear" w:color="auto" w:fill="FFFFFF"/>
        <w:spacing w:line="276" w:lineRule="auto"/>
        <w:ind w:right="-454"/>
        <w:jc w:val="both"/>
        <w:rPr>
          <w:rFonts w:ascii="Arial Narrow" w:eastAsia="Arial" w:hAnsi="Arial Narrow" w:cs="Arial"/>
          <w:sz w:val="22"/>
          <w:szCs w:val="22"/>
          <w:lang w:eastAsia="es-ES" w:bidi="es-ES"/>
        </w:rPr>
      </w:pPr>
      <w:r w:rsidRPr="00AD7648">
        <w:rPr>
          <w:rFonts w:ascii="Arial Narrow" w:eastAsia="Arial" w:hAnsi="Arial Narrow" w:cs="Arial"/>
          <w:sz w:val="22"/>
          <w:szCs w:val="22"/>
          <w:lang w:eastAsia="es-ES" w:bidi="es-ES"/>
        </w:rPr>
        <w:lastRenderedPageBreak/>
        <w:t xml:space="preserve">Transporte escolar Resultado de la gestión: </w:t>
      </w:r>
    </w:p>
    <w:p w14:paraId="73184B8B" w14:textId="51BDC0EA" w:rsidR="00AD7648" w:rsidRPr="00AD7648" w:rsidRDefault="00AD7648" w:rsidP="00AD7648">
      <w:pPr>
        <w:shd w:val="clear" w:color="auto" w:fill="FFFFFF"/>
        <w:spacing w:line="276" w:lineRule="auto"/>
        <w:ind w:right="-454"/>
        <w:jc w:val="both"/>
        <w:rPr>
          <w:rFonts w:ascii="Arial Narrow" w:eastAsia="Times New Roman" w:hAnsi="Arial Narrow" w:cs="Calibri"/>
          <w:bCs/>
          <w:color w:val="000000"/>
          <w:sz w:val="22"/>
          <w:szCs w:val="22"/>
          <w:lang w:val="es-CO" w:eastAsia="es-CO"/>
        </w:rPr>
      </w:pPr>
      <w:r w:rsidRPr="00AD7648">
        <w:rPr>
          <w:rFonts w:ascii="Arial Narrow" w:eastAsia="Arial" w:hAnsi="Arial Narrow" w:cs="Arial"/>
          <w:sz w:val="22"/>
          <w:szCs w:val="22"/>
          <w:lang w:eastAsia="es-ES" w:bidi="es-ES"/>
        </w:rPr>
        <w:t xml:space="preserve">Solicitado $ </w:t>
      </w:r>
      <w:r w:rsidRPr="00AD7648">
        <w:rPr>
          <w:rFonts w:ascii="Arial Narrow" w:eastAsia="Times New Roman" w:hAnsi="Arial Narrow" w:cs="Calibri"/>
          <w:bCs/>
          <w:color w:val="000000"/>
          <w:sz w:val="22"/>
          <w:szCs w:val="22"/>
          <w:lang w:val="es-CO" w:eastAsia="es-CO"/>
        </w:rPr>
        <w:t>6.189.314.368</w:t>
      </w:r>
      <w:r w:rsidRPr="00AD7648">
        <w:rPr>
          <w:rFonts w:ascii="Arial Narrow" w:eastAsia="Times New Roman" w:hAnsi="Arial Narrow" w:cs="Calibri"/>
          <w:bCs/>
          <w:color w:val="000000"/>
          <w:sz w:val="22"/>
          <w:szCs w:val="22"/>
          <w:lang w:val="es-CO" w:eastAsia="es-CO"/>
        </w:rPr>
        <w:tab/>
      </w:r>
      <w:r w:rsidRPr="00AD7648">
        <w:rPr>
          <w:rFonts w:ascii="Arial Narrow" w:eastAsia="Times New Roman" w:hAnsi="Arial Narrow" w:cs="Calibri"/>
          <w:bCs/>
          <w:color w:val="000000"/>
          <w:sz w:val="22"/>
          <w:szCs w:val="22"/>
          <w:lang w:val="es-CO" w:eastAsia="es-CO"/>
        </w:rPr>
        <w:tab/>
        <w:t>asignado: $ 2.844.778.396</w:t>
      </w:r>
    </w:p>
    <w:p w14:paraId="0616F821" w14:textId="77777777" w:rsidR="00AD7648" w:rsidRPr="00AD7648" w:rsidRDefault="00AD7648" w:rsidP="00AD7648">
      <w:pPr>
        <w:shd w:val="clear" w:color="auto" w:fill="FFFFFF"/>
        <w:spacing w:line="276" w:lineRule="auto"/>
        <w:ind w:right="-454"/>
        <w:jc w:val="both"/>
        <w:rPr>
          <w:rFonts w:ascii="Arial Narrow" w:eastAsia="Times New Roman" w:hAnsi="Arial Narrow" w:cs="Calibri"/>
          <w:bCs/>
          <w:color w:val="000000"/>
          <w:sz w:val="22"/>
          <w:szCs w:val="22"/>
          <w:lang w:val="es-CO" w:eastAsia="es-CO"/>
        </w:rPr>
      </w:pPr>
    </w:p>
    <w:p w14:paraId="3A39BB5E" w14:textId="77777777" w:rsidR="00AD7648" w:rsidRPr="00AD7648" w:rsidRDefault="00AD7648" w:rsidP="00AD7648">
      <w:pPr>
        <w:shd w:val="clear" w:color="auto" w:fill="FFFFFF"/>
        <w:spacing w:line="276" w:lineRule="auto"/>
        <w:ind w:right="-454"/>
        <w:jc w:val="both"/>
        <w:rPr>
          <w:rFonts w:ascii="Arial Narrow" w:eastAsia="Times New Roman" w:hAnsi="Arial Narrow" w:cs="Calibri"/>
          <w:bCs/>
          <w:color w:val="000000"/>
          <w:sz w:val="22"/>
          <w:szCs w:val="22"/>
          <w:lang w:val="es-CO" w:eastAsia="es-CO"/>
        </w:rPr>
      </w:pPr>
      <w:r w:rsidRPr="00AD7648">
        <w:rPr>
          <w:rFonts w:ascii="Arial Narrow" w:eastAsia="Times New Roman" w:hAnsi="Arial Narrow" w:cs="Calibri"/>
          <w:bCs/>
          <w:color w:val="000000"/>
          <w:sz w:val="22"/>
          <w:szCs w:val="22"/>
          <w:lang w:val="es-CO" w:eastAsia="es-CO"/>
        </w:rPr>
        <w:t>Programa de Alimentación Escolar -PAE- resultado de la gestión:</w:t>
      </w:r>
    </w:p>
    <w:p w14:paraId="53D5D386" w14:textId="77777777" w:rsidR="00AD7648" w:rsidRPr="00AD7648" w:rsidRDefault="00AD7648" w:rsidP="00AD7648">
      <w:pPr>
        <w:shd w:val="clear" w:color="auto" w:fill="FFFFFF"/>
        <w:spacing w:line="276" w:lineRule="auto"/>
        <w:ind w:right="-454"/>
        <w:jc w:val="both"/>
        <w:rPr>
          <w:rFonts w:ascii="Arial Narrow" w:eastAsia="Times New Roman" w:hAnsi="Arial Narrow" w:cs="Calibri"/>
          <w:bCs/>
          <w:color w:val="000000"/>
          <w:sz w:val="22"/>
          <w:szCs w:val="22"/>
          <w:lang w:val="es-CO" w:eastAsia="es-CO"/>
        </w:rPr>
      </w:pPr>
      <w:r w:rsidRPr="00AD7648">
        <w:rPr>
          <w:rFonts w:ascii="Arial Narrow" w:eastAsia="Times New Roman" w:hAnsi="Arial Narrow" w:cs="Calibri"/>
          <w:bCs/>
          <w:color w:val="000000"/>
          <w:sz w:val="22"/>
          <w:szCs w:val="22"/>
          <w:lang w:val="es-CO" w:eastAsia="es-CO"/>
        </w:rPr>
        <w:t xml:space="preserve">Solicitado $ </w:t>
      </w:r>
      <w:r w:rsidRPr="00AD7648">
        <w:rPr>
          <w:rFonts w:ascii="Arial Narrow" w:eastAsia="Times New Roman" w:hAnsi="Arial Narrow" w:cs="Calibri"/>
          <w:color w:val="000000"/>
          <w:sz w:val="22"/>
          <w:szCs w:val="22"/>
          <w:lang w:val="es-CO" w:eastAsia="es-CO"/>
        </w:rPr>
        <w:t>11.509.461.693</w:t>
      </w:r>
      <w:r w:rsidRPr="00AD7648">
        <w:rPr>
          <w:rFonts w:ascii="Arial Narrow" w:eastAsia="Times New Roman" w:hAnsi="Arial Narrow" w:cs="Calibri"/>
          <w:color w:val="000000"/>
          <w:sz w:val="22"/>
          <w:szCs w:val="22"/>
          <w:lang w:val="es-CO" w:eastAsia="es-CO"/>
        </w:rPr>
        <w:tab/>
      </w:r>
      <w:r w:rsidRPr="00AD7648">
        <w:rPr>
          <w:rFonts w:ascii="Arial Narrow" w:eastAsia="Times New Roman" w:hAnsi="Arial Narrow" w:cs="Calibri"/>
          <w:color w:val="000000"/>
          <w:sz w:val="22"/>
          <w:szCs w:val="22"/>
          <w:lang w:val="es-CO" w:eastAsia="es-CO"/>
        </w:rPr>
        <w:tab/>
        <w:t xml:space="preserve">asignado: $ </w:t>
      </w:r>
      <w:r w:rsidRPr="00AD7648">
        <w:rPr>
          <w:rFonts w:ascii="Arial Narrow" w:eastAsia="Times New Roman" w:hAnsi="Arial Narrow" w:cs="Calibri"/>
          <w:bCs/>
          <w:color w:val="000000"/>
          <w:sz w:val="22"/>
          <w:szCs w:val="22"/>
          <w:lang w:val="es-CO" w:eastAsia="es-CO"/>
        </w:rPr>
        <w:t>1.700.000.000</w:t>
      </w:r>
    </w:p>
    <w:p w14:paraId="4D20955E" w14:textId="77777777" w:rsidR="00AD7648" w:rsidRPr="00AD7648" w:rsidRDefault="00AD7648" w:rsidP="00AD7648">
      <w:pPr>
        <w:shd w:val="clear" w:color="auto" w:fill="FFFFFF"/>
        <w:spacing w:line="276" w:lineRule="auto"/>
        <w:ind w:right="-454"/>
        <w:jc w:val="both"/>
        <w:rPr>
          <w:rFonts w:ascii="Arial Narrow" w:eastAsia="Times New Roman" w:hAnsi="Arial Narrow" w:cs="Calibri"/>
          <w:bCs/>
          <w:color w:val="000000"/>
          <w:sz w:val="22"/>
          <w:szCs w:val="22"/>
          <w:lang w:val="es-CO" w:eastAsia="es-CO"/>
        </w:rPr>
      </w:pPr>
    </w:p>
    <w:p w14:paraId="760F213E" w14:textId="77777777" w:rsidR="00AD7648" w:rsidRPr="00AD7648" w:rsidRDefault="00AD7648" w:rsidP="00AD7648">
      <w:pPr>
        <w:shd w:val="clear" w:color="auto" w:fill="FFFFFF"/>
        <w:spacing w:line="276" w:lineRule="auto"/>
        <w:ind w:right="-454"/>
        <w:jc w:val="both"/>
        <w:rPr>
          <w:rFonts w:ascii="Arial Narrow" w:eastAsia="Times New Roman" w:hAnsi="Arial Narrow" w:cs="Calibri"/>
          <w:bCs/>
          <w:color w:val="000000"/>
          <w:sz w:val="22"/>
          <w:szCs w:val="22"/>
          <w:lang w:val="es-CO" w:eastAsia="es-CO"/>
        </w:rPr>
      </w:pPr>
      <w:r w:rsidRPr="00AD7648">
        <w:rPr>
          <w:rFonts w:ascii="Arial Narrow" w:eastAsia="Times New Roman" w:hAnsi="Arial Narrow" w:cs="Calibri"/>
          <w:bCs/>
          <w:color w:val="000000"/>
          <w:sz w:val="22"/>
          <w:szCs w:val="22"/>
          <w:lang w:val="es-CO" w:eastAsia="es-CO"/>
        </w:rPr>
        <w:t xml:space="preserve">Infraestructura tecnológica: reposición de equipos de cómputo en </w:t>
      </w:r>
      <w:proofErr w:type="spellStart"/>
      <w:proofErr w:type="gramStart"/>
      <w:r w:rsidRPr="00AD7648">
        <w:rPr>
          <w:rFonts w:ascii="Arial Narrow" w:eastAsia="Times New Roman" w:hAnsi="Arial Narrow" w:cs="Calibri"/>
          <w:bCs/>
          <w:color w:val="000000"/>
          <w:sz w:val="22"/>
          <w:szCs w:val="22"/>
          <w:lang w:val="es-CO" w:eastAsia="es-CO"/>
        </w:rPr>
        <w:t>I.Es</w:t>
      </w:r>
      <w:proofErr w:type="spellEnd"/>
      <w:proofErr w:type="gramEnd"/>
    </w:p>
    <w:p w14:paraId="3D7B4F85" w14:textId="77777777" w:rsidR="00AD7648" w:rsidRPr="00AD7648" w:rsidRDefault="00AD7648" w:rsidP="00AD7648">
      <w:pPr>
        <w:shd w:val="clear" w:color="auto" w:fill="FFFFFF"/>
        <w:spacing w:line="276" w:lineRule="auto"/>
        <w:ind w:right="-454"/>
        <w:jc w:val="both"/>
        <w:rPr>
          <w:rFonts w:ascii="Arial Narrow" w:eastAsia="Times New Roman" w:hAnsi="Arial Narrow" w:cs="Calibri"/>
          <w:color w:val="000000"/>
          <w:sz w:val="22"/>
          <w:szCs w:val="22"/>
          <w:lang w:val="es-CO" w:eastAsia="es-CO"/>
        </w:rPr>
      </w:pPr>
      <w:r w:rsidRPr="00AD7648">
        <w:rPr>
          <w:rFonts w:ascii="Arial Narrow" w:eastAsia="Times New Roman" w:hAnsi="Arial Narrow" w:cs="Calibri"/>
          <w:bCs/>
          <w:color w:val="000000"/>
          <w:sz w:val="22"/>
          <w:szCs w:val="22"/>
          <w:lang w:val="es-CO" w:eastAsia="es-CO"/>
        </w:rPr>
        <w:t xml:space="preserve">Solicitado </w:t>
      </w:r>
      <w:r w:rsidRPr="00AD7648">
        <w:rPr>
          <w:rFonts w:ascii="Arial Narrow" w:eastAsia="Times New Roman" w:hAnsi="Arial Narrow" w:cs="Calibri"/>
          <w:color w:val="000000"/>
          <w:sz w:val="22"/>
          <w:szCs w:val="22"/>
          <w:lang w:val="es-CO" w:eastAsia="es-CO"/>
        </w:rPr>
        <w:t>$ 19.491.000.000</w:t>
      </w:r>
      <w:r w:rsidRPr="00AD7648">
        <w:rPr>
          <w:rFonts w:ascii="Arial Narrow" w:eastAsia="Times New Roman" w:hAnsi="Arial Narrow" w:cs="Calibri"/>
          <w:color w:val="000000"/>
          <w:sz w:val="22"/>
          <w:szCs w:val="22"/>
          <w:lang w:val="es-CO" w:eastAsia="es-CO"/>
        </w:rPr>
        <w:tab/>
      </w:r>
      <w:r w:rsidRPr="00AD7648">
        <w:rPr>
          <w:rFonts w:ascii="Arial Narrow" w:eastAsia="Times New Roman" w:hAnsi="Arial Narrow" w:cs="Calibri"/>
          <w:color w:val="000000"/>
          <w:sz w:val="22"/>
          <w:szCs w:val="22"/>
          <w:lang w:val="es-CO" w:eastAsia="es-CO"/>
        </w:rPr>
        <w:tab/>
        <w:t>asignado: $ 0</w:t>
      </w:r>
    </w:p>
    <w:p w14:paraId="3EA66EDE" w14:textId="77777777" w:rsidR="00AD7648" w:rsidRPr="00AD7648" w:rsidRDefault="00AD7648" w:rsidP="00AD7648">
      <w:pPr>
        <w:shd w:val="clear" w:color="auto" w:fill="FFFFFF"/>
        <w:spacing w:line="276" w:lineRule="auto"/>
        <w:ind w:right="-454"/>
        <w:jc w:val="both"/>
        <w:rPr>
          <w:rFonts w:ascii="Arial Narrow" w:eastAsia="Times New Roman" w:hAnsi="Arial Narrow" w:cs="Calibri"/>
          <w:color w:val="000000"/>
          <w:sz w:val="22"/>
          <w:szCs w:val="22"/>
          <w:lang w:val="es-CO" w:eastAsia="es-CO"/>
        </w:rPr>
      </w:pPr>
    </w:p>
    <w:p w14:paraId="11F8146A" w14:textId="77777777" w:rsidR="00AD7648" w:rsidRPr="00AD7648" w:rsidRDefault="00AD7648" w:rsidP="00AD7648">
      <w:pPr>
        <w:shd w:val="clear" w:color="auto" w:fill="FFFFFF"/>
        <w:spacing w:line="276" w:lineRule="auto"/>
        <w:ind w:right="-454"/>
        <w:jc w:val="both"/>
        <w:rPr>
          <w:rFonts w:ascii="Arial Narrow" w:eastAsia="Times New Roman" w:hAnsi="Arial Narrow" w:cs="Calibri"/>
          <w:bCs/>
          <w:color w:val="000000"/>
          <w:sz w:val="22"/>
          <w:szCs w:val="22"/>
          <w:lang w:val="es-CO" w:eastAsia="es-CO"/>
        </w:rPr>
      </w:pPr>
      <w:r w:rsidRPr="00AD7648">
        <w:rPr>
          <w:rFonts w:ascii="Arial Narrow" w:eastAsia="Times New Roman" w:hAnsi="Arial Narrow" w:cs="Calibri"/>
          <w:color w:val="000000"/>
          <w:sz w:val="22"/>
          <w:szCs w:val="22"/>
          <w:lang w:val="es-CO" w:eastAsia="es-CO"/>
        </w:rPr>
        <w:t>A pesar de su gestión ante el consejo de gobierno y con este panorama, muestra gran preocupación el secretario de despacho, debido a que no se cuenta con respaldo de la alcaldía para realizar la gestión requerida en los ítems anteriores, lo que significaría el desfinanciamiento y el incumplimiento de metas del plan de desarrollo; situación apoyada completamente por el equipo de cobertura y sistemas de información.</w:t>
      </w:r>
    </w:p>
    <w:p w14:paraId="7533F135" w14:textId="7014078D" w:rsidR="00AD7648" w:rsidRDefault="00AD7648" w:rsidP="00AD7648">
      <w:pPr>
        <w:shd w:val="clear" w:color="auto" w:fill="FFFFFF"/>
        <w:spacing w:line="276" w:lineRule="auto"/>
        <w:ind w:right="-454"/>
        <w:jc w:val="both"/>
        <w:rPr>
          <w:rFonts w:ascii="Arial Narrow" w:eastAsia="Times New Roman" w:hAnsi="Arial Narrow" w:cs="Calibri"/>
          <w:bCs/>
          <w:color w:val="000000"/>
          <w:sz w:val="22"/>
          <w:szCs w:val="22"/>
          <w:lang w:val="es-CO" w:eastAsia="es-CO"/>
        </w:rPr>
      </w:pPr>
    </w:p>
    <w:p w14:paraId="4B72AD19" w14:textId="15FB85B0" w:rsidR="005B7D66" w:rsidRPr="005B7D66" w:rsidRDefault="005B7D66" w:rsidP="005B7D66">
      <w:pPr>
        <w:pStyle w:val="Ttulo2"/>
        <w:rPr>
          <w:b/>
          <w:bCs/>
          <w:lang w:val="es-CO"/>
        </w:rPr>
      </w:pPr>
      <w:bookmarkStart w:id="39" w:name="_Toc118295091"/>
      <w:r w:rsidRPr="005B7D66">
        <w:rPr>
          <w:b/>
          <w:bCs/>
          <w:lang w:val="es-CO"/>
        </w:rPr>
        <w:t>CONTRATOS DE PRESTACION DE SERVICIOS CON COMUNIDADES RELIGIOSAS</w:t>
      </w:r>
      <w:bookmarkEnd w:id="39"/>
    </w:p>
    <w:p w14:paraId="62F72078" w14:textId="77777777" w:rsidR="005B7D66" w:rsidRPr="00AD7648" w:rsidRDefault="005B7D66" w:rsidP="00AD7648">
      <w:pPr>
        <w:shd w:val="clear" w:color="auto" w:fill="FFFFFF"/>
        <w:spacing w:line="276" w:lineRule="auto"/>
        <w:ind w:right="-454"/>
        <w:jc w:val="both"/>
        <w:rPr>
          <w:rFonts w:ascii="Arial Narrow" w:eastAsia="Times New Roman" w:hAnsi="Arial Narrow" w:cs="Calibri"/>
          <w:bCs/>
          <w:color w:val="000000"/>
          <w:sz w:val="22"/>
          <w:szCs w:val="22"/>
          <w:lang w:val="es-CO" w:eastAsia="es-CO"/>
        </w:rPr>
      </w:pPr>
    </w:p>
    <w:p w14:paraId="64B98220" w14:textId="77777777" w:rsidR="00AD7648" w:rsidRPr="00AD7648" w:rsidRDefault="00AD7648" w:rsidP="00AD7648">
      <w:pPr>
        <w:shd w:val="clear" w:color="auto" w:fill="FFFFFF"/>
        <w:spacing w:line="276" w:lineRule="auto"/>
        <w:ind w:right="-454"/>
        <w:jc w:val="both"/>
        <w:rPr>
          <w:rFonts w:ascii="Arial Narrow" w:eastAsia="Times New Roman" w:hAnsi="Arial Narrow" w:cs="Calibri"/>
          <w:bCs/>
          <w:color w:val="000000"/>
          <w:sz w:val="22"/>
          <w:szCs w:val="22"/>
          <w:lang w:val="es-CO" w:eastAsia="es-CO"/>
        </w:rPr>
      </w:pPr>
      <w:r w:rsidRPr="00AD7648">
        <w:rPr>
          <w:rFonts w:ascii="Arial Narrow" w:eastAsia="Times New Roman" w:hAnsi="Arial Narrow" w:cs="Calibri"/>
          <w:bCs/>
          <w:color w:val="000000"/>
          <w:sz w:val="22"/>
          <w:szCs w:val="22"/>
          <w:lang w:val="es-CO" w:eastAsia="es-CO"/>
        </w:rPr>
        <w:t>Un cuarto punto, que si bien ha estado financiado hasta el momento con recursos del SGP por parte del MEN, es la contratación de prestación de servicios con entidades religiosas, tema en el que se debe tomar decisiones urgentes en cuanto a su continuidad, debido a la instrucción del MEN a través del documento guía de agosto 29 de 2022 Lineamiento para la elaboración del estudio de insuficiencia, la cual determina realizarla teniendo en cuenta dos condiciones básicas para continuar con este servicio que son:</w:t>
      </w:r>
    </w:p>
    <w:p w14:paraId="3BC1F9D7" w14:textId="77777777" w:rsidR="00AD7648" w:rsidRPr="00AD7648" w:rsidRDefault="00AD7648" w:rsidP="00AD7648">
      <w:pPr>
        <w:shd w:val="clear" w:color="auto" w:fill="FFFFFF"/>
        <w:spacing w:line="276" w:lineRule="auto"/>
        <w:ind w:right="-454"/>
        <w:jc w:val="both"/>
        <w:rPr>
          <w:rFonts w:ascii="Arial Narrow" w:eastAsia="Times New Roman" w:hAnsi="Arial Narrow" w:cs="Calibri"/>
          <w:bCs/>
          <w:color w:val="000000"/>
          <w:sz w:val="22"/>
          <w:szCs w:val="22"/>
          <w:lang w:val="es-CO" w:eastAsia="es-CO"/>
        </w:rPr>
      </w:pPr>
    </w:p>
    <w:p w14:paraId="1B9A7C62" w14:textId="77777777" w:rsidR="00AD7648" w:rsidRPr="00AD7648" w:rsidRDefault="00AD7648" w:rsidP="00AD7648">
      <w:pPr>
        <w:shd w:val="clear" w:color="auto" w:fill="FFFFFF"/>
        <w:spacing w:line="276" w:lineRule="auto"/>
        <w:ind w:right="-454"/>
        <w:jc w:val="both"/>
        <w:rPr>
          <w:rFonts w:ascii="Arial Narrow" w:eastAsia="Times New Roman" w:hAnsi="Arial Narrow" w:cs="Calibri"/>
          <w:bCs/>
          <w:color w:val="000000"/>
          <w:sz w:val="22"/>
          <w:szCs w:val="22"/>
          <w:lang w:val="es-CO" w:eastAsia="es-CO"/>
        </w:rPr>
      </w:pPr>
      <w:r w:rsidRPr="00AD7648">
        <w:rPr>
          <w:rFonts w:ascii="Arial Narrow" w:eastAsia="Times New Roman" w:hAnsi="Arial Narrow" w:cs="Calibri"/>
          <w:bCs/>
          <w:color w:val="000000"/>
          <w:sz w:val="22"/>
          <w:szCs w:val="22"/>
          <w:lang w:val="es-CO" w:eastAsia="es-CO"/>
        </w:rPr>
        <w:t>1 no contar con las plantas físicas suficientes para atender la matrícula demandada en el ente territorial</w:t>
      </w:r>
    </w:p>
    <w:p w14:paraId="10A275D3" w14:textId="77777777" w:rsidR="00AD7648" w:rsidRPr="00AD7648" w:rsidRDefault="00AD7648" w:rsidP="00AD7648">
      <w:pPr>
        <w:shd w:val="clear" w:color="auto" w:fill="FFFFFF"/>
        <w:spacing w:line="276" w:lineRule="auto"/>
        <w:ind w:right="-454"/>
        <w:jc w:val="both"/>
        <w:rPr>
          <w:rFonts w:ascii="Arial Narrow" w:eastAsia="Times New Roman" w:hAnsi="Arial Narrow" w:cs="Calibri"/>
          <w:bCs/>
          <w:color w:val="000000"/>
          <w:sz w:val="22"/>
          <w:szCs w:val="22"/>
          <w:lang w:val="es-CO" w:eastAsia="es-CO"/>
        </w:rPr>
      </w:pPr>
      <w:r w:rsidRPr="00AD7648">
        <w:rPr>
          <w:rFonts w:ascii="Arial Narrow" w:eastAsia="Times New Roman" w:hAnsi="Arial Narrow" w:cs="Calibri"/>
          <w:bCs/>
          <w:color w:val="000000"/>
          <w:sz w:val="22"/>
          <w:szCs w:val="22"/>
          <w:lang w:val="es-CO" w:eastAsia="es-CO"/>
        </w:rPr>
        <w:t>2 no contar con la planta de personal docente suficiente y requerida para atender la demanda de matrícula existente en las I.E del municipio</w:t>
      </w:r>
    </w:p>
    <w:p w14:paraId="438ED84C" w14:textId="77777777" w:rsidR="00AD7648" w:rsidRPr="00AD7648" w:rsidRDefault="00AD7648" w:rsidP="00AD7648">
      <w:pPr>
        <w:shd w:val="clear" w:color="auto" w:fill="FFFFFF"/>
        <w:spacing w:line="276" w:lineRule="auto"/>
        <w:ind w:right="-454"/>
        <w:jc w:val="both"/>
        <w:rPr>
          <w:rFonts w:ascii="Arial Narrow" w:eastAsia="Times New Roman" w:hAnsi="Arial Narrow" w:cs="Calibri"/>
          <w:bCs/>
          <w:color w:val="000000"/>
          <w:sz w:val="22"/>
          <w:szCs w:val="22"/>
          <w:lang w:val="es-CO" w:eastAsia="es-CO"/>
        </w:rPr>
      </w:pPr>
    </w:p>
    <w:p w14:paraId="5A0CC1BC" w14:textId="448C03FD" w:rsidR="00AD7648" w:rsidRDefault="00AD7648" w:rsidP="00AD7648">
      <w:pPr>
        <w:shd w:val="clear" w:color="auto" w:fill="FFFFFF"/>
        <w:spacing w:line="276" w:lineRule="auto"/>
        <w:ind w:right="-454"/>
        <w:jc w:val="both"/>
        <w:rPr>
          <w:rFonts w:ascii="Arial Narrow" w:eastAsia="Times New Roman" w:hAnsi="Arial Narrow" w:cs="Calibri"/>
          <w:bCs/>
          <w:color w:val="000000"/>
          <w:sz w:val="22"/>
          <w:szCs w:val="22"/>
          <w:lang w:val="es-CO" w:eastAsia="es-CO"/>
        </w:rPr>
      </w:pPr>
      <w:r w:rsidRPr="00AD7648">
        <w:rPr>
          <w:rFonts w:ascii="Arial Narrow" w:eastAsia="Times New Roman" w:hAnsi="Arial Narrow" w:cs="Calibri"/>
          <w:bCs/>
          <w:color w:val="000000"/>
          <w:sz w:val="22"/>
          <w:szCs w:val="22"/>
          <w:lang w:val="es-CO" w:eastAsia="es-CO"/>
        </w:rPr>
        <w:t xml:space="preserve">Al no cumplirse con ninguna de las anteriores condiciones se socializa con el secretario de despacho esta situación, tomándose la decisión de comenzar con el desmonte gradual a partir del año 2023, de este tipo de contratación con las entidades religiosas, para lo cual da instrucciones de enviar oficios a estas </w:t>
      </w:r>
      <w:proofErr w:type="spellStart"/>
      <w:proofErr w:type="gramStart"/>
      <w:r w:rsidRPr="00AD7648">
        <w:rPr>
          <w:rFonts w:ascii="Arial Narrow" w:eastAsia="Times New Roman" w:hAnsi="Arial Narrow" w:cs="Calibri"/>
          <w:bCs/>
          <w:color w:val="000000"/>
          <w:sz w:val="22"/>
          <w:szCs w:val="22"/>
          <w:lang w:val="es-CO" w:eastAsia="es-CO"/>
        </w:rPr>
        <w:t>I.Es</w:t>
      </w:r>
      <w:proofErr w:type="spellEnd"/>
      <w:proofErr w:type="gramEnd"/>
      <w:r w:rsidRPr="00AD7648">
        <w:rPr>
          <w:rFonts w:ascii="Arial Narrow" w:eastAsia="Times New Roman" w:hAnsi="Arial Narrow" w:cs="Calibri"/>
          <w:bCs/>
          <w:color w:val="000000"/>
          <w:sz w:val="22"/>
          <w:szCs w:val="22"/>
          <w:lang w:val="es-CO" w:eastAsia="es-CO"/>
        </w:rPr>
        <w:t>, con las condiciones precisas para comenzar este plan explicando lo determinado.</w:t>
      </w:r>
    </w:p>
    <w:p w14:paraId="4A81C94A" w14:textId="77777777" w:rsidR="005B7D66" w:rsidRPr="00AD7648" w:rsidRDefault="005B7D66" w:rsidP="00AD7648">
      <w:pPr>
        <w:shd w:val="clear" w:color="auto" w:fill="FFFFFF"/>
        <w:spacing w:line="276" w:lineRule="auto"/>
        <w:ind w:right="-454"/>
        <w:jc w:val="both"/>
        <w:rPr>
          <w:rFonts w:ascii="Arial Narrow" w:eastAsia="Times New Roman" w:hAnsi="Arial Narrow" w:cs="Calibri"/>
          <w:bCs/>
          <w:color w:val="000000"/>
          <w:sz w:val="22"/>
          <w:szCs w:val="22"/>
          <w:lang w:val="es-CO" w:eastAsia="es-CO"/>
        </w:rPr>
      </w:pPr>
    </w:p>
    <w:p w14:paraId="30ADC13D" w14:textId="44A05F98" w:rsidR="00AD7648" w:rsidRPr="00AD7648" w:rsidRDefault="00AD7648" w:rsidP="00AD7648">
      <w:pPr>
        <w:shd w:val="clear" w:color="auto" w:fill="FFFFFF"/>
        <w:spacing w:line="276" w:lineRule="auto"/>
        <w:ind w:right="-454"/>
        <w:jc w:val="both"/>
        <w:rPr>
          <w:rFonts w:ascii="Arial Narrow" w:eastAsia="Times New Roman" w:hAnsi="Arial Narrow" w:cs="Calibri"/>
          <w:bCs/>
          <w:color w:val="000000"/>
          <w:sz w:val="22"/>
          <w:szCs w:val="22"/>
          <w:lang w:val="es-CO" w:eastAsia="es-CO"/>
        </w:rPr>
      </w:pPr>
      <w:r w:rsidRPr="00AD7648">
        <w:rPr>
          <w:rFonts w:ascii="Arial Narrow" w:eastAsia="Times New Roman" w:hAnsi="Arial Narrow" w:cs="Calibri"/>
          <w:bCs/>
          <w:color w:val="000000"/>
          <w:sz w:val="22"/>
          <w:szCs w:val="22"/>
          <w:lang w:val="es-CO" w:eastAsia="es-CO"/>
        </w:rPr>
        <w:t xml:space="preserve">Posterior a esto se tienen reuniones con los representa legales de estas instituciones, donde se les explica con más detalle el </w:t>
      </w:r>
      <w:r w:rsidR="00EE6054" w:rsidRPr="00AD7648">
        <w:rPr>
          <w:rFonts w:ascii="Arial Narrow" w:eastAsia="Times New Roman" w:hAnsi="Arial Narrow" w:cs="Calibri"/>
          <w:bCs/>
          <w:color w:val="000000"/>
          <w:sz w:val="22"/>
          <w:szCs w:val="22"/>
          <w:lang w:val="es-CO" w:eastAsia="es-CO"/>
        </w:rPr>
        <w:t>porqué</w:t>
      </w:r>
      <w:r w:rsidRPr="00AD7648">
        <w:rPr>
          <w:rFonts w:ascii="Arial Narrow" w:eastAsia="Times New Roman" w:hAnsi="Arial Narrow" w:cs="Calibri"/>
          <w:bCs/>
          <w:color w:val="000000"/>
          <w:sz w:val="22"/>
          <w:szCs w:val="22"/>
          <w:lang w:val="es-CO" w:eastAsia="es-CO"/>
        </w:rPr>
        <w:t xml:space="preserve"> de esta decisión estas reuniones fueron los días: colegio de cristo 21 de octubre, 26 de octubre con las instituciones educativas: Divina Providencia, Perpetuo Socorro y San Juan bautista la Salle</w:t>
      </w:r>
    </w:p>
    <w:p w14:paraId="14DB001A" w14:textId="77777777" w:rsidR="00AD7648" w:rsidRPr="00AD7648" w:rsidRDefault="00AD7648" w:rsidP="00AD7648">
      <w:pPr>
        <w:shd w:val="clear" w:color="auto" w:fill="FFFFFF"/>
        <w:spacing w:line="276" w:lineRule="auto"/>
        <w:ind w:right="-454"/>
        <w:jc w:val="both"/>
        <w:rPr>
          <w:rFonts w:ascii="Arial Narrow" w:eastAsia="Times New Roman" w:hAnsi="Arial Narrow" w:cs="Calibri"/>
          <w:bCs/>
          <w:color w:val="000000"/>
          <w:sz w:val="22"/>
          <w:szCs w:val="22"/>
          <w:lang w:val="es-CO" w:eastAsia="es-CO"/>
        </w:rPr>
      </w:pPr>
    </w:p>
    <w:p w14:paraId="309FAF1A" w14:textId="77777777" w:rsidR="00AD7648" w:rsidRPr="00AD7648" w:rsidRDefault="00AD7648" w:rsidP="00AD7648">
      <w:pPr>
        <w:shd w:val="clear" w:color="auto" w:fill="FFFFFF"/>
        <w:spacing w:line="276" w:lineRule="auto"/>
        <w:ind w:right="-454"/>
        <w:jc w:val="both"/>
        <w:rPr>
          <w:rFonts w:ascii="Arial Narrow" w:eastAsia="Times New Roman" w:hAnsi="Arial Narrow" w:cs="Calibri"/>
          <w:bCs/>
          <w:color w:val="000000"/>
          <w:sz w:val="22"/>
          <w:szCs w:val="22"/>
          <w:lang w:val="es-CO" w:eastAsia="es-CO"/>
        </w:rPr>
      </w:pPr>
      <w:r w:rsidRPr="00AD7648">
        <w:rPr>
          <w:rFonts w:ascii="Arial Narrow" w:eastAsia="Times New Roman" w:hAnsi="Arial Narrow" w:cs="Calibri"/>
          <w:bCs/>
          <w:color w:val="000000"/>
          <w:sz w:val="22"/>
          <w:szCs w:val="22"/>
          <w:lang w:val="es-CO" w:eastAsia="es-CO"/>
        </w:rPr>
        <w:t xml:space="preserve">Se muestra en el cuadro los valores de dicha contratación pagada con recursos del SGP       </w:t>
      </w:r>
    </w:p>
    <w:p w14:paraId="790D411F" w14:textId="77777777" w:rsidR="00AD7648" w:rsidRPr="00AD7648" w:rsidRDefault="00AD7648" w:rsidP="00AD7648">
      <w:pPr>
        <w:shd w:val="clear" w:color="auto" w:fill="FFFFFF"/>
        <w:spacing w:line="276" w:lineRule="auto"/>
        <w:ind w:right="-454"/>
        <w:jc w:val="both"/>
        <w:rPr>
          <w:rFonts w:ascii="Arial Narrow" w:eastAsia="Times New Roman" w:hAnsi="Arial Narrow" w:cs="Calibri"/>
          <w:bCs/>
          <w:color w:val="000000"/>
          <w:sz w:val="22"/>
          <w:szCs w:val="22"/>
          <w:lang w:val="es-CO" w:eastAsia="es-CO"/>
        </w:rPr>
      </w:pPr>
    </w:p>
    <w:p w14:paraId="0C8849CF" w14:textId="77777777" w:rsidR="00AD7648" w:rsidRPr="00AD7648" w:rsidRDefault="00AD7648" w:rsidP="00AD7648">
      <w:pPr>
        <w:spacing w:line="360" w:lineRule="auto"/>
        <w:jc w:val="both"/>
        <w:rPr>
          <w:rFonts w:ascii="Arial Narrow" w:hAnsi="Arial Narrow" w:cstheme="minorHAnsi"/>
          <w:sz w:val="22"/>
          <w:szCs w:val="22"/>
        </w:rPr>
      </w:pPr>
      <w:r w:rsidRPr="00AD7648">
        <w:rPr>
          <w:rFonts w:ascii="Arial Narrow" w:hAnsi="Arial Narrow" w:cstheme="minorHAnsi"/>
          <w:sz w:val="22"/>
          <w:szCs w:val="22"/>
        </w:rPr>
        <w:t>Contrato de prestación de servicios educativos con entidades religiosas</w:t>
      </w:r>
    </w:p>
    <w:p w14:paraId="6384544D" w14:textId="77777777" w:rsidR="00AD7648" w:rsidRPr="00AD7648" w:rsidRDefault="00AD7648" w:rsidP="00AD7648">
      <w:pPr>
        <w:shd w:val="clear" w:color="auto" w:fill="FFFFFF"/>
        <w:spacing w:line="276" w:lineRule="auto"/>
        <w:ind w:right="-454"/>
        <w:jc w:val="both"/>
        <w:rPr>
          <w:rFonts w:ascii="Arial Narrow" w:eastAsia="Times New Roman" w:hAnsi="Arial Narrow" w:cs="Calibri"/>
          <w:b/>
          <w:bCs/>
          <w:color w:val="000000"/>
          <w:sz w:val="22"/>
          <w:szCs w:val="22"/>
          <w:lang w:val="es-CO" w:eastAsia="es-CO"/>
        </w:rPr>
      </w:pPr>
    </w:p>
    <w:tbl>
      <w:tblPr>
        <w:tblW w:w="10519" w:type="dxa"/>
        <w:tblInd w:w="-431" w:type="dxa"/>
        <w:tblCellMar>
          <w:left w:w="70" w:type="dxa"/>
          <w:right w:w="70" w:type="dxa"/>
        </w:tblCellMar>
        <w:tblLook w:val="04A0" w:firstRow="1" w:lastRow="0" w:firstColumn="1" w:lastColumn="0" w:noHBand="0" w:noVBand="1"/>
      </w:tblPr>
      <w:tblGrid>
        <w:gridCol w:w="2239"/>
        <w:gridCol w:w="1189"/>
        <w:gridCol w:w="1189"/>
        <w:gridCol w:w="1189"/>
        <w:gridCol w:w="1298"/>
        <w:gridCol w:w="3415"/>
      </w:tblGrid>
      <w:tr w:rsidR="00AD7648" w:rsidRPr="00EE6054" w14:paraId="5D4D07FC" w14:textId="77777777" w:rsidTr="00EE6054">
        <w:trPr>
          <w:trHeight w:val="262"/>
        </w:trPr>
        <w:tc>
          <w:tcPr>
            <w:tcW w:w="2239"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66A30076" w14:textId="77777777" w:rsidR="00AD7648" w:rsidRPr="00EE6054" w:rsidRDefault="00AD7648" w:rsidP="00021FF3">
            <w:pPr>
              <w:jc w:val="center"/>
              <w:rPr>
                <w:rFonts w:ascii="Arial Narrow" w:eastAsia="Times New Roman" w:hAnsi="Arial Narrow" w:cs="Calibri"/>
                <w:b/>
                <w:bCs/>
                <w:color w:val="000000"/>
                <w:sz w:val="20"/>
                <w:szCs w:val="20"/>
                <w:lang w:val="es-CO" w:eastAsia="es-CO"/>
              </w:rPr>
            </w:pPr>
            <w:r w:rsidRPr="00EE6054">
              <w:rPr>
                <w:rFonts w:ascii="Arial Narrow" w:eastAsia="Times New Roman" w:hAnsi="Arial Narrow" w:cs="Calibri"/>
                <w:b/>
                <w:bCs/>
                <w:color w:val="000000"/>
                <w:sz w:val="20"/>
                <w:szCs w:val="20"/>
                <w:lang w:val="es-CO" w:eastAsia="es-CO"/>
              </w:rPr>
              <w:t>CONTRATACION SERVICIO EDUCATIVO</w:t>
            </w:r>
          </w:p>
        </w:tc>
        <w:tc>
          <w:tcPr>
            <w:tcW w:w="3567" w:type="dxa"/>
            <w:gridSpan w:val="3"/>
            <w:tcBorders>
              <w:top w:val="single" w:sz="4" w:space="0" w:color="auto"/>
              <w:left w:val="nil"/>
              <w:bottom w:val="single" w:sz="4" w:space="0" w:color="auto"/>
              <w:right w:val="single" w:sz="4" w:space="0" w:color="auto"/>
            </w:tcBorders>
            <w:shd w:val="clear" w:color="auto" w:fill="auto"/>
            <w:noWrap/>
            <w:vAlign w:val="bottom"/>
            <w:hideMark/>
          </w:tcPr>
          <w:p w14:paraId="16559DB0" w14:textId="77777777" w:rsidR="00AD7648" w:rsidRPr="00EE6054" w:rsidRDefault="00AD7648" w:rsidP="00021FF3">
            <w:pPr>
              <w:jc w:val="center"/>
              <w:rPr>
                <w:rFonts w:ascii="Arial Narrow" w:eastAsia="Times New Roman" w:hAnsi="Arial Narrow" w:cs="Calibri"/>
                <w:b/>
                <w:bCs/>
                <w:color w:val="000000"/>
                <w:sz w:val="20"/>
                <w:szCs w:val="20"/>
                <w:lang w:val="es-CO" w:eastAsia="es-CO"/>
              </w:rPr>
            </w:pPr>
            <w:r w:rsidRPr="00EE6054">
              <w:rPr>
                <w:rFonts w:ascii="Arial Narrow" w:eastAsia="Times New Roman" w:hAnsi="Arial Narrow" w:cs="Calibri"/>
                <w:b/>
                <w:bCs/>
                <w:color w:val="000000"/>
                <w:sz w:val="20"/>
                <w:szCs w:val="20"/>
                <w:lang w:val="es-CO" w:eastAsia="es-CO"/>
              </w:rPr>
              <w:t>CONTRATADO</w:t>
            </w:r>
          </w:p>
        </w:tc>
        <w:tc>
          <w:tcPr>
            <w:tcW w:w="1298" w:type="dxa"/>
            <w:tcBorders>
              <w:top w:val="single" w:sz="4" w:space="0" w:color="auto"/>
              <w:left w:val="nil"/>
              <w:bottom w:val="single" w:sz="4" w:space="0" w:color="auto"/>
              <w:right w:val="single" w:sz="4" w:space="0" w:color="auto"/>
            </w:tcBorders>
            <w:shd w:val="clear" w:color="auto" w:fill="auto"/>
            <w:noWrap/>
            <w:vAlign w:val="bottom"/>
            <w:hideMark/>
          </w:tcPr>
          <w:p w14:paraId="6D8F3536" w14:textId="77777777" w:rsidR="00AD7648" w:rsidRPr="00EE6054" w:rsidRDefault="00AD7648" w:rsidP="00021FF3">
            <w:pPr>
              <w:jc w:val="center"/>
              <w:rPr>
                <w:rFonts w:ascii="Arial Narrow" w:eastAsia="Times New Roman" w:hAnsi="Arial Narrow" w:cs="Calibri"/>
                <w:b/>
                <w:bCs/>
                <w:color w:val="000000"/>
                <w:sz w:val="20"/>
                <w:szCs w:val="20"/>
                <w:lang w:val="es-CO" w:eastAsia="es-CO"/>
              </w:rPr>
            </w:pPr>
            <w:r w:rsidRPr="00EE6054">
              <w:rPr>
                <w:rFonts w:ascii="Arial Narrow" w:eastAsia="Times New Roman" w:hAnsi="Arial Narrow" w:cs="Calibri"/>
                <w:b/>
                <w:bCs/>
                <w:color w:val="000000"/>
                <w:sz w:val="20"/>
                <w:szCs w:val="20"/>
                <w:lang w:val="es-CO" w:eastAsia="es-CO"/>
              </w:rPr>
              <w:t xml:space="preserve">PROYECTADO </w:t>
            </w:r>
          </w:p>
        </w:tc>
        <w:tc>
          <w:tcPr>
            <w:tcW w:w="3415" w:type="dxa"/>
            <w:tcBorders>
              <w:top w:val="single" w:sz="4" w:space="0" w:color="auto"/>
              <w:left w:val="nil"/>
              <w:bottom w:val="single" w:sz="4" w:space="0" w:color="auto"/>
              <w:right w:val="single" w:sz="4" w:space="0" w:color="auto"/>
            </w:tcBorders>
            <w:shd w:val="clear" w:color="auto" w:fill="auto"/>
            <w:noWrap/>
            <w:vAlign w:val="bottom"/>
            <w:hideMark/>
          </w:tcPr>
          <w:p w14:paraId="29F95560" w14:textId="77777777" w:rsidR="00AD7648" w:rsidRPr="00EE6054" w:rsidRDefault="00AD7648" w:rsidP="00021FF3">
            <w:pPr>
              <w:jc w:val="center"/>
              <w:rPr>
                <w:rFonts w:ascii="Arial Narrow" w:eastAsia="Times New Roman" w:hAnsi="Arial Narrow" w:cs="Calibri"/>
                <w:b/>
                <w:bCs/>
                <w:color w:val="000000"/>
                <w:sz w:val="20"/>
                <w:szCs w:val="20"/>
                <w:lang w:val="es-CO" w:eastAsia="es-CO"/>
              </w:rPr>
            </w:pPr>
            <w:r w:rsidRPr="00EE6054">
              <w:rPr>
                <w:rFonts w:ascii="Arial Narrow" w:eastAsia="Times New Roman" w:hAnsi="Arial Narrow" w:cs="Calibri"/>
                <w:b/>
                <w:bCs/>
                <w:color w:val="000000"/>
                <w:sz w:val="20"/>
                <w:szCs w:val="20"/>
                <w:lang w:val="es-CO" w:eastAsia="es-CO"/>
              </w:rPr>
              <w:t>OBSERVACIONES</w:t>
            </w:r>
          </w:p>
        </w:tc>
      </w:tr>
      <w:tr w:rsidR="00AD7648" w:rsidRPr="00EE6054" w14:paraId="76CE0A15" w14:textId="77777777" w:rsidTr="00EE6054">
        <w:trPr>
          <w:trHeight w:val="196"/>
        </w:trPr>
        <w:tc>
          <w:tcPr>
            <w:tcW w:w="2239" w:type="dxa"/>
            <w:vMerge/>
            <w:tcBorders>
              <w:top w:val="single" w:sz="4" w:space="0" w:color="auto"/>
              <w:left w:val="single" w:sz="4" w:space="0" w:color="auto"/>
              <w:bottom w:val="single" w:sz="4" w:space="0" w:color="000000"/>
              <w:right w:val="single" w:sz="4" w:space="0" w:color="auto"/>
            </w:tcBorders>
            <w:vAlign w:val="center"/>
            <w:hideMark/>
          </w:tcPr>
          <w:p w14:paraId="6F382CA7" w14:textId="77777777" w:rsidR="00AD7648" w:rsidRPr="00EE6054" w:rsidRDefault="00AD7648" w:rsidP="00021FF3">
            <w:pPr>
              <w:rPr>
                <w:rFonts w:ascii="Arial Narrow" w:eastAsia="Times New Roman" w:hAnsi="Arial Narrow" w:cs="Calibri"/>
                <w:b/>
                <w:bCs/>
                <w:color w:val="000000"/>
                <w:sz w:val="20"/>
                <w:szCs w:val="20"/>
                <w:lang w:val="es-CO" w:eastAsia="es-CO"/>
              </w:rPr>
            </w:pPr>
          </w:p>
        </w:tc>
        <w:tc>
          <w:tcPr>
            <w:tcW w:w="1189" w:type="dxa"/>
            <w:tcBorders>
              <w:top w:val="nil"/>
              <w:left w:val="nil"/>
              <w:bottom w:val="single" w:sz="4" w:space="0" w:color="auto"/>
              <w:right w:val="single" w:sz="4" w:space="0" w:color="auto"/>
            </w:tcBorders>
            <w:shd w:val="clear" w:color="auto" w:fill="auto"/>
            <w:noWrap/>
            <w:vAlign w:val="bottom"/>
            <w:hideMark/>
          </w:tcPr>
          <w:p w14:paraId="59160844" w14:textId="77777777" w:rsidR="00AD7648" w:rsidRPr="00EE6054" w:rsidRDefault="00AD7648" w:rsidP="00021FF3">
            <w:pPr>
              <w:jc w:val="center"/>
              <w:rPr>
                <w:rFonts w:ascii="Arial Narrow" w:eastAsia="Times New Roman" w:hAnsi="Arial Narrow" w:cs="Calibri"/>
                <w:b/>
                <w:bCs/>
                <w:color w:val="000000"/>
                <w:sz w:val="20"/>
                <w:szCs w:val="20"/>
                <w:lang w:val="es-CO" w:eastAsia="es-CO"/>
              </w:rPr>
            </w:pPr>
            <w:r w:rsidRPr="00EE6054">
              <w:rPr>
                <w:rFonts w:ascii="Arial Narrow" w:eastAsia="Times New Roman" w:hAnsi="Arial Narrow" w:cs="Calibri"/>
                <w:b/>
                <w:bCs/>
                <w:color w:val="000000"/>
                <w:sz w:val="20"/>
                <w:szCs w:val="20"/>
                <w:lang w:val="es-CO" w:eastAsia="es-CO"/>
              </w:rPr>
              <w:t>2020</w:t>
            </w:r>
          </w:p>
        </w:tc>
        <w:tc>
          <w:tcPr>
            <w:tcW w:w="1189" w:type="dxa"/>
            <w:tcBorders>
              <w:top w:val="nil"/>
              <w:left w:val="nil"/>
              <w:bottom w:val="single" w:sz="4" w:space="0" w:color="auto"/>
              <w:right w:val="single" w:sz="4" w:space="0" w:color="auto"/>
            </w:tcBorders>
            <w:shd w:val="clear" w:color="auto" w:fill="auto"/>
            <w:noWrap/>
            <w:vAlign w:val="bottom"/>
            <w:hideMark/>
          </w:tcPr>
          <w:p w14:paraId="3D47ED73" w14:textId="77777777" w:rsidR="00AD7648" w:rsidRPr="00EE6054" w:rsidRDefault="00AD7648" w:rsidP="00021FF3">
            <w:pPr>
              <w:jc w:val="center"/>
              <w:rPr>
                <w:rFonts w:ascii="Arial Narrow" w:eastAsia="Times New Roman" w:hAnsi="Arial Narrow" w:cs="Calibri"/>
                <w:b/>
                <w:bCs/>
                <w:color w:val="000000"/>
                <w:sz w:val="20"/>
                <w:szCs w:val="20"/>
                <w:lang w:val="es-CO" w:eastAsia="es-CO"/>
              </w:rPr>
            </w:pPr>
            <w:r w:rsidRPr="00EE6054">
              <w:rPr>
                <w:rFonts w:ascii="Arial Narrow" w:eastAsia="Times New Roman" w:hAnsi="Arial Narrow" w:cs="Calibri"/>
                <w:b/>
                <w:bCs/>
                <w:color w:val="000000"/>
                <w:sz w:val="20"/>
                <w:szCs w:val="20"/>
                <w:lang w:val="es-CO" w:eastAsia="es-CO"/>
              </w:rPr>
              <w:t>2021</w:t>
            </w:r>
          </w:p>
        </w:tc>
        <w:tc>
          <w:tcPr>
            <w:tcW w:w="1189" w:type="dxa"/>
            <w:tcBorders>
              <w:top w:val="nil"/>
              <w:left w:val="nil"/>
              <w:bottom w:val="single" w:sz="4" w:space="0" w:color="auto"/>
              <w:right w:val="single" w:sz="4" w:space="0" w:color="auto"/>
            </w:tcBorders>
            <w:shd w:val="clear" w:color="auto" w:fill="auto"/>
            <w:noWrap/>
            <w:vAlign w:val="bottom"/>
            <w:hideMark/>
          </w:tcPr>
          <w:p w14:paraId="0B6D18F7" w14:textId="77777777" w:rsidR="00AD7648" w:rsidRPr="00EE6054" w:rsidRDefault="00AD7648" w:rsidP="00021FF3">
            <w:pPr>
              <w:jc w:val="center"/>
              <w:rPr>
                <w:rFonts w:ascii="Arial Narrow" w:eastAsia="Times New Roman" w:hAnsi="Arial Narrow" w:cs="Calibri"/>
                <w:b/>
                <w:bCs/>
                <w:color w:val="000000"/>
                <w:sz w:val="20"/>
                <w:szCs w:val="20"/>
                <w:lang w:val="es-CO" w:eastAsia="es-CO"/>
              </w:rPr>
            </w:pPr>
            <w:r w:rsidRPr="00EE6054">
              <w:rPr>
                <w:rFonts w:ascii="Arial Narrow" w:eastAsia="Times New Roman" w:hAnsi="Arial Narrow" w:cs="Calibri"/>
                <w:b/>
                <w:bCs/>
                <w:color w:val="000000"/>
                <w:sz w:val="20"/>
                <w:szCs w:val="20"/>
                <w:lang w:val="es-CO" w:eastAsia="es-CO"/>
              </w:rPr>
              <w:t>2022</w:t>
            </w:r>
          </w:p>
        </w:tc>
        <w:tc>
          <w:tcPr>
            <w:tcW w:w="1298" w:type="dxa"/>
            <w:tcBorders>
              <w:top w:val="nil"/>
              <w:left w:val="nil"/>
              <w:bottom w:val="single" w:sz="4" w:space="0" w:color="auto"/>
              <w:right w:val="single" w:sz="4" w:space="0" w:color="auto"/>
            </w:tcBorders>
            <w:shd w:val="clear" w:color="auto" w:fill="auto"/>
            <w:noWrap/>
            <w:vAlign w:val="bottom"/>
            <w:hideMark/>
          </w:tcPr>
          <w:p w14:paraId="73637A71" w14:textId="77777777" w:rsidR="00AD7648" w:rsidRPr="00EE6054" w:rsidRDefault="00AD7648" w:rsidP="00021FF3">
            <w:pPr>
              <w:jc w:val="center"/>
              <w:rPr>
                <w:rFonts w:ascii="Arial Narrow" w:eastAsia="Times New Roman" w:hAnsi="Arial Narrow" w:cs="Calibri"/>
                <w:b/>
                <w:bCs/>
                <w:color w:val="000000"/>
                <w:sz w:val="20"/>
                <w:szCs w:val="20"/>
                <w:lang w:val="es-CO" w:eastAsia="es-CO"/>
              </w:rPr>
            </w:pPr>
            <w:r w:rsidRPr="00EE6054">
              <w:rPr>
                <w:rFonts w:ascii="Arial Narrow" w:eastAsia="Times New Roman" w:hAnsi="Arial Narrow" w:cs="Calibri"/>
                <w:b/>
                <w:bCs/>
                <w:color w:val="000000"/>
                <w:sz w:val="20"/>
                <w:szCs w:val="20"/>
                <w:lang w:val="es-CO" w:eastAsia="es-CO"/>
              </w:rPr>
              <w:t>2023</w:t>
            </w:r>
          </w:p>
        </w:tc>
        <w:tc>
          <w:tcPr>
            <w:tcW w:w="3415" w:type="dxa"/>
            <w:tcBorders>
              <w:top w:val="nil"/>
              <w:left w:val="nil"/>
              <w:bottom w:val="single" w:sz="4" w:space="0" w:color="auto"/>
              <w:right w:val="single" w:sz="4" w:space="0" w:color="auto"/>
            </w:tcBorders>
            <w:shd w:val="clear" w:color="auto" w:fill="auto"/>
            <w:noWrap/>
            <w:vAlign w:val="bottom"/>
            <w:hideMark/>
          </w:tcPr>
          <w:p w14:paraId="4A5D4287" w14:textId="77777777" w:rsidR="00AD7648" w:rsidRPr="00EE6054" w:rsidRDefault="00AD7648" w:rsidP="00021FF3">
            <w:pPr>
              <w:rPr>
                <w:rFonts w:ascii="Arial Narrow" w:eastAsia="Times New Roman" w:hAnsi="Arial Narrow" w:cs="Calibri"/>
                <w:b/>
                <w:bCs/>
                <w:color w:val="000000"/>
                <w:sz w:val="20"/>
                <w:szCs w:val="20"/>
                <w:lang w:val="es-CO" w:eastAsia="es-CO"/>
              </w:rPr>
            </w:pPr>
            <w:r w:rsidRPr="00EE6054">
              <w:rPr>
                <w:rFonts w:ascii="Arial Narrow" w:eastAsia="Times New Roman" w:hAnsi="Arial Narrow" w:cs="Calibri"/>
                <w:b/>
                <w:bCs/>
                <w:color w:val="000000"/>
                <w:sz w:val="20"/>
                <w:szCs w:val="20"/>
                <w:lang w:val="es-CO" w:eastAsia="es-CO"/>
              </w:rPr>
              <w:t> </w:t>
            </w:r>
          </w:p>
        </w:tc>
      </w:tr>
      <w:tr w:rsidR="00AD7648" w:rsidRPr="00EE6054" w14:paraId="1F506EAE" w14:textId="77777777" w:rsidTr="00EE6054">
        <w:trPr>
          <w:trHeight w:val="436"/>
        </w:trPr>
        <w:tc>
          <w:tcPr>
            <w:tcW w:w="2239" w:type="dxa"/>
            <w:tcBorders>
              <w:top w:val="nil"/>
              <w:left w:val="single" w:sz="4" w:space="0" w:color="auto"/>
              <w:bottom w:val="single" w:sz="4" w:space="0" w:color="auto"/>
              <w:right w:val="single" w:sz="4" w:space="0" w:color="auto"/>
            </w:tcBorders>
            <w:shd w:val="clear" w:color="auto" w:fill="auto"/>
            <w:hideMark/>
          </w:tcPr>
          <w:p w14:paraId="5965CE0D"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Hermanos Maristas de la Enseñanza - Colegio de Cristo</w:t>
            </w:r>
          </w:p>
        </w:tc>
        <w:tc>
          <w:tcPr>
            <w:tcW w:w="1189" w:type="dxa"/>
            <w:tcBorders>
              <w:top w:val="nil"/>
              <w:left w:val="nil"/>
              <w:bottom w:val="single" w:sz="4" w:space="0" w:color="auto"/>
              <w:right w:val="single" w:sz="4" w:space="0" w:color="auto"/>
            </w:tcBorders>
            <w:shd w:val="clear" w:color="auto" w:fill="auto"/>
            <w:hideMark/>
          </w:tcPr>
          <w:p w14:paraId="319E9D78"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995.166.200</w:t>
            </w:r>
          </w:p>
        </w:tc>
        <w:tc>
          <w:tcPr>
            <w:tcW w:w="1189" w:type="dxa"/>
            <w:tcBorders>
              <w:top w:val="nil"/>
              <w:left w:val="nil"/>
              <w:bottom w:val="single" w:sz="4" w:space="0" w:color="auto"/>
              <w:right w:val="single" w:sz="4" w:space="0" w:color="auto"/>
            </w:tcBorders>
            <w:shd w:val="clear" w:color="auto" w:fill="auto"/>
            <w:hideMark/>
          </w:tcPr>
          <w:p w14:paraId="2D0BC8C8"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883.215.900</w:t>
            </w:r>
          </w:p>
        </w:tc>
        <w:tc>
          <w:tcPr>
            <w:tcW w:w="1189" w:type="dxa"/>
            <w:tcBorders>
              <w:top w:val="nil"/>
              <w:left w:val="nil"/>
              <w:bottom w:val="single" w:sz="4" w:space="0" w:color="auto"/>
              <w:right w:val="single" w:sz="4" w:space="0" w:color="auto"/>
            </w:tcBorders>
            <w:shd w:val="clear" w:color="auto" w:fill="auto"/>
            <w:hideMark/>
          </w:tcPr>
          <w:p w14:paraId="38225F5F"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1.169.919.969</w:t>
            </w:r>
          </w:p>
        </w:tc>
        <w:tc>
          <w:tcPr>
            <w:tcW w:w="1298" w:type="dxa"/>
            <w:tcBorders>
              <w:top w:val="nil"/>
              <w:left w:val="nil"/>
              <w:bottom w:val="single" w:sz="4" w:space="0" w:color="auto"/>
              <w:right w:val="single" w:sz="4" w:space="0" w:color="auto"/>
            </w:tcBorders>
            <w:shd w:val="clear" w:color="auto" w:fill="auto"/>
            <w:hideMark/>
          </w:tcPr>
          <w:p w14:paraId="19B19AA1"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1.189.609.166</w:t>
            </w:r>
          </w:p>
        </w:tc>
        <w:tc>
          <w:tcPr>
            <w:tcW w:w="3415" w:type="dxa"/>
            <w:tcBorders>
              <w:top w:val="nil"/>
              <w:left w:val="nil"/>
              <w:bottom w:val="single" w:sz="4" w:space="0" w:color="auto"/>
              <w:right w:val="single" w:sz="4" w:space="0" w:color="auto"/>
            </w:tcBorders>
            <w:shd w:val="clear" w:color="auto" w:fill="auto"/>
            <w:vAlign w:val="bottom"/>
            <w:hideMark/>
          </w:tcPr>
          <w:p w14:paraId="4D85C12B"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 xml:space="preserve"> </w:t>
            </w:r>
          </w:p>
        </w:tc>
      </w:tr>
      <w:tr w:rsidR="00AD7648" w:rsidRPr="00EE6054" w14:paraId="0F670D7D" w14:textId="77777777" w:rsidTr="00EE6054">
        <w:trPr>
          <w:trHeight w:val="436"/>
        </w:trPr>
        <w:tc>
          <w:tcPr>
            <w:tcW w:w="2239" w:type="dxa"/>
            <w:tcBorders>
              <w:top w:val="nil"/>
              <w:left w:val="single" w:sz="4" w:space="0" w:color="auto"/>
              <w:bottom w:val="single" w:sz="4" w:space="0" w:color="auto"/>
              <w:right w:val="single" w:sz="4" w:space="0" w:color="auto"/>
            </w:tcBorders>
            <w:shd w:val="clear" w:color="auto" w:fill="auto"/>
            <w:hideMark/>
          </w:tcPr>
          <w:p w14:paraId="6BB2DDCD"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estudiantes atendidos</w:t>
            </w:r>
          </w:p>
        </w:tc>
        <w:tc>
          <w:tcPr>
            <w:tcW w:w="1189" w:type="dxa"/>
            <w:tcBorders>
              <w:top w:val="nil"/>
              <w:left w:val="nil"/>
              <w:bottom w:val="single" w:sz="4" w:space="0" w:color="auto"/>
              <w:right w:val="single" w:sz="4" w:space="0" w:color="auto"/>
            </w:tcBorders>
            <w:shd w:val="clear" w:color="auto" w:fill="auto"/>
            <w:hideMark/>
          </w:tcPr>
          <w:p w14:paraId="47F40472"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1050</w:t>
            </w:r>
          </w:p>
        </w:tc>
        <w:tc>
          <w:tcPr>
            <w:tcW w:w="1189" w:type="dxa"/>
            <w:tcBorders>
              <w:top w:val="nil"/>
              <w:left w:val="nil"/>
              <w:bottom w:val="single" w:sz="4" w:space="0" w:color="auto"/>
              <w:right w:val="single" w:sz="4" w:space="0" w:color="auto"/>
            </w:tcBorders>
            <w:shd w:val="clear" w:color="auto" w:fill="auto"/>
            <w:hideMark/>
          </w:tcPr>
          <w:p w14:paraId="775B76BB"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1036</w:t>
            </w:r>
          </w:p>
        </w:tc>
        <w:tc>
          <w:tcPr>
            <w:tcW w:w="1189" w:type="dxa"/>
            <w:tcBorders>
              <w:top w:val="nil"/>
              <w:left w:val="nil"/>
              <w:bottom w:val="single" w:sz="4" w:space="0" w:color="auto"/>
              <w:right w:val="single" w:sz="4" w:space="0" w:color="auto"/>
            </w:tcBorders>
            <w:shd w:val="clear" w:color="auto" w:fill="auto"/>
            <w:hideMark/>
          </w:tcPr>
          <w:p w14:paraId="0AE6E4AA"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1040</w:t>
            </w:r>
          </w:p>
        </w:tc>
        <w:tc>
          <w:tcPr>
            <w:tcW w:w="1298" w:type="dxa"/>
            <w:tcBorders>
              <w:top w:val="nil"/>
              <w:left w:val="nil"/>
              <w:bottom w:val="single" w:sz="4" w:space="0" w:color="auto"/>
              <w:right w:val="single" w:sz="4" w:space="0" w:color="auto"/>
            </w:tcBorders>
            <w:shd w:val="clear" w:color="auto" w:fill="auto"/>
            <w:hideMark/>
          </w:tcPr>
          <w:p w14:paraId="56DF03A1"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 </w:t>
            </w:r>
          </w:p>
        </w:tc>
        <w:tc>
          <w:tcPr>
            <w:tcW w:w="3415" w:type="dxa"/>
            <w:tcBorders>
              <w:top w:val="nil"/>
              <w:left w:val="nil"/>
              <w:bottom w:val="single" w:sz="4" w:space="0" w:color="auto"/>
              <w:right w:val="single" w:sz="4" w:space="0" w:color="auto"/>
            </w:tcBorders>
            <w:shd w:val="clear" w:color="auto" w:fill="auto"/>
            <w:noWrap/>
            <w:vAlign w:val="bottom"/>
            <w:hideMark/>
          </w:tcPr>
          <w:p w14:paraId="449B2855"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 </w:t>
            </w:r>
          </w:p>
        </w:tc>
      </w:tr>
      <w:tr w:rsidR="00AD7648" w:rsidRPr="00EE6054" w14:paraId="5DB845C2" w14:textId="77777777" w:rsidTr="00EE6054">
        <w:trPr>
          <w:trHeight w:val="436"/>
        </w:trPr>
        <w:tc>
          <w:tcPr>
            <w:tcW w:w="2239" w:type="dxa"/>
            <w:tcBorders>
              <w:top w:val="nil"/>
              <w:left w:val="single" w:sz="4" w:space="0" w:color="auto"/>
              <w:bottom w:val="single" w:sz="4" w:space="0" w:color="auto"/>
              <w:right w:val="single" w:sz="4" w:space="0" w:color="auto"/>
            </w:tcBorders>
            <w:shd w:val="clear" w:color="auto" w:fill="auto"/>
            <w:hideMark/>
          </w:tcPr>
          <w:p w14:paraId="7F7D2842"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Hermanas Terciarias Capuchinas - Divina Providencia</w:t>
            </w:r>
          </w:p>
        </w:tc>
        <w:tc>
          <w:tcPr>
            <w:tcW w:w="1189" w:type="dxa"/>
            <w:tcBorders>
              <w:top w:val="nil"/>
              <w:left w:val="nil"/>
              <w:bottom w:val="single" w:sz="4" w:space="0" w:color="auto"/>
              <w:right w:val="single" w:sz="4" w:space="0" w:color="auto"/>
            </w:tcBorders>
            <w:shd w:val="clear" w:color="auto" w:fill="auto"/>
            <w:hideMark/>
          </w:tcPr>
          <w:p w14:paraId="7F7E607D"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564.730.680</w:t>
            </w:r>
          </w:p>
        </w:tc>
        <w:tc>
          <w:tcPr>
            <w:tcW w:w="1189" w:type="dxa"/>
            <w:tcBorders>
              <w:top w:val="nil"/>
              <w:left w:val="nil"/>
              <w:bottom w:val="single" w:sz="4" w:space="0" w:color="auto"/>
              <w:right w:val="single" w:sz="4" w:space="0" w:color="auto"/>
            </w:tcBorders>
            <w:shd w:val="clear" w:color="auto" w:fill="auto"/>
            <w:hideMark/>
          </w:tcPr>
          <w:p w14:paraId="2E4886A2"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547.859.021</w:t>
            </w:r>
          </w:p>
        </w:tc>
        <w:tc>
          <w:tcPr>
            <w:tcW w:w="1189" w:type="dxa"/>
            <w:tcBorders>
              <w:top w:val="nil"/>
              <w:left w:val="nil"/>
              <w:bottom w:val="single" w:sz="4" w:space="0" w:color="auto"/>
              <w:right w:val="single" w:sz="4" w:space="0" w:color="auto"/>
            </w:tcBorders>
            <w:shd w:val="clear" w:color="auto" w:fill="auto"/>
            <w:hideMark/>
          </w:tcPr>
          <w:p w14:paraId="2F61CBFF"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605.492.000</w:t>
            </w:r>
          </w:p>
        </w:tc>
        <w:tc>
          <w:tcPr>
            <w:tcW w:w="1298" w:type="dxa"/>
            <w:tcBorders>
              <w:top w:val="nil"/>
              <w:left w:val="nil"/>
              <w:bottom w:val="single" w:sz="4" w:space="0" w:color="auto"/>
              <w:right w:val="single" w:sz="4" w:space="0" w:color="auto"/>
            </w:tcBorders>
            <w:shd w:val="clear" w:color="auto" w:fill="auto"/>
            <w:hideMark/>
          </w:tcPr>
          <w:p w14:paraId="55DBB2A1"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672.096.120</w:t>
            </w:r>
          </w:p>
        </w:tc>
        <w:tc>
          <w:tcPr>
            <w:tcW w:w="3415" w:type="dxa"/>
            <w:tcBorders>
              <w:top w:val="nil"/>
              <w:left w:val="nil"/>
              <w:bottom w:val="single" w:sz="4" w:space="0" w:color="auto"/>
              <w:right w:val="single" w:sz="4" w:space="0" w:color="auto"/>
            </w:tcBorders>
            <w:shd w:val="clear" w:color="auto" w:fill="auto"/>
            <w:noWrap/>
            <w:vAlign w:val="bottom"/>
            <w:hideMark/>
          </w:tcPr>
          <w:p w14:paraId="68609EC8"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 </w:t>
            </w:r>
          </w:p>
        </w:tc>
      </w:tr>
      <w:tr w:rsidR="00AD7648" w:rsidRPr="00EE6054" w14:paraId="586E7F3C" w14:textId="77777777" w:rsidTr="00EE6054">
        <w:trPr>
          <w:trHeight w:val="436"/>
        </w:trPr>
        <w:tc>
          <w:tcPr>
            <w:tcW w:w="2239" w:type="dxa"/>
            <w:tcBorders>
              <w:top w:val="nil"/>
              <w:left w:val="single" w:sz="4" w:space="0" w:color="auto"/>
              <w:bottom w:val="single" w:sz="4" w:space="0" w:color="auto"/>
              <w:right w:val="single" w:sz="4" w:space="0" w:color="auto"/>
            </w:tcBorders>
            <w:shd w:val="clear" w:color="auto" w:fill="auto"/>
            <w:hideMark/>
          </w:tcPr>
          <w:p w14:paraId="0158FAEC"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estudiantes atendidos</w:t>
            </w:r>
          </w:p>
        </w:tc>
        <w:tc>
          <w:tcPr>
            <w:tcW w:w="1189" w:type="dxa"/>
            <w:tcBorders>
              <w:top w:val="nil"/>
              <w:left w:val="nil"/>
              <w:bottom w:val="single" w:sz="4" w:space="0" w:color="auto"/>
              <w:right w:val="single" w:sz="4" w:space="0" w:color="auto"/>
            </w:tcBorders>
            <w:shd w:val="clear" w:color="auto" w:fill="auto"/>
            <w:hideMark/>
          </w:tcPr>
          <w:p w14:paraId="4D9EE23C"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720</w:t>
            </w:r>
          </w:p>
        </w:tc>
        <w:tc>
          <w:tcPr>
            <w:tcW w:w="1189" w:type="dxa"/>
            <w:tcBorders>
              <w:top w:val="nil"/>
              <w:left w:val="nil"/>
              <w:bottom w:val="single" w:sz="4" w:space="0" w:color="auto"/>
              <w:right w:val="single" w:sz="4" w:space="0" w:color="auto"/>
            </w:tcBorders>
            <w:shd w:val="clear" w:color="auto" w:fill="auto"/>
            <w:hideMark/>
          </w:tcPr>
          <w:p w14:paraId="635A01F8"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728</w:t>
            </w:r>
          </w:p>
        </w:tc>
        <w:tc>
          <w:tcPr>
            <w:tcW w:w="1189" w:type="dxa"/>
            <w:tcBorders>
              <w:top w:val="nil"/>
              <w:left w:val="nil"/>
              <w:bottom w:val="single" w:sz="4" w:space="0" w:color="auto"/>
              <w:right w:val="single" w:sz="4" w:space="0" w:color="auto"/>
            </w:tcBorders>
            <w:shd w:val="clear" w:color="auto" w:fill="auto"/>
            <w:hideMark/>
          </w:tcPr>
          <w:p w14:paraId="0F0A7B29"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710</w:t>
            </w:r>
          </w:p>
        </w:tc>
        <w:tc>
          <w:tcPr>
            <w:tcW w:w="1298" w:type="dxa"/>
            <w:tcBorders>
              <w:top w:val="nil"/>
              <w:left w:val="nil"/>
              <w:bottom w:val="single" w:sz="4" w:space="0" w:color="auto"/>
              <w:right w:val="single" w:sz="4" w:space="0" w:color="auto"/>
            </w:tcBorders>
            <w:shd w:val="clear" w:color="auto" w:fill="auto"/>
            <w:hideMark/>
          </w:tcPr>
          <w:p w14:paraId="2023953C"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 </w:t>
            </w:r>
          </w:p>
        </w:tc>
        <w:tc>
          <w:tcPr>
            <w:tcW w:w="3415" w:type="dxa"/>
            <w:tcBorders>
              <w:top w:val="nil"/>
              <w:left w:val="nil"/>
              <w:bottom w:val="single" w:sz="4" w:space="0" w:color="auto"/>
              <w:right w:val="single" w:sz="4" w:space="0" w:color="auto"/>
            </w:tcBorders>
            <w:shd w:val="clear" w:color="auto" w:fill="auto"/>
            <w:noWrap/>
            <w:vAlign w:val="bottom"/>
            <w:hideMark/>
          </w:tcPr>
          <w:p w14:paraId="1020E143"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 </w:t>
            </w:r>
          </w:p>
        </w:tc>
      </w:tr>
      <w:tr w:rsidR="00AD7648" w:rsidRPr="00EE6054" w14:paraId="644FEA37" w14:textId="77777777" w:rsidTr="00EE6054">
        <w:trPr>
          <w:trHeight w:val="436"/>
        </w:trPr>
        <w:tc>
          <w:tcPr>
            <w:tcW w:w="2239" w:type="dxa"/>
            <w:tcBorders>
              <w:top w:val="nil"/>
              <w:left w:val="single" w:sz="4" w:space="0" w:color="auto"/>
              <w:bottom w:val="single" w:sz="4" w:space="0" w:color="auto"/>
              <w:right w:val="single" w:sz="4" w:space="0" w:color="auto"/>
            </w:tcBorders>
            <w:shd w:val="clear" w:color="auto" w:fill="auto"/>
            <w:hideMark/>
          </w:tcPr>
          <w:p w14:paraId="22140DF8"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Pía Unión de Misioneras - Perpetuo Socorro</w:t>
            </w:r>
          </w:p>
        </w:tc>
        <w:tc>
          <w:tcPr>
            <w:tcW w:w="1189" w:type="dxa"/>
            <w:tcBorders>
              <w:top w:val="nil"/>
              <w:left w:val="nil"/>
              <w:bottom w:val="single" w:sz="4" w:space="0" w:color="auto"/>
              <w:right w:val="single" w:sz="4" w:space="0" w:color="auto"/>
            </w:tcBorders>
            <w:shd w:val="clear" w:color="auto" w:fill="auto"/>
            <w:hideMark/>
          </w:tcPr>
          <w:p w14:paraId="7668AF85"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94.072.194</w:t>
            </w:r>
          </w:p>
        </w:tc>
        <w:tc>
          <w:tcPr>
            <w:tcW w:w="1189" w:type="dxa"/>
            <w:tcBorders>
              <w:top w:val="nil"/>
              <w:left w:val="nil"/>
              <w:bottom w:val="single" w:sz="4" w:space="0" w:color="auto"/>
              <w:right w:val="single" w:sz="4" w:space="0" w:color="auto"/>
            </w:tcBorders>
            <w:shd w:val="clear" w:color="auto" w:fill="auto"/>
            <w:hideMark/>
          </w:tcPr>
          <w:p w14:paraId="292265A6"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246.504.534</w:t>
            </w:r>
          </w:p>
        </w:tc>
        <w:tc>
          <w:tcPr>
            <w:tcW w:w="1189" w:type="dxa"/>
            <w:tcBorders>
              <w:top w:val="nil"/>
              <w:left w:val="nil"/>
              <w:bottom w:val="single" w:sz="4" w:space="0" w:color="auto"/>
              <w:right w:val="single" w:sz="4" w:space="0" w:color="auto"/>
            </w:tcBorders>
            <w:shd w:val="clear" w:color="auto" w:fill="auto"/>
            <w:hideMark/>
          </w:tcPr>
          <w:p w14:paraId="27A24D2D"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293.059.442</w:t>
            </w:r>
          </w:p>
        </w:tc>
        <w:tc>
          <w:tcPr>
            <w:tcW w:w="1298" w:type="dxa"/>
            <w:tcBorders>
              <w:top w:val="nil"/>
              <w:left w:val="nil"/>
              <w:bottom w:val="single" w:sz="4" w:space="0" w:color="auto"/>
              <w:right w:val="single" w:sz="4" w:space="0" w:color="auto"/>
            </w:tcBorders>
            <w:shd w:val="clear" w:color="auto" w:fill="auto"/>
            <w:hideMark/>
          </w:tcPr>
          <w:p w14:paraId="18776FD9"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325.295.981</w:t>
            </w:r>
          </w:p>
        </w:tc>
        <w:tc>
          <w:tcPr>
            <w:tcW w:w="3415" w:type="dxa"/>
            <w:tcBorders>
              <w:top w:val="nil"/>
              <w:left w:val="nil"/>
              <w:bottom w:val="single" w:sz="4" w:space="0" w:color="auto"/>
              <w:right w:val="single" w:sz="4" w:space="0" w:color="auto"/>
            </w:tcBorders>
            <w:shd w:val="clear" w:color="auto" w:fill="auto"/>
            <w:vAlign w:val="bottom"/>
            <w:hideMark/>
          </w:tcPr>
          <w:p w14:paraId="390A89A9"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En el año 2020 el contrato fue de arrendamiento - en 2021 contratación del servicio educativo</w:t>
            </w:r>
          </w:p>
        </w:tc>
      </w:tr>
      <w:tr w:rsidR="00AD7648" w:rsidRPr="00EE6054" w14:paraId="1DFE99C3" w14:textId="77777777" w:rsidTr="00EE6054">
        <w:trPr>
          <w:trHeight w:val="436"/>
        </w:trPr>
        <w:tc>
          <w:tcPr>
            <w:tcW w:w="2239" w:type="dxa"/>
            <w:tcBorders>
              <w:top w:val="nil"/>
              <w:left w:val="single" w:sz="4" w:space="0" w:color="auto"/>
              <w:bottom w:val="single" w:sz="4" w:space="0" w:color="auto"/>
              <w:right w:val="single" w:sz="4" w:space="0" w:color="auto"/>
            </w:tcBorders>
            <w:shd w:val="clear" w:color="auto" w:fill="auto"/>
            <w:hideMark/>
          </w:tcPr>
          <w:p w14:paraId="68D9274E"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estudiantes atendidos</w:t>
            </w:r>
          </w:p>
        </w:tc>
        <w:tc>
          <w:tcPr>
            <w:tcW w:w="1189" w:type="dxa"/>
            <w:tcBorders>
              <w:top w:val="nil"/>
              <w:left w:val="nil"/>
              <w:bottom w:val="single" w:sz="4" w:space="0" w:color="auto"/>
              <w:right w:val="single" w:sz="4" w:space="0" w:color="auto"/>
            </w:tcBorders>
            <w:shd w:val="clear" w:color="auto" w:fill="auto"/>
            <w:hideMark/>
          </w:tcPr>
          <w:p w14:paraId="6DC5C7AE"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478</w:t>
            </w:r>
          </w:p>
        </w:tc>
        <w:tc>
          <w:tcPr>
            <w:tcW w:w="1189" w:type="dxa"/>
            <w:tcBorders>
              <w:top w:val="nil"/>
              <w:left w:val="nil"/>
              <w:bottom w:val="single" w:sz="4" w:space="0" w:color="auto"/>
              <w:right w:val="single" w:sz="4" w:space="0" w:color="auto"/>
            </w:tcBorders>
            <w:shd w:val="clear" w:color="auto" w:fill="auto"/>
            <w:hideMark/>
          </w:tcPr>
          <w:p w14:paraId="578A5113"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466</w:t>
            </w:r>
          </w:p>
        </w:tc>
        <w:tc>
          <w:tcPr>
            <w:tcW w:w="1189" w:type="dxa"/>
            <w:tcBorders>
              <w:top w:val="nil"/>
              <w:left w:val="nil"/>
              <w:bottom w:val="single" w:sz="4" w:space="0" w:color="auto"/>
              <w:right w:val="single" w:sz="4" w:space="0" w:color="auto"/>
            </w:tcBorders>
            <w:shd w:val="clear" w:color="auto" w:fill="auto"/>
            <w:hideMark/>
          </w:tcPr>
          <w:p w14:paraId="70553146"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477</w:t>
            </w:r>
          </w:p>
        </w:tc>
        <w:tc>
          <w:tcPr>
            <w:tcW w:w="1298" w:type="dxa"/>
            <w:tcBorders>
              <w:top w:val="nil"/>
              <w:left w:val="nil"/>
              <w:bottom w:val="single" w:sz="4" w:space="0" w:color="auto"/>
              <w:right w:val="single" w:sz="4" w:space="0" w:color="auto"/>
            </w:tcBorders>
            <w:shd w:val="clear" w:color="auto" w:fill="auto"/>
            <w:hideMark/>
          </w:tcPr>
          <w:p w14:paraId="0F502F70"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 </w:t>
            </w:r>
          </w:p>
        </w:tc>
        <w:tc>
          <w:tcPr>
            <w:tcW w:w="3415" w:type="dxa"/>
            <w:tcBorders>
              <w:top w:val="nil"/>
              <w:left w:val="nil"/>
              <w:bottom w:val="single" w:sz="4" w:space="0" w:color="auto"/>
              <w:right w:val="single" w:sz="4" w:space="0" w:color="auto"/>
            </w:tcBorders>
            <w:shd w:val="clear" w:color="auto" w:fill="auto"/>
            <w:noWrap/>
            <w:vAlign w:val="bottom"/>
            <w:hideMark/>
          </w:tcPr>
          <w:p w14:paraId="12388979"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 </w:t>
            </w:r>
          </w:p>
        </w:tc>
      </w:tr>
      <w:tr w:rsidR="00AD7648" w:rsidRPr="00EE6054" w14:paraId="3C6E0534" w14:textId="77777777" w:rsidTr="00EE6054">
        <w:trPr>
          <w:trHeight w:val="436"/>
        </w:trPr>
        <w:tc>
          <w:tcPr>
            <w:tcW w:w="2239" w:type="dxa"/>
            <w:tcBorders>
              <w:top w:val="nil"/>
              <w:left w:val="single" w:sz="4" w:space="0" w:color="auto"/>
              <w:bottom w:val="single" w:sz="4" w:space="0" w:color="auto"/>
              <w:right w:val="single" w:sz="4" w:space="0" w:color="auto"/>
            </w:tcBorders>
            <w:shd w:val="clear" w:color="auto" w:fill="auto"/>
            <w:hideMark/>
          </w:tcPr>
          <w:p w14:paraId="4B5D8729"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Arquidiócesis de Manizales - San Juan Bautista de la Salle</w:t>
            </w:r>
          </w:p>
        </w:tc>
        <w:tc>
          <w:tcPr>
            <w:tcW w:w="1189" w:type="dxa"/>
            <w:tcBorders>
              <w:top w:val="nil"/>
              <w:left w:val="nil"/>
              <w:bottom w:val="single" w:sz="4" w:space="0" w:color="auto"/>
              <w:right w:val="single" w:sz="4" w:space="0" w:color="auto"/>
            </w:tcBorders>
            <w:shd w:val="clear" w:color="auto" w:fill="auto"/>
            <w:hideMark/>
          </w:tcPr>
          <w:p w14:paraId="5E170802"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0</w:t>
            </w:r>
          </w:p>
        </w:tc>
        <w:tc>
          <w:tcPr>
            <w:tcW w:w="1189" w:type="dxa"/>
            <w:tcBorders>
              <w:top w:val="nil"/>
              <w:left w:val="nil"/>
              <w:bottom w:val="single" w:sz="4" w:space="0" w:color="auto"/>
              <w:right w:val="single" w:sz="4" w:space="0" w:color="auto"/>
            </w:tcBorders>
            <w:shd w:val="clear" w:color="auto" w:fill="auto"/>
            <w:hideMark/>
          </w:tcPr>
          <w:p w14:paraId="349B25F2"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0</w:t>
            </w:r>
          </w:p>
        </w:tc>
        <w:tc>
          <w:tcPr>
            <w:tcW w:w="1189" w:type="dxa"/>
            <w:tcBorders>
              <w:top w:val="nil"/>
              <w:left w:val="nil"/>
              <w:bottom w:val="single" w:sz="4" w:space="0" w:color="auto"/>
              <w:right w:val="single" w:sz="4" w:space="0" w:color="auto"/>
            </w:tcBorders>
            <w:shd w:val="clear" w:color="auto" w:fill="auto"/>
            <w:hideMark/>
          </w:tcPr>
          <w:p w14:paraId="3F0B7A00"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804.367.170</w:t>
            </w:r>
          </w:p>
        </w:tc>
        <w:tc>
          <w:tcPr>
            <w:tcW w:w="1298" w:type="dxa"/>
            <w:tcBorders>
              <w:top w:val="nil"/>
              <w:left w:val="nil"/>
              <w:bottom w:val="single" w:sz="4" w:space="0" w:color="auto"/>
              <w:right w:val="single" w:sz="4" w:space="0" w:color="auto"/>
            </w:tcBorders>
            <w:shd w:val="clear" w:color="auto" w:fill="auto"/>
            <w:hideMark/>
          </w:tcPr>
          <w:p w14:paraId="3654179C"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892.847.559</w:t>
            </w:r>
          </w:p>
        </w:tc>
        <w:tc>
          <w:tcPr>
            <w:tcW w:w="3415" w:type="dxa"/>
            <w:tcBorders>
              <w:top w:val="nil"/>
              <w:left w:val="nil"/>
              <w:bottom w:val="single" w:sz="4" w:space="0" w:color="auto"/>
              <w:right w:val="single" w:sz="4" w:space="0" w:color="auto"/>
            </w:tcBorders>
            <w:shd w:val="clear" w:color="auto" w:fill="auto"/>
            <w:noWrap/>
            <w:vAlign w:val="bottom"/>
            <w:hideMark/>
          </w:tcPr>
          <w:p w14:paraId="531A8BB2" w14:textId="6C67737C"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En 2020 y 2021 se hacía con la figura de comodato</w:t>
            </w:r>
          </w:p>
        </w:tc>
      </w:tr>
      <w:tr w:rsidR="00AD7648" w:rsidRPr="00EE6054" w14:paraId="01A3F88F" w14:textId="77777777" w:rsidTr="00EE6054">
        <w:trPr>
          <w:trHeight w:val="436"/>
        </w:trPr>
        <w:tc>
          <w:tcPr>
            <w:tcW w:w="2239" w:type="dxa"/>
            <w:tcBorders>
              <w:top w:val="nil"/>
              <w:left w:val="single" w:sz="4" w:space="0" w:color="auto"/>
              <w:bottom w:val="single" w:sz="4" w:space="0" w:color="auto"/>
              <w:right w:val="single" w:sz="4" w:space="0" w:color="auto"/>
            </w:tcBorders>
            <w:shd w:val="clear" w:color="auto" w:fill="auto"/>
            <w:hideMark/>
          </w:tcPr>
          <w:p w14:paraId="63CA780D"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estudiantes atendidos</w:t>
            </w:r>
          </w:p>
        </w:tc>
        <w:tc>
          <w:tcPr>
            <w:tcW w:w="1189" w:type="dxa"/>
            <w:tcBorders>
              <w:top w:val="nil"/>
              <w:left w:val="nil"/>
              <w:bottom w:val="single" w:sz="4" w:space="0" w:color="auto"/>
              <w:right w:val="single" w:sz="4" w:space="0" w:color="auto"/>
            </w:tcBorders>
            <w:shd w:val="clear" w:color="auto" w:fill="auto"/>
            <w:hideMark/>
          </w:tcPr>
          <w:p w14:paraId="696C7498"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0</w:t>
            </w:r>
          </w:p>
        </w:tc>
        <w:tc>
          <w:tcPr>
            <w:tcW w:w="1189" w:type="dxa"/>
            <w:tcBorders>
              <w:top w:val="nil"/>
              <w:left w:val="nil"/>
              <w:bottom w:val="single" w:sz="4" w:space="0" w:color="auto"/>
              <w:right w:val="single" w:sz="4" w:space="0" w:color="auto"/>
            </w:tcBorders>
            <w:shd w:val="clear" w:color="auto" w:fill="auto"/>
            <w:hideMark/>
          </w:tcPr>
          <w:p w14:paraId="00C1DE50"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0</w:t>
            </w:r>
          </w:p>
        </w:tc>
        <w:tc>
          <w:tcPr>
            <w:tcW w:w="1189" w:type="dxa"/>
            <w:tcBorders>
              <w:top w:val="nil"/>
              <w:left w:val="nil"/>
              <w:bottom w:val="single" w:sz="4" w:space="0" w:color="auto"/>
              <w:right w:val="single" w:sz="4" w:space="0" w:color="auto"/>
            </w:tcBorders>
            <w:shd w:val="clear" w:color="auto" w:fill="auto"/>
            <w:hideMark/>
          </w:tcPr>
          <w:p w14:paraId="287A568A"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900</w:t>
            </w:r>
          </w:p>
        </w:tc>
        <w:tc>
          <w:tcPr>
            <w:tcW w:w="1298" w:type="dxa"/>
            <w:tcBorders>
              <w:top w:val="nil"/>
              <w:left w:val="nil"/>
              <w:bottom w:val="single" w:sz="4" w:space="0" w:color="auto"/>
              <w:right w:val="single" w:sz="4" w:space="0" w:color="auto"/>
            </w:tcBorders>
            <w:shd w:val="clear" w:color="auto" w:fill="auto"/>
            <w:hideMark/>
          </w:tcPr>
          <w:p w14:paraId="7856BDCD"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 </w:t>
            </w:r>
          </w:p>
        </w:tc>
        <w:tc>
          <w:tcPr>
            <w:tcW w:w="3415" w:type="dxa"/>
            <w:tcBorders>
              <w:top w:val="nil"/>
              <w:left w:val="nil"/>
              <w:bottom w:val="single" w:sz="4" w:space="0" w:color="auto"/>
              <w:right w:val="single" w:sz="4" w:space="0" w:color="auto"/>
            </w:tcBorders>
            <w:shd w:val="clear" w:color="auto" w:fill="auto"/>
            <w:noWrap/>
            <w:vAlign w:val="bottom"/>
            <w:hideMark/>
          </w:tcPr>
          <w:p w14:paraId="32BC6CBA"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 </w:t>
            </w:r>
          </w:p>
        </w:tc>
      </w:tr>
      <w:tr w:rsidR="00AD7648" w:rsidRPr="00EE6054" w14:paraId="22FC0FD5" w14:textId="77777777" w:rsidTr="00EE6054">
        <w:trPr>
          <w:trHeight w:val="288"/>
        </w:trPr>
        <w:tc>
          <w:tcPr>
            <w:tcW w:w="2239" w:type="dxa"/>
            <w:tcBorders>
              <w:top w:val="nil"/>
              <w:left w:val="single" w:sz="4" w:space="0" w:color="auto"/>
              <w:bottom w:val="single" w:sz="4" w:space="0" w:color="auto"/>
              <w:right w:val="single" w:sz="4" w:space="0" w:color="auto"/>
            </w:tcBorders>
            <w:shd w:val="clear" w:color="auto" w:fill="auto"/>
            <w:vAlign w:val="bottom"/>
            <w:hideMark/>
          </w:tcPr>
          <w:p w14:paraId="0A834963" w14:textId="77777777" w:rsidR="00AD7648" w:rsidRPr="00EE6054" w:rsidRDefault="00AD7648" w:rsidP="00021FF3">
            <w:pPr>
              <w:jc w:val="cente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TOTALES</w:t>
            </w:r>
          </w:p>
        </w:tc>
        <w:tc>
          <w:tcPr>
            <w:tcW w:w="1189" w:type="dxa"/>
            <w:tcBorders>
              <w:top w:val="nil"/>
              <w:left w:val="nil"/>
              <w:bottom w:val="single" w:sz="4" w:space="0" w:color="auto"/>
              <w:right w:val="single" w:sz="4" w:space="0" w:color="auto"/>
            </w:tcBorders>
            <w:shd w:val="clear" w:color="auto" w:fill="auto"/>
            <w:vAlign w:val="bottom"/>
            <w:hideMark/>
          </w:tcPr>
          <w:p w14:paraId="69A320B9" w14:textId="77777777" w:rsidR="00AD7648" w:rsidRPr="00EE6054" w:rsidRDefault="00AD7648" w:rsidP="00021FF3">
            <w:pPr>
              <w:jc w:val="center"/>
              <w:rPr>
                <w:rFonts w:ascii="Arial Narrow" w:eastAsia="Times New Roman" w:hAnsi="Arial Narrow" w:cs="Calibri"/>
                <w:b/>
                <w:bCs/>
                <w:color w:val="000000"/>
                <w:sz w:val="20"/>
                <w:szCs w:val="20"/>
                <w:lang w:val="es-CO" w:eastAsia="es-CO"/>
              </w:rPr>
            </w:pPr>
            <w:r w:rsidRPr="00EE6054">
              <w:rPr>
                <w:rFonts w:ascii="Arial Narrow" w:eastAsia="Times New Roman" w:hAnsi="Arial Narrow" w:cs="Calibri"/>
                <w:b/>
                <w:bCs/>
                <w:color w:val="000000"/>
                <w:sz w:val="20"/>
                <w:szCs w:val="20"/>
                <w:lang w:val="es-CO" w:eastAsia="es-CO"/>
              </w:rPr>
              <w:t>1.653.973.342</w:t>
            </w:r>
          </w:p>
        </w:tc>
        <w:tc>
          <w:tcPr>
            <w:tcW w:w="1189" w:type="dxa"/>
            <w:tcBorders>
              <w:top w:val="nil"/>
              <w:left w:val="nil"/>
              <w:bottom w:val="single" w:sz="4" w:space="0" w:color="auto"/>
              <w:right w:val="single" w:sz="4" w:space="0" w:color="auto"/>
            </w:tcBorders>
            <w:shd w:val="clear" w:color="auto" w:fill="auto"/>
            <w:vAlign w:val="bottom"/>
            <w:hideMark/>
          </w:tcPr>
          <w:p w14:paraId="322B42AB" w14:textId="77777777" w:rsidR="00AD7648" w:rsidRPr="00EE6054" w:rsidRDefault="00AD7648" w:rsidP="00021FF3">
            <w:pPr>
              <w:jc w:val="center"/>
              <w:rPr>
                <w:rFonts w:ascii="Arial Narrow" w:eastAsia="Times New Roman" w:hAnsi="Arial Narrow" w:cs="Calibri"/>
                <w:b/>
                <w:bCs/>
                <w:color w:val="000000"/>
                <w:sz w:val="20"/>
                <w:szCs w:val="20"/>
                <w:lang w:val="es-CO" w:eastAsia="es-CO"/>
              </w:rPr>
            </w:pPr>
            <w:r w:rsidRPr="00EE6054">
              <w:rPr>
                <w:rFonts w:ascii="Arial Narrow" w:eastAsia="Times New Roman" w:hAnsi="Arial Narrow" w:cs="Calibri"/>
                <w:b/>
                <w:bCs/>
                <w:color w:val="000000"/>
                <w:sz w:val="20"/>
                <w:szCs w:val="20"/>
                <w:lang w:val="es-CO" w:eastAsia="es-CO"/>
              </w:rPr>
              <w:t>1.677.583.706</w:t>
            </w:r>
          </w:p>
        </w:tc>
        <w:tc>
          <w:tcPr>
            <w:tcW w:w="1189" w:type="dxa"/>
            <w:tcBorders>
              <w:top w:val="nil"/>
              <w:left w:val="nil"/>
              <w:bottom w:val="single" w:sz="4" w:space="0" w:color="auto"/>
              <w:right w:val="single" w:sz="4" w:space="0" w:color="auto"/>
            </w:tcBorders>
            <w:shd w:val="clear" w:color="auto" w:fill="auto"/>
            <w:vAlign w:val="bottom"/>
            <w:hideMark/>
          </w:tcPr>
          <w:p w14:paraId="40A97A08" w14:textId="77777777" w:rsidR="00AD7648" w:rsidRPr="00EE6054" w:rsidRDefault="00AD7648" w:rsidP="00021FF3">
            <w:pPr>
              <w:jc w:val="center"/>
              <w:rPr>
                <w:rFonts w:ascii="Arial Narrow" w:eastAsia="Times New Roman" w:hAnsi="Arial Narrow" w:cs="Calibri"/>
                <w:b/>
                <w:bCs/>
                <w:color w:val="000000"/>
                <w:sz w:val="20"/>
                <w:szCs w:val="20"/>
                <w:lang w:val="es-CO" w:eastAsia="es-CO"/>
              </w:rPr>
            </w:pPr>
            <w:r w:rsidRPr="00EE6054">
              <w:rPr>
                <w:rFonts w:ascii="Arial Narrow" w:eastAsia="Times New Roman" w:hAnsi="Arial Narrow" w:cs="Calibri"/>
                <w:b/>
                <w:bCs/>
                <w:color w:val="000000"/>
                <w:sz w:val="20"/>
                <w:szCs w:val="20"/>
                <w:lang w:val="es-CO" w:eastAsia="es-CO"/>
              </w:rPr>
              <w:t>2.872.843.730</w:t>
            </w:r>
          </w:p>
        </w:tc>
        <w:tc>
          <w:tcPr>
            <w:tcW w:w="1298" w:type="dxa"/>
            <w:tcBorders>
              <w:top w:val="nil"/>
              <w:left w:val="nil"/>
              <w:bottom w:val="single" w:sz="4" w:space="0" w:color="auto"/>
              <w:right w:val="single" w:sz="4" w:space="0" w:color="auto"/>
            </w:tcBorders>
            <w:shd w:val="clear" w:color="auto" w:fill="auto"/>
            <w:vAlign w:val="bottom"/>
            <w:hideMark/>
          </w:tcPr>
          <w:p w14:paraId="40BB4B90" w14:textId="77777777" w:rsidR="00AD7648" w:rsidRPr="00EE6054" w:rsidRDefault="00AD7648" w:rsidP="00021FF3">
            <w:pPr>
              <w:jc w:val="center"/>
              <w:rPr>
                <w:rFonts w:ascii="Arial Narrow" w:eastAsia="Times New Roman" w:hAnsi="Arial Narrow" w:cs="Calibri"/>
                <w:b/>
                <w:bCs/>
                <w:color w:val="000000"/>
                <w:sz w:val="20"/>
                <w:szCs w:val="20"/>
                <w:u w:val="single"/>
                <w:lang w:val="es-CO" w:eastAsia="es-CO"/>
              </w:rPr>
            </w:pPr>
            <w:r w:rsidRPr="00EE6054">
              <w:rPr>
                <w:rFonts w:ascii="Arial Narrow" w:eastAsia="Times New Roman" w:hAnsi="Arial Narrow" w:cs="Calibri"/>
                <w:b/>
                <w:bCs/>
                <w:color w:val="000000"/>
                <w:sz w:val="20"/>
                <w:szCs w:val="20"/>
                <w:u w:val="single"/>
                <w:lang w:val="es-CO" w:eastAsia="es-CO"/>
              </w:rPr>
              <w:t>3.079.850.849</w:t>
            </w:r>
          </w:p>
        </w:tc>
        <w:tc>
          <w:tcPr>
            <w:tcW w:w="3415" w:type="dxa"/>
            <w:tcBorders>
              <w:top w:val="nil"/>
              <w:left w:val="nil"/>
              <w:bottom w:val="single" w:sz="4" w:space="0" w:color="auto"/>
              <w:right w:val="single" w:sz="4" w:space="0" w:color="auto"/>
            </w:tcBorders>
            <w:shd w:val="clear" w:color="auto" w:fill="auto"/>
            <w:noWrap/>
            <w:vAlign w:val="bottom"/>
            <w:hideMark/>
          </w:tcPr>
          <w:p w14:paraId="6C4EB82A"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 </w:t>
            </w:r>
          </w:p>
        </w:tc>
      </w:tr>
      <w:tr w:rsidR="00AD7648" w:rsidRPr="00EE6054" w14:paraId="18C9FECF" w14:textId="77777777" w:rsidTr="00EE6054">
        <w:trPr>
          <w:trHeight w:val="196"/>
        </w:trPr>
        <w:tc>
          <w:tcPr>
            <w:tcW w:w="2239" w:type="dxa"/>
            <w:tcBorders>
              <w:top w:val="nil"/>
              <w:left w:val="nil"/>
              <w:bottom w:val="nil"/>
              <w:right w:val="nil"/>
            </w:tcBorders>
            <w:shd w:val="clear" w:color="auto" w:fill="auto"/>
            <w:noWrap/>
            <w:vAlign w:val="bottom"/>
            <w:hideMark/>
          </w:tcPr>
          <w:p w14:paraId="268B1F87" w14:textId="77777777" w:rsidR="00AD7648" w:rsidRPr="00EE6054" w:rsidRDefault="00AD7648" w:rsidP="00021FF3">
            <w:pPr>
              <w:rPr>
                <w:rFonts w:ascii="Arial Narrow" w:eastAsia="Times New Roman" w:hAnsi="Arial Narrow"/>
                <w:sz w:val="20"/>
                <w:szCs w:val="20"/>
                <w:lang w:val="es-CO" w:eastAsia="es-CO"/>
              </w:rPr>
            </w:pPr>
          </w:p>
        </w:tc>
        <w:tc>
          <w:tcPr>
            <w:tcW w:w="1189" w:type="dxa"/>
            <w:tcBorders>
              <w:top w:val="nil"/>
              <w:left w:val="nil"/>
              <w:bottom w:val="nil"/>
              <w:right w:val="nil"/>
            </w:tcBorders>
            <w:shd w:val="clear" w:color="auto" w:fill="auto"/>
            <w:noWrap/>
            <w:vAlign w:val="bottom"/>
            <w:hideMark/>
          </w:tcPr>
          <w:p w14:paraId="42455689" w14:textId="77777777" w:rsidR="00AD7648" w:rsidRPr="00EE6054" w:rsidRDefault="00AD7648" w:rsidP="00021FF3">
            <w:pPr>
              <w:rPr>
                <w:rFonts w:ascii="Arial Narrow" w:eastAsia="Times New Roman" w:hAnsi="Arial Narrow"/>
                <w:sz w:val="20"/>
                <w:szCs w:val="20"/>
                <w:lang w:val="es-CO" w:eastAsia="es-CO"/>
              </w:rPr>
            </w:pPr>
          </w:p>
        </w:tc>
        <w:tc>
          <w:tcPr>
            <w:tcW w:w="1189" w:type="dxa"/>
            <w:tcBorders>
              <w:top w:val="nil"/>
              <w:left w:val="nil"/>
              <w:bottom w:val="nil"/>
              <w:right w:val="nil"/>
            </w:tcBorders>
            <w:shd w:val="clear" w:color="auto" w:fill="auto"/>
            <w:noWrap/>
            <w:vAlign w:val="bottom"/>
            <w:hideMark/>
          </w:tcPr>
          <w:p w14:paraId="79158D19" w14:textId="77777777" w:rsidR="00AD7648" w:rsidRPr="00EE6054" w:rsidRDefault="00AD7648" w:rsidP="00021FF3">
            <w:pPr>
              <w:rPr>
                <w:rFonts w:ascii="Arial Narrow" w:eastAsia="Times New Roman" w:hAnsi="Arial Narrow"/>
                <w:sz w:val="20"/>
                <w:szCs w:val="20"/>
                <w:lang w:val="es-CO" w:eastAsia="es-CO"/>
              </w:rPr>
            </w:pPr>
          </w:p>
        </w:tc>
        <w:tc>
          <w:tcPr>
            <w:tcW w:w="1189" w:type="dxa"/>
            <w:tcBorders>
              <w:top w:val="nil"/>
              <w:left w:val="nil"/>
              <w:bottom w:val="nil"/>
              <w:right w:val="nil"/>
            </w:tcBorders>
            <w:shd w:val="clear" w:color="auto" w:fill="auto"/>
            <w:noWrap/>
            <w:vAlign w:val="bottom"/>
            <w:hideMark/>
          </w:tcPr>
          <w:p w14:paraId="4AD2F549" w14:textId="77777777" w:rsidR="00AD7648" w:rsidRPr="00EE6054" w:rsidRDefault="00AD7648" w:rsidP="00021FF3">
            <w:pPr>
              <w:rPr>
                <w:rFonts w:ascii="Arial Narrow" w:eastAsia="Times New Roman" w:hAnsi="Arial Narrow"/>
                <w:sz w:val="20"/>
                <w:szCs w:val="20"/>
                <w:lang w:val="es-CO" w:eastAsia="es-CO"/>
              </w:rPr>
            </w:pPr>
          </w:p>
        </w:tc>
        <w:tc>
          <w:tcPr>
            <w:tcW w:w="1298" w:type="dxa"/>
            <w:tcBorders>
              <w:top w:val="nil"/>
              <w:left w:val="nil"/>
              <w:bottom w:val="nil"/>
              <w:right w:val="nil"/>
            </w:tcBorders>
            <w:shd w:val="clear" w:color="auto" w:fill="auto"/>
            <w:noWrap/>
            <w:vAlign w:val="bottom"/>
            <w:hideMark/>
          </w:tcPr>
          <w:p w14:paraId="1A18DF71" w14:textId="77777777" w:rsidR="00AD7648" w:rsidRPr="00EE6054" w:rsidRDefault="00AD7648" w:rsidP="00021FF3">
            <w:pPr>
              <w:rPr>
                <w:rFonts w:ascii="Arial Narrow" w:eastAsia="Times New Roman" w:hAnsi="Arial Narrow"/>
                <w:sz w:val="20"/>
                <w:szCs w:val="20"/>
                <w:lang w:val="es-CO" w:eastAsia="es-CO"/>
              </w:rPr>
            </w:pPr>
          </w:p>
        </w:tc>
        <w:tc>
          <w:tcPr>
            <w:tcW w:w="3415" w:type="dxa"/>
            <w:tcBorders>
              <w:top w:val="nil"/>
              <w:left w:val="nil"/>
              <w:bottom w:val="nil"/>
              <w:right w:val="nil"/>
            </w:tcBorders>
            <w:shd w:val="clear" w:color="auto" w:fill="auto"/>
            <w:noWrap/>
            <w:vAlign w:val="bottom"/>
            <w:hideMark/>
          </w:tcPr>
          <w:p w14:paraId="4740B76F" w14:textId="77777777" w:rsidR="00AD7648" w:rsidRPr="00EE6054" w:rsidRDefault="00AD7648" w:rsidP="00021FF3">
            <w:pPr>
              <w:rPr>
                <w:rFonts w:ascii="Arial Narrow" w:eastAsia="Times New Roman" w:hAnsi="Arial Narrow"/>
                <w:sz w:val="20"/>
                <w:szCs w:val="20"/>
                <w:lang w:val="es-CO" w:eastAsia="es-CO"/>
              </w:rPr>
            </w:pPr>
          </w:p>
        </w:tc>
      </w:tr>
      <w:tr w:rsidR="00AD7648" w:rsidRPr="00EE6054" w14:paraId="1B74DB1B" w14:textId="77777777" w:rsidTr="00EE6054">
        <w:trPr>
          <w:trHeight w:val="196"/>
        </w:trPr>
        <w:tc>
          <w:tcPr>
            <w:tcW w:w="3428" w:type="dxa"/>
            <w:gridSpan w:val="2"/>
            <w:tcBorders>
              <w:top w:val="nil"/>
              <w:left w:val="nil"/>
              <w:bottom w:val="nil"/>
              <w:right w:val="nil"/>
            </w:tcBorders>
            <w:shd w:val="clear" w:color="auto" w:fill="auto"/>
            <w:noWrap/>
            <w:vAlign w:val="bottom"/>
            <w:hideMark/>
          </w:tcPr>
          <w:p w14:paraId="18410ABE" w14:textId="77777777" w:rsidR="00AD7648" w:rsidRPr="00EE6054" w:rsidRDefault="00AD7648" w:rsidP="00021FF3">
            <w:pPr>
              <w:rPr>
                <w:rFonts w:ascii="Arial Narrow" w:eastAsia="Times New Roman" w:hAnsi="Arial Narrow" w:cs="Calibri"/>
                <w:color w:val="000000"/>
                <w:sz w:val="20"/>
                <w:szCs w:val="20"/>
                <w:lang w:val="es-CO" w:eastAsia="es-CO"/>
              </w:rPr>
            </w:pPr>
            <w:r w:rsidRPr="00EE6054">
              <w:rPr>
                <w:rFonts w:ascii="Arial Narrow" w:eastAsia="Times New Roman" w:hAnsi="Arial Narrow" w:cs="Calibri"/>
                <w:color w:val="000000"/>
                <w:sz w:val="20"/>
                <w:szCs w:val="20"/>
                <w:lang w:val="es-CO" w:eastAsia="es-CO"/>
              </w:rPr>
              <w:t>Nota la proyección para el año 2023 fue con el 11%</w:t>
            </w:r>
          </w:p>
        </w:tc>
        <w:tc>
          <w:tcPr>
            <w:tcW w:w="1189" w:type="dxa"/>
            <w:tcBorders>
              <w:top w:val="nil"/>
              <w:left w:val="nil"/>
              <w:bottom w:val="nil"/>
              <w:right w:val="nil"/>
            </w:tcBorders>
            <w:shd w:val="clear" w:color="auto" w:fill="auto"/>
            <w:noWrap/>
            <w:vAlign w:val="bottom"/>
            <w:hideMark/>
          </w:tcPr>
          <w:p w14:paraId="1245CFB3" w14:textId="77777777" w:rsidR="00AD7648" w:rsidRPr="00EE6054" w:rsidRDefault="00AD7648" w:rsidP="00021FF3">
            <w:pPr>
              <w:rPr>
                <w:rFonts w:ascii="Arial Narrow" w:eastAsia="Times New Roman" w:hAnsi="Arial Narrow" w:cs="Calibri"/>
                <w:color w:val="000000"/>
                <w:sz w:val="20"/>
                <w:szCs w:val="20"/>
                <w:lang w:val="es-CO" w:eastAsia="es-CO"/>
              </w:rPr>
            </w:pPr>
          </w:p>
        </w:tc>
        <w:tc>
          <w:tcPr>
            <w:tcW w:w="1189" w:type="dxa"/>
            <w:tcBorders>
              <w:top w:val="nil"/>
              <w:left w:val="nil"/>
              <w:bottom w:val="nil"/>
              <w:right w:val="nil"/>
            </w:tcBorders>
            <w:shd w:val="clear" w:color="auto" w:fill="auto"/>
            <w:noWrap/>
            <w:vAlign w:val="bottom"/>
            <w:hideMark/>
          </w:tcPr>
          <w:p w14:paraId="1B3DD41B" w14:textId="77777777" w:rsidR="00AD7648" w:rsidRPr="00EE6054" w:rsidRDefault="00AD7648" w:rsidP="00021FF3">
            <w:pPr>
              <w:rPr>
                <w:rFonts w:ascii="Arial Narrow" w:eastAsia="Times New Roman" w:hAnsi="Arial Narrow"/>
                <w:sz w:val="20"/>
                <w:szCs w:val="20"/>
                <w:lang w:val="es-CO" w:eastAsia="es-CO"/>
              </w:rPr>
            </w:pPr>
          </w:p>
        </w:tc>
        <w:tc>
          <w:tcPr>
            <w:tcW w:w="1298" w:type="dxa"/>
            <w:tcBorders>
              <w:top w:val="nil"/>
              <w:left w:val="nil"/>
              <w:bottom w:val="nil"/>
              <w:right w:val="nil"/>
            </w:tcBorders>
            <w:shd w:val="clear" w:color="auto" w:fill="auto"/>
            <w:noWrap/>
            <w:vAlign w:val="bottom"/>
            <w:hideMark/>
          </w:tcPr>
          <w:p w14:paraId="2DFECDA0" w14:textId="77777777" w:rsidR="00AD7648" w:rsidRPr="00EE6054" w:rsidRDefault="00AD7648" w:rsidP="00021FF3">
            <w:pPr>
              <w:rPr>
                <w:rFonts w:ascii="Arial Narrow" w:eastAsia="Times New Roman" w:hAnsi="Arial Narrow"/>
                <w:sz w:val="20"/>
                <w:szCs w:val="20"/>
                <w:lang w:val="es-CO" w:eastAsia="es-CO"/>
              </w:rPr>
            </w:pPr>
          </w:p>
        </w:tc>
        <w:tc>
          <w:tcPr>
            <w:tcW w:w="3415" w:type="dxa"/>
            <w:tcBorders>
              <w:top w:val="nil"/>
              <w:left w:val="nil"/>
              <w:bottom w:val="nil"/>
              <w:right w:val="nil"/>
            </w:tcBorders>
            <w:shd w:val="clear" w:color="auto" w:fill="auto"/>
            <w:noWrap/>
            <w:vAlign w:val="bottom"/>
            <w:hideMark/>
          </w:tcPr>
          <w:p w14:paraId="23234759" w14:textId="77777777" w:rsidR="00AD7648" w:rsidRPr="00EE6054" w:rsidRDefault="00AD7648" w:rsidP="00021FF3">
            <w:pPr>
              <w:rPr>
                <w:rFonts w:ascii="Arial Narrow" w:eastAsia="Times New Roman" w:hAnsi="Arial Narrow"/>
                <w:sz w:val="20"/>
                <w:szCs w:val="20"/>
                <w:lang w:val="es-CO" w:eastAsia="es-CO"/>
              </w:rPr>
            </w:pPr>
          </w:p>
        </w:tc>
      </w:tr>
    </w:tbl>
    <w:p w14:paraId="6D065001" w14:textId="77777777" w:rsidR="00AD7648" w:rsidRPr="00AD7648" w:rsidRDefault="00AD7648" w:rsidP="00AD7648">
      <w:pPr>
        <w:shd w:val="clear" w:color="auto" w:fill="FFFFFF"/>
        <w:spacing w:line="276" w:lineRule="auto"/>
        <w:ind w:right="-454"/>
        <w:jc w:val="both"/>
        <w:rPr>
          <w:rFonts w:ascii="Arial Narrow" w:eastAsia="Times New Roman" w:hAnsi="Arial Narrow" w:cs="Calibri"/>
          <w:b/>
          <w:bCs/>
          <w:color w:val="000000"/>
          <w:sz w:val="22"/>
          <w:szCs w:val="22"/>
          <w:lang w:val="es-CO" w:eastAsia="es-CO"/>
        </w:rPr>
      </w:pPr>
    </w:p>
    <w:p w14:paraId="26383538" w14:textId="77777777" w:rsidR="00AD7648" w:rsidRPr="00AD7648" w:rsidRDefault="00AD7648" w:rsidP="00AD7648">
      <w:pPr>
        <w:shd w:val="clear" w:color="auto" w:fill="FFFFFF"/>
        <w:spacing w:line="276" w:lineRule="auto"/>
        <w:ind w:right="-454"/>
        <w:jc w:val="both"/>
        <w:rPr>
          <w:rFonts w:ascii="Arial Narrow" w:eastAsia="Times New Roman" w:hAnsi="Arial Narrow" w:cs="Calibri"/>
          <w:b/>
          <w:bCs/>
          <w:color w:val="000000"/>
          <w:sz w:val="22"/>
          <w:szCs w:val="22"/>
          <w:lang w:val="es-CO" w:eastAsia="es-CO"/>
        </w:rPr>
      </w:pPr>
    </w:p>
    <w:p w14:paraId="1E1359CE" w14:textId="316063A3" w:rsidR="00C700BB" w:rsidRPr="00F56759" w:rsidRDefault="000101D6">
      <w:pPr>
        <w:pStyle w:val="Ttulo1"/>
        <w:numPr>
          <w:ilvl w:val="0"/>
          <w:numId w:val="28"/>
        </w:numPr>
        <w:jc w:val="center"/>
        <w:rPr>
          <w:rFonts w:ascii="Arial" w:hAnsi="Arial" w:cs="Arial"/>
          <w:lang w:val="es-CO"/>
        </w:rPr>
      </w:pPr>
      <w:bookmarkStart w:id="40" w:name="_Toc118295092"/>
      <w:r w:rsidRPr="00F56759">
        <w:rPr>
          <w:rFonts w:ascii="Arial" w:hAnsi="Arial" w:cs="Arial"/>
          <w:lang w:val="es-CO"/>
        </w:rPr>
        <w:t>AREA DE PLANEACION</w:t>
      </w:r>
      <w:bookmarkEnd w:id="40"/>
    </w:p>
    <w:p w14:paraId="42ABD256" w14:textId="77777777" w:rsidR="000101D6" w:rsidRDefault="000101D6" w:rsidP="000101D6">
      <w:pPr>
        <w:pStyle w:val="Prrafodelista"/>
        <w:jc w:val="both"/>
        <w:rPr>
          <w:rFonts w:ascii="Arial Narrow" w:hAnsi="Arial Narrow" w:cs="Arial"/>
          <w:sz w:val="22"/>
          <w:szCs w:val="22"/>
          <w:lang w:val="es-CO"/>
        </w:rPr>
      </w:pPr>
    </w:p>
    <w:p w14:paraId="5FC9B77A" w14:textId="77777777" w:rsidR="000101D6" w:rsidRPr="002B52A1" w:rsidRDefault="000101D6" w:rsidP="000101D6">
      <w:pPr>
        <w:jc w:val="both"/>
        <w:rPr>
          <w:rFonts w:ascii="Arial Narrow" w:hAnsi="Arial Narrow" w:cs="Arial"/>
          <w:sz w:val="22"/>
          <w:szCs w:val="22"/>
          <w:lang w:val="es-CO"/>
        </w:rPr>
      </w:pPr>
    </w:p>
    <w:p w14:paraId="62CC3088" w14:textId="32DC7EC9" w:rsidR="005B7D66" w:rsidRPr="005B7D66" w:rsidRDefault="000101D6">
      <w:pPr>
        <w:pStyle w:val="Ttulo2"/>
        <w:numPr>
          <w:ilvl w:val="1"/>
          <w:numId w:val="28"/>
        </w:numPr>
        <w:ind w:left="567" w:hanging="567"/>
        <w:rPr>
          <w:b/>
          <w:bCs/>
          <w:lang w:val="es-CO"/>
        </w:rPr>
      </w:pPr>
      <w:bookmarkStart w:id="41" w:name="_Toc118295093"/>
      <w:r w:rsidRPr="005B7D66">
        <w:rPr>
          <w:b/>
          <w:bCs/>
          <w:lang w:val="es-CO"/>
        </w:rPr>
        <w:t xml:space="preserve">GESTIÓN </w:t>
      </w:r>
      <w:r w:rsidR="005B7D66">
        <w:rPr>
          <w:b/>
          <w:bCs/>
          <w:lang w:val="es-CO"/>
        </w:rPr>
        <w:t>EN</w:t>
      </w:r>
      <w:r w:rsidRPr="005B7D66">
        <w:rPr>
          <w:b/>
          <w:bCs/>
          <w:lang w:val="es-CO"/>
        </w:rPr>
        <w:t xml:space="preserve"> INFRAESTRUCTURA EDUCATIVA:</w:t>
      </w:r>
      <w:bookmarkEnd w:id="41"/>
      <w:r w:rsidRPr="005B7D66">
        <w:rPr>
          <w:b/>
          <w:bCs/>
          <w:lang w:val="es-CO"/>
        </w:rPr>
        <w:t xml:space="preserve"> </w:t>
      </w:r>
    </w:p>
    <w:p w14:paraId="07C05526" w14:textId="77777777" w:rsidR="005B7D66" w:rsidRDefault="005B7D66" w:rsidP="005B7D66">
      <w:pPr>
        <w:pStyle w:val="Prrafodelista"/>
        <w:ind w:left="360"/>
        <w:jc w:val="both"/>
        <w:rPr>
          <w:rFonts w:ascii="Arial Narrow" w:hAnsi="Arial Narrow" w:cs="Arial"/>
          <w:sz w:val="22"/>
          <w:szCs w:val="22"/>
          <w:lang w:val="es-CO"/>
        </w:rPr>
      </w:pPr>
    </w:p>
    <w:p w14:paraId="5890A4A7" w14:textId="29AADF4C" w:rsidR="000101D6" w:rsidRPr="005B7D66" w:rsidRDefault="000101D6" w:rsidP="005B7D66">
      <w:pPr>
        <w:jc w:val="both"/>
        <w:rPr>
          <w:rFonts w:ascii="Arial Narrow" w:hAnsi="Arial Narrow" w:cs="Arial"/>
          <w:sz w:val="22"/>
          <w:szCs w:val="22"/>
          <w:lang w:val="es-CO"/>
        </w:rPr>
      </w:pPr>
      <w:r w:rsidRPr="005B7D66">
        <w:rPr>
          <w:rFonts w:ascii="Arial Narrow" w:hAnsi="Arial Narrow" w:cs="Arial"/>
          <w:sz w:val="22"/>
          <w:szCs w:val="22"/>
          <w:lang w:val="es-CO"/>
        </w:rPr>
        <w:t>A continuación, se describe el conjunto de acción en materia de inversión que se materializaron entre el 18 de agosto al 27 de octubre de 2022.</w:t>
      </w:r>
    </w:p>
    <w:p w14:paraId="400972A2" w14:textId="77777777" w:rsidR="000101D6" w:rsidRPr="00CB184F" w:rsidRDefault="000101D6" w:rsidP="000101D6">
      <w:pPr>
        <w:pStyle w:val="Prrafodelista"/>
        <w:ind w:left="360"/>
        <w:jc w:val="both"/>
        <w:rPr>
          <w:rFonts w:ascii="Arial Narrow" w:hAnsi="Arial Narrow" w:cs="Arial"/>
          <w:sz w:val="22"/>
          <w:szCs w:val="22"/>
          <w:lang w:val="es-CO"/>
        </w:rPr>
      </w:pPr>
    </w:p>
    <w:tbl>
      <w:tblPr>
        <w:tblW w:w="9906" w:type="dxa"/>
        <w:tblCellMar>
          <w:left w:w="70" w:type="dxa"/>
          <w:right w:w="70" w:type="dxa"/>
        </w:tblCellMar>
        <w:tblLook w:val="04A0" w:firstRow="1" w:lastRow="0" w:firstColumn="1" w:lastColumn="0" w:noHBand="0" w:noVBand="1"/>
      </w:tblPr>
      <w:tblGrid>
        <w:gridCol w:w="2127"/>
        <w:gridCol w:w="2268"/>
        <w:gridCol w:w="3685"/>
        <w:gridCol w:w="1814"/>
        <w:gridCol w:w="12"/>
      </w:tblGrid>
      <w:tr w:rsidR="000101D6" w:rsidRPr="002C273B" w14:paraId="4A62A9AD" w14:textId="77777777" w:rsidTr="000101D6">
        <w:trPr>
          <w:trHeight w:val="20"/>
        </w:trPr>
        <w:tc>
          <w:tcPr>
            <w:tcW w:w="9906" w:type="dxa"/>
            <w:gridSpan w:val="5"/>
            <w:tcBorders>
              <w:top w:val="nil"/>
              <w:left w:val="nil"/>
              <w:bottom w:val="nil"/>
              <w:right w:val="nil"/>
            </w:tcBorders>
            <w:shd w:val="clear" w:color="auto" w:fill="auto"/>
            <w:noWrap/>
            <w:vAlign w:val="bottom"/>
            <w:hideMark/>
          </w:tcPr>
          <w:p w14:paraId="457F9422" w14:textId="71D244EC" w:rsidR="000101D6" w:rsidRPr="002C273B" w:rsidRDefault="000101D6" w:rsidP="00021FF3">
            <w:pPr>
              <w:jc w:val="center"/>
              <w:rPr>
                <w:rFonts w:ascii="Arial Narrow" w:eastAsia="Times New Roman" w:hAnsi="Arial Narrow" w:cs="Arial"/>
                <w:b/>
                <w:bCs/>
                <w:color w:val="000000"/>
                <w:sz w:val="20"/>
                <w:szCs w:val="20"/>
                <w:lang w:val="es-CO" w:eastAsia="es-CO"/>
              </w:rPr>
            </w:pPr>
            <w:r w:rsidRPr="002C273B">
              <w:rPr>
                <w:rFonts w:ascii="Arial Narrow" w:eastAsia="Times New Roman" w:hAnsi="Arial Narrow" w:cs="Arial"/>
                <w:b/>
                <w:bCs/>
                <w:color w:val="000000"/>
                <w:sz w:val="20"/>
                <w:szCs w:val="20"/>
                <w:lang w:val="es-CO" w:eastAsia="es-CO"/>
              </w:rPr>
              <w:t>INFORME DE EJECUCIÓN DE OBRAS SECRETARÍA DE EDUCACIÓN CON CORTE A 27 DE OCTUBRE DE 2022</w:t>
            </w:r>
          </w:p>
        </w:tc>
      </w:tr>
      <w:tr w:rsidR="000101D6" w:rsidRPr="008A5E17" w14:paraId="4422F6FE" w14:textId="77777777" w:rsidTr="000101D6">
        <w:trPr>
          <w:gridAfter w:val="1"/>
          <w:wAfter w:w="12" w:type="dxa"/>
          <w:trHeight w:val="2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43D12" w14:textId="77777777" w:rsidR="000101D6" w:rsidRPr="002C273B" w:rsidRDefault="000101D6" w:rsidP="00021FF3">
            <w:pPr>
              <w:jc w:val="center"/>
              <w:rPr>
                <w:rFonts w:ascii="Arial Narrow" w:eastAsia="Times New Roman" w:hAnsi="Arial Narrow" w:cs="Arial"/>
                <w:b/>
                <w:bCs/>
                <w:color w:val="000000"/>
                <w:sz w:val="20"/>
                <w:szCs w:val="20"/>
                <w:lang w:val="es-CO" w:eastAsia="es-CO"/>
              </w:rPr>
            </w:pPr>
            <w:r w:rsidRPr="002C273B">
              <w:rPr>
                <w:rFonts w:ascii="Arial Narrow" w:eastAsia="Times New Roman" w:hAnsi="Arial Narrow" w:cs="Arial"/>
                <w:b/>
                <w:bCs/>
                <w:color w:val="000000"/>
                <w:sz w:val="20"/>
                <w:szCs w:val="20"/>
                <w:lang w:val="es-CO" w:eastAsia="es-CO"/>
              </w:rPr>
              <w:lastRenderedPageBreak/>
              <w:t>INSTITUCION EDUCATIVA</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1177B29C" w14:textId="77777777" w:rsidR="000101D6" w:rsidRPr="002C273B" w:rsidRDefault="000101D6" w:rsidP="00021FF3">
            <w:pPr>
              <w:jc w:val="center"/>
              <w:rPr>
                <w:rFonts w:ascii="Arial Narrow" w:eastAsia="Times New Roman" w:hAnsi="Arial Narrow" w:cs="Arial"/>
                <w:b/>
                <w:bCs/>
                <w:color w:val="000000"/>
                <w:sz w:val="20"/>
                <w:szCs w:val="20"/>
                <w:lang w:val="es-CO" w:eastAsia="es-CO"/>
              </w:rPr>
            </w:pPr>
            <w:r w:rsidRPr="002C273B">
              <w:rPr>
                <w:rFonts w:ascii="Arial Narrow" w:eastAsia="Times New Roman" w:hAnsi="Arial Narrow" w:cs="Arial"/>
                <w:b/>
                <w:bCs/>
                <w:color w:val="000000"/>
                <w:sz w:val="20"/>
                <w:szCs w:val="20"/>
                <w:lang w:val="es-CO" w:eastAsia="es-CO"/>
              </w:rPr>
              <w:t xml:space="preserve">CONTRATO </w:t>
            </w:r>
            <w:proofErr w:type="spellStart"/>
            <w:r w:rsidRPr="002C273B">
              <w:rPr>
                <w:rFonts w:ascii="Arial Narrow" w:eastAsia="Times New Roman" w:hAnsi="Arial Narrow" w:cs="Arial"/>
                <w:b/>
                <w:bCs/>
                <w:color w:val="000000"/>
                <w:sz w:val="20"/>
                <w:szCs w:val="20"/>
                <w:lang w:val="es-CO" w:eastAsia="es-CO"/>
              </w:rPr>
              <w:t>ó</w:t>
            </w:r>
            <w:proofErr w:type="spellEnd"/>
            <w:r w:rsidRPr="002C273B">
              <w:rPr>
                <w:rFonts w:ascii="Arial Narrow" w:eastAsia="Times New Roman" w:hAnsi="Arial Narrow" w:cs="Arial"/>
                <w:b/>
                <w:bCs/>
                <w:color w:val="000000"/>
                <w:sz w:val="20"/>
                <w:szCs w:val="20"/>
                <w:lang w:val="es-CO" w:eastAsia="es-CO"/>
              </w:rPr>
              <w:t xml:space="preserve"> TRANSFERENCIA</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14:paraId="380BC0B2" w14:textId="77777777" w:rsidR="000101D6" w:rsidRPr="002C273B" w:rsidRDefault="000101D6" w:rsidP="00021FF3">
            <w:pPr>
              <w:jc w:val="center"/>
              <w:rPr>
                <w:rFonts w:ascii="Arial Narrow" w:eastAsia="Times New Roman" w:hAnsi="Arial Narrow" w:cs="Arial"/>
                <w:b/>
                <w:bCs/>
                <w:color w:val="000000"/>
                <w:sz w:val="20"/>
                <w:szCs w:val="20"/>
                <w:lang w:val="es-CO" w:eastAsia="es-CO"/>
              </w:rPr>
            </w:pPr>
            <w:r w:rsidRPr="002C273B">
              <w:rPr>
                <w:rFonts w:ascii="Arial Narrow" w:eastAsia="Times New Roman" w:hAnsi="Arial Narrow" w:cs="Arial"/>
                <w:b/>
                <w:bCs/>
                <w:color w:val="000000"/>
                <w:sz w:val="20"/>
                <w:szCs w:val="20"/>
                <w:lang w:val="es-CO" w:eastAsia="es-CO"/>
              </w:rPr>
              <w:t>OBJETO</w:t>
            </w:r>
          </w:p>
        </w:tc>
        <w:tc>
          <w:tcPr>
            <w:tcW w:w="1814" w:type="dxa"/>
            <w:tcBorders>
              <w:top w:val="single" w:sz="4" w:space="0" w:color="auto"/>
              <w:left w:val="nil"/>
              <w:bottom w:val="single" w:sz="4" w:space="0" w:color="auto"/>
              <w:right w:val="single" w:sz="4" w:space="0" w:color="auto"/>
            </w:tcBorders>
            <w:shd w:val="clear" w:color="auto" w:fill="auto"/>
            <w:noWrap/>
            <w:vAlign w:val="center"/>
            <w:hideMark/>
          </w:tcPr>
          <w:p w14:paraId="35EC4515" w14:textId="77777777" w:rsidR="000101D6" w:rsidRPr="002C273B" w:rsidRDefault="000101D6" w:rsidP="00021FF3">
            <w:pPr>
              <w:jc w:val="center"/>
              <w:rPr>
                <w:rFonts w:ascii="Arial Narrow" w:eastAsia="Times New Roman" w:hAnsi="Arial Narrow" w:cs="Arial"/>
                <w:b/>
                <w:bCs/>
                <w:color w:val="000000"/>
                <w:sz w:val="20"/>
                <w:szCs w:val="20"/>
                <w:lang w:val="es-CO" w:eastAsia="es-CO"/>
              </w:rPr>
            </w:pPr>
            <w:r w:rsidRPr="002C273B">
              <w:rPr>
                <w:rFonts w:ascii="Arial Narrow" w:eastAsia="Times New Roman" w:hAnsi="Arial Narrow" w:cs="Arial"/>
                <w:b/>
                <w:bCs/>
                <w:color w:val="000000"/>
                <w:sz w:val="20"/>
                <w:szCs w:val="20"/>
                <w:lang w:val="es-CO" w:eastAsia="es-CO"/>
              </w:rPr>
              <w:t>VALOR</w:t>
            </w:r>
          </w:p>
        </w:tc>
      </w:tr>
      <w:tr w:rsidR="000101D6" w:rsidRPr="008A5E17" w14:paraId="33A977E9" w14:textId="77777777" w:rsidTr="000101D6">
        <w:trPr>
          <w:gridAfter w:val="1"/>
          <w:wAfter w:w="12" w:type="dxa"/>
          <w:trHeight w:val="2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0C6A493D"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I.E BOSQUES DEL NORTE</w:t>
            </w:r>
          </w:p>
        </w:tc>
        <w:tc>
          <w:tcPr>
            <w:tcW w:w="2268" w:type="dxa"/>
            <w:tcBorders>
              <w:top w:val="nil"/>
              <w:left w:val="nil"/>
              <w:bottom w:val="single" w:sz="4" w:space="0" w:color="auto"/>
              <w:right w:val="single" w:sz="4" w:space="0" w:color="auto"/>
            </w:tcBorders>
            <w:shd w:val="clear" w:color="auto" w:fill="auto"/>
            <w:vAlign w:val="center"/>
            <w:hideMark/>
          </w:tcPr>
          <w:p w14:paraId="64887044"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Resolución 869 del 12 de agosto de 2022</w:t>
            </w:r>
            <w:r w:rsidRPr="002C273B">
              <w:rPr>
                <w:rFonts w:ascii="Arial Narrow" w:eastAsia="Times New Roman" w:hAnsi="Arial Narrow" w:cs="Arial"/>
                <w:color w:val="000000"/>
                <w:sz w:val="20"/>
                <w:szCs w:val="20"/>
                <w:lang w:val="es-CO" w:eastAsia="es-CO"/>
              </w:rPr>
              <w:br/>
              <w:t xml:space="preserve">Pendiente de giro Unidad Administrativa </w:t>
            </w:r>
            <w:r w:rsidRPr="002C273B">
              <w:rPr>
                <w:rFonts w:ascii="Arial Narrow" w:eastAsia="Times New Roman" w:hAnsi="Arial Narrow" w:cs="Arial"/>
                <w:color w:val="000000"/>
                <w:sz w:val="20"/>
                <w:szCs w:val="20"/>
                <w:lang w:val="es-CO" w:eastAsia="es-CO"/>
              </w:rPr>
              <w:br/>
              <w:t>y Financiera SEM</w:t>
            </w:r>
          </w:p>
        </w:tc>
        <w:tc>
          <w:tcPr>
            <w:tcW w:w="3685" w:type="dxa"/>
            <w:tcBorders>
              <w:top w:val="nil"/>
              <w:left w:val="nil"/>
              <w:bottom w:val="single" w:sz="4" w:space="0" w:color="auto"/>
              <w:right w:val="single" w:sz="4" w:space="0" w:color="auto"/>
            </w:tcBorders>
            <w:shd w:val="clear" w:color="auto" w:fill="auto"/>
            <w:vAlign w:val="center"/>
            <w:hideMark/>
          </w:tcPr>
          <w:p w14:paraId="6147C900"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TRANSFERENCIAS OBRAS DE MANTENIMIENTO Y ADECUACIÓN</w:t>
            </w:r>
          </w:p>
        </w:tc>
        <w:tc>
          <w:tcPr>
            <w:tcW w:w="1814" w:type="dxa"/>
            <w:tcBorders>
              <w:top w:val="nil"/>
              <w:left w:val="nil"/>
              <w:bottom w:val="single" w:sz="4" w:space="0" w:color="auto"/>
              <w:right w:val="single" w:sz="4" w:space="0" w:color="auto"/>
            </w:tcBorders>
            <w:shd w:val="clear" w:color="auto" w:fill="auto"/>
            <w:noWrap/>
            <w:vAlign w:val="center"/>
            <w:hideMark/>
          </w:tcPr>
          <w:p w14:paraId="19F6FF36"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$ 27.729.858</w:t>
            </w:r>
          </w:p>
        </w:tc>
      </w:tr>
      <w:tr w:rsidR="000101D6" w:rsidRPr="008A5E17" w14:paraId="16B4BDF8" w14:textId="77777777" w:rsidTr="000101D6">
        <w:trPr>
          <w:gridAfter w:val="1"/>
          <w:wAfter w:w="12" w:type="dxa"/>
          <w:trHeight w:val="2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0769EF74" w14:textId="77777777" w:rsidR="000101D6" w:rsidRPr="002C273B" w:rsidRDefault="000101D6" w:rsidP="00021FF3">
            <w:pPr>
              <w:jc w:val="center"/>
              <w:rPr>
                <w:rFonts w:ascii="Arial Narrow" w:eastAsia="Times New Roman" w:hAnsi="Arial Narrow" w:cs="Arial"/>
                <w:color w:val="000000"/>
                <w:sz w:val="20"/>
                <w:szCs w:val="20"/>
                <w:lang w:val="en-US" w:eastAsia="es-CO"/>
              </w:rPr>
            </w:pPr>
            <w:r w:rsidRPr="002C273B">
              <w:rPr>
                <w:rFonts w:ascii="Arial Narrow" w:eastAsia="Times New Roman" w:hAnsi="Arial Narrow" w:cs="Arial"/>
                <w:color w:val="000000"/>
                <w:sz w:val="20"/>
                <w:szCs w:val="20"/>
                <w:lang w:val="en-US" w:eastAsia="es-CO"/>
              </w:rPr>
              <w:t>I.E RURAL GIOVANI MONTINNI</w:t>
            </w:r>
          </w:p>
        </w:tc>
        <w:tc>
          <w:tcPr>
            <w:tcW w:w="2268" w:type="dxa"/>
            <w:tcBorders>
              <w:top w:val="nil"/>
              <w:left w:val="nil"/>
              <w:bottom w:val="single" w:sz="4" w:space="0" w:color="auto"/>
              <w:right w:val="single" w:sz="4" w:space="0" w:color="auto"/>
            </w:tcBorders>
            <w:shd w:val="clear" w:color="auto" w:fill="auto"/>
            <w:vAlign w:val="center"/>
            <w:hideMark/>
          </w:tcPr>
          <w:p w14:paraId="0613E566"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Resolución 869 del 12 de agosto de 2022</w:t>
            </w:r>
            <w:r w:rsidRPr="002C273B">
              <w:rPr>
                <w:rFonts w:ascii="Arial Narrow" w:eastAsia="Times New Roman" w:hAnsi="Arial Narrow" w:cs="Arial"/>
                <w:color w:val="000000"/>
                <w:sz w:val="20"/>
                <w:szCs w:val="20"/>
                <w:lang w:val="es-CO" w:eastAsia="es-CO"/>
              </w:rPr>
              <w:br/>
              <w:t xml:space="preserve">Pendiente de giro Unidad Administrativa </w:t>
            </w:r>
            <w:r w:rsidRPr="002C273B">
              <w:rPr>
                <w:rFonts w:ascii="Arial Narrow" w:eastAsia="Times New Roman" w:hAnsi="Arial Narrow" w:cs="Arial"/>
                <w:color w:val="000000"/>
                <w:sz w:val="20"/>
                <w:szCs w:val="20"/>
                <w:lang w:val="es-CO" w:eastAsia="es-CO"/>
              </w:rPr>
              <w:br/>
              <w:t>y Financiera SEM</w:t>
            </w:r>
          </w:p>
        </w:tc>
        <w:tc>
          <w:tcPr>
            <w:tcW w:w="3685" w:type="dxa"/>
            <w:tcBorders>
              <w:top w:val="nil"/>
              <w:left w:val="nil"/>
              <w:bottom w:val="single" w:sz="4" w:space="0" w:color="auto"/>
              <w:right w:val="single" w:sz="4" w:space="0" w:color="auto"/>
            </w:tcBorders>
            <w:shd w:val="clear" w:color="auto" w:fill="auto"/>
            <w:vAlign w:val="center"/>
            <w:hideMark/>
          </w:tcPr>
          <w:p w14:paraId="44542CA2"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TRANSFERENCIAS OBRAS DE MANTENIMIENTO Y ADECUACIÓN</w:t>
            </w:r>
          </w:p>
        </w:tc>
        <w:tc>
          <w:tcPr>
            <w:tcW w:w="1814" w:type="dxa"/>
            <w:tcBorders>
              <w:top w:val="nil"/>
              <w:left w:val="nil"/>
              <w:bottom w:val="single" w:sz="4" w:space="0" w:color="auto"/>
              <w:right w:val="single" w:sz="4" w:space="0" w:color="auto"/>
            </w:tcBorders>
            <w:shd w:val="clear" w:color="auto" w:fill="auto"/>
            <w:noWrap/>
            <w:vAlign w:val="center"/>
            <w:hideMark/>
          </w:tcPr>
          <w:p w14:paraId="6C410DA1"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$ 15.841.810</w:t>
            </w:r>
          </w:p>
        </w:tc>
      </w:tr>
      <w:tr w:rsidR="000101D6" w:rsidRPr="008A5E17" w14:paraId="7CC99E00" w14:textId="77777777" w:rsidTr="000101D6">
        <w:trPr>
          <w:gridAfter w:val="1"/>
          <w:wAfter w:w="12" w:type="dxa"/>
          <w:trHeight w:val="2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2EE89CE6"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I.E RURAL LA PALMA</w:t>
            </w:r>
          </w:p>
        </w:tc>
        <w:tc>
          <w:tcPr>
            <w:tcW w:w="2268" w:type="dxa"/>
            <w:tcBorders>
              <w:top w:val="nil"/>
              <w:left w:val="nil"/>
              <w:bottom w:val="single" w:sz="4" w:space="0" w:color="auto"/>
              <w:right w:val="single" w:sz="4" w:space="0" w:color="auto"/>
            </w:tcBorders>
            <w:shd w:val="clear" w:color="auto" w:fill="auto"/>
            <w:vAlign w:val="center"/>
            <w:hideMark/>
          </w:tcPr>
          <w:p w14:paraId="2CD7FA2C"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Resolución 869 del 12 de agosto de 2022</w:t>
            </w:r>
            <w:r w:rsidRPr="002C273B">
              <w:rPr>
                <w:rFonts w:ascii="Arial Narrow" w:eastAsia="Times New Roman" w:hAnsi="Arial Narrow" w:cs="Arial"/>
                <w:color w:val="000000"/>
                <w:sz w:val="20"/>
                <w:szCs w:val="20"/>
                <w:lang w:val="es-CO" w:eastAsia="es-CO"/>
              </w:rPr>
              <w:br/>
              <w:t xml:space="preserve">Pendiente de giro Unidad Administrativa </w:t>
            </w:r>
            <w:r w:rsidRPr="002C273B">
              <w:rPr>
                <w:rFonts w:ascii="Arial Narrow" w:eastAsia="Times New Roman" w:hAnsi="Arial Narrow" w:cs="Arial"/>
                <w:color w:val="000000"/>
                <w:sz w:val="20"/>
                <w:szCs w:val="20"/>
                <w:lang w:val="es-CO" w:eastAsia="es-CO"/>
              </w:rPr>
              <w:br/>
              <w:t>y Financiera SEM</w:t>
            </w:r>
          </w:p>
        </w:tc>
        <w:tc>
          <w:tcPr>
            <w:tcW w:w="3685" w:type="dxa"/>
            <w:tcBorders>
              <w:top w:val="nil"/>
              <w:left w:val="nil"/>
              <w:bottom w:val="single" w:sz="4" w:space="0" w:color="auto"/>
              <w:right w:val="single" w:sz="4" w:space="0" w:color="auto"/>
            </w:tcBorders>
            <w:shd w:val="clear" w:color="auto" w:fill="auto"/>
            <w:vAlign w:val="center"/>
            <w:hideMark/>
          </w:tcPr>
          <w:p w14:paraId="74A542EC"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TRANSFERENCIAS OBRAS DE MANTENIMIENTO Y ADECUACIÓN</w:t>
            </w:r>
          </w:p>
        </w:tc>
        <w:tc>
          <w:tcPr>
            <w:tcW w:w="1814" w:type="dxa"/>
            <w:tcBorders>
              <w:top w:val="nil"/>
              <w:left w:val="nil"/>
              <w:bottom w:val="single" w:sz="4" w:space="0" w:color="auto"/>
              <w:right w:val="single" w:sz="4" w:space="0" w:color="auto"/>
            </w:tcBorders>
            <w:shd w:val="clear" w:color="auto" w:fill="auto"/>
            <w:noWrap/>
            <w:vAlign w:val="center"/>
            <w:hideMark/>
          </w:tcPr>
          <w:p w14:paraId="030548E1"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$ 16.601.109</w:t>
            </w:r>
          </w:p>
        </w:tc>
      </w:tr>
      <w:tr w:rsidR="000101D6" w:rsidRPr="008A5E17" w14:paraId="23CDC3E7" w14:textId="77777777" w:rsidTr="000101D6">
        <w:trPr>
          <w:gridAfter w:val="1"/>
          <w:wAfter w:w="12" w:type="dxa"/>
          <w:trHeight w:val="2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5DBF6408"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I.E SAN SEBASTIAN</w:t>
            </w:r>
          </w:p>
        </w:tc>
        <w:tc>
          <w:tcPr>
            <w:tcW w:w="2268" w:type="dxa"/>
            <w:tcBorders>
              <w:top w:val="nil"/>
              <w:left w:val="nil"/>
              <w:bottom w:val="single" w:sz="4" w:space="0" w:color="auto"/>
              <w:right w:val="single" w:sz="4" w:space="0" w:color="auto"/>
            </w:tcBorders>
            <w:shd w:val="clear" w:color="auto" w:fill="auto"/>
            <w:vAlign w:val="center"/>
            <w:hideMark/>
          </w:tcPr>
          <w:p w14:paraId="126D6565"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Resolución 869 del 12 de agosto de 2022</w:t>
            </w:r>
            <w:r w:rsidRPr="002C273B">
              <w:rPr>
                <w:rFonts w:ascii="Arial Narrow" w:eastAsia="Times New Roman" w:hAnsi="Arial Narrow" w:cs="Arial"/>
                <w:color w:val="000000"/>
                <w:sz w:val="20"/>
                <w:szCs w:val="20"/>
                <w:lang w:val="es-CO" w:eastAsia="es-CO"/>
              </w:rPr>
              <w:br/>
              <w:t xml:space="preserve">Pendiente de giro Unidad Administrativa </w:t>
            </w:r>
            <w:r w:rsidRPr="002C273B">
              <w:rPr>
                <w:rFonts w:ascii="Arial Narrow" w:eastAsia="Times New Roman" w:hAnsi="Arial Narrow" w:cs="Arial"/>
                <w:color w:val="000000"/>
                <w:sz w:val="20"/>
                <w:szCs w:val="20"/>
                <w:lang w:val="es-CO" w:eastAsia="es-CO"/>
              </w:rPr>
              <w:br/>
              <w:t>y Financiera SEM</w:t>
            </w:r>
          </w:p>
        </w:tc>
        <w:tc>
          <w:tcPr>
            <w:tcW w:w="3685" w:type="dxa"/>
            <w:tcBorders>
              <w:top w:val="nil"/>
              <w:left w:val="nil"/>
              <w:bottom w:val="single" w:sz="4" w:space="0" w:color="auto"/>
              <w:right w:val="single" w:sz="4" w:space="0" w:color="auto"/>
            </w:tcBorders>
            <w:shd w:val="clear" w:color="auto" w:fill="auto"/>
            <w:vAlign w:val="center"/>
            <w:hideMark/>
          </w:tcPr>
          <w:p w14:paraId="09D7890B"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TRANSFERENCIAS OBRAS DE MANTENIMIENTO Y ADECUACIÓN</w:t>
            </w:r>
          </w:p>
        </w:tc>
        <w:tc>
          <w:tcPr>
            <w:tcW w:w="1814" w:type="dxa"/>
            <w:tcBorders>
              <w:top w:val="nil"/>
              <w:left w:val="nil"/>
              <w:bottom w:val="single" w:sz="4" w:space="0" w:color="auto"/>
              <w:right w:val="single" w:sz="4" w:space="0" w:color="auto"/>
            </w:tcBorders>
            <w:shd w:val="clear" w:color="auto" w:fill="auto"/>
            <w:noWrap/>
            <w:vAlign w:val="center"/>
            <w:hideMark/>
          </w:tcPr>
          <w:p w14:paraId="2CB12B10"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$ 15.875.568</w:t>
            </w:r>
          </w:p>
        </w:tc>
      </w:tr>
      <w:tr w:rsidR="000101D6" w:rsidRPr="008A5E17" w14:paraId="785C6C02" w14:textId="77777777" w:rsidTr="000101D6">
        <w:trPr>
          <w:gridAfter w:val="1"/>
          <w:wAfter w:w="12" w:type="dxa"/>
          <w:trHeight w:val="2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14C83"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I.E SANTA DOMINGO SAVIO</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40FE08"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Resolución 869 del 12 de agosto de 2022</w:t>
            </w:r>
            <w:r w:rsidRPr="002C273B">
              <w:rPr>
                <w:rFonts w:ascii="Arial Narrow" w:eastAsia="Times New Roman" w:hAnsi="Arial Narrow" w:cs="Arial"/>
                <w:color w:val="000000"/>
                <w:sz w:val="20"/>
                <w:szCs w:val="20"/>
                <w:lang w:val="es-CO" w:eastAsia="es-CO"/>
              </w:rPr>
              <w:br/>
              <w:t xml:space="preserve">Pendiente de giro Unidad Administrativa </w:t>
            </w:r>
            <w:r w:rsidRPr="002C273B">
              <w:rPr>
                <w:rFonts w:ascii="Arial Narrow" w:eastAsia="Times New Roman" w:hAnsi="Arial Narrow" w:cs="Arial"/>
                <w:color w:val="000000"/>
                <w:sz w:val="20"/>
                <w:szCs w:val="20"/>
                <w:lang w:val="es-CO" w:eastAsia="es-CO"/>
              </w:rPr>
              <w:br/>
              <w:t>y Financiera SEM</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5E347A"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TRANSFERENCIAS OBRAS DE MANTENIMIENTO Y ADECUACIÓN</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FEF4E"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$ 33.367.837</w:t>
            </w:r>
          </w:p>
        </w:tc>
      </w:tr>
      <w:tr w:rsidR="000101D6" w:rsidRPr="008A5E17" w14:paraId="5FF90323" w14:textId="77777777" w:rsidTr="000101D6">
        <w:trPr>
          <w:gridAfter w:val="1"/>
          <w:wAfter w:w="12" w:type="dxa"/>
          <w:trHeight w:val="2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A87F6B"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 xml:space="preserve">TOTALES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372CD48F"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 </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14:paraId="4DE33DA0"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 </w:t>
            </w:r>
          </w:p>
        </w:tc>
        <w:tc>
          <w:tcPr>
            <w:tcW w:w="1814" w:type="dxa"/>
            <w:tcBorders>
              <w:top w:val="single" w:sz="4" w:space="0" w:color="auto"/>
              <w:left w:val="nil"/>
              <w:bottom w:val="single" w:sz="4" w:space="0" w:color="auto"/>
              <w:right w:val="single" w:sz="4" w:space="0" w:color="auto"/>
            </w:tcBorders>
            <w:shd w:val="clear" w:color="auto" w:fill="auto"/>
            <w:noWrap/>
            <w:vAlign w:val="center"/>
            <w:hideMark/>
          </w:tcPr>
          <w:p w14:paraId="21C00E80" w14:textId="77777777" w:rsidR="000101D6" w:rsidRPr="002C273B" w:rsidRDefault="000101D6" w:rsidP="00021FF3">
            <w:pPr>
              <w:jc w:val="center"/>
              <w:rPr>
                <w:rFonts w:ascii="Arial Narrow" w:eastAsia="Times New Roman" w:hAnsi="Arial Narrow" w:cs="Arial"/>
                <w:b/>
                <w:bCs/>
                <w:color w:val="000000"/>
                <w:sz w:val="20"/>
                <w:szCs w:val="20"/>
                <w:lang w:val="es-CO" w:eastAsia="es-CO"/>
              </w:rPr>
            </w:pPr>
            <w:r w:rsidRPr="002C273B">
              <w:rPr>
                <w:rFonts w:ascii="Arial Narrow" w:eastAsia="Times New Roman" w:hAnsi="Arial Narrow" w:cs="Arial"/>
                <w:b/>
                <w:bCs/>
                <w:color w:val="000000"/>
                <w:sz w:val="20"/>
                <w:szCs w:val="20"/>
                <w:lang w:val="es-CO" w:eastAsia="es-CO"/>
              </w:rPr>
              <w:t>$ 109.416.182</w:t>
            </w:r>
          </w:p>
        </w:tc>
      </w:tr>
      <w:tr w:rsidR="000101D6" w:rsidRPr="008A5E17" w14:paraId="12F2E44B" w14:textId="77777777" w:rsidTr="000101D6">
        <w:trPr>
          <w:gridAfter w:val="1"/>
          <w:wAfter w:w="12" w:type="dxa"/>
          <w:trHeight w:val="2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FA5038"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I.E INSTITUTO MANIZALES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E473E0"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 xml:space="preserve">Resolución 1187 23 de septiembre de 2022 </w:t>
            </w:r>
            <w:r w:rsidRPr="002C273B">
              <w:rPr>
                <w:rFonts w:ascii="Arial Narrow" w:eastAsia="Times New Roman" w:hAnsi="Arial Narrow" w:cs="Arial"/>
                <w:color w:val="000000"/>
                <w:sz w:val="20"/>
                <w:szCs w:val="20"/>
                <w:lang w:val="es-CO" w:eastAsia="es-CO"/>
              </w:rPr>
              <w:br/>
              <w:t>Obras de Mantenimiento y Adecuación</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3E11D8"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TRANSFERENCIAS OBRAS MENORES IMPLEMENTACIÓN DE LA TIENDA ESCOLAR</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F7185"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$ 13.525.450</w:t>
            </w:r>
          </w:p>
        </w:tc>
      </w:tr>
      <w:tr w:rsidR="000101D6" w:rsidRPr="008A5E17" w14:paraId="6D364D81" w14:textId="77777777" w:rsidTr="000101D6">
        <w:trPr>
          <w:gridAfter w:val="1"/>
          <w:wAfter w:w="12" w:type="dxa"/>
          <w:trHeight w:val="2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2CD728"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 xml:space="preserve">TOTALES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5246DF10"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 </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14:paraId="03E8583C"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 </w:t>
            </w:r>
          </w:p>
        </w:tc>
        <w:tc>
          <w:tcPr>
            <w:tcW w:w="1814" w:type="dxa"/>
            <w:tcBorders>
              <w:top w:val="single" w:sz="4" w:space="0" w:color="auto"/>
              <w:left w:val="nil"/>
              <w:bottom w:val="single" w:sz="4" w:space="0" w:color="auto"/>
              <w:right w:val="single" w:sz="4" w:space="0" w:color="auto"/>
            </w:tcBorders>
            <w:shd w:val="clear" w:color="auto" w:fill="auto"/>
            <w:noWrap/>
            <w:vAlign w:val="center"/>
            <w:hideMark/>
          </w:tcPr>
          <w:p w14:paraId="038DAD19" w14:textId="77777777" w:rsidR="000101D6" w:rsidRPr="002C273B" w:rsidRDefault="000101D6" w:rsidP="00021FF3">
            <w:pPr>
              <w:jc w:val="center"/>
              <w:rPr>
                <w:rFonts w:ascii="Arial Narrow" w:eastAsia="Times New Roman" w:hAnsi="Arial Narrow" w:cs="Arial"/>
                <w:b/>
                <w:bCs/>
                <w:color w:val="000000"/>
                <w:sz w:val="20"/>
                <w:szCs w:val="20"/>
                <w:lang w:val="es-CO" w:eastAsia="es-CO"/>
              </w:rPr>
            </w:pPr>
            <w:r w:rsidRPr="002C273B">
              <w:rPr>
                <w:rFonts w:ascii="Arial Narrow" w:eastAsia="Times New Roman" w:hAnsi="Arial Narrow" w:cs="Arial"/>
                <w:b/>
                <w:bCs/>
                <w:color w:val="000000"/>
                <w:sz w:val="20"/>
                <w:szCs w:val="20"/>
                <w:lang w:val="es-CO" w:eastAsia="es-CO"/>
              </w:rPr>
              <w:t>$ 13.525.450</w:t>
            </w:r>
          </w:p>
        </w:tc>
      </w:tr>
      <w:tr w:rsidR="000101D6" w:rsidRPr="008A5E17" w14:paraId="5CB1B7F5" w14:textId="77777777" w:rsidTr="000101D6">
        <w:trPr>
          <w:gridAfter w:val="1"/>
          <w:wAfter w:w="12" w:type="dxa"/>
          <w:trHeight w:val="2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57483B42"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I.E LICEO ISABEL LA CATÓLICA</w:t>
            </w:r>
          </w:p>
        </w:tc>
        <w:tc>
          <w:tcPr>
            <w:tcW w:w="2268" w:type="dxa"/>
            <w:tcBorders>
              <w:top w:val="nil"/>
              <w:left w:val="nil"/>
              <w:bottom w:val="single" w:sz="4" w:space="0" w:color="auto"/>
              <w:right w:val="single" w:sz="4" w:space="0" w:color="auto"/>
            </w:tcBorders>
            <w:shd w:val="clear" w:color="auto" w:fill="auto"/>
            <w:vAlign w:val="center"/>
            <w:hideMark/>
          </w:tcPr>
          <w:p w14:paraId="09163450"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Resolución 1153 de 19 septiembre de 2022 FOMME III</w:t>
            </w:r>
          </w:p>
        </w:tc>
        <w:tc>
          <w:tcPr>
            <w:tcW w:w="3685" w:type="dxa"/>
            <w:tcBorders>
              <w:top w:val="nil"/>
              <w:left w:val="nil"/>
              <w:bottom w:val="single" w:sz="4" w:space="0" w:color="auto"/>
              <w:right w:val="single" w:sz="4" w:space="0" w:color="auto"/>
            </w:tcBorders>
            <w:shd w:val="clear" w:color="auto" w:fill="auto"/>
            <w:vAlign w:val="center"/>
            <w:hideMark/>
          </w:tcPr>
          <w:p w14:paraId="33E192AB"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ADECUACION Y MANTENIMIENTO DE LA PLANTA FISICA EDUCATIVA</w:t>
            </w:r>
          </w:p>
        </w:tc>
        <w:tc>
          <w:tcPr>
            <w:tcW w:w="1814" w:type="dxa"/>
            <w:tcBorders>
              <w:top w:val="nil"/>
              <w:left w:val="nil"/>
              <w:bottom w:val="single" w:sz="4" w:space="0" w:color="auto"/>
              <w:right w:val="single" w:sz="4" w:space="0" w:color="auto"/>
            </w:tcBorders>
            <w:shd w:val="clear" w:color="auto" w:fill="auto"/>
            <w:noWrap/>
            <w:vAlign w:val="center"/>
            <w:hideMark/>
          </w:tcPr>
          <w:p w14:paraId="6FC46709"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$ 30.447.551</w:t>
            </w:r>
          </w:p>
        </w:tc>
      </w:tr>
      <w:tr w:rsidR="000101D6" w:rsidRPr="008A5E17" w14:paraId="42C00FA6" w14:textId="77777777" w:rsidTr="000101D6">
        <w:trPr>
          <w:gridAfter w:val="1"/>
          <w:wAfter w:w="12" w:type="dxa"/>
          <w:trHeight w:val="2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28EB1D3A"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I.E MARÍA GORETTI</w:t>
            </w:r>
          </w:p>
        </w:tc>
        <w:tc>
          <w:tcPr>
            <w:tcW w:w="2268" w:type="dxa"/>
            <w:tcBorders>
              <w:top w:val="nil"/>
              <w:left w:val="nil"/>
              <w:bottom w:val="single" w:sz="4" w:space="0" w:color="auto"/>
              <w:right w:val="single" w:sz="4" w:space="0" w:color="auto"/>
            </w:tcBorders>
            <w:shd w:val="clear" w:color="auto" w:fill="auto"/>
            <w:vAlign w:val="center"/>
            <w:hideMark/>
          </w:tcPr>
          <w:p w14:paraId="5ECD1123"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Resolución 1153 de 19 septiembre de 2022 FOMME III</w:t>
            </w:r>
          </w:p>
        </w:tc>
        <w:tc>
          <w:tcPr>
            <w:tcW w:w="3685" w:type="dxa"/>
            <w:tcBorders>
              <w:top w:val="nil"/>
              <w:left w:val="nil"/>
              <w:bottom w:val="single" w:sz="4" w:space="0" w:color="auto"/>
              <w:right w:val="single" w:sz="4" w:space="0" w:color="auto"/>
            </w:tcBorders>
            <w:shd w:val="clear" w:color="auto" w:fill="auto"/>
            <w:vAlign w:val="center"/>
            <w:hideMark/>
          </w:tcPr>
          <w:p w14:paraId="7C174819"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ADECUACION Y MANTENIMIENTO DE LA PLANTA FISICA EDUCATIVA</w:t>
            </w:r>
          </w:p>
        </w:tc>
        <w:tc>
          <w:tcPr>
            <w:tcW w:w="1814" w:type="dxa"/>
            <w:tcBorders>
              <w:top w:val="nil"/>
              <w:left w:val="nil"/>
              <w:bottom w:val="single" w:sz="4" w:space="0" w:color="auto"/>
              <w:right w:val="single" w:sz="4" w:space="0" w:color="auto"/>
            </w:tcBorders>
            <w:shd w:val="clear" w:color="auto" w:fill="auto"/>
            <w:noWrap/>
            <w:vAlign w:val="center"/>
            <w:hideMark/>
          </w:tcPr>
          <w:p w14:paraId="2435E5DD"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$ 12.674.011</w:t>
            </w:r>
          </w:p>
        </w:tc>
      </w:tr>
      <w:tr w:rsidR="000101D6" w:rsidRPr="008A5E17" w14:paraId="3364AB71" w14:textId="77777777" w:rsidTr="000101D6">
        <w:trPr>
          <w:gridAfter w:val="1"/>
          <w:wAfter w:w="12" w:type="dxa"/>
          <w:trHeight w:val="2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5D252E44"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I.E LA ASUNCIÓN</w:t>
            </w:r>
          </w:p>
        </w:tc>
        <w:tc>
          <w:tcPr>
            <w:tcW w:w="2268" w:type="dxa"/>
            <w:tcBorders>
              <w:top w:val="nil"/>
              <w:left w:val="nil"/>
              <w:bottom w:val="single" w:sz="4" w:space="0" w:color="auto"/>
              <w:right w:val="single" w:sz="4" w:space="0" w:color="auto"/>
            </w:tcBorders>
            <w:shd w:val="clear" w:color="auto" w:fill="auto"/>
            <w:vAlign w:val="center"/>
            <w:hideMark/>
          </w:tcPr>
          <w:p w14:paraId="766CD42C"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Resolución 1153 de 19 septiembre de 2022 FOMME III</w:t>
            </w:r>
          </w:p>
        </w:tc>
        <w:tc>
          <w:tcPr>
            <w:tcW w:w="3685" w:type="dxa"/>
            <w:tcBorders>
              <w:top w:val="nil"/>
              <w:left w:val="nil"/>
              <w:bottom w:val="single" w:sz="4" w:space="0" w:color="auto"/>
              <w:right w:val="single" w:sz="4" w:space="0" w:color="auto"/>
            </w:tcBorders>
            <w:shd w:val="clear" w:color="auto" w:fill="auto"/>
            <w:vAlign w:val="center"/>
            <w:hideMark/>
          </w:tcPr>
          <w:p w14:paraId="48148449"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ADECUACION Y MANTENIMIENTO DE LA PLANTA FISICA EDUCATIVA</w:t>
            </w:r>
          </w:p>
        </w:tc>
        <w:tc>
          <w:tcPr>
            <w:tcW w:w="1814" w:type="dxa"/>
            <w:tcBorders>
              <w:top w:val="nil"/>
              <w:left w:val="nil"/>
              <w:bottom w:val="single" w:sz="4" w:space="0" w:color="auto"/>
              <w:right w:val="single" w:sz="4" w:space="0" w:color="auto"/>
            </w:tcBorders>
            <w:shd w:val="clear" w:color="auto" w:fill="auto"/>
            <w:noWrap/>
            <w:vAlign w:val="center"/>
            <w:hideMark/>
          </w:tcPr>
          <w:p w14:paraId="5623B85D"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$ 17.779.018</w:t>
            </w:r>
          </w:p>
        </w:tc>
      </w:tr>
      <w:tr w:rsidR="000101D6" w:rsidRPr="008A5E17" w14:paraId="5F4B52DF" w14:textId="77777777" w:rsidTr="000101D6">
        <w:trPr>
          <w:gridAfter w:val="1"/>
          <w:wAfter w:w="12" w:type="dxa"/>
          <w:trHeight w:val="2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3811D7DB"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I.E BOSQUES DEL NORTE</w:t>
            </w:r>
          </w:p>
        </w:tc>
        <w:tc>
          <w:tcPr>
            <w:tcW w:w="2268" w:type="dxa"/>
            <w:tcBorders>
              <w:top w:val="nil"/>
              <w:left w:val="nil"/>
              <w:bottom w:val="single" w:sz="4" w:space="0" w:color="auto"/>
              <w:right w:val="single" w:sz="4" w:space="0" w:color="auto"/>
            </w:tcBorders>
            <w:shd w:val="clear" w:color="auto" w:fill="auto"/>
            <w:vAlign w:val="center"/>
            <w:hideMark/>
          </w:tcPr>
          <w:p w14:paraId="1F92C32E"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Resolución 1153 de 19 septiembre de 2022 FOMME III</w:t>
            </w:r>
          </w:p>
        </w:tc>
        <w:tc>
          <w:tcPr>
            <w:tcW w:w="3685" w:type="dxa"/>
            <w:tcBorders>
              <w:top w:val="nil"/>
              <w:left w:val="nil"/>
              <w:bottom w:val="single" w:sz="4" w:space="0" w:color="auto"/>
              <w:right w:val="single" w:sz="4" w:space="0" w:color="auto"/>
            </w:tcBorders>
            <w:shd w:val="clear" w:color="auto" w:fill="auto"/>
            <w:vAlign w:val="center"/>
            <w:hideMark/>
          </w:tcPr>
          <w:p w14:paraId="5C566E49"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ADECUACION Y MANTENIMIENTO DE LA PLANTA FISICA EDUCATIVA</w:t>
            </w:r>
          </w:p>
        </w:tc>
        <w:tc>
          <w:tcPr>
            <w:tcW w:w="1814" w:type="dxa"/>
            <w:tcBorders>
              <w:top w:val="nil"/>
              <w:left w:val="nil"/>
              <w:bottom w:val="single" w:sz="4" w:space="0" w:color="auto"/>
              <w:right w:val="single" w:sz="4" w:space="0" w:color="auto"/>
            </w:tcBorders>
            <w:shd w:val="clear" w:color="auto" w:fill="auto"/>
            <w:noWrap/>
            <w:vAlign w:val="center"/>
            <w:hideMark/>
          </w:tcPr>
          <w:p w14:paraId="7AD1D7A8"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$ 14.245.416</w:t>
            </w:r>
          </w:p>
        </w:tc>
      </w:tr>
      <w:tr w:rsidR="000101D6" w:rsidRPr="008A5E17" w14:paraId="633EB881" w14:textId="77777777" w:rsidTr="000101D6">
        <w:trPr>
          <w:gridAfter w:val="1"/>
          <w:wAfter w:w="12" w:type="dxa"/>
          <w:trHeight w:val="2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67B7252D"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lastRenderedPageBreak/>
              <w:t>I.E MARCO FIDEL SUREZ</w:t>
            </w:r>
          </w:p>
        </w:tc>
        <w:tc>
          <w:tcPr>
            <w:tcW w:w="2268" w:type="dxa"/>
            <w:tcBorders>
              <w:top w:val="nil"/>
              <w:left w:val="nil"/>
              <w:bottom w:val="single" w:sz="4" w:space="0" w:color="auto"/>
              <w:right w:val="single" w:sz="4" w:space="0" w:color="auto"/>
            </w:tcBorders>
            <w:shd w:val="clear" w:color="auto" w:fill="auto"/>
            <w:vAlign w:val="center"/>
            <w:hideMark/>
          </w:tcPr>
          <w:p w14:paraId="781A2C53"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Resolución 1153 de 19 septiembre de 2022 FOMME III</w:t>
            </w:r>
          </w:p>
        </w:tc>
        <w:tc>
          <w:tcPr>
            <w:tcW w:w="3685" w:type="dxa"/>
            <w:tcBorders>
              <w:top w:val="nil"/>
              <w:left w:val="nil"/>
              <w:bottom w:val="single" w:sz="4" w:space="0" w:color="auto"/>
              <w:right w:val="single" w:sz="4" w:space="0" w:color="auto"/>
            </w:tcBorders>
            <w:shd w:val="clear" w:color="auto" w:fill="auto"/>
            <w:vAlign w:val="center"/>
            <w:hideMark/>
          </w:tcPr>
          <w:p w14:paraId="1F236B75"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ADECUACION Y MANTENIMIENTO DE LA PLANTA FISICA EDUCATIVA</w:t>
            </w:r>
          </w:p>
        </w:tc>
        <w:tc>
          <w:tcPr>
            <w:tcW w:w="1814" w:type="dxa"/>
            <w:tcBorders>
              <w:top w:val="nil"/>
              <w:left w:val="nil"/>
              <w:bottom w:val="single" w:sz="4" w:space="0" w:color="auto"/>
              <w:right w:val="single" w:sz="4" w:space="0" w:color="auto"/>
            </w:tcBorders>
            <w:shd w:val="clear" w:color="auto" w:fill="auto"/>
            <w:noWrap/>
            <w:vAlign w:val="center"/>
            <w:hideMark/>
          </w:tcPr>
          <w:p w14:paraId="2CDE325C"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$ 61.879.970</w:t>
            </w:r>
          </w:p>
        </w:tc>
      </w:tr>
      <w:tr w:rsidR="000101D6" w:rsidRPr="008A5E17" w14:paraId="0D20CAF4" w14:textId="77777777" w:rsidTr="000101D6">
        <w:trPr>
          <w:gridAfter w:val="1"/>
          <w:wAfter w:w="12" w:type="dxa"/>
          <w:trHeight w:val="2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783918D5"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I.E RURAL LA TRINIDAD</w:t>
            </w:r>
          </w:p>
        </w:tc>
        <w:tc>
          <w:tcPr>
            <w:tcW w:w="2268" w:type="dxa"/>
            <w:tcBorders>
              <w:top w:val="nil"/>
              <w:left w:val="nil"/>
              <w:bottom w:val="single" w:sz="4" w:space="0" w:color="auto"/>
              <w:right w:val="single" w:sz="4" w:space="0" w:color="auto"/>
            </w:tcBorders>
            <w:shd w:val="clear" w:color="auto" w:fill="auto"/>
            <w:vAlign w:val="center"/>
            <w:hideMark/>
          </w:tcPr>
          <w:p w14:paraId="417A99C4"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Resolución 1153 de 19 septiembre de 2022 FOMME III</w:t>
            </w:r>
          </w:p>
        </w:tc>
        <w:tc>
          <w:tcPr>
            <w:tcW w:w="3685" w:type="dxa"/>
            <w:tcBorders>
              <w:top w:val="nil"/>
              <w:left w:val="nil"/>
              <w:bottom w:val="single" w:sz="4" w:space="0" w:color="auto"/>
              <w:right w:val="single" w:sz="4" w:space="0" w:color="auto"/>
            </w:tcBorders>
            <w:shd w:val="clear" w:color="auto" w:fill="auto"/>
            <w:vAlign w:val="center"/>
            <w:hideMark/>
          </w:tcPr>
          <w:p w14:paraId="1769CDBF"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ADECUACION Y MANTENIMIENTO DE LA PLANTA FISICA EDUCATIVA</w:t>
            </w:r>
          </w:p>
        </w:tc>
        <w:tc>
          <w:tcPr>
            <w:tcW w:w="1814" w:type="dxa"/>
            <w:tcBorders>
              <w:top w:val="nil"/>
              <w:left w:val="nil"/>
              <w:bottom w:val="single" w:sz="4" w:space="0" w:color="auto"/>
              <w:right w:val="single" w:sz="4" w:space="0" w:color="auto"/>
            </w:tcBorders>
            <w:shd w:val="clear" w:color="auto" w:fill="auto"/>
            <w:noWrap/>
            <w:vAlign w:val="center"/>
            <w:hideMark/>
          </w:tcPr>
          <w:p w14:paraId="5106CE2F"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$ 12.115.440</w:t>
            </w:r>
          </w:p>
        </w:tc>
      </w:tr>
      <w:tr w:rsidR="000101D6" w:rsidRPr="008A5E17" w14:paraId="0874C5B2" w14:textId="77777777" w:rsidTr="000101D6">
        <w:trPr>
          <w:gridAfter w:val="1"/>
          <w:wAfter w:w="12" w:type="dxa"/>
          <w:trHeight w:val="2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3E169901" w14:textId="77777777" w:rsidR="000101D6" w:rsidRPr="002C273B" w:rsidRDefault="000101D6" w:rsidP="00021FF3">
            <w:pPr>
              <w:jc w:val="center"/>
              <w:rPr>
                <w:rFonts w:ascii="Arial Narrow" w:eastAsia="Times New Roman" w:hAnsi="Arial Narrow" w:cs="Arial"/>
                <w:color w:val="000000"/>
                <w:sz w:val="20"/>
                <w:szCs w:val="20"/>
                <w:lang w:val="en-US" w:eastAsia="es-CO"/>
              </w:rPr>
            </w:pPr>
            <w:proofErr w:type="gramStart"/>
            <w:r w:rsidRPr="002C273B">
              <w:rPr>
                <w:rFonts w:ascii="Arial Narrow" w:eastAsia="Times New Roman" w:hAnsi="Arial Narrow" w:cs="Arial"/>
                <w:color w:val="000000"/>
                <w:sz w:val="20"/>
                <w:szCs w:val="20"/>
                <w:lang w:val="en-US" w:eastAsia="es-CO"/>
              </w:rPr>
              <w:t>I.E  RURAL</w:t>
            </w:r>
            <w:proofErr w:type="gramEnd"/>
            <w:r w:rsidRPr="002C273B">
              <w:rPr>
                <w:rFonts w:ascii="Arial Narrow" w:eastAsia="Times New Roman" w:hAnsi="Arial Narrow" w:cs="Arial"/>
                <w:color w:val="000000"/>
                <w:sz w:val="20"/>
                <w:szCs w:val="20"/>
                <w:lang w:val="en-US" w:eastAsia="es-CO"/>
              </w:rPr>
              <w:t xml:space="preserve"> GIOVANNI MONTINI</w:t>
            </w:r>
          </w:p>
        </w:tc>
        <w:tc>
          <w:tcPr>
            <w:tcW w:w="2268" w:type="dxa"/>
            <w:tcBorders>
              <w:top w:val="nil"/>
              <w:left w:val="nil"/>
              <w:bottom w:val="single" w:sz="4" w:space="0" w:color="auto"/>
              <w:right w:val="single" w:sz="4" w:space="0" w:color="auto"/>
            </w:tcBorders>
            <w:shd w:val="clear" w:color="auto" w:fill="auto"/>
            <w:vAlign w:val="center"/>
            <w:hideMark/>
          </w:tcPr>
          <w:p w14:paraId="03F89535"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Resolución 1153 de 19 septiembre de 2022 FOMME III</w:t>
            </w:r>
          </w:p>
        </w:tc>
        <w:tc>
          <w:tcPr>
            <w:tcW w:w="3685" w:type="dxa"/>
            <w:tcBorders>
              <w:top w:val="nil"/>
              <w:left w:val="nil"/>
              <w:bottom w:val="single" w:sz="4" w:space="0" w:color="auto"/>
              <w:right w:val="single" w:sz="4" w:space="0" w:color="auto"/>
            </w:tcBorders>
            <w:shd w:val="clear" w:color="auto" w:fill="auto"/>
            <w:vAlign w:val="center"/>
            <w:hideMark/>
          </w:tcPr>
          <w:p w14:paraId="7280BD8F"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ADECUACION Y MANTENIMIENTO DE LA PLANTA FISICA EDUCATIVA</w:t>
            </w:r>
          </w:p>
        </w:tc>
        <w:tc>
          <w:tcPr>
            <w:tcW w:w="1814" w:type="dxa"/>
            <w:tcBorders>
              <w:top w:val="nil"/>
              <w:left w:val="nil"/>
              <w:bottom w:val="single" w:sz="4" w:space="0" w:color="auto"/>
              <w:right w:val="single" w:sz="4" w:space="0" w:color="auto"/>
            </w:tcBorders>
            <w:shd w:val="clear" w:color="auto" w:fill="auto"/>
            <w:noWrap/>
            <w:vAlign w:val="center"/>
            <w:hideMark/>
          </w:tcPr>
          <w:p w14:paraId="4FF516B4"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$ 8.785.666</w:t>
            </w:r>
          </w:p>
        </w:tc>
      </w:tr>
      <w:tr w:rsidR="000101D6" w:rsidRPr="008A5E17" w14:paraId="22313555" w14:textId="77777777" w:rsidTr="000101D6">
        <w:trPr>
          <w:gridAfter w:val="1"/>
          <w:wAfter w:w="12" w:type="dxa"/>
          <w:trHeight w:val="2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02D0EA07"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 xml:space="preserve">I.E SERAFICO SAN </w:t>
            </w:r>
            <w:r w:rsidRPr="002C273B">
              <w:rPr>
                <w:rFonts w:ascii="Arial Narrow" w:eastAsia="Times New Roman" w:hAnsi="Arial Narrow" w:cs="Arial"/>
                <w:color w:val="000000"/>
                <w:sz w:val="20"/>
                <w:szCs w:val="20"/>
                <w:lang w:val="es-CO" w:eastAsia="es-CO"/>
              </w:rPr>
              <w:br/>
              <w:t xml:space="preserve">ANTONIO DE PADUA </w:t>
            </w:r>
          </w:p>
        </w:tc>
        <w:tc>
          <w:tcPr>
            <w:tcW w:w="2268" w:type="dxa"/>
            <w:tcBorders>
              <w:top w:val="nil"/>
              <w:left w:val="nil"/>
              <w:bottom w:val="single" w:sz="4" w:space="0" w:color="auto"/>
              <w:right w:val="single" w:sz="4" w:space="0" w:color="auto"/>
            </w:tcBorders>
            <w:shd w:val="clear" w:color="auto" w:fill="auto"/>
            <w:vAlign w:val="center"/>
            <w:hideMark/>
          </w:tcPr>
          <w:p w14:paraId="23AEB00A"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Resolución 1153 de 19 septiembre de 2022 FOMME III</w:t>
            </w:r>
          </w:p>
        </w:tc>
        <w:tc>
          <w:tcPr>
            <w:tcW w:w="3685" w:type="dxa"/>
            <w:tcBorders>
              <w:top w:val="nil"/>
              <w:left w:val="nil"/>
              <w:bottom w:val="single" w:sz="4" w:space="0" w:color="auto"/>
              <w:right w:val="single" w:sz="4" w:space="0" w:color="auto"/>
            </w:tcBorders>
            <w:shd w:val="clear" w:color="auto" w:fill="auto"/>
            <w:vAlign w:val="center"/>
            <w:hideMark/>
          </w:tcPr>
          <w:p w14:paraId="7FA42A86"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ADECUACION Y MANTENIMIENTO DE LA PLANTA FISICA EDUCATIVA</w:t>
            </w:r>
          </w:p>
        </w:tc>
        <w:tc>
          <w:tcPr>
            <w:tcW w:w="1814" w:type="dxa"/>
            <w:tcBorders>
              <w:top w:val="nil"/>
              <w:left w:val="nil"/>
              <w:bottom w:val="single" w:sz="4" w:space="0" w:color="auto"/>
              <w:right w:val="single" w:sz="4" w:space="0" w:color="auto"/>
            </w:tcBorders>
            <w:shd w:val="clear" w:color="auto" w:fill="auto"/>
            <w:noWrap/>
            <w:vAlign w:val="center"/>
            <w:hideMark/>
          </w:tcPr>
          <w:p w14:paraId="5800650B"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$ 52.527.049</w:t>
            </w:r>
          </w:p>
        </w:tc>
      </w:tr>
      <w:tr w:rsidR="000101D6" w:rsidRPr="008A5E17" w14:paraId="242F0196" w14:textId="77777777" w:rsidTr="000101D6">
        <w:trPr>
          <w:gridAfter w:val="1"/>
          <w:wAfter w:w="12" w:type="dxa"/>
          <w:trHeight w:val="2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54D7CBA7"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I.E LEON DE GREIFF</w:t>
            </w:r>
          </w:p>
        </w:tc>
        <w:tc>
          <w:tcPr>
            <w:tcW w:w="2268" w:type="dxa"/>
            <w:tcBorders>
              <w:top w:val="nil"/>
              <w:left w:val="nil"/>
              <w:bottom w:val="single" w:sz="4" w:space="0" w:color="auto"/>
              <w:right w:val="single" w:sz="4" w:space="0" w:color="auto"/>
            </w:tcBorders>
            <w:shd w:val="clear" w:color="auto" w:fill="auto"/>
            <w:vAlign w:val="center"/>
            <w:hideMark/>
          </w:tcPr>
          <w:p w14:paraId="75ACB456"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Resolución 1153 de 19 septiembre de 2022 FOMME III</w:t>
            </w:r>
          </w:p>
        </w:tc>
        <w:tc>
          <w:tcPr>
            <w:tcW w:w="3685" w:type="dxa"/>
            <w:tcBorders>
              <w:top w:val="nil"/>
              <w:left w:val="nil"/>
              <w:bottom w:val="single" w:sz="4" w:space="0" w:color="auto"/>
              <w:right w:val="single" w:sz="4" w:space="0" w:color="auto"/>
            </w:tcBorders>
            <w:shd w:val="clear" w:color="auto" w:fill="auto"/>
            <w:vAlign w:val="center"/>
            <w:hideMark/>
          </w:tcPr>
          <w:p w14:paraId="7D8F2BF1"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ADECUACION Y MANTENIMIENTO DE LA PLANTA FISICA EDUCATIVA</w:t>
            </w:r>
          </w:p>
        </w:tc>
        <w:tc>
          <w:tcPr>
            <w:tcW w:w="1814" w:type="dxa"/>
            <w:tcBorders>
              <w:top w:val="nil"/>
              <w:left w:val="nil"/>
              <w:bottom w:val="single" w:sz="4" w:space="0" w:color="auto"/>
              <w:right w:val="single" w:sz="4" w:space="0" w:color="auto"/>
            </w:tcBorders>
            <w:shd w:val="clear" w:color="auto" w:fill="auto"/>
            <w:noWrap/>
            <w:vAlign w:val="center"/>
            <w:hideMark/>
          </w:tcPr>
          <w:p w14:paraId="7895C18C"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$ 61.428.477</w:t>
            </w:r>
          </w:p>
        </w:tc>
      </w:tr>
      <w:tr w:rsidR="000101D6" w:rsidRPr="008A5E17" w14:paraId="0C4B6B42" w14:textId="77777777" w:rsidTr="000101D6">
        <w:trPr>
          <w:gridAfter w:val="1"/>
          <w:wAfter w:w="12" w:type="dxa"/>
          <w:trHeight w:val="2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C965C"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I.E LATINOAMERIANO</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10A1D"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Resolución 1153 de 19 septiembre de 2022 FOMME III</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DA0F8"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ADECUACION Y MANTENIMIENTO DE LA PLANTA FISICA EDUCATIVA</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55143"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$ 59.707.680</w:t>
            </w:r>
          </w:p>
        </w:tc>
      </w:tr>
      <w:tr w:rsidR="000101D6" w:rsidRPr="008A5E17" w14:paraId="54FAD81B" w14:textId="77777777" w:rsidTr="000101D6">
        <w:trPr>
          <w:gridAfter w:val="1"/>
          <w:wAfter w:w="12" w:type="dxa"/>
          <w:trHeight w:val="2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E7661"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I.E MALABAR</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76F031F0"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Resolución 1153 de 19 septiembre de 2022 FOMME III</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14:paraId="77B8C80F"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ADECUACION Y MANTENIMIENTO DE LA PLANTA FISICA EDUCATIVA</w:t>
            </w:r>
          </w:p>
        </w:tc>
        <w:tc>
          <w:tcPr>
            <w:tcW w:w="1814" w:type="dxa"/>
            <w:tcBorders>
              <w:top w:val="single" w:sz="4" w:space="0" w:color="auto"/>
              <w:left w:val="nil"/>
              <w:bottom w:val="single" w:sz="4" w:space="0" w:color="auto"/>
              <w:right w:val="single" w:sz="4" w:space="0" w:color="auto"/>
            </w:tcBorders>
            <w:shd w:val="clear" w:color="auto" w:fill="auto"/>
            <w:noWrap/>
            <w:vAlign w:val="center"/>
            <w:hideMark/>
          </w:tcPr>
          <w:p w14:paraId="06DFDBAB"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$ 64.737.302</w:t>
            </w:r>
          </w:p>
        </w:tc>
      </w:tr>
      <w:tr w:rsidR="000101D6" w:rsidRPr="008A5E17" w14:paraId="0D1981C0" w14:textId="77777777" w:rsidTr="000101D6">
        <w:trPr>
          <w:gridAfter w:val="1"/>
          <w:wAfter w:w="12" w:type="dxa"/>
          <w:trHeight w:val="2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36416B5C"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 xml:space="preserve">TOTALES </w:t>
            </w:r>
          </w:p>
        </w:tc>
        <w:tc>
          <w:tcPr>
            <w:tcW w:w="2268" w:type="dxa"/>
            <w:tcBorders>
              <w:top w:val="nil"/>
              <w:left w:val="nil"/>
              <w:bottom w:val="single" w:sz="4" w:space="0" w:color="auto"/>
              <w:right w:val="single" w:sz="4" w:space="0" w:color="auto"/>
            </w:tcBorders>
            <w:shd w:val="clear" w:color="auto" w:fill="auto"/>
            <w:vAlign w:val="center"/>
            <w:hideMark/>
          </w:tcPr>
          <w:p w14:paraId="06C08350"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 </w:t>
            </w:r>
          </w:p>
        </w:tc>
        <w:tc>
          <w:tcPr>
            <w:tcW w:w="3685" w:type="dxa"/>
            <w:tcBorders>
              <w:top w:val="nil"/>
              <w:left w:val="nil"/>
              <w:bottom w:val="single" w:sz="4" w:space="0" w:color="auto"/>
              <w:right w:val="single" w:sz="4" w:space="0" w:color="auto"/>
            </w:tcBorders>
            <w:shd w:val="clear" w:color="auto" w:fill="auto"/>
            <w:vAlign w:val="center"/>
            <w:hideMark/>
          </w:tcPr>
          <w:p w14:paraId="227A5434"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 </w:t>
            </w:r>
          </w:p>
        </w:tc>
        <w:tc>
          <w:tcPr>
            <w:tcW w:w="1814" w:type="dxa"/>
            <w:tcBorders>
              <w:top w:val="nil"/>
              <w:left w:val="nil"/>
              <w:bottom w:val="single" w:sz="4" w:space="0" w:color="auto"/>
              <w:right w:val="single" w:sz="4" w:space="0" w:color="auto"/>
            </w:tcBorders>
            <w:shd w:val="clear" w:color="auto" w:fill="auto"/>
            <w:noWrap/>
            <w:vAlign w:val="center"/>
            <w:hideMark/>
          </w:tcPr>
          <w:p w14:paraId="49FD14F3" w14:textId="77777777" w:rsidR="000101D6" w:rsidRPr="002C273B" w:rsidRDefault="000101D6" w:rsidP="00021FF3">
            <w:pPr>
              <w:jc w:val="center"/>
              <w:rPr>
                <w:rFonts w:ascii="Arial Narrow" w:eastAsia="Times New Roman" w:hAnsi="Arial Narrow" w:cs="Arial"/>
                <w:b/>
                <w:bCs/>
                <w:color w:val="000000"/>
                <w:sz w:val="20"/>
                <w:szCs w:val="20"/>
                <w:lang w:val="es-CO" w:eastAsia="es-CO"/>
              </w:rPr>
            </w:pPr>
            <w:r w:rsidRPr="002C273B">
              <w:rPr>
                <w:rFonts w:ascii="Arial Narrow" w:eastAsia="Times New Roman" w:hAnsi="Arial Narrow" w:cs="Arial"/>
                <w:b/>
                <w:bCs/>
                <w:color w:val="000000"/>
                <w:sz w:val="20"/>
                <w:szCs w:val="20"/>
                <w:lang w:val="es-CO" w:eastAsia="es-CO"/>
              </w:rPr>
              <w:t>$ 396.327.580</w:t>
            </w:r>
          </w:p>
        </w:tc>
      </w:tr>
      <w:tr w:rsidR="000101D6" w:rsidRPr="008A5E17" w14:paraId="5667A99A" w14:textId="77777777" w:rsidTr="000101D6">
        <w:trPr>
          <w:gridAfter w:val="1"/>
          <w:wAfter w:w="12" w:type="dxa"/>
          <w:trHeight w:val="2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26936391"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PROYECTO COFINANCIACION MEN - FFIE</w:t>
            </w:r>
          </w:p>
        </w:tc>
        <w:tc>
          <w:tcPr>
            <w:tcW w:w="2268" w:type="dxa"/>
            <w:tcBorders>
              <w:top w:val="nil"/>
              <w:left w:val="nil"/>
              <w:bottom w:val="single" w:sz="4" w:space="0" w:color="auto"/>
              <w:right w:val="single" w:sz="4" w:space="0" w:color="auto"/>
            </w:tcBorders>
            <w:shd w:val="clear" w:color="auto" w:fill="auto"/>
            <w:vAlign w:val="center"/>
            <w:hideMark/>
          </w:tcPr>
          <w:p w14:paraId="7F5F69B8"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MEN - FFIE</w:t>
            </w:r>
          </w:p>
        </w:tc>
        <w:tc>
          <w:tcPr>
            <w:tcW w:w="3685" w:type="dxa"/>
            <w:tcBorders>
              <w:top w:val="nil"/>
              <w:left w:val="nil"/>
              <w:bottom w:val="single" w:sz="4" w:space="0" w:color="auto"/>
              <w:right w:val="single" w:sz="4" w:space="0" w:color="auto"/>
            </w:tcBorders>
            <w:shd w:val="clear" w:color="auto" w:fill="auto"/>
            <w:vAlign w:val="center"/>
            <w:hideMark/>
          </w:tcPr>
          <w:p w14:paraId="0A67B2F4" w14:textId="1402882D"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 xml:space="preserve">SE RECIBE LA CONSTRUCCIÓN DE LA SEDE NUEVA I.E. VILLA PILAR SEDE A COFINANCIADA APORTE MEN - FFIE ($2.660.000.000) </w:t>
            </w:r>
            <w:r w:rsidRPr="002C273B">
              <w:rPr>
                <w:rFonts w:ascii="Arial Narrow" w:eastAsia="Times New Roman" w:hAnsi="Arial Narrow" w:cs="Arial"/>
                <w:b/>
                <w:bCs/>
                <w:color w:val="000000"/>
                <w:sz w:val="20"/>
                <w:szCs w:val="20"/>
                <w:lang w:val="es-CO" w:eastAsia="es-CO"/>
              </w:rPr>
              <w:t>APORTE ETC MUNCIPIO ($837.000.000)</w:t>
            </w:r>
          </w:p>
        </w:tc>
        <w:tc>
          <w:tcPr>
            <w:tcW w:w="1814" w:type="dxa"/>
            <w:tcBorders>
              <w:top w:val="nil"/>
              <w:left w:val="nil"/>
              <w:bottom w:val="single" w:sz="4" w:space="0" w:color="auto"/>
              <w:right w:val="single" w:sz="4" w:space="0" w:color="auto"/>
            </w:tcBorders>
            <w:shd w:val="clear" w:color="auto" w:fill="auto"/>
            <w:noWrap/>
            <w:vAlign w:val="center"/>
            <w:hideMark/>
          </w:tcPr>
          <w:p w14:paraId="4748FEE6"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$ 3.497.000.000</w:t>
            </w:r>
          </w:p>
        </w:tc>
      </w:tr>
      <w:tr w:rsidR="000101D6" w:rsidRPr="008A5E17" w14:paraId="3328CBC6" w14:textId="77777777" w:rsidTr="000101D6">
        <w:trPr>
          <w:gridAfter w:val="1"/>
          <w:wAfter w:w="12" w:type="dxa"/>
          <w:trHeight w:val="2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61E24FEF"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 xml:space="preserve">TOTALES </w:t>
            </w:r>
          </w:p>
        </w:tc>
        <w:tc>
          <w:tcPr>
            <w:tcW w:w="2268" w:type="dxa"/>
            <w:tcBorders>
              <w:top w:val="nil"/>
              <w:left w:val="nil"/>
              <w:bottom w:val="single" w:sz="4" w:space="0" w:color="auto"/>
              <w:right w:val="single" w:sz="4" w:space="0" w:color="auto"/>
            </w:tcBorders>
            <w:shd w:val="clear" w:color="auto" w:fill="auto"/>
            <w:vAlign w:val="center"/>
            <w:hideMark/>
          </w:tcPr>
          <w:p w14:paraId="42217F9B"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 </w:t>
            </w:r>
          </w:p>
        </w:tc>
        <w:tc>
          <w:tcPr>
            <w:tcW w:w="3685" w:type="dxa"/>
            <w:tcBorders>
              <w:top w:val="nil"/>
              <w:left w:val="nil"/>
              <w:bottom w:val="single" w:sz="4" w:space="0" w:color="auto"/>
              <w:right w:val="single" w:sz="4" w:space="0" w:color="auto"/>
            </w:tcBorders>
            <w:shd w:val="clear" w:color="auto" w:fill="auto"/>
            <w:vAlign w:val="center"/>
            <w:hideMark/>
          </w:tcPr>
          <w:p w14:paraId="1A2939D9"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 </w:t>
            </w:r>
          </w:p>
        </w:tc>
        <w:tc>
          <w:tcPr>
            <w:tcW w:w="1814" w:type="dxa"/>
            <w:tcBorders>
              <w:top w:val="nil"/>
              <w:left w:val="nil"/>
              <w:bottom w:val="single" w:sz="4" w:space="0" w:color="auto"/>
              <w:right w:val="single" w:sz="4" w:space="0" w:color="auto"/>
            </w:tcBorders>
            <w:shd w:val="clear" w:color="auto" w:fill="auto"/>
            <w:noWrap/>
            <w:vAlign w:val="center"/>
            <w:hideMark/>
          </w:tcPr>
          <w:p w14:paraId="3A9CF9D2" w14:textId="77777777" w:rsidR="000101D6" w:rsidRPr="002C273B" w:rsidRDefault="000101D6" w:rsidP="00021FF3">
            <w:pPr>
              <w:jc w:val="center"/>
              <w:rPr>
                <w:rFonts w:ascii="Arial Narrow" w:eastAsia="Times New Roman" w:hAnsi="Arial Narrow" w:cs="Arial"/>
                <w:b/>
                <w:bCs/>
                <w:color w:val="000000"/>
                <w:sz w:val="20"/>
                <w:szCs w:val="20"/>
                <w:lang w:val="es-CO" w:eastAsia="es-CO"/>
              </w:rPr>
            </w:pPr>
            <w:r w:rsidRPr="002C273B">
              <w:rPr>
                <w:rFonts w:ascii="Arial Narrow" w:eastAsia="Times New Roman" w:hAnsi="Arial Narrow" w:cs="Arial"/>
                <w:b/>
                <w:bCs/>
                <w:color w:val="000000"/>
                <w:sz w:val="20"/>
                <w:szCs w:val="20"/>
                <w:lang w:val="es-CO" w:eastAsia="es-CO"/>
              </w:rPr>
              <w:t>$ 3.497.000.000</w:t>
            </w:r>
          </w:p>
        </w:tc>
      </w:tr>
      <w:tr w:rsidR="000101D6" w:rsidRPr="008A5E17" w14:paraId="6E8ABEC1" w14:textId="77777777" w:rsidTr="000101D6">
        <w:trPr>
          <w:gridAfter w:val="1"/>
          <w:wAfter w:w="12" w:type="dxa"/>
          <w:trHeight w:val="2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3F1E46A4" w14:textId="77777777" w:rsidR="000101D6" w:rsidRPr="002C273B" w:rsidRDefault="000101D6" w:rsidP="00021FF3">
            <w:pPr>
              <w:jc w:val="center"/>
              <w:rPr>
                <w:rFonts w:ascii="Arial Narrow" w:eastAsia="Times New Roman" w:hAnsi="Arial Narrow" w:cs="Arial"/>
                <w:b/>
                <w:bCs/>
                <w:color w:val="000000"/>
                <w:sz w:val="20"/>
                <w:szCs w:val="20"/>
                <w:lang w:val="es-CO" w:eastAsia="es-CO"/>
              </w:rPr>
            </w:pPr>
            <w:r w:rsidRPr="002C273B">
              <w:rPr>
                <w:rFonts w:ascii="Arial Narrow" w:eastAsia="Times New Roman" w:hAnsi="Arial Narrow" w:cs="Arial"/>
                <w:b/>
                <w:bCs/>
                <w:color w:val="000000"/>
                <w:sz w:val="20"/>
                <w:szCs w:val="20"/>
                <w:lang w:val="es-CO" w:eastAsia="es-CO"/>
              </w:rPr>
              <w:t>GRAN TOTAL</w:t>
            </w:r>
          </w:p>
        </w:tc>
        <w:tc>
          <w:tcPr>
            <w:tcW w:w="2268" w:type="dxa"/>
            <w:tcBorders>
              <w:top w:val="nil"/>
              <w:left w:val="nil"/>
              <w:bottom w:val="single" w:sz="4" w:space="0" w:color="auto"/>
              <w:right w:val="single" w:sz="4" w:space="0" w:color="auto"/>
            </w:tcBorders>
            <w:shd w:val="clear" w:color="auto" w:fill="auto"/>
            <w:vAlign w:val="center"/>
            <w:hideMark/>
          </w:tcPr>
          <w:p w14:paraId="0788E802"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 </w:t>
            </w:r>
          </w:p>
        </w:tc>
        <w:tc>
          <w:tcPr>
            <w:tcW w:w="3685" w:type="dxa"/>
            <w:tcBorders>
              <w:top w:val="nil"/>
              <w:left w:val="nil"/>
              <w:bottom w:val="single" w:sz="4" w:space="0" w:color="auto"/>
              <w:right w:val="single" w:sz="4" w:space="0" w:color="auto"/>
            </w:tcBorders>
            <w:shd w:val="clear" w:color="auto" w:fill="auto"/>
            <w:vAlign w:val="center"/>
            <w:hideMark/>
          </w:tcPr>
          <w:p w14:paraId="2A3953D1" w14:textId="77777777" w:rsidR="000101D6" w:rsidRPr="002C273B" w:rsidRDefault="000101D6" w:rsidP="00021FF3">
            <w:pPr>
              <w:jc w:val="center"/>
              <w:rPr>
                <w:rFonts w:ascii="Arial Narrow" w:eastAsia="Times New Roman" w:hAnsi="Arial Narrow" w:cs="Arial"/>
                <w:color w:val="000000"/>
                <w:sz w:val="20"/>
                <w:szCs w:val="20"/>
                <w:lang w:val="es-CO" w:eastAsia="es-CO"/>
              </w:rPr>
            </w:pPr>
            <w:r w:rsidRPr="002C273B">
              <w:rPr>
                <w:rFonts w:ascii="Arial Narrow" w:eastAsia="Times New Roman" w:hAnsi="Arial Narrow" w:cs="Arial"/>
                <w:color w:val="000000"/>
                <w:sz w:val="20"/>
                <w:szCs w:val="20"/>
                <w:lang w:val="es-CO" w:eastAsia="es-CO"/>
              </w:rPr>
              <w:t> </w:t>
            </w:r>
          </w:p>
        </w:tc>
        <w:tc>
          <w:tcPr>
            <w:tcW w:w="1814" w:type="dxa"/>
            <w:tcBorders>
              <w:top w:val="nil"/>
              <w:left w:val="nil"/>
              <w:bottom w:val="single" w:sz="4" w:space="0" w:color="auto"/>
              <w:right w:val="single" w:sz="4" w:space="0" w:color="auto"/>
            </w:tcBorders>
            <w:shd w:val="clear" w:color="auto" w:fill="auto"/>
            <w:noWrap/>
            <w:vAlign w:val="center"/>
            <w:hideMark/>
          </w:tcPr>
          <w:p w14:paraId="74515084" w14:textId="77777777" w:rsidR="000101D6" w:rsidRPr="002C273B" w:rsidRDefault="000101D6" w:rsidP="00021FF3">
            <w:pPr>
              <w:jc w:val="center"/>
              <w:rPr>
                <w:rFonts w:ascii="Arial Narrow" w:eastAsia="Times New Roman" w:hAnsi="Arial Narrow" w:cs="Arial"/>
                <w:b/>
                <w:bCs/>
                <w:color w:val="000000"/>
                <w:sz w:val="20"/>
                <w:szCs w:val="20"/>
                <w:lang w:val="es-CO" w:eastAsia="es-CO"/>
              </w:rPr>
            </w:pPr>
            <w:r w:rsidRPr="002C273B">
              <w:rPr>
                <w:rFonts w:ascii="Arial Narrow" w:eastAsia="Times New Roman" w:hAnsi="Arial Narrow" w:cs="Arial"/>
                <w:b/>
                <w:bCs/>
                <w:color w:val="000000"/>
                <w:sz w:val="20"/>
                <w:szCs w:val="20"/>
                <w:lang w:val="es-CO" w:eastAsia="es-CO"/>
              </w:rPr>
              <w:t>$ 4.016.269.212</w:t>
            </w:r>
          </w:p>
        </w:tc>
      </w:tr>
    </w:tbl>
    <w:p w14:paraId="5BC4D40B" w14:textId="77777777" w:rsidR="000101D6" w:rsidRDefault="000101D6" w:rsidP="000101D6">
      <w:pPr>
        <w:jc w:val="both"/>
        <w:rPr>
          <w:rFonts w:ascii="Arial Narrow" w:eastAsia="Arial" w:hAnsi="Arial Narrow" w:cs="Arial"/>
        </w:rPr>
      </w:pPr>
    </w:p>
    <w:p w14:paraId="2907936C" w14:textId="77777777" w:rsidR="000101D6" w:rsidRDefault="000101D6" w:rsidP="000101D6">
      <w:pPr>
        <w:jc w:val="both"/>
        <w:rPr>
          <w:rFonts w:ascii="Arial Narrow" w:eastAsia="Arial" w:hAnsi="Arial Narrow" w:cs="Arial"/>
        </w:rPr>
      </w:pPr>
      <w:r>
        <w:rPr>
          <w:rFonts w:ascii="Arial Narrow" w:eastAsia="Arial" w:hAnsi="Arial Narrow" w:cs="Arial"/>
        </w:rPr>
        <w:t xml:space="preserve">La ejecución de dichos recursos obedece a ejercicio realizado mediante trabajo de campo en aras de la actualización del diagnóstico de la Infraestructura Educativa, que se adelanta en la presente vigencia y que está encaminada a la prestación del servicio educativo en las Instituciones del sector oficial, con el fin de satisfacer las necesidades de la comunidad educativa. </w:t>
      </w:r>
    </w:p>
    <w:p w14:paraId="22AF5F84" w14:textId="77777777" w:rsidR="000101D6" w:rsidRDefault="000101D6" w:rsidP="000101D6">
      <w:pPr>
        <w:jc w:val="both"/>
        <w:rPr>
          <w:rFonts w:ascii="Arial Narrow" w:eastAsia="Arial" w:hAnsi="Arial Narrow" w:cs="Arial"/>
        </w:rPr>
      </w:pPr>
    </w:p>
    <w:p w14:paraId="3CF01728" w14:textId="36756BF2" w:rsidR="000101D6" w:rsidRDefault="000101D6" w:rsidP="000101D6">
      <w:pPr>
        <w:jc w:val="both"/>
        <w:rPr>
          <w:rFonts w:ascii="Arial Narrow" w:eastAsia="Arial" w:hAnsi="Arial Narrow" w:cs="Arial"/>
        </w:rPr>
      </w:pPr>
      <w:r>
        <w:rPr>
          <w:rFonts w:ascii="Arial Narrow" w:eastAsia="Arial" w:hAnsi="Arial Narrow" w:cs="Arial"/>
        </w:rPr>
        <w:t xml:space="preserve">Y </w:t>
      </w:r>
      <w:r w:rsidRPr="00934728">
        <w:rPr>
          <w:rFonts w:ascii="Arial Narrow" w:eastAsia="Arial" w:hAnsi="Arial Narrow" w:cs="Arial"/>
        </w:rPr>
        <w:t>en cumplimiento de la meta del Plan de Desarrollo Manizales + Grande   relacionada con</w:t>
      </w:r>
      <w:r>
        <w:rPr>
          <w:rFonts w:ascii="Arial Narrow" w:eastAsia="Arial" w:hAnsi="Arial Narrow" w:cs="Arial"/>
        </w:rPr>
        <w:t xml:space="preserve"> </w:t>
      </w:r>
      <w:r w:rsidRPr="007625FF">
        <w:rPr>
          <w:rFonts w:ascii="Arial Narrow" w:eastAsia="Arial" w:hAnsi="Arial Narrow" w:cs="Arial"/>
        </w:rPr>
        <w:t xml:space="preserve">Implementar en </w:t>
      </w:r>
      <w:r>
        <w:rPr>
          <w:rFonts w:ascii="Arial Narrow" w:eastAsia="Arial" w:hAnsi="Arial Narrow" w:cs="Arial"/>
        </w:rPr>
        <w:t>(</w:t>
      </w:r>
      <w:r w:rsidRPr="007625FF">
        <w:rPr>
          <w:rFonts w:ascii="Arial Narrow" w:eastAsia="Arial" w:hAnsi="Arial Narrow" w:cs="Arial"/>
        </w:rPr>
        <w:t>5</w:t>
      </w:r>
      <w:r>
        <w:rPr>
          <w:rFonts w:ascii="Arial Narrow" w:eastAsia="Arial" w:hAnsi="Arial Narrow" w:cs="Arial"/>
        </w:rPr>
        <w:t>) cinco</w:t>
      </w:r>
      <w:r w:rsidRPr="007625FF">
        <w:rPr>
          <w:rFonts w:ascii="Arial Narrow" w:eastAsia="Arial" w:hAnsi="Arial Narrow" w:cs="Arial"/>
        </w:rPr>
        <w:t xml:space="preserve"> instituciones educativas oficiales las tiendas saludables</w:t>
      </w:r>
      <w:r>
        <w:rPr>
          <w:rFonts w:ascii="Arial Narrow" w:eastAsia="Arial" w:hAnsi="Arial Narrow" w:cs="Arial"/>
        </w:rPr>
        <w:t>.</w:t>
      </w:r>
    </w:p>
    <w:p w14:paraId="51BB04C5" w14:textId="0EB2DBF3" w:rsidR="005B7D66" w:rsidRDefault="005B7D66" w:rsidP="000101D6">
      <w:pPr>
        <w:jc w:val="both"/>
        <w:rPr>
          <w:rFonts w:ascii="Arial Narrow" w:eastAsia="Arial" w:hAnsi="Arial Narrow" w:cs="Arial"/>
        </w:rPr>
      </w:pPr>
    </w:p>
    <w:p w14:paraId="7EACBFB5" w14:textId="2E621F0D" w:rsidR="005B7D66" w:rsidRPr="005B7D66" w:rsidRDefault="005B7D66">
      <w:pPr>
        <w:pStyle w:val="Ttulo2"/>
        <w:numPr>
          <w:ilvl w:val="1"/>
          <w:numId w:val="28"/>
        </w:numPr>
        <w:ind w:left="567" w:hanging="567"/>
        <w:rPr>
          <w:b/>
          <w:bCs/>
          <w:lang w:val="es-CO"/>
        </w:rPr>
      </w:pPr>
      <w:bookmarkStart w:id="42" w:name="_Toc118295094"/>
      <w:r w:rsidRPr="005B7D66">
        <w:rPr>
          <w:b/>
          <w:bCs/>
          <w:lang w:val="es-CO"/>
        </w:rPr>
        <w:t>INEM BALDOMERO SANIN CANO</w:t>
      </w:r>
      <w:bookmarkEnd w:id="42"/>
    </w:p>
    <w:p w14:paraId="61B528F4" w14:textId="77777777" w:rsidR="000101D6" w:rsidRDefault="000101D6" w:rsidP="000101D6">
      <w:pPr>
        <w:jc w:val="both"/>
        <w:rPr>
          <w:rFonts w:ascii="Arial Narrow" w:eastAsia="Arial" w:hAnsi="Arial Narrow" w:cs="Arial"/>
        </w:rPr>
      </w:pPr>
    </w:p>
    <w:p w14:paraId="7DF10728" w14:textId="77777777" w:rsidR="000101D6" w:rsidRDefault="000101D6" w:rsidP="000101D6">
      <w:pPr>
        <w:jc w:val="both"/>
        <w:rPr>
          <w:rFonts w:ascii="Arial Narrow" w:eastAsia="Arial" w:hAnsi="Arial Narrow" w:cs="Arial"/>
        </w:rPr>
      </w:pPr>
      <w:r>
        <w:rPr>
          <w:rFonts w:ascii="Arial Narrow" w:eastAsia="Arial" w:hAnsi="Arial Narrow" w:cs="Arial"/>
        </w:rPr>
        <w:t>En relación con la infraestructura de la Institución Educativa INEM Baldomero Sanín Cano relacionada con la rehabilitación de la misma se contrató el estudio del Plan de Implantación componente de movilidad.</w:t>
      </w:r>
    </w:p>
    <w:p w14:paraId="22AC86AA" w14:textId="77777777" w:rsidR="000101D6" w:rsidRDefault="000101D6" w:rsidP="000101D6">
      <w:pPr>
        <w:jc w:val="both"/>
        <w:rPr>
          <w:rFonts w:ascii="Arial Narrow" w:eastAsia="Arial" w:hAnsi="Arial Narrow" w:cs="Arial"/>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7"/>
        <w:gridCol w:w="1595"/>
        <w:gridCol w:w="4245"/>
        <w:gridCol w:w="1814"/>
      </w:tblGrid>
      <w:tr w:rsidR="000101D6" w:rsidRPr="002C273B" w14:paraId="77BAFB15" w14:textId="77777777" w:rsidTr="00021FF3">
        <w:trPr>
          <w:trHeight w:val="1205"/>
        </w:trPr>
        <w:tc>
          <w:tcPr>
            <w:tcW w:w="2127" w:type="dxa"/>
            <w:shd w:val="clear" w:color="auto" w:fill="auto"/>
            <w:vAlign w:val="center"/>
            <w:hideMark/>
          </w:tcPr>
          <w:p w14:paraId="4FB6E86C" w14:textId="77777777" w:rsidR="000101D6" w:rsidRPr="002C273B" w:rsidRDefault="000101D6" w:rsidP="00021FF3">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lastRenderedPageBreak/>
              <w:t>I.E INEM BALDOMERO SANIN CANO</w:t>
            </w:r>
          </w:p>
        </w:tc>
        <w:tc>
          <w:tcPr>
            <w:tcW w:w="1595" w:type="dxa"/>
            <w:shd w:val="clear" w:color="auto" w:fill="auto"/>
            <w:vAlign w:val="center"/>
            <w:hideMark/>
          </w:tcPr>
          <w:p w14:paraId="36FF47B5" w14:textId="77777777" w:rsidR="000101D6" w:rsidRDefault="000101D6" w:rsidP="00021FF3">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Contrato.</w:t>
            </w:r>
          </w:p>
          <w:p w14:paraId="7A6EC7BD" w14:textId="77777777" w:rsidR="000101D6" w:rsidRPr="002C273B" w:rsidRDefault="000101D6" w:rsidP="00021FF3">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2210251253</w:t>
            </w:r>
          </w:p>
        </w:tc>
        <w:tc>
          <w:tcPr>
            <w:tcW w:w="4245" w:type="dxa"/>
            <w:shd w:val="clear" w:color="auto" w:fill="auto"/>
            <w:vAlign w:val="center"/>
            <w:hideMark/>
          </w:tcPr>
          <w:p w14:paraId="06F18776" w14:textId="77777777" w:rsidR="000101D6" w:rsidRPr="002C273B" w:rsidRDefault="000101D6" w:rsidP="00021FF3">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ELABORAR ESTUDIO DEL PLAN DE IMPLANTACIÓN COMPONENTE DE MOVILIDAD EN LA PLANTA FISICA DE LA IE INEM BALDOMERO SANIN CANO DE LA CIUDAD DE MANIZALES</w:t>
            </w:r>
          </w:p>
        </w:tc>
        <w:tc>
          <w:tcPr>
            <w:tcW w:w="1814" w:type="dxa"/>
            <w:shd w:val="clear" w:color="auto" w:fill="auto"/>
            <w:noWrap/>
            <w:vAlign w:val="center"/>
            <w:hideMark/>
          </w:tcPr>
          <w:p w14:paraId="7AE67F9F" w14:textId="77777777" w:rsidR="000101D6" w:rsidRPr="002C273B" w:rsidRDefault="000101D6" w:rsidP="00021FF3">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$ 21.000.000</w:t>
            </w:r>
          </w:p>
        </w:tc>
      </w:tr>
      <w:tr w:rsidR="000101D6" w:rsidRPr="002C273B" w14:paraId="34385A8B" w14:textId="77777777" w:rsidTr="00021FF3">
        <w:trPr>
          <w:trHeight w:val="283"/>
        </w:trPr>
        <w:tc>
          <w:tcPr>
            <w:tcW w:w="2127" w:type="dxa"/>
            <w:shd w:val="clear" w:color="auto" w:fill="auto"/>
            <w:vAlign w:val="center"/>
            <w:hideMark/>
          </w:tcPr>
          <w:p w14:paraId="5B3F4C70" w14:textId="77777777" w:rsidR="000101D6" w:rsidRPr="002C273B" w:rsidRDefault="000101D6" w:rsidP="00021FF3">
            <w:pPr>
              <w:jc w:val="center"/>
              <w:rPr>
                <w:rFonts w:ascii="Arial" w:eastAsia="Times New Roman" w:hAnsi="Arial" w:cs="Arial"/>
                <w:color w:val="000000"/>
                <w:sz w:val="20"/>
                <w:szCs w:val="20"/>
                <w:lang w:val="es-CO" w:eastAsia="es-CO"/>
              </w:rPr>
            </w:pPr>
            <w:r w:rsidRPr="002C273B">
              <w:rPr>
                <w:rFonts w:ascii="Arial" w:eastAsia="Times New Roman" w:hAnsi="Arial" w:cs="Arial"/>
                <w:color w:val="000000"/>
                <w:sz w:val="20"/>
                <w:szCs w:val="20"/>
                <w:lang w:val="es-CO" w:eastAsia="es-CO"/>
              </w:rPr>
              <w:t xml:space="preserve">TOTALES </w:t>
            </w:r>
          </w:p>
        </w:tc>
        <w:tc>
          <w:tcPr>
            <w:tcW w:w="1595" w:type="dxa"/>
            <w:shd w:val="clear" w:color="auto" w:fill="auto"/>
            <w:vAlign w:val="center"/>
            <w:hideMark/>
          </w:tcPr>
          <w:p w14:paraId="26644F9D" w14:textId="77777777" w:rsidR="000101D6" w:rsidRPr="002C273B" w:rsidRDefault="000101D6" w:rsidP="00021FF3">
            <w:pPr>
              <w:jc w:val="center"/>
              <w:rPr>
                <w:rFonts w:ascii="Arial" w:eastAsia="Times New Roman" w:hAnsi="Arial" w:cs="Arial"/>
                <w:color w:val="000000"/>
                <w:sz w:val="20"/>
                <w:szCs w:val="20"/>
                <w:lang w:val="es-CO" w:eastAsia="es-CO"/>
              </w:rPr>
            </w:pPr>
            <w:r w:rsidRPr="002C273B">
              <w:rPr>
                <w:rFonts w:ascii="Arial" w:eastAsia="Times New Roman" w:hAnsi="Arial" w:cs="Arial"/>
                <w:color w:val="000000"/>
                <w:sz w:val="20"/>
                <w:szCs w:val="20"/>
                <w:lang w:val="es-CO" w:eastAsia="es-CO"/>
              </w:rPr>
              <w:t> </w:t>
            </w:r>
          </w:p>
        </w:tc>
        <w:tc>
          <w:tcPr>
            <w:tcW w:w="4245" w:type="dxa"/>
            <w:shd w:val="clear" w:color="auto" w:fill="auto"/>
            <w:vAlign w:val="center"/>
            <w:hideMark/>
          </w:tcPr>
          <w:p w14:paraId="714EF53A" w14:textId="77777777" w:rsidR="000101D6" w:rsidRPr="002C273B" w:rsidRDefault="000101D6" w:rsidP="00021FF3">
            <w:pPr>
              <w:jc w:val="center"/>
              <w:rPr>
                <w:rFonts w:ascii="Arial" w:eastAsia="Times New Roman" w:hAnsi="Arial" w:cs="Arial"/>
                <w:color w:val="000000"/>
                <w:sz w:val="20"/>
                <w:szCs w:val="20"/>
                <w:lang w:val="es-CO" w:eastAsia="es-CO"/>
              </w:rPr>
            </w:pPr>
            <w:r w:rsidRPr="002C273B">
              <w:rPr>
                <w:rFonts w:ascii="Arial" w:eastAsia="Times New Roman" w:hAnsi="Arial" w:cs="Arial"/>
                <w:color w:val="000000"/>
                <w:sz w:val="20"/>
                <w:szCs w:val="20"/>
                <w:lang w:val="es-CO" w:eastAsia="es-CO"/>
              </w:rPr>
              <w:t> </w:t>
            </w:r>
          </w:p>
        </w:tc>
        <w:tc>
          <w:tcPr>
            <w:tcW w:w="1814" w:type="dxa"/>
            <w:shd w:val="clear" w:color="auto" w:fill="auto"/>
            <w:noWrap/>
            <w:vAlign w:val="center"/>
            <w:hideMark/>
          </w:tcPr>
          <w:p w14:paraId="7D229EF0" w14:textId="77777777" w:rsidR="000101D6" w:rsidRPr="002C273B" w:rsidRDefault="000101D6" w:rsidP="00021FF3">
            <w:pPr>
              <w:jc w:val="center"/>
              <w:rPr>
                <w:rFonts w:ascii="Arial" w:eastAsia="Times New Roman" w:hAnsi="Arial" w:cs="Arial"/>
                <w:b/>
                <w:bCs/>
                <w:color w:val="000000"/>
                <w:sz w:val="20"/>
                <w:szCs w:val="20"/>
                <w:lang w:val="es-CO" w:eastAsia="es-CO"/>
              </w:rPr>
            </w:pPr>
            <w:r>
              <w:rPr>
                <w:rFonts w:ascii="Arial" w:eastAsia="Times New Roman" w:hAnsi="Arial" w:cs="Arial"/>
                <w:b/>
                <w:bCs/>
                <w:color w:val="000000"/>
                <w:sz w:val="20"/>
                <w:szCs w:val="20"/>
                <w:lang w:val="es-CO" w:eastAsia="es-CO"/>
              </w:rPr>
              <w:t>$ 21.000.000</w:t>
            </w:r>
          </w:p>
        </w:tc>
      </w:tr>
    </w:tbl>
    <w:p w14:paraId="70F65BFD" w14:textId="77777777" w:rsidR="000101D6" w:rsidRDefault="000101D6" w:rsidP="000101D6">
      <w:pPr>
        <w:jc w:val="both"/>
        <w:rPr>
          <w:rFonts w:ascii="Arial Narrow" w:eastAsia="Arial" w:hAnsi="Arial Narrow" w:cs="Arial"/>
        </w:rPr>
      </w:pPr>
    </w:p>
    <w:p w14:paraId="3633DC6A" w14:textId="77777777" w:rsidR="000101D6" w:rsidRDefault="000101D6" w:rsidP="000101D6">
      <w:pPr>
        <w:jc w:val="both"/>
        <w:rPr>
          <w:rFonts w:ascii="Arial Narrow" w:eastAsia="Arial" w:hAnsi="Arial Narrow" w:cs="Arial"/>
        </w:rPr>
      </w:pPr>
      <w:r>
        <w:rPr>
          <w:rFonts w:ascii="Arial Narrow" w:eastAsia="Arial" w:hAnsi="Arial Narrow" w:cs="Arial"/>
        </w:rPr>
        <w:t>Se gestionaron recursos por la suma de $949.077.887 según certificado de disponibilidad 284355 del 05 de octubre de 2022, con el objeto de ejecutar “obras de mantenimiento prioritarias para los bloques D y E de la Institución Educativa INEM Baldomero Sanín Cano de propiedad del Municipio de Manizales” durante la presente vigencia.</w:t>
      </w:r>
    </w:p>
    <w:p w14:paraId="7E9BB0BC" w14:textId="7ED7FA00" w:rsidR="000101D6" w:rsidRDefault="000101D6" w:rsidP="000101D6">
      <w:pPr>
        <w:jc w:val="both"/>
        <w:rPr>
          <w:rFonts w:ascii="Arial Narrow" w:eastAsia="Arial" w:hAnsi="Arial Narrow" w:cs="Arial"/>
        </w:rPr>
      </w:pPr>
    </w:p>
    <w:p w14:paraId="3E9EBDAC" w14:textId="054DFBDC" w:rsidR="00905526" w:rsidRDefault="00905526" w:rsidP="000101D6">
      <w:pPr>
        <w:jc w:val="both"/>
        <w:rPr>
          <w:rFonts w:ascii="Arial Narrow" w:hAnsi="Arial Narrow"/>
          <w:sz w:val="22"/>
          <w:szCs w:val="22"/>
        </w:rPr>
      </w:pPr>
      <w:r>
        <w:rPr>
          <w:rFonts w:ascii="Arial Narrow" w:eastAsia="Arial" w:hAnsi="Arial Narrow" w:cs="Arial"/>
        </w:rPr>
        <w:t xml:space="preserve">Adicionalmente se avanza en el proceso de consolidar relación contractual a través de la figura jurídica de </w:t>
      </w:r>
      <w:r w:rsidRPr="00F91F38">
        <w:rPr>
          <w:rFonts w:ascii="Arial Narrow" w:eastAsiaTheme="minorEastAsia" w:hAnsi="Arial Narrow" w:cstheme="majorHAnsi"/>
          <w:bCs/>
          <w:sz w:val="22"/>
          <w:szCs w:val="22"/>
          <w:lang w:eastAsia="es-ES"/>
        </w:rPr>
        <w:t>“</w:t>
      </w:r>
      <w:r w:rsidRPr="001E52C3">
        <w:rPr>
          <w:rFonts w:ascii="Arial Narrow" w:eastAsiaTheme="minorEastAsia" w:hAnsi="Arial Narrow" w:cstheme="majorHAnsi"/>
          <w:bCs/>
          <w:sz w:val="22"/>
          <w:szCs w:val="22"/>
          <w:lang w:eastAsia="es-ES"/>
        </w:rPr>
        <w:t xml:space="preserve">CONTRATO INTERADMINISTRATIVO DE MANDATO SIN REPRESENTACIÓN PARA REALIZAR LA ADMINISTRACIÓN DELEGADA PARA LLEVAR A CABO LAS OBRAS PRIORITARIAS DE MANTENIMIENTO </w:t>
      </w:r>
      <w:r>
        <w:rPr>
          <w:rFonts w:ascii="Arial Narrow" w:eastAsiaTheme="minorEastAsia" w:hAnsi="Arial Narrow" w:cstheme="majorHAnsi"/>
          <w:bCs/>
          <w:sz w:val="22"/>
          <w:szCs w:val="22"/>
          <w:lang w:eastAsia="es-ES"/>
        </w:rPr>
        <w:t>EN</w:t>
      </w:r>
      <w:r w:rsidRPr="001E52C3">
        <w:rPr>
          <w:rFonts w:ascii="Arial Narrow" w:eastAsiaTheme="minorEastAsia" w:hAnsi="Arial Narrow" w:cstheme="majorHAnsi"/>
          <w:bCs/>
          <w:sz w:val="22"/>
          <w:szCs w:val="22"/>
          <w:lang w:eastAsia="es-ES"/>
        </w:rPr>
        <w:t xml:space="preserve"> LOS BLOQUES D y E DE LA INSTITUCION EDUCATIVA INEM BALDOMERO SANIN CANO DE PROPIEDAD DEL MUNICIPIO DE MANIZALES</w:t>
      </w:r>
      <w:r w:rsidRPr="00FD3C69">
        <w:rPr>
          <w:rFonts w:ascii="Arial Narrow" w:hAnsi="Arial Narrow"/>
          <w:b/>
          <w:bCs/>
          <w:sz w:val="22"/>
          <w:szCs w:val="22"/>
        </w:rPr>
        <w:t>”</w:t>
      </w:r>
      <w:r>
        <w:rPr>
          <w:rFonts w:ascii="Arial Narrow" w:hAnsi="Arial Narrow"/>
          <w:b/>
          <w:bCs/>
          <w:sz w:val="22"/>
          <w:szCs w:val="22"/>
        </w:rPr>
        <w:t xml:space="preserve"> </w:t>
      </w:r>
      <w:r w:rsidRPr="00905526">
        <w:rPr>
          <w:rFonts w:ascii="Arial Narrow" w:hAnsi="Arial Narrow"/>
          <w:sz w:val="22"/>
          <w:szCs w:val="22"/>
        </w:rPr>
        <w:t xml:space="preserve">en valor de los recursos antedichos y propender por su ejecución en un término de tiempo que no supere lo que resta de la presente vigencia fiscal con el objetivo primordial que </w:t>
      </w:r>
      <w:r>
        <w:rPr>
          <w:rFonts w:ascii="Arial Narrow" w:hAnsi="Arial Narrow"/>
          <w:sz w:val="22"/>
          <w:szCs w:val="22"/>
        </w:rPr>
        <w:t>consolidar el retorno de la comunidad  INEMITA a la infraestructura física y retomar en el 2023 los procesos formativos que se brindan.</w:t>
      </w:r>
    </w:p>
    <w:p w14:paraId="1BC3DB00" w14:textId="43B54BB1" w:rsidR="005B7D66" w:rsidRDefault="005B7D66" w:rsidP="000101D6">
      <w:pPr>
        <w:jc w:val="both"/>
        <w:rPr>
          <w:rFonts w:ascii="Arial Narrow" w:hAnsi="Arial Narrow"/>
          <w:sz w:val="22"/>
          <w:szCs w:val="22"/>
        </w:rPr>
      </w:pPr>
    </w:p>
    <w:p w14:paraId="1D25A416" w14:textId="4744D8F2" w:rsidR="005B7D66" w:rsidRPr="005B7D66" w:rsidRDefault="005B7D66">
      <w:pPr>
        <w:pStyle w:val="Ttulo2"/>
        <w:numPr>
          <w:ilvl w:val="1"/>
          <w:numId w:val="28"/>
        </w:numPr>
        <w:ind w:left="567" w:hanging="567"/>
        <w:rPr>
          <w:b/>
          <w:bCs/>
          <w:lang w:val="es-CO"/>
        </w:rPr>
      </w:pPr>
      <w:bookmarkStart w:id="43" w:name="_Toc118295095"/>
      <w:r w:rsidRPr="005B7D66">
        <w:rPr>
          <w:b/>
          <w:bCs/>
          <w:lang w:val="es-CO"/>
        </w:rPr>
        <w:t>RECURSOS DEL SISTEMA GENERAL DE REGALIAS BIENIO 2023-2024 Y ASIGNACIONES NO COMPROMETIDAS</w:t>
      </w:r>
      <w:bookmarkEnd w:id="43"/>
    </w:p>
    <w:p w14:paraId="503AF456" w14:textId="00BC6116" w:rsidR="00905526" w:rsidRDefault="00905526" w:rsidP="000101D6">
      <w:pPr>
        <w:jc w:val="both"/>
        <w:rPr>
          <w:rFonts w:ascii="Arial Narrow" w:hAnsi="Arial Narrow"/>
          <w:sz w:val="22"/>
          <w:szCs w:val="22"/>
        </w:rPr>
      </w:pPr>
    </w:p>
    <w:p w14:paraId="55E5344D" w14:textId="0A5439C6" w:rsidR="00905526" w:rsidRPr="00905526" w:rsidRDefault="00905526" w:rsidP="000101D6">
      <w:pPr>
        <w:jc w:val="both"/>
        <w:rPr>
          <w:rFonts w:ascii="Arial Narrow" w:eastAsia="Arial" w:hAnsi="Arial Narrow" w:cs="Arial"/>
        </w:rPr>
      </w:pPr>
      <w:r>
        <w:rPr>
          <w:rFonts w:ascii="Arial Narrow" w:hAnsi="Arial Narrow"/>
          <w:sz w:val="22"/>
          <w:szCs w:val="22"/>
        </w:rPr>
        <w:t xml:space="preserve">De igual forma se </w:t>
      </w:r>
      <w:proofErr w:type="spellStart"/>
      <w:r>
        <w:rPr>
          <w:rFonts w:ascii="Arial Narrow" w:hAnsi="Arial Narrow"/>
          <w:sz w:val="22"/>
          <w:szCs w:val="22"/>
        </w:rPr>
        <w:t>notifico</w:t>
      </w:r>
      <w:proofErr w:type="spellEnd"/>
      <w:r>
        <w:rPr>
          <w:rFonts w:ascii="Arial Narrow" w:hAnsi="Arial Narrow"/>
          <w:sz w:val="22"/>
          <w:szCs w:val="22"/>
        </w:rPr>
        <w:t xml:space="preserve"> a la Secretaria de Educación por parte de la Secretaría de Planeación Municipal,  la</w:t>
      </w:r>
      <w:r w:rsidR="00066960">
        <w:rPr>
          <w:rFonts w:ascii="Arial Narrow" w:hAnsi="Arial Narrow"/>
          <w:sz w:val="22"/>
          <w:szCs w:val="22"/>
        </w:rPr>
        <w:t xml:space="preserve"> posibilidad de obtener </w:t>
      </w:r>
      <w:r>
        <w:rPr>
          <w:rFonts w:ascii="Arial Narrow" w:hAnsi="Arial Narrow"/>
          <w:sz w:val="22"/>
          <w:szCs w:val="22"/>
        </w:rPr>
        <w:t xml:space="preserve">Recursos del Sistema General de Regalías </w:t>
      </w:r>
      <w:r w:rsidR="00080933">
        <w:rPr>
          <w:rFonts w:ascii="Arial Narrow" w:hAnsi="Arial Narrow"/>
          <w:sz w:val="22"/>
          <w:szCs w:val="22"/>
        </w:rPr>
        <w:t>dentro</w:t>
      </w:r>
      <w:r>
        <w:rPr>
          <w:rFonts w:ascii="Arial Narrow" w:hAnsi="Arial Narrow"/>
          <w:sz w:val="22"/>
          <w:szCs w:val="22"/>
        </w:rPr>
        <w:t xml:space="preserve"> </w:t>
      </w:r>
      <w:r w:rsidR="00080933">
        <w:rPr>
          <w:rFonts w:ascii="Arial Narrow" w:hAnsi="Arial Narrow"/>
          <w:sz w:val="22"/>
          <w:szCs w:val="22"/>
        </w:rPr>
        <w:t>d</w:t>
      </w:r>
      <w:r>
        <w:rPr>
          <w:rFonts w:ascii="Arial Narrow" w:hAnsi="Arial Narrow"/>
          <w:sz w:val="22"/>
          <w:szCs w:val="22"/>
        </w:rPr>
        <w:t>el bienio 2023- 2024 con l</w:t>
      </w:r>
      <w:r w:rsidR="00066960">
        <w:rPr>
          <w:rFonts w:ascii="Arial Narrow" w:hAnsi="Arial Narrow"/>
          <w:sz w:val="22"/>
          <w:szCs w:val="22"/>
        </w:rPr>
        <w:t xml:space="preserve">a </w:t>
      </w:r>
      <w:r>
        <w:rPr>
          <w:rFonts w:ascii="Arial Narrow" w:hAnsi="Arial Narrow"/>
          <w:sz w:val="22"/>
          <w:szCs w:val="22"/>
        </w:rPr>
        <w:t xml:space="preserve">formulación de proyecto que deberá ser </w:t>
      </w:r>
      <w:r w:rsidR="00066960">
        <w:rPr>
          <w:rFonts w:ascii="Arial Narrow" w:hAnsi="Arial Narrow"/>
          <w:sz w:val="22"/>
          <w:szCs w:val="22"/>
        </w:rPr>
        <w:t xml:space="preserve">presentado </w:t>
      </w:r>
      <w:r>
        <w:rPr>
          <w:rFonts w:ascii="Arial Narrow" w:hAnsi="Arial Narrow"/>
          <w:sz w:val="22"/>
          <w:szCs w:val="22"/>
        </w:rPr>
        <w:t xml:space="preserve">y sustentado para su aprobación en el OCAD Regional,  con el objetivo de atender obras de mejoramiento y modernización de la </w:t>
      </w:r>
      <w:r w:rsidR="002A5B99">
        <w:rPr>
          <w:rFonts w:ascii="Arial Narrow" w:hAnsi="Arial Narrow"/>
          <w:sz w:val="22"/>
          <w:szCs w:val="22"/>
        </w:rPr>
        <w:t xml:space="preserve">cubierta </w:t>
      </w:r>
      <w:r>
        <w:rPr>
          <w:rFonts w:ascii="Arial Narrow" w:hAnsi="Arial Narrow"/>
          <w:sz w:val="22"/>
          <w:szCs w:val="22"/>
        </w:rPr>
        <w:t xml:space="preserve">de la Institución Educativa INEM BALDOMERO SANIN CANO, </w:t>
      </w:r>
      <w:r w:rsidR="00066960">
        <w:rPr>
          <w:rFonts w:ascii="Arial Narrow" w:hAnsi="Arial Narrow"/>
          <w:sz w:val="22"/>
          <w:szCs w:val="22"/>
        </w:rPr>
        <w:t xml:space="preserve">proceso de formulación que viene siendo </w:t>
      </w:r>
      <w:r w:rsidR="00080933">
        <w:rPr>
          <w:rFonts w:ascii="Arial Narrow" w:hAnsi="Arial Narrow"/>
          <w:sz w:val="22"/>
          <w:szCs w:val="22"/>
        </w:rPr>
        <w:t xml:space="preserve">liderado para su consolidación antes de culminar la presente anualidad, y obtener valor cercano a los $700 Millones de pesos como el acompañamiento del asesor formulador de proyectos  JUAN </w:t>
      </w:r>
      <w:r w:rsidR="007B4A47">
        <w:rPr>
          <w:rFonts w:ascii="Arial Narrow" w:hAnsi="Arial Narrow"/>
          <w:sz w:val="22"/>
          <w:szCs w:val="22"/>
        </w:rPr>
        <w:t>ESTEBAN POSADA ARISTIZABAL.</w:t>
      </w:r>
    </w:p>
    <w:p w14:paraId="13298589" w14:textId="6257DD1F" w:rsidR="00905526" w:rsidRDefault="00905526" w:rsidP="000101D6">
      <w:pPr>
        <w:jc w:val="both"/>
        <w:rPr>
          <w:rFonts w:ascii="Arial Narrow" w:eastAsia="Arial" w:hAnsi="Arial Narrow" w:cs="Arial"/>
        </w:rPr>
      </w:pPr>
    </w:p>
    <w:p w14:paraId="5FCADF67" w14:textId="05C15085" w:rsidR="005B7D66" w:rsidRPr="00B81FC7" w:rsidRDefault="005B7D66">
      <w:pPr>
        <w:pStyle w:val="Ttulo2"/>
        <w:numPr>
          <w:ilvl w:val="1"/>
          <w:numId w:val="28"/>
        </w:numPr>
        <w:ind w:left="567" w:hanging="567"/>
        <w:rPr>
          <w:b/>
          <w:bCs/>
          <w:lang w:val="es-CO"/>
        </w:rPr>
      </w:pPr>
      <w:bookmarkStart w:id="44" w:name="_Toc118295096"/>
      <w:r w:rsidRPr="00B81FC7">
        <w:rPr>
          <w:b/>
          <w:bCs/>
          <w:lang w:val="es-CO"/>
        </w:rPr>
        <w:t>RECURSOS TRANSFERIDOS AL FFIE PARA ME</w:t>
      </w:r>
      <w:r w:rsidR="00B81FC7" w:rsidRPr="00B81FC7">
        <w:rPr>
          <w:b/>
          <w:bCs/>
          <w:lang w:val="es-CO"/>
        </w:rPr>
        <w:t>JORAMIENTO DE INFRAESTRUCTURA EDUCATIVA.</w:t>
      </w:r>
      <w:bookmarkEnd w:id="44"/>
    </w:p>
    <w:p w14:paraId="06B77F4A" w14:textId="77777777" w:rsidR="005B7D66" w:rsidRPr="008A5E17" w:rsidRDefault="005B7D66" w:rsidP="000101D6">
      <w:pPr>
        <w:jc w:val="both"/>
        <w:rPr>
          <w:rFonts w:ascii="Arial Narrow" w:eastAsia="Arial" w:hAnsi="Arial Narrow" w:cs="Arial"/>
        </w:rPr>
      </w:pPr>
    </w:p>
    <w:p w14:paraId="35D82185" w14:textId="77777777" w:rsidR="000101D6" w:rsidRDefault="000101D6" w:rsidP="000101D6">
      <w:pPr>
        <w:jc w:val="both"/>
        <w:rPr>
          <w:rFonts w:ascii="Arial Narrow" w:eastAsia="Arial" w:hAnsi="Arial Narrow" w:cs="Arial"/>
        </w:rPr>
      </w:pPr>
      <w:r w:rsidRPr="00E069E9">
        <w:rPr>
          <w:rFonts w:ascii="Arial Narrow" w:eastAsia="Arial" w:hAnsi="Arial Narrow" w:cs="Arial"/>
        </w:rPr>
        <w:t>C</w:t>
      </w:r>
      <w:r>
        <w:rPr>
          <w:rFonts w:ascii="Arial Narrow" w:eastAsia="Arial" w:hAnsi="Arial Narrow" w:cs="Arial"/>
        </w:rPr>
        <w:t>on respecto</w:t>
      </w:r>
      <w:r w:rsidRPr="00E069E9">
        <w:rPr>
          <w:rFonts w:ascii="Arial Narrow" w:eastAsia="Arial" w:hAnsi="Arial Narrow" w:cs="Arial"/>
        </w:rPr>
        <w:t xml:space="preserve"> al convenio suscrito entre el municipio y el Fondo de Fin</w:t>
      </w:r>
      <w:r>
        <w:rPr>
          <w:rFonts w:ascii="Arial Narrow" w:eastAsia="Arial" w:hAnsi="Arial Narrow" w:cs="Arial"/>
        </w:rPr>
        <w:t>anciamiento de Infraestructura E</w:t>
      </w:r>
      <w:r w:rsidRPr="00E069E9">
        <w:rPr>
          <w:rFonts w:ascii="Arial Narrow" w:eastAsia="Arial" w:hAnsi="Arial Narrow" w:cs="Arial"/>
        </w:rPr>
        <w:t>ducativa FFIE del Ministerio de Educación Nacional</w:t>
      </w:r>
      <w:r>
        <w:rPr>
          <w:rFonts w:ascii="Arial Narrow" w:eastAsia="Arial" w:hAnsi="Arial Narrow" w:cs="Arial"/>
        </w:rPr>
        <w:t xml:space="preserve">, se recibió la construcción nueva de la sede de primaria de la institución educativa Villa Pilar ubicada </w:t>
      </w:r>
      <w:r w:rsidRPr="00D537A1">
        <w:rPr>
          <w:rFonts w:ascii="Arial Narrow" w:eastAsia="Arial" w:hAnsi="Arial Narrow" w:cs="Arial"/>
        </w:rPr>
        <w:t>en el barrio las</w:t>
      </w:r>
      <w:r>
        <w:rPr>
          <w:rFonts w:ascii="Arial Narrow" w:eastAsia="Arial" w:hAnsi="Arial Narrow" w:cs="Arial"/>
        </w:rPr>
        <w:t xml:space="preserve"> Américas, dicha edificación nueva contempla 8 aulas, 1 aula múltiple, 14 baterías sanitarias, 1 restaurante escolar con cocina y comedor y área administrativa por un </w:t>
      </w:r>
      <w:r>
        <w:rPr>
          <w:rFonts w:ascii="Arial Narrow" w:eastAsia="Arial" w:hAnsi="Arial Narrow" w:cs="Arial"/>
        </w:rPr>
        <w:lastRenderedPageBreak/>
        <w:t xml:space="preserve">valor total de:  TRES MIL CUATROSCIENTOS NOVENTA Y SIETE MILLONES DE PESOS $3.497.000.000. Aporte del MN – FFIE $2.660.000.000 y Aporte ETC Municipio de Manizales $837.000.000. </w:t>
      </w:r>
    </w:p>
    <w:p w14:paraId="3F8AC3A8" w14:textId="77777777" w:rsidR="000101D6" w:rsidRDefault="000101D6" w:rsidP="000101D6">
      <w:pPr>
        <w:jc w:val="both"/>
        <w:rPr>
          <w:rFonts w:ascii="Arial Narrow" w:eastAsia="Arial" w:hAnsi="Arial Narrow" w:cs="Arial"/>
        </w:rPr>
      </w:pPr>
    </w:p>
    <w:p w14:paraId="4980E3CA" w14:textId="77777777" w:rsidR="000101D6" w:rsidRPr="00E069E9" w:rsidRDefault="000101D6" w:rsidP="000101D6">
      <w:pPr>
        <w:rPr>
          <w:rFonts w:ascii="Arial Narrow" w:eastAsia="Arial" w:hAnsi="Arial Narrow" w:cs="Arial"/>
        </w:rPr>
      </w:pPr>
      <w:r w:rsidRPr="008709AB">
        <w:rPr>
          <w:rFonts w:ascii="Arial Narrow" w:eastAsia="Arial" w:hAnsi="Arial Narrow" w:cs="Arial"/>
          <w:noProof/>
          <w:lang w:val="es-CO" w:eastAsia="es-CO"/>
        </w:rPr>
        <w:drawing>
          <wp:inline distT="0" distB="0" distL="0" distR="0" wp14:anchorId="7F52BB63" wp14:editId="4A987EDD">
            <wp:extent cx="3060700" cy="2481217"/>
            <wp:effectExtent l="0" t="0" r="6350" b="0"/>
            <wp:docPr id="19" name="Imagen 19" descr="C:\Users\WILLIA~1.ORO\AppData\Local\Temp\Rar$DIa11948.24021\WhatsApp Image 2022-08-03 at 4.29.3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IA~1.ORO\AppData\Local\Temp\Rar$DIa11948.24021\WhatsApp Image 2022-08-03 at 4.29.36 PM (1).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68789" cy="2487775"/>
                    </a:xfrm>
                    <a:prstGeom prst="rect">
                      <a:avLst/>
                    </a:prstGeom>
                    <a:noFill/>
                    <a:ln>
                      <a:noFill/>
                    </a:ln>
                  </pic:spPr>
                </pic:pic>
              </a:graphicData>
            </a:graphic>
          </wp:inline>
        </w:drawing>
      </w:r>
      <w:r>
        <w:rPr>
          <w:rFonts w:ascii="Arial Narrow" w:eastAsia="Arial" w:hAnsi="Arial Narrow" w:cs="Arial"/>
        </w:rPr>
        <w:t xml:space="preserve">  </w:t>
      </w:r>
      <w:r w:rsidRPr="008709AB">
        <w:rPr>
          <w:rFonts w:ascii="Arial Narrow" w:eastAsia="Arial" w:hAnsi="Arial Narrow" w:cs="Arial"/>
          <w:noProof/>
          <w:lang w:val="es-CO" w:eastAsia="es-CO"/>
        </w:rPr>
        <w:drawing>
          <wp:inline distT="0" distB="0" distL="0" distR="0" wp14:anchorId="25B5E2DB" wp14:editId="4DCCA6C0">
            <wp:extent cx="3040591" cy="2481331"/>
            <wp:effectExtent l="0" t="0" r="0" b="0"/>
            <wp:docPr id="25" name="Imagen 25" descr="C:\Users\WILLIA~1.ORO\AppData\Local\Temp\Rar$DIa11948.29159\WhatsApp Image 2022-08-03 at 4.29.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LIA~1.ORO\AppData\Local\Temp\Rar$DIa11948.29159\WhatsApp Image 2022-08-03 at 4.29.36 PM.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0591" cy="2481331"/>
                    </a:xfrm>
                    <a:prstGeom prst="rect">
                      <a:avLst/>
                    </a:prstGeom>
                    <a:noFill/>
                    <a:ln>
                      <a:noFill/>
                    </a:ln>
                  </pic:spPr>
                </pic:pic>
              </a:graphicData>
            </a:graphic>
          </wp:inline>
        </w:drawing>
      </w:r>
    </w:p>
    <w:p w14:paraId="70AF9B77" w14:textId="77777777" w:rsidR="000101D6" w:rsidRDefault="000101D6" w:rsidP="000101D6">
      <w:pPr>
        <w:jc w:val="both"/>
        <w:rPr>
          <w:rFonts w:ascii="Arial Narrow" w:eastAsia="Arial" w:hAnsi="Arial Narrow" w:cs="Arial"/>
        </w:rPr>
      </w:pPr>
    </w:p>
    <w:p w14:paraId="1BEC1154" w14:textId="77777777" w:rsidR="000101D6" w:rsidRDefault="000101D6" w:rsidP="000101D6">
      <w:pPr>
        <w:jc w:val="both"/>
        <w:rPr>
          <w:rFonts w:ascii="Arial Narrow" w:eastAsia="Arial" w:hAnsi="Arial Narrow" w:cs="Arial"/>
        </w:rPr>
      </w:pPr>
      <w:r w:rsidRPr="008709AB">
        <w:rPr>
          <w:rFonts w:ascii="Arial Narrow" w:eastAsia="Arial" w:hAnsi="Arial Narrow" w:cs="Arial"/>
          <w:noProof/>
          <w:lang w:val="es-CO" w:eastAsia="es-CO"/>
        </w:rPr>
        <w:drawing>
          <wp:inline distT="0" distB="0" distL="0" distR="0" wp14:anchorId="3F26009F" wp14:editId="2084701B">
            <wp:extent cx="2882900" cy="2366086"/>
            <wp:effectExtent l="0" t="0" r="0" b="0"/>
            <wp:docPr id="28" name="Imagen 28" descr="C:\Users\WILLIA~1.ORO\AppData\Local\Temp\Rar$DIa11948.37580\WhatsApp Image 2022-08-03 at 4.29.3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LLIA~1.ORO\AppData\Local\Temp\Rar$DIa11948.37580\WhatsApp Image 2022-08-03 at 4.29.38 PM (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11921" cy="2389905"/>
                    </a:xfrm>
                    <a:prstGeom prst="rect">
                      <a:avLst/>
                    </a:prstGeom>
                    <a:noFill/>
                    <a:ln>
                      <a:noFill/>
                    </a:ln>
                  </pic:spPr>
                </pic:pic>
              </a:graphicData>
            </a:graphic>
          </wp:inline>
        </w:drawing>
      </w:r>
      <w:r w:rsidRPr="008709AB">
        <w:rPr>
          <w:rFonts w:ascii="Arial Narrow" w:eastAsia="Arial" w:hAnsi="Arial Narrow" w:cs="Arial"/>
          <w:noProof/>
          <w:lang w:val="es-CO" w:eastAsia="es-CO"/>
        </w:rPr>
        <w:drawing>
          <wp:inline distT="0" distB="0" distL="0" distR="0" wp14:anchorId="0B8AA3AA" wp14:editId="7E8B49E7">
            <wp:extent cx="2959100" cy="2375684"/>
            <wp:effectExtent l="0" t="0" r="0" b="5715"/>
            <wp:docPr id="29" name="Imagen 29" descr="C:\Users\WILLIA~1.ORO\AppData\Local\Temp\Rar$DIa11948.40424\WhatsApp Image 2022-08-03 at 4.29.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LIA~1.ORO\AppData\Local\Temp\Rar$DIa11948.40424\WhatsApp Image 2022-08-03 at 4.29.38 PM.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82503" cy="2394473"/>
                    </a:xfrm>
                    <a:prstGeom prst="rect">
                      <a:avLst/>
                    </a:prstGeom>
                    <a:noFill/>
                    <a:ln>
                      <a:noFill/>
                    </a:ln>
                  </pic:spPr>
                </pic:pic>
              </a:graphicData>
            </a:graphic>
          </wp:inline>
        </w:drawing>
      </w:r>
    </w:p>
    <w:p w14:paraId="4A6188F9" w14:textId="77777777" w:rsidR="000101D6" w:rsidRDefault="000101D6" w:rsidP="000101D6">
      <w:pPr>
        <w:jc w:val="both"/>
        <w:rPr>
          <w:rFonts w:ascii="Arial Narrow" w:eastAsia="Arial" w:hAnsi="Arial Narrow" w:cs="Arial"/>
        </w:rPr>
      </w:pPr>
    </w:p>
    <w:p w14:paraId="3D704333" w14:textId="00B932FC" w:rsidR="000101D6" w:rsidRDefault="000101D6" w:rsidP="000101D6">
      <w:pPr>
        <w:jc w:val="both"/>
        <w:rPr>
          <w:rFonts w:ascii="Arial Narrow" w:eastAsia="Arial" w:hAnsi="Arial Narrow" w:cs="Arial"/>
        </w:rPr>
      </w:pPr>
      <w:r>
        <w:rPr>
          <w:rFonts w:ascii="Arial Narrow" w:eastAsia="Arial" w:hAnsi="Arial Narrow" w:cs="Arial"/>
        </w:rPr>
        <w:t xml:space="preserve">Se recibió visita por parte de funcionarios del </w:t>
      </w:r>
      <w:r w:rsidRPr="000F116D">
        <w:rPr>
          <w:rFonts w:ascii="Arial Narrow" w:eastAsia="Arial" w:hAnsi="Arial Narrow" w:cs="Arial"/>
        </w:rPr>
        <w:t>Ministerio de Educación Nacional</w:t>
      </w:r>
      <w:r>
        <w:rPr>
          <w:rFonts w:ascii="Arial Narrow" w:eastAsia="Arial" w:hAnsi="Arial Narrow" w:cs="Arial"/>
        </w:rPr>
        <w:t xml:space="preserve"> MEN FFIE</w:t>
      </w:r>
      <w:r w:rsidRPr="000F116D">
        <w:rPr>
          <w:rFonts w:ascii="Arial Narrow" w:eastAsia="Arial" w:hAnsi="Arial Narrow" w:cs="Arial"/>
        </w:rPr>
        <w:t xml:space="preserve"> </w:t>
      </w:r>
      <w:r>
        <w:rPr>
          <w:rFonts w:ascii="Arial Narrow" w:eastAsia="Arial" w:hAnsi="Arial Narrow" w:cs="Arial"/>
        </w:rPr>
        <w:t xml:space="preserve">para el inicio de obras en dos (2) sedes Educativas Rurales priorizadas para mejoramiento de la infraestructura; La Cabaña sede Libertador y Adolfo Hoyos sede Aurora por un valor de TRECIENTOS SESENTA MILLONES DE PESOS $360.000.000 Aporte del MN –FFIE $252.000.000 y Aporte ETC Municipio de Manizales $108.000.000. </w:t>
      </w:r>
    </w:p>
    <w:p w14:paraId="16CEC7F5" w14:textId="55855DD5" w:rsidR="000101D6" w:rsidRDefault="000101D6" w:rsidP="000101D6">
      <w:pPr>
        <w:jc w:val="center"/>
        <w:rPr>
          <w:rFonts w:ascii="Arial Narrow" w:eastAsia="Arial" w:hAnsi="Arial Narrow" w:cs="Arial"/>
        </w:rPr>
      </w:pPr>
    </w:p>
    <w:p w14:paraId="15D9BFF9" w14:textId="6F078B7E" w:rsidR="000101D6" w:rsidRDefault="007B4A47" w:rsidP="000101D6">
      <w:pPr>
        <w:jc w:val="center"/>
        <w:rPr>
          <w:rFonts w:ascii="Arial Narrow" w:eastAsia="Arial" w:hAnsi="Arial Narrow" w:cs="Arial"/>
        </w:rPr>
      </w:pPr>
      <w:r w:rsidRPr="00C121ED">
        <w:rPr>
          <w:rFonts w:ascii="Arial Narrow" w:eastAsia="Arial" w:hAnsi="Arial Narrow" w:cs="Arial"/>
          <w:noProof/>
          <w:lang w:val="es-CO" w:eastAsia="es-CO"/>
        </w:rPr>
        <w:lastRenderedPageBreak/>
        <w:drawing>
          <wp:anchor distT="0" distB="0" distL="114300" distR="114300" simplePos="0" relativeHeight="251666944" behindDoc="0" locked="0" layoutInCell="1" allowOverlap="1" wp14:anchorId="2AD8B7B4" wp14:editId="0F7F43E8">
            <wp:simplePos x="0" y="0"/>
            <wp:positionH relativeFrom="margin">
              <wp:align>left</wp:align>
            </wp:positionH>
            <wp:positionV relativeFrom="margin">
              <wp:posOffset>30480</wp:posOffset>
            </wp:positionV>
            <wp:extent cx="3051175" cy="1955165"/>
            <wp:effectExtent l="19050" t="19050" r="15875" b="26035"/>
            <wp:wrapSquare wrapText="bothSides"/>
            <wp:docPr id="23" name="Imagen 23" descr="Una casa en construc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Una casa en construcción&#10;&#10;Descripción generada automáticamente con confianza media"/>
                    <pic:cNvPicPr/>
                  </pic:nvPicPr>
                  <pic:blipFill>
                    <a:blip r:embed="rId35">
                      <a:extLst>
                        <a:ext uri="{28A0092B-C50C-407E-A947-70E740481C1C}">
                          <a14:useLocalDpi xmlns:a14="http://schemas.microsoft.com/office/drawing/2010/main" val="0"/>
                        </a:ext>
                      </a:extLst>
                    </a:blip>
                    <a:stretch>
                      <a:fillRect/>
                    </a:stretch>
                  </pic:blipFill>
                  <pic:spPr>
                    <a:xfrm>
                      <a:off x="0" y="0"/>
                      <a:ext cx="3051175" cy="19551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A8465E">
        <w:rPr>
          <w:rFonts w:ascii="Arial Narrow" w:eastAsia="Arial" w:hAnsi="Arial Narrow" w:cs="Arial"/>
          <w:noProof/>
          <w:lang w:val="es-CO" w:eastAsia="es-CO"/>
        </w:rPr>
        <w:drawing>
          <wp:inline distT="0" distB="0" distL="0" distR="0" wp14:anchorId="3B0D7EB5" wp14:editId="0FC2C345">
            <wp:extent cx="2815279" cy="1965325"/>
            <wp:effectExtent l="19050" t="19050" r="23495" b="15875"/>
            <wp:docPr id="22" name="Imagen 22" descr="Un tren pasando en vías al lado de un edifici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Un tren pasando en vías al lado de un edificio&#10;&#10;Descripción generada automáticamente con confianza baja"/>
                    <pic:cNvPicPr/>
                  </pic:nvPicPr>
                  <pic:blipFill>
                    <a:blip r:embed="rId36"/>
                    <a:stretch>
                      <a:fillRect/>
                    </a:stretch>
                  </pic:blipFill>
                  <pic:spPr>
                    <a:xfrm>
                      <a:off x="0" y="0"/>
                      <a:ext cx="2815279" cy="1965325"/>
                    </a:xfrm>
                    <a:prstGeom prst="rect">
                      <a:avLst/>
                    </a:prstGeom>
                    <a:ln>
                      <a:solidFill>
                        <a:schemeClr val="tx1"/>
                      </a:solidFill>
                    </a:ln>
                  </pic:spPr>
                </pic:pic>
              </a:graphicData>
            </a:graphic>
          </wp:inline>
        </w:drawing>
      </w:r>
      <w:r w:rsidR="000101D6">
        <w:rPr>
          <w:rFonts w:ascii="Arial Narrow" w:eastAsia="Arial" w:hAnsi="Arial Narrow" w:cs="Arial"/>
        </w:rPr>
        <w:t xml:space="preserve">                        </w:t>
      </w:r>
    </w:p>
    <w:p w14:paraId="3C211C50" w14:textId="075E671C" w:rsidR="00C700BB" w:rsidRDefault="000101D6" w:rsidP="00984957">
      <w:pPr>
        <w:rPr>
          <w:rFonts w:ascii="Arial Narrow" w:hAnsi="Arial Narrow" w:cs="Calibri"/>
          <w:sz w:val="22"/>
          <w:szCs w:val="22"/>
        </w:rPr>
      </w:pPr>
      <w:r w:rsidRPr="00E57E9C">
        <w:rPr>
          <w:rFonts w:ascii="Arial Narrow" w:eastAsia="Arial" w:hAnsi="Arial Narrow" w:cs="Arial"/>
          <w:noProof/>
          <w:lang w:val="es-CO" w:eastAsia="es-CO"/>
        </w:rPr>
        <mc:AlternateContent>
          <mc:Choice Requires="wps">
            <w:drawing>
              <wp:anchor distT="45720" distB="45720" distL="114300" distR="114300" simplePos="0" relativeHeight="251667968" behindDoc="0" locked="0" layoutInCell="1" allowOverlap="1" wp14:anchorId="3407990A" wp14:editId="47CF7DB3">
                <wp:simplePos x="0" y="0"/>
                <wp:positionH relativeFrom="column">
                  <wp:posOffset>541020</wp:posOffset>
                </wp:positionH>
                <wp:positionV relativeFrom="paragraph">
                  <wp:posOffset>143510</wp:posOffset>
                </wp:positionV>
                <wp:extent cx="1920240" cy="1404620"/>
                <wp:effectExtent l="0" t="0" r="381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404620"/>
                        </a:xfrm>
                        <a:prstGeom prst="rect">
                          <a:avLst/>
                        </a:prstGeom>
                        <a:solidFill>
                          <a:srgbClr val="FFFFFF"/>
                        </a:solidFill>
                        <a:ln w="9525">
                          <a:noFill/>
                          <a:miter lim="800000"/>
                          <a:headEnd/>
                          <a:tailEnd/>
                        </a:ln>
                      </wps:spPr>
                      <wps:txbx>
                        <w:txbxContent>
                          <w:p w14:paraId="4598F53F" w14:textId="77777777" w:rsidR="000101D6" w:rsidRPr="008B2F01" w:rsidRDefault="000101D6" w:rsidP="000101D6">
                            <w:pPr>
                              <w:jc w:val="center"/>
                              <w:rPr>
                                <w:rFonts w:ascii="Arial Narrow" w:hAnsi="Arial Narrow"/>
                                <w:lang w:val="es-ES"/>
                              </w:rPr>
                            </w:pPr>
                            <w:r w:rsidRPr="008B2F01">
                              <w:rPr>
                                <w:rFonts w:ascii="Arial Narrow" w:hAnsi="Arial Narrow"/>
                                <w:lang w:val="es-ES"/>
                              </w:rPr>
                              <w:t>Sede Aurora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407990A" id="_x0000_t202" coordsize="21600,21600" o:spt="202" path="m,l,21600r21600,l21600,xe">
                <v:stroke joinstyle="miter"/>
                <v:path gradientshapeok="t" o:connecttype="rect"/>
              </v:shapetype>
              <v:shape id="Cuadro de texto 2" o:spid="_x0000_s1026" type="#_x0000_t202" style="position:absolute;margin-left:42.6pt;margin-top:11.3pt;width:151.2pt;height:110.6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" stroked="f">
                <v:textbox style="mso-fit-shape-to-text:t">
                  <w:txbxContent>
                    <w:p w14:paraId="4598F53F" w14:textId="77777777" w:rsidR="000101D6" w:rsidRPr="008B2F01" w:rsidRDefault="000101D6" w:rsidP="000101D6">
                      <w:pPr>
                        <w:jc w:val="center"/>
                        <w:rPr>
                          <w:rFonts w:ascii="Arial Narrow" w:hAnsi="Arial Narrow"/>
                          <w:lang w:val="es-ES"/>
                        </w:rPr>
                      </w:pPr>
                      <w:r w:rsidRPr="008B2F01">
                        <w:rPr>
                          <w:rFonts w:ascii="Arial Narrow" w:hAnsi="Arial Narrow"/>
                          <w:lang w:val="es-ES"/>
                        </w:rPr>
                        <w:t>Sede Aurora</w:t>
                      </w:r>
                    </w:p>
                  </w:txbxContent>
                </v:textbox>
                <w10:wrap type="square"/>
              </v:shape>
            </w:pict>
          </mc:Fallback>
        </mc:AlternateContent>
      </w:r>
    </w:p>
    <w:p w14:paraId="3036A2F3" w14:textId="1B97E373" w:rsidR="00C700BB" w:rsidRDefault="000101D6" w:rsidP="00984957">
      <w:pPr>
        <w:rPr>
          <w:rFonts w:ascii="Arial Narrow" w:hAnsi="Arial Narrow" w:cs="Calibri"/>
          <w:sz w:val="22"/>
          <w:szCs w:val="22"/>
        </w:rPr>
      </w:pPr>
      <w:r w:rsidRPr="00E57E9C">
        <w:rPr>
          <w:rFonts w:ascii="Arial Narrow" w:eastAsia="Arial" w:hAnsi="Arial Narrow" w:cs="Arial"/>
          <w:noProof/>
          <w:lang w:val="es-CO" w:eastAsia="es-CO"/>
        </w:rPr>
        <mc:AlternateContent>
          <mc:Choice Requires="wps">
            <w:drawing>
              <wp:anchor distT="45720" distB="45720" distL="114300" distR="114300" simplePos="0" relativeHeight="251668992" behindDoc="0" locked="0" layoutInCell="1" allowOverlap="1" wp14:anchorId="2B526255" wp14:editId="78518166">
                <wp:simplePos x="0" y="0"/>
                <wp:positionH relativeFrom="column">
                  <wp:posOffset>3722370</wp:posOffset>
                </wp:positionH>
                <wp:positionV relativeFrom="paragraph">
                  <wp:posOffset>5715</wp:posOffset>
                </wp:positionV>
                <wp:extent cx="1920240" cy="1404620"/>
                <wp:effectExtent l="0" t="0" r="3810" b="0"/>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404620"/>
                        </a:xfrm>
                        <a:prstGeom prst="rect">
                          <a:avLst/>
                        </a:prstGeom>
                        <a:solidFill>
                          <a:srgbClr val="FFFFFF"/>
                        </a:solidFill>
                        <a:ln w="9525">
                          <a:noFill/>
                          <a:miter lim="800000"/>
                          <a:headEnd/>
                          <a:tailEnd/>
                        </a:ln>
                      </wps:spPr>
                      <wps:txbx>
                        <w:txbxContent>
                          <w:p w14:paraId="20EBB114" w14:textId="77777777" w:rsidR="000101D6" w:rsidRPr="008B2F01" w:rsidRDefault="000101D6" w:rsidP="000101D6">
                            <w:pPr>
                              <w:jc w:val="center"/>
                              <w:rPr>
                                <w:rFonts w:ascii="Arial Narrow" w:hAnsi="Arial Narrow"/>
                                <w:lang w:val="es-ES"/>
                              </w:rPr>
                            </w:pPr>
                            <w:r w:rsidRPr="008B2F01">
                              <w:rPr>
                                <w:rFonts w:ascii="Arial Narrow" w:hAnsi="Arial Narrow"/>
                                <w:lang w:val="es-ES"/>
                              </w:rPr>
                              <w:t>Sede Libertador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526255" id="_x0000_s1027" type="#_x0000_t202" style="position:absolute;margin-left:293.1pt;margin-top:.45pt;width:151.2pt;height:110.6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" stroked="f">
                <v:textbox style="mso-fit-shape-to-text:t">
                  <w:txbxContent>
                    <w:p w14:paraId="20EBB114" w14:textId="77777777" w:rsidR="000101D6" w:rsidRPr="008B2F01" w:rsidRDefault="000101D6" w:rsidP="000101D6">
                      <w:pPr>
                        <w:jc w:val="center"/>
                        <w:rPr>
                          <w:rFonts w:ascii="Arial Narrow" w:hAnsi="Arial Narrow"/>
                          <w:lang w:val="es-ES"/>
                        </w:rPr>
                      </w:pPr>
                      <w:r w:rsidRPr="008B2F01">
                        <w:rPr>
                          <w:rFonts w:ascii="Arial Narrow" w:hAnsi="Arial Narrow"/>
                          <w:lang w:val="es-ES"/>
                        </w:rPr>
                        <w:t>Sede Libertador</w:t>
                      </w:r>
                    </w:p>
                  </w:txbxContent>
                </v:textbox>
                <w10:wrap type="square"/>
              </v:shape>
            </w:pict>
          </mc:Fallback>
        </mc:AlternateContent>
      </w:r>
    </w:p>
    <w:p w14:paraId="590FE7C5" w14:textId="523B54F8" w:rsidR="00C700BB" w:rsidRDefault="00C700BB" w:rsidP="00984957">
      <w:pPr>
        <w:rPr>
          <w:rFonts w:ascii="Arial Narrow" w:hAnsi="Arial Narrow" w:cs="Calibri"/>
          <w:sz w:val="22"/>
          <w:szCs w:val="22"/>
        </w:rPr>
      </w:pPr>
    </w:p>
    <w:p w14:paraId="1BB1EE4D" w14:textId="5465B1B7" w:rsidR="00C700BB" w:rsidRDefault="00C700BB" w:rsidP="00984957">
      <w:pPr>
        <w:rPr>
          <w:rFonts w:ascii="Arial Narrow" w:hAnsi="Arial Narrow" w:cs="Calibri"/>
          <w:sz w:val="22"/>
          <w:szCs w:val="22"/>
        </w:rPr>
      </w:pPr>
    </w:p>
    <w:p w14:paraId="3851431F" w14:textId="306F31C0" w:rsidR="00B81FC7" w:rsidRPr="00B81FC7" w:rsidRDefault="00B81FC7">
      <w:pPr>
        <w:pStyle w:val="Ttulo2"/>
        <w:numPr>
          <w:ilvl w:val="1"/>
          <w:numId w:val="28"/>
        </w:numPr>
        <w:ind w:left="567" w:hanging="567"/>
        <w:rPr>
          <w:b/>
          <w:bCs/>
          <w:lang w:val="es-CO"/>
        </w:rPr>
      </w:pPr>
      <w:bookmarkStart w:id="45" w:name="_Toc118295097"/>
      <w:r w:rsidRPr="00B81FC7">
        <w:rPr>
          <w:b/>
          <w:bCs/>
          <w:lang w:val="es-CO"/>
        </w:rPr>
        <w:t>CONTRATO PARA ESTUDIOS Y DISEÑOS PLANTAS DE TRATAMIENTO EN INSTITUCIONES EDUCATIVAS RURALES LA CABAÑA Y JOSE ANTONIO GALAN.</w:t>
      </w:r>
      <w:bookmarkEnd w:id="45"/>
    </w:p>
    <w:p w14:paraId="3BC6FDE9" w14:textId="77777777" w:rsidR="00B81FC7" w:rsidRDefault="00B81FC7" w:rsidP="00A832C3">
      <w:pPr>
        <w:jc w:val="both"/>
        <w:rPr>
          <w:rFonts w:ascii="Arial Narrow" w:hAnsi="Arial Narrow" w:cs="Calibri"/>
          <w:sz w:val="22"/>
          <w:szCs w:val="22"/>
        </w:rPr>
      </w:pPr>
    </w:p>
    <w:p w14:paraId="32B2C630" w14:textId="2088D102" w:rsidR="00A832C3" w:rsidRDefault="007B4A47" w:rsidP="00A832C3">
      <w:pPr>
        <w:jc w:val="both"/>
        <w:rPr>
          <w:rFonts w:ascii="Arial Narrow" w:hAnsi="Arial Narrow" w:cs="Calibri"/>
          <w:sz w:val="22"/>
          <w:szCs w:val="22"/>
        </w:rPr>
      </w:pPr>
      <w:r>
        <w:rPr>
          <w:rFonts w:ascii="Arial Narrow" w:hAnsi="Arial Narrow" w:cs="Calibri"/>
          <w:sz w:val="22"/>
          <w:szCs w:val="22"/>
        </w:rPr>
        <w:t>Finalmente, se avanza en la formulación de estudios previos, análisis del sector y consolidación de minuta para proceso contractual</w:t>
      </w:r>
      <w:r w:rsidR="00E4005D">
        <w:rPr>
          <w:rFonts w:ascii="Arial Narrow" w:hAnsi="Arial Narrow" w:cs="Calibri"/>
          <w:sz w:val="22"/>
          <w:szCs w:val="22"/>
        </w:rPr>
        <w:t xml:space="preserve"> de mínima cuantía</w:t>
      </w:r>
      <w:r>
        <w:rPr>
          <w:rFonts w:ascii="Arial Narrow" w:hAnsi="Arial Narrow" w:cs="Calibri"/>
          <w:sz w:val="22"/>
          <w:szCs w:val="22"/>
        </w:rPr>
        <w:t xml:space="preserve"> por valor de $6</w:t>
      </w:r>
      <w:r w:rsidR="00E4005D">
        <w:rPr>
          <w:rFonts w:ascii="Arial Narrow" w:hAnsi="Arial Narrow" w:cs="Calibri"/>
          <w:sz w:val="22"/>
          <w:szCs w:val="22"/>
        </w:rPr>
        <w:t>4</w:t>
      </w:r>
      <w:r>
        <w:rPr>
          <w:rFonts w:ascii="Arial Narrow" w:hAnsi="Arial Narrow" w:cs="Calibri"/>
          <w:sz w:val="22"/>
          <w:szCs w:val="22"/>
        </w:rPr>
        <w:t xml:space="preserve"> Millones de pesos, con plazo de ejecución que no podrá superar el 31 de diciembre</w:t>
      </w:r>
      <w:r w:rsidR="00C84FC7">
        <w:rPr>
          <w:rFonts w:ascii="Arial Narrow" w:hAnsi="Arial Narrow" w:cs="Calibri"/>
          <w:sz w:val="22"/>
          <w:szCs w:val="22"/>
        </w:rPr>
        <w:t>,</w:t>
      </w:r>
      <w:r>
        <w:rPr>
          <w:rFonts w:ascii="Arial Narrow" w:hAnsi="Arial Narrow" w:cs="Calibri"/>
          <w:sz w:val="22"/>
          <w:szCs w:val="22"/>
        </w:rPr>
        <w:t xml:space="preserve"> en atención al principio de anualidad presupuestal para </w:t>
      </w:r>
      <w:r w:rsidR="00E4005D">
        <w:rPr>
          <w:rFonts w:ascii="Arial Narrow" w:hAnsi="Arial Narrow" w:cs="Calibri"/>
          <w:sz w:val="22"/>
          <w:szCs w:val="22"/>
        </w:rPr>
        <w:t>“realizar estudios, diseños y complementarios que derivan en la construcción de las Plantas de tratamiento de aguas residuales PTAR, en las Instituciones Educativas Rural la Cabaña, sede principal y Rural José Antonio Galán.</w:t>
      </w:r>
      <w:r w:rsidR="00C84FC7">
        <w:rPr>
          <w:rFonts w:ascii="Arial Narrow" w:hAnsi="Arial Narrow" w:cs="Calibri"/>
          <w:sz w:val="22"/>
          <w:szCs w:val="22"/>
        </w:rPr>
        <w:t xml:space="preserve"> Lo anterior en atención a proceso sancionatorio que apertura la autoridad ambiental CORPOCALDAS a través de los expedientes </w:t>
      </w:r>
      <w:r w:rsidR="00A832C3" w:rsidRPr="00A832C3">
        <w:rPr>
          <w:rFonts w:ascii="Arial Narrow" w:hAnsi="Arial Narrow" w:cs="Calibri"/>
          <w:sz w:val="22"/>
          <w:szCs w:val="22"/>
        </w:rPr>
        <w:t>No. 500-05-2019-0076 E-00006637</w:t>
      </w:r>
      <w:r w:rsidR="00A832C3">
        <w:rPr>
          <w:rFonts w:ascii="Arial Narrow" w:hAnsi="Arial Narrow" w:cs="Calibri"/>
          <w:sz w:val="22"/>
          <w:szCs w:val="22"/>
        </w:rPr>
        <w:t xml:space="preserve"> y </w:t>
      </w:r>
      <w:r w:rsidR="00A832C3" w:rsidRPr="00A832C3">
        <w:rPr>
          <w:rFonts w:ascii="Arial Narrow" w:hAnsi="Arial Narrow" w:cs="Calibri"/>
          <w:sz w:val="22"/>
          <w:szCs w:val="22"/>
        </w:rPr>
        <w:t>500-05-2017-0093, advirtiendo a la secretaria de Educación acerca de los problemas generados a partir de la necesidad de darle tratamiento a las aguas residuales de la Institución Educativa José Antonio Galán.</w:t>
      </w:r>
    </w:p>
    <w:p w14:paraId="7B85B66D" w14:textId="01D5D4B6" w:rsidR="00A832C3" w:rsidRDefault="00A832C3" w:rsidP="00A832C3">
      <w:pPr>
        <w:jc w:val="both"/>
        <w:rPr>
          <w:rFonts w:ascii="Arial Narrow" w:hAnsi="Arial Narrow" w:cs="Calibri"/>
          <w:sz w:val="22"/>
          <w:szCs w:val="22"/>
        </w:rPr>
      </w:pPr>
    </w:p>
    <w:p w14:paraId="034DF86D" w14:textId="1440D6C1" w:rsidR="00B81FC7" w:rsidRPr="00B81FC7" w:rsidRDefault="00B81FC7">
      <w:pPr>
        <w:pStyle w:val="Ttulo2"/>
        <w:numPr>
          <w:ilvl w:val="1"/>
          <w:numId w:val="28"/>
        </w:numPr>
        <w:ind w:left="567" w:hanging="567"/>
        <w:rPr>
          <w:b/>
          <w:bCs/>
          <w:lang w:val="es-CO"/>
        </w:rPr>
      </w:pPr>
      <w:bookmarkStart w:id="46" w:name="_Toc118295098"/>
      <w:r w:rsidRPr="00B81FC7">
        <w:rPr>
          <w:b/>
          <w:bCs/>
          <w:lang w:val="es-CO"/>
        </w:rPr>
        <w:t>EJECUCION DEL PRESUPUESTO ASIGNADO AL PROYETO DE INVERSION 2</w:t>
      </w:r>
      <w:r w:rsidR="00E00492">
        <w:rPr>
          <w:b/>
          <w:bCs/>
          <w:lang w:val="es-CO"/>
        </w:rPr>
        <w:t>020</w:t>
      </w:r>
      <w:r w:rsidRPr="00B81FC7">
        <w:rPr>
          <w:b/>
          <w:bCs/>
          <w:lang w:val="es-CO"/>
        </w:rPr>
        <w:t>170001</w:t>
      </w:r>
      <w:r w:rsidR="00E00492">
        <w:rPr>
          <w:b/>
          <w:bCs/>
          <w:lang w:val="es-CO"/>
        </w:rPr>
        <w:t>0024</w:t>
      </w:r>
      <w:bookmarkEnd w:id="46"/>
    </w:p>
    <w:p w14:paraId="75B76DC2" w14:textId="77777777" w:rsidR="00B81FC7" w:rsidRDefault="00B81FC7" w:rsidP="00A832C3">
      <w:pPr>
        <w:jc w:val="both"/>
        <w:rPr>
          <w:rFonts w:ascii="Arial Narrow" w:hAnsi="Arial Narrow" w:cs="Calibri"/>
          <w:sz w:val="22"/>
          <w:szCs w:val="22"/>
        </w:rPr>
      </w:pPr>
    </w:p>
    <w:p w14:paraId="7B70566E" w14:textId="43B445EA" w:rsidR="00A832C3" w:rsidRDefault="00A832C3" w:rsidP="00984957">
      <w:pPr>
        <w:rPr>
          <w:rFonts w:ascii="Arial Narrow" w:hAnsi="Arial Narrow" w:cs="Calibri"/>
          <w:sz w:val="22"/>
          <w:szCs w:val="22"/>
        </w:rPr>
      </w:pPr>
      <w:r>
        <w:rPr>
          <w:rFonts w:ascii="Arial Narrow" w:hAnsi="Arial Narrow" w:cs="Calibri"/>
          <w:sz w:val="22"/>
          <w:szCs w:val="22"/>
        </w:rPr>
        <w:t xml:space="preserve">Con relación al presupuesto asignado al área de Planeación bajo el proyecto No. </w:t>
      </w:r>
      <w:r w:rsidR="00E00492">
        <w:rPr>
          <w:rFonts w:ascii="Arial Narrow" w:hAnsi="Arial Narrow" w:cs="Calibri"/>
          <w:sz w:val="22"/>
          <w:szCs w:val="22"/>
        </w:rPr>
        <w:t>2020170010024</w:t>
      </w:r>
      <w:r>
        <w:rPr>
          <w:rFonts w:ascii="Arial Narrow" w:hAnsi="Arial Narrow" w:cs="Calibri"/>
          <w:sz w:val="22"/>
          <w:szCs w:val="22"/>
        </w:rPr>
        <w:t xml:space="preserve"> se presente tabla que resume la ejecución del presupuesto:</w:t>
      </w:r>
    </w:p>
    <w:p w14:paraId="35B591E2" w14:textId="3BA31BDA" w:rsidR="00E4005D" w:rsidRDefault="00A832C3" w:rsidP="00984957">
      <w:pPr>
        <w:rPr>
          <w:rFonts w:ascii="Arial Narrow" w:hAnsi="Arial Narrow" w:cs="Calibri"/>
          <w:sz w:val="22"/>
          <w:szCs w:val="22"/>
        </w:rPr>
      </w:pPr>
      <w:r>
        <w:rPr>
          <w:rFonts w:ascii="Arial Narrow" w:hAnsi="Arial Narrow" w:cs="Calibri"/>
          <w:sz w:val="22"/>
          <w:szCs w:val="22"/>
        </w:rPr>
        <w:t xml:space="preserve"> </w:t>
      </w:r>
    </w:p>
    <w:tbl>
      <w:tblPr>
        <w:tblW w:w="11481" w:type="dxa"/>
        <w:tblInd w:w="-998" w:type="dxa"/>
        <w:tblLayout w:type="fixed"/>
        <w:tblLook w:val="04A0" w:firstRow="1" w:lastRow="0" w:firstColumn="1" w:lastColumn="0" w:noHBand="0" w:noVBand="1"/>
      </w:tblPr>
      <w:tblGrid>
        <w:gridCol w:w="470"/>
        <w:gridCol w:w="467"/>
        <w:gridCol w:w="478"/>
        <w:gridCol w:w="470"/>
        <w:gridCol w:w="424"/>
        <w:gridCol w:w="470"/>
        <w:gridCol w:w="424"/>
        <w:gridCol w:w="2894"/>
        <w:gridCol w:w="1273"/>
        <w:gridCol w:w="1301"/>
        <w:gridCol w:w="1394"/>
        <w:gridCol w:w="1416"/>
      </w:tblGrid>
      <w:tr w:rsidR="00842CD6" w:rsidRPr="00842CD6" w14:paraId="23F2B13F" w14:textId="77777777" w:rsidTr="00842CD6">
        <w:trPr>
          <w:trHeight w:val="530"/>
        </w:trPr>
        <w:tc>
          <w:tcPr>
            <w:tcW w:w="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665D0" w14:textId="77777777" w:rsidR="00842CD6" w:rsidRPr="00842CD6" w:rsidRDefault="00842CD6" w:rsidP="00842CD6">
            <w:pPr>
              <w:jc w:val="center"/>
              <w:rPr>
                <w:rFonts w:eastAsia="Times New Roman" w:cs="Calibri"/>
                <w:color w:val="000000"/>
                <w:sz w:val="18"/>
                <w:szCs w:val="18"/>
                <w:lang w:val="en-US"/>
              </w:rPr>
            </w:pPr>
            <w:r w:rsidRPr="00842CD6">
              <w:rPr>
                <w:rFonts w:eastAsia="Times New Roman" w:cs="Calibri"/>
                <w:color w:val="000000"/>
                <w:sz w:val="18"/>
                <w:szCs w:val="18"/>
                <w:lang w:val="en-US"/>
              </w:rPr>
              <w:t>N1</w:t>
            </w:r>
          </w:p>
        </w:tc>
        <w:tc>
          <w:tcPr>
            <w:tcW w:w="467" w:type="dxa"/>
            <w:tcBorders>
              <w:top w:val="single" w:sz="4" w:space="0" w:color="auto"/>
              <w:left w:val="nil"/>
              <w:bottom w:val="single" w:sz="4" w:space="0" w:color="auto"/>
              <w:right w:val="single" w:sz="4" w:space="0" w:color="auto"/>
            </w:tcBorders>
            <w:shd w:val="clear" w:color="auto" w:fill="auto"/>
            <w:vAlign w:val="center"/>
            <w:hideMark/>
          </w:tcPr>
          <w:p w14:paraId="17ECC11E" w14:textId="77777777" w:rsidR="00842CD6" w:rsidRPr="00842CD6" w:rsidRDefault="00842CD6" w:rsidP="00842CD6">
            <w:pPr>
              <w:jc w:val="center"/>
              <w:rPr>
                <w:rFonts w:eastAsia="Times New Roman" w:cs="Calibri"/>
                <w:color w:val="000000"/>
                <w:sz w:val="18"/>
                <w:szCs w:val="18"/>
                <w:lang w:val="en-US"/>
              </w:rPr>
            </w:pPr>
            <w:r w:rsidRPr="00842CD6">
              <w:rPr>
                <w:rFonts w:eastAsia="Times New Roman" w:cs="Calibri"/>
                <w:color w:val="000000"/>
                <w:sz w:val="18"/>
                <w:szCs w:val="18"/>
                <w:lang w:val="en-US"/>
              </w:rPr>
              <w:t>N2</w:t>
            </w:r>
          </w:p>
        </w:tc>
        <w:tc>
          <w:tcPr>
            <w:tcW w:w="478" w:type="dxa"/>
            <w:tcBorders>
              <w:top w:val="single" w:sz="4" w:space="0" w:color="auto"/>
              <w:left w:val="nil"/>
              <w:bottom w:val="single" w:sz="4" w:space="0" w:color="auto"/>
              <w:right w:val="single" w:sz="4" w:space="0" w:color="auto"/>
            </w:tcBorders>
            <w:shd w:val="clear" w:color="auto" w:fill="auto"/>
            <w:vAlign w:val="center"/>
            <w:hideMark/>
          </w:tcPr>
          <w:p w14:paraId="70B96C98" w14:textId="77777777" w:rsidR="00842CD6" w:rsidRPr="00842CD6" w:rsidRDefault="00842CD6" w:rsidP="00842CD6">
            <w:pPr>
              <w:jc w:val="center"/>
              <w:rPr>
                <w:rFonts w:eastAsia="Times New Roman" w:cs="Calibri"/>
                <w:color w:val="000000"/>
                <w:sz w:val="18"/>
                <w:szCs w:val="18"/>
                <w:lang w:val="en-US"/>
              </w:rPr>
            </w:pPr>
            <w:r w:rsidRPr="00842CD6">
              <w:rPr>
                <w:rFonts w:eastAsia="Times New Roman" w:cs="Calibri"/>
                <w:color w:val="000000"/>
                <w:sz w:val="18"/>
                <w:szCs w:val="18"/>
                <w:lang w:val="en-US"/>
              </w:rPr>
              <w:t>N3</w:t>
            </w:r>
          </w:p>
        </w:tc>
        <w:tc>
          <w:tcPr>
            <w:tcW w:w="470" w:type="dxa"/>
            <w:tcBorders>
              <w:top w:val="single" w:sz="4" w:space="0" w:color="auto"/>
              <w:left w:val="nil"/>
              <w:bottom w:val="single" w:sz="4" w:space="0" w:color="auto"/>
              <w:right w:val="single" w:sz="4" w:space="0" w:color="auto"/>
            </w:tcBorders>
            <w:shd w:val="clear" w:color="auto" w:fill="auto"/>
            <w:vAlign w:val="center"/>
            <w:hideMark/>
          </w:tcPr>
          <w:p w14:paraId="1487F51D" w14:textId="77777777" w:rsidR="00842CD6" w:rsidRPr="00842CD6" w:rsidRDefault="00842CD6" w:rsidP="00842CD6">
            <w:pPr>
              <w:jc w:val="center"/>
              <w:rPr>
                <w:rFonts w:eastAsia="Times New Roman" w:cs="Calibri"/>
                <w:color w:val="000000"/>
                <w:sz w:val="18"/>
                <w:szCs w:val="18"/>
                <w:lang w:val="en-US"/>
              </w:rPr>
            </w:pPr>
            <w:r w:rsidRPr="00842CD6">
              <w:rPr>
                <w:rFonts w:eastAsia="Times New Roman" w:cs="Calibri"/>
                <w:color w:val="000000"/>
                <w:sz w:val="18"/>
                <w:szCs w:val="18"/>
                <w:lang w:val="en-US"/>
              </w:rPr>
              <w:t>N4</w:t>
            </w:r>
          </w:p>
        </w:tc>
        <w:tc>
          <w:tcPr>
            <w:tcW w:w="424" w:type="dxa"/>
            <w:tcBorders>
              <w:top w:val="single" w:sz="4" w:space="0" w:color="auto"/>
              <w:left w:val="nil"/>
              <w:bottom w:val="single" w:sz="4" w:space="0" w:color="auto"/>
              <w:right w:val="single" w:sz="4" w:space="0" w:color="auto"/>
            </w:tcBorders>
            <w:shd w:val="clear" w:color="auto" w:fill="auto"/>
            <w:vAlign w:val="center"/>
            <w:hideMark/>
          </w:tcPr>
          <w:p w14:paraId="3ED3109C" w14:textId="77777777" w:rsidR="00842CD6" w:rsidRPr="00842CD6" w:rsidRDefault="00842CD6" w:rsidP="00842CD6">
            <w:pPr>
              <w:jc w:val="center"/>
              <w:rPr>
                <w:rFonts w:eastAsia="Times New Roman" w:cs="Calibri"/>
                <w:color w:val="000000"/>
                <w:sz w:val="18"/>
                <w:szCs w:val="18"/>
                <w:lang w:val="en-US"/>
              </w:rPr>
            </w:pPr>
            <w:r w:rsidRPr="00842CD6">
              <w:rPr>
                <w:rFonts w:eastAsia="Times New Roman" w:cs="Calibri"/>
                <w:color w:val="000000"/>
                <w:sz w:val="18"/>
                <w:szCs w:val="18"/>
                <w:lang w:val="en-US"/>
              </w:rPr>
              <w:t>N5</w:t>
            </w:r>
          </w:p>
        </w:tc>
        <w:tc>
          <w:tcPr>
            <w:tcW w:w="470" w:type="dxa"/>
            <w:tcBorders>
              <w:top w:val="single" w:sz="4" w:space="0" w:color="auto"/>
              <w:left w:val="nil"/>
              <w:bottom w:val="single" w:sz="4" w:space="0" w:color="auto"/>
              <w:right w:val="single" w:sz="4" w:space="0" w:color="auto"/>
            </w:tcBorders>
            <w:shd w:val="clear" w:color="auto" w:fill="auto"/>
            <w:vAlign w:val="center"/>
            <w:hideMark/>
          </w:tcPr>
          <w:p w14:paraId="4230F78E" w14:textId="77777777" w:rsidR="00842CD6" w:rsidRPr="00842CD6" w:rsidRDefault="00842CD6" w:rsidP="00842CD6">
            <w:pPr>
              <w:jc w:val="center"/>
              <w:rPr>
                <w:rFonts w:eastAsia="Times New Roman" w:cs="Calibri"/>
                <w:color w:val="000000"/>
                <w:sz w:val="18"/>
                <w:szCs w:val="18"/>
                <w:lang w:val="en-US"/>
              </w:rPr>
            </w:pPr>
            <w:r w:rsidRPr="00842CD6">
              <w:rPr>
                <w:rFonts w:eastAsia="Times New Roman" w:cs="Calibri"/>
                <w:color w:val="000000"/>
                <w:sz w:val="18"/>
                <w:szCs w:val="18"/>
                <w:lang w:val="en-US"/>
              </w:rPr>
              <w:t>N6</w:t>
            </w:r>
          </w:p>
        </w:tc>
        <w:tc>
          <w:tcPr>
            <w:tcW w:w="424" w:type="dxa"/>
            <w:tcBorders>
              <w:top w:val="single" w:sz="4" w:space="0" w:color="auto"/>
              <w:left w:val="nil"/>
              <w:bottom w:val="single" w:sz="4" w:space="0" w:color="auto"/>
              <w:right w:val="single" w:sz="4" w:space="0" w:color="auto"/>
            </w:tcBorders>
            <w:shd w:val="clear" w:color="auto" w:fill="auto"/>
            <w:vAlign w:val="center"/>
            <w:hideMark/>
          </w:tcPr>
          <w:p w14:paraId="6B95D5FB" w14:textId="77777777" w:rsidR="00842CD6" w:rsidRPr="00842CD6" w:rsidRDefault="00842CD6" w:rsidP="00842CD6">
            <w:pPr>
              <w:jc w:val="center"/>
              <w:rPr>
                <w:rFonts w:eastAsia="Times New Roman" w:cs="Calibri"/>
                <w:color w:val="000000"/>
                <w:sz w:val="18"/>
                <w:szCs w:val="18"/>
                <w:lang w:val="en-US"/>
              </w:rPr>
            </w:pPr>
            <w:r w:rsidRPr="00842CD6">
              <w:rPr>
                <w:rFonts w:eastAsia="Times New Roman" w:cs="Calibri"/>
                <w:color w:val="000000"/>
                <w:sz w:val="18"/>
                <w:szCs w:val="18"/>
                <w:lang w:val="en-US"/>
              </w:rPr>
              <w:t>N7</w:t>
            </w:r>
          </w:p>
        </w:tc>
        <w:tc>
          <w:tcPr>
            <w:tcW w:w="2894" w:type="dxa"/>
            <w:tcBorders>
              <w:top w:val="single" w:sz="4" w:space="0" w:color="auto"/>
              <w:left w:val="nil"/>
              <w:bottom w:val="single" w:sz="4" w:space="0" w:color="auto"/>
              <w:right w:val="single" w:sz="4" w:space="0" w:color="auto"/>
            </w:tcBorders>
            <w:shd w:val="clear" w:color="auto" w:fill="auto"/>
            <w:vAlign w:val="center"/>
            <w:hideMark/>
          </w:tcPr>
          <w:p w14:paraId="1FFDE1B9" w14:textId="77777777" w:rsidR="00842CD6" w:rsidRPr="00842CD6" w:rsidRDefault="00842CD6" w:rsidP="00842CD6">
            <w:pPr>
              <w:jc w:val="center"/>
              <w:rPr>
                <w:rFonts w:eastAsia="Times New Roman" w:cs="Calibri"/>
                <w:b/>
                <w:bCs/>
                <w:color w:val="000000"/>
                <w:sz w:val="18"/>
                <w:szCs w:val="18"/>
                <w:lang w:val="en-US"/>
              </w:rPr>
            </w:pPr>
            <w:r w:rsidRPr="00842CD6">
              <w:rPr>
                <w:rFonts w:eastAsia="Times New Roman" w:cs="Calibri"/>
                <w:b/>
                <w:bCs/>
                <w:color w:val="000000"/>
                <w:sz w:val="18"/>
                <w:szCs w:val="18"/>
                <w:lang w:val="en-US"/>
              </w:rPr>
              <w:t>NOM060</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69C94BB3" w14:textId="77777777" w:rsidR="00842CD6" w:rsidRPr="00842CD6" w:rsidRDefault="00842CD6" w:rsidP="00842CD6">
            <w:pPr>
              <w:jc w:val="center"/>
              <w:rPr>
                <w:rFonts w:eastAsia="Times New Roman" w:cs="Calibri"/>
                <w:b/>
                <w:bCs/>
                <w:color w:val="000000"/>
                <w:sz w:val="18"/>
                <w:szCs w:val="18"/>
                <w:lang w:val="en-US"/>
              </w:rPr>
            </w:pPr>
            <w:r w:rsidRPr="00842CD6">
              <w:rPr>
                <w:rFonts w:eastAsia="Times New Roman" w:cs="Calibri"/>
                <w:b/>
                <w:bCs/>
                <w:color w:val="000000"/>
                <w:sz w:val="18"/>
                <w:szCs w:val="18"/>
                <w:lang w:val="en-US"/>
              </w:rPr>
              <w:t>AFORO</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69F588" w14:textId="77777777" w:rsidR="00842CD6" w:rsidRPr="00842CD6" w:rsidRDefault="00842CD6" w:rsidP="00842CD6">
            <w:pPr>
              <w:jc w:val="center"/>
              <w:rPr>
                <w:rFonts w:eastAsia="Times New Roman" w:cs="Calibri"/>
                <w:b/>
                <w:bCs/>
                <w:color w:val="000000"/>
                <w:sz w:val="18"/>
                <w:szCs w:val="18"/>
                <w:lang w:val="en-US"/>
              </w:rPr>
            </w:pPr>
            <w:r w:rsidRPr="00842CD6">
              <w:rPr>
                <w:rFonts w:eastAsia="Times New Roman" w:cs="Calibri"/>
                <w:b/>
                <w:bCs/>
                <w:color w:val="000000"/>
                <w:sz w:val="18"/>
                <w:szCs w:val="18"/>
                <w:lang w:val="en-US"/>
              </w:rPr>
              <w:t>TOTAL PRESUPUESTO</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7DFD44A2" w14:textId="77777777" w:rsidR="00842CD6" w:rsidRPr="00842CD6" w:rsidRDefault="00842CD6" w:rsidP="00842CD6">
            <w:pPr>
              <w:jc w:val="center"/>
              <w:rPr>
                <w:rFonts w:eastAsia="Times New Roman" w:cs="Calibri"/>
                <w:b/>
                <w:bCs/>
                <w:color w:val="000000"/>
                <w:sz w:val="18"/>
                <w:szCs w:val="18"/>
                <w:lang w:val="en-US"/>
              </w:rPr>
            </w:pPr>
            <w:r w:rsidRPr="00842CD6">
              <w:rPr>
                <w:rFonts w:eastAsia="Times New Roman" w:cs="Calibri"/>
                <w:b/>
                <w:bCs/>
                <w:color w:val="000000"/>
                <w:sz w:val="18"/>
                <w:szCs w:val="18"/>
                <w:lang w:val="en-US"/>
              </w:rPr>
              <w:t>TOTAL CDP</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14:paraId="783F0012" w14:textId="177E86CA" w:rsidR="00842CD6" w:rsidRPr="00842CD6" w:rsidRDefault="00E00492" w:rsidP="00842CD6">
            <w:pPr>
              <w:jc w:val="center"/>
              <w:rPr>
                <w:rFonts w:eastAsia="Times New Roman" w:cs="Calibri"/>
                <w:b/>
                <w:bCs/>
                <w:color w:val="000000"/>
                <w:sz w:val="18"/>
                <w:szCs w:val="18"/>
                <w:lang w:val="en-US"/>
              </w:rPr>
            </w:pPr>
            <w:r w:rsidRPr="00842CD6">
              <w:rPr>
                <w:rFonts w:eastAsia="Times New Roman" w:cs="Calibri"/>
                <w:b/>
                <w:bCs/>
                <w:color w:val="000000"/>
                <w:sz w:val="18"/>
                <w:szCs w:val="18"/>
                <w:lang w:val="en-US"/>
              </w:rPr>
              <w:t>TOTAL COMPROMISOS</w:t>
            </w:r>
          </w:p>
        </w:tc>
      </w:tr>
      <w:tr w:rsidR="00842CD6" w:rsidRPr="00842CD6" w14:paraId="1F6614E4" w14:textId="77777777" w:rsidTr="00842CD6">
        <w:trPr>
          <w:trHeight w:val="290"/>
        </w:trPr>
        <w:tc>
          <w:tcPr>
            <w:tcW w:w="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6775C"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28</w:t>
            </w:r>
          </w:p>
        </w:tc>
        <w:tc>
          <w:tcPr>
            <w:tcW w:w="467" w:type="dxa"/>
            <w:tcBorders>
              <w:top w:val="single" w:sz="4" w:space="0" w:color="auto"/>
              <w:left w:val="nil"/>
              <w:bottom w:val="single" w:sz="4" w:space="0" w:color="auto"/>
              <w:right w:val="single" w:sz="4" w:space="0" w:color="auto"/>
            </w:tcBorders>
            <w:shd w:val="clear" w:color="auto" w:fill="auto"/>
            <w:noWrap/>
            <w:vAlign w:val="bottom"/>
            <w:hideMark/>
          </w:tcPr>
          <w:p w14:paraId="319DC41D"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6</w:t>
            </w:r>
          </w:p>
        </w:tc>
        <w:tc>
          <w:tcPr>
            <w:tcW w:w="478" w:type="dxa"/>
            <w:tcBorders>
              <w:top w:val="single" w:sz="4" w:space="0" w:color="auto"/>
              <w:left w:val="nil"/>
              <w:bottom w:val="single" w:sz="4" w:space="0" w:color="auto"/>
              <w:right w:val="single" w:sz="4" w:space="0" w:color="auto"/>
            </w:tcBorders>
            <w:shd w:val="clear" w:color="auto" w:fill="auto"/>
            <w:noWrap/>
            <w:vAlign w:val="bottom"/>
            <w:hideMark/>
          </w:tcPr>
          <w:p w14:paraId="0C794F26"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3</w:t>
            </w:r>
          </w:p>
        </w:tc>
        <w:tc>
          <w:tcPr>
            <w:tcW w:w="470" w:type="dxa"/>
            <w:tcBorders>
              <w:top w:val="single" w:sz="4" w:space="0" w:color="auto"/>
              <w:left w:val="nil"/>
              <w:bottom w:val="single" w:sz="4" w:space="0" w:color="auto"/>
              <w:right w:val="single" w:sz="4" w:space="0" w:color="auto"/>
            </w:tcBorders>
            <w:shd w:val="clear" w:color="auto" w:fill="auto"/>
            <w:noWrap/>
            <w:vAlign w:val="bottom"/>
            <w:hideMark/>
          </w:tcPr>
          <w:p w14:paraId="24DE2AA4"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11</w:t>
            </w:r>
          </w:p>
        </w:tc>
        <w:tc>
          <w:tcPr>
            <w:tcW w:w="424" w:type="dxa"/>
            <w:tcBorders>
              <w:top w:val="single" w:sz="4" w:space="0" w:color="auto"/>
              <w:left w:val="nil"/>
              <w:bottom w:val="single" w:sz="4" w:space="0" w:color="auto"/>
              <w:right w:val="single" w:sz="4" w:space="0" w:color="auto"/>
            </w:tcBorders>
            <w:shd w:val="clear" w:color="auto" w:fill="auto"/>
            <w:noWrap/>
            <w:vAlign w:val="bottom"/>
            <w:hideMark/>
          </w:tcPr>
          <w:p w14:paraId="7A169424"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w:t>
            </w:r>
          </w:p>
        </w:tc>
        <w:tc>
          <w:tcPr>
            <w:tcW w:w="470" w:type="dxa"/>
            <w:tcBorders>
              <w:top w:val="single" w:sz="4" w:space="0" w:color="auto"/>
              <w:left w:val="nil"/>
              <w:bottom w:val="single" w:sz="4" w:space="0" w:color="auto"/>
              <w:right w:val="single" w:sz="4" w:space="0" w:color="auto"/>
            </w:tcBorders>
            <w:shd w:val="clear" w:color="auto" w:fill="auto"/>
            <w:noWrap/>
            <w:vAlign w:val="bottom"/>
            <w:hideMark/>
          </w:tcPr>
          <w:p w14:paraId="4F3E1C9E"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w:t>
            </w:r>
          </w:p>
        </w:tc>
        <w:tc>
          <w:tcPr>
            <w:tcW w:w="424" w:type="dxa"/>
            <w:tcBorders>
              <w:top w:val="single" w:sz="4" w:space="0" w:color="auto"/>
              <w:left w:val="nil"/>
              <w:bottom w:val="single" w:sz="4" w:space="0" w:color="auto"/>
              <w:right w:val="single" w:sz="4" w:space="0" w:color="auto"/>
            </w:tcBorders>
            <w:shd w:val="clear" w:color="auto" w:fill="auto"/>
            <w:noWrap/>
            <w:vAlign w:val="bottom"/>
            <w:hideMark/>
          </w:tcPr>
          <w:p w14:paraId="1CDCB6D6"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24</w:t>
            </w:r>
          </w:p>
        </w:tc>
        <w:tc>
          <w:tcPr>
            <w:tcW w:w="2894" w:type="dxa"/>
            <w:tcBorders>
              <w:top w:val="single" w:sz="4" w:space="0" w:color="auto"/>
              <w:left w:val="nil"/>
              <w:bottom w:val="single" w:sz="4" w:space="0" w:color="auto"/>
              <w:right w:val="single" w:sz="4" w:space="0" w:color="auto"/>
            </w:tcBorders>
            <w:shd w:val="clear" w:color="auto" w:fill="auto"/>
            <w:noWrap/>
            <w:vAlign w:val="bottom"/>
            <w:hideMark/>
          </w:tcPr>
          <w:p w14:paraId="0CF13BFD" w14:textId="77777777" w:rsidR="00842CD6" w:rsidRPr="00842CD6" w:rsidRDefault="00842CD6" w:rsidP="00842CD6">
            <w:pPr>
              <w:rPr>
                <w:rFonts w:eastAsia="Times New Roman" w:cs="Calibri"/>
                <w:color w:val="000000"/>
                <w:sz w:val="18"/>
                <w:szCs w:val="18"/>
                <w:lang w:val="es-CO"/>
              </w:rPr>
            </w:pPr>
            <w:r w:rsidRPr="00842CD6">
              <w:rPr>
                <w:rFonts w:eastAsia="Times New Roman" w:cs="Calibri"/>
                <w:color w:val="000000"/>
                <w:sz w:val="18"/>
                <w:szCs w:val="18"/>
                <w:lang w:val="es-CO"/>
              </w:rPr>
              <w:t>Implementación de un Ecosistema Educativo Ambiental</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14:paraId="1D9720C5"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62.847.725</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0E076"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10.000.000</w:t>
            </w: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14:paraId="6D3FDFDD"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10.000.000</w:t>
            </w:r>
          </w:p>
        </w:tc>
        <w:tc>
          <w:tcPr>
            <w:tcW w:w="1416" w:type="dxa"/>
            <w:tcBorders>
              <w:top w:val="single" w:sz="4" w:space="0" w:color="auto"/>
              <w:left w:val="nil"/>
              <w:bottom w:val="single" w:sz="4" w:space="0" w:color="auto"/>
              <w:right w:val="single" w:sz="4" w:space="0" w:color="auto"/>
            </w:tcBorders>
            <w:shd w:val="clear" w:color="auto" w:fill="auto"/>
            <w:noWrap/>
            <w:vAlign w:val="bottom"/>
            <w:hideMark/>
          </w:tcPr>
          <w:p w14:paraId="467C08B0"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0</w:t>
            </w:r>
          </w:p>
        </w:tc>
      </w:tr>
      <w:tr w:rsidR="00842CD6" w:rsidRPr="00842CD6" w14:paraId="0B6A1B03" w14:textId="77777777" w:rsidTr="00842CD6">
        <w:trPr>
          <w:trHeight w:val="290"/>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2A3C3736"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28</w:t>
            </w:r>
          </w:p>
        </w:tc>
        <w:tc>
          <w:tcPr>
            <w:tcW w:w="467" w:type="dxa"/>
            <w:tcBorders>
              <w:top w:val="nil"/>
              <w:left w:val="nil"/>
              <w:bottom w:val="single" w:sz="4" w:space="0" w:color="auto"/>
              <w:right w:val="single" w:sz="4" w:space="0" w:color="auto"/>
            </w:tcBorders>
            <w:shd w:val="clear" w:color="auto" w:fill="auto"/>
            <w:noWrap/>
            <w:vAlign w:val="bottom"/>
            <w:hideMark/>
          </w:tcPr>
          <w:p w14:paraId="631ED7ED"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6</w:t>
            </w:r>
          </w:p>
        </w:tc>
        <w:tc>
          <w:tcPr>
            <w:tcW w:w="478" w:type="dxa"/>
            <w:tcBorders>
              <w:top w:val="nil"/>
              <w:left w:val="nil"/>
              <w:bottom w:val="single" w:sz="4" w:space="0" w:color="auto"/>
              <w:right w:val="single" w:sz="4" w:space="0" w:color="auto"/>
            </w:tcBorders>
            <w:shd w:val="clear" w:color="auto" w:fill="auto"/>
            <w:noWrap/>
            <w:vAlign w:val="bottom"/>
            <w:hideMark/>
          </w:tcPr>
          <w:p w14:paraId="314E799D"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3</w:t>
            </w:r>
          </w:p>
        </w:tc>
        <w:tc>
          <w:tcPr>
            <w:tcW w:w="470" w:type="dxa"/>
            <w:tcBorders>
              <w:top w:val="nil"/>
              <w:left w:val="nil"/>
              <w:bottom w:val="single" w:sz="4" w:space="0" w:color="auto"/>
              <w:right w:val="single" w:sz="4" w:space="0" w:color="auto"/>
            </w:tcBorders>
            <w:shd w:val="clear" w:color="auto" w:fill="auto"/>
            <w:noWrap/>
            <w:vAlign w:val="bottom"/>
            <w:hideMark/>
          </w:tcPr>
          <w:p w14:paraId="2A9C3FB2"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11</w:t>
            </w:r>
          </w:p>
        </w:tc>
        <w:tc>
          <w:tcPr>
            <w:tcW w:w="424" w:type="dxa"/>
            <w:tcBorders>
              <w:top w:val="nil"/>
              <w:left w:val="nil"/>
              <w:bottom w:val="single" w:sz="4" w:space="0" w:color="auto"/>
              <w:right w:val="single" w:sz="4" w:space="0" w:color="auto"/>
            </w:tcBorders>
            <w:shd w:val="clear" w:color="auto" w:fill="auto"/>
            <w:noWrap/>
            <w:vAlign w:val="bottom"/>
            <w:hideMark/>
          </w:tcPr>
          <w:p w14:paraId="47446A54"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w:t>
            </w:r>
          </w:p>
        </w:tc>
        <w:tc>
          <w:tcPr>
            <w:tcW w:w="470" w:type="dxa"/>
            <w:tcBorders>
              <w:top w:val="nil"/>
              <w:left w:val="nil"/>
              <w:bottom w:val="single" w:sz="4" w:space="0" w:color="auto"/>
              <w:right w:val="single" w:sz="4" w:space="0" w:color="auto"/>
            </w:tcBorders>
            <w:shd w:val="clear" w:color="auto" w:fill="auto"/>
            <w:noWrap/>
            <w:vAlign w:val="bottom"/>
            <w:hideMark/>
          </w:tcPr>
          <w:p w14:paraId="26AFEA1D"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w:t>
            </w:r>
          </w:p>
        </w:tc>
        <w:tc>
          <w:tcPr>
            <w:tcW w:w="424" w:type="dxa"/>
            <w:tcBorders>
              <w:top w:val="nil"/>
              <w:left w:val="nil"/>
              <w:bottom w:val="single" w:sz="4" w:space="0" w:color="auto"/>
              <w:right w:val="single" w:sz="4" w:space="0" w:color="auto"/>
            </w:tcBorders>
            <w:shd w:val="clear" w:color="auto" w:fill="auto"/>
            <w:noWrap/>
            <w:vAlign w:val="bottom"/>
            <w:hideMark/>
          </w:tcPr>
          <w:p w14:paraId="45B52CF5"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24</w:t>
            </w:r>
          </w:p>
        </w:tc>
        <w:tc>
          <w:tcPr>
            <w:tcW w:w="2894" w:type="dxa"/>
            <w:tcBorders>
              <w:top w:val="nil"/>
              <w:left w:val="nil"/>
              <w:bottom w:val="single" w:sz="4" w:space="0" w:color="auto"/>
              <w:right w:val="single" w:sz="4" w:space="0" w:color="auto"/>
            </w:tcBorders>
            <w:shd w:val="clear" w:color="auto" w:fill="auto"/>
            <w:noWrap/>
            <w:vAlign w:val="bottom"/>
            <w:hideMark/>
          </w:tcPr>
          <w:p w14:paraId="72481224" w14:textId="77777777" w:rsidR="00842CD6" w:rsidRPr="00842CD6" w:rsidRDefault="00842CD6" w:rsidP="00842CD6">
            <w:pPr>
              <w:rPr>
                <w:rFonts w:eastAsia="Times New Roman" w:cs="Calibri"/>
                <w:color w:val="000000"/>
                <w:sz w:val="18"/>
                <w:szCs w:val="18"/>
                <w:lang w:val="es-CO"/>
              </w:rPr>
            </w:pPr>
            <w:r w:rsidRPr="00842CD6">
              <w:rPr>
                <w:rFonts w:eastAsia="Times New Roman" w:cs="Calibri"/>
                <w:color w:val="000000"/>
                <w:sz w:val="18"/>
                <w:szCs w:val="18"/>
                <w:lang w:val="es-CO"/>
              </w:rPr>
              <w:t>Implementación de un Ecosistema Educativo Ambiental</w:t>
            </w:r>
          </w:p>
        </w:tc>
        <w:tc>
          <w:tcPr>
            <w:tcW w:w="1273" w:type="dxa"/>
            <w:tcBorders>
              <w:top w:val="nil"/>
              <w:left w:val="nil"/>
              <w:bottom w:val="single" w:sz="4" w:space="0" w:color="auto"/>
              <w:right w:val="single" w:sz="4" w:space="0" w:color="auto"/>
            </w:tcBorders>
            <w:shd w:val="clear" w:color="auto" w:fill="auto"/>
            <w:noWrap/>
            <w:vAlign w:val="bottom"/>
            <w:hideMark/>
          </w:tcPr>
          <w:p w14:paraId="51ECD654"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271.357.935</w:t>
            </w: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05E73A0C"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281.357.935</w:t>
            </w:r>
          </w:p>
        </w:tc>
        <w:tc>
          <w:tcPr>
            <w:tcW w:w="1394" w:type="dxa"/>
            <w:tcBorders>
              <w:top w:val="nil"/>
              <w:left w:val="nil"/>
              <w:bottom w:val="single" w:sz="4" w:space="0" w:color="auto"/>
              <w:right w:val="single" w:sz="4" w:space="0" w:color="auto"/>
            </w:tcBorders>
            <w:shd w:val="clear" w:color="auto" w:fill="auto"/>
            <w:noWrap/>
            <w:vAlign w:val="bottom"/>
            <w:hideMark/>
          </w:tcPr>
          <w:p w14:paraId="12AA968F"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270.812.926</w:t>
            </w:r>
          </w:p>
        </w:tc>
        <w:tc>
          <w:tcPr>
            <w:tcW w:w="1416" w:type="dxa"/>
            <w:tcBorders>
              <w:top w:val="nil"/>
              <w:left w:val="nil"/>
              <w:bottom w:val="single" w:sz="4" w:space="0" w:color="auto"/>
              <w:right w:val="single" w:sz="4" w:space="0" w:color="auto"/>
            </w:tcBorders>
            <w:shd w:val="clear" w:color="auto" w:fill="auto"/>
            <w:noWrap/>
            <w:vAlign w:val="bottom"/>
            <w:hideMark/>
          </w:tcPr>
          <w:p w14:paraId="355EA844"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205.838.926</w:t>
            </w:r>
          </w:p>
        </w:tc>
      </w:tr>
      <w:tr w:rsidR="00842CD6" w:rsidRPr="00842CD6" w14:paraId="449D5FB7" w14:textId="77777777" w:rsidTr="00842CD6">
        <w:trPr>
          <w:trHeight w:val="290"/>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009B018F"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lastRenderedPageBreak/>
              <w:t>28</w:t>
            </w:r>
          </w:p>
        </w:tc>
        <w:tc>
          <w:tcPr>
            <w:tcW w:w="467" w:type="dxa"/>
            <w:tcBorders>
              <w:top w:val="nil"/>
              <w:left w:val="nil"/>
              <w:bottom w:val="single" w:sz="4" w:space="0" w:color="auto"/>
              <w:right w:val="single" w:sz="4" w:space="0" w:color="auto"/>
            </w:tcBorders>
            <w:shd w:val="clear" w:color="auto" w:fill="auto"/>
            <w:noWrap/>
            <w:vAlign w:val="bottom"/>
            <w:hideMark/>
          </w:tcPr>
          <w:p w14:paraId="559778A8"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6</w:t>
            </w:r>
          </w:p>
        </w:tc>
        <w:tc>
          <w:tcPr>
            <w:tcW w:w="478" w:type="dxa"/>
            <w:tcBorders>
              <w:top w:val="nil"/>
              <w:left w:val="nil"/>
              <w:bottom w:val="single" w:sz="4" w:space="0" w:color="auto"/>
              <w:right w:val="single" w:sz="4" w:space="0" w:color="auto"/>
            </w:tcBorders>
            <w:shd w:val="clear" w:color="auto" w:fill="auto"/>
            <w:noWrap/>
            <w:vAlign w:val="bottom"/>
            <w:hideMark/>
          </w:tcPr>
          <w:p w14:paraId="2EFC973B"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3</w:t>
            </w:r>
          </w:p>
        </w:tc>
        <w:tc>
          <w:tcPr>
            <w:tcW w:w="470" w:type="dxa"/>
            <w:tcBorders>
              <w:top w:val="nil"/>
              <w:left w:val="nil"/>
              <w:bottom w:val="single" w:sz="4" w:space="0" w:color="auto"/>
              <w:right w:val="single" w:sz="4" w:space="0" w:color="auto"/>
            </w:tcBorders>
            <w:shd w:val="clear" w:color="auto" w:fill="auto"/>
            <w:noWrap/>
            <w:vAlign w:val="bottom"/>
            <w:hideMark/>
          </w:tcPr>
          <w:p w14:paraId="2B427B57"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11</w:t>
            </w:r>
          </w:p>
        </w:tc>
        <w:tc>
          <w:tcPr>
            <w:tcW w:w="424" w:type="dxa"/>
            <w:tcBorders>
              <w:top w:val="nil"/>
              <w:left w:val="nil"/>
              <w:bottom w:val="single" w:sz="4" w:space="0" w:color="auto"/>
              <w:right w:val="single" w:sz="4" w:space="0" w:color="auto"/>
            </w:tcBorders>
            <w:shd w:val="clear" w:color="auto" w:fill="auto"/>
            <w:noWrap/>
            <w:vAlign w:val="bottom"/>
            <w:hideMark/>
          </w:tcPr>
          <w:p w14:paraId="30828855"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w:t>
            </w:r>
          </w:p>
        </w:tc>
        <w:tc>
          <w:tcPr>
            <w:tcW w:w="470" w:type="dxa"/>
            <w:tcBorders>
              <w:top w:val="nil"/>
              <w:left w:val="nil"/>
              <w:bottom w:val="single" w:sz="4" w:space="0" w:color="auto"/>
              <w:right w:val="single" w:sz="4" w:space="0" w:color="auto"/>
            </w:tcBorders>
            <w:shd w:val="clear" w:color="auto" w:fill="auto"/>
            <w:noWrap/>
            <w:vAlign w:val="bottom"/>
            <w:hideMark/>
          </w:tcPr>
          <w:p w14:paraId="1AB4E28C"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w:t>
            </w:r>
          </w:p>
        </w:tc>
        <w:tc>
          <w:tcPr>
            <w:tcW w:w="424" w:type="dxa"/>
            <w:tcBorders>
              <w:top w:val="nil"/>
              <w:left w:val="nil"/>
              <w:bottom w:val="single" w:sz="4" w:space="0" w:color="auto"/>
              <w:right w:val="single" w:sz="4" w:space="0" w:color="auto"/>
            </w:tcBorders>
            <w:shd w:val="clear" w:color="auto" w:fill="auto"/>
            <w:noWrap/>
            <w:vAlign w:val="bottom"/>
            <w:hideMark/>
          </w:tcPr>
          <w:p w14:paraId="2863DB25"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24</w:t>
            </w:r>
          </w:p>
        </w:tc>
        <w:tc>
          <w:tcPr>
            <w:tcW w:w="2894" w:type="dxa"/>
            <w:tcBorders>
              <w:top w:val="nil"/>
              <w:left w:val="nil"/>
              <w:bottom w:val="single" w:sz="4" w:space="0" w:color="auto"/>
              <w:right w:val="single" w:sz="4" w:space="0" w:color="auto"/>
            </w:tcBorders>
            <w:shd w:val="clear" w:color="auto" w:fill="auto"/>
            <w:noWrap/>
            <w:vAlign w:val="bottom"/>
            <w:hideMark/>
          </w:tcPr>
          <w:p w14:paraId="05960E17" w14:textId="77777777" w:rsidR="00842CD6" w:rsidRPr="00842CD6" w:rsidRDefault="00842CD6" w:rsidP="00842CD6">
            <w:pPr>
              <w:rPr>
                <w:rFonts w:eastAsia="Times New Roman" w:cs="Calibri"/>
                <w:color w:val="000000"/>
                <w:sz w:val="18"/>
                <w:szCs w:val="18"/>
                <w:lang w:val="es-CO"/>
              </w:rPr>
            </w:pPr>
            <w:r w:rsidRPr="00842CD6">
              <w:rPr>
                <w:rFonts w:eastAsia="Times New Roman" w:cs="Calibri"/>
                <w:color w:val="000000"/>
                <w:sz w:val="18"/>
                <w:szCs w:val="18"/>
                <w:lang w:val="es-CO"/>
              </w:rPr>
              <w:t>Implementación de un Ecosistema Educativo Ambiental</w:t>
            </w:r>
          </w:p>
        </w:tc>
        <w:tc>
          <w:tcPr>
            <w:tcW w:w="1273" w:type="dxa"/>
            <w:tcBorders>
              <w:top w:val="nil"/>
              <w:left w:val="nil"/>
              <w:bottom w:val="single" w:sz="4" w:space="0" w:color="auto"/>
              <w:right w:val="single" w:sz="4" w:space="0" w:color="auto"/>
            </w:tcBorders>
            <w:shd w:val="clear" w:color="auto" w:fill="auto"/>
            <w:noWrap/>
            <w:vAlign w:val="bottom"/>
            <w:hideMark/>
          </w:tcPr>
          <w:p w14:paraId="68A7292C"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210.637.764</w:t>
            </w: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6FE36C40"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163.485.489</w:t>
            </w:r>
          </w:p>
        </w:tc>
        <w:tc>
          <w:tcPr>
            <w:tcW w:w="1394" w:type="dxa"/>
            <w:tcBorders>
              <w:top w:val="nil"/>
              <w:left w:val="nil"/>
              <w:bottom w:val="single" w:sz="4" w:space="0" w:color="auto"/>
              <w:right w:val="single" w:sz="4" w:space="0" w:color="auto"/>
            </w:tcBorders>
            <w:shd w:val="clear" w:color="auto" w:fill="auto"/>
            <w:noWrap/>
            <w:vAlign w:val="bottom"/>
            <w:hideMark/>
          </w:tcPr>
          <w:p w14:paraId="02BCC957"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163.485.489</w:t>
            </w:r>
          </w:p>
        </w:tc>
        <w:tc>
          <w:tcPr>
            <w:tcW w:w="1416" w:type="dxa"/>
            <w:tcBorders>
              <w:top w:val="nil"/>
              <w:left w:val="nil"/>
              <w:bottom w:val="single" w:sz="4" w:space="0" w:color="auto"/>
              <w:right w:val="single" w:sz="4" w:space="0" w:color="auto"/>
            </w:tcBorders>
            <w:shd w:val="clear" w:color="auto" w:fill="auto"/>
            <w:noWrap/>
            <w:vAlign w:val="bottom"/>
            <w:hideMark/>
          </w:tcPr>
          <w:p w14:paraId="1F84CC46"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62.847.725</w:t>
            </w:r>
          </w:p>
        </w:tc>
      </w:tr>
      <w:tr w:rsidR="00842CD6" w:rsidRPr="00842CD6" w14:paraId="52305BF6" w14:textId="77777777" w:rsidTr="00842CD6">
        <w:trPr>
          <w:trHeight w:val="290"/>
        </w:trPr>
        <w:tc>
          <w:tcPr>
            <w:tcW w:w="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DC87E"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28</w:t>
            </w:r>
          </w:p>
        </w:tc>
        <w:tc>
          <w:tcPr>
            <w:tcW w:w="467" w:type="dxa"/>
            <w:tcBorders>
              <w:top w:val="single" w:sz="4" w:space="0" w:color="auto"/>
              <w:left w:val="nil"/>
              <w:bottom w:val="single" w:sz="4" w:space="0" w:color="auto"/>
              <w:right w:val="single" w:sz="4" w:space="0" w:color="auto"/>
            </w:tcBorders>
            <w:shd w:val="clear" w:color="auto" w:fill="auto"/>
            <w:noWrap/>
            <w:vAlign w:val="bottom"/>
            <w:hideMark/>
          </w:tcPr>
          <w:p w14:paraId="62B181E2"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6</w:t>
            </w:r>
          </w:p>
        </w:tc>
        <w:tc>
          <w:tcPr>
            <w:tcW w:w="478" w:type="dxa"/>
            <w:tcBorders>
              <w:top w:val="single" w:sz="4" w:space="0" w:color="auto"/>
              <w:left w:val="nil"/>
              <w:bottom w:val="single" w:sz="4" w:space="0" w:color="auto"/>
              <w:right w:val="single" w:sz="4" w:space="0" w:color="auto"/>
            </w:tcBorders>
            <w:shd w:val="clear" w:color="auto" w:fill="auto"/>
            <w:noWrap/>
            <w:vAlign w:val="bottom"/>
            <w:hideMark/>
          </w:tcPr>
          <w:p w14:paraId="4ED09B75"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3</w:t>
            </w:r>
          </w:p>
        </w:tc>
        <w:tc>
          <w:tcPr>
            <w:tcW w:w="470" w:type="dxa"/>
            <w:tcBorders>
              <w:top w:val="single" w:sz="4" w:space="0" w:color="auto"/>
              <w:left w:val="nil"/>
              <w:bottom w:val="single" w:sz="4" w:space="0" w:color="auto"/>
              <w:right w:val="single" w:sz="4" w:space="0" w:color="auto"/>
            </w:tcBorders>
            <w:shd w:val="clear" w:color="auto" w:fill="auto"/>
            <w:noWrap/>
            <w:vAlign w:val="bottom"/>
            <w:hideMark/>
          </w:tcPr>
          <w:p w14:paraId="33E8C7F9"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11</w:t>
            </w:r>
          </w:p>
        </w:tc>
        <w:tc>
          <w:tcPr>
            <w:tcW w:w="424" w:type="dxa"/>
            <w:tcBorders>
              <w:top w:val="single" w:sz="4" w:space="0" w:color="auto"/>
              <w:left w:val="nil"/>
              <w:bottom w:val="single" w:sz="4" w:space="0" w:color="auto"/>
              <w:right w:val="single" w:sz="4" w:space="0" w:color="auto"/>
            </w:tcBorders>
            <w:shd w:val="clear" w:color="auto" w:fill="auto"/>
            <w:noWrap/>
            <w:vAlign w:val="bottom"/>
            <w:hideMark/>
          </w:tcPr>
          <w:p w14:paraId="044C6797"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w:t>
            </w:r>
          </w:p>
        </w:tc>
        <w:tc>
          <w:tcPr>
            <w:tcW w:w="470" w:type="dxa"/>
            <w:tcBorders>
              <w:top w:val="single" w:sz="4" w:space="0" w:color="auto"/>
              <w:left w:val="nil"/>
              <w:bottom w:val="single" w:sz="4" w:space="0" w:color="auto"/>
              <w:right w:val="single" w:sz="4" w:space="0" w:color="auto"/>
            </w:tcBorders>
            <w:shd w:val="clear" w:color="auto" w:fill="auto"/>
            <w:noWrap/>
            <w:vAlign w:val="bottom"/>
            <w:hideMark/>
          </w:tcPr>
          <w:p w14:paraId="022EADF4"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3</w:t>
            </w:r>
          </w:p>
        </w:tc>
        <w:tc>
          <w:tcPr>
            <w:tcW w:w="424" w:type="dxa"/>
            <w:tcBorders>
              <w:top w:val="single" w:sz="4" w:space="0" w:color="auto"/>
              <w:left w:val="nil"/>
              <w:bottom w:val="single" w:sz="4" w:space="0" w:color="auto"/>
              <w:right w:val="single" w:sz="4" w:space="0" w:color="auto"/>
            </w:tcBorders>
            <w:shd w:val="clear" w:color="auto" w:fill="auto"/>
            <w:noWrap/>
            <w:vAlign w:val="bottom"/>
            <w:hideMark/>
          </w:tcPr>
          <w:p w14:paraId="53D40F8E"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24</w:t>
            </w:r>
          </w:p>
        </w:tc>
        <w:tc>
          <w:tcPr>
            <w:tcW w:w="2894" w:type="dxa"/>
            <w:tcBorders>
              <w:top w:val="single" w:sz="4" w:space="0" w:color="auto"/>
              <w:left w:val="nil"/>
              <w:bottom w:val="single" w:sz="4" w:space="0" w:color="auto"/>
              <w:right w:val="single" w:sz="4" w:space="0" w:color="auto"/>
            </w:tcBorders>
            <w:shd w:val="clear" w:color="auto" w:fill="auto"/>
            <w:noWrap/>
            <w:vAlign w:val="bottom"/>
            <w:hideMark/>
          </w:tcPr>
          <w:p w14:paraId="6AB7D1F6" w14:textId="77777777" w:rsidR="00842CD6" w:rsidRPr="00842CD6" w:rsidRDefault="00842CD6" w:rsidP="00842CD6">
            <w:pPr>
              <w:rPr>
                <w:rFonts w:eastAsia="Times New Roman" w:cs="Calibri"/>
                <w:color w:val="000000"/>
                <w:sz w:val="18"/>
                <w:szCs w:val="18"/>
                <w:lang w:val="es-CO"/>
              </w:rPr>
            </w:pPr>
            <w:r w:rsidRPr="00842CD6">
              <w:rPr>
                <w:rFonts w:eastAsia="Times New Roman" w:cs="Calibri"/>
                <w:color w:val="000000"/>
                <w:sz w:val="18"/>
                <w:szCs w:val="18"/>
                <w:lang w:val="es-CO"/>
              </w:rPr>
              <w:t>Implementación de un Ecosistema Educativo Ambiental</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14:paraId="28FEAA80"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31.423.862</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FCC10"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31.423.862</w:t>
            </w: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14:paraId="40A45A4E"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31.423.862</w:t>
            </w:r>
          </w:p>
        </w:tc>
        <w:tc>
          <w:tcPr>
            <w:tcW w:w="1416" w:type="dxa"/>
            <w:tcBorders>
              <w:top w:val="single" w:sz="4" w:space="0" w:color="auto"/>
              <w:left w:val="nil"/>
              <w:bottom w:val="single" w:sz="4" w:space="0" w:color="auto"/>
              <w:right w:val="single" w:sz="4" w:space="0" w:color="auto"/>
            </w:tcBorders>
            <w:shd w:val="clear" w:color="auto" w:fill="auto"/>
            <w:noWrap/>
            <w:vAlign w:val="bottom"/>
            <w:hideMark/>
          </w:tcPr>
          <w:p w14:paraId="7C2929AA"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31.423.862</w:t>
            </w:r>
          </w:p>
        </w:tc>
      </w:tr>
      <w:tr w:rsidR="00842CD6" w:rsidRPr="00842CD6" w14:paraId="40F75378" w14:textId="77777777" w:rsidTr="00842CD6">
        <w:trPr>
          <w:trHeight w:val="290"/>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2444DA4A"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28</w:t>
            </w:r>
          </w:p>
        </w:tc>
        <w:tc>
          <w:tcPr>
            <w:tcW w:w="467" w:type="dxa"/>
            <w:tcBorders>
              <w:top w:val="nil"/>
              <w:left w:val="nil"/>
              <w:bottom w:val="single" w:sz="4" w:space="0" w:color="auto"/>
              <w:right w:val="single" w:sz="4" w:space="0" w:color="auto"/>
            </w:tcBorders>
            <w:shd w:val="clear" w:color="auto" w:fill="auto"/>
            <w:noWrap/>
            <w:vAlign w:val="bottom"/>
            <w:hideMark/>
          </w:tcPr>
          <w:p w14:paraId="00770E45"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6</w:t>
            </w:r>
          </w:p>
        </w:tc>
        <w:tc>
          <w:tcPr>
            <w:tcW w:w="478" w:type="dxa"/>
            <w:tcBorders>
              <w:top w:val="nil"/>
              <w:left w:val="nil"/>
              <w:bottom w:val="single" w:sz="4" w:space="0" w:color="auto"/>
              <w:right w:val="single" w:sz="4" w:space="0" w:color="auto"/>
            </w:tcBorders>
            <w:shd w:val="clear" w:color="auto" w:fill="auto"/>
            <w:noWrap/>
            <w:vAlign w:val="bottom"/>
            <w:hideMark/>
          </w:tcPr>
          <w:p w14:paraId="726B282F"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3</w:t>
            </w:r>
          </w:p>
        </w:tc>
        <w:tc>
          <w:tcPr>
            <w:tcW w:w="470" w:type="dxa"/>
            <w:tcBorders>
              <w:top w:val="nil"/>
              <w:left w:val="nil"/>
              <w:bottom w:val="single" w:sz="4" w:space="0" w:color="auto"/>
              <w:right w:val="single" w:sz="4" w:space="0" w:color="auto"/>
            </w:tcBorders>
            <w:shd w:val="clear" w:color="auto" w:fill="auto"/>
            <w:noWrap/>
            <w:vAlign w:val="bottom"/>
            <w:hideMark/>
          </w:tcPr>
          <w:p w14:paraId="13F178FB"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11</w:t>
            </w:r>
          </w:p>
        </w:tc>
        <w:tc>
          <w:tcPr>
            <w:tcW w:w="424" w:type="dxa"/>
            <w:tcBorders>
              <w:top w:val="nil"/>
              <w:left w:val="nil"/>
              <w:bottom w:val="single" w:sz="4" w:space="0" w:color="auto"/>
              <w:right w:val="single" w:sz="4" w:space="0" w:color="auto"/>
            </w:tcBorders>
            <w:shd w:val="clear" w:color="auto" w:fill="auto"/>
            <w:noWrap/>
            <w:vAlign w:val="bottom"/>
            <w:hideMark/>
          </w:tcPr>
          <w:p w14:paraId="31BAF566"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w:t>
            </w:r>
          </w:p>
        </w:tc>
        <w:tc>
          <w:tcPr>
            <w:tcW w:w="470" w:type="dxa"/>
            <w:tcBorders>
              <w:top w:val="nil"/>
              <w:left w:val="nil"/>
              <w:bottom w:val="single" w:sz="4" w:space="0" w:color="auto"/>
              <w:right w:val="single" w:sz="4" w:space="0" w:color="auto"/>
            </w:tcBorders>
            <w:shd w:val="clear" w:color="auto" w:fill="auto"/>
            <w:noWrap/>
            <w:vAlign w:val="bottom"/>
            <w:hideMark/>
          </w:tcPr>
          <w:p w14:paraId="6C651714"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5</w:t>
            </w:r>
          </w:p>
        </w:tc>
        <w:tc>
          <w:tcPr>
            <w:tcW w:w="424" w:type="dxa"/>
            <w:tcBorders>
              <w:top w:val="nil"/>
              <w:left w:val="nil"/>
              <w:bottom w:val="single" w:sz="4" w:space="0" w:color="auto"/>
              <w:right w:val="single" w:sz="4" w:space="0" w:color="auto"/>
            </w:tcBorders>
            <w:shd w:val="clear" w:color="auto" w:fill="auto"/>
            <w:noWrap/>
            <w:vAlign w:val="bottom"/>
            <w:hideMark/>
          </w:tcPr>
          <w:p w14:paraId="7D334FF9"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24</w:t>
            </w:r>
          </w:p>
        </w:tc>
        <w:tc>
          <w:tcPr>
            <w:tcW w:w="2894" w:type="dxa"/>
            <w:tcBorders>
              <w:top w:val="nil"/>
              <w:left w:val="nil"/>
              <w:bottom w:val="single" w:sz="4" w:space="0" w:color="auto"/>
              <w:right w:val="single" w:sz="4" w:space="0" w:color="auto"/>
            </w:tcBorders>
            <w:shd w:val="clear" w:color="auto" w:fill="auto"/>
            <w:noWrap/>
            <w:vAlign w:val="bottom"/>
            <w:hideMark/>
          </w:tcPr>
          <w:p w14:paraId="63E766C4" w14:textId="77777777" w:rsidR="00842CD6" w:rsidRPr="00842CD6" w:rsidRDefault="00842CD6" w:rsidP="00842CD6">
            <w:pPr>
              <w:rPr>
                <w:rFonts w:eastAsia="Times New Roman" w:cs="Calibri"/>
                <w:color w:val="000000"/>
                <w:sz w:val="18"/>
                <w:szCs w:val="18"/>
                <w:lang w:val="es-CO"/>
              </w:rPr>
            </w:pPr>
            <w:r w:rsidRPr="00842CD6">
              <w:rPr>
                <w:rFonts w:eastAsia="Times New Roman" w:cs="Calibri"/>
                <w:color w:val="000000"/>
                <w:sz w:val="18"/>
                <w:szCs w:val="18"/>
                <w:lang w:val="es-CO"/>
              </w:rPr>
              <w:t>Implementación de un Ecosistema Educativo Ambiental</w:t>
            </w:r>
          </w:p>
        </w:tc>
        <w:tc>
          <w:tcPr>
            <w:tcW w:w="1273" w:type="dxa"/>
            <w:tcBorders>
              <w:top w:val="nil"/>
              <w:left w:val="nil"/>
              <w:bottom w:val="single" w:sz="4" w:space="0" w:color="auto"/>
              <w:right w:val="single" w:sz="4" w:space="0" w:color="auto"/>
            </w:tcBorders>
            <w:shd w:val="clear" w:color="auto" w:fill="auto"/>
            <w:noWrap/>
            <w:vAlign w:val="bottom"/>
            <w:hideMark/>
          </w:tcPr>
          <w:p w14:paraId="3F5E629E"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102.119.313</w:t>
            </w: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22FA1314"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102.119.313</w:t>
            </w:r>
          </w:p>
        </w:tc>
        <w:tc>
          <w:tcPr>
            <w:tcW w:w="1394" w:type="dxa"/>
            <w:tcBorders>
              <w:top w:val="nil"/>
              <w:left w:val="nil"/>
              <w:bottom w:val="single" w:sz="4" w:space="0" w:color="auto"/>
              <w:right w:val="single" w:sz="4" w:space="0" w:color="auto"/>
            </w:tcBorders>
            <w:shd w:val="clear" w:color="auto" w:fill="auto"/>
            <w:noWrap/>
            <w:vAlign w:val="bottom"/>
            <w:hideMark/>
          </w:tcPr>
          <w:p w14:paraId="6EBAAB46"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86.103.892</w:t>
            </w:r>
          </w:p>
        </w:tc>
        <w:tc>
          <w:tcPr>
            <w:tcW w:w="1416" w:type="dxa"/>
            <w:tcBorders>
              <w:top w:val="nil"/>
              <w:left w:val="nil"/>
              <w:bottom w:val="single" w:sz="4" w:space="0" w:color="auto"/>
              <w:right w:val="single" w:sz="4" w:space="0" w:color="auto"/>
            </w:tcBorders>
            <w:shd w:val="clear" w:color="auto" w:fill="auto"/>
            <w:noWrap/>
            <w:vAlign w:val="bottom"/>
            <w:hideMark/>
          </w:tcPr>
          <w:p w14:paraId="0A498170"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86.103.892</w:t>
            </w:r>
          </w:p>
        </w:tc>
      </w:tr>
      <w:tr w:rsidR="00842CD6" w:rsidRPr="00842CD6" w14:paraId="376DC308" w14:textId="77777777" w:rsidTr="00842CD6">
        <w:trPr>
          <w:trHeight w:val="290"/>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6B49FBC2"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28</w:t>
            </w:r>
          </w:p>
        </w:tc>
        <w:tc>
          <w:tcPr>
            <w:tcW w:w="467" w:type="dxa"/>
            <w:tcBorders>
              <w:top w:val="nil"/>
              <w:left w:val="nil"/>
              <w:bottom w:val="single" w:sz="4" w:space="0" w:color="auto"/>
              <w:right w:val="single" w:sz="4" w:space="0" w:color="auto"/>
            </w:tcBorders>
            <w:shd w:val="clear" w:color="auto" w:fill="auto"/>
            <w:noWrap/>
            <w:vAlign w:val="bottom"/>
            <w:hideMark/>
          </w:tcPr>
          <w:p w14:paraId="104C212A"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6</w:t>
            </w:r>
          </w:p>
        </w:tc>
        <w:tc>
          <w:tcPr>
            <w:tcW w:w="478" w:type="dxa"/>
            <w:tcBorders>
              <w:top w:val="nil"/>
              <w:left w:val="nil"/>
              <w:bottom w:val="single" w:sz="4" w:space="0" w:color="auto"/>
              <w:right w:val="single" w:sz="4" w:space="0" w:color="auto"/>
            </w:tcBorders>
            <w:shd w:val="clear" w:color="auto" w:fill="auto"/>
            <w:noWrap/>
            <w:vAlign w:val="bottom"/>
            <w:hideMark/>
          </w:tcPr>
          <w:p w14:paraId="53A0FA16"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3</w:t>
            </w:r>
          </w:p>
        </w:tc>
        <w:tc>
          <w:tcPr>
            <w:tcW w:w="470" w:type="dxa"/>
            <w:tcBorders>
              <w:top w:val="nil"/>
              <w:left w:val="nil"/>
              <w:bottom w:val="single" w:sz="4" w:space="0" w:color="auto"/>
              <w:right w:val="single" w:sz="4" w:space="0" w:color="auto"/>
            </w:tcBorders>
            <w:shd w:val="clear" w:color="auto" w:fill="auto"/>
            <w:noWrap/>
            <w:vAlign w:val="bottom"/>
            <w:hideMark/>
          </w:tcPr>
          <w:p w14:paraId="61A6EFD0"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11</w:t>
            </w:r>
          </w:p>
        </w:tc>
        <w:tc>
          <w:tcPr>
            <w:tcW w:w="424" w:type="dxa"/>
            <w:tcBorders>
              <w:top w:val="nil"/>
              <w:left w:val="nil"/>
              <w:bottom w:val="single" w:sz="4" w:space="0" w:color="auto"/>
              <w:right w:val="single" w:sz="4" w:space="0" w:color="auto"/>
            </w:tcBorders>
            <w:shd w:val="clear" w:color="auto" w:fill="auto"/>
            <w:noWrap/>
            <w:vAlign w:val="bottom"/>
            <w:hideMark/>
          </w:tcPr>
          <w:p w14:paraId="5C4AE5E3"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w:t>
            </w:r>
          </w:p>
        </w:tc>
        <w:tc>
          <w:tcPr>
            <w:tcW w:w="470" w:type="dxa"/>
            <w:tcBorders>
              <w:top w:val="nil"/>
              <w:left w:val="nil"/>
              <w:bottom w:val="single" w:sz="4" w:space="0" w:color="auto"/>
              <w:right w:val="single" w:sz="4" w:space="0" w:color="auto"/>
            </w:tcBorders>
            <w:shd w:val="clear" w:color="auto" w:fill="auto"/>
            <w:noWrap/>
            <w:vAlign w:val="bottom"/>
            <w:hideMark/>
          </w:tcPr>
          <w:p w14:paraId="406221D0"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5</w:t>
            </w:r>
          </w:p>
        </w:tc>
        <w:tc>
          <w:tcPr>
            <w:tcW w:w="424" w:type="dxa"/>
            <w:tcBorders>
              <w:top w:val="nil"/>
              <w:left w:val="nil"/>
              <w:bottom w:val="single" w:sz="4" w:space="0" w:color="auto"/>
              <w:right w:val="single" w:sz="4" w:space="0" w:color="auto"/>
            </w:tcBorders>
            <w:shd w:val="clear" w:color="auto" w:fill="auto"/>
            <w:noWrap/>
            <w:vAlign w:val="bottom"/>
            <w:hideMark/>
          </w:tcPr>
          <w:p w14:paraId="0FB7F511"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24</w:t>
            </w:r>
          </w:p>
        </w:tc>
        <w:tc>
          <w:tcPr>
            <w:tcW w:w="2894" w:type="dxa"/>
            <w:tcBorders>
              <w:top w:val="nil"/>
              <w:left w:val="nil"/>
              <w:bottom w:val="single" w:sz="4" w:space="0" w:color="auto"/>
              <w:right w:val="single" w:sz="4" w:space="0" w:color="auto"/>
            </w:tcBorders>
            <w:shd w:val="clear" w:color="auto" w:fill="auto"/>
            <w:noWrap/>
            <w:vAlign w:val="bottom"/>
            <w:hideMark/>
          </w:tcPr>
          <w:p w14:paraId="7E614D03" w14:textId="77777777" w:rsidR="00842CD6" w:rsidRPr="00842CD6" w:rsidRDefault="00842CD6" w:rsidP="00842CD6">
            <w:pPr>
              <w:rPr>
                <w:rFonts w:eastAsia="Times New Roman" w:cs="Calibri"/>
                <w:color w:val="000000"/>
                <w:sz w:val="18"/>
                <w:szCs w:val="18"/>
                <w:lang w:val="es-CO"/>
              </w:rPr>
            </w:pPr>
            <w:r w:rsidRPr="00842CD6">
              <w:rPr>
                <w:rFonts w:eastAsia="Times New Roman" w:cs="Calibri"/>
                <w:color w:val="000000"/>
                <w:sz w:val="18"/>
                <w:szCs w:val="18"/>
                <w:lang w:val="es-CO"/>
              </w:rPr>
              <w:t>Implementación de un Ecosistema Educativo Ambiental</w:t>
            </w:r>
          </w:p>
        </w:tc>
        <w:tc>
          <w:tcPr>
            <w:tcW w:w="1273" w:type="dxa"/>
            <w:tcBorders>
              <w:top w:val="nil"/>
              <w:left w:val="nil"/>
              <w:bottom w:val="single" w:sz="4" w:space="0" w:color="auto"/>
              <w:right w:val="single" w:sz="4" w:space="0" w:color="auto"/>
            </w:tcBorders>
            <w:shd w:val="clear" w:color="auto" w:fill="auto"/>
            <w:noWrap/>
            <w:vAlign w:val="bottom"/>
            <w:hideMark/>
          </w:tcPr>
          <w:p w14:paraId="75D458CF"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271.357.936</w:t>
            </w: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6E5FEC9D"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w:t>
            </w:r>
          </w:p>
        </w:tc>
        <w:tc>
          <w:tcPr>
            <w:tcW w:w="1394" w:type="dxa"/>
            <w:tcBorders>
              <w:top w:val="nil"/>
              <w:left w:val="nil"/>
              <w:bottom w:val="single" w:sz="4" w:space="0" w:color="auto"/>
              <w:right w:val="single" w:sz="4" w:space="0" w:color="auto"/>
            </w:tcBorders>
            <w:shd w:val="clear" w:color="auto" w:fill="auto"/>
            <w:noWrap/>
            <w:vAlign w:val="bottom"/>
            <w:hideMark/>
          </w:tcPr>
          <w:p w14:paraId="71054722"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0</w:t>
            </w:r>
          </w:p>
        </w:tc>
        <w:tc>
          <w:tcPr>
            <w:tcW w:w="1416" w:type="dxa"/>
            <w:tcBorders>
              <w:top w:val="nil"/>
              <w:left w:val="nil"/>
              <w:bottom w:val="single" w:sz="4" w:space="0" w:color="auto"/>
              <w:right w:val="single" w:sz="4" w:space="0" w:color="auto"/>
            </w:tcBorders>
            <w:shd w:val="clear" w:color="auto" w:fill="auto"/>
            <w:noWrap/>
            <w:vAlign w:val="bottom"/>
            <w:hideMark/>
          </w:tcPr>
          <w:p w14:paraId="7286C62E"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0</w:t>
            </w:r>
          </w:p>
        </w:tc>
      </w:tr>
      <w:tr w:rsidR="00842CD6" w:rsidRPr="00842CD6" w14:paraId="5D8549F6" w14:textId="77777777" w:rsidTr="00842CD6">
        <w:trPr>
          <w:trHeight w:val="290"/>
        </w:trPr>
        <w:tc>
          <w:tcPr>
            <w:tcW w:w="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FC82D"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28</w:t>
            </w:r>
          </w:p>
        </w:tc>
        <w:tc>
          <w:tcPr>
            <w:tcW w:w="467" w:type="dxa"/>
            <w:tcBorders>
              <w:top w:val="single" w:sz="4" w:space="0" w:color="auto"/>
              <w:left w:val="nil"/>
              <w:bottom w:val="single" w:sz="4" w:space="0" w:color="auto"/>
              <w:right w:val="single" w:sz="4" w:space="0" w:color="auto"/>
            </w:tcBorders>
            <w:shd w:val="clear" w:color="auto" w:fill="auto"/>
            <w:noWrap/>
            <w:vAlign w:val="bottom"/>
            <w:hideMark/>
          </w:tcPr>
          <w:p w14:paraId="0C0F17A7"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6</w:t>
            </w:r>
          </w:p>
        </w:tc>
        <w:tc>
          <w:tcPr>
            <w:tcW w:w="478" w:type="dxa"/>
            <w:tcBorders>
              <w:top w:val="single" w:sz="4" w:space="0" w:color="auto"/>
              <w:left w:val="nil"/>
              <w:bottom w:val="single" w:sz="4" w:space="0" w:color="auto"/>
              <w:right w:val="single" w:sz="4" w:space="0" w:color="auto"/>
            </w:tcBorders>
            <w:shd w:val="clear" w:color="auto" w:fill="auto"/>
            <w:noWrap/>
            <w:vAlign w:val="bottom"/>
            <w:hideMark/>
          </w:tcPr>
          <w:p w14:paraId="3A0B2913"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3</w:t>
            </w:r>
          </w:p>
        </w:tc>
        <w:tc>
          <w:tcPr>
            <w:tcW w:w="470" w:type="dxa"/>
            <w:tcBorders>
              <w:top w:val="single" w:sz="4" w:space="0" w:color="auto"/>
              <w:left w:val="nil"/>
              <w:bottom w:val="single" w:sz="4" w:space="0" w:color="auto"/>
              <w:right w:val="single" w:sz="4" w:space="0" w:color="auto"/>
            </w:tcBorders>
            <w:shd w:val="clear" w:color="auto" w:fill="auto"/>
            <w:noWrap/>
            <w:vAlign w:val="bottom"/>
            <w:hideMark/>
          </w:tcPr>
          <w:p w14:paraId="59339BB6"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22</w:t>
            </w:r>
          </w:p>
        </w:tc>
        <w:tc>
          <w:tcPr>
            <w:tcW w:w="424" w:type="dxa"/>
            <w:tcBorders>
              <w:top w:val="single" w:sz="4" w:space="0" w:color="auto"/>
              <w:left w:val="nil"/>
              <w:bottom w:val="single" w:sz="4" w:space="0" w:color="auto"/>
              <w:right w:val="single" w:sz="4" w:space="0" w:color="auto"/>
            </w:tcBorders>
            <w:shd w:val="clear" w:color="auto" w:fill="auto"/>
            <w:noWrap/>
            <w:vAlign w:val="bottom"/>
            <w:hideMark/>
          </w:tcPr>
          <w:p w14:paraId="2BE97ED8"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w:t>
            </w:r>
          </w:p>
        </w:tc>
        <w:tc>
          <w:tcPr>
            <w:tcW w:w="470" w:type="dxa"/>
            <w:tcBorders>
              <w:top w:val="single" w:sz="4" w:space="0" w:color="auto"/>
              <w:left w:val="nil"/>
              <w:bottom w:val="single" w:sz="4" w:space="0" w:color="auto"/>
              <w:right w:val="single" w:sz="4" w:space="0" w:color="auto"/>
            </w:tcBorders>
            <w:shd w:val="clear" w:color="auto" w:fill="auto"/>
            <w:noWrap/>
            <w:vAlign w:val="bottom"/>
            <w:hideMark/>
          </w:tcPr>
          <w:p w14:paraId="37B3E342"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w:t>
            </w:r>
          </w:p>
        </w:tc>
        <w:tc>
          <w:tcPr>
            <w:tcW w:w="424" w:type="dxa"/>
            <w:tcBorders>
              <w:top w:val="single" w:sz="4" w:space="0" w:color="auto"/>
              <w:left w:val="nil"/>
              <w:bottom w:val="single" w:sz="4" w:space="0" w:color="auto"/>
              <w:right w:val="single" w:sz="4" w:space="0" w:color="auto"/>
            </w:tcBorders>
            <w:shd w:val="clear" w:color="auto" w:fill="auto"/>
            <w:noWrap/>
            <w:vAlign w:val="bottom"/>
            <w:hideMark/>
          </w:tcPr>
          <w:p w14:paraId="0B223D10"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24</w:t>
            </w:r>
          </w:p>
        </w:tc>
        <w:tc>
          <w:tcPr>
            <w:tcW w:w="2894" w:type="dxa"/>
            <w:tcBorders>
              <w:top w:val="single" w:sz="4" w:space="0" w:color="auto"/>
              <w:left w:val="nil"/>
              <w:bottom w:val="single" w:sz="4" w:space="0" w:color="auto"/>
              <w:right w:val="single" w:sz="4" w:space="0" w:color="auto"/>
            </w:tcBorders>
            <w:shd w:val="clear" w:color="auto" w:fill="auto"/>
            <w:noWrap/>
            <w:vAlign w:val="bottom"/>
            <w:hideMark/>
          </w:tcPr>
          <w:p w14:paraId="5DCF1633" w14:textId="77777777" w:rsidR="00842CD6" w:rsidRPr="00842CD6" w:rsidRDefault="00842CD6" w:rsidP="00842CD6">
            <w:pPr>
              <w:rPr>
                <w:rFonts w:eastAsia="Times New Roman" w:cs="Calibri"/>
                <w:color w:val="000000"/>
                <w:sz w:val="18"/>
                <w:szCs w:val="18"/>
                <w:lang w:val="es-CO"/>
              </w:rPr>
            </w:pPr>
            <w:r w:rsidRPr="00842CD6">
              <w:rPr>
                <w:rFonts w:eastAsia="Times New Roman" w:cs="Calibri"/>
                <w:color w:val="000000"/>
                <w:sz w:val="18"/>
                <w:szCs w:val="18"/>
                <w:lang w:val="es-CO"/>
              </w:rPr>
              <w:t xml:space="preserve">Ecosistema Educativo Ambiental- R.F FOME Elem </w:t>
            </w:r>
            <w:proofErr w:type="spellStart"/>
            <w:r w:rsidRPr="00842CD6">
              <w:rPr>
                <w:rFonts w:eastAsia="Times New Roman" w:cs="Calibri"/>
                <w:color w:val="000000"/>
                <w:sz w:val="18"/>
                <w:szCs w:val="18"/>
                <w:lang w:val="es-CO"/>
              </w:rPr>
              <w:t>Bios</w:t>
            </w:r>
            <w:proofErr w:type="spellEnd"/>
            <w:r w:rsidRPr="00842CD6">
              <w:rPr>
                <w:rFonts w:eastAsia="Times New Roman" w:cs="Calibri"/>
                <w:color w:val="000000"/>
                <w:sz w:val="18"/>
                <w:szCs w:val="18"/>
                <w:lang w:val="es-CO"/>
              </w:rPr>
              <w:t xml:space="preserve"> </w:t>
            </w:r>
            <w:proofErr w:type="gramStart"/>
            <w:r w:rsidRPr="00842CD6">
              <w:rPr>
                <w:rFonts w:eastAsia="Times New Roman" w:cs="Calibri"/>
                <w:color w:val="000000"/>
                <w:sz w:val="18"/>
                <w:szCs w:val="18"/>
                <w:lang w:val="es-CO"/>
              </w:rPr>
              <w:t>I.E</w:t>
            </w:r>
            <w:proofErr w:type="gramEnd"/>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14:paraId="6C9391A5"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2.575.426</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74F17"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2.575.426</w:t>
            </w: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14:paraId="6EB211C6"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0</w:t>
            </w:r>
          </w:p>
        </w:tc>
        <w:tc>
          <w:tcPr>
            <w:tcW w:w="1416" w:type="dxa"/>
            <w:tcBorders>
              <w:top w:val="single" w:sz="4" w:space="0" w:color="auto"/>
              <w:left w:val="nil"/>
              <w:bottom w:val="single" w:sz="4" w:space="0" w:color="auto"/>
              <w:right w:val="single" w:sz="4" w:space="0" w:color="auto"/>
            </w:tcBorders>
            <w:shd w:val="clear" w:color="auto" w:fill="auto"/>
            <w:noWrap/>
            <w:vAlign w:val="bottom"/>
            <w:hideMark/>
          </w:tcPr>
          <w:p w14:paraId="4060D2D7"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0</w:t>
            </w:r>
          </w:p>
        </w:tc>
      </w:tr>
      <w:tr w:rsidR="00842CD6" w:rsidRPr="00842CD6" w14:paraId="4A51CF00" w14:textId="77777777" w:rsidTr="00842CD6">
        <w:trPr>
          <w:trHeight w:val="290"/>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5D73439F"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28</w:t>
            </w:r>
          </w:p>
        </w:tc>
        <w:tc>
          <w:tcPr>
            <w:tcW w:w="467" w:type="dxa"/>
            <w:tcBorders>
              <w:top w:val="nil"/>
              <w:left w:val="nil"/>
              <w:bottom w:val="single" w:sz="4" w:space="0" w:color="auto"/>
              <w:right w:val="single" w:sz="4" w:space="0" w:color="auto"/>
            </w:tcBorders>
            <w:shd w:val="clear" w:color="auto" w:fill="auto"/>
            <w:noWrap/>
            <w:vAlign w:val="bottom"/>
            <w:hideMark/>
          </w:tcPr>
          <w:p w14:paraId="29F62220"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6</w:t>
            </w:r>
          </w:p>
        </w:tc>
        <w:tc>
          <w:tcPr>
            <w:tcW w:w="478" w:type="dxa"/>
            <w:tcBorders>
              <w:top w:val="nil"/>
              <w:left w:val="nil"/>
              <w:bottom w:val="single" w:sz="4" w:space="0" w:color="auto"/>
              <w:right w:val="single" w:sz="4" w:space="0" w:color="auto"/>
            </w:tcBorders>
            <w:shd w:val="clear" w:color="auto" w:fill="auto"/>
            <w:noWrap/>
            <w:vAlign w:val="bottom"/>
            <w:hideMark/>
          </w:tcPr>
          <w:p w14:paraId="6287E6A9"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3</w:t>
            </w:r>
          </w:p>
        </w:tc>
        <w:tc>
          <w:tcPr>
            <w:tcW w:w="470" w:type="dxa"/>
            <w:tcBorders>
              <w:top w:val="nil"/>
              <w:left w:val="nil"/>
              <w:bottom w:val="single" w:sz="4" w:space="0" w:color="auto"/>
              <w:right w:val="single" w:sz="4" w:space="0" w:color="auto"/>
            </w:tcBorders>
            <w:shd w:val="clear" w:color="auto" w:fill="auto"/>
            <w:noWrap/>
            <w:vAlign w:val="bottom"/>
            <w:hideMark/>
          </w:tcPr>
          <w:p w14:paraId="12A8D4B6"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33</w:t>
            </w:r>
          </w:p>
        </w:tc>
        <w:tc>
          <w:tcPr>
            <w:tcW w:w="424" w:type="dxa"/>
            <w:tcBorders>
              <w:top w:val="nil"/>
              <w:left w:val="nil"/>
              <w:bottom w:val="single" w:sz="4" w:space="0" w:color="auto"/>
              <w:right w:val="single" w:sz="4" w:space="0" w:color="auto"/>
            </w:tcBorders>
            <w:shd w:val="clear" w:color="auto" w:fill="auto"/>
            <w:noWrap/>
            <w:vAlign w:val="bottom"/>
            <w:hideMark/>
          </w:tcPr>
          <w:p w14:paraId="71F5127F"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w:t>
            </w:r>
          </w:p>
        </w:tc>
        <w:tc>
          <w:tcPr>
            <w:tcW w:w="470" w:type="dxa"/>
            <w:tcBorders>
              <w:top w:val="nil"/>
              <w:left w:val="nil"/>
              <w:bottom w:val="single" w:sz="4" w:space="0" w:color="auto"/>
              <w:right w:val="single" w:sz="4" w:space="0" w:color="auto"/>
            </w:tcBorders>
            <w:shd w:val="clear" w:color="auto" w:fill="auto"/>
            <w:noWrap/>
            <w:vAlign w:val="bottom"/>
            <w:hideMark/>
          </w:tcPr>
          <w:p w14:paraId="61D37DCF"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w:t>
            </w:r>
          </w:p>
        </w:tc>
        <w:tc>
          <w:tcPr>
            <w:tcW w:w="424" w:type="dxa"/>
            <w:tcBorders>
              <w:top w:val="nil"/>
              <w:left w:val="nil"/>
              <w:bottom w:val="single" w:sz="4" w:space="0" w:color="auto"/>
              <w:right w:val="single" w:sz="4" w:space="0" w:color="auto"/>
            </w:tcBorders>
            <w:shd w:val="clear" w:color="auto" w:fill="auto"/>
            <w:noWrap/>
            <w:vAlign w:val="bottom"/>
            <w:hideMark/>
          </w:tcPr>
          <w:p w14:paraId="098E48CB"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24</w:t>
            </w:r>
          </w:p>
        </w:tc>
        <w:tc>
          <w:tcPr>
            <w:tcW w:w="2894" w:type="dxa"/>
            <w:tcBorders>
              <w:top w:val="nil"/>
              <w:left w:val="nil"/>
              <w:bottom w:val="single" w:sz="4" w:space="0" w:color="auto"/>
              <w:right w:val="single" w:sz="4" w:space="0" w:color="auto"/>
            </w:tcBorders>
            <w:shd w:val="clear" w:color="auto" w:fill="auto"/>
            <w:noWrap/>
            <w:vAlign w:val="bottom"/>
            <w:hideMark/>
          </w:tcPr>
          <w:p w14:paraId="07C69B55" w14:textId="77777777" w:rsidR="00842CD6" w:rsidRPr="00842CD6" w:rsidRDefault="00842CD6" w:rsidP="00842CD6">
            <w:pPr>
              <w:rPr>
                <w:rFonts w:eastAsia="Times New Roman" w:cs="Calibri"/>
                <w:color w:val="000000"/>
                <w:sz w:val="18"/>
                <w:szCs w:val="18"/>
                <w:lang w:val="es-CO"/>
              </w:rPr>
            </w:pPr>
            <w:r w:rsidRPr="00842CD6">
              <w:rPr>
                <w:rFonts w:eastAsia="Times New Roman" w:cs="Calibri"/>
                <w:color w:val="000000"/>
                <w:sz w:val="18"/>
                <w:szCs w:val="18"/>
                <w:lang w:val="es-CO"/>
              </w:rPr>
              <w:t>Ecosistema Educativo Ambiental -SGP-</w:t>
            </w:r>
            <w:proofErr w:type="spellStart"/>
            <w:r w:rsidRPr="00842CD6">
              <w:rPr>
                <w:rFonts w:eastAsia="Times New Roman" w:cs="Calibri"/>
                <w:color w:val="000000"/>
                <w:sz w:val="18"/>
                <w:szCs w:val="18"/>
                <w:lang w:val="es-CO"/>
              </w:rPr>
              <w:t>Educ</w:t>
            </w:r>
            <w:proofErr w:type="spellEnd"/>
            <w:r w:rsidRPr="00842CD6">
              <w:rPr>
                <w:rFonts w:eastAsia="Times New Roman" w:cs="Calibri"/>
                <w:color w:val="000000"/>
                <w:sz w:val="18"/>
                <w:szCs w:val="18"/>
                <w:lang w:val="es-CO"/>
              </w:rPr>
              <w:t>-Calidad Matricula</w:t>
            </w:r>
          </w:p>
        </w:tc>
        <w:tc>
          <w:tcPr>
            <w:tcW w:w="1273" w:type="dxa"/>
            <w:tcBorders>
              <w:top w:val="nil"/>
              <w:left w:val="nil"/>
              <w:bottom w:val="single" w:sz="4" w:space="0" w:color="auto"/>
              <w:right w:val="single" w:sz="4" w:space="0" w:color="auto"/>
            </w:tcBorders>
            <w:shd w:val="clear" w:color="auto" w:fill="auto"/>
            <w:noWrap/>
            <w:vAlign w:val="bottom"/>
            <w:hideMark/>
          </w:tcPr>
          <w:p w14:paraId="6941B2C4"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390.014.744</w:t>
            </w: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1873ED76"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284.995.428</w:t>
            </w:r>
          </w:p>
        </w:tc>
        <w:tc>
          <w:tcPr>
            <w:tcW w:w="1394" w:type="dxa"/>
            <w:tcBorders>
              <w:top w:val="nil"/>
              <w:left w:val="nil"/>
              <w:bottom w:val="single" w:sz="4" w:space="0" w:color="auto"/>
              <w:right w:val="single" w:sz="4" w:space="0" w:color="auto"/>
            </w:tcBorders>
            <w:shd w:val="clear" w:color="auto" w:fill="auto"/>
            <w:noWrap/>
            <w:vAlign w:val="bottom"/>
            <w:hideMark/>
          </w:tcPr>
          <w:p w14:paraId="32697CB1"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147.701.781</w:t>
            </w:r>
          </w:p>
        </w:tc>
        <w:tc>
          <w:tcPr>
            <w:tcW w:w="1416" w:type="dxa"/>
            <w:tcBorders>
              <w:top w:val="nil"/>
              <w:left w:val="nil"/>
              <w:bottom w:val="single" w:sz="4" w:space="0" w:color="auto"/>
              <w:right w:val="single" w:sz="4" w:space="0" w:color="auto"/>
            </w:tcBorders>
            <w:shd w:val="clear" w:color="auto" w:fill="auto"/>
            <w:noWrap/>
            <w:vAlign w:val="bottom"/>
            <w:hideMark/>
          </w:tcPr>
          <w:p w14:paraId="13E16E51"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147.701.781</w:t>
            </w:r>
          </w:p>
        </w:tc>
      </w:tr>
      <w:tr w:rsidR="00842CD6" w:rsidRPr="00842CD6" w14:paraId="79E278D1" w14:textId="77777777" w:rsidTr="00842CD6">
        <w:trPr>
          <w:trHeight w:val="290"/>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3F7F07F8"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28</w:t>
            </w:r>
          </w:p>
        </w:tc>
        <w:tc>
          <w:tcPr>
            <w:tcW w:w="467" w:type="dxa"/>
            <w:tcBorders>
              <w:top w:val="nil"/>
              <w:left w:val="nil"/>
              <w:bottom w:val="single" w:sz="4" w:space="0" w:color="auto"/>
              <w:right w:val="single" w:sz="4" w:space="0" w:color="auto"/>
            </w:tcBorders>
            <w:shd w:val="clear" w:color="auto" w:fill="auto"/>
            <w:noWrap/>
            <w:vAlign w:val="bottom"/>
            <w:hideMark/>
          </w:tcPr>
          <w:p w14:paraId="07618E30"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6</w:t>
            </w:r>
          </w:p>
        </w:tc>
        <w:tc>
          <w:tcPr>
            <w:tcW w:w="478" w:type="dxa"/>
            <w:tcBorders>
              <w:top w:val="nil"/>
              <w:left w:val="nil"/>
              <w:bottom w:val="single" w:sz="4" w:space="0" w:color="auto"/>
              <w:right w:val="single" w:sz="4" w:space="0" w:color="auto"/>
            </w:tcBorders>
            <w:shd w:val="clear" w:color="auto" w:fill="auto"/>
            <w:noWrap/>
            <w:vAlign w:val="bottom"/>
            <w:hideMark/>
          </w:tcPr>
          <w:p w14:paraId="449879CA"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3</w:t>
            </w:r>
          </w:p>
        </w:tc>
        <w:tc>
          <w:tcPr>
            <w:tcW w:w="470" w:type="dxa"/>
            <w:tcBorders>
              <w:top w:val="nil"/>
              <w:left w:val="nil"/>
              <w:bottom w:val="single" w:sz="4" w:space="0" w:color="auto"/>
              <w:right w:val="single" w:sz="4" w:space="0" w:color="auto"/>
            </w:tcBorders>
            <w:shd w:val="clear" w:color="auto" w:fill="auto"/>
            <w:noWrap/>
            <w:vAlign w:val="bottom"/>
            <w:hideMark/>
          </w:tcPr>
          <w:p w14:paraId="2885169F"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33</w:t>
            </w:r>
          </w:p>
        </w:tc>
        <w:tc>
          <w:tcPr>
            <w:tcW w:w="424" w:type="dxa"/>
            <w:tcBorders>
              <w:top w:val="nil"/>
              <w:left w:val="nil"/>
              <w:bottom w:val="single" w:sz="4" w:space="0" w:color="auto"/>
              <w:right w:val="single" w:sz="4" w:space="0" w:color="auto"/>
            </w:tcBorders>
            <w:shd w:val="clear" w:color="auto" w:fill="auto"/>
            <w:noWrap/>
            <w:vAlign w:val="bottom"/>
            <w:hideMark/>
          </w:tcPr>
          <w:p w14:paraId="14C19C3E"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w:t>
            </w:r>
          </w:p>
        </w:tc>
        <w:tc>
          <w:tcPr>
            <w:tcW w:w="470" w:type="dxa"/>
            <w:tcBorders>
              <w:top w:val="nil"/>
              <w:left w:val="nil"/>
              <w:bottom w:val="single" w:sz="4" w:space="0" w:color="auto"/>
              <w:right w:val="single" w:sz="4" w:space="0" w:color="auto"/>
            </w:tcBorders>
            <w:shd w:val="clear" w:color="auto" w:fill="auto"/>
            <w:noWrap/>
            <w:vAlign w:val="bottom"/>
            <w:hideMark/>
          </w:tcPr>
          <w:p w14:paraId="6293BF21"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w:t>
            </w:r>
          </w:p>
        </w:tc>
        <w:tc>
          <w:tcPr>
            <w:tcW w:w="424" w:type="dxa"/>
            <w:tcBorders>
              <w:top w:val="nil"/>
              <w:left w:val="nil"/>
              <w:bottom w:val="single" w:sz="4" w:space="0" w:color="auto"/>
              <w:right w:val="single" w:sz="4" w:space="0" w:color="auto"/>
            </w:tcBorders>
            <w:shd w:val="clear" w:color="auto" w:fill="auto"/>
            <w:noWrap/>
            <w:vAlign w:val="bottom"/>
            <w:hideMark/>
          </w:tcPr>
          <w:p w14:paraId="59182F33"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24</w:t>
            </w:r>
          </w:p>
        </w:tc>
        <w:tc>
          <w:tcPr>
            <w:tcW w:w="2894" w:type="dxa"/>
            <w:tcBorders>
              <w:top w:val="nil"/>
              <w:left w:val="nil"/>
              <w:bottom w:val="single" w:sz="4" w:space="0" w:color="auto"/>
              <w:right w:val="single" w:sz="4" w:space="0" w:color="auto"/>
            </w:tcBorders>
            <w:shd w:val="clear" w:color="auto" w:fill="auto"/>
            <w:noWrap/>
            <w:vAlign w:val="bottom"/>
            <w:hideMark/>
          </w:tcPr>
          <w:p w14:paraId="2D3A4DCE" w14:textId="77777777" w:rsidR="00842CD6" w:rsidRPr="00842CD6" w:rsidRDefault="00842CD6" w:rsidP="00842CD6">
            <w:pPr>
              <w:rPr>
                <w:rFonts w:eastAsia="Times New Roman" w:cs="Calibri"/>
                <w:color w:val="000000"/>
                <w:sz w:val="18"/>
                <w:szCs w:val="18"/>
                <w:lang w:val="es-CO"/>
              </w:rPr>
            </w:pPr>
            <w:r w:rsidRPr="00842CD6">
              <w:rPr>
                <w:rFonts w:eastAsia="Times New Roman" w:cs="Calibri"/>
                <w:color w:val="000000"/>
                <w:sz w:val="18"/>
                <w:szCs w:val="18"/>
                <w:lang w:val="es-CO"/>
              </w:rPr>
              <w:t>Ecosistema Educativo Ambiental R.F. SGP-Educación</w:t>
            </w:r>
          </w:p>
        </w:tc>
        <w:tc>
          <w:tcPr>
            <w:tcW w:w="1273" w:type="dxa"/>
            <w:tcBorders>
              <w:top w:val="nil"/>
              <w:left w:val="nil"/>
              <w:bottom w:val="single" w:sz="4" w:space="0" w:color="auto"/>
              <w:right w:val="single" w:sz="4" w:space="0" w:color="auto"/>
            </w:tcBorders>
            <w:shd w:val="clear" w:color="auto" w:fill="auto"/>
            <w:noWrap/>
            <w:vAlign w:val="bottom"/>
            <w:hideMark/>
          </w:tcPr>
          <w:p w14:paraId="30C79BB9"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26.485.256</w:t>
            </w: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74ADD169"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26.485.256</w:t>
            </w:r>
          </w:p>
        </w:tc>
        <w:tc>
          <w:tcPr>
            <w:tcW w:w="1394" w:type="dxa"/>
            <w:tcBorders>
              <w:top w:val="nil"/>
              <w:left w:val="nil"/>
              <w:bottom w:val="single" w:sz="4" w:space="0" w:color="auto"/>
              <w:right w:val="single" w:sz="4" w:space="0" w:color="auto"/>
            </w:tcBorders>
            <w:shd w:val="clear" w:color="auto" w:fill="auto"/>
            <w:noWrap/>
            <w:vAlign w:val="bottom"/>
            <w:hideMark/>
          </w:tcPr>
          <w:p w14:paraId="4B4794BE"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26.485.256</w:t>
            </w:r>
          </w:p>
        </w:tc>
        <w:tc>
          <w:tcPr>
            <w:tcW w:w="1416" w:type="dxa"/>
            <w:tcBorders>
              <w:top w:val="nil"/>
              <w:left w:val="nil"/>
              <w:bottom w:val="single" w:sz="4" w:space="0" w:color="auto"/>
              <w:right w:val="single" w:sz="4" w:space="0" w:color="auto"/>
            </w:tcBorders>
            <w:shd w:val="clear" w:color="auto" w:fill="auto"/>
            <w:noWrap/>
            <w:vAlign w:val="bottom"/>
            <w:hideMark/>
          </w:tcPr>
          <w:p w14:paraId="14221092"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21.714.401</w:t>
            </w:r>
          </w:p>
        </w:tc>
      </w:tr>
      <w:tr w:rsidR="00842CD6" w:rsidRPr="00842CD6" w14:paraId="69A5C47C" w14:textId="77777777" w:rsidTr="00842CD6">
        <w:trPr>
          <w:trHeight w:val="290"/>
        </w:trPr>
        <w:tc>
          <w:tcPr>
            <w:tcW w:w="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1EA95"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28</w:t>
            </w:r>
          </w:p>
        </w:tc>
        <w:tc>
          <w:tcPr>
            <w:tcW w:w="467" w:type="dxa"/>
            <w:tcBorders>
              <w:top w:val="single" w:sz="4" w:space="0" w:color="auto"/>
              <w:left w:val="nil"/>
              <w:bottom w:val="single" w:sz="4" w:space="0" w:color="auto"/>
              <w:right w:val="single" w:sz="4" w:space="0" w:color="auto"/>
            </w:tcBorders>
            <w:shd w:val="clear" w:color="auto" w:fill="auto"/>
            <w:noWrap/>
            <w:vAlign w:val="bottom"/>
            <w:hideMark/>
          </w:tcPr>
          <w:p w14:paraId="7BD104F5"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6</w:t>
            </w:r>
          </w:p>
        </w:tc>
        <w:tc>
          <w:tcPr>
            <w:tcW w:w="478" w:type="dxa"/>
            <w:tcBorders>
              <w:top w:val="single" w:sz="4" w:space="0" w:color="auto"/>
              <w:left w:val="nil"/>
              <w:bottom w:val="single" w:sz="4" w:space="0" w:color="auto"/>
              <w:right w:val="single" w:sz="4" w:space="0" w:color="auto"/>
            </w:tcBorders>
            <w:shd w:val="clear" w:color="auto" w:fill="auto"/>
            <w:noWrap/>
            <w:vAlign w:val="bottom"/>
            <w:hideMark/>
          </w:tcPr>
          <w:p w14:paraId="1CB81901"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3</w:t>
            </w:r>
          </w:p>
        </w:tc>
        <w:tc>
          <w:tcPr>
            <w:tcW w:w="470" w:type="dxa"/>
            <w:tcBorders>
              <w:top w:val="single" w:sz="4" w:space="0" w:color="auto"/>
              <w:left w:val="nil"/>
              <w:bottom w:val="single" w:sz="4" w:space="0" w:color="auto"/>
              <w:right w:val="single" w:sz="4" w:space="0" w:color="auto"/>
            </w:tcBorders>
            <w:shd w:val="clear" w:color="auto" w:fill="auto"/>
            <w:noWrap/>
            <w:vAlign w:val="bottom"/>
            <w:hideMark/>
          </w:tcPr>
          <w:p w14:paraId="5DA3EFBD"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55</w:t>
            </w:r>
          </w:p>
        </w:tc>
        <w:tc>
          <w:tcPr>
            <w:tcW w:w="424" w:type="dxa"/>
            <w:tcBorders>
              <w:top w:val="single" w:sz="4" w:space="0" w:color="auto"/>
              <w:left w:val="nil"/>
              <w:bottom w:val="single" w:sz="4" w:space="0" w:color="auto"/>
              <w:right w:val="single" w:sz="4" w:space="0" w:color="auto"/>
            </w:tcBorders>
            <w:shd w:val="clear" w:color="auto" w:fill="auto"/>
            <w:noWrap/>
            <w:vAlign w:val="bottom"/>
            <w:hideMark/>
          </w:tcPr>
          <w:p w14:paraId="7530FE39"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w:t>
            </w:r>
          </w:p>
        </w:tc>
        <w:tc>
          <w:tcPr>
            <w:tcW w:w="470" w:type="dxa"/>
            <w:tcBorders>
              <w:top w:val="single" w:sz="4" w:space="0" w:color="auto"/>
              <w:left w:val="nil"/>
              <w:bottom w:val="single" w:sz="4" w:space="0" w:color="auto"/>
              <w:right w:val="single" w:sz="4" w:space="0" w:color="auto"/>
            </w:tcBorders>
            <w:shd w:val="clear" w:color="auto" w:fill="auto"/>
            <w:noWrap/>
            <w:vAlign w:val="bottom"/>
            <w:hideMark/>
          </w:tcPr>
          <w:p w14:paraId="7395C55E"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w:t>
            </w:r>
          </w:p>
        </w:tc>
        <w:tc>
          <w:tcPr>
            <w:tcW w:w="424" w:type="dxa"/>
            <w:tcBorders>
              <w:top w:val="single" w:sz="4" w:space="0" w:color="auto"/>
              <w:left w:val="nil"/>
              <w:bottom w:val="single" w:sz="4" w:space="0" w:color="auto"/>
              <w:right w:val="single" w:sz="4" w:space="0" w:color="auto"/>
            </w:tcBorders>
            <w:shd w:val="clear" w:color="auto" w:fill="auto"/>
            <w:noWrap/>
            <w:vAlign w:val="bottom"/>
            <w:hideMark/>
          </w:tcPr>
          <w:p w14:paraId="53C1A04E"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24</w:t>
            </w:r>
          </w:p>
        </w:tc>
        <w:tc>
          <w:tcPr>
            <w:tcW w:w="2894" w:type="dxa"/>
            <w:tcBorders>
              <w:top w:val="single" w:sz="4" w:space="0" w:color="auto"/>
              <w:left w:val="nil"/>
              <w:bottom w:val="single" w:sz="4" w:space="0" w:color="auto"/>
              <w:right w:val="single" w:sz="4" w:space="0" w:color="auto"/>
            </w:tcBorders>
            <w:shd w:val="clear" w:color="auto" w:fill="auto"/>
            <w:noWrap/>
            <w:vAlign w:val="bottom"/>
            <w:hideMark/>
          </w:tcPr>
          <w:p w14:paraId="28CA417E" w14:textId="77777777" w:rsidR="00842CD6" w:rsidRPr="00842CD6" w:rsidRDefault="00842CD6" w:rsidP="00842CD6">
            <w:pPr>
              <w:rPr>
                <w:rFonts w:eastAsia="Times New Roman" w:cs="Calibri"/>
                <w:color w:val="000000"/>
                <w:sz w:val="18"/>
                <w:szCs w:val="18"/>
                <w:lang w:val="es-CO"/>
              </w:rPr>
            </w:pPr>
            <w:r w:rsidRPr="00842CD6">
              <w:rPr>
                <w:rFonts w:eastAsia="Times New Roman" w:cs="Calibri"/>
                <w:color w:val="000000"/>
                <w:sz w:val="18"/>
                <w:szCs w:val="18"/>
                <w:lang w:val="es-CO"/>
              </w:rPr>
              <w:t>Implementación de un Ecosistema Educativo Ambiental</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14:paraId="723F346B"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1.700.000.000</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AEF2B"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1.700.000.000</w:t>
            </w: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14:paraId="6D464007"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1.700.000.000</w:t>
            </w:r>
          </w:p>
        </w:tc>
        <w:tc>
          <w:tcPr>
            <w:tcW w:w="1416" w:type="dxa"/>
            <w:tcBorders>
              <w:top w:val="single" w:sz="4" w:space="0" w:color="auto"/>
              <w:left w:val="nil"/>
              <w:bottom w:val="single" w:sz="4" w:space="0" w:color="auto"/>
              <w:right w:val="single" w:sz="4" w:space="0" w:color="auto"/>
            </w:tcBorders>
            <w:shd w:val="clear" w:color="auto" w:fill="auto"/>
            <w:noWrap/>
            <w:vAlign w:val="bottom"/>
            <w:hideMark/>
          </w:tcPr>
          <w:p w14:paraId="3B132CAD"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1.700.000.000</w:t>
            </w:r>
          </w:p>
        </w:tc>
      </w:tr>
      <w:tr w:rsidR="00842CD6" w:rsidRPr="00842CD6" w14:paraId="2A2AB6A2" w14:textId="77777777" w:rsidTr="00842CD6">
        <w:trPr>
          <w:trHeight w:val="290"/>
        </w:trPr>
        <w:tc>
          <w:tcPr>
            <w:tcW w:w="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FA882"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28</w:t>
            </w:r>
          </w:p>
        </w:tc>
        <w:tc>
          <w:tcPr>
            <w:tcW w:w="467" w:type="dxa"/>
            <w:tcBorders>
              <w:top w:val="single" w:sz="4" w:space="0" w:color="auto"/>
              <w:left w:val="nil"/>
              <w:bottom w:val="single" w:sz="4" w:space="0" w:color="auto"/>
              <w:right w:val="single" w:sz="4" w:space="0" w:color="auto"/>
            </w:tcBorders>
            <w:shd w:val="clear" w:color="auto" w:fill="auto"/>
            <w:noWrap/>
            <w:vAlign w:val="bottom"/>
            <w:hideMark/>
          </w:tcPr>
          <w:p w14:paraId="31A04670"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6</w:t>
            </w:r>
          </w:p>
        </w:tc>
        <w:tc>
          <w:tcPr>
            <w:tcW w:w="478" w:type="dxa"/>
            <w:tcBorders>
              <w:top w:val="single" w:sz="4" w:space="0" w:color="auto"/>
              <w:left w:val="nil"/>
              <w:bottom w:val="single" w:sz="4" w:space="0" w:color="auto"/>
              <w:right w:val="single" w:sz="4" w:space="0" w:color="auto"/>
            </w:tcBorders>
            <w:shd w:val="clear" w:color="auto" w:fill="auto"/>
            <w:noWrap/>
            <w:vAlign w:val="bottom"/>
            <w:hideMark/>
          </w:tcPr>
          <w:p w14:paraId="6CBB0DE7"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3</w:t>
            </w:r>
          </w:p>
        </w:tc>
        <w:tc>
          <w:tcPr>
            <w:tcW w:w="470" w:type="dxa"/>
            <w:tcBorders>
              <w:top w:val="single" w:sz="4" w:space="0" w:color="auto"/>
              <w:left w:val="nil"/>
              <w:bottom w:val="single" w:sz="4" w:space="0" w:color="auto"/>
              <w:right w:val="single" w:sz="4" w:space="0" w:color="auto"/>
            </w:tcBorders>
            <w:shd w:val="clear" w:color="auto" w:fill="auto"/>
            <w:noWrap/>
            <w:vAlign w:val="bottom"/>
            <w:hideMark/>
          </w:tcPr>
          <w:p w14:paraId="5F11413D"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81</w:t>
            </w:r>
          </w:p>
        </w:tc>
        <w:tc>
          <w:tcPr>
            <w:tcW w:w="424" w:type="dxa"/>
            <w:tcBorders>
              <w:top w:val="single" w:sz="4" w:space="0" w:color="auto"/>
              <w:left w:val="nil"/>
              <w:bottom w:val="single" w:sz="4" w:space="0" w:color="auto"/>
              <w:right w:val="single" w:sz="4" w:space="0" w:color="auto"/>
            </w:tcBorders>
            <w:shd w:val="clear" w:color="auto" w:fill="auto"/>
            <w:noWrap/>
            <w:vAlign w:val="bottom"/>
            <w:hideMark/>
          </w:tcPr>
          <w:p w14:paraId="3400B7C6"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w:t>
            </w:r>
          </w:p>
        </w:tc>
        <w:tc>
          <w:tcPr>
            <w:tcW w:w="470" w:type="dxa"/>
            <w:tcBorders>
              <w:top w:val="single" w:sz="4" w:space="0" w:color="auto"/>
              <w:left w:val="nil"/>
              <w:bottom w:val="single" w:sz="4" w:space="0" w:color="auto"/>
              <w:right w:val="single" w:sz="4" w:space="0" w:color="auto"/>
            </w:tcBorders>
            <w:shd w:val="clear" w:color="auto" w:fill="auto"/>
            <w:noWrap/>
            <w:vAlign w:val="bottom"/>
            <w:hideMark/>
          </w:tcPr>
          <w:p w14:paraId="1A96EF03"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w:t>
            </w:r>
          </w:p>
        </w:tc>
        <w:tc>
          <w:tcPr>
            <w:tcW w:w="424" w:type="dxa"/>
            <w:tcBorders>
              <w:top w:val="single" w:sz="4" w:space="0" w:color="auto"/>
              <w:left w:val="nil"/>
              <w:bottom w:val="single" w:sz="4" w:space="0" w:color="auto"/>
              <w:right w:val="single" w:sz="4" w:space="0" w:color="auto"/>
            </w:tcBorders>
            <w:shd w:val="clear" w:color="auto" w:fill="auto"/>
            <w:noWrap/>
            <w:vAlign w:val="bottom"/>
            <w:hideMark/>
          </w:tcPr>
          <w:p w14:paraId="2B5C15E4"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24</w:t>
            </w:r>
          </w:p>
        </w:tc>
        <w:tc>
          <w:tcPr>
            <w:tcW w:w="2894" w:type="dxa"/>
            <w:tcBorders>
              <w:top w:val="single" w:sz="4" w:space="0" w:color="auto"/>
              <w:left w:val="nil"/>
              <w:bottom w:val="single" w:sz="4" w:space="0" w:color="auto"/>
              <w:right w:val="single" w:sz="4" w:space="0" w:color="auto"/>
            </w:tcBorders>
            <w:shd w:val="clear" w:color="auto" w:fill="auto"/>
            <w:noWrap/>
            <w:vAlign w:val="bottom"/>
            <w:hideMark/>
          </w:tcPr>
          <w:p w14:paraId="655546E0" w14:textId="77777777" w:rsidR="00842CD6" w:rsidRPr="00842CD6" w:rsidRDefault="00842CD6" w:rsidP="00842CD6">
            <w:pPr>
              <w:rPr>
                <w:rFonts w:eastAsia="Times New Roman" w:cs="Calibri"/>
                <w:color w:val="000000"/>
                <w:sz w:val="18"/>
                <w:szCs w:val="18"/>
                <w:lang w:val="es-CO"/>
              </w:rPr>
            </w:pPr>
            <w:r w:rsidRPr="00842CD6">
              <w:rPr>
                <w:rFonts w:eastAsia="Times New Roman" w:cs="Calibri"/>
                <w:color w:val="000000"/>
                <w:sz w:val="18"/>
                <w:szCs w:val="18"/>
                <w:lang w:val="es-CO"/>
              </w:rPr>
              <w:t>Implementación de un Ecosistema Educativo Ambiental</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14:paraId="138CF1CB"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172.417.767</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4BA3C"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172.417.767</w:t>
            </w: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14:paraId="19096033"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170.981.041</w:t>
            </w:r>
          </w:p>
        </w:tc>
        <w:tc>
          <w:tcPr>
            <w:tcW w:w="1416" w:type="dxa"/>
            <w:tcBorders>
              <w:top w:val="single" w:sz="4" w:space="0" w:color="auto"/>
              <w:left w:val="nil"/>
              <w:bottom w:val="single" w:sz="4" w:space="0" w:color="auto"/>
              <w:right w:val="single" w:sz="4" w:space="0" w:color="auto"/>
            </w:tcBorders>
            <w:shd w:val="clear" w:color="auto" w:fill="auto"/>
            <w:noWrap/>
            <w:vAlign w:val="bottom"/>
            <w:hideMark/>
          </w:tcPr>
          <w:p w14:paraId="17BC342F"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170.981.041</w:t>
            </w:r>
          </w:p>
        </w:tc>
      </w:tr>
      <w:tr w:rsidR="00842CD6" w:rsidRPr="00842CD6" w14:paraId="51ED3328" w14:textId="77777777" w:rsidTr="00842CD6">
        <w:trPr>
          <w:trHeight w:val="290"/>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43AD2A3C"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28</w:t>
            </w:r>
          </w:p>
        </w:tc>
        <w:tc>
          <w:tcPr>
            <w:tcW w:w="467" w:type="dxa"/>
            <w:tcBorders>
              <w:top w:val="nil"/>
              <w:left w:val="nil"/>
              <w:bottom w:val="single" w:sz="4" w:space="0" w:color="auto"/>
              <w:right w:val="single" w:sz="4" w:space="0" w:color="auto"/>
            </w:tcBorders>
            <w:shd w:val="clear" w:color="auto" w:fill="auto"/>
            <w:noWrap/>
            <w:vAlign w:val="bottom"/>
            <w:hideMark/>
          </w:tcPr>
          <w:p w14:paraId="653A2147"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6</w:t>
            </w:r>
          </w:p>
        </w:tc>
        <w:tc>
          <w:tcPr>
            <w:tcW w:w="478" w:type="dxa"/>
            <w:tcBorders>
              <w:top w:val="nil"/>
              <w:left w:val="nil"/>
              <w:bottom w:val="single" w:sz="4" w:space="0" w:color="auto"/>
              <w:right w:val="single" w:sz="4" w:space="0" w:color="auto"/>
            </w:tcBorders>
            <w:shd w:val="clear" w:color="auto" w:fill="auto"/>
            <w:noWrap/>
            <w:vAlign w:val="bottom"/>
            <w:hideMark/>
          </w:tcPr>
          <w:p w14:paraId="021B86B3"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3</w:t>
            </w:r>
          </w:p>
        </w:tc>
        <w:tc>
          <w:tcPr>
            <w:tcW w:w="470" w:type="dxa"/>
            <w:tcBorders>
              <w:top w:val="nil"/>
              <w:left w:val="nil"/>
              <w:bottom w:val="single" w:sz="4" w:space="0" w:color="auto"/>
              <w:right w:val="single" w:sz="4" w:space="0" w:color="auto"/>
            </w:tcBorders>
            <w:shd w:val="clear" w:color="auto" w:fill="auto"/>
            <w:noWrap/>
            <w:vAlign w:val="bottom"/>
            <w:hideMark/>
          </w:tcPr>
          <w:p w14:paraId="750B35B3"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81</w:t>
            </w:r>
          </w:p>
        </w:tc>
        <w:tc>
          <w:tcPr>
            <w:tcW w:w="424" w:type="dxa"/>
            <w:tcBorders>
              <w:top w:val="nil"/>
              <w:left w:val="nil"/>
              <w:bottom w:val="single" w:sz="4" w:space="0" w:color="auto"/>
              <w:right w:val="single" w:sz="4" w:space="0" w:color="auto"/>
            </w:tcBorders>
            <w:shd w:val="clear" w:color="auto" w:fill="auto"/>
            <w:noWrap/>
            <w:vAlign w:val="bottom"/>
            <w:hideMark/>
          </w:tcPr>
          <w:p w14:paraId="4A180878"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w:t>
            </w:r>
          </w:p>
        </w:tc>
        <w:tc>
          <w:tcPr>
            <w:tcW w:w="470" w:type="dxa"/>
            <w:tcBorders>
              <w:top w:val="nil"/>
              <w:left w:val="nil"/>
              <w:bottom w:val="single" w:sz="4" w:space="0" w:color="auto"/>
              <w:right w:val="single" w:sz="4" w:space="0" w:color="auto"/>
            </w:tcBorders>
            <w:shd w:val="clear" w:color="auto" w:fill="auto"/>
            <w:noWrap/>
            <w:vAlign w:val="bottom"/>
            <w:hideMark/>
          </w:tcPr>
          <w:p w14:paraId="1709B87E"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w:t>
            </w:r>
          </w:p>
        </w:tc>
        <w:tc>
          <w:tcPr>
            <w:tcW w:w="424" w:type="dxa"/>
            <w:tcBorders>
              <w:top w:val="nil"/>
              <w:left w:val="nil"/>
              <w:bottom w:val="single" w:sz="4" w:space="0" w:color="auto"/>
              <w:right w:val="single" w:sz="4" w:space="0" w:color="auto"/>
            </w:tcBorders>
            <w:shd w:val="clear" w:color="auto" w:fill="auto"/>
            <w:noWrap/>
            <w:vAlign w:val="bottom"/>
            <w:hideMark/>
          </w:tcPr>
          <w:p w14:paraId="6AF76587"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24</w:t>
            </w:r>
          </w:p>
        </w:tc>
        <w:tc>
          <w:tcPr>
            <w:tcW w:w="2894" w:type="dxa"/>
            <w:tcBorders>
              <w:top w:val="nil"/>
              <w:left w:val="nil"/>
              <w:bottom w:val="single" w:sz="4" w:space="0" w:color="auto"/>
              <w:right w:val="single" w:sz="4" w:space="0" w:color="auto"/>
            </w:tcBorders>
            <w:shd w:val="clear" w:color="auto" w:fill="auto"/>
            <w:noWrap/>
            <w:vAlign w:val="bottom"/>
            <w:hideMark/>
          </w:tcPr>
          <w:p w14:paraId="7C4E7E2A" w14:textId="77777777" w:rsidR="00842CD6" w:rsidRPr="00842CD6" w:rsidRDefault="00842CD6" w:rsidP="00842CD6">
            <w:pPr>
              <w:rPr>
                <w:rFonts w:eastAsia="Times New Roman" w:cs="Calibri"/>
                <w:color w:val="000000"/>
                <w:sz w:val="18"/>
                <w:szCs w:val="18"/>
                <w:lang w:val="es-CO"/>
              </w:rPr>
            </w:pPr>
            <w:r w:rsidRPr="00842CD6">
              <w:rPr>
                <w:rFonts w:eastAsia="Times New Roman" w:cs="Calibri"/>
                <w:color w:val="000000"/>
                <w:sz w:val="18"/>
                <w:szCs w:val="18"/>
                <w:lang w:val="es-CO"/>
              </w:rPr>
              <w:t>Implementación de un Ecosistema Educativo Ambiental</w:t>
            </w:r>
          </w:p>
        </w:tc>
        <w:tc>
          <w:tcPr>
            <w:tcW w:w="1273" w:type="dxa"/>
            <w:tcBorders>
              <w:top w:val="nil"/>
              <w:left w:val="nil"/>
              <w:bottom w:val="single" w:sz="4" w:space="0" w:color="auto"/>
              <w:right w:val="single" w:sz="4" w:space="0" w:color="auto"/>
            </w:tcBorders>
            <w:shd w:val="clear" w:color="auto" w:fill="auto"/>
            <w:noWrap/>
            <w:vAlign w:val="bottom"/>
            <w:hideMark/>
          </w:tcPr>
          <w:p w14:paraId="6A4B1AD3"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232.837.698</w:t>
            </w: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5E50FD5F"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684.310.149</w:t>
            </w:r>
          </w:p>
        </w:tc>
        <w:tc>
          <w:tcPr>
            <w:tcW w:w="1394" w:type="dxa"/>
            <w:tcBorders>
              <w:top w:val="nil"/>
              <w:left w:val="nil"/>
              <w:bottom w:val="single" w:sz="4" w:space="0" w:color="auto"/>
              <w:right w:val="single" w:sz="4" w:space="0" w:color="auto"/>
            </w:tcBorders>
            <w:shd w:val="clear" w:color="auto" w:fill="auto"/>
            <w:noWrap/>
            <w:vAlign w:val="bottom"/>
            <w:hideMark/>
          </w:tcPr>
          <w:p w14:paraId="641514DA"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684.310.149</w:t>
            </w:r>
          </w:p>
        </w:tc>
        <w:tc>
          <w:tcPr>
            <w:tcW w:w="1416" w:type="dxa"/>
            <w:tcBorders>
              <w:top w:val="nil"/>
              <w:left w:val="nil"/>
              <w:bottom w:val="single" w:sz="4" w:space="0" w:color="auto"/>
              <w:right w:val="single" w:sz="4" w:space="0" w:color="auto"/>
            </w:tcBorders>
            <w:shd w:val="clear" w:color="auto" w:fill="auto"/>
            <w:noWrap/>
            <w:vAlign w:val="bottom"/>
            <w:hideMark/>
          </w:tcPr>
          <w:p w14:paraId="17CDEC41"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339.695.290</w:t>
            </w:r>
          </w:p>
        </w:tc>
      </w:tr>
      <w:tr w:rsidR="00842CD6" w:rsidRPr="00842CD6" w14:paraId="0D5B852C" w14:textId="77777777" w:rsidTr="00842CD6">
        <w:trPr>
          <w:trHeight w:val="290"/>
        </w:trPr>
        <w:tc>
          <w:tcPr>
            <w:tcW w:w="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0728E"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28</w:t>
            </w:r>
          </w:p>
        </w:tc>
        <w:tc>
          <w:tcPr>
            <w:tcW w:w="467" w:type="dxa"/>
            <w:tcBorders>
              <w:top w:val="single" w:sz="4" w:space="0" w:color="auto"/>
              <w:left w:val="nil"/>
              <w:bottom w:val="single" w:sz="4" w:space="0" w:color="auto"/>
              <w:right w:val="single" w:sz="4" w:space="0" w:color="auto"/>
            </w:tcBorders>
            <w:shd w:val="clear" w:color="auto" w:fill="auto"/>
            <w:noWrap/>
            <w:vAlign w:val="bottom"/>
            <w:hideMark/>
          </w:tcPr>
          <w:p w14:paraId="3EC77014"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6</w:t>
            </w:r>
          </w:p>
        </w:tc>
        <w:tc>
          <w:tcPr>
            <w:tcW w:w="478" w:type="dxa"/>
            <w:tcBorders>
              <w:top w:val="single" w:sz="4" w:space="0" w:color="auto"/>
              <w:left w:val="nil"/>
              <w:bottom w:val="single" w:sz="4" w:space="0" w:color="auto"/>
              <w:right w:val="single" w:sz="4" w:space="0" w:color="auto"/>
            </w:tcBorders>
            <w:shd w:val="clear" w:color="auto" w:fill="auto"/>
            <w:noWrap/>
            <w:vAlign w:val="bottom"/>
            <w:hideMark/>
          </w:tcPr>
          <w:p w14:paraId="0423757A"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3</w:t>
            </w:r>
          </w:p>
        </w:tc>
        <w:tc>
          <w:tcPr>
            <w:tcW w:w="470" w:type="dxa"/>
            <w:tcBorders>
              <w:top w:val="single" w:sz="4" w:space="0" w:color="auto"/>
              <w:left w:val="nil"/>
              <w:bottom w:val="single" w:sz="4" w:space="0" w:color="auto"/>
              <w:right w:val="single" w:sz="4" w:space="0" w:color="auto"/>
            </w:tcBorders>
            <w:shd w:val="clear" w:color="auto" w:fill="auto"/>
            <w:noWrap/>
            <w:vAlign w:val="bottom"/>
            <w:hideMark/>
          </w:tcPr>
          <w:p w14:paraId="5F5E845D"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81</w:t>
            </w:r>
          </w:p>
        </w:tc>
        <w:tc>
          <w:tcPr>
            <w:tcW w:w="424" w:type="dxa"/>
            <w:tcBorders>
              <w:top w:val="single" w:sz="4" w:space="0" w:color="auto"/>
              <w:left w:val="nil"/>
              <w:bottom w:val="single" w:sz="4" w:space="0" w:color="auto"/>
              <w:right w:val="single" w:sz="4" w:space="0" w:color="auto"/>
            </w:tcBorders>
            <w:shd w:val="clear" w:color="auto" w:fill="auto"/>
            <w:noWrap/>
            <w:vAlign w:val="bottom"/>
            <w:hideMark/>
          </w:tcPr>
          <w:p w14:paraId="4808C2B8"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w:t>
            </w:r>
          </w:p>
        </w:tc>
        <w:tc>
          <w:tcPr>
            <w:tcW w:w="470" w:type="dxa"/>
            <w:tcBorders>
              <w:top w:val="single" w:sz="4" w:space="0" w:color="auto"/>
              <w:left w:val="nil"/>
              <w:bottom w:val="single" w:sz="4" w:space="0" w:color="auto"/>
              <w:right w:val="single" w:sz="4" w:space="0" w:color="auto"/>
            </w:tcBorders>
            <w:shd w:val="clear" w:color="auto" w:fill="auto"/>
            <w:noWrap/>
            <w:vAlign w:val="bottom"/>
            <w:hideMark/>
          </w:tcPr>
          <w:p w14:paraId="1322EC01"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5</w:t>
            </w:r>
          </w:p>
        </w:tc>
        <w:tc>
          <w:tcPr>
            <w:tcW w:w="424" w:type="dxa"/>
            <w:tcBorders>
              <w:top w:val="single" w:sz="4" w:space="0" w:color="auto"/>
              <w:left w:val="nil"/>
              <w:bottom w:val="single" w:sz="4" w:space="0" w:color="auto"/>
              <w:right w:val="single" w:sz="4" w:space="0" w:color="auto"/>
            </w:tcBorders>
            <w:shd w:val="clear" w:color="auto" w:fill="auto"/>
            <w:noWrap/>
            <w:vAlign w:val="bottom"/>
            <w:hideMark/>
          </w:tcPr>
          <w:p w14:paraId="3DC4B010"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24</w:t>
            </w:r>
          </w:p>
        </w:tc>
        <w:tc>
          <w:tcPr>
            <w:tcW w:w="2894" w:type="dxa"/>
            <w:tcBorders>
              <w:top w:val="single" w:sz="4" w:space="0" w:color="auto"/>
              <w:left w:val="nil"/>
              <w:bottom w:val="single" w:sz="4" w:space="0" w:color="auto"/>
              <w:right w:val="single" w:sz="4" w:space="0" w:color="auto"/>
            </w:tcBorders>
            <w:shd w:val="clear" w:color="auto" w:fill="auto"/>
            <w:noWrap/>
            <w:vAlign w:val="bottom"/>
            <w:hideMark/>
          </w:tcPr>
          <w:p w14:paraId="55560A4D" w14:textId="77777777" w:rsidR="00842CD6" w:rsidRPr="00842CD6" w:rsidRDefault="00842CD6" w:rsidP="00842CD6">
            <w:pPr>
              <w:rPr>
                <w:rFonts w:eastAsia="Times New Roman" w:cs="Calibri"/>
                <w:color w:val="000000"/>
                <w:sz w:val="18"/>
                <w:szCs w:val="18"/>
                <w:lang w:val="es-CO"/>
              </w:rPr>
            </w:pPr>
            <w:r w:rsidRPr="00842CD6">
              <w:rPr>
                <w:rFonts w:eastAsia="Times New Roman" w:cs="Calibri"/>
                <w:color w:val="000000"/>
                <w:sz w:val="18"/>
                <w:szCs w:val="18"/>
                <w:lang w:val="es-CO"/>
              </w:rPr>
              <w:t>Implementación de un Ecosistema Educativo Ambiental</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14:paraId="60D6104D"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186.230.865</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C3C22"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186.230.865</w:t>
            </w: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14:paraId="14DB95E2"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186.230.865</w:t>
            </w:r>
          </w:p>
        </w:tc>
        <w:tc>
          <w:tcPr>
            <w:tcW w:w="1416" w:type="dxa"/>
            <w:tcBorders>
              <w:top w:val="single" w:sz="4" w:space="0" w:color="auto"/>
              <w:left w:val="nil"/>
              <w:bottom w:val="single" w:sz="4" w:space="0" w:color="auto"/>
              <w:right w:val="single" w:sz="4" w:space="0" w:color="auto"/>
            </w:tcBorders>
            <w:shd w:val="clear" w:color="auto" w:fill="auto"/>
            <w:noWrap/>
            <w:vAlign w:val="bottom"/>
            <w:hideMark/>
          </w:tcPr>
          <w:p w14:paraId="4711B50D"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186.230.865</w:t>
            </w:r>
          </w:p>
        </w:tc>
      </w:tr>
      <w:tr w:rsidR="00842CD6" w:rsidRPr="00842CD6" w14:paraId="3280B5C9" w14:textId="77777777" w:rsidTr="00842CD6">
        <w:trPr>
          <w:trHeight w:val="290"/>
        </w:trPr>
        <w:tc>
          <w:tcPr>
            <w:tcW w:w="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0AD79"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28</w:t>
            </w:r>
          </w:p>
        </w:tc>
        <w:tc>
          <w:tcPr>
            <w:tcW w:w="467" w:type="dxa"/>
            <w:tcBorders>
              <w:top w:val="single" w:sz="4" w:space="0" w:color="auto"/>
              <w:left w:val="nil"/>
              <w:bottom w:val="single" w:sz="4" w:space="0" w:color="auto"/>
              <w:right w:val="single" w:sz="4" w:space="0" w:color="auto"/>
            </w:tcBorders>
            <w:shd w:val="clear" w:color="auto" w:fill="auto"/>
            <w:noWrap/>
            <w:vAlign w:val="bottom"/>
            <w:hideMark/>
          </w:tcPr>
          <w:p w14:paraId="19DBAF2F"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6</w:t>
            </w:r>
          </w:p>
        </w:tc>
        <w:tc>
          <w:tcPr>
            <w:tcW w:w="478" w:type="dxa"/>
            <w:tcBorders>
              <w:top w:val="single" w:sz="4" w:space="0" w:color="auto"/>
              <w:left w:val="nil"/>
              <w:bottom w:val="single" w:sz="4" w:space="0" w:color="auto"/>
              <w:right w:val="single" w:sz="4" w:space="0" w:color="auto"/>
            </w:tcBorders>
            <w:shd w:val="clear" w:color="auto" w:fill="auto"/>
            <w:noWrap/>
            <w:vAlign w:val="bottom"/>
            <w:hideMark/>
          </w:tcPr>
          <w:p w14:paraId="1BDC68B5"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3</w:t>
            </w:r>
          </w:p>
        </w:tc>
        <w:tc>
          <w:tcPr>
            <w:tcW w:w="470" w:type="dxa"/>
            <w:tcBorders>
              <w:top w:val="single" w:sz="4" w:space="0" w:color="auto"/>
              <w:left w:val="nil"/>
              <w:bottom w:val="single" w:sz="4" w:space="0" w:color="auto"/>
              <w:right w:val="single" w:sz="4" w:space="0" w:color="auto"/>
            </w:tcBorders>
            <w:shd w:val="clear" w:color="auto" w:fill="auto"/>
            <w:noWrap/>
            <w:vAlign w:val="bottom"/>
            <w:hideMark/>
          </w:tcPr>
          <w:p w14:paraId="71A997EE"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82</w:t>
            </w:r>
          </w:p>
        </w:tc>
        <w:tc>
          <w:tcPr>
            <w:tcW w:w="424" w:type="dxa"/>
            <w:tcBorders>
              <w:top w:val="single" w:sz="4" w:space="0" w:color="auto"/>
              <w:left w:val="nil"/>
              <w:bottom w:val="single" w:sz="4" w:space="0" w:color="auto"/>
              <w:right w:val="single" w:sz="4" w:space="0" w:color="auto"/>
            </w:tcBorders>
            <w:shd w:val="clear" w:color="auto" w:fill="auto"/>
            <w:noWrap/>
            <w:vAlign w:val="bottom"/>
            <w:hideMark/>
          </w:tcPr>
          <w:p w14:paraId="12367DCD"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w:t>
            </w:r>
          </w:p>
        </w:tc>
        <w:tc>
          <w:tcPr>
            <w:tcW w:w="470" w:type="dxa"/>
            <w:tcBorders>
              <w:top w:val="single" w:sz="4" w:space="0" w:color="auto"/>
              <w:left w:val="nil"/>
              <w:bottom w:val="single" w:sz="4" w:space="0" w:color="auto"/>
              <w:right w:val="single" w:sz="4" w:space="0" w:color="auto"/>
            </w:tcBorders>
            <w:shd w:val="clear" w:color="auto" w:fill="auto"/>
            <w:noWrap/>
            <w:vAlign w:val="bottom"/>
            <w:hideMark/>
          </w:tcPr>
          <w:p w14:paraId="4F84CA28"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w:t>
            </w:r>
          </w:p>
        </w:tc>
        <w:tc>
          <w:tcPr>
            <w:tcW w:w="424" w:type="dxa"/>
            <w:tcBorders>
              <w:top w:val="single" w:sz="4" w:space="0" w:color="auto"/>
              <w:left w:val="nil"/>
              <w:bottom w:val="single" w:sz="4" w:space="0" w:color="auto"/>
              <w:right w:val="single" w:sz="4" w:space="0" w:color="auto"/>
            </w:tcBorders>
            <w:shd w:val="clear" w:color="auto" w:fill="auto"/>
            <w:noWrap/>
            <w:vAlign w:val="bottom"/>
            <w:hideMark/>
          </w:tcPr>
          <w:p w14:paraId="344C5293"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24</w:t>
            </w:r>
          </w:p>
        </w:tc>
        <w:tc>
          <w:tcPr>
            <w:tcW w:w="2894" w:type="dxa"/>
            <w:tcBorders>
              <w:top w:val="single" w:sz="4" w:space="0" w:color="auto"/>
              <w:left w:val="nil"/>
              <w:bottom w:val="single" w:sz="4" w:space="0" w:color="auto"/>
              <w:right w:val="single" w:sz="4" w:space="0" w:color="auto"/>
            </w:tcBorders>
            <w:shd w:val="clear" w:color="auto" w:fill="auto"/>
            <w:noWrap/>
            <w:vAlign w:val="bottom"/>
            <w:hideMark/>
          </w:tcPr>
          <w:p w14:paraId="67642DBB" w14:textId="77777777" w:rsidR="00842CD6" w:rsidRPr="00842CD6" w:rsidRDefault="00842CD6" w:rsidP="00842CD6">
            <w:pPr>
              <w:rPr>
                <w:rFonts w:eastAsia="Times New Roman" w:cs="Calibri"/>
                <w:color w:val="000000"/>
                <w:sz w:val="18"/>
                <w:szCs w:val="18"/>
                <w:lang w:val="es-CO"/>
              </w:rPr>
            </w:pPr>
            <w:r w:rsidRPr="00842CD6">
              <w:rPr>
                <w:rFonts w:eastAsia="Times New Roman" w:cs="Calibri"/>
                <w:color w:val="000000"/>
                <w:sz w:val="18"/>
                <w:szCs w:val="18"/>
                <w:lang w:val="es-CO"/>
              </w:rPr>
              <w:t>Ecosistema Educativo Ambiental -RB Retiro FONPET</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14:paraId="093B5D6B"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615.904.015</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B765C"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615.904.015</w:t>
            </w: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14:paraId="2C7892DF"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615.904.015</w:t>
            </w:r>
          </w:p>
        </w:tc>
        <w:tc>
          <w:tcPr>
            <w:tcW w:w="1416" w:type="dxa"/>
            <w:tcBorders>
              <w:top w:val="single" w:sz="4" w:space="0" w:color="auto"/>
              <w:left w:val="nil"/>
              <w:bottom w:val="single" w:sz="4" w:space="0" w:color="auto"/>
              <w:right w:val="single" w:sz="4" w:space="0" w:color="auto"/>
            </w:tcBorders>
            <w:shd w:val="clear" w:color="auto" w:fill="auto"/>
            <w:noWrap/>
            <w:vAlign w:val="bottom"/>
            <w:hideMark/>
          </w:tcPr>
          <w:p w14:paraId="28A73A9F"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600.077.412</w:t>
            </w:r>
          </w:p>
        </w:tc>
      </w:tr>
      <w:tr w:rsidR="00842CD6" w:rsidRPr="00842CD6" w14:paraId="1DDA74AA" w14:textId="77777777" w:rsidTr="00842CD6">
        <w:trPr>
          <w:trHeight w:val="290"/>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0ECAB990"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28</w:t>
            </w:r>
          </w:p>
        </w:tc>
        <w:tc>
          <w:tcPr>
            <w:tcW w:w="467" w:type="dxa"/>
            <w:tcBorders>
              <w:top w:val="nil"/>
              <w:left w:val="nil"/>
              <w:bottom w:val="single" w:sz="4" w:space="0" w:color="auto"/>
              <w:right w:val="single" w:sz="4" w:space="0" w:color="auto"/>
            </w:tcBorders>
            <w:shd w:val="clear" w:color="auto" w:fill="auto"/>
            <w:noWrap/>
            <w:vAlign w:val="bottom"/>
            <w:hideMark/>
          </w:tcPr>
          <w:p w14:paraId="123D7F1D"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6</w:t>
            </w:r>
          </w:p>
        </w:tc>
        <w:tc>
          <w:tcPr>
            <w:tcW w:w="478" w:type="dxa"/>
            <w:tcBorders>
              <w:top w:val="nil"/>
              <w:left w:val="nil"/>
              <w:bottom w:val="single" w:sz="4" w:space="0" w:color="auto"/>
              <w:right w:val="single" w:sz="4" w:space="0" w:color="auto"/>
            </w:tcBorders>
            <w:shd w:val="clear" w:color="auto" w:fill="auto"/>
            <w:noWrap/>
            <w:vAlign w:val="bottom"/>
            <w:hideMark/>
          </w:tcPr>
          <w:p w14:paraId="5C423F0B"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3</w:t>
            </w:r>
          </w:p>
        </w:tc>
        <w:tc>
          <w:tcPr>
            <w:tcW w:w="470" w:type="dxa"/>
            <w:tcBorders>
              <w:top w:val="nil"/>
              <w:left w:val="nil"/>
              <w:bottom w:val="single" w:sz="4" w:space="0" w:color="auto"/>
              <w:right w:val="single" w:sz="4" w:space="0" w:color="auto"/>
            </w:tcBorders>
            <w:shd w:val="clear" w:color="auto" w:fill="auto"/>
            <w:noWrap/>
            <w:vAlign w:val="bottom"/>
            <w:hideMark/>
          </w:tcPr>
          <w:p w14:paraId="74797C15"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82</w:t>
            </w:r>
          </w:p>
        </w:tc>
        <w:tc>
          <w:tcPr>
            <w:tcW w:w="424" w:type="dxa"/>
            <w:tcBorders>
              <w:top w:val="nil"/>
              <w:left w:val="nil"/>
              <w:bottom w:val="single" w:sz="4" w:space="0" w:color="auto"/>
              <w:right w:val="single" w:sz="4" w:space="0" w:color="auto"/>
            </w:tcBorders>
            <w:shd w:val="clear" w:color="auto" w:fill="auto"/>
            <w:noWrap/>
            <w:vAlign w:val="bottom"/>
            <w:hideMark/>
          </w:tcPr>
          <w:p w14:paraId="739A31D4"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w:t>
            </w:r>
          </w:p>
        </w:tc>
        <w:tc>
          <w:tcPr>
            <w:tcW w:w="470" w:type="dxa"/>
            <w:tcBorders>
              <w:top w:val="nil"/>
              <w:left w:val="nil"/>
              <w:bottom w:val="single" w:sz="4" w:space="0" w:color="auto"/>
              <w:right w:val="single" w:sz="4" w:space="0" w:color="auto"/>
            </w:tcBorders>
            <w:shd w:val="clear" w:color="auto" w:fill="auto"/>
            <w:noWrap/>
            <w:vAlign w:val="bottom"/>
            <w:hideMark/>
          </w:tcPr>
          <w:p w14:paraId="7D768A1F"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w:t>
            </w:r>
          </w:p>
        </w:tc>
        <w:tc>
          <w:tcPr>
            <w:tcW w:w="424" w:type="dxa"/>
            <w:tcBorders>
              <w:top w:val="nil"/>
              <w:left w:val="nil"/>
              <w:bottom w:val="single" w:sz="4" w:space="0" w:color="auto"/>
              <w:right w:val="single" w:sz="4" w:space="0" w:color="auto"/>
            </w:tcBorders>
            <w:shd w:val="clear" w:color="auto" w:fill="auto"/>
            <w:noWrap/>
            <w:vAlign w:val="bottom"/>
            <w:hideMark/>
          </w:tcPr>
          <w:p w14:paraId="479DCE0F"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24</w:t>
            </w:r>
          </w:p>
        </w:tc>
        <w:tc>
          <w:tcPr>
            <w:tcW w:w="2894" w:type="dxa"/>
            <w:tcBorders>
              <w:top w:val="nil"/>
              <w:left w:val="nil"/>
              <w:bottom w:val="single" w:sz="4" w:space="0" w:color="auto"/>
              <w:right w:val="single" w:sz="4" w:space="0" w:color="auto"/>
            </w:tcBorders>
            <w:shd w:val="clear" w:color="auto" w:fill="auto"/>
            <w:noWrap/>
            <w:vAlign w:val="bottom"/>
            <w:hideMark/>
          </w:tcPr>
          <w:p w14:paraId="3C92D94F" w14:textId="77777777" w:rsidR="00842CD6" w:rsidRPr="00842CD6" w:rsidRDefault="00842CD6" w:rsidP="00842CD6">
            <w:pPr>
              <w:rPr>
                <w:rFonts w:eastAsia="Times New Roman" w:cs="Calibri"/>
                <w:color w:val="000000"/>
                <w:sz w:val="18"/>
                <w:szCs w:val="18"/>
                <w:lang w:val="es-CO"/>
              </w:rPr>
            </w:pPr>
            <w:r w:rsidRPr="00842CD6">
              <w:rPr>
                <w:rFonts w:eastAsia="Times New Roman" w:cs="Calibri"/>
                <w:color w:val="000000"/>
                <w:sz w:val="18"/>
                <w:szCs w:val="18"/>
                <w:lang w:val="es-CO"/>
              </w:rPr>
              <w:t>Ecosistema Educativo Ambiental -RB RF Desahorro FONPET</w:t>
            </w:r>
          </w:p>
        </w:tc>
        <w:tc>
          <w:tcPr>
            <w:tcW w:w="1273" w:type="dxa"/>
            <w:tcBorders>
              <w:top w:val="nil"/>
              <w:left w:val="nil"/>
              <w:bottom w:val="single" w:sz="4" w:space="0" w:color="auto"/>
              <w:right w:val="single" w:sz="4" w:space="0" w:color="auto"/>
            </w:tcBorders>
            <w:shd w:val="clear" w:color="auto" w:fill="auto"/>
            <w:noWrap/>
            <w:vAlign w:val="bottom"/>
            <w:hideMark/>
          </w:tcPr>
          <w:p w14:paraId="68A7835D"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78.823.900</w:t>
            </w: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7D67748D"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78.823.900</w:t>
            </w:r>
          </w:p>
        </w:tc>
        <w:tc>
          <w:tcPr>
            <w:tcW w:w="1394" w:type="dxa"/>
            <w:tcBorders>
              <w:top w:val="nil"/>
              <w:left w:val="nil"/>
              <w:bottom w:val="single" w:sz="4" w:space="0" w:color="auto"/>
              <w:right w:val="single" w:sz="4" w:space="0" w:color="auto"/>
            </w:tcBorders>
            <w:shd w:val="clear" w:color="auto" w:fill="auto"/>
            <w:noWrap/>
            <w:vAlign w:val="bottom"/>
            <w:hideMark/>
          </w:tcPr>
          <w:p w14:paraId="04EF4966"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78.823.900</w:t>
            </w:r>
          </w:p>
        </w:tc>
        <w:tc>
          <w:tcPr>
            <w:tcW w:w="1416" w:type="dxa"/>
            <w:tcBorders>
              <w:top w:val="nil"/>
              <w:left w:val="nil"/>
              <w:bottom w:val="single" w:sz="4" w:space="0" w:color="auto"/>
              <w:right w:val="single" w:sz="4" w:space="0" w:color="auto"/>
            </w:tcBorders>
            <w:shd w:val="clear" w:color="auto" w:fill="auto"/>
            <w:noWrap/>
            <w:vAlign w:val="bottom"/>
            <w:hideMark/>
          </w:tcPr>
          <w:p w14:paraId="6ADF916A"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78.823.900</w:t>
            </w:r>
          </w:p>
        </w:tc>
      </w:tr>
      <w:tr w:rsidR="00842CD6" w:rsidRPr="00842CD6" w14:paraId="44C5D582" w14:textId="77777777" w:rsidTr="00842CD6">
        <w:trPr>
          <w:trHeight w:val="290"/>
        </w:trPr>
        <w:tc>
          <w:tcPr>
            <w:tcW w:w="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A59A0"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28</w:t>
            </w:r>
          </w:p>
        </w:tc>
        <w:tc>
          <w:tcPr>
            <w:tcW w:w="467" w:type="dxa"/>
            <w:tcBorders>
              <w:top w:val="single" w:sz="4" w:space="0" w:color="auto"/>
              <w:left w:val="nil"/>
              <w:bottom w:val="single" w:sz="4" w:space="0" w:color="auto"/>
              <w:right w:val="single" w:sz="4" w:space="0" w:color="auto"/>
            </w:tcBorders>
            <w:shd w:val="clear" w:color="auto" w:fill="auto"/>
            <w:noWrap/>
            <w:vAlign w:val="bottom"/>
            <w:hideMark/>
          </w:tcPr>
          <w:p w14:paraId="680D2DFB"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6</w:t>
            </w:r>
          </w:p>
        </w:tc>
        <w:tc>
          <w:tcPr>
            <w:tcW w:w="478" w:type="dxa"/>
            <w:tcBorders>
              <w:top w:val="single" w:sz="4" w:space="0" w:color="auto"/>
              <w:left w:val="nil"/>
              <w:bottom w:val="single" w:sz="4" w:space="0" w:color="auto"/>
              <w:right w:val="single" w:sz="4" w:space="0" w:color="auto"/>
            </w:tcBorders>
            <w:shd w:val="clear" w:color="auto" w:fill="auto"/>
            <w:noWrap/>
            <w:vAlign w:val="bottom"/>
            <w:hideMark/>
          </w:tcPr>
          <w:p w14:paraId="5CA9F4BC"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3</w:t>
            </w:r>
          </w:p>
        </w:tc>
        <w:tc>
          <w:tcPr>
            <w:tcW w:w="470" w:type="dxa"/>
            <w:tcBorders>
              <w:top w:val="single" w:sz="4" w:space="0" w:color="auto"/>
              <w:left w:val="nil"/>
              <w:bottom w:val="single" w:sz="4" w:space="0" w:color="auto"/>
              <w:right w:val="single" w:sz="4" w:space="0" w:color="auto"/>
            </w:tcBorders>
            <w:shd w:val="clear" w:color="auto" w:fill="auto"/>
            <w:noWrap/>
            <w:vAlign w:val="bottom"/>
            <w:hideMark/>
          </w:tcPr>
          <w:p w14:paraId="7F1EC87A"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11</w:t>
            </w:r>
          </w:p>
        </w:tc>
        <w:tc>
          <w:tcPr>
            <w:tcW w:w="424" w:type="dxa"/>
            <w:tcBorders>
              <w:top w:val="single" w:sz="4" w:space="0" w:color="auto"/>
              <w:left w:val="nil"/>
              <w:bottom w:val="single" w:sz="4" w:space="0" w:color="auto"/>
              <w:right w:val="single" w:sz="4" w:space="0" w:color="auto"/>
            </w:tcBorders>
            <w:shd w:val="clear" w:color="auto" w:fill="auto"/>
            <w:noWrap/>
            <w:vAlign w:val="bottom"/>
            <w:hideMark/>
          </w:tcPr>
          <w:p w14:paraId="5AFDFE02"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w:t>
            </w:r>
          </w:p>
        </w:tc>
        <w:tc>
          <w:tcPr>
            <w:tcW w:w="470" w:type="dxa"/>
            <w:tcBorders>
              <w:top w:val="single" w:sz="4" w:space="0" w:color="auto"/>
              <w:left w:val="nil"/>
              <w:bottom w:val="single" w:sz="4" w:space="0" w:color="auto"/>
              <w:right w:val="single" w:sz="4" w:space="0" w:color="auto"/>
            </w:tcBorders>
            <w:shd w:val="clear" w:color="auto" w:fill="auto"/>
            <w:noWrap/>
            <w:vAlign w:val="bottom"/>
            <w:hideMark/>
          </w:tcPr>
          <w:p w14:paraId="5D067F25"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w:t>
            </w:r>
          </w:p>
        </w:tc>
        <w:tc>
          <w:tcPr>
            <w:tcW w:w="424" w:type="dxa"/>
            <w:tcBorders>
              <w:top w:val="single" w:sz="4" w:space="0" w:color="auto"/>
              <w:left w:val="nil"/>
              <w:bottom w:val="single" w:sz="4" w:space="0" w:color="auto"/>
              <w:right w:val="single" w:sz="4" w:space="0" w:color="auto"/>
            </w:tcBorders>
            <w:shd w:val="clear" w:color="auto" w:fill="auto"/>
            <w:noWrap/>
            <w:vAlign w:val="bottom"/>
            <w:hideMark/>
          </w:tcPr>
          <w:p w14:paraId="5D48A846"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24</w:t>
            </w:r>
          </w:p>
        </w:tc>
        <w:tc>
          <w:tcPr>
            <w:tcW w:w="2894" w:type="dxa"/>
            <w:tcBorders>
              <w:top w:val="single" w:sz="4" w:space="0" w:color="auto"/>
              <w:left w:val="nil"/>
              <w:bottom w:val="single" w:sz="4" w:space="0" w:color="auto"/>
              <w:right w:val="single" w:sz="4" w:space="0" w:color="auto"/>
            </w:tcBorders>
            <w:shd w:val="clear" w:color="auto" w:fill="auto"/>
            <w:noWrap/>
            <w:vAlign w:val="bottom"/>
            <w:hideMark/>
          </w:tcPr>
          <w:p w14:paraId="291898B6" w14:textId="77777777" w:rsidR="00842CD6" w:rsidRPr="00842CD6" w:rsidRDefault="00842CD6" w:rsidP="00842CD6">
            <w:pPr>
              <w:rPr>
                <w:rFonts w:eastAsia="Times New Roman" w:cs="Calibri"/>
                <w:color w:val="000000"/>
                <w:sz w:val="18"/>
                <w:szCs w:val="18"/>
                <w:lang w:val="es-CO"/>
              </w:rPr>
            </w:pPr>
            <w:r w:rsidRPr="00842CD6">
              <w:rPr>
                <w:rFonts w:eastAsia="Times New Roman" w:cs="Calibri"/>
                <w:color w:val="000000"/>
                <w:sz w:val="18"/>
                <w:szCs w:val="18"/>
                <w:lang w:val="es-CO"/>
              </w:rPr>
              <w:t>Implementación de un Ecosistema Educativo Ambiental</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14:paraId="2FA7594E"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0</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9E159"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959.605.436</w:t>
            </w: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14:paraId="75E6EF44"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959.605.436</w:t>
            </w:r>
          </w:p>
        </w:tc>
        <w:tc>
          <w:tcPr>
            <w:tcW w:w="1416" w:type="dxa"/>
            <w:tcBorders>
              <w:top w:val="single" w:sz="4" w:space="0" w:color="auto"/>
              <w:left w:val="nil"/>
              <w:bottom w:val="single" w:sz="4" w:space="0" w:color="auto"/>
              <w:right w:val="single" w:sz="4" w:space="0" w:color="auto"/>
            </w:tcBorders>
            <w:shd w:val="clear" w:color="auto" w:fill="auto"/>
            <w:noWrap/>
            <w:vAlign w:val="bottom"/>
            <w:hideMark/>
          </w:tcPr>
          <w:p w14:paraId="3775FF09"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66.018.783</w:t>
            </w:r>
          </w:p>
        </w:tc>
      </w:tr>
      <w:tr w:rsidR="00842CD6" w:rsidRPr="00842CD6" w14:paraId="2CE6A4AE" w14:textId="77777777" w:rsidTr="00842CD6">
        <w:trPr>
          <w:trHeight w:val="290"/>
        </w:trPr>
        <w:tc>
          <w:tcPr>
            <w:tcW w:w="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CC2E0"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28</w:t>
            </w:r>
          </w:p>
        </w:tc>
        <w:tc>
          <w:tcPr>
            <w:tcW w:w="467" w:type="dxa"/>
            <w:tcBorders>
              <w:top w:val="single" w:sz="4" w:space="0" w:color="auto"/>
              <w:left w:val="nil"/>
              <w:bottom w:val="single" w:sz="4" w:space="0" w:color="auto"/>
              <w:right w:val="single" w:sz="4" w:space="0" w:color="auto"/>
            </w:tcBorders>
            <w:shd w:val="clear" w:color="auto" w:fill="auto"/>
            <w:noWrap/>
            <w:vAlign w:val="bottom"/>
            <w:hideMark/>
          </w:tcPr>
          <w:p w14:paraId="3CED05BC"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6</w:t>
            </w:r>
          </w:p>
        </w:tc>
        <w:tc>
          <w:tcPr>
            <w:tcW w:w="478" w:type="dxa"/>
            <w:tcBorders>
              <w:top w:val="single" w:sz="4" w:space="0" w:color="auto"/>
              <w:left w:val="nil"/>
              <w:bottom w:val="single" w:sz="4" w:space="0" w:color="auto"/>
              <w:right w:val="single" w:sz="4" w:space="0" w:color="auto"/>
            </w:tcBorders>
            <w:shd w:val="clear" w:color="auto" w:fill="auto"/>
            <w:noWrap/>
            <w:vAlign w:val="bottom"/>
            <w:hideMark/>
          </w:tcPr>
          <w:p w14:paraId="6C01C899"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3</w:t>
            </w:r>
          </w:p>
        </w:tc>
        <w:tc>
          <w:tcPr>
            <w:tcW w:w="470" w:type="dxa"/>
            <w:tcBorders>
              <w:top w:val="single" w:sz="4" w:space="0" w:color="auto"/>
              <w:left w:val="nil"/>
              <w:bottom w:val="single" w:sz="4" w:space="0" w:color="auto"/>
              <w:right w:val="single" w:sz="4" w:space="0" w:color="auto"/>
            </w:tcBorders>
            <w:shd w:val="clear" w:color="auto" w:fill="auto"/>
            <w:noWrap/>
            <w:vAlign w:val="bottom"/>
            <w:hideMark/>
          </w:tcPr>
          <w:p w14:paraId="1B79847A"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33</w:t>
            </w:r>
          </w:p>
        </w:tc>
        <w:tc>
          <w:tcPr>
            <w:tcW w:w="424" w:type="dxa"/>
            <w:tcBorders>
              <w:top w:val="single" w:sz="4" w:space="0" w:color="auto"/>
              <w:left w:val="nil"/>
              <w:bottom w:val="single" w:sz="4" w:space="0" w:color="auto"/>
              <w:right w:val="single" w:sz="4" w:space="0" w:color="auto"/>
            </w:tcBorders>
            <w:shd w:val="clear" w:color="auto" w:fill="auto"/>
            <w:noWrap/>
            <w:vAlign w:val="bottom"/>
            <w:hideMark/>
          </w:tcPr>
          <w:p w14:paraId="1FDC0F91"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w:t>
            </w:r>
          </w:p>
        </w:tc>
        <w:tc>
          <w:tcPr>
            <w:tcW w:w="470" w:type="dxa"/>
            <w:tcBorders>
              <w:top w:val="single" w:sz="4" w:space="0" w:color="auto"/>
              <w:left w:val="nil"/>
              <w:bottom w:val="single" w:sz="4" w:space="0" w:color="auto"/>
              <w:right w:val="single" w:sz="4" w:space="0" w:color="auto"/>
            </w:tcBorders>
            <w:shd w:val="clear" w:color="auto" w:fill="auto"/>
            <w:noWrap/>
            <w:vAlign w:val="bottom"/>
            <w:hideMark/>
          </w:tcPr>
          <w:p w14:paraId="584DFFF2"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w:t>
            </w:r>
          </w:p>
        </w:tc>
        <w:tc>
          <w:tcPr>
            <w:tcW w:w="424" w:type="dxa"/>
            <w:tcBorders>
              <w:top w:val="single" w:sz="4" w:space="0" w:color="auto"/>
              <w:left w:val="nil"/>
              <w:bottom w:val="single" w:sz="4" w:space="0" w:color="auto"/>
              <w:right w:val="single" w:sz="4" w:space="0" w:color="auto"/>
            </w:tcBorders>
            <w:shd w:val="clear" w:color="auto" w:fill="auto"/>
            <w:noWrap/>
            <w:vAlign w:val="bottom"/>
            <w:hideMark/>
          </w:tcPr>
          <w:p w14:paraId="4360D1B0"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24</w:t>
            </w:r>
          </w:p>
        </w:tc>
        <w:tc>
          <w:tcPr>
            <w:tcW w:w="2894" w:type="dxa"/>
            <w:tcBorders>
              <w:top w:val="single" w:sz="4" w:space="0" w:color="auto"/>
              <w:left w:val="nil"/>
              <w:bottom w:val="single" w:sz="4" w:space="0" w:color="auto"/>
              <w:right w:val="single" w:sz="4" w:space="0" w:color="auto"/>
            </w:tcBorders>
            <w:shd w:val="clear" w:color="auto" w:fill="auto"/>
            <w:noWrap/>
            <w:vAlign w:val="bottom"/>
            <w:hideMark/>
          </w:tcPr>
          <w:p w14:paraId="28379E6E" w14:textId="77777777" w:rsidR="00842CD6" w:rsidRPr="00842CD6" w:rsidRDefault="00842CD6" w:rsidP="00842CD6">
            <w:pPr>
              <w:rPr>
                <w:rFonts w:eastAsia="Times New Roman" w:cs="Calibri"/>
                <w:color w:val="000000"/>
                <w:sz w:val="18"/>
                <w:szCs w:val="18"/>
                <w:lang w:val="es-CO"/>
              </w:rPr>
            </w:pPr>
            <w:r w:rsidRPr="00842CD6">
              <w:rPr>
                <w:rFonts w:eastAsia="Times New Roman" w:cs="Calibri"/>
                <w:color w:val="000000"/>
                <w:sz w:val="18"/>
                <w:szCs w:val="18"/>
                <w:lang w:val="es-CO"/>
              </w:rPr>
              <w:t xml:space="preserve">Ecosistema Educativo Ambiental - SGP - </w:t>
            </w:r>
            <w:proofErr w:type="spellStart"/>
            <w:r w:rsidRPr="00842CD6">
              <w:rPr>
                <w:rFonts w:eastAsia="Times New Roman" w:cs="Calibri"/>
                <w:color w:val="000000"/>
                <w:sz w:val="18"/>
                <w:szCs w:val="18"/>
                <w:lang w:val="es-CO"/>
              </w:rPr>
              <w:t>Educ</w:t>
            </w:r>
            <w:proofErr w:type="spellEnd"/>
            <w:r w:rsidRPr="00842CD6">
              <w:rPr>
                <w:rFonts w:eastAsia="Times New Roman" w:cs="Calibri"/>
                <w:color w:val="000000"/>
                <w:sz w:val="18"/>
                <w:szCs w:val="18"/>
                <w:lang w:val="es-CO"/>
              </w:rPr>
              <w:t>-Calidad Matrícula</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14:paraId="78C59E46"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0</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5EC19"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105.019.316</w:t>
            </w: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14:paraId="0B4F60EA"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19.392.634</w:t>
            </w:r>
          </w:p>
        </w:tc>
        <w:tc>
          <w:tcPr>
            <w:tcW w:w="1416" w:type="dxa"/>
            <w:tcBorders>
              <w:top w:val="single" w:sz="4" w:space="0" w:color="auto"/>
              <w:left w:val="nil"/>
              <w:bottom w:val="single" w:sz="4" w:space="0" w:color="auto"/>
              <w:right w:val="single" w:sz="4" w:space="0" w:color="auto"/>
            </w:tcBorders>
            <w:shd w:val="clear" w:color="auto" w:fill="auto"/>
            <w:noWrap/>
            <w:vAlign w:val="bottom"/>
            <w:hideMark/>
          </w:tcPr>
          <w:p w14:paraId="7F459EB6"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19.392.634</w:t>
            </w:r>
          </w:p>
        </w:tc>
      </w:tr>
      <w:tr w:rsidR="00842CD6" w:rsidRPr="00842CD6" w14:paraId="45A01E31" w14:textId="77777777" w:rsidTr="00842CD6">
        <w:trPr>
          <w:trHeight w:val="290"/>
        </w:trPr>
        <w:tc>
          <w:tcPr>
            <w:tcW w:w="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864BB"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28</w:t>
            </w:r>
          </w:p>
        </w:tc>
        <w:tc>
          <w:tcPr>
            <w:tcW w:w="467" w:type="dxa"/>
            <w:tcBorders>
              <w:top w:val="single" w:sz="4" w:space="0" w:color="auto"/>
              <w:left w:val="nil"/>
              <w:bottom w:val="single" w:sz="4" w:space="0" w:color="auto"/>
              <w:right w:val="single" w:sz="4" w:space="0" w:color="auto"/>
            </w:tcBorders>
            <w:shd w:val="clear" w:color="auto" w:fill="auto"/>
            <w:noWrap/>
            <w:vAlign w:val="bottom"/>
            <w:hideMark/>
          </w:tcPr>
          <w:p w14:paraId="1F4D1248"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6</w:t>
            </w:r>
          </w:p>
        </w:tc>
        <w:tc>
          <w:tcPr>
            <w:tcW w:w="478" w:type="dxa"/>
            <w:tcBorders>
              <w:top w:val="single" w:sz="4" w:space="0" w:color="auto"/>
              <w:left w:val="nil"/>
              <w:bottom w:val="single" w:sz="4" w:space="0" w:color="auto"/>
              <w:right w:val="single" w:sz="4" w:space="0" w:color="auto"/>
            </w:tcBorders>
            <w:shd w:val="clear" w:color="auto" w:fill="auto"/>
            <w:noWrap/>
            <w:vAlign w:val="bottom"/>
            <w:hideMark/>
          </w:tcPr>
          <w:p w14:paraId="6AC31E68"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3</w:t>
            </w:r>
          </w:p>
        </w:tc>
        <w:tc>
          <w:tcPr>
            <w:tcW w:w="470" w:type="dxa"/>
            <w:tcBorders>
              <w:top w:val="single" w:sz="4" w:space="0" w:color="auto"/>
              <w:left w:val="nil"/>
              <w:bottom w:val="single" w:sz="4" w:space="0" w:color="auto"/>
              <w:right w:val="single" w:sz="4" w:space="0" w:color="auto"/>
            </w:tcBorders>
            <w:shd w:val="clear" w:color="auto" w:fill="auto"/>
            <w:noWrap/>
            <w:vAlign w:val="bottom"/>
            <w:hideMark/>
          </w:tcPr>
          <w:p w14:paraId="5A727C35"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83</w:t>
            </w:r>
          </w:p>
        </w:tc>
        <w:tc>
          <w:tcPr>
            <w:tcW w:w="424" w:type="dxa"/>
            <w:tcBorders>
              <w:top w:val="single" w:sz="4" w:space="0" w:color="auto"/>
              <w:left w:val="nil"/>
              <w:bottom w:val="single" w:sz="4" w:space="0" w:color="auto"/>
              <w:right w:val="single" w:sz="4" w:space="0" w:color="auto"/>
            </w:tcBorders>
            <w:shd w:val="clear" w:color="auto" w:fill="auto"/>
            <w:noWrap/>
            <w:vAlign w:val="bottom"/>
            <w:hideMark/>
          </w:tcPr>
          <w:p w14:paraId="7513E3D4"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w:t>
            </w:r>
          </w:p>
        </w:tc>
        <w:tc>
          <w:tcPr>
            <w:tcW w:w="470" w:type="dxa"/>
            <w:tcBorders>
              <w:top w:val="single" w:sz="4" w:space="0" w:color="auto"/>
              <w:left w:val="nil"/>
              <w:bottom w:val="single" w:sz="4" w:space="0" w:color="auto"/>
              <w:right w:val="single" w:sz="4" w:space="0" w:color="auto"/>
            </w:tcBorders>
            <w:shd w:val="clear" w:color="auto" w:fill="auto"/>
            <w:noWrap/>
            <w:vAlign w:val="bottom"/>
            <w:hideMark/>
          </w:tcPr>
          <w:p w14:paraId="17182F68"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w:t>
            </w:r>
          </w:p>
        </w:tc>
        <w:tc>
          <w:tcPr>
            <w:tcW w:w="424" w:type="dxa"/>
            <w:tcBorders>
              <w:top w:val="single" w:sz="4" w:space="0" w:color="auto"/>
              <w:left w:val="nil"/>
              <w:bottom w:val="single" w:sz="4" w:space="0" w:color="auto"/>
              <w:right w:val="single" w:sz="4" w:space="0" w:color="auto"/>
            </w:tcBorders>
            <w:shd w:val="clear" w:color="auto" w:fill="auto"/>
            <w:noWrap/>
            <w:vAlign w:val="bottom"/>
            <w:hideMark/>
          </w:tcPr>
          <w:p w14:paraId="15DF7822"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24</w:t>
            </w:r>
          </w:p>
        </w:tc>
        <w:tc>
          <w:tcPr>
            <w:tcW w:w="2894" w:type="dxa"/>
            <w:tcBorders>
              <w:top w:val="single" w:sz="4" w:space="0" w:color="auto"/>
              <w:left w:val="nil"/>
              <w:bottom w:val="single" w:sz="4" w:space="0" w:color="auto"/>
              <w:right w:val="single" w:sz="4" w:space="0" w:color="auto"/>
            </w:tcBorders>
            <w:shd w:val="clear" w:color="auto" w:fill="auto"/>
            <w:noWrap/>
            <w:vAlign w:val="bottom"/>
            <w:hideMark/>
          </w:tcPr>
          <w:p w14:paraId="505A0F4D" w14:textId="4E2D17BB" w:rsidR="00842CD6" w:rsidRPr="00842CD6" w:rsidRDefault="00842CD6" w:rsidP="00842CD6">
            <w:pPr>
              <w:rPr>
                <w:rFonts w:eastAsia="Times New Roman" w:cs="Calibri"/>
                <w:color w:val="000000"/>
                <w:sz w:val="18"/>
                <w:szCs w:val="18"/>
                <w:lang w:val="es-CO"/>
              </w:rPr>
            </w:pPr>
            <w:r w:rsidRPr="00842CD6">
              <w:rPr>
                <w:rFonts w:eastAsia="Times New Roman" w:cs="Calibri"/>
                <w:color w:val="000000"/>
                <w:sz w:val="18"/>
                <w:szCs w:val="18"/>
                <w:lang w:val="es-CO"/>
              </w:rPr>
              <w:t>Primera Infancia RB. RF-SGP</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14:paraId="2A09E427"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0</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826437"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16.606</w:t>
            </w: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14:paraId="1D4B66BA"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0</w:t>
            </w:r>
          </w:p>
        </w:tc>
        <w:tc>
          <w:tcPr>
            <w:tcW w:w="1416" w:type="dxa"/>
            <w:tcBorders>
              <w:top w:val="single" w:sz="4" w:space="0" w:color="auto"/>
              <w:left w:val="nil"/>
              <w:bottom w:val="single" w:sz="4" w:space="0" w:color="auto"/>
              <w:right w:val="single" w:sz="4" w:space="0" w:color="auto"/>
            </w:tcBorders>
            <w:shd w:val="clear" w:color="auto" w:fill="auto"/>
            <w:noWrap/>
            <w:vAlign w:val="bottom"/>
            <w:hideMark/>
          </w:tcPr>
          <w:p w14:paraId="70B0B1C1"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0</w:t>
            </w:r>
          </w:p>
        </w:tc>
      </w:tr>
      <w:tr w:rsidR="00842CD6" w:rsidRPr="00842CD6" w14:paraId="060333D4" w14:textId="77777777" w:rsidTr="00842CD6">
        <w:trPr>
          <w:trHeight w:val="290"/>
        </w:trPr>
        <w:tc>
          <w:tcPr>
            <w:tcW w:w="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318FD"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28</w:t>
            </w:r>
          </w:p>
        </w:tc>
        <w:tc>
          <w:tcPr>
            <w:tcW w:w="467" w:type="dxa"/>
            <w:tcBorders>
              <w:top w:val="single" w:sz="4" w:space="0" w:color="auto"/>
              <w:left w:val="nil"/>
              <w:bottom w:val="single" w:sz="4" w:space="0" w:color="auto"/>
              <w:right w:val="single" w:sz="4" w:space="0" w:color="auto"/>
            </w:tcBorders>
            <w:shd w:val="clear" w:color="auto" w:fill="auto"/>
            <w:noWrap/>
            <w:vAlign w:val="bottom"/>
            <w:hideMark/>
          </w:tcPr>
          <w:p w14:paraId="33D27DEC"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6</w:t>
            </w:r>
          </w:p>
        </w:tc>
        <w:tc>
          <w:tcPr>
            <w:tcW w:w="478" w:type="dxa"/>
            <w:tcBorders>
              <w:top w:val="single" w:sz="4" w:space="0" w:color="auto"/>
              <w:left w:val="nil"/>
              <w:bottom w:val="single" w:sz="4" w:space="0" w:color="auto"/>
              <w:right w:val="single" w:sz="4" w:space="0" w:color="auto"/>
            </w:tcBorders>
            <w:shd w:val="clear" w:color="auto" w:fill="auto"/>
            <w:noWrap/>
            <w:vAlign w:val="bottom"/>
            <w:hideMark/>
          </w:tcPr>
          <w:p w14:paraId="2D35A2AC"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3</w:t>
            </w:r>
          </w:p>
        </w:tc>
        <w:tc>
          <w:tcPr>
            <w:tcW w:w="470" w:type="dxa"/>
            <w:tcBorders>
              <w:top w:val="single" w:sz="4" w:space="0" w:color="auto"/>
              <w:left w:val="nil"/>
              <w:bottom w:val="single" w:sz="4" w:space="0" w:color="auto"/>
              <w:right w:val="single" w:sz="4" w:space="0" w:color="auto"/>
            </w:tcBorders>
            <w:shd w:val="clear" w:color="auto" w:fill="auto"/>
            <w:noWrap/>
            <w:vAlign w:val="bottom"/>
            <w:hideMark/>
          </w:tcPr>
          <w:p w14:paraId="7DAE7573"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82</w:t>
            </w:r>
          </w:p>
        </w:tc>
        <w:tc>
          <w:tcPr>
            <w:tcW w:w="424" w:type="dxa"/>
            <w:tcBorders>
              <w:top w:val="single" w:sz="4" w:space="0" w:color="auto"/>
              <w:left w:val="nil"/>
              <w:bottom w:val="single" w:sz="4" w:space="0" w:color="auto"/>
              <w:right w:val="single" w:sz="4" w:space="0" w:color="auto"/>
            </w:tcBorders>
            <w:shd w:val="clear" w:color="auto" w:fill="auto"/>
            <w:noWrap/>
            <w:vAlign w:val="bottom"/>
            <w:hideMark/>
          </w:tcPr>
          <w:p w14:paraId="28DCBC3B"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w:t>
            </w:r>
          </w:p>
        </w:tc>
        <w:tc>
          <w:tcPr>
            <w:tcW w:w="470" w:type="dxa"/>
            <w:tcBorders>
              <w:top w:val="single" w:sz="4" w:space="0" w:color="auto"/>
              <w:left w:val="nil"/>
              <w:bottom w:val="single" w:sz="4" w:space="0" w:color="auto"/>
              <w:right w:val="single" w:sz="4" w:space="0" w:color="auto"/>
            </w:tcBorders>
            <w:shd w:val="clear" w:color="auto" w:fill="auto"/>
            <w:noWrap/>
            <w:vAlign w:val="bottom"/>
            <w:hideMark/>
          </w:tcPr>
          <w:p w14:paraId="372DFC39"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w:t>
            </w:r>
          </w:p>
        </w:tc>
        <w:tc>
          <w:tcPr>
            <w:tcW w:w="424" w:type="dxa"/>
            <w:tcBorders>
              <w:top w:val="single" w:sz="4" w:space="0" w:color="auto"/>
              <w:left w:val="nil"/>
              <w:bottom w:val="single" w:sz="4" w:space="0" w:color="auto"/>
              <w:right w:val="single" w:sz="4" w:space="0" w:color="auto"/>
            </w:tcBorders>
            <w:shd w:val="clear" w:color="auto" w:fill="auto"/>
            <w:noWrap/>
            <w:vAlign w:val="bottom"/>
            <w:hideMark/>
          </w:tcPr>
          <w:p w14:paraId="7A31F9E9"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24</w:t>
            </w:r>
          </w:p>
        </w:tc>
        <w:tc>
          <w:tcPr>
            <w:tcW w:w="2894" w:type="dxa"/>
            <w:tcBorders>
              <w:top w:val="single" w:sz="4" w:space="0" w:color="auto"/>
              <w:left w:val="nil"/>
              <w:bottom w:val="single" w:sz="4" w:space="0" w:color="auto"/>
              <w:right w:val="single" w:sz="4" w:space="0" w:color="auto"/>
            </w:tcBorders>
            <w:shd w:val="clear" w:color="auto" w:fill="auto"/>
            <w:noWrap/>
            <w:vAlign w:val="bottom"/>
            <w:hideMark/>
          </w:tcPr>
          <w:p w14:paraId="12A17220" w14:textId="77777777" w:rsidR="00842CD6" w:rsidRPr="00842CD6" w:rsidRDefault="00842CD6" w:rsidP="00842CD6">
            <w:pPr>
              <w:rPr>
                <w:rFonts w:eastAsia="Times New Roman" w:cs="Calibri"/>
                <w:color w:val="000000"/>
                <w:sz w:val="18"/>
                <w:szCs w:val="18"/>
                <w:lang w:val="es-CO"/>
              </w:rPr>
            </w:pPr>
            <w:r w:rsidRPr="00842CD6">
              <w:rPr>
                <w:rFonts w:eastAsia="Times New Roman" w:cs="Calibri"/>
                <w:color w:val="000000"/>
                <w:sz w:val="18"/>
                <w:szCs w:val="18"/>
                <w:lang w:val="es-CO"/>
              </w:rPr>
              <w:t>Edificios Ecosistema Educativo Ambiental RB Fome</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14:paraId="56A3F098"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0</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1CF2F"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381.994.212</w:t>
            </w: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14:paraId="5F86215A"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381.994.212</w:t>
            </w:r>
          </w:p>
        </w:tc>
        <w:tc>
          <w:tcPr>
            <w:tcW w:w="1416" w:type="dxa"/>
            <w:tcBorders>
              <w:top w:val="single" w:sz="4" w:space="0" w:color="auto"/>
              <w:left w:val="nil"/>
              <w:bottom w:val="single" w:sz="4" w:space="0" w:color="auto"/>
              <w:right w:val="single" w:sz="4" w:space="0" w:color="auto"/>
            </w:tcBorders>
            <w:shd w:val="clear" w:color="auto" w:fill="auto"/>
            <w:noWrap/>
            <w:vAlign w:val="bottom"/>
            <w:hideMark/>
          </w:tcPr>
          <w:p w14:paraId="37BA6D63"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381.994.212</w:t>
            </w:r>
          </w:p>
        </w:tc>
      </w:tr>
      <w:tr w:rsidR="00842CD6" w:rsidRPr="00842CD6" w14:paraId="736E33F5" w14:textId="77777777" w:rsidTr="00842CD6">
        <w:trPr>
          <w:trHeight w:val="290"/>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43E7FCB8"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28</w:t>
            </w:r>
          </w:p>
        </w:tc>
        <w:tc>
          <w:tcPr>
            <w:tcW w:w="467" w:type="dxa"/>
            <w:tcBorders>
              <w:top w:val="nil"/>
              <w:left w:val="nil"/>
              <w:bottom w:val="single" w:sz="4" w:space="0" w:color="auto"/>
              <w:right w:val="single" w:sz="4" w:space="0" w:color="auto"/>
            </w:tcBorders>
            <w:shd w:val="clear" w:color="auto" w:fill="auto"/>
            <w:noWrap/>
            <w:vAlign w:val="bottom"/>
            <w:hideMark/>
          </w:tcPr>
          <w:p w14:paraId="35D6FB3B"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6</w:t>
            </w:r>
          </w:p>
        </w:tc>
        <w:tc>
          <w:tcPr>
            <w:tcW w:w="478" w:type="dxa"/>
            <w:tcBorders>
              <w:top w:val="nil"/>
              <w:left w:val="nil"/>
              <w:bottom w:val="single" w:sz="4" w:space="0" w:color="auto"/>
              <w:right w:val="single" w:sz="4" w:space="0" w:color="auto"/>
            </w:tcBorders>
            <w:shd w:val="clear" w:color="auto" w:fill="auto"/>
            <w:noWrap/>
            <w:vAlign w:val="bottom"/>
            <w:hideMark/>
          </w:tcPr>
          <w:p w14:paraId="1370DEDA"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3</w:t>
            </w:r>
          </w:p>
        </w:tc>
        <w:tc>
          <w:tcPr>
            <w:tcW w:w="470" w:type="dxa"/>
            <w:tcBorders>
              <w:top w:val="nil"/>
              <w:left w:val="nil"/>
              <w:bottom w:val="single" w:sz="4" w:space="0" w:color="auto"/>
              <w:right w:val="single" w:sz="4" w:space="0" w:color="auto"/>
            </w:tcBorders>
            <w:shd w:val="clear" w:color="auto" w:fill="auto"/>
            <w:noWrap/>
            <w:vAlign w:val="bottom"/>
            <w:hideMark/>
          </w:tcPr>
          <w:p w14:paraId="6C22118E"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82</w:t>
            </w:r>
          </w:p>
        </w:tc>
        <w:tc>
          <w:tcPr>
            <w:tcW w:w="424" w:type="dxa"/>
            <w:tcBorders>
              <w:top w:val="nil"/>
              <w:left w:val="nil"/>
              <w:bottom w:val="single" w:sz="4" w:space="0" w:color="auto"/>
              <w:right w:val="single" w:sz="4" w:space="0" w:color="auto"/>
            </w:tcBorders>
            <w:shd w:val="clear" w:color="auto" w:fill="auto"/>
            <w:noWrap/>
            <w:vAlign w:val="bottom"/>
            <w:hideMark/>
          </w:tcPr>
          <w:p w14:paraId="720875E9"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w:t>
            </w:r>
          </w:p>
        </w:tc>
        <w:tc>
          <w:tcPr>
            <w:tcW w:w="470" w:type="dxa"/>
            <w:tcBorders>
              <w:top w:val="nil"/>
              <w:left w:val="nil"/>
              <w:bottom w:val="single" w:sz="4" w:space="0" w:color="auto"/>
              <w:right w:val="single" w:sz="4" w:space="0" w:color="auto"/>
            </w:tcBorders>
            <w:shd w:val="clear" w:color="auto" w:fill="auto"/>
            <w:noWrap/>
            <w:vAlign w:val="bottom"/>
            <w:hideMark/>
          </w:tcPr>
          <w:p w14:paraId="49A05944"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w:t>
            </w:r>
          </w:p>
        </w:tc>
        <w:tc>
          <w:tcPr>
            <w:tcW w:w="424" w:type="dxa"/>
            <w:tcBorders>
              <w:top w:val="nil"/>
              <w:left w:val="nil"/>
              <w:bottom w:val="single" w:sz="4" w:space="0" w:color="auto"/>
              <w:right w:val="single" w:sz="4" w:space="0" w:color="auto"/>
            </w:tcBorders>
            <w:shd w:val="clear" w:color="auto" w:fill="auto"/>
            <w:noWrap/>
            <w:vAlign w:val="bottom"/>
            <w:hideMark/>
          </w:tcPr>
          <w:p w14:paraId="278D55A7"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24</w:t>
            </w:r>
          </w:p>
        </w:tc>
        <w:tc>
          <w:tcPr>
            <w:tcW w:w="2894" w:type="dxa"/>
            <w:tcBorders>
              <w:top w:val="nil"/>
              <w:left w:val="nil"/>
              <w:bottom w:val="single" w:sz="4" w:space="0" w:color="auto"/>
              <w:right w:val="single" w:sz="4" w:space="0" w:color="auto"/>
            </w:tcBorders>
            <w:shd w:val="clear" w:color="auto" w:fill="auto"/>
            <w:noWrap/>
            <w:vAlign w:val="bottom"/>
            <w:hideMark/>
          </w:tcPr>
          <w:p w14:paraId="226D66EE" w14:textId="77777777" w:rsidR="00842CD6" w:rsidRPr="00842CD6" w:rsidRDefault="00842CD6" w:rsidP="00842CD6">
            <w:pPr>
              <w:rPr>
                <w:rFonts w:eastAsia="Times New Roman" w:cs="Calibri"/>
                <w:color w:val="000000"/>
                <w:sz w:val="18"/>
                <w:szCs w:val="18"/>
                <w:lang w:val="es-CO"/>
              </w:rPr>
            </w:pPr>
            <w:r w:rsidRPr="00842CD6">
              <w:rPr>
                <w:rFonts w:eastAsia="Times New Roman" w:cs="Calibri"/>
                <w:color w:val="000000"/>
                <w:sz w:val="18"/>
                <w:szCs w:val="18"/>
                <w:lang w:val="es-CO"/>
              </w:rPr>
              <w:t>Edificios Ecosistema Educativo Ambiental RB RF Fome</w:t>
            </w:r>
          </w:p>
        </w:tc>
        <w:tc>
          <w:tcPr>
            <w:tcW w:w="1273" w:type="dxa"/>
            <w:tcBorders>
              <w:top w:val="nil"/>
              <w:left w:val="nil"/>
              <w:bottom w:val="single" w:sz="4" w:space="0" w:color="auto"/>
              <w:right w:val="single" w:sz="4" w:space="0" w:color="auto"/>
            </w:tcBorders>
            <w:shd w:val="clear" w:color="auto" w:fill="auto"/>
            <w:noWrap/>
            <w:vAlign w:val="bottom"/>
            <w:hideMark/>
          </w:tcPr>
          <w:p w14:paraId="5A1288A2"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0</w:t>
            </w: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14109655"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15.353.360</w:t>
            </w:r>
          </w:p>
        </w:tc>
        <w:tc>
          <w:tcPr>
            <w:tcW w:w="1394" w:type="dxa"/>
            <w:tcBorders>
              <w:top w:val="nil"/>
              <w:left w:val="nil"/>
              <w:bottom w:val="single" w:sz="4" w:space="0" w:color="auto"/>
              <w:right w:val="single" w:sz="4" w:space="0" w:color="auto"/>
            </w:tcBorders>
            <w:shd w:val="clear" w:color="auto" w:fill="auto"/>
            <w:noWrap/>
            <w:vAlign w:val="bottom"/>
            <w:hideMark/>
          </w:tcPr>
          <w:p w14:paraId="5B63E86F"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15.353.360</w:t>
            </w:r>
          </w:p>
        </w:tc>
        <w:tc>
          <w:tcPr>
            <w:tcW w:w="1416" w:type="dxa"/>
            <w:tcBorders>
              <w:top w:val="nil"/>
              <w:left w:val="nil"/>
              <w:bottom w:val="single" w:sz="4" w:space="0" w:color="auto"/>
              <w:right w:val="single" w:sz="4" w:space="0" w:color="auto"/>
            </w:tcBorders>
            <w:shd w:val="clear" w:color="auto" w:fill="auto"/>
            <w:noWrap/>
            <w:vAlign w:val="bottom"/>
            <w:hideMark/>
          </w:tcPr>
          <w:p w14:paraId="22D8D4F3"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14.333.368</w:t>
            </w:r>
          </w:p>
        </w:tc>
      </w:tr>
      <w:tr w:rsidR="00842CD6" w:rsidRPr="00842CD6" w14:paraId="70B55109" w14:textId="77777777" w:rsidTr="00842CD6">
        <w:trPr>
          <w:trHeight w:val="290"/>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65CC3B5B"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28</w:t>
            </w:r>
          </w:p>
        </w:tc>
        <w:tc>
          <w:tcPr>
            <w:tcW w:w="467" w:type="dxa"/>
            <w:tcBorders>
              <w:top w:val="nil"/>
              <w:left w:val="nil"/>
              <w:bottom w:val="single" w:sz="4" w:space="0" w:color="auto"/>
              <w:right w:val="single" w:sz="4" w:space="0" w:color="auto"/>
            </w:tcBorders>
            <w:shd w:val="clear" w:color="auto" w:fill="auto"/>
            <w:noWrap/>
            <w:vAlign w:val="bottom"/>
            <w:hideMark/>
          </w:tcPr>
          <w:p w14:paraId="670E0DEA"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6</w:t>
            </w:r>
          </w:p>
        </w:tc>
        <w:tc>
          <w:tcPr>
            <w:tcW w:w="478" w:type="dxa"/>
            <w:tcBorders>
              <w:top w:val="nil"/>
              <w:left w:val="nil"/>
              <w:bottom w:val="single" w:sz="4" w:space="0" w:color="auto"/>
              <w:right w:val="single" w:sz="4" w:space="0" w:color="auto"/>
            </w:tcBorders>
            <w:shd w:val="clear" w:color="auto" w:fill="auto"/>
            <w:noWrap/>
            <w:vAlign w:val="bottom"/>
            <w:hideMark/>
          </w:tcPr>
          <w:p w14:paraId="2138AD84"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3</w:t>
            </w:r>
          </w:p>
        </w:tc>
        <w:tc>
          <w:tcPr>
            <w:tcW w:w="470" w:type="dxa"/>
            <w:tcBorders>
              <w:top w:val="nil"/>
              <w:left w:val="nil"/>
              <w:bottom w:val="single" w:sz="4" w:space="0" w:color="auto"/>
              <w:right w:val="single" w:sz="4" w:space="0" w:color="auto"/>
            </w:tcBorders>
            <w:shd w:val="clear" w:color="auto" w:fill="auto"/>
            <w:noWrap/>
            <w:vAlign w:val="bottom"/>
            <w:hideMark/>
          </w:tcPr>
          <w:p w14:paraId="16655CD3"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82</w:t>
            </w:r>
          </w:p>
        </w:tc>
        <w:tc>
          <w:tcPr>
            <w:tcW w:w="424" w:type="dxa"/>
            <w:tcBorders>
              <w:top w:val="nil"/>
              <w:left w:val="nil"/>
              <w:bottom w:val="single" w:sz="4" w:space="0" w:color="auto"/>
              <w:right w:val="single" w:sz="4" w:space="0" w:color="auto"/>
            </w:tcBorders>
            <w:shd w:val="clear" w:color="auto" w:fill="auto"/>
            <w:noWrap/>
            <w:vAlign w:val="bottom"/>
            <w:hideMark/>
          </w:tcPr>
          <w:p w14:paraId="49A6C326"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w:t>
            </w:r>
          </w:p>
        </w:tc>
        <w:tc>
          <w:tcPr>
            <w:tcW w:w="470" w:type="dxa"/>
            <w:tcBorders>
              <w:top w:val="nil"/>
              <w:left w:val="nil"/>
              <w:bottom w:val="single" w:sz="4" w:space="0" w:color="auto"/>
              <w:right w:val="single" w:sz="4" w:space="0" w:color="auto"/>
            </w:tcBorders>
            <w:shd w:val="clear" w:color="auto" w:fill="auto"/>
            <w:noWrap/>
            <w:vAlign w:val="bottom"/>
            <w:hideMark/>
          </w:tcPr>
          <w:p w14:paraId="1D9960FF"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w:t>
            </w:r>
          </w:p>
        </w:tc>
        <w:tc>
          <w:tcPr>
            <w:tcW w:w="424" w:type="dxa"/>
            <w:tcBorders>
              <w:top w:val="nil"/>
              <w:left w:val="nil"/>
              <w:bottom w:val="single" w:sz="4" w:space="0" w:color="auto"/>
              <w:right w:val="single" w:sz="4" w:space="0" w:color="auto"/>
            </w:tcBorders>
            <w:shd w:val="clear" w:color="auto" w:fill="auto"/>
            <w:noWrap/>
            <w:vAlign w:val="bottom"/>
            <w:hideMark/>
          </w:tcPr>
          <w:p w14:paraId="202AE876"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24</w:t>
            </w:r>
          </w:p>
        </w:tc>
        <w:tc>
          <w:tcPr>
            <w:tcW w:w="2894" w:type="dxa"/>
            <w:tcBorders>
              <w:top w:val="nil"/>
              <w:left w:val="nil"/>
              <w:bottom w:val="single" w:sz="4" w:space="0" w:color="auto"/>
              <w:right w:val="single" w:sz="4" w:space="0" w:color="auto"/>
            </w:tcBorders>
            <w:shd w:val="clear" w:color="auto" w:fill="auto"/>
            <w:noWrap/>
            <w:vAlign w:val="bottom"/>
            <w:hideMark/>
          </w:tcPr>
          <w:p w14:paraId="57E44276" w14:textId="77777777" w:rsidR="00842CD6" w:rsidRPr="00842CD6" w:rsidRDefault="00842CD6" w:rsidP="00842CD6">
            <w:pPr>
              <w:rPr>
                <w:rFonts w:eastAsia="Times New Roman" w:cs="Calibri"/>
                <w:color w:val="000000"/>
                <w:sz w:val="18"/>
                <w:szCs w:val="18"/>
                <w:lang w:val="es-CO"/>
              </w:rPr>
            </w:pPr>
            <w:r w:rsidRPr="00842CD6">
              <w:rPr>
                <w:rFonts w:eastAsia="Times New Roman" w:cs="Calibri"/>
                <w:color w:val="000000"/>
                <w:sz w:val="18"/>
                <w:szCs w:val="18"/>
                <w:lang w:val="es-CO"/>
              </w:rPr>
              <w:t>Edificios Ecosistema Educativo Ambiental RB RF Fome</w:t>
            </w:r>
          </w:p>
        </w:tc>
        <w:tc>
          <w:tcPr>
            <w:tcW w:w="1273" w:type="dxa"/>
            <w:tcBorders>
              <w:top w:val="nil"/>
              <w:left w:val="nil"/>
              <w:bottom w:val="single" w:sz="4" w:space="0" w:color="auto"/>
              <w:right w:val="single" w:sz="4" w:space="0" w:color="auto"/>
            </w:tcBorders>
            <w:shd w:val="clear" w:color="auto" w:fill="auto"/>
            <w:noWrap/>
            <w:vAlign w:val="bottom"/>
            <w:hideMark/>
          </w:tcPr>
          <w:p w14:paraId="6AD68FC7"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0</w:t>
            </w: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4456C4D2"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2.402.381</w:t>
            </w:r>
          </w:p>
        </w:tc>
        <w:tc>
          <w:tcPr>
            <w:tcW w:w="1394" w:type="dxa"/>
            <w:tcBorders>
              <w:top w:val="nil"/>
              <w:left w:val="nil"/>
              <w:bottom w:val="single" w:sz="4" w:space="0" w:color="auto"/>
              <w:right w:val="single" w:sz="4" w:space="0" w:color="auto"/>
            </w:tcBorders>
            <w:shd w:val="clear" w:color="auto" w:fill="auto"/>
            <w:noWrap/>
            <w:vAlign w:val="bottom"/>
            <w:hideMark/>
          </w:tcPr>
          <w:p w14:paraId="4FC98C1F"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2.402.381</w:t>
            </w:r>
          </w:p>
        </w:tc>
        <w:tc>
          <w:tcPr>
            <w:tcW w:w="1416" w:type="dxa"/>
            <w:tcBorders>
              <w:top w:val="nil"/>
              <w:left w:val="nil"/>
              <w:bottom w:val="single" w:sz="4" w:space="0" w:color="auto"/>
              <w:right w:val="single" w:sz="4" w:space="0" w:color="auto"/>
            </w:tcBorders>
            <w:shd w:val="clear" w:color="auto" w:fill="auto"/>
            <w:noWrap/>
            <w:vAlign w:val="bottom"/>
            <w:hideMark/>
          </w:tcPr>
          <w:p w14:paraId="02116751"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0</w:t>
            </w:r>
          </w:p>
        </w:tc>
      </w:tr>
      <w:tr w:rsidR="00842CD6" w:rsidRPr="00842CD6" w14:paraId="7AF3E7E5" w14:textId="77777777" w:rsidTr="00842CD6">
        <w:trPr>
          <w:trHeight w:val="290"/>
        </w:trPr>
        <w:tc>
          <w:tcPr>
            <w:tcW w:w="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2B277"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28</w:t>
            </w:r>
          </w:p>
        </w:tc>
        <w:tc>
          <w:tcPr>
            <w:tcW w:w="467" w:type="dxa"/>
            <w:tcBorders>
              <w:top w:val="single" w:sz="4" w:space="0" w:color="auto"/>
              <w:left w:val="nil"/>
              <w:bottom w:val="single" w:sz="4" w:space="0" w:color="auto"/>
              <w:right w:val="single" w:sz="4" w:space="0" w:color="auto"/>
            </w:tcBorders>
            <w:shd w:val="clear" w:color="auto" w:fill="auto"/>
            <w:noWrap/>
            <w:vAlign w:val="bottom"/>
            <w:hideMark/>
          </w:tcPr>
          <w:p w14:paraId="57B57B3C"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6</w:t>
            </w:r>
          </w:p>
        </w:tc>
        <w:tc>
          <w:tcPr>
            <w:tcW w:w="478" w:type="dxa"/>
            <w:tcBorders>
              <w:top w:val="single" w:sz="4" w:space="0" w:color="auto"/>
              <w:left w:val="nil"/>
              <w:bottom w:val="single" w:sz="4" w:space="0" w:color="auto"/>
              <w:right w:val="single" w:sz="4" w:space="0" w:color="auto"/>
            </w:tcBorders>
            <w:shd w:val="clear" w:color="auto" w:fill="auto"/>
            <w:noWrap/>
            <w:vAlign w:val="bottom"/>
            <w:hideMark/>
          </w:tcPr>
          <w:p w14:paraId="68459E50"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3</w:t>
            </w:r>
          </w:p>
        </w:tc>
        <w:tc>
          <w:tcPr>
            <w:tcW w:w="470" w:type="dxa"/>
            <w:tcBorders>
              <w:top w:val="single" w:sz="4" w:space="0" w:color="auto"/>
              <w:left w:val="nil"/>
              <w:bottom w:val="single" w:sz="4" w:space="0" w:color="auto"/>
              <w:right w:val="single" w:sz="4" w:space="0" w:color="auto"/>
            </w:tcBorders>
            <w:shd w:val="clear" w:color="auto" w:fill="auto"/>
            <w:noWrap/>
            <w:vAlign w:val="bottom"/>
            <w:hideMark/>
          </w:tcPr>
          <w:p w14:paraId="51D74405"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22</w:t>
            </w:r>
          </w:p>
        </w:tc>
        <w:tc>
          <w:tcPr>
            <w:tcW w:w="424" w:type="dxa"/>
            <w:tcBorders>
              <w:top w:val="single" w:sz="4" w:space="0" w:color="auto"/>
              <w:left w:val="nil"/>
              <w:bottom w:val="single" w:sz="4" w:space="0" w:color="auto"/>
              <w:right w:val="single" w:sz="4" w:space="0" w:color="auto"/>
            </w:tcBorders>
            <w:shd w:val="clear" w:color="auto" w:fill="auto"/>
            <w:noWrap/>
            <w:vAlign w:val="bottom"/>
            <w:hideMark/>
          </w:tcPr>
          <w:p w14:paraId="4A594F4E"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w:t>
            </w:r>
          </w:p>
        </w:tc>
        <w:tc>
          <w:tcPr>
            <w:tcW w:w="470" w:type="dxa"/>
            <w:tcBorders>
              <w:top w:val="single" w:sz="4" w:space="0" w:color="auto"/>
              <w:left w:val="nil"/>
              <w:bottom w:val="single" w:sz="4" w:space="0" w:color="auto"/>
              <w:right w:val="single" w:sz="4" w:space="0" w:color="auto"/>
            </w:tcBorders>
            <w:shd w:val="clear" w:color="auto" w:fill="auto"/>
            <w:noWrap/>
            <w:vAlign w:val="bottom"/>
            <w:hideMark/>
          </w:tcPr>
          <w:p w14:paraId="5F4434DB"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w:t>
            </w:r>
          </w:p>
        </w:tc>
        <w:tc>
          <w:tcPr>
            <w:tcW w:w="424" w:type="dxa"/>
            <w:tcBorders>
              <w:top w:val="single" w:sz="4" w:space="0" w:color="auto"/>
              <w:left w:val="nil"/>
              <w:bottom w:val="single" w:sz="4" w:space="0" w:color="auto"/>
              <w:right w:val="single" w:sz="4" w:space="0" w:color="auto"/>
            </w:tcBorders>
            <w:shd w:val="clear" w:color="auto" w:fill="auto"/>
            <w:noWrap/>
            <w:vAlign w:val="bottom"/>
            <w:hideMark/>
          </w:tcPr>
          <w:p w14:paraId="56ACA760"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24</w:t>
            </w:r>
          </w:p>
        </w:tc>
        <w:tc>
          <w:tcPr>
            <w:tcW w:w="2894" w:type="dxa"/>
            <w:tcBorders>
              <w:top w:val="single" w:sz="4" w:space="0" w:color="auto"/>
              <w:left w:val="nil"/>
              <w:bottom w:val="single" w:sz="4" w:space="0" w:color="auto"/>
              <w:right w:val="single" w:sz="4" w:space="0" w:color="auto"/>
            </w:tcBorders>
            <w:shd w:val="clear" w:color="auto" w:fill="auto"/>
            <w:noWrap/>
            <w:vAlign w:val="bottom"/>
            <w:hideMark/>
          </w:tcPr>
          <w:p w14:paraId="31934092" w14:textId="77777777" w:rsidR="00842CD6" w:rsidRPr="00842CD6" w:rsidRDefault="00842CD6" w:rsidP="00842CD6">
            <w:pPr>
              <w:rPr>
                <w:rFonts w:eastAsia="Times New Roman" w:cs="Calibri"/>
                <w:color w:val="000000"/>
                <w:sz w:val="18"/>
                <w:szCs w:val="18"/>
                <w:lang w:val="es-CO"/>
              </w:rPr>
            </w:pPr>
            <w:r w:rsidRPr="00842CD6">
              <w:rPr>
                <w:rFonts w:eastAsia="Times New Roman" w:cs="Calibri"/>
                <w:color w:val="000000"/>
                <w:sz w:val="18"/>
                <w:szCs w:val="18"/>
                <w:lang w:val="es-CO"/>
              </w:rPr>
              <w:t xml:space="preserve">Ecosistema Educativo Ambiental R.F FOME Elem </w:t>
            </w:r>
            <w:proofErr w:type="spellStart"/>
            <w:r w:rsidRPr="00842CD6">
              <w:rPr>
                <w:rFonts w:eastAsia="Times New Roman" w:cs="Calibri"/>
                <w:color w:val="000000"/>
                <w:sz w:val="18"/>
                <w:szCs w:val="18"/>
                <w:lang w:val="es-CO"/>
              </w:rPr>
              <w:t>Bios</w:t>
            </w:r>
            <w:proofErr w:type="spellEnd"/>
            <w:r w:rsidRPr="00842CD6">
              <w:rPr>
                <w:rFonts w:eastAsia="Times New Roman" w:cs="Calibri"/>
                <w:color w:val="000000"/>
                <w:sz w:val="18"/>
                <w:szCs w:val="18"/>
                <w:lang w:val="es-CO"/>
              </w:rPr>
              <w:t xml:space="preserve"> </w:t>
            </w:r>
            <w:proofErr w:type="gramStart"/>
            <w:r w:rsidRPr="00842CD6">
              <w:rPr>
                <w:rFonts w:eastAsia="Times New Roman" w:cs="Calibri"/>
                <w:color w:val="000000"/>
                <w:sz w:val="18"/>
                <w:szCs w:val="18"/>
                <w:lang w:val="es-CO"/>
              </w:rPr>
              <w:t>I.E</w:t>
            </w:r>
            <w:proofErr w:type="gramEnd"/>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14:paraId="7920FA80"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0</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6FC10"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19.319.394</w:t>
            </w: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14:paraId="35709328"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12.284.563</w:t>
            </w:r>
          </w:p>
        </w:tc>
        <w:tc>
          <w:tcPr>
            <w:tcW w:w="1416" w:type="dxa"/>
            <w:tcBorders>
              <w:top w:val="single" w:sz="4" w:space="0" w:color="auto"/>
              <w:left w:val="nil"/>
              <w:bottom w:val="single" w:sz="4" w:space="0" w:color="auto"/>
              <w:right w:val="single" w:sz="4" w:space="0" w:color="auto"/>
            </w:tcBorders>
            <w:shd w:val="clear" w:color="auto" w:fill="auto"/>
            <w:noWrap/>
            <w:vAlign w:val="bottom"/>
            <w:hideMark/>
          </w:tcPr>
          <w:p w14:paraId="3ACA38DA"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0</w:t>
            </w:r>
          </w:p>
        </w:tc>
      </w:tr>
      <w:tr w:rsidR="00842CD6" w:rsidRPr="00842CD6" w14:paraId="19ED6667" w14:textId="77777777" w:rsidTr="00842CD6">
        <w:trPr>
          <w:trHeight w:val="290"/>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7A144130"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28</w:t>
            </w:r>
          </w:p>
        </w:tc>
        <w:tc>
          <w:tcPr>
            <w:tcW w:w="467" w:type="dxa"/>
            <w:tcBorders>
              <w:top w:val="nil"/>
              <w:left w:val="nil"/>
              <w:bottom w:val="single" w:sz="4" w:space="0" w:color="auto"/>
              <w:right w:val="single" w:sz="4" w:space="0" w:color="auto"/>
            </w:tcBorders>
            <w:shd w:val="clear" w:color="auto" w:fill="auto"/>
            <w:noWrap/>
            <w:vAlign w:val="bottom"/>
            <w:hideMark/>
          </w:tcPr>
          <w:p w14:paraId="7615B829"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6</w:t>
            </w:r>
          </w:p>
        </w:tc>
        <w:tc>
          <w:tcPr>
            <w:tcW w:w="478" w:type="dxa"/>
            <w:tcBorders>
              <w:top w:val="nil"/>
              <w:left w:val="nil"/>
              <w:bottom w:val="single" w:sz="4" w:space="0" w:color="auto"/>
              <w:right w:val="single" w:sz="4" w:space="0" w:color="auto"/>
            </w:tcBorders>
            <w:shd w:val="clear" w:color="auto" w:fill="auto"/>
            <w:noWrap/>
            <w:vAlign w:val="bottom"/>
            <w:hideMark/>
          </w:tcPr>
          <w:p w14:paraId="3A46E220"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3</w:t>
            </w:r>
          </w:p>
        </w:tc>
        <w:tc>
          <w:tcPr>
            <w:tcW w:w="470" w:type="dxa"/>
            <w:tcBorders>
              <w:top w:val="nil"/>
              <w:left w:val="nil"/>
              <w:bottom w:val="single" w:sz="4" w:space="0" w:color="auto"/>
              <w:right w:val="single" w:sz="4" w:space="0" w:color="auto"/>
            </w:tcBorders>
            <w:shd w:val="clear" w:color="auto" w:fill="auto"/>
            <w:noWrap/>
            <w:vAlign w:val="bottom"/>
            <w:hideMark/>
          </w:tcPr>
          <w:p w14:paraId="4C5DA863"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11</w:t>
            </w:r>
          </w:p>
        </w:tc>
        <w:tc>
          <w:tcPr>
            <w:tcW w:w="424" w:type="dxa"/>
            <w:tcBorders>
              <w:top w:val="nil"/>
              <w:left w:val="nil"/>
              <w:bottom w:val="single" w:sz="4" w:space="0" w:color="auto"/>
              <w:right w:val="single" w:sz="4" w:space="0" w:color="auto"/>
            </w:tcBorders>
            <w:shd w:val="clear" w:color="auto" w:fill="auto"/>
            <w:noWrap/>
            <w:vAlign w:val="bottom"/>
            <w:hideMark/>
          </w:tcPr>
          <w:p w14:paraId="4011B1BC"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w:t>
            </w:r>
          </w:p>
        </w:tc>
        <w:tc>
          <w:tcPr>
            <w:tcW w:w="470" w:type="dxa"/>
            <w:tcBorders>
              <w:top w:val="nil"/>
              <w:left w:val="nil"/>
              <w:bottom w:val="single" w:sz="4" w:space="0" w:color="auto"/>
              <w:right w:val="single" w:sz="4" w:space="0" w:color="auto"/>
            </w:tcBorders>
            <w:shd w:val="clear" w:color="auto" w:fill="auto"/>
            <w:noWrap/>
            <w:vAlign w:val="bottom"/>
            <w:hideMark/>
          </w:tcPr>
          <w:p w14:paraId="01DC55FD"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5</w:t>
            </w:r>
          </w:p>
        </w:tc>
        <w:tc>
          <w:tcPr>
            <w:tcW w:w="424" w:type="dxa"/>
            <w:tcBorders>
              <w:top w:val="nil"/>
              <w:left w:val="nil"/>
              <w:bottom w:val="single" w:sz="4" w:space="0" w:color="auto"/>
              <w:right w:val="single" w:sz="4" w:space="0" w:color="auto"/>
            </w:tcBorders>
            <w:shd w:val="clear" w:color="auto" w:fill="auto"/>
            <w:noWrap/>
            <w:vAlign w:val="bottom"/>
            <w:hideMark/>
          </w:tcPr>
          <w:p w14:paraId="7CDB7278"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24</w:t>
            </w:r>
          </w:p>
        </w:tc>
        <w:tc>
          <w:tcPr>
            <w:tcW w:w="2894" w:type="dxa"/>
            <w:tcBorders>
              <w:top w:val="nil"/>
              <w:left w:val="nil"/>
              <w:bottom w:val="single" w:sz="4" w:space="0" w:color="auto"/>
              <w:right w:val="single" w:sz="4" w:space="0" w:color="auto"/>
            </w:tcBorders>
            <w:shd w:val="clear" w:color="auto" w:fill="auto"/>
            <w:noWrap/>
            <w:vAlign w:val="bottom"/>
            <w:hideMark/>
          </w:tcPr>
          <w:p w14:paraId="2CAB4AC9" w14:textId="2C77185D" w:rsidR="00842CD6" w:rsidRPr="00842CD6" w:rsidRDefault="00842CD6" w:rsidP="00842CD6">
            <w:pPr>
              <w:rPr>
                <w:rFonts w:eastAsia="Times New Roman" w:cs="Calibri"/>
                <w:color w:val="000000"/>
                <w:sz w:val="18"/>
                <w:szCs w:val="18"/>
                <w:lang w:val="es-CO"/>
              </w:rPr>
            </w:pPr>
            <w:r w:rsidRPr="00842CD6">
              <w:rPr>
                <w:rFonts w:eastAsia="Times New Roman" w:cs="Calibri"/>
                <w:color w:val="000000"/>
                <w:sz w:val="18"/>
                <w:szCs w:val="18"/>
                <w:lang w:val="es-CO"/>
              </w:rPr>
              <w:t>Implementación de un Ecosistema educativo ambiental</w:t>
            </w:r>
          </w:p>
        </w:tc>
        <w:tc>
          <w:tcPr>
            <w:tcW w:w="1273" w:type="dxa"/>
            <w:tcBorders>
              <w:top w:val="nil"/>
              <w:left w:val="nil"/>
              <w:bottom w:val="single" w:sz="4" w:space="0" w:color="auto"/>
              <w:right w:val="single" w:sz="4" w:space="0" w:color="auto"/>
            </w:tcBorders>
            <w:shd w:val="clear" w:color="auto" w:fill="auto"/>
            <w:noWrap/>
            <w:vAlign w:val="bottom"/>
            <w:hideMark/>
          </w:tcPr>
          <w:p w14:paraId="4260BDA3"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0</w:t>
            </w: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1457EE09"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271.357.935</w:t>
            </w:r>
          </w:p>
        </w:tc>
        <w:tc>
          <w:tcPr>
            <w:tcW w:w="1394" w:type="dxa"/>
            <w:tcBorders>
              <w:top w:val="nil"/>
              <w:left w:val="nil"/>
              <w:bottom w:val="single" w:sz="4" w:space="0" w:color="auto"/>
              <w:right w:val="single" w:sz="4" w:space="0" w:color="auto"/>
            </w:tcBorders>
            <w:shd w:val="clear" w:color="auto" w:fill="auto"/>
            <w:noWrap/>
            <w:vAlign w:val="bottom"/>
            <w:hideMark/>
          </w:tcPr>
          <w:p w14:paraId="0C537E41"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271.357.935</w:t>
            </w:r>
          </w:p>
        </w:tc>
        <w:tc>
          <w:tcPr>
            <w:tcW w:w="1416" w:type="dxa"/>
            <w:tcBorders>
              <w:top w:val="nil"/>
              <w:left w:val="nil"/>
              <w:bottom w:val="single" w:sz="4" w:space="0" w:color="auto"/>
              <w:right w:val="single" w:sz="4" w:space="0" w:color="auto"/>
            </w:tcBorders>
            <w:shd w:val="clear" w:color="auto" w:fill="auto"/>
            <w:noWrap/>
            <w:vAlign w:val="bottom"/>
            <w:hideMark/>
          </w:tcPr>
          <w:p w14:paraId="7A1F32D1"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0</w:t>
            </w:r>
          </w:p>
        </w:tc>
      </w:tr>
      <w:tr w:rsidR="00842CD6" w:rsidRPr="00842CD6" w14:paraId="0EE35B99" w14:textId="77777777" w:rsidTr="00842CD6">
        <w:trPr>
          <w:trHeight w:val="290"/>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437E353D"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28</w:t>
            </w:r>
          </w:p>
        </w:tc>
        <w:tc>
          <w:tcPr>
            <w:tcW w:w="467" w:type="dxa"/>
            <w:tcBorders>
              <w:top w:val="nil"/>
              <w:left w:val="nil"/>
              <w:bottom w:val="single" w:sz="4" w:space="0" w:color="auto"/>
              <w:right w:val="single" w:sz="4" w:space="0" w:color="auto"/>
            </w:tcBorders>
            <w:shd w:val="clear" w:color="auto" w:fill="auto"/>
            <w:noWrap/>
            <w:vAlign w:val="bottom"/>
            <w:hideMark/>
          </w:tcPr>
          <w:p w14:paraId="5BCD4B5C"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6</w:t>
            </w:r>
          </w:p>
        </w:tc>
        <w:tc>
          <w:tcPr>
            <w:tcW w:w="478" w:type="dxa"/>
            <w:tcBorders>
              <w:top w:val="nil"/>
              <w:left w:val="nil"/>
              <w:bottom w:val="single" w:sz="4" w:space="0" w:color="auto"/>
              <w:right w:val="single" w:sz="4" w:space="0" w:color="auto"/>
            </w:tcBorders>
            <w:shd w:val="clear" w:color="auto" w:fill="auto"/>
            <w:noWrap/>
            <w:vAlign w:val="bottom"/>
            <w:hideMark/>
          </w:tcPr>
          <w:p w14:paraId="6DD0FF55"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3</w:t>
            </w:r>
          </w:p>
        </w:tc>
        <w:tc>
          <w:tcPr>
            <w:tcW w:w="470" w:type="dxa"/>
            <w:tcBorders>
              <w:top w:val="nil"/>
              <w:left w:val="nil"/>
              <w:bottom w:val="single" w:sz="4" w:space="0" w:color="auto"/>
              <w:right w:val="single" w:sz="4" w:space="0" w:color="auto"/>
            </w:tcBorders>
            <w:shd w:val="clear" w:color="auto" w:fill="auto"/>
            <w:noWrap/>
            <w:vAlign w:val="bottom"/>
            <w:hideMark/>
          </w:tcPr>
          <w:p w14:paraId="05E043D6"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81</w:t>
            </w:r>
          </w:p>
        </w:tc>
        <w:tc>
          <w:tcPr>
            <w:tcW w:w="424" w:type="dxa"/>
            <w:tcBorders>
              <w:top w:val="nil"/>
              <w:left w:val="nil"/>
              <w:bottom w:val="single" w:sz="4" w:space="0" w:color="auto"/>
              <w:right w:val="single" w:sz="4" w:space="0" w:color="auto"/>
            </w:tcBorders>
            <w:shd w:val="clear" w:color="auto" w:fill="auto"/>
            <w:noWrap/>
            <w:vAlign w:val="bottom"/>
            <w:hideMark/>
          </w:tcPr>
          <w:p w14:paraId="07972836"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1</w:t>
            </w:r>
          </w:p>
        </w:tc>
        <w:tc>
          <w:tcPr>
            <w:tcW w:w="470" w:type="dxa"/>
            <w:tcBorders>
              <w:top w:val="nil"/>
              <w:left w:val="nil"/>
              <w:bottom w:val="single" w:sz="4" w:space="0" w:color="auto"/>
              <w:right w:val="single" w:sz="4" w:space="0" w:color="auto"/>
            </w:tcBorders>
            <w:shd w:val="clear" w:color="auto" w:fill="auto"/>
            <w:noWrap/>
            <w:vAlign w:val="bottom"/>
            <w:hideMark/>
          </w:tcPr>
          <w:p w14:paraId="4CEE4D53"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5</w:t>
            </w:r>
          </w:p>
        </w:tc>
        <w:tc>
          <w:tcPr>
            <w:tcW w:w="424" w:type="dxa"/>
            <w:tcBorders>
              <w:top w:val="nil"/>
              <w:left w:val="nil"/>
              <w:bottom w:val="single" w:sz="4" w:space="0" w:color="auto"/>
              <w:right w:val="single" w:sz="4" w:space="0" w:color="auto"/>
            </w:tcBorders>
            <w:shd w:val="clear" w:color="auto" w:fill="auto"/>
            <w:noWrap/>
            <w:vAlign w:val="bottom"/>
            <w:hideMark/>
          </w:tcPr>
          <w:p w14:paraId="6D193B59"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24</w:t>
            </w:r>
          </w:p>
        </w:tc>
        <w:tc>
          <w:tcPr>
            <w:tcW w:w="2894" w:type="dxa"/>
            <w:tcBorders>
              <w:top w:val="nil"/>
              <w:left w:val="nil"/>
              <w:bottom w:val="single" w:sz="4" w:space="0" w:color="auto"/>
              <w:right w:val="single" w:sz="4" w:space="0" w:color="auto"/>
            </w:tcBorders>
            <w:shd w:val="clear" w:color="auto" w:fill="auto"/>
            <w:noWrap/>
            <w:vAlign w:val="bottom"/>
            <w:hideMark/>
          </w:tcPr>
          <w:p w14:paraId="071D4398" w14:textId="280475EF" w:rsidR="00842CD6" w:rsidRPr="00842CD6" w:rsidRDefault="00842CD6" w:rsidP="00842CD6">
            <w:pPr>
              <w:rPr>
                <w:rFonts w:eastAsia="Times New Roman" w:cs="Calibri"/>
                <w:color w:val="000000"/>
                <w:sz w:val="18"/>
                <w:szCs w:val="18"/>
                <w:lang w:val="es-CO"/>
              </w:rPr>
            </w:pPr>
            <w:r w:rsidRPr="00842CD6">
              <w:rPr>
                <w:rFonts w:eastAsia="Times New Roman" w:cs="Calibri"/>
                <w:color w:val="000000"/>
                <w:sz w:val="18"/>
                <w:szCs w:val="18"/>
                <w:lang w:val="es-CO"/>
              </w:rPr>
              <w:t>Implementación de un Ecosistema educativo ambiental</w:t>
            </w:r>
          </w:p>
        </w:tc>
        <w:tc>
          <w:tcPr>
            <w:tcW w:w="1273" w:type="dxa"/>
            <w:tcBorders>
              <w:top w:val="nil"/>
              <w:left w:val="nil"/>
              <w:bottom w:val="single" w:sz="4" w:space="0" w:color="auto"/>
              <w:right w:val="single" w:sz="4" w:space="0" w:color="auto"/>
            </w:tcBorders>
            <w:shd w:val="clear" w:color="auto" w:fill="auto"/>
            <w:noWrap/>
            <w:vAlign w:val="bottom"/>
            <w:hideMark/>
          </w:tcPr>
          <w:p w14:paraId="08B6CA81"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0</w:t>
            </w: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678377C0"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68.769.135</w:t>
            </w:r>
          </w:p>
        </w:tc>
        <w:tc>
          <w:tcPr>
            <w:tcW w:w="1394" w:type="dxa"/>
            <w:tcBorders>
              <w:top w:val="nil"/>
              <w:left w:val="nil"/>
              <w:bottom w:val="single" w:sz="4" w:space="0" w:color="auto"/>
              <w:right w:val="single" w:sz="4" w:space="0" w:color="auto"/>
            </w:tcBorders>
            <w:shd w:val="clear" w:color="auto" w:fill="auto"/>
            <w:noWrap/>
            <w:vAlign w:val="bottom"/>
            <w:hideMark/>
          </w:tcPr>
          <w:p w14:paraId="3995E621"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68.769.135</w:t>
            </w:r>
          </w:p>
        </w:tc>
        <w:tc>
          <w:tcPr>
            <w:tcW w:w="1416" w:type="dxa"/>
            <w:tcBorders>
              <w:top w:val="nil"/>
              <w:left w:val="nil"/>
              <w:bottom w:val="single" w:sz="4" w:space="0" w:color="auto"/>
              <w:right w:val="single" w:sz="4" w:space="0" w:color="auto"/>
            </w:tcBorders>
            <w:shd w:val="clear" w:color="auto" w:fill="auto"/>
            <w:noWrap/>
            <w:vAlign w:val="bottom"/>
            <w:hideMark/>
          </w:tcPr>
          <w:p w14:paraId="46AA509C"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0</w:t>
            </w:r>
          </w:p>
        </w:tc>
      </w:tr>
      <w:tr w:rsidR="00842CD6" w:rsidRPr="00842CD6" w14:paraId="0705E0EE" w14:textId="77777777" w:rsidTr="00842CD6">
        <w:trPr>
          <w:trHeight w:val="290"/>
        </w:trPr>
        <w:tc>
          <w:tcPr>
            <w:tcW w:w="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DB7C7" w14:textId="77777777" w:rsidR="00842CD6" w:rsidRPr="00842CD6" w:rsidRDefault="00842CD6" w:rsidP="00842CD6">
            <w:pPr>
              <w:rPr>
                <w:rFonts w:eastAsia="Times New Roman" w:cs="Calibri"/>
                <w:color w:val="000000"/>
                <w:sz w:val="18"/>
                <w:szCs w:val="18"/>
                <w:lang w:val="en-US"/>
              </w:rPr>
            </w:pPr>
            <w:r w:rsidRPr="00842CD6">
              <w:rPr>
                <w:rFonts w:eastAsia="Times New Roman" w:cs="Calibri"/>
                <w:color w:val="000000"/>
                <w:sz w:val="18"/>
                <w:szCs w:val="18"/>
                <w:lang w:val="en-US"/>
              </w:rPr>
              <w:t> </w:t>
            </w:r>
          </w:p>
        </w:tc>
        <w:tc>
          <w:tcPr>
            <w:tcW w:w="467" w:type="dxa"/>
            <w:tcBorders>
              <w:top w:val="single" w:sz="4" w:space="0" w:color="auto"/>
              <w:left w:val="nil"/>
              <w:bottom w:val="single" w:sz="4" w:space="0" w:color="auto"/>
              <w:right w:val="single" w:sz="4" w:space="0" w:color="auto"/>
            </w:tcBorders>
            <w:shd w:val="clear" w:color="auto" w:fill="auto"/>
            <w:noWrap/>
            <w:vAlign w:val="bottom"/>
            <w:hideMark/>
          </w:tcPr>
          <w:p w14:paraId="31C013CD" w14:textId="77777777" w:rsidR="00842CD6" w:rsidRPr="00842CD6" w:rsidRDefault="00842CD6" w:rsidP="00842CD6">
            <w:pPr>
              <w:rPr>
                <w:rFonts w:eastAsia="Times New Roman" w:cs="Calibri"/>
                <w:color w:val="000000"/>
                <w:sz w:val="18"/>
                <w:szCs w:val="18"/>
                <w:lang w:val="en-US"/>
              </w:rPr>
            </w:pPr>
            <w:r w:rsidRPr="00842CD6">
              <w:rPr>
                <w:rFonts w:eastAsia="Times New Roman" w:cs="Calibri"/>
                <w:color w:val="000000"/>
                <w:sz w:val="18"/>
                <w:szCs w:val="18"/>
                <w:lang w:val="en-US"/>
              </w:rPr>
              <w:t> </w:t>
            </w:r>
          </w:p>
        </w:tc>
        <w:tc>
          <w:tcPr>
            <w:tcW w:w="478" w:type="dxa"/>
            <w:tcBorders>
              <w:top w:val="single" w:sz="4" w:space="0" w:color="auto"/>
              <w:left w:val="nil"/>
              <w:bottom w:val="single" w:sz="4" w:space="0" w:color="auto"/>
              <w:right w:val="single" w:sz="4" w:space="0" w:color="auto"/>
            </w:tcBorders>
            <w:shd w:val="clear" w:color="auto" w:fill="auto"/>
            <w:noWrap/>
            <w:vAlign w:val="bottom"/>
            <w:hideMark/>
          </w:tcPr>
          <w:p w14:paraId="30C47664" w14:textId="77777777" w:rsidR="00842CD6" w:rsidRPr="00842CD6" w:rsidRDefault="00842CD6" w:rsidP="00842CD6">
            <w:pPr>
              <w:rPr>
                <w:rFonts w:eastAsia="Times New Roman" w:cs="Calibri"/>
                <w:color w:val="000000"/>
                <w:sz w:val="18"/>
                <w:szCs w:val="18"/>
                <w:lang w:val="en-US"/>
              </w:rPr>
            </w:pPr>
            <w:r w:rsidRPr="00842CD6">
              <w:rPr>
                <w:rFonts w:eastAsia="Times New Roman" w:cs="Calibri"/>
                <w:color w:val="000000"/>
                <w:sz w:val="18"/>
                <w:szCs w:val="18"/>
                <w:lang w:val="en-US"/>
              </w:rPr>
              <w:t> </w:t>
            </w:r>
          </w:p>
        </w:tc>
        <w:tc>
          <w:tcPr>
            <w:tcW w:w="470" w:type="dxa"/>
            <w:tcBorders>
              <w:top w:val="single" w:sz="4" w:space="0" w:color="auto"/>
              <w:left w:val="nil"/>
              <w:bottom w:val="single" w:sz="4" w:space="0" w:color="auto"/>
              <w:right w:val="single" w:sz="4" w:space="0" w:color="auto"/>
            </w:tcBorders>
            <w:shd w:val="clear" w:color="auto" w:fill="auto"/>
            <w:noWrap/>
            <w:vAlign w:val="bottom"/>
            <w:hideMark/>
          </w:tcPr>
          <w:p w14:paraId="7BFEA8C6" w14:textId="77777777" w:rsidR="00842CD6" w:rsidRPr="00842CD6" w:rsidRDefault="00842CD6" w:rsidP="00842CD6">
            <w:pPr>
              <w:rPr>
                <w:rFonts w:eastAsia="Times New Roman" w:cs="Calibri"/>
                <w:color w:val="000000"/>
                <w:sz w:val="18"/>
                <w:szCs w:val="18"/>
                <w:lang w:val="en-US"/>
              </w:rPr>
            </w:pPr>
            <w:r w:rsidRPr="00842CD6">
              <w:rPr>
                <w:rFonts w:eastAsia="Times New Roman" w:cs="Calibri"/>
                <w:color w:val="000000"/>
                <w:sz w:val="18"/>
                <w:szCs w:val="18"/>
                <w:lang w:val="en-US"/>
              </w:rPr>
              <w:t> </w:t>
            </w:r>
          </w:p>
        </w:tc>
        <w:tc>
          <w:tcPr>
            <w:tcW w:w="424" w:type="dxa"/>
            <w:tcBorders>
              <w:top w:val="single" w:sz="4" w:space="0" w:color="auto"/>
              <w:left w:val="nil"/>
              <w:bottom w:val="single" w:sz="4" w:space="0" w:color="auto"/>
              <w:right w:val="single" w:sz="4" w:space="0" w:color="auto"/>
            </w:tcBorders>
            <w:shd w:val="clear" w:color="auto" w:fill="auto"/>
            <w:noWrap/>
            <w:vAlign w:val="bottom"/>
            <w:hideMark/>
          </w:tcPr>
          <w:p w14:paraId="739DBAF3" w14:textId="77777777" w:rsidR="00842CD6" w:rsidRPr="00842CD6" w:rsidRDefault="00842CD6" w:rsidP="00842CD6">
            <w:pPr>
              <w:rPr>
                <w:rFonts w:eastAsia="Times New Roman" w:cs="Calibri"/>
                <w:color w:val="000000"/>
                <w:sz w:val="18"/>
                <w:szCs w:val="18"/>
                <w:lang w:val="en-US"/>
              </w:rPr>
            </w:pPr>
            <w:r w:rsidRPr="00842CD6">
              <w:rPr>
                <w:rFonts w:eastAsia="Times New Roman" w:cs="Calibri"/>
                <w:color w:val="000000"/>
                <w:sz w:val="18"/>
                <w:szCs w:val="18"/>
                <w:lang w:val="en-US"/>
              </w:rPr>
              <w:t> </w:t>
            </w:r>
          </w:p>
        </w:tc>
        <w:tc>
          <w:tcPr>
            <w:tcW w:w="470" w:type="dxa"/>
            <w:tcBorders>
              <w:top w:val="single" w:sz="4" w:space="0" w:color="auto"/>
              <w:left w:val="nil"/>
              <w:bottom w:val="single" w:sz="4" w:space="0" w:color="auto"/>
              <w:right w:val="single" w:sz="4" w:space="0" w:color="auto"/>
            </w:tcBorders>
            <w:shd w:val="clear" w:color="auto" w:fill="auto"/>
            <w:noWrap/>
            <w:vAlign w:val="bottom"/>
            <w:hideMark/>
          </w:tcPr>
          <w:p w14:paraId="0519E269" w14:textId="77777777" w:rsidR="00842CD6" w:rsidRPr="00842CD6" w:rsidRDefault="00842CD6" w:rsidP="00842CD6">
            <w:pPr>
              <w:rPr>
                <w:rFonts w:eastAsia="Times New Roman" w:cs="Calibri"/>
                <w:color w:val="000000"/>
                <w:sz w:val="18"/>
                <w:szCs w:val="18"/>
                <w:lang w:val="en-US"/>
              </w:rPr>
            </w:pPr>
            <w:r w:rsidRPr="00842CD6">
              <w:rPr>
                <w:rFonts w:eastAsia="Times New Roman" w:cs="Calibri"/>
                <w:color w:val="000000"/>
                <w:sz w:val="18"/>
                <w:szCs w:val="18"/>
                <w:lang w:val="en-US"/>
              </w:rPr>
              <w:t> </w:t>
            </w:r>
          </w:p>
        </w:tc>
        <w:tc>
          <w:tcPr>
            <w:tcW w:w="424" w:type="dxa"/>
            <w:tcBorders>
              <w:top w:val="single" w:sz="4" w:space="0" w:color="auto"/>
              <w:left w:val="nil"/>
              <w:bottom w:val="single" w:sz="4" w:space="0" w:color="auto"/>
              <w:right w:val="single" w:sz="4" w:space="0" w:color="auto"/>
            </w:tcBorders>
            <w:shd w:val="clear" w:color="auto" w:fill="auto"/>
            <w:noWrap/>
            <w:vAlign w:val="bottom"/>
            <w:hideMark/>
          </w:tcPr>
          <w:p w14:paraId="4D0F796F" w14:textId="77777777" w:rsidR="00842CD6" w:rsidRPr="00842CD6" w:rsidRDefault="00842CD6" w:rsidP="00842CD6">
            <w:pPr>
              <w:rPr>
                <w:rFonts w:eastAsia="Times New Roman" w:cs="Calibri"/>
                <w:color w:val="000000"/>
                <w:sz w:val="18"/>
                <w:szCs w:val="18"/>
                <w:lang w:val="en-US"/>
              </w:rPr>
            </w:pPr>
            <w:r w:rsidRPr="00842CD6">
              <w:rPr>
                <w:rFonts w:eastAsia="Times New Roman" w:cs="Calibri"/>
                <w:color w:val="000000"/>
                <w:sz w:val="18"/>
                <w:szCs w:val="18"/>
                <w:lang w:val="en-US"/>
              </w:rPr>
              <w:t> </w:t>
            </w:r>
          </w:p>
        </w:tc>
        <w:tc>
          <w:tcPr>
            <w:tcW w:w="2894" w:type="dxa"/>
            <w:tcBorders>
              <w:top w:val="single" w:sz="4" w:space="0" w:color="auto"/>
              <w:left w:val="nil"/>
              <w:bottom w:val="single" w:sz="4" w:space="0" w:color="auto"/>
              <w:right w:val="single" w:sz="4" w:space="0" w:color="auto"/>
            </w:tcBorders>
            <w:shd w:val="clear" w:color="auto" w:fill="auto"/>
            <w:noWrap/>
            <w:vAlign w:val="bottom"/>
            <w:hideMark/>
          </w:tcPr>
          <w:p w14:paraId="7098AD69" w14:textId="77777777" w:rsidR="00842CD6" w:rsidRPr="00842CD6" w:rsidRDefault="00842CD6" w:rsidP="00842CD6">
            <w:pPr>
              <w:rPr>
                <w:rFonts w:eastAsia="Times New Roman" w:cs="Calibri"/>
                <w:color w:val="000000"/>
                <w:sz w:val="18"/>
                <w:szCs w:val="18"/>
                <w:lang w:val="en-US"/>
              </w:rPr>
            </w:pPr>
            <w:r w:rsidRPr="00842CD6">
              <w:rPr>
                <w:rFonts w:eastAsia="Times New Roman" w:cs="Calibri"/>
                <w:color w:val="000000"/>
                <w:sz w:val="18"/>
                <w:szCs w:val="18"/>
                <w:lang w:val="en-US"/>
              </w:rPr>
              <w:t> </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14:paraId="2C418769" w14:textId="77777777" w:rsidR="00842CD6" w:rsidRPr="00842CD6" w:rsidRDefault="00842CD6" w:rsidP="00842CD6">
            <w:pPr>
              <w:jc w:val="right"/>
              <w:rPr>
                <w:rFonts w:eastAsia="Times New Roman" w:cs="Calibri"/>
                <w:b/>
                <w:bCs/>
                <w:color w:val="000000"/>
                <w:sz w:val="18"/>
                <w:szCs w:val="18"/>
                <w:lang w:val="en-US"/>
              </w:rPr>
            </w:pPr>
            <w:r w:rsidRPr="00842CD6">
              <w:rPr>
                <w:rFonts w:eastAsia="Times New Roman" w:cs="Calibri"/>
                <w:b/>
                <w:bCs/>
                <w:color w:val="000000"/>
                <w:sz w:val="18"/>
                <w:szCs w:val="18"/>
                <w:lang w:val="en-US"/>
              </w:rPr>
              <w:t>4.355.034.205</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4A122" w14:textId="77777777" w:rsidR="00842CD6" w:rsidRPr="00842CD6" w:rsidRDefault="00842CD6" w:rsidP="00842CD6">
            <w:pPr>
              <w:jc w:val="right"/>
              <w:rPr>
                <w:rFonts w:eastAsia="Times New Roman" w:cs="Calibri"/>
                <w:b/>
                <w:bCs/>
                <w:color w:val="000000"/>
                <w:sz w:val="18"/>
                <w:szCs w:val="18"/>
                <w:lang w:val="en-US"/>
              </w:rPr>
            </w:pPr>
            <w:r w:rsidRPr="00842CD6">
              <w:rPr>
                <w:rFonts w:eastAsia="Times New Roman" w:cs="Calibri"/>
                <w:b/>
                <w:bCs/>
                <w:color w:val="000000"/>
                <w:sz w:val="18"/>
                <w:szCs w:val="18"/>
                <w:lang w:val="en-US"/>
              </w:rPr>
              <w:t>6.163.967.180</w:t>
            </w: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14:paraId="0BD674F7" w14:textId="77777777" w:rsidR="00842CD6" w:rsidRPr="00842CD6" w:rsidRDefault="00842CD6" w:rsidP="00842CD6">
            <w:pPr>
              <w:jc w:val="right"/>
              <w:rPr>
                <w:rFonts w:eastAsia="Times New Roman" w:cs="Calibri"/>
                <w:b/>
                <w:bCs/>
                <w:color w:val="000000"/>
                <w:sz w:val="18"/>
                <w:szCs w:val="18"/>
                <w:lang w:val="en-US"/>
              </w:rPr>
            </w:pPr>
            <w:r w:rsidRPr="00842CD6">
              <w:rPr>
                <w:rFonts w:eastAsia="Times New Roman" w:cs="Calibri"/>
                <w:b/>
                <w:bCs/>
                <w:color w:val="000000"/>
                <w:sz w:val="18"/>
                <w:szCs w:val="18"/>
                <w:lang w:val="en-US"/>
              </w:rPr>
              <w:t>5.903.422.832</w:t>
            </w:r>
          </w:p>
        </w:tc>
        <w:tc>
          <w:tcPr>
            <w:tcW w:w="1416" w:type="dxa"/>
            <w:tcBorders>
              <w:top w:val="single" w:sz="4" w:space="0" w:color="auto"/>
              <w:left w:val="nil"/>
              <w:bottom w:val="single" w:sz="4" w:space="0" w:color="auto"/>
              <w:right w:val="single" w:sz="4" w:space="0" w:color="auto"/>
            </w:tcBorders>
            <w:shd w:val="clear" w:color="auto" w:fill="auto"/>
            <w:noWrap/>
            <w:vAlign w:val="bottom"/>
            <w:hideMark/>
          </w:tcPr>
          <w:p w14:paraId="3D51D284" w14:textId="77777777" w:rsidR="00842CD6" w:rsidRPr="00842CD6" w:rsidRDefault="00842CD6" w:rsidP="00842CD6">
            <w:pPr>
              <w:jc w:val="right"/>
              <w:rPr>
                <w:rFonts w:eastAsia="Times New Roman" w:cs="Calibri"/>
                <w:b/>
                <w:bCs/>
                <w:color w:val="000000"/>
                <w:sz w:val="18"/>
                <w:szCs w:val="18"/>
                <w:lang w:val="en-US"/>
              </w:rPr>
            </w:pPr>
            <w:r w:rsidRPr="00842CD6">
              <w:rPr>
                <w:rFonts w:eastAsia="Times New Roman" w:cs="Calibri"/>
                <w:b/>
                <w:bCs/>
                <w:color w:val="000000"/>
                <w:sz w:val="18"/>
                <w:szCs w:val="18"/>
                <w:lang w:val="en-US"/>
              </w:rPr>
              <w:t>4.113.178.092</w:t>
            </w:r>
          </w:p>
        </w:tc>
      </w:tr>
      <w:tr w:rsidR="00842CD6" w:rsidRPr="00842CD6" w14:paraId="41FBA362" w14:textId="77777777" w:rsidTr="00842CD6">
        <w:trPr>
          <w:trHeight w:val="290"/>
        </w:trPr>
        <w:tc>
          <w:tcPr>
            <w:tcW w:w="470" w:type="dxa"/>
            <w:tcBorders>
              <w:top w:val="nil"/>
              <w:left w:val="nil"/>
              <w:bottom w:val="nil"/>
              <w:right w:val="nil"/>
            </w:tcBorders>
            <w:shd w:val="clear" w:color="auto" w:fill="auto"/>
            <w:noWrap/>
            <w:vAlign w:val="bottom"/>
            <w:hideMark/>
          </w:tcPr>
          <w:p w14:paraId="0792CF2D" w14:textId="77777777" w:rsidR="00842CD6" w:rsidRPr="00842CD6" w:rsidRDefault="00842CD6" w:rsidP="00842CD6">
            <w:pPr>
              <w:rPr>
                <w:rFonts w:eastAsia="Times New Roman" w:cs="Calibri"/>
                <w:color w:val="000000"/>
                <w:sz w:val="18"/>
                <w:szCs w:val="18"/>
                <w:lang w:val="en-US"/>
              </w:rPr>
            </w:pPr>
            <w:r w:rsidRPr="00842CD6">
              <w:rPr>
                <w:rFonts w:eastAsia="Times New Roman" w:cs="Calibri"/>
                <w:color w:val="000000"/>
                <w:sz w:val="18"/>
                <w:szCs w:val="18"/>
                <w:lang w:val="en-US"/>
              </w:rPr>
              <w:t> </w:t>
            </w:r>
          </w:p>
        </w:tc>
        <w:tc>
          <w:tcPr>
            <w:tcW w:w="467" w:type="dxa"/>
            <w:tcBorders>
              <w:top w:val="nil"/>
              <w:left w:val="nil"/>
              <w:bottom w:val="nil"/>
              <w:right w:val="nil"/>
            </w:tcBorders>
            <w:shd w:val="clear" w:color="auto" w:fill="auto"/>
            <w:noWrap/>
            <w:vAlign w:val="bottom"/>
            <w:hideMark/>
          </w:tcPr>
          <w:p w14:paraId="2622941E" w14:textId="77777777" w:rsidR="00842CD6" w:rsidRPr="00842CD6" w:rsidRDefault="00842CD6" w:rsidP="00842CD6">
            <w:pPr>
              <w:rPr>
                <w:rFonts w:eastAsia="Times New Roman" w:cs="Calibri"/>
                <w:color w:val="000000"/>
                <w:sz w:val="18"/>
                <w:szCs w:val="18"/>
                <w:lang w:val="en-US"/>
              </w:rPr>
            </w:pPr>
            <w:r w:rsidRPr="00842CD6">
              <w:rPr>
                <w:rFonts w:eastAsia="Times New Roman" w:cs="Calibri"/>
                <w:color w:val="000000"/>
                <w:sz w:val="18"/>
                <w:szCs w:val="18"/>
                <w:lang w:val="en-US"/>
              </w:rPr>
              <w:t> </w:t>
            </w:r>
          </w:p>
        </w:tc>
        <w:tc>
          <w:tcPr>
            <w:tcW w:w="478" w:type="dxa"/>
            <w:tcBorders>
              <w:top w:val="nil"/>
              <w:left w:val="nil"/>
              <w:bottom w:val="nil"/>
              <w:right w:val="nil"/>
            </w:tcBorders>
            <w:shd w:val="clear" w:color="auto" w:fill="auto"/>
            <w:noWrap/>
            <w:vAlign w:val="bottom"/>
            <w:hideMark/>
          </w:tcPr>
          <w:p w14:paraId="1799012B" w14:textId="77777777" w:rsidR="00842CD6" w:rsidRPr="00842CD6" w:rsidRDefault="00842CD6" w:rsidP="00842CD6">
            <w:pPr>
              <w:rPr>
                <w:rFonts w:eastAsia="Times New Roman" w:cs="Calibri"/>
                <w:color w:val="000000"/>
                <w:sz w:val="18"/>
                <w:szCs w:val="18"/>
                <w:lang w:val="en-US"/>
              </w:rPr>
            </w:pPr>
            <w:r w:rsidRPr="00842CD6">
              <w:rPr>
                <w:rFonts w:eastAsia="Times New Roman" w:cs="Calibri"/>
                <w:color w:val="000000"/>
                <w:sz w:val="18"/>
                <w:szCs w:val="18"/>
                <w:lang w:val="en-US"/>
              </w:rPr>
              <w:t> </w:t>
            </w:r>
          </w:p>
        </w:tc>
        <w:tc>
          <w:tcPr>
            <w:tcW w:w="470" w:type="dxa"/>
            <w:tcBorders>
              <w:top w:val="nil"/>
              <w:left w:val="nil"/>
              <w:bottom w:val="nil"/>
              <w:right w:val="nil"/>
            </w:tcBorders>
            <w:shd w:val="clear" w:color="auto" w:fill="auto"/>
            <w:noWrap/>
            <w:vAlign w:val="bottom"/>
            <w:hideMark/>
          </w:tcPr>
          <w:p w14:paraId="63CE7FEC" w14:textId="77777777" w:rsidR="00842CD6" w:rsidRPr="00842CD6" w:rsidRDefault="00842CD6" w:rsidP="00842CD6">
            <w:pPr>
              <w:rPr>
                <w:rFonts w:eastAsia="Times New Roman" w:cs="Calibri"/>
                <w:color w:val="000000"/>
                <w:sz w:val="18"/>
                <w:szCs w:val="18"/>
                <w:lang w:val="en-US"/>
              </w:rPr>
            </w:pPr>
            <w:r w:rsidRPr="00842CD6">
              <w:rPr>
                <w:rFonts w:eastAsia="Times New Roman" w:cs="Calibri"/>
                <w:color w:val="000000"/>
                <w:sz w:val="18"/>
                <w:szCs w:val="18"/>
                <w:lang w:val="en-US"/>
              </w:rPr>
              <w:t> </w:t>
            </w:r>
          </w:p>
        </w:tc>
        <w:tc>
          <w:tcPr>
            <w:tcW w:w="424" w:type="dxa"/>
            <w:tcBorders>
              <w:top w:val="nil"/>
              <w:left w:val="nil"/>
              <w:bottom w:val="nil"/>
              <w:right w:val="nil"/>
            </w:tcBorders>
            <w:shd w:val="clear" w:color="auto" w:fill="auto"/>
            <w:noWrap/>
            <w:vAlign w:val="bottom"/>
            <w:hideMark/>
          </w:tcPr>
          <w:p w14:paraId="040E6E82" w14:textId="77777777" w:rsidR="00842CD6" w:rsidRPr="00842CD6" w:rsidRDefault="00842CD6" w:rsidP="00842CD6">
            <w:pPr>
              <w:rPr>
                <w:rFonts w:eastAsia="Times New Roman" w:cs="Calibri"/>
                <w:color w:val="000000"/>
                <w:sz w:val="18"/>
                <w:szCs w:val="18"/>
                <w:lang w:val="en-US"/>
              </w:rPr>
            </w:pPr>
            <w:r w:rsidRPr="00842CD6">
              <w:rPr>
                <w:rFonts w:eastAsia="Times New Roman" w:cs="Calibri"/>
                <w:color w:val="000000"/>
                <w:sz w:val="18"/>
                <w:szCs w:val="18"/>
                <w:lang w:val="en-US"/>
              </w:rPr>
              <w:t> </w:t>
            </w:r>
          </w:p>
        </w:tc>
        <w:tc>
          <w:tcPr>
            <w:tcW w:w="470" w:type="dxa"/>
            <w:tcBorders>
              <w:top w:val="nil"/>
              <w:left w:val="nil"/>
              <w:bottom w:val="nil"/>
              <w:right w:val="nil"/>
            </w:tcBorders>
            <w:shd w:val="clear" w:color="auto" w:fill="auto"/>
            <w:noWrap/>
            <w:vAlign w:val="bottom"/>
            <w:hideMark/>
          </w:tcPr>
          <w:p w14:paraId="38B228AD" w14:textId="77777777" w:rsidR="00842CD6" w:rsidRPr="00842CD6" w:rsidRDefault="00842CD6" w:rsidP="00842CD6">
            <w:pPr>
              <w:rPr>
                <w:rFonts w:eastAsia="Times New Roman" w:cs="Calibri"/>
                <w:color w:val="000000"/>
                <w:sz w:val="18"/>
                <w:szCs w:val="18"/>
                <w:lang w:val="en-US"/>
              </w:rPr>
            </w:pPr>
            <w:r w:rsidRPr="00842CD6">
              <w:rPr>
                <w:rFonts w:eastAsia="Times New Roman" w:cs="Calibri"/>
                <w:color w:val="000000"/>
                <w:sz w:val="18"/>
                <w:szCs w:val="18"/>
                <w:lang w:val="en-US"/>
              </w:rPr>
              <w:t> </w:t>
            </w:r>
          </w:p>
        </w:tc>
        <w:tc>
          <w:tcPr>
            <w:tcW w:w="424" w:type="dxa"/>
            <w:tcBorders>
              <w:top w:val="nil"/>
              <w:left w:val="nil"/>
              <w:bottom w:val="nil"/>
              <w:right w:val="nil"/>
            </w:tcBorders>
            <w:shd w:val="clear" w:color="auto" w:fill="auto"/>
            <w:noWrap/>
            <w:vAlign w:val="bottom"/>
            <w:hideMark/>
          </w:tcPr>
          <w:p w14:paraId="25CF3836" w14:textId="77777777" w:rsidR="00842CD6" w:rsidRPr="00842CD6" w:rsidRDefault="00842CD6" w:rsidP="00842CD6">
            <w:pPr>
              <w:rPr>
                <w:rFonts w:eastAsia="Times New Roman" w:cs="Calibri"/>
                <w:color w:val="000000"/>
                <w:sz w:val="18"/>
                <w:szCs w:val="18"/>
                <w:lang w:val="en-US"/>
              </w:rPr>
            </w:pPr>
            <w:r w:rsidRPr="00842CD6">
              <w:rPr>
                <w:rFonts w:eastAsia="Times New Roman" w:cs="Calibri"/>
                <w:color w:val="000000"/>
                <w:sz w:val="18"/>
                <w:szCs w:val="18"/>
                <w:lang w:val="en-US"/>
              </w:rPr>
              <w:t> </w:t>
            </w:r>
          </w:p>
        </w:tc>
        <w:tc>
          <w:tcPr>
            <w:tcW w:w="2894" w:type="dxa"/>
            <w:tcBorders>
              <w:top w:val="nil"/>
              <w:left w:val="nil"/>
              <w:bottom w:val="nil"/>
              <w:right w:val="nil"/>
            </w:tcBorders>
            <w:shd w:val="clear" w:color="auto" w:fill="auto"/>
            <w:noWrap/>
            <w:vAlign w:val="bottom"/>
            <w:hideMark/>
          </w:tcPr>
          <w:p w14:paraId="6FDAA602" w14:textId="77777777" w:rsidR="00842CD6" w:rsidRPr="00842CD6" w:rsidRDefault="00842CD6" w:rsidP="00842CD6">
            <w:pPr>
              <w:rPr>
                <w:rFonts w:eastAsia="Times New Roman" w:cs="Calibri"/>
                <w:color w:val="000000"/>
                <w:sz w:val="18"/>
                <w:szCs w:val="18"/>
                <w:lang w:val="en-US"/>
              </w:rPr>
            </w:pPr>
            <w:r w:rsidRPr="00842CD6">
              <w:rPr>
                <w:rFonts w:eastAsia="Times New Roman" w:cs="Calibri"/>
                <w:color w:val="000000"/>
                <w:sz w:val="18"/>
                <w:szCs w:val="18"/>
                <w:lang w:val="en-US"/>
              </w:rPr>
              <w:t> </w:t>
            </w:r>
          </w:p>
        </w:tc>
        <w:tc>
          <w:tcPr>
            <w:tcW w:w="1273" w:type="dxa"/>
            <w:tcBorders>
              <w:top w:val="nil"/>
              <w:left w:val="nil"/>
              <w:bottom w:val="nil"/>
              <w:right w:val="nil"/>
            </w:tcBorders>
            <w:shd w:val="clear" w:color="auto" w:fill="auto"/>
            <w:noWrap/>
            <w:vAlign w:val="bottom"/>
            <w:hideMark/>
          </w:tcPr>
          <w:p w14:paraId="321F8919" w14:textId="77777777" w:rsidR="00842CD6" w:rsidRPr="00842CD6" w:rsidRDefault="00842CD6" w:rsidP="00842CD6">
            <w:pPr>
              <w:rPr>
                <w:rFonts w:eastAsia="Times New Roman" w:cs="Calibri"/>
                <w:color w:val="000000"/>
                <w:sz w:val="18"/>
                <w:szCs w:val="18"/>
                <w:lang w:val="en-US"/>
              </w:rPr>
            </w:pPr>
            <w:r w:rsidRPr="00842CD6">
              <w:rPr>
                <w:rFonts w:eastAsia="Times New Roman" w:cs="Calibri"/>
                <w:color w:val="000000"/>
                <w:sz w:val="18"/>
                <w:szCs w:val="18"/>
                <w:lang w:val="en-US"/>
              </w:rPr>
              <w:t> </w:t>
            </w:r>
          </w:p>
        </w:tc>
        <w:tc>
          <w:tcPr>
            <w:tcW w:w="1301" w:type="dxa"/>
            <w:tcBorders>
              <w:top w:val="nil"/>
              <w:left w:val="nil"/>
              <w:bottom w:val="nil"/>
              <w:right w:val="single" w:sz="4" w:space="0" w:color="auto"/>
            </w:tcBorders>
            <w:shd w:val="clear" w:color="auto" w:fill="auto"/>
            <w:noWrap/>
            <w:vAlign w:val="bottom"/>
            <w:hideMark/>
          </w:tcPr>
          <w:p w14:paraId="7EDB4CFC" w14:textId="77777777" w:rsidR="00842CD6" w:rsidRPr="00842CD6" w:rsidRDefault="00842CD6" w:rsidP="00842CD6">
            <w:pPr>
              <w:rPr>
                <w:rFonts w:eastAsia="Times New Roman" w:cs="Calibri"/>
                <w:color w:val="000000"/>
                <w:sz w:val="18"/>
                <w:szCs w:val="18"/>
                <w:lang w:val="en-US"/>
              </w:rPr>
            </w:pPr>
            <w:r w:rsidRPr="00842CD6">
              <w:rPr>
                <w:rFonts w:eastAsia="Times New Roman" w:cs="Calibri"/>
                <w:color w:val="000000"/>
                <w:sz w:val="18"/>
                <w:szCs w:val="18"/>
                <w:lang w:val="en-US"/>
              </w:rPr>
              <w:t> </w:t>
            </w:r>
          </w:p>
        </w:tc>
        <w:tc>
          <w:tcPr>
            <w:tcW w:w="1394" w:type="dxa"/>
            <w:tcBorders>
              <w:top w:val="nil"/>
              <w:left w:val="nil"/>
              <w:bottom w:val="single" w:sz="4" w:space="0" w:color="auto"/>
              <w:right w:val="single" w:sz="4" w:space="0" w:color="auto"/>
            </w:tcBorders>
            <w:shd w:val="clear" w:color="auto" w:fill="auto"/>
            <w:noWrap/>
            <w:vAlign w:val="bottom"/>
            <w:hideMark/>
          </w:tcPr>
          <w:p w14:paraId="3E2555A2"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96%</w:t>
            </w:r>
          </w:p>
        </w:tc>
        <w:tc>
          <w:tcPr>
            <w:tcW w:w="1416" w:type="dxa"/>
            <w:tcBorders>
              <w:top w:val="nil"/>
              <w:left w:val="nil"/>
              <w:bottom w:val="single" w:sz="4" w:space="0" w:color="auto"/>
              <w:right w:val="single" w:sz="4" w:space="0" w:color="auto"/>
            </w:tcBorders>
            <w:shd w:val="clear" w:color="auto" w:fill="auto"/>
            <w:noWrap/>
            <w:vAlign w:val="bottom"/>
            <w:hideMark/>
          </w:tcPr>
          <w:p w14:paraId="39530BE2" w14:textId="77777777" w:rsidR="00842CD6" w:rsidRPr="00842CD6" w:rsidRDefault="00842CD6" w:rsidP="00842CD6">
            <w:pPr>
              <w:jc w:val="right"/>
              <w:rPr>
                <w:rFonts w:eastAsia="Times New Roman" w:cs="Calibri"/>
                <w:color w:val="000000"/>
                <w:sz w:val="18"/>
                <w:szCs w:val="18"/>
                <w:lang w:val="en-US"/>
              </w:rPr>
            </w:pPr>
            <w:r w:rsidRPr="00842CD6">
              <w:rPr>
                <w:rFonts w:eastAsia="Times New Roman" w:cs="Calibri"/>
                <w:color w:val="000000"/>
                <w:sz w:val="18"/>
                <w:szCs w:val="18"/>
                <w:lang w:val="en-US"/>
              </w:rPr>
              <w:t>70%</w:t>
            </w:r>
          </w:p>
        </w:tc>
      </w:tr>
    </w:tbl>
    <w:p w14:paraId="05186FA7" w14:textId="157FFAA4" w:rsidR="007B4A47" w:rsidRDefault="007B4A47" w:rsidP="00984957">
      <w:pPr>
        <w:rPr>
          <w:rFonts w:ascii="Arial Narrow" w:hAnsi="Arial Narrow" w:cs="Calibri"/>
          <w:sz w:val="22"/>
          <w:szCs w:val="22"/>
        </w:rPr>
      </w:pPr>
    </w:p>
    <w:p w14:paraId="3429BCA9" w14:textId="7DAC95BD" w:rsidR="00C700BB" w:rsidRPr="00F56759" w:rsidRDefault="00C700BB">
      <w:pPr>
        <w:pStyle w:val="Ttulo1"/>
        <w:numPr>
          <w:ilvl w:val="0"/>
          <w:numId w:val="28"/>
        </w:numPr>
        <w:jc w:val="center"/>
        <w:rPr>
          <w:rFonts w:ascii="Arial Narrow" w:hAnsi="Arial Narrow" w:cs="Arial"/>
          <w:sz w:val="28"/>
          <w:szCs w:val="28"/>
          <w:lang w:val="es-CO"/>
        </w:rPr>
      </w:pPr>
      <w:bookmarkStart w:id="47" w:name="_Toc118295099"/>
      <w:r w:rsidRPr="00F56759">
        <w:rPr>
          <w:rFonts w:ascii="Arial" w:hAnsi="Arial" w:cs="Arial"/>
          <w:lang w:val="es-CO"/>
        </w:rPr>
        <w:lastRenderedPageBreak/>
        <w:t>UNIDAD ADMINISTRATIVA Y FINANACIERA</w:t>
      </w:r>
      <w:bookmarkEnd w:id="47"/>
    </w:p>
    <w:p w14:paraId="403777E3" w14:textId="304F15A5" w:rsidR="00C700BB" w:rsidRPr="001F564B" w:rsidRDefault="00C700BB" w:rsidP="00C700BB">
      <w:pPr>
        <w:ind w:right="11"/>
        <w:rPr>
          <w:rFonts w:ascii="Arial Narrow" w:hAnsi="Arial Narrow" w:cs="Arial"/>
          <w:sz w:val="22"/>
          <w:szCs w:val="22"/>
        </w:rPr>
      </w:pPr>
    </w:p>
    <w:p w14:paraId="2AFF06CC" w14:textId="77777777" w:rsidR="00C700BB" w:rsidRPr="001F564B" w:rsidRDefault="00C700BB" w:rsidP="00C700BB">
      <w:pPr>
        <w:ind w:right="11"/>
        <w:jc w:val="both"/>
        <w:rPr>
          <w:rFonts w:ascii="Arial Narrow" w:hAnsi="Arial Narrow" w:cs="Arial"/>
          <w:sz w:val="22"/>
          <w:szCs w:val="22"/>
        </w:rPr>
      </w:pPr>
    </w:p>
    <w:p w14:paraId="14B496F4" w14:textId="77777777" w:rsidR="00C700BB" w:rsidRPr="001F564B" w:rsidRDefault="00C700BB" w:rsidP="00C700BB">
      <w:pPr>
        <w:ind w:left="142" w:right="11"/>
        <w:jc w:val="both"/>
        <w:rPr>
          <w:rFonts w:ascii="Arial Narrow" w:hAnsi="Arial Narrow" w:cs="Arial"/>
          <w:sz w:val="22"/>
          <w:szCs w:val="22"/>
        </w:rPr>
      </w:pPr>
      <w:r w:rsidRPr="001F564B">
        <w:rPr>
          <w:rFonts w:ascii="Arial Narrow" w:hAnsi="Arial Narrow" w:cs="Arial"/>
          <w:sz w:val="22"/>
          <w:szCs w:val="22"/>
        </w:rPr>
        <w:t xml:space="preserve">El propósito de esta unidad radica en la prestar asistencia técnica a la secretaria de Educación en aspectos relacionados con la gestión presupuestal, administrativa, Organizacional, gestión del talento humano, al igual que los bienes y servicios. </w:t>
      </w:r>
    </w:p>
    <w:p w14:paraId="6F0FD61F" w14:textId="77777777" w:rsidR="00C700BB" w:rsidRPr="001F564B" w:rsidRDefault="00C700BB" w:rsidP="00C700BB">
      <w:pPr>
        <w:ind w:left="1405" w:right="11" w:hanging="1410"/>
        <w:jc w:val="both"/>
        <w:rPr>
          <w:rFonts w:ascii="Arial Narrow" w:hAnsi="Arial Narrow" w:cs="Arial"/>
          <w:sz w:val="22"/>
          <w:szCs w:val="22"/>
        </w:rPr>
      </w:pPr>
    </w:p>
    <w:p w14:paraId="4D96480A" w14:textId="77777777" w:rsidR="00C700BB" w:rsidRPr="001F564B" w:rsidRDefault="00C700BB" w:rsidP="00C700BB">
      <w:pPr>
        <w:ind w:left="142" w:right="11"/>
        <w:jc w:val="both"/>
        <w:rPr>
          <w:rFonts w:ascii="Arial Narrow" w:hAnsi="Arial Narrow" w:cs="Arial"/>
          <w:sz w:val="22"/>
          <w:szCs w:val="22"/>
        </w:rPr>
      </w:pPr>
      <w:r w:rsidRPr="001F564B">
        <w:rPr>
          <w:rFonts w:ascii="Arial Narrow" w:hAnsi="Arial Narrow" w:cs="Arial"/>
          <w:sz w:val="22"/>
          <w:szCs w:val="22"/>
        </w:rPr>
        <w:t>Durante el periodo comprendido entre el 16 de agosto d 2022 y 31 de octubre de 2022, se avanzó en los siguientes temas según las dimensiones de la unidad:</w:t>
      </w:r>
    </w:p>
    <w:p w14:paraId="19568D50" w14:textId="77777777" w:rsidR="00C700BB" w:rsidRPr="001F564B" w:rsidRDefault="00C700BB" w:rsidP="00C700BB">
      <w:pPr>
        <w:ind w:right="11"/>
        <w:jc w:val="both"/>
        <w:rPr>
          <w:rFonts w:ascii="Arial Narrow" w:hAnsi="Arial Narrow" w:cs="Arial"/>
          <w:sz w:val="22"/>
          <w:szCs w:val="22"/>
        </w:rPr>
      </w:pPr>
    </w:p>
    <w:p w14:paraId="2877FC32" w14:textId="02AEA94E" w:rsidR="00C700BB" w:rsidRPr="009F3365" w:rsidRDefault="00C700BB" w:rsidP="009F3365">
      <w:pPr>
        <w:pStyle w:val="Ttulo2"/>
        <w:rPr>
          <w:b/>
          <w:bCs/>
          <w:lang w:val="es-CO"/>
        </w:rPr>
      </w:pPr>
      <w:bookmarkStart w:id="48" w:name="_Toc118295100"/>
      <w:r w:rsidRPr="009F3365">
        <w:rPr>
          <w:b/>
          <w:bCs/>
          <w:lang w:val="es-CO"/>
        </w:rPr>
        <w:t>DIMENSIÓN N</w:t>
      </w:r>
      <w:r w:rsidR="00BB005C" w:rsidRPr="009F3365">
        <w:rPr>
          <w:b/>
          <w:bCs/>
          <w:lang w:val="es-CO"/>
        </w:rPr>
        <w:t>o</w:t>
      </w:r>
      <w:r w:rsidRPr="009F3365">
        <w:rPr>
          <w:b/>
          <w:bCs/>
          <w:lang w:val="es-CO"/>
        </w:rPr>
        <w:t xml:space="preserve"> 1 GESTIÓN DEL TALENTO HUMANO:</w:t>
      </w:r>
      <w:bookmarkEnd w:id="48"/>
    </w:p>
    <w:p w14:paraId="1E12E49B" w14:textId="77777777" w:rsidR="00C700BB" w:rsidRPr="001F564B" w:rsidRDefault="00C700BB" w:rsidP="00C700BB">
      <w:pPr>
        <w:ind w:right="11"/>
        <w:jc w:val="both"/>
        <w:rPr>
          <w:rFonts w:ascii="Arial Narrow" w:hAnsi="Arial Narrow" w:cs="Arial"/>
          <w:sz w:val="22"/>
          <w:szCs w:val="22"/>
        </w:rPr>
      </w:pPr>
    </w:p>
    <w:p w14:paraId="55D8CB00" w14:textId="77777777" w:rsidR="00C700BB" w:rsidRPr="001F564B" w:rsidRDefault="00C700BB">
      <w:pPr>
        <w:pStyle w:val="Prrafodelista"/>
        <w:numPr>
          <w:ilvl w:val="0"/>
          <w:numId w:val="25"/>
        </w:numPr>
        <w:ind w:right="11"/>
        <w:jc w:val="both"/>
        <w:rPr>
          <w:rFonts w:ascii="Arial Narrow" w:hAnsi="Arial Narrow" w:cs="Arial"/>
          <w:sz w:val="22"/>
          <w:szCs w:val="22"/>
        </w:rPr>
      </w:pPr>
      <w:r w:rsidRPr="001F564B">
        <w:rPr>
          <w:rFonts w:ascii="Arial Narrow" w:hAnsi="Arial Narrow" w:cs="Arial"/>
          <w:sz w:val="22"/>
          <w:szCs w:val="22"/>
        </w:rPr>
        <w:t>INGRESOS PERSONAL DOCENTE, DIRECTIVO Y ADMINISTRATIVO: Se nombraron veinte dos (22) personas por diferentes situaciones administrativas como se describe a continuación:</w:t>
      </w:r>
    </w:p>
    <w:p w14:paraId="78F09DC8" w14:textId="77777777" w:rsidR="00C700BB" w:rsidRPr="001F564B" w:rsidRDefault="00C700BB" w:rsidP="00C700BB">
      <w:pPr>
        <w:ind w:right="11"/>
        <w:jc w:val="both"/>
        <w:rPr>
          <w:rFonts w:ascii="Arial Narrow" w:hAnsi="Arial Narrow" w:cs="Arial"/>
          <w:sz w:val="22"/>
          <w:szCs w:val="22"/>
        </w:rPr>
      </w:pPr>
    </w:p>
    <w:tbl>
      <w:tblPr>
        <w:tblW w:w="5730" w:type="dxa"/>
        <w:tblInd w:w="1037" w:type="dxa"/>
        <w:tblCellMar>
          <w:left w:w="70" w:type="dxa"/>
          <w:right w:w="70" w:type="dxa"/>
        </w:tblCellMar>
        <w:tblLook w:val="04A0" w:firstRow="1" w:lastRow="0" w:firstColumn="1" w:lastColumn="0" w:noHBand="0" w:noVBand="1"/>
      </w:tblPr>
      <w:tblGrid>
        <w:gridCol w:w="5366"/>
        <w:gridCol w:w="364"/>
      </w:tblGrid>
      <w:tr w:rsidR="00C700BB" w:rsidRPr="001F564B" w14:paraId="15239578" w14:textId="77777777" w:rsidTr="00021FF3">
        <w:trPr>
          <w:trHeight w:val="300"/>
        </w:trPr>
        <w:tc>
          <w:tcPr>
            <w:tcW w:w="573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1E1F93E" w14:textId="77777777" w:rsidR="00C700BB" w:rsidRPr="001F564B" w:rsidRDefault="00C700BB" w:rsidP="00021FF3">
            <w:pPr>
              <w:jc w:val="both"/>
              <w:rPr>
                <w:rFonts w:ascii="Arial Narrow" w:eastAsia="Times New Roman" w:hAnsi="Arial Narrow" w:cs="Arial"/>
                <w:bCs/>
                <w:color w:val="000000"/>
                <w:sz w:val="22"/>
                <w:szCs w:val="22"/>
                <w:lang w:val="es-CO" w:eastAsia="es-CO"/>
              </w:rPr>
            </w:pPr>
            <w:r w:rsidRPr="001F564B">
              <w:rPr>
                <w:rFonts w:ascii="Arial Narrow" w:eastAsia="Times New Roman" w:hAnsi="Arial Narrow" w:cs="Arial"/>
                <w:bCs/>
                <w:color w:val="000000"/>
                <w:sz w:val="22"/>
                <w:szCs w:val="22"/>
                <w:lang w:val="es-CO" w:eastAsia="es-CO"/>
              </w:rPr>
              <w:t xml:space="preserve">MOTIVO DE VACANCIA </w:t>
            </w:r>
          </w:p>
        </w:tc>
      </w:tr>
      <w:tr w:rsidR="00C700BB" w:rsidRPr="001F564B" w14:paraId="27D697E0" w14:textId="77777777" w:rsidTr="00021FF3">
        <w:trPr>
          <w:trHeight w:val="300"/>
        </w:trPr>
        <w:tc>
          <w:tcPr>
            <w:tcW w:w="5366" w:type="dxa"/>
            <w:tcBorders>
              <w:top w:val="nil"/>
              <w:left w:val="single" w:sz="4" w:space="0" w:color="auto"/>
              <w:bottom w:val="single" w:sz="4" w:space="0" w:color="auto"/>
              <w:right w:val="single" w:sz="4" w:space="0" w:color="auto"/>
            </w:tcBorders>
            <w:shd w:val="clear" w:color="auto" w:fill="auto"/>
            <w:noWrap/>
            <w:vAlign w:val="bottom"/>
            <w:hideMark/>
          </w:tcPr>
          <w:p w14:paraId="1129DD2F"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Comisión Programa Todos a Aprender</w:t>
            </w:r>
          </w:p>
        </w:tc>
        <w:tc>
          <w:tcPr>
            <w:tcW w:w="364" w:type="dxa"/>
            <w:tcBorders>
              <w:top w:val="nil"/>
              <w:left w:val="nil"/>
              <w:bottom w:val="single" w:sz="4" w:space="0" w:color="auto"/>
              <w:right w:val="single" w:sz="4" w:space="0" w:color="auto"/>
            </w:tcBorders>
            <w:shd w:val="clear" w:color="auto" w:fill="auto"/>
            <w:noWrap/>
            <w:vAlign w:val="bottom"/>
            <w:hideMark/>
          </w:tcPr>
          <w:p w14:paraId="0E171D95"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5</w:t>
            </w:r>
          </w:p>
        </w:tc>
      </w:tr>
      <w:tr w:rsidR="00C700BB" w:rsidRPr="001F564B" w14:paraId="72028A71" w14:textId="77777777" w:rsidTr="00021FF3">
        <w:trPr>
          <w:trHeight w:val="300"/>
        </w:trPr>
        <w:tc>
          <w:tcPr>
            <w:tcW w:w="5366" w:type="dxa"/>
            <w:tcBorders>
              <w:top w:val="nil"/>
              <w:left w:val="single" w:sz="4" w:space="0" w:color="auto"/>
              <w:bottom w:val="single" w:sz="4" w:space="0" w:color="auto"/>
              <w:right w:val="single" w:sz="4" w:space="0" w:color="auto"/>
            </w:tcBorders>
            <w:shd w:val="clear" w:color="auto" w:fill="auto"/>
            <w:noWrap/>
            <w:vAlign w:val="bottom"/>
            <w:hideMark/>
          </w:tcPr>
          <w:p w14:paraId="6E8D2F6F"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Encargos</w:t>
            </w:r>
          </w:p>
        </w:tc>
        <w:tc>
          <w:tcPr>
            <w:tcW w:w="364" w:type="dxa"/>
            <w:tcBorders>
              <w:top w:val="nil"/>
              <w:left w:val="nil"/>
              <w:bottom w:val="single" w:sz="4" w:space="0" w:color="auto"/>
              <w:right w:val="single" w:sz="4" w:space="0" w:color="auto"/>
            </w:tcBorders>
            <w:shd w:val="clear" w:color="auto" w:fill="auto"/>
            <w:noWrap/>
            <w:vAlign w:val="bottom"/>
            <w:hideMark/>
          </w:tcPr>
          <w:p w14:paraId="3961A4F8"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3</w:t>
            </w:r>
          </w:p>
        </w:tc>
      </w:tr>
      <w:tr w:rsidR="00C700BB" w:rsidRPr="001F564B" w14:paraId="33474683" w14:textId="77777777" w:rsidTr="00021FF3">
        <w:trPr>
          <w:trHeight w:val="300"/>
        </w:trPr>
        <w:tc>
          <w:tcPr>
            <w:tcW w:w="5366" w:type="dxa"/>
            <w:tcBorders>
              <w:top w:val="nil"/>
              <w:left w:val="single" w:sz="4" w:space="0" w:color="auto"/>
              <w:bottom w:val="single" w:sz="4" w:space="0" w:color="auto"/>
              <w:right w:val="single" w:sz="4" w:space="0" w:color="auto"/>
            </w:tcBorders>
            <w:shd w:val="clear" w:color="auto" w:fill="auto"/>
            <w:noWrap/>
            <w:vAlign w:val="bottom"/>
            <w:hideMark/>
          </w:tcPr>
          <w:p w14:paraId="668614C6"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Licencia de maternidad</w:t>
            </w:r>
          </w:p>
        </w:tc>
        <w:tc>
          <w:tcPr>
            <w:tcW w:w="364" w:type="dxa"/>
            <w:tcBorders>
              <w:top w:val="nil"/>
              <w:left w:val="nil"/>
              <w:bottom w:val="single" w:sz="4" w:space="0" w:color="auto"/>
              <w:right w:val="single" w:sz="4" w:space="0" w:color="auto"/>
            </w:tcBorders>
            <w:shd w:val="clear" w:color="auto" w:fill="auto"/>
            <w:noWrap/>
            <w:vAlign w:val="bottom"/>
            <w:hideMark/>
          </w:tcPr>
          <w:p w14:paraId="40D7D65B"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1</w:t>
            </w:r>
          </w:p>
        </w:tc>
      </w:tr>
      <w:tr w:rsidR="00C700BB" w:rsidRPr="001F564B" w14:paraId="4F5BA185" w14:textId="77777777" w:rsidTr="00021FF3">
        <w:trPr>
          <w:trHeight w:val="300"/>
        </w:trPr>
        <w:tc>
          <w:tcPr>
            <w:tcW w:w="5366" w:type="dxa"/>
            <w:tcBorders>
              <w:top w:val="nil"/>
              <w:left w:val="single" w:sz="4" w:space="0" w:color="auto"/>
              <w:bottom w:val="single" w:sz="4" w:space="0" w:color="auto"/>
              <w:right w:val="single" w:sz="4" w:space="0" w:color="auto"/>
            </w:tcBorders>
            <w:shd w:val="clear" w:color="auto" w:fill="auto"/>
            <w:noWrap/>
            <w:vAlign w:val="bottom"/>
            <w:hideMark/>
          </w:tcPr>
          <w:p w14:paraId="5068E72E"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Licencia no remunerada</w:t>
            </w:r>
          </w:p>
        </w:tc>
        <w:tc>
          <w:tcPr>
            <w:tcW w:w="364" w:type="dxa"/>
            <w:tcBorders>
              <w:top w:val="nil"/>
              <w:left w:val="nil"/>
              <w:bottom w:val="single" w:sz="4" w:space="0" w:color="auto"/>
              <w:right w:val="single" w:sz="4" w:space="0" w:color="auto"/>
            </w:tcBorders>
            <w:shd w:val="clear" w:color="auto" w:fill="auto"/>
            <w:noWrap/>
            <w:vAlign w:val="bottom"/>
            <w:hideMark/>
          </w:tcPr>
          <w:p w14:paraId="6379B683"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5</w:t>
            </w:r>
          </w:p>
        </w:tc>
      </w:tr>
      <w:tr w:rsidR="00C700BB" w:rsidRPr="001F564B" w14:paraId="74B100A5" w14:textId="77777777" w:rsidTr="00021FF3">
        <w:trPr>
          <w:trHeight w:val="300"/>
        </w:trPr>
        <w:tc>
          <w:tcPr>
            <w:tcW w:w="5366" w:type="dxa"/>
            <w:tcBorders>
              <w:top w:val="nil"/>
              <w:left w:val="single" w:sz="4" w:space="0" w:color="auto"/>
              <w:bottom w:val="single" w:sz="4" w:space="0" w:color="auto"/>
              <w:right w:val="single" w:sz="4" w:space="0" w:color="auto"/>
            </w:tcBorders>
            <w:shd w:val="clear" w:color="auto" w:fill="auto"/>
            <w:noWrap/>
            <w:vAlign w:val="bottom"/>
            <w:hideMark/>
          </w:tcPr>
          <w:p w14:paraId="095054AB"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Renuncia</w:t>
            </w:r>
          </w:p>
        </w:tc>
        <w:tc>
          <w:tcPr>
            <w:tcW w:w="364" w:type="dxa"/>
            <w:tcBorders>
              <w:top w:val="nil"/>
              <w:left w:val="nil"/>
              <w:bottom w:val="single" w:sz="4" w:space="0" w:color="auto"/>
              <w:right w:val="single" w:sz="4" w:space="0" w:color="auto"/>
            </w:tcBorders>
            <w:shd w:val="clear" w:color="auto" w:fill="auto"/>
            <w:noWrap/>
            <w:vAlign w:val="bottom"/>
            <w:hideMark/>
          </w:tcPr>
          <w:p w14:paraId="69CCE66E"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7</w:t>
            </w:r>
          </w:p>
        </w:tc>
      </w:tr>
      <w:tr w:rsidR="00C700BB" w:rsidRPr="001F564B" w14:paraId="2358548B" w14:textId="77777777" w:rsidTr="00021FF3">
        <w:trPr>
          <w:trHeight w:val="300"/>
        </w:trPr>
        <w:tc>
          <w:tcPr>
            <w:tcW w:w="5366" w:type="dxa"/>
            <w:tcBorders>
              <w:top w:val="nil"/>
              <w:left w:val="single" w:sz="4" w:space="0" w:color="auto"/>
              <w:bottom w:val="single" w:sz="4" w:space="0" w:color="auto"/>
              <w:right w:val="single" w:sz="4" w:space="0" w:color="auto"/>
            </w:tcBorders>
            <w:shd w:val="clear" w:color="auto" w:fill="auto"/>
            <w:noWrap/>
            <w:vAlign w:val="bottom"/>
            <w:hideMark/>
          </w:tcPr>
          <w:p w14:paraId="4572AF5B"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Retiro por pérdida de capacidad laboral</w:t>
            </w:r>
          </w:p>
        </w:tc>
        <w:tc>
          <w:tcPr>
            <w:tcW w:w="364" w:type="dxa"/>
            <w:tcBorders>
              <w:top w:val="nil"/>
              <w:left w:val="nil"/>
              <w:bottom w:val="single" w:sz="4" w:space="0" w:color="auto"/>
              <w:right w:val="single" w:sz="4" w:space="0" w:color="auto"/>
            </w:tcBorders>
            <w:shd w:val="clear" w:color="auto" w:fill="auto"/>
            <w:noWrap/>
            <w:vAlign w:val="bottom"/>
            <w:hideMark/>
          </w:tcPr>
          <w:p w14:paraId="5BBE01CF"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1</w:t>
            </w:r>
          </w:p>
        </w:tc>
      </w:tr>
      <w:tr w:rsidR="00C700BB" w:rsidRPr="001F564B" w14:paraId="2086AA1A" w14:textId="77777777" w:rsidTr="00021FF3">
        <w:trPr>
          <w:trHeight w:val="300"/>
        </w:trPr>
        <w:tc>
          <w:tcPr>
            <w:tcW w:w="5366" w:type="dxa"/>
            <w:tcBorders>
              <w:top w:val="nil"/>
              <w:left w:val="single" w:sz="4" w:space="0" w:color="auto"/>
              <w:bottom w:val="single" w:sz="4" w:space="0" w:color="auto"/>
              <w:right w:val="single" w:sz="4" w:space="0" w:color="auto"/>
            </w:tcBorders>
            <w:shd w:val="clear" w:color="auto" w:fill="auto"/>
            <w:noWrap/>
            <w:vAlign w:val="bottom"/>
            <w:hideMark/>
          </w:tcPr>
          <w:p w14:paraId="0EB01305"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Total</w:t>
            </w:r>
          </w:p>
        </w:tc>
        <w:tc>
          <w:tcPr>
            <w:tcW w:w="364" w:type="dxa"/>
            <w:tcBorders>
              <w:top w:val="nil"/>
              <w:left w:val="nil"/>
              <w:bottom w:val="single" w:sz="4" w:space="0" w:color="auto"/>
              <w:right w:val="single" w:sz="4" w:space="0" w:color="auto"/>
            </w:tcBorders>
            <w:shd w:val="clear" w:color="auto" w:fill="auto"/>
            <w:noWrap/>
            <w:vAlign w:val="bottom"/>
            <w:hideMark/>
          </w:tcPr>
          <w:p w14:paraId="13D654FA"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22</w:t>
            </w:r>
          </w:p>
        </w:tc>
      </w:tr>
    </w:tbl>
    <w:p w14:paraId="69387285" w14:textId="77777777" w:rsidR="00C700BB" w:rsidRPr="001F564B" w:rsidRDefault="00C700BB" w:rsidP="00C700BB">
      <w:pPr>
        <w:ind w:right="11"/>
        <w:jc w:val="both"/>
        <w:rPr>
          <w:rFonts w:ascii="Arial Narrow" w:hAnsi="Arial Narrow" w:cs="Arial"/>
          <w:sz w:val="22"/>
          <w:szCs w:val="22"/>
        </w:rPr>
      </w:pPr>
    </w:p>
    <w:p w14:paraId="358E58AB" w14:textId="77777777" w:rsidR="00C700BB" w:rsidRPr="001F564B" w:rsidRDefault="00C700BB" w:rsidP="00C700BB">
      <w:pPr>
        <w:ind w:right="11"/>
        <w:jc w:val="both"/>
        <w:rPr>
          <w:rFonts w:ascii="Arial Narrow" w:hAnsi="Arial Narrow" w:cs="Arial"/>
          <w:sz w:val="22"/>
          <w:szCs w:val="22"/>
        </w:rPr>
      </w:pPr>
      <w:r w:rsidRPr="001F564B">
        <w:rPr>
          <w:rFonts w:ascii="Arial Narrow" w:hAnsi="Arial Narrow" w:cs="Arial"/>
          <w:sz w:val="22"/>
          <w:szCs w:val="22"/>
        </w:rPr>
        <w:t xml:space="preserve">De los ingresos realizados 14 se han llevado a cabo a través de la plataforma Maestro, y </w:t>
      </w:r>
      <w:proofErr w:type="gramStart"/>
      <w:r w:rsidRPr="001F564B">
        <w:rPr>
          <w:rFonts w:ascii="Arial Narrow" w:hAnsi="Arial Narrow" w:cs="Arial"/>
          <w:sz w:val="22"/>
          <w:szCs w:val="22"/>
        </w:rPr>
        <w:t>las 8</w:t>
      </w:r>
      <w:r>
        <w:rPr>
          <w:rFonts w:ascii="Arial Narrow" w:hAnsi="Arial Narrow" w:cs="Arial"/>
          <w:sz w:val="22"/>
          <w:szCs w:val="22"/>
        </w:rPr>
        <w:t xml:space="preserve"> </w:t>
      </w:r>
      <w:r w:rsidRPr="001F564B">
        <w:rPr>
          <w:rFonts w:ascii="Arial Narrow" w:hAnsi="Arial Narrow" w:cs="Arial"/>
          <w:sz w:val="22"/>
          <w:szCs w:val="22"/>
        </w:rPr>
        <w:t>restantes</w:t>
      </w:r>
      <w:proofErr w:type="gramEnd"/>
      <w:r w:rsidRPr="001F564B">
        <w:rPr>
          <w:rFonts w:ascii="Arial Narrow" w:hAnsi="Arial Narrow" w:cs="Arial"/>
          <w:sz w:val="22"/>
          <w:szCs w:val="22"/>
        </w:rPr>
        <w:t xml:space="preserve"> corresponde a vacancia temporal generada por licencias no remuneradas, convocatorias de administrativos desiertas entre otras</w:t>
      </w:r>
    </w:p>
    <w:p w14:paraId="30EC77BB" w14:textId="77777777" w:rsidR="00C700BB" w:rsidRPr="001F564B" w:rsidRDefault="00C700BB" w:rsidP="00C700BB">
      <w:pPr>
        <w:ind w:right="11"/>
        <w:jc w:val="both"/>
        <w:rPr>
          <w:rFonts w:ascii="Arial Narrow" w:hAnsi="Arial Narrow" w:cs="Arial"/>
          <w:sz w:val="22"/>
          <w:szCs w:val="22"/>
        </w:rPr>
      </w:pPr>
    </w:p>
    <w:tbl>
      <w:tblPr>
        <w:tblW w:w="6340" w:type="dxa"/>
        <w:tblInd w:w="947" w:type="dxa"/>
        <w:tblCellMar>
          <w:left w:w="70" w:type="dxa"/>
          <w:right w:w="70" w:type="dxa"/>
        </w:tblCellMar>
        <w:tblLook w:val="04A0" w:firstRow="1" w:lastRow="0" w:firstColumn="1" w:lastColumn="0" w:noHBand="0" w:noVBand="1"/>
      </w:tblPr>
      <w:tblGrid>
        <w:gridCol w:w="5590"/>
        <w:gridCol w:w="750"/>
      </w:tblGrid>
      <w:tr w:rsidR="00C700BB" w:rsidRPr="001F564B" w14:paraId="4F547E9A" w14:textId="77777777" w:rsidTr="00021FF3">
        <w:trPr>
          <w:trHeight w:val="300"/>
        </w:trPr>
        <w:tc>
          <w:tcPr>
            <w:tcW w:w="63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A1214" w14:textId="77777777" w:rsidR="00C700BB" w:rsidRPr="001F564B" w:rsidRDefault="00C700BB" w:rsidP="00021FF3">
            <w:pPr>
              <w:jc w:val="both"/>
              <w:rPr>
                <w:rFonts w:ascii="Arial Narrow" w:eastAsia="Times New Roman" w:hAnsi="Arial Narrow" w:cs="Arial"/>
                <w:bCs/>
                <w:color w:val="000000"/>
                <w:sz w:val="22"/>
                <w:szCs w:val="22"/>
                <w:lang w:val="es-CO" w:eastAsia="es-CO"/>
              </w:rPr>
            </w:pPr>
            <w:r w:rsidRPr="001F564B">
              <w:rPr>
                <w:rFonts w:ascii="Arial Narrow" w:eastAsia="Times New Roman" w:hAnsi="Arial Narrow" w:cs="Arial"/>
                <w:bCs/>
                <w:color w:val="000000"/>
                <w:sz w:val="22"/>
                <w:szCs w:val="22"/>
                <w:lang w:val="es-CO" w:eastAsia="es-CO"/>
              </w:rPr>
              <w:t>INGRESOS</w:t>
            </w:r>
          </w:p>
        </w:tc>
      </w:tr>
      <w:tr w:rsidR="00C700BB" w:rsidRPr="001F564B" w14:paraId="5A751179" w14:textId="77777777" w:rsidTr="00021FF3">
        <w:trPr>
          <w:trHeight w:val="300"/>
        </w:trPr>
        <w:tc>
          <w:tcPr>
            <w:tcW w:w="5590" w:type="dxa"/>
            <w:tcBorders>
              <w:top w:val="nil"/>
              <w:left w:val="single" w:sz="4" w:space="0" w:color="auto"/>
              <w:bottom w:val="single" w:sz="4" w:space="0" w:color="auto"/>
              <w:right w:val="single" w:sz="4" w:space="0" w:color="auto"/>
            </w:tcBorders>
            <w:shd w:val="clear" w:color="auto" w:fill="auto"/>
            <w:noWrap/>
            <w:vAlign w:val="bottom"/>
            <w:hideMark/>
          </w:tcPr>
          <w:p w14:paraId="7789C52A"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EXTERNO</w:t>
            </w:r>
          </w:p>
        </w:tc>
        <w:tc>
          <w:tcPr>
            <w:tcW w:w="750" w:type="dxa"/>
            <w:tcBorders>
              <w:top w:val="nil"/>
              <w:left w:val="nil"/>
              <w:bottom w:val="single" w:sz="4" w:space="0" w:color="auto"/>
              <w:right w:val="single" w:sz="4" w:space="0" w:color="auto"/>
            </w:tcBorders>
            <w:shd w:val="clear" w:color="auto" w:fill="auto"/>
            <w:noWrap/>
            <w:vAlign w:val="bottom"/>
            <w:hideMark/>
          </w:tcPr>
          <w:p w14:paraId="7B5DD9AF"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14</w:t>
            </w:r>
          </w:p>
        </w:tc>
      </w:tr>
      <w:tr w:rsidR="00C700BB" w:rsidRPr="001F564B" w14:paraId="7508AEAD" w14:textId="77777777" w:rsidTr="00021FF3">
        <w:trPr>
          <w:trHeight w:val="300"/>
        </w:trPr>
        <w:tc>
          <w:tcPr>
            <w:tcW w:w="5590" w:type="dxa"/>
            <w:tcBorders>
              <w:top w:val="nil"/>
              <w:left w:val="single" w:sz="4" w:space="0" w:color="auto"/>
              <w:bottom w:val="single" w:sz="4" w:space="0" w:color="auto"/>
              <w:right w:val="single" w:sz="4" w:space="0" w:color="auto"/>
            </w:tcBorders>
            <w:shd w:val="clear" w:color="auto" w:fill="auto"/>
            <w:noWrap/>
            <w:vAlign w:val="bottom"/>
            <w:hideMark/>
          </w:tcPr>
          <w:p w14:paraId="582C3562"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SISTEMA MAESTRO</w:t>
            </w:r>
          </w:p>
        </w:tc>
        <w:tc>
          <w:tcPr>
            <w:tcW w:w="750" w:type="dxa"/>
            <w:tcBorders>
              <w:top w:val="nil"/>
              <w:left w:val="nil"/>
              <w:bottom w:val="single" w:sz="4" w:space="0" w:color="auto"/>
              <w:right w:val="single" w:sz="4" w:space="0" w:color="auto"/>
            </w:tcBorders>
            <w:shd w:val="clear" w:color="auto" w:fill="auto"/>
            <w:noWrap/>
            <w:vAlign w:val="bottom"/>
            <w:hideMark/>
          </w:tcPr>
          <w:p w14:paraId="3308D60E"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8</w:t>
            </w:r>
          </w:p>
        </w:tc>
      </w:tr>
      <w:tr w:rsidR="00C700BB" w:rsidRPr="001F564B" w14:paraId="75F77225" w14:textId="77777777" w:rsidTr="00021FF3">
        <w:trPr>
          <w:trHeight w:val="300"/>
        </w:trPr>
        <w:tc>
          <w:tcPr>
            <w:tcW w:w="5590" w:type="dxa"/>
            <w:tcBorders>
              <w:top w:val="nil"/>
              <w:left w:val="single" w:sz="4" w:space="0" w:color="auto"/>
              <w:bottom w:val="single" w:sz="4" w:space="0" w:color="auto"/>
              <w:right w:val="single" w:sz="4" w:space="0" w:color="auto"/>
            </w:tcBorders>
            <w:shd w:val="clear" w:color="auto" w:fill="auto"/>
            <w:noWrap/>
            <w:vAlign w:val="bottom"/>
            <w:hideMark/>
          </w:tcPr>
          <w:p w14:paraId="692209A6"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Total</w:t>
            </w:r>
          </w:p>
        </w:tc>
        <w:tc>
          <w:tcPr>
            <w:tcW w:w="750" w:type="dxa"/>
            <w:tcBorders>
              <w:top w:val="nil"/>
              <w:left w:val="nil"/>
              <w:bottom w:val="single" w:sz="4" w:space="0" w:color="auto"/>
              <w:right w:val="single" w:sz="4" w:space="0" w:color="auto"/>
            </w:tcBorders>
            <w:shd w:val="clear" w:color="auto" w:fill="auto"/>
            <w:noWrap/>
            <w:vAlign w:val="bottom"/>
            <w:hideMark/>
          </w:tcPr>
          <w:p w14:paraId="59D9073C"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22</w:t>
            </w:r>
          </w:p>
        </w:tc>
      </w:tr>
    </w:tbl>
    <w:p w14:paraId="30E2DE1E" w14:textId="77777777" w:rsidR="00C700BB" w:rsidRPr="001F564B" w:rsidRDefault="00C700BB" w:rsidP="00C700BB">
      <w:pPr>
        <w:ind w:right="11"/>
        <w:jc w:val="both"/>
        <w:rPr>
          <w:rFonts w:ascii="Arial Narrow" w:hAnsi="Arial Narrow" w:cs="Arial"/>
          <w:sz w:val="22"/>
          <w:szCs w:val="22"/>
        </w:rPr>
      </w:pPr>
    </w:p>
    <w:p w14:paraId="0A6FF54D" w14:textId="1A00AE02" w:rsidR="00C700BB" w:rsidRPr="001F564B" w:rsidRDefault="00C700BB" w:rsidP="00C700BB">
      <w:pPr>
        <w:ind w:right="11"/>
        <w:jc w:val="both"/>
        <w:rPr>
          <w:rFonts w:ascii="Arial Narrow" w:hAnsi="Arial Narrow" w:cs="Arial"/>
          <w:sz w:val="22"/>
          <w:szCs w:val="22"/>
        </w:rPr>
      </w:pPr>
      <w:r w:rsidRPr="001F564B">
        <w:rPr>
          <w:rFonts w:ascii="Arial Narrow" w:hAnsi="Arial Narrow" w:cs="Arial"/>
          <w:sz w:val="22"/>
          <w:szCs w:val="22"/>
        </w:rPr>
        <w:t xml:space="preserve">Actualmente se han </w:t>
      </w:r>
      <w:proofErr w:type="spellStart"/>
      <w:r w:rsidRPr="001F564B">
        <w:rPr>
          <w:rFonts w:ascii="Arial Narrow" w:hAnsi="Arial Narrow" w:cs="Arial"/>
          <w:sz w:val="22"/>
          <w:szCs w:val="22"/>
        </w:rPr>
        <w:t>recepcionado</w:t>
      </w:r>
      <w:proofErr w:type="spellEnd"/>
      <w:r w:rsidRPr="001F564B">
        <w:rPr>
          <w:rFonts w:ascii="Arial Narrow" w:hAnsi="Arial Narrow" w:cs="Arial"/>
          <w:sz w:val="22"/>
          <w:szCs w:val="22"/>
        </w:rPr>
        <w:t xml:space="preserve"> 5 renuncias de docentes a partir del 31 de diciembre de 2022, y tres de administrativos</w:t>
      </w:r>
    </w:p>
    <w:p w14:paraId="04223AA2" w14:textId="77777777" w:rsidR="00C700BB" w:rsidRPr="001F564B" w:rsidRDefault="00C700BB" w:rsidP="00C700BB">
      <w:pPr>
        <w:ind w:right="11"/>
        <w:jc w:val="both"/>
        <w:rPr>
          <w:rFonts w:ascii="Arial Narrow" w:hAnsi="Arial Narrow" w:cs="Arial"/>
          <w:sz w:val="22"/>
          <w:szCs w:val="22"/>
        </w:rPr>
      </w:pPr>
    </w:p>
    <w:p w14:paraId="302FFA0C" w14:textId="57956997" w:rsidR="00C700BB" w:rsidRPr="001F564B" w:rsidRDefault="00C700BB">
      <w:pPr>
        <w:pStyle w:val="Prrafodelista"/>
        <w:numPr>
          <w:ilvl w:val="0"/>
          <w:numId w:val="25"/>
        </w:numPr>
        <w:ind w:right="11"/>
        <w:jc w:val="both"/>
        <w:rPr>
          <w:rFonts w:ascii="Arial Narrow" w:hAnsi="Arial Narrow" w:cs="Arial"/>
          <w:sz w:val="22"/>
          <w:szCs w:val="22"/>
        </w:rPr>
      </w:pPr>
      <w:r w:rsidRPr="001F564B">
        <w:rPr>
          <w:rFonts w:ascii="Arial Narrow" w:hAnsi="Arial Narrow" w:cs="Arial"/>
          <w:sz w:val="22"/>
          <w:szCs w:val="22"/>
        </w:rPr>
        <w:t>PROCESO ORDINARIO DE TRASLADOS:</w:t>
      </w:r>
      <w:r w:rsidR="00A832C3">
        <w:rPr>
          <w:rFonts w:ascii="Arial Narrow" w:hAnsi="Arial Narrow" w:cs="Arial"/>
          <w:sz w:val="22"/>
          <w:szCs w:val="22"/>
        </w:rPr>
        <w:t xml:space="preserve"> </w:t>
      </w:r>
      <w:r w:rsidRPr="001F564B">
        <w:rPr>
          <w:rFonts w:ascii="Arial Narrow" w:hAnsi="Arial Narrow" w:cs="Arial"/>
          <w:sz w:val="22"/>
          <w:szCs w:val="22"/>
        </w:rPr>
        <w:t xml:space="preserve">Se adoptó mediante resolución </w:t>
      </w:r>
      <w:proofErr w:type="spellStart"/>
      <w:r w:rsidRPr="001F564B">
        <w:rPr>
          <w:rFonts w:ascii="Arial Narrow" w:hAnsi="Arial Narrow" w:cs="Arial"/>
          <w:sz w:val="22"/>
          <w:szCs w:val="22"/>
        </w:rPr>
        <w:t>N°</w:t>
      </w:r>
      <w:proofErr w:type="spellEnd"/>
      <w:r w:rsidRPr="001F564B">
        <w:rPr>
          <w:rFonts w:ascii="Arial Narrow" w:hAnsi="Arial Narrow" w:cs="Arial"/>
          <w:sz w:val="22"/>
          <w:szCs w:val="22"/>
        </w:rPr>
        <w:t xml:space="preserve"> 1247 del 18 de octubre de 2022, se convoca al proceso ordinario de traslados de docentes y directivos docentes adscritos a la planta del Municipio de Manizales para el calendario 2023, el cual inicio el 18 de octubre, hasta el 16 de enero de 2023, como se detalla en el cronograma </w:t>
      </w:r>
    </w:p>
    <w:p w14:paraId="3B9863BE" w14:textId="77777777" w:rsidR="00C700BB" w:rsidRPr="001F564B" w:rsidRDefault="00C700BB" w:rsidP="00C700BB">
      <w:pPr>
        <w:ind w:right="11"/>
        <w:jc w:val="both"/>
        <w:rPr>
          <w:rFonts w:ascii="Arial Narrow" w:hAnsi="Arial Narrow" w:cs="Arial"/>
          <w:sz w:val="22"/>
          <w:szCs w:val="22"/>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1"/>
        <w:gridCol w:w="5951"/>
        <w:gridCol w:w="2550"/>
      </w:tblGrid>
      <w:tr w:rsidR="00C700BB" w:rsidRPr="001F564B" w14:paraId="76854999" w14:textId="77777777" w:rsidTr="00021FF3">
        <w:trPr>
          <w:trHeight w:val="415"/>
          <w:jc w:val="center"/>
        </w:trPr>
        <w:tc>
          <w:tcPr>
            <w:tcW w:w="571" w:type="dxa"/>
            <w:vAlign w:val="center"/>
          </w:tcPr>
          <w:p w14:paraId="60375181" w14:textId="77777777" w:rsidR="00C700BB" w:rsidRPr="001F564B" w:rsidRDefault="00C700BB" w:rsidP="00021FF3">
            <w:pPr>
              <w:jc w:val="both"/>
              <w:rPr>
                <w:rFonts w:ascii="Arial Narrow" w:eastAsia="Times New Roman" w:hAnsi="Arial Narrow" w:cs="Arial"/>
                <w:b/>
                <w:sz w:val="22"/>
                <w:szCs w:val="22"/>
                <w:lang w:val="es-ES" w:eastAsia="es-ES"/>
              </w:rPr>
            </w:pPr>
            <w:r w:rsidRPr="001F564B">
              <w:rPr>
                <w:rFonts w:ascii="Arial Narrow" w:eastAsia="Times New Roman" w:hAnsi="Arial Narrow" w:cs="Arial"/>
                <w:b/>
                <w:sz w:val="22"/>
                <w:szCs w:val="22"/>
                <w:lang w:val="es-ES" w:eastAsia="es-ES"/>
              </w:rPr>
              <w:lastRenderedPageBreak/>
              <w:t>No.</w:t>
            </w:r>
          </w:p>
        </w:tc>
        <w:tc>
          <w:tcPr>
            <w:tcW w:w="5951" w:type="dxa"/>
            <w:vAlign w:val="center"/>
          </w:tcPr>
          <w:p w14:paraId="453EA7C4" w14:textId="77777777" w:rsidR="00C700BB" w:rsidRPr="001F564B" w:rsidRDefault="00C700BB" w:rsidP="00021FF3">
            <w:pPr>
              <w:jc w:val="center"/>
              <w:rPr>
                <w:rFonts w:ascii="Arial Narrow" w:eastAsia="Times New Roman" w:hAnsi="Arial Narrow" w:cs="Arial"/>
                <w:b/>
                <w:sz w:val="22"/>
                <w:szCs w:val="22"/>
                <w:lang w:val="es-ES" w:eastAsia="es-ES"/>
              </w:rPr>
            </w:pPr>
            <w:r w:rsidRPr="001F564B">
              <w:rPr>
                <w:rFonts w:ascii="Arial Narrow" w:eastAsia="Times New Roman" w:hAnsi="Arial Narrow" w:cs="Arial"/>
                <w:b/>
                <w:sz w:val="22"/>
                <w:szCs w:val="22"/>
                <w:lang w:val="es-ES" w:eastAsia="es-ES"/>
              </w:rPr>
              <w:t>ACTIVIDAD</w:t>
            </w:r>
          </w:p>
        </w:tc>
        <w:tc>
          <w:tcPr>
            <w:tcW w:w="2550" w:type="dxa"/>
            <w:vAlign w:val="center"/>
          </w:tcPr>
          <w:p w14:paraId="0FB6E53F" w14:textId="77777777" w:rsidR="00C700BB" w:rsidRPr="001F564B" w:rsidRDefault="00C700BB" w:rsidP="00021FF3">
            <w:pPr>
              <w:jc w:val="both"/>
              <w:rPr>
                <w:rFonts w:ascii="Arial Narrow" w:eastAsia="Times New Roman" w:hAnsi="Arial Narrow" w:cs="Arial"/>
                <w:b/>
                <w:sz w:val="22"/>
                <w:szCs w:val="22"/>
                <w:lang w:val="es-ES" w:eastAsia="es-ES"/>
              </w:rPr>
            </w:pPr>
            <w:r w:rsidRPr="001F564B">
              <w:rPr>
                <w:rFonts w:ascii="Arial Narrow" w:eastAsia="Times New Roman" w:hAnsi="Arial Narrow" w:cs="Arial"/>
                <w:b/>
                <w:sz w:val="22"/>
                <w:szCs w:val="22"/>
                <w:lang w:val="es-ES" w:eastAsia="es-ES"/>
              </w:rPr>
              <w:t xml:space="preserve">FECHA CALENDARIO </w:t>
            </w:r>
          </w:p>
        </w:tc>
      </w:tr>
      <w:tr w:rsidR="00C700BB" w:rsidRPr="001F564B" w14:paraId="784C9F73" w14:textId="77777777" w:rsidTr="00021FF3">
        <w:trPr>
          <w:trHeight w:val="623"/>
          <w:jc w:val="center"/>
        </w:trPr>
        <w:tc>
          <w:tcPr>
            <w:tcW w:w="571" w:type="dxa"/>
            <w:vAlign w:val="center"/>
          </w:tcPr>
          <w:p w14:paraId="726556C2" w14:textId="77777777" w:rsidR="00C700BB" w:rsidRPr="001F564B" w:rsidRDefault="00C700BB" w:rsidP="00021FF3">
            <w:pPr>
              <w:jc w:val="both"/>
              <w:rPr>
                <w:rFonts w:ascii="Arial Narrow" w:eastAsia="Times New Roman" w:hAnsi="Arial Narrow" w:cs="Arial"/>
                <w:sz w:val="22"/>
                <w:szCs w:val="22"/>
                <w:lang w:val="es-ES" w:eastAsia="es-ES"/>
              </w:rPr>
            </w:pPr>
            <w:r w:rsidRPr="001F564B">
              <w:rPr>
                <w:rFonts w:ascii="Arial Narrow" w:eastAsia="Times New Roman" w:hAnsi="Arial Narrow" w:cs="Arial"/>
                <w:sz w:val="22"/>
                <w:szCs w:val="22"/>
                <w:lang w:val="es-ES" w:eastAsia="es-ES"/>
              </w:rPr>
              <w:t>1</w:t>
            </w:r>
          </w:p>
        </w:tc>
        <w:tc>
          <w:tcPr>
            <w:tcW w:w="5951" w:type="dxa"/>
            <w:vAlign w:val="center"/>
          </w:tcPr>
          <w:p w14:paraId="34BE4B23" w14:textId="77777777" w:rsidR="00C700BB" w:rsidRPr="001F564B" w:rsidRDefault="00C700BB" w:rsidP="00021FF3">
            <w:pPr>
              <w:jc w:val="both"/>
              <w:rPr>
                <w:rFonts w:ascii="Arial Narrow" w:eastAsia="Times New Roman" w:hAnsi="Arial Narrow" w:cs="Arial"/>
                <w:sz w:val="22"/>
                <w:szCs w:val="22"/>
                <w:lang w:val="es-ES" w:eastAsia="es-ES"/>
              </w:rPr>
            </w:pPr>
            <w:r w:rsidRPr="001F564B">
              <w:rPr>
                <w:rFonts w:ascii="Arial Narrow" w:eastAsia="Times New Roman" w:hAnsi="Arial Narrow" w:cs="Arial"/>
                <w:sz w:val="22"/>
                <w:szCs w:val="22"/>
                <w:lang w:val="es-ES" w:eastAsia="es-ES"/>
              </w:rPr>
              <w:t>Expedición del acto administrativo de convocatoria del proceso ordinario de traslados por parte de la Alcaldía de Manizales.</w:t>
            </w:r>
          </w:p>
        </w:tc>
        <w:tc>
          <w:tcPr>
            <w:tcW w:w="2550" w:type="dxa"/>
            <w:vAlign w:val="center"/>
          </w:tcPr>
          <w:p w14:paraId="03553E88" w14:textId="77777777" w:rsidR="00C700BB" w:rsidRPr="001F564B" w:rsidRDefault="00C700BB" w:rsidP="00021FF3">
            <w:pPr>
              <w:jc w:val="both"/>
              <w:rPr>
                <w:rFonts w:ascii="Arial Narrow" w:eastAsia="Times New Roman" w:hAnsi="Arial Narrow" w:cs="Arial"/>
                <w:sz w:val="22"/>
                <w:szCs w:val="22"/>
                <w:lang w:val="es-ES" w:eastAsia="es-ES"/>
              </w:rPr>
            </w:pPr>
            <w:r w:rsidRPr="001F564B">
              <w:rPr>
                <w:rFonts w:ascii="Arial Narrow" w:hAnsi="Arial Narrow" w:cs="Arial"/>
                <w:sz w:val="22"/>
                <w:szCs w:val="22"/>
              </w:rPr>
              <w:t>Hasta el 18 de octubre de 2022</w:t>
            </w:r>
          </w:p>
        </w:tc>
      </w:tr>
      <w:tr w:rsidR="00C700BB" w:rsidRPr="001F564B" w14:paraId="7933FD25" w14:textId="77777777" w:rsidTr="00021FF3">
        <w:trPr>
          <w:trHeight w:val="816"/>
          <w:jc w:val="center"/>
        </w:trPr>
        <w:tc>
          <w:tcPr>
            <w:tcW w:w="571" w:type="dxa"/>
            <w:vAlign w:val="center"/>
          </w:tcPr>
          <w:p w14:paraId="2E8DF9E3" w14:textId="77777777" w:rsidR="00C700BB" w:rsidRPr="001F564B" w:rsidRDefault="00C700BB" w:rsidP="00021FF3">
            <w:pPr>
              <w:jc w:val="both"/>
              <w:rPr>
                <w:rFonts w:ascii="Arial Narrow" w:eastAsia="Times New Roman" w:hAnsi="Arial Narrow" w:cs="Arial"/>
                <w:sz w:val="22"/>
                <w:szCs w:val="22"/>
                <w:lang w:val="es-ES" w:eastAsia="es-ES"/>
              </w:rPr>
            </w:pPr>
            <w:r w:rsidRPr="001F564B">
              <w:rPr>
                <w:rFonts w:ascii="Arial Narrow" w:eastAsia="Times New Roman" w:hAnsi="Arial Narrow" w:cs="Arial"/>
                <w:sz w:val="22"/>
                <w:szCs w:val="22"/>
                <w:lang w:val="es-ES" w:eastAsia="es-ES"/>
              </w:rPr>
              <w:t>2</w:t>
            </w:r>
          </w:p>
        </w:tc>
        <w:tc>
          <w:tcPr>
            <w:tcW w:w="5951" w:type="dxa"/>
            <w:vAlign w:val="center"/>
          </w:tcPr>
          <w:p w14:paraId="17B854A8" w14:textId="77777777" w:rsidR="00C700BB" w:rsidRPr="001F564B" w:rsidRDefault="00C700BB" w:rsidP="00021FF3">
            <w:pPr>
              <w:jc w:val="both"/>
              <w:rPr>
                <w:rFonts w:ascii="Arial Narrow" w:eastAsia="Times New Roman" w:hAnsi="Arial Narrow" w:cs="Arial"/>
                <w:sz w:val="22"/>
                <w:szCs w:val="22"/>
                <w:lang w:val="es-ES" w:eastAsia="es-ES"/>
              </w:rPr>
            </w:pPr>
            <w:r w:rsidRPr="001F564B">
              <w:rPr>
                <w:rFonts w:ascii="Arial Narrow" w:eastAsia="Times New Roman" w:hAnsi="Arial Narrow" w:cs="Arial"/>
                <w:sz w:val="22"/>
                <w:szCs w:val="22"/>
                <w:lang w:val="es-ES" w:eastAsia="es-ES"/>
              </w:rPr>
              <w:t>Publicación en página web de la Alcaldía de Manizales y envío al Ministerio de Educación Nacional del acto administrativo de convocatoria del proceso ordinario de traslados.</w:t>
            </w:r>
          </w:p>
        </w:tc>
        <w:tc>
          <w:tcPr>
            <w:tcW w:w="2550" w:type="dxa"/>
            <w:vAlign w:val="center"/>
          </w:tcPr>
          <w:p w14:paraId="159466AF" w14:textId="77777777" w:rsidR="00C700BB" w:rsidRPr="001F564B" w:rsidRDefault="00C700BB" w:rsidP="00021FF3">
            <w:pPr>
              <w:jc w:val="both"/>
              <w:rPr>
                <w:rFonts w:ascii="Arial Narrow" w:eastAsia="Times New Roman" w:hAnsi="Arial Narrow" w:cs="Arial"/>
                <w:sz w:val="22"/>
                <w:szCs w:val="22"/>
                <w:lang w:val="es-ES" w:eastAsia="es-ES"/>
              </w:rPr>
            </w:pPr>
            <w:r w:rsidRPr="001F564B">
              <w:rPr>
                <w:rFonts w:ascii="Arial Narrow" w:hAnsi="Arial Narrow" w:cs="Arial"/>
                <w:sz w:val="22"/>
                <w:szCs w:val="22"/>
              </w:rPr>
              <w:t>Hasta el 21 de octubre de 2022</w:t>
            </w:r>
          </w:p>
        </w:tc>
      </w:tr>
      <w:tr w:rsidR="00C700BB" w:rsidRPr="001F564B" w14:paraId="340AE193" w14:textId="77777777" w:rsidTr="00021FF3">
        <w:trPr>
          <w:trHeight w:val="137"/>
          <w:jc w:val="center"/>
        </w:trPr>
        <w:tc>
          <w:tcPr>
            <w:tcW w:w="571" w:type="dxa"/>
            <w:vAlign w:val="center"/>
          </w:tcPr>
          <w:p w14:paraId="5A836FC6" w14:textId="77777777" w:rsidR="00C700BB" w:rsidRPr="001F564B" w:rsidRDefault="00C700BB" w:rsidP="00021FF3">
            <w:pPr>
              <w:jc w:val="both"/>
              <w:rPr>
                <w:rFonts w:ascii="Arial Narrow" w:eastAsia="Times New Roman" w:hAnsi="Arial Narrow" w:cs="Arial"/>
                <w:sz w:val="22"/>
                <w:szCs w:val="22"/>
                <w:lang w:val="es-ES" w:eastAsia="es-ES"/>
              </w:rPr>
            </w:pPr>
            <w:r w:rsidRPr="001F564B">
              <w:rPr>
                <w:rFonts w:ascii="Arial Narrow" w:eastAsia="Times New Roman" w:hAnsi="Arial Narrow" w:cs="Arial"/>
                <w:sz w:val="22"/>
                <w:szCs w:val="22"/>
                <w:lang w:val="es-ES" w:eastAsia="es-ES"/>
              </w:rPr>
              <w:t>3</w:t>
            </w:r>
          </w:p>
        </w:tc>
        <w:tc>
          <w:tcPr>
            <w:tcW w:w="5951" w:type="dxa"/>
            <w:vAlign w:val="center"/>
          </w:tcPr>
          <w:p w14:paraId="7F63D82A" w14:textId="77777777" w:rsidR="00C700BB" w:rsidRPr="001F564B" w:rsidRDefault="00C700BB" w:rsidP="00021FF3">
            <w:pPr>
              <w:jc w:val="both"/>
              <w:rPr>
                <w:rFonts w:ascii="Arial Narrow" w:eastAsia="Times New Roman" w:hAnsi="Arial Narrow" w:cs="Arial"/>
                <w:sz w:val="22"/>
                <w:szCs w:val="22"/>
                <w:lang w:val="es-ES" w:eastAsia="es-ES"/>
              </w:rPr>
            </w:pPr>
            <w:r w:rsidRPr="001F564B">
              <w:rPr>
                <w:rFonts w:ascii="Arial Narrow" w:hAnsi="Arial Narrow" w:cs="Arial"/>
                <w:sz w:val="22"/>
                <w:szCs w:val="22"/>
              </w:rPr>
              <w:t>Difusión de la convocatoria del proceso ordinario de traslados, a través de la página web de la Alcaldía de Manizales.</w:t>
            </w:r>
          </w:p>
        </w:tc>
        <w:tc>
          <w:tcPr>
            <w:tcW w:w="2550" w:type="dxa"/>
            <w:vAlign w:val="center"/>
          </w:tcPr>
          <w:p w14:paraId="3468D046" w14:textId="77777777" w:rsidR="00C700BB" w:rsidRPr="001F564B" w:rsidRDefault="00C700BB" w:rsidP="00021FF3">
            <w:pPr>
              <w:jc w:val="both"/>
              <w:rPr>
                <w:rFonts w:ascii="Arial Narrow" w:eastAsia="Times New Roman" w:hAnsi="Arial Narrow" w:cs="Arial"/>
                <w:sz w:val="22"/>
                <w:szCs w:val="22"/>
                <w:lang w:val="es-ES" w:eastAsia="es-ES"/>
              </w:rPr>
            </w:pPr>
            <w:r w:rsidRPr="001F564B">
              <w:rPr>
                <w:rFonts w:ascii="Arial Narrow" w:hAnsi="Arial Narrow" w:cs="Arial"/>
                <w:sz w:val="22"/>
                <w:szCs w:val="22"/>
              </w:rPr>
              <w:t>Desde el 24 de octubre al 16 de noviembre de 2022</w:t>
            </w:r>
          </w:p>
        </w:tc>
      </w:tr>
      <w:tr w:rsidR="00C700BB" w:rsidRPr="001F564B" w14:paraId="0BA7F0FD" w14:textId="77777777" w:rsidTr="00021FF3">
        <w:trPr>
          <w:trHeight w:val="798"/>
          <w:jc w:val="center"/>
        </w:trPr>
        <w:tc>
          <w:tcPr>
            <w:tcW w:w="571" w:type="dxa"/>
            <w:vAlign w:val="center"/>
          </w:tcPr>
          <w:p w14:paraId="207C9D92" w14:textId="77777777" w:rsidR="00C700BB" w:rsidRPr="001F564B" w:rsidRDefault="00C700BB" w:rsidP="00021FF3">
            <w:pPr>
              <w:jc w:val="both"/>
              <w:rPr>
                <w:rFonts w:ascii="Arial Narrow" w:eastAsia="Times New Roman" w:hAnsi="Arial Narrow" w:cs="Arial"/>
                <w:sz w:val="22"/>
                <w:szCs w:val="22"/>
                <w:lang w:val="es-ES" w:eastAsia="es-ES"/>
              </w:rPr>
            </w:pPr>
            <w:r w:rsidRPr="001F564B">
              <w:rPr>
                <w:rFonts w:ascii="Arial Narrow" w:eastAsia="Times New Roman" w:hAnsi="Arial Narrow" w:cs="Arial"/>
                <w:sz w:val="22"/>
                <w:szCs w:val="22"/>
                <w:lang w:val="es-ES" w:eastAsia="es-ES"/>
              </w:rPr>
              <w:t xml:space="preserve">4 </w:t>
            </w:r>
          </w:p>
        </w:tc>
        <w:tc>
          <w:tcPr>
            <w:tcW w:w="5951" w:type="dxa"/>
            <w:vAlign w:val="center"/>
          </w:tcPr>
          <w:p w14:paraId="67B5A35B" w14:textId="77777777" w:rsidR="00C700BB" w:rsidRPr="001F564B" w:rsidRDefault="00C700BB" w:rsidP="00021FF3">
            <w:pPr>
              <w:jc w:val="both"/>
              <w:rPr>
                <w:rFonts w:ascii="Arial Narrow" w:eastAsia="Times New Roman" w:hAnsi="Arial Narrow" w:cs="Arial"/>
                <w:sz w:val="22"/>
                <w:szCs w:val="22"/>
                <w:lang w:val="es-ES" w:eastAsia="es-ES"/>
              </w:rPr>
            </w:pPr>
            <w:r w:rsidRPr="001F564B">
              <w:rPr>
                <w:rFonts w:ascii="Arial Narrow" w:eastAsia="Times New Roman" w:hAnsi="Arial Narrow" w:cs="Arial"/>
                <w:sz w:val="22"/>
                <w:szCs w:val="22"/>
                <w:lang w:val="es-ES" w:eastAsia="es-ES"/>
              </w:rPr>
              <w:t>Adición de vacantes definitivas generadas con corte a 28 de octubre de 2022, mediante expedición del correspondiente acto administrativo de modificación.</w:t>
            </w:r>
          </w:p>
        </w:tc>
        <w:tc>
          <w:tcPr>
            <w:tcW w:w="2550" w:type="dxa"/>
            <w:vAlign w:val="center"/>
          </w:tcPr>
          <w:p w14:paraId="3E48D88A" w14:textId="77777777" w:rsidR="00C700BB" w:rsidRPr="001F564B" w:rsidRDefault="00C700BB" w:rsidP="00021FF3">
            <w:pPr>
              <w:jc w:val="both"/>
              <w:rPr>
                <w:rFonts w:ascii="Arial Narrow" w:hAnsi="Arial Narrow" w:cs="Arial"/>
                <w:sz w:val="22"/>
                <w:szCs w:val="22"/>
              </w:rPr>
            </w:pPr>
            <w:r w:rsidRPr="001F564B">
              <w:rPr>
                <w:rFonts w:ascii="Arial Narrow" w:hAnsi="Arial Narrow" w:cs="Arial"/>
                <w:sz w:val="22"/>
                <w:szCs w:val="22"/>
              </w:rPr>
              <w:t>Del 01 al 04 de noviembre de 2022</w:t>
            </w:r>
          </w:p>
        </w:tc>
      </w:tr>
      <w:tr w:rsidR="00C700BB" w:rsidRPr="001F564B" w14:paraId="6271362F" w14:textId="77777777" w:rsidTr="00021FF3">
        <w:trPr>
          <w:trHeight w:val="838"/>
          <w:jc w:val="center"/>
        </w:trPr>
        <w:tc>
          <w:tcPr>
            <w:tcW w:w="571" w:type="dxa"/>
            <w:shd w:val="clear" w:color="auto" w:fill="auto"/>
            <w:vAlign w:val="center"/>
          </w:tcPr>
          <w:p w14:paraId="44D4DEFE" w14:textId="77777777" w:rsidR="00C700BB" w:rsidRPr="001F564B" w:rsidRDefault="00C700BB" w:rsidP="00021FF3">
            <w:pPr>
              <w:jc w:val="both"/>
              <w:rPr>
                <w:rFonts w:ascii="Arial Narrow" w:eastAsia="Times New Roman" w:hAnsi="Arial Narrow" w:cs="Arial"/>
                <w:sz w:val="22"/>
                <w:szCs w:val="22"/>
                <w:lang w:val="es-ES" w:eastAsia="es-ES"/>
              </w:rPr>
            </w:pPr>
            <w:r w:rsidRPr="001F564B">
              <w:rPr>
                <w:rFonts w:ascii="Arial Narrow" w:eastAsia="Times New Roman" w:hAnsi="Arial Narrow" w:cs="Arial"/>
                <w:sz w:val="22"/>
                <w:szCs w:val="22"/>
                <w:lang w:val="es-ES" w:eastAsia="es-ES"/>
              </w:rPr>
              <w:t>5</w:t>
            </w:r>
          </w:p>
        </w:tc>
        <w:tc>
          <w:tcPr>
            <w:tcW w:w="5951" w:type="dxa"/>
            <w:shd w:val="clear" w:color="auto" w:fill="auto"/>
            <w:vAlign w:val="center"/>
          </w:tcPr>
          <w:p w14:paraId="357BA23F" w14:textId="77777777" w:rsidR="00C700BB" w:rsidRPr="001F564B" w:rsidRDefault="00C700BB" w:rsidP="00021FF3">
            <w:pPr>
              <w:jc w:val="both"/>
              <w:rPr>
                <w:rFonts w:ascii="Arial Narrow" w:eastAsia="Times New Roman" w:hAnsi="Arial Narrow" w:cs="Arial"/>
                <w:sz w:val="22"/>
                <w:szCs w:val="22"/>
                <w:lang w:val="es-ES" w:eastAsia="es-ES"/>
              </w:rPr>
            </w:pPr>
            <w:r w:rsidRPr="001F564B">
              <w:rPr>
                <w:rFonts w:ascii="Arial Narrow" w:eastAsia="Times New Roman" w:hAnsi="Arial Narrow" w:cs="Arial"/>
                <w:sz w:val="22"/>
                <w:szCs w:val="22"/>
                <w:lang w:val="es-ES" w:eastAsia="es-ES"/>
              </w:rPr>
              <w:t>Inscripción de los docentes y directivos docentes de las diferentes Instituciones Educativas del Municipio de Manizales al proceso ordinario de traslados.</w:t>
            </w:r>
          </w:p>
        </w:tc>
        <w:tc>
          <w:tcPr>
            <w:tcW w:w="2550" w:type="dxa"/>
            <w:shd w:val="clear" w:color="auto" w:fill="auto"/>
            <w:vAlign w:val="center"/>
          </w:tcPr>
          <w:p w14:paraId="630C1AE9" w14:textId="77777777" w:rsidR="00C700BB" w:rsidRPr="001F564B" w:rsidRDefault="00C700BB" w:rsidP="00021FF3">
            <w:pPr>
              <w:jc w:val="both"/>
              <w:rPr>
                <w:rFonts w:ascii="Arial Narrow" w:eastAsia="Times New Roman" w:hAnsi="Arial Narrow" w:cs="Arial"/>
                <w:sz w:val="22"/>
                <w:szCs w:val="22"/>
                <w:lang w:val="es-ES" w:eastAsia="es-ES"/>
              </w:rPr>
            </w:pPr>
            <w:r w:rsidRPr="001F564B">
              <w:rPr>
                <w:rFonts w:ascii="Arial Narrow" w:hAnsi="Arial Narrow" w:cs="Arial"/>
                <w:sz w:val="22"/>
                <w:szCs w:val="22"/>
              </w:rPr>
              <w:t>Del 17 noviembre al 02 de diciembre de 2022</w:t>
            </w:r>
          </w:p>
        </w:tc>
      </w:tr>
      <w:tr w:rsidR="00C700BB" w:rsidRPr="001F564B" w14:paraId="1EAA5075" w14:textId="77777777" w:rsidTr="00021FF3">
        <w:trPr>
          <w:trHeight w:val="566"/>
          <w:jc w:val="center"/>
        </w:trPr>
        <w:tc>
          <w:tcPr>
            <w:tcW w:w="571" w:type="dxa"/>
            <w:shd w:val="clear" w:color="auto" w:fill="auto"/>
            <w:vAlign w:val="center"/>
          </w:tcPr>
          <w:p w14:paraId="2C38853D" w14:textId="77777777" w:rsidR="00C700BB" w:rsidRPr="001F564B" w:rsidRDefault="00C700BB" w:rsidP="00021FF3">
            <w:pPr>
              <w:jc w:val="both"/>
              <w:rPr>
                <w:rFonts w:ascii="Arial Narrow" w:eastAsia="Times New Roman" w:hAnsi="Arial Narrow" w:cs="Arial"/>
                <w:sz w:val="22"/>
                <w:szCs w:val="22"/>
                <w:lang w:val="es-ES" w:eastAsia="es-ES"/>
              </w:rPr>
            </w:pPr>
            <w:r w:rsidRPr="001F564B">
              <w:rPr>
                <w:rFonts w:ascii="Arial Narrow" w:eastAsia="Times New Roman" w:hAnsi="Arial Narrow" w:cs="Arial"/>
                <w:sz w:val="22"/>
                <w:szCs w:val="22"/>
                <w:lang w:val="es-ES" w:eastAsia="es-ES"/>
              </w:rPr>
              <w:t>6</w:t>
            </w:r>
          </w:p>
        </w:tc>
        <w:tc>
          <w:tcPr>
            <w:tcW w:w="5951" w:type="dxa"/>
            <w:shd w:val="clear" w:color="auto" w:fill="auto"/>
            <w:vAlign w:val="center"/>
          </w:tcPr>
          <w:p w14:paraId="0F5C38AD" w14:textId="77777777" w:rsidR="00C700BB" w:rsidRPr="001F564B" w:rsidRDefault="00C700BB" w:rsidP="00021FF3">
            <w:pPr>
              <w:jc w:val="both"/>
              <w:rPr>
                <w:rFonts w:ascii="Arial Narrow" w:eastAsia="Times New Roman" w:hAnsi="Arial Narrow" w:cs="Arial"/>
                <w:sz w:val="22"/>
                <w:szCs w:val="22"/>
                <w:lang w:val="es-ES" w:eastAsia="es-ES"/>
              </w:rPr>
            </w:pPr>
            <w:r w:rsidRPr="001F564B">
              <w:rPr>
                <w:rFonts w:ascii="Arial Narrow" w:eastAsia="Times New Roman" w:hAnsi="Arial Narrow" w:cs="Arial"/>
                <w:sz w:val="22"/>
                <w:szCs w:val="22"/>
                <w:lang w:val="es-ES" w:eastAsia="es-ES"/>
              </w:rPr>
              <w:t>Verificación del cumplimiento de los requisitos de los docentes y directivos docentes de las diferentes Instituciones Educativas del Municipio de Manizales que se hayan inscrito al proceso.</w:t>
            </w:r>
          </w:p>
        </w:tc>
        <w:tc>
          <w:tcPr>
            <w:tcW w:w="2550" w:type="dxa"/>
            <w:shd w:val="clear" w:color="auto" w:fill="auto"/>
            <w:vAlign w:val="center"/>
          </w:tcPr>
          <w:p w14:paraId="5FF6EB36" w14:textId="77777777" w:rsidR="00C700BB" w:rsidRPr="001F564B" w:rsidRDefault="00C700BB" w:rsidP="00021FF3">
            <w:pPr>
              <w:jc w:val="both"/>
              <w:rPr>
                <w:rFonts w:ascii="Arial Narrow" w:hAnsi="Arial Narrow" w:cs="Arial"/>
                <w:sz w:val="22"/>
                <w:szCs w:val="22"/>
              </w:rPr>
            </w:pPr>
            <w:r w:rsidRPr="001F564B">
              <w:rPr>
                <w:rFonts w:ascii="Arial Narrow" w:hAnsi="Arial Narrow" w:cs="Arial"/>
                <w:sz w:val="22"/>
                <w:szCs w:val="22"/>
              </w:rPr>
              <w:t>Del 05 al 9 de diciembre de 2022</w:t>
            </w:r>
          </w:p>
        </w:tc>
      </w:tr>
      <w:tr w:rsidR="00C700BB" w:rsidRPr="001F564B" w14:paraId="70DF1137" w14:textId="77777777" w:rsidTr="00021FF3">
        <w:trPr>
          <w:trHeight w:val="566"/>
          <w:jc w:val="center"/>
        </w:trPr>
        <w:tc>
          <w:tcPr>
            <w:tcW w:w="571" w:type="dxa"/>
            <w:shd w:val="clear" w:color="auto" w:fill="auto"/>
            <w:vAlign w:val="center"/>
          </w:tcPr>
          <w:p w14:paraId="06DD6A2E" w14:textId="77777777" w:rsidR="00C700BB" w:rsidRPr="001F564B" w:rsidRDefault="00C700BB" w:rsidP="00021FF3">
            <w:pPr>
              <w:jc w:val="both"/>
              <w:rPr>
                <w:rFonts w:ascii="Arial Narrow" w:eastAsia="Times New Roman" w:hAnsi="Arial Narrow" w:cs="Arial"/>
                <w:sz w:val="22"/>
                <w:szCs w:val="22"/>
                <w:lang w:val="es-ES" w:eastAsia="es-ES"/>
              </w:rPr>
            </w:pPr>
            <w:r w:rsidRPr="001F564B">
              <w:rPr>
                <w:rFonts w:ascii="Arial Narrow" w:eastAsia="Times New Roman" w:hAnsi="Arial Narrow" w:cs="Arial"/>
                <w:sz w:val="22"/>
                <w:szCs w:val="22"/>
                <w:lang w:val="es-ES" w:eastAsia="es-ES"/>
              </w:rPr>
              <w:t>7</w:t>
            </w:r>
          </w:p>
        </w:tc>
        <w:tc>
          <w:tcPr>
            <w:tcW w:w="5951" w:type="dxa"/>
            <w:shd w:val="clear" w:color="auto" w:fill="auto"/>
            <w:vAlign w:val="center"/>
          </w:tcPr>
          <w:p w14:paraId="773F19BC" w14:textId="77777777" w:rsidR="00C700BB" w:rsidRPr="001F564B" w:rsidRDefault="00C700BB" w:rsidP="00021FF3">
            <w:pPr>
              <w:jc w:val="both"/>
              <w:rPr>
                <w:rFonts w:ascii="Arial Narrow" w:eastAsia="Times New Roman" w:hAnsi="Arial Narrow" w:cs="Arial"/>
                <w:sz w:val="22"/>
                <w:szCs w:val="22"/>
                <w:lang w:val="es-ES" w:eastAsia="es-ES"/>
              </w:rPr>
            </w:pPr>
            <w:r w:rsidRPr="001F564B">
              <w:rPr>
                <w:rFonts w:ascii="Arial Narrow" w:eastAsia="Times New Roman" w:hAnsi="Arial Narrow" w:cs="Arial"/>
                <w:sz w:val="22"/>
                <w:szCs w:val="22"/>
                <w:lang w:val="es-ES" w:eastAsia="es-ES"/>
              </w:rPr>
              <w:t>Publicación de lista de docentes y directivos docentes seleccionados para traslado.</w:t>
            </w:r>
          </w:p>
        </w:tc>
        <w:tc>
          <w:tcPr>
            <w:tcW w:w="2550" w:type="dxa"/>
            <w:shd w:val="clear" w:color="auto" w:fill="auto"/>
            <w:vAlign w:val="center"/>
          </w:tcPr>
          <w:p w14:paraId="4ACB35E3" w14:textId="77777777" w:rsidR="00C700BB" w:rsidRPr="001F564B" w:rsidRDefault="00C700BB" w:rsidP="00021FF3">
            <w:pPr>
              <w:jc w:val="both"/>
              <w:rPr>
                <w:rFonts w:ascii="Arial Narrow" w:eastAsia="Times New Roman" w:hAnsi="Arial Narrow" w:cs="Arial"/>
                <w:sz w:val="22"/>
                <w:szCs w:val="22"/>
                <w:lang w:val="es-ES" w:eastAsia="es-ES"/>
              </w:rPr>
            </w:pPr>
            <w:r w:rsidRPr="001F564B">
              <w:rPr>
                <w:rFonts w:ascii="Arial Narrow" w:hAnsi="Arial Narrow" w:cs="Arial"/>
                <w:sz w:val="22"/>
                <w:szCs w:val="22"/>
              </w:rPr>
              <w:t>Del 12 al 16 de diciembre de 2022</w:t>
            </w:r>
          </w:p>
        </w:tc>
      </w:tr>
      <w:tr w:rsidR="00C700BB" w:rsidRPr="001F564B" w14:paraId="6B43E9C9" w14:textId="77777777" w:rsidTr="00021FF3">
        <w:trPr>
          <w:trHeight w:val="830"/>
          <w:jc w:val="center"/>
        </w:trPr>
        <w:tc>
          <w:tcPr>
            <w:tcW w:w="571" w:type="dxa"/>
            <w:vAlign w:val="center"/>
          </w:tcPr>
          <w:p w14:paraId="38A45D52" w14:textId="77777777" w:rsidR="00C700BB" w:rsidRPr="001F564B" w:rsidRDefault="00C700BB" w:rsidP="00021FF3">
            <w:pPr>
              <w:jc w:val="both"/>
              <w:rPr>
                <w:rFonts w:ascii="Arial Narrow" w:eastAsia="Times New Roman" w:hAnsi="Arial Narrow" w:cs="Arial"/>
                <w:sz w:val="22"/>
                <w:szCs w:val="22"/>
                <w:lang w:val="es-ES" w:eastAsia="es-ES"/>
              </w:rPr>
            </w:pPr>
            <w:r w:rsidRPr="001F564B">
              <w:rPr>
                <w:rFonts w:ascii="Arial Narrow" w:eastAsia="Times New Roman" w:hAnsi="Arial Narrow" w:cs="Arial"/>
                <w:sz w:val="22"/>
                <w:szCs w:val="22"/>
                <w:lang w:val="es-ES" w:eastAsia="es-ES"/>
              </w:rPr>
              <w:t>8</w:t>
            </w:r>
          </w:p>
        </w:tc>
        <w:tc>
          <w:tcPr>
            <w:tcW w:w="5951" w:type="dxa"/>
            <w:vAlign w:val="center"/>
          </w:tcPr>
          <w:p w14:paraId="149CF3D3" w14:textId="77777777" w:rsidR="00C700BB" w:rsidRPr="001F564B" w:rsidRDefault="00C700BB" w:rsidP="00021FF3">
            <w:pPr>
              <w:widowControl w:val="0"/>
              <w:adjustRightInd w:val="0"/>
              <w:jc w:val="both"/>
              <w:textAlignment w:val="baseline"/>
              <w:rPr>
                <w:rFonts w:ascii="Arial Narrow" w:eastAsia="Times New Roman" w:hAnsi="Arial Narrow" w:cs="Arial"/>
                <w:sz w:val="22"/>
                <w:szCs w:val="22"/>
                <w:lang w:val="es-ES" w:eastAsia="es-ES"/>
              </w:rPr>
            </w:pPr>
            <w:r w:rsidRPr="001F564B">
              <w:rPr>
                <w:rFonts w:ascii="Arial Narrow" w:eastAsia="Times New Roman" w:hAnsi="Arial Narrow" w:cs="Arial"/>
                <w:sz w:val="22"/>
                <w:szCs w:val="22"/>
                <w:lang w:val="es-ES" w:eastAsia="es-ES"/>
              </w:rPr>
              <w:t>Expedición de los actos administrativos de traslado y comunicación al respectivo educador, al interior de la entidad territorial.</w:t>
            </w:r>
          </w:p>
        </w:tc>
        <w:tc>
          <w:tcPr>
            <w:tcW w:w="2550" w:type="dxa"/>
            <w:vAlign w:val="center"/>
          </w:tcPr>
          <w:p w14:paraId="6442A1BE" w14:textId="77777777" w:rsidR="00C700BB" w:rsidRPr="001F564B" w:rsidRDefault="00C700BB" w:rsidP="00021FF3">
            <w:pPr>
              <w:jc w:val="both"/>
              <w:rPr>
                <w:rFonts w:ascii="Arial Narrow" w:eastAsia="Times New Roman" w:hAnsi="Arial Narrow" w:cs="Arial"/>
                <w:sz w:val="22"/>
                <w:szCs w:val="22"/>
                <w:lang w:val="es-ES" w:eastAsia="es-ES"/>
              </w:rPr>
            </w:pPr>
            <w:r w:rsidRPr="001F564B">
              <w:rPr>
                <w:rFonts w:ascii="Arial Narrow" w:hAnsi="Arial Narrow" w:cs="Arial"/>
                <w:sz w:val="22"/>
                <w:szCs w:val="22"/>
              </w:rPr>
              <w:t>Del 19 de diciembre de 2022 al 06 de enero de 2023</w:t>
            </w:r>
          </w:p>
        </w:tc>
      </w:tr>
      <w:tr w:rsidR="00C700BB" w:rsidRPr="001F564B" w14:paraId="12D602CD" w14:textId="77777777" w:rsidTr="00021FF3">
        <w:trPr>
          <w:trHeight w:val="559"/>
          <w:jc w:val="center"/>
        </w:trPr>
        <w:tc>
          <w:tcPr>
            <w:tcW w:w="571" w:type="dxa"/>
            <w:vAlign w:val="center"/>
          </w:tcPr>
          <w:p w14:paraId="276CB636" w14:textId="77777777" w:rsidR="00C700BB" w:rsidRPr="001F564B" w:rsidRDefault="00C700BB" w:rsidP="00021FF3">
            <w:pPr>
              <w:jc w:val="both"/>
              <w:rPr>
                <w:rFonts w:ascii="Arial Narrow" w:eastAsia="Times New Roman" w:hAnsi="Arial Narrow" w:cs="Arial"/>
                <w:sz w:val="22"/>
                <w:szCs w:val="22"/>
                <w:lang w:val="es-ES" w:eastAsia="es-ES"/>
              </w:rPr>
            </w:pPr>
            <w:r w:rsidRPr="001F564B">
              <w:rPr>
                <w:rFonts w:ascii="Arial Narrow" w:eastAsia="Times New Roman" w:hAnsi="Arial Narrow" w:cs="Arial"/>
                <w:sz w:val="22"/>
                <w:szCs w:val="22"/>
                <w:lang w:val="es-ES" w:eastAsia="es-ES"/>
              </w:rPr>
              <w:t>9</w:t>
            </w:r>
          </w:p>
        </w:tc>
        <w:tc>
          <w:tcPr>
            <w:tcW w:w="5951" w:type="dxa"/>
            <w:vAlign w:val="center"/>
          </w:tcPr>
          <w:p w14:paraId="10970891" w14:textId="77777777" w:rsidR="00C700BB" w:rsidRPr="001F564B" w:rsidRDefault="00C700BB" w:rsidP="00021FF3">
            <w:pPr>
              <w:jc w:val="both"/>
              <w:rPr>
                <w:rFonts w:ascii="Arial Narrow" w:hAnsi="Arial Narrow" w:cs="Arial"/>
                <w:sz w:val="22"/>
                <w:szCs w:val="22"/>
              </w:rPr>
            </w:pPr>
            <w:r w:rsidRPr="001F564B">
              <w:rPr>
                <w:rFonts w:ascii="Arial Narrow" w:hAnsi="Arial Narrow" w:cs="Arial"/>
                <w:sz w:val="22"/>
                <w:szCs w:val="22"/>
              </w:rPr>
              <w:t>Comunicación del traslado a los Rectores y Directivos Rurales de los establecimientos educativos donde se hayan de producir los cambios</w:t>
            </w:r>
          </w:p>
        </w:tc>
        <w:tc>
          <w:tcPr>
            <w:tcW w:w="2550" w:type="dxa"/>
            <w:vAlign w:val="center"/>
          </w:tcPr>
          <w:p w14:paraId="0D305914" w14:textId="77777777" w:rsidR="00C700BB" w:rsidRPr="001F564B" w:rsidRDefault="00C700BB" w:rsidP="00021FF3">
            <w:pPr>
              <w:jc w:val="both"/>
              <w:rPr>
                <w:rFonts w:ascii="Arial Narrow" w:hAnsi="Arial Narrow" w:cs="Arial"/>
                <w:sz w:val="22"/>
                <w:szCs w:val="22"/>
              </w:rPr>
            </w:pPr>
            <w:r w:rsidRPr="001F564B">
              <w:rPr>
                <w:rFonts w:ascii="Arial Narrow" w:hAnsi="Arial Narrow" w:cs="Arial"/>
                <w:sz w:val="22"/>
                <w:szCs w:val="22"/>
              </w:rPr>
              <w:t>Hasta el 16 de enero de 2023</w:t>
            </w:r>
          </w:p>
        </w:tc>
      </w:tr>
    </w:tbl>
    <w:p w14:paraId="37361E3B" w14:textId="77777777" w:rsidR="00C700BB" w:rsidRPr="001F564B" w:rsidRDefault="00C700BB" w:rsidP="00C700BB">
      <w:pPr>
        <w:ind w:right="11"/>
        <w:jc w:val="both"/>
        <w:rPr>
          <w:rFonts w:ascii="Arial Narrow" w:hAnsi="Arial Narrow" w:cs="Arial"/>
          <w:sz w:val="22"/>
          <w:szCs w:val="22"/>
        </w:rPr>
      </w:pPr>
    </w:p>
    <w:p w14:paraId="32329A45" w14:textId="77777777" w:rsidR="00C700BB" w:rsidRPr="001F564B" w:rsidRDefault="00C700BB">
      <w:pPr>
        <w:pStyle w:val="Prrafodelista"/>
        <w:numPr>
          <w:ilvl w:val="0"/>
          <w:numId w:val="25"/>
        </w:numPr>
        <w:ind w:right="11"/>
        <w:jc w:val="both"/>
        <w:rPr>
          <w:rFonts w:ascii="Arial Narrow" w:hAnsi="Arial Narrow" w:cs="Arial"/>
          <w:sz w:val="22"/>
          <w:szCs w:val="22"/>
        </w:rPr>
      </w:pPr>
      <w:r w:rsidRPr="001F564B">
        <w:rPr>
          <w:rFonts w:ascii="Arial Narrow" w:hAnsi="Arial Narrow" w:cs="Arial"/>
          <w:sz w:val="22"/>
          <w:szCs w:val="22"/>
        </w:rPr>
        <w:t>ZONAS DE DIFICIL ACCESO: Se encuentra en legalización el decreto por medio del cual se establecen que instituciones son consideradas como de difícil, a partir de acta de reunión de comité, según lo establece el decreto 1075 de 2015</w:t>
      </w:r>
    </w:p>
    <w:p w14:paraId="5A5524ED" w14:textId="77777777" w:rsidR="00C700BB" w:rsidRPr="001F564B" w:rsidRDefault="00C700BB" w:rsidP="00C700BB">
      <w:pPr>
        <w:ind w:right="11"/>
        <w:jc w:val="both"/>
        <w:rPr>
          <w:rFonts w:ascii="Arial Narrow" w:hAnsi="Arial Narrow" w:cs="Arial"/>
          <w:sz w:val="22"/>
          <w:szCs w:val="22"/>
        </w:rPr>
      </w:pPr>
    </w:p>
    <w:p w14:paraId="0F768C77" w14:textId="77777777" w:rsidR="00C700BB" w:rsidRPr="001F564B" w:rsidRDefault="00C700BB">
      <w:pPr>
        <w:pStyle w:val="Prrafodelista"/>
        <w:numPr>
          <w:ilvl w:val="0"/>
          <w:numId w:val="25"/>
        </w:numPr>
        <w:ind w:right="11"/>
        <w:jc w:val="both"/>
        <w:rPr>
          <w:rFonts w:ascii="Arial Narrow" w:hAnsi="Arial Narrow" w:cs="Arial"/>
          <w:sz w:val="22"/>
          <w:szCs w:val="22"/>
        </w:rPr>
      </w:pPr>
      <w:r w:rsidRPr="001F564B">
        <w:rPr>
          <w:rFonts w:ascii="Arial Narrow" w:hAnsi="Arial Narrow" w:cs="Arial"/>
          <w:sz w:val="22"/>
          <w:szCs w:val="22"/>
        </w:rPr>
        <w:t>ARCHIVO HISTORIAS LABORALES: Se adelanta contrato para la organización del archivo que contiene las historias laborales del personal de la Secretaría de Educación, proceso que ha sido  auditado por parte de  la Unidad de Control Interno de la Alcaldía, evidenciado debilidades en la administración del  mismo.</w:t>
      </w:r>
    </w:p>
    <w:p w14:paraId="51F76814" w14:textId="77777777" w:rsidR="00C700BB" w:rsidRPr="001F564B" w:rsidRDefault="00C700BB" w:rsidP="00C700BB">
      <w:pPr>
        <w:ind w:right="11"/>
        <w:jc w:val="both"/>
        <w:rPr>
          <w:rFonts w:ascii="Arial Narrow" w:hAnsi="Arial Narrow" w:cs="Arial"/>
          <w:sz w:val="22"/>
          <w:szCs w:val="22"/>
        </w:rPr>
      </w:pPr>
    </w:p>
    <w:p w14:paraId="1B609F9C" w14:textId="77777777" w:rsidR="00C700BB" w:rsidRPr="001F564B" w:rsidRDefault="00C700BB" w:rsidP="00C700BB">
      <w:pPr>
        <w:ind w:right="11"/>
        <w:jc w:val="both"/>
        <w:rPr>
          <w:rFonts w:ascii="Arial Narrow" w:hAnsi="Arial Narrow" w:cs="Arial"/>
          <w:sz w:val="22"/>
          <w:szCs w:val="22"/>
          <w:lang w:val="es-CO"/>
        </w:rPr>
      </w:pPr>
    </w:p>
    <w:tbl>
      <w:tblPr>
        <w:tblStyle w:val="Tablaconcuadrcula"/>
        <w:tblW w:w="0" w:type="auto"/>
        <w:tblInd w:w="1838" w:type="dxa"/>
        <w:tblLook w:val="04A0" w:firstRow="1" w:lastRow="0" w:firstColumn="1" w:lastColumn="0" w:noHBand="0" w:noVBand="1"/>
      </w:tblPr>
      <w:tblGrid>
        <w:gridCol w:w="3047"/>
        <w:gridCol w:w="2481"/>
      </w:tblGrid>
      <w:tr w:rsidR="00C700BB" w:rsidRPr="001F564B" w14:paraId="28383513" w14:textId="77777777" w:rsidTr="00021FF3">
        <w:tc>
          <w:tcPr>
            <w:tcW w:w="3047" w:type="dxa"/>
          </w:tcPr>
          <w:p w14:paraId="64D7DD11" w14:textId="77777777" w:rsidR="00C700BB" w:rsidRPr="001F564B" w:rsidRDefault="00C700BB" w:rsidP="00021FF3">
            <w:pPr>
              <w:jc w:val="both"/>
              <w:rPr>
                <w:rFonts w:ascii="Arial Narrow" w:hAnsi="Arial Narrow" w:cs="Arial"/>
                <w:sz w:val="22"/>
                <w:szCs w:val="22"/>
                <w:lang w:val="es-CO"/>
              </w:rPr>
            </w:pPr>
            <w:r w:rsidRPr="001F564B">
              <w:rPr>
                <w:rFonts w:ascii="Arial Narrow" w:hAnsi="Arial Narrow" w:cs="Arial"/>
                <w:sz w:val="22"/>
                <w:szCs w:val="22"/>
                <w:lang w:val="es-CO"/>
              </w:rPr>
              <w:t>DENOMINACIÓN</w:t>
            </w:r>
          </w:p>
        </w:tc>
        <w:tc>
          <w:tcPr>
            <w:tcW w:w="2481" w:type="dxa"/>
          </w:tcPr>
          <w:p w14:paraId="4848B442" w14:textId="77777777" w:rsidR="00C700BB" w:rsidRPr="001F564B" w:rsidRDefault="00C700BB" w:rsidP="00021FF3">
            <w:pPr>
              <w:jc w:val="both"/>
              <w:rPr>
                <w:rFonts w:ascii="Arial Narrow" w:hAnsi="Arial Narrow" w:cs="Arial"/>
                <w:sz w:val="22"/>
                <w:szCs w:val="22"/>
                <w:lang w:val="es-CO"/>
              </w:rPr>
            </w:pPr>
            <w:proofErr w:type="spellStart"/>
            <w:r w:rsidRPr="001F564B">
              <w:rPr>
                <w:rFonts w:ascii="Arial Narrow" w:hAnsi="Arial Narrow" w:cs="Arial"/>
                <w:sz w:val="22"/>
                <w:szCs w:val="22"/>
                <w:lang w:val="es-CO"/>
              </w:rPr>
              <w:t>N°</w:t>
            </w:r>
            <w:proofErr w:type="spellEnd"/>
            <w:r w:rsidRPr="001F564B">
              <w:rPr>
                <w:rFonts w:ascii="Arial Narrow" w:hAnsi="Arial Narrow" w:cs="Arial"/>
                <w:sz w:val="22"/>
                <w:szCs w:val="22"/>
                <w:lang w:val="es-CO"/>
              </w:rPr>
              <w:t xml:space="preserve"> HOJAS DE VIDA</w:t>
            </w:r>
          </w:p>
        </w:tc>
      </w:tr>
      <w:tr w:rsidR="00C700BB" w:rsidRPr="001F564B" w14:paraId="7490B0CA" w14:textId="77777777" w:rsidTr="00021FF3">
        <w:tc>
          <w:tcPr>
            <w:tcW w:w="3047" w:type="dxa"/>
          </w:tcPr>
          <w:p w14:paraId="0F58DF5D" w14:textId="77777777" w:rsidR="00C700BB" w:rsidRPr="001F564B" w:rsidRDefault="00C700BB" w:rsidP="00021FF3">
            <w:pPr>
              <w:jc w:val="both"/>
              <w:rPr>
                <w:rFonts w:ascii="Arial Narrow" w:hAnsi="Arial Narrow" w:cs="Arial"/>
                <w:sz w:val="22"/>
                <w:szCs w:val="22"/>
                <w:lang w:val="es-CO"/>
              </w:rPr>
            </w:pPr>
            <w:r w:rsidRPr="001F564B">
              <w:rPr>
                <w:rFonts w:ascii="Arial Narrow" w:hAnsi="Arial Narrow" w:cs="Arial"/>
                <w:sz w:val="22"/>
                <w:szCs w:val="22"/>
                <w:lang w:val="es-CO"/>
              </w:rPr>
              <w:t xml:space="preserve">Directivos Docentes  y Docentes Activos </w:t>
            </w:r>
          </w:p>
        </w:tc>
        <w:tc>
          <w:tcPr>
            <w:tcW w:w="2481" w:type="dxa"/>
          </w:tcPr>
          <w:p w14:paraId="5F7DB4DF" w14:textId="77777777" w:rsidR="00C700BB" w:rsidRPr="001F564B" w:rsidRDefault="00C700BB" w:rsidP="00021FF3">
            <w:pPr>
              <w:jc w:val="both"/>
              <w:rPr>
                <w:rFonts w:ascii="Arial Narrow" w:hAnsi="Arial Narrow" w:cs="Arial"/>
                <w:sz w:val="22"/>
                <w:szCs w:val="22"/>
                <w:lang w:val="es-CO"/>
              </w:rPr>
            </w:pPr>
            <w:r w:rsidRPr="001F564B">
              <w:rPr>
                <w:rFonts w:ascii="Arial Narrow" w:hAnsi="Arial Narrow" w:cs="Arial"/>
                <w:sz w:val="22"/>
                <w:szCs w:val="22"/>
                <w:lang w:val="es-CO"/>
              </w:rPr>
              <w:t>2.219</w:t>
            </w:r>
          </w:p>
        </w:tc>
      </w:tr>
      <w:tr w:rsidR="00C700BB" w:rsidRPr="001F564B" w14:paraId="62320D6D" w14:textId="77777777" w:rsidTr="00021FF3">
        <w:tc>
          <w:tcPr>
            <w:tcW w:w="3047" w:type="dxa"/>
          </w:tcPr>
          <w:p w14:paraId="6DDB3728" w14:textId="77777777" w:rsidR="00C700BB" w:rsidRPr="001F564B" w:rsidRDefault="00C700BB" w:rsidP="00021FF3">
            <w:pPr>
              <w:jc w:val="both"/>
              <w:rPr>
                <w:rFonts w:ascii="Arial Narrow" w:hAnsi="Arial Narrow" w:cs="Arial"/>
                <w:sz w:val="22"/>
                <w:szCs w:val="22"/>
                <w:lang w:val="es-CO"/>
              </w:rPr>
            </w:pPr>
            <w:r w:rsidRPr="001F564B">
              <w:rPr>
                <w:rFonts w:ascii="Arial Narrow" w:hAnsi="Arial Narrow" w:cs="Arial"/>
                <w:sz w:val="22"/>
                <w:szCs w:val="22"/>
                <w:lang w:val="es-CO"/>
              </w:rPr>
              <w:t>Administrativos</w:t>
            </w:r>
          </w:p>
        </w:tc>
        <w:tc>
          <w:tcPr>
            <w:tcW w:w="2481" w:type="dxa"/>
          </w:tcPr>
          <w:p w14:paraId="0DDFEA74" w14:textId="77777777" w:rsidR="00C700BB" w:rsidRPr="001F564B" w:rsidRDefault="00C700BB" w:rsidP="00021FF3">
            <w:pPr>
              <w:jc w:val="both"/>
              <w:rPr>
                <w:rFonts w:ascii="Arial Narrow" w:hAnsi="Arial Narrow" w:cs="Arial"/>
                <w:sz w:val="22"/>
                <w:szCs w:val="22"/>
                <w:lang w:val="es-CO"/>
              </w:rPr>
            </w:pPr>
            <w:r w:rsidRPr="001F564B">
              <w:rPr>
                <w:rFonts w:ascii="Arial Narrow" w:hAnsi="Arial Narrow" w:cs="Arial"/>
                <w:sz w:val="22"/>
                <w:szCs w:val="22"/>
                <w:lang w:val="es-CO"/>
              </w:rPr>
              <w:t>259</w:t>
            </w:r>
          </w:p>
        </w:tc>
      </w:tr>
      <w:tr w:rsidR="00C700BB" w:rsidRPr="001F564B" w14:paraId="024A861D" w14:textId="77777777" w:rsidTr="00021FF3">
        <w:tc>
          <w:tcPr>
            <w:tcW w:w="3047" w:type="dxa"/>
          </w:tcPr>
          <w:p w14:paraId="3539EBA9" w14:textId="77777777" w:rsidR="00C700BB" w:rsidRPr="001F564B" w:rsidRDefault="00C700BB" w:rsidP="00021FF3">
            <w:pPr>
              <w:jc w:val="both"/>
              <w:rPr>
                <w:rFonts w:ascii="Arial Narrow" w:hAnsi="Arial Narrow" w:cs="Arial"/>
                <w:sz w:val="22"/>
                <w:szCs w:val="22"/>
                <w:lang w:val="es-CO"/>
              </w:rPr>
            </w:pPr>
            <w:r w:rsidRPr="001F564B">
              <w:rPr>
                <w:rFonts w:ascii="Arial Narrow" w:hAnsi="Arial Narrow" w:cs="Arial"/>
                <w:sz w:val="22"/>
                <w:szCs w:val="22"/>
                <w:lang w:val="es-CO"/>
              </w:rPr>
              <w:lastRenderedPageBreak/>
              <w:t>Directivos Docentes  y Docentes inactivos</w:t>
            </w:r>
          </w:p>
        </w:tc>
        <w:tc>
          <w:tcPr>
            <w:tcW w:w="2481" w:type="dxa"/>
          </w:tcPr>
          <w:p w14:paraId="0A127CCD" w14:textId="77777777" w:rsidR="00C700BB" w:rsidRPr="001F564B" w:rsidRDefault="00C700BB" w:rsidP="00021FF3">
            <w:pPr>
              <w:jc w:val="both"/>
              <w:rPr>
                <w:rFonts w:ascii="Arial Narrow" w:hAnsi="Arial Narrow" w:cs="Arial"/>
                <w:sz w:val="22"/>
                <w:szCs w:val="22"/>
                <w:lang w:val="es-CO"/>
              </w:rPr>
            </w:pPr>
            <w:r w:rsidRPr="001F564B">
              <w:rPr>
                <w:rFonts w:ascii="Arial Narrow" w:hAnsi="Arial Narrow" w:cs="Arial"/>
                <w:sz w:val="22"/>
                <w:szCs w:val="22"/>
                <w:lang w:val="es-CO"/>
              </w:rPr>
              <w:t>3247</w:t>
            </w:r>
          </w:p>
        </w:tc>
      </w:tr>
      <w:tr w:rsidR="00C700BB" w:rsidRPr="001F564B" w14:paraId="3FF7B8AB" w14:textId="77777777" w:rsidTr="00021FF3">
        <w:tc>
          <w:tcPr>
            <w:tcW w:w="3047" w:type="dxa"/>
          </w:tcPr>
          <w:p w14:paraId="0007BE83" w14:textId="77777777" w:rsidR="00C700BB" w:rsidRPr="001F564B" w:rsidRDefault="00C700BB" w:rsidP="00021FF3">
            <w:pPr>
              <w:jc w:val="both"/>
              <w:rPr>
                <w:rFonts w:ascii="Arial Narrow" w:hAnsi="Arial Narrow" w:cs="Arial"/>
                <w:b/>
                <w:sz w:val="22"/>
                <w:szCs w:val="22"/>
                <w:lang w:val="es-CO"/>
              </w:rPr>
            </w:pPr>
            <w:r w:rsidRPr="001F564B">
              <w:rPr>
                <w:rFonts w:ascii="Arial Narrow" w:hAnsi="Arial Narrow" w:cs="Arial"/>
                <w:b/>
                <w:sz w:val="22"/>
                <w:szCs w:val="22"/>
                <w:lang w:val="es-CO"/>
              </w:rPr>
              <w:t xml:space="preserve">TOTAL </w:t>
            </w:r>
          </w:p>
        </w:tc>
        <w:tc>
          <w:tcPr>
            <w:tcW w:w="2481" w:type="dxa"/>
          </w:tcPr>
          <w:p w14:paraId="44244F01" w14:textId="77777777" w:rsidR="00C700BB" w:rsidRPr="001F564B" w:rsidRDefault="00C700BB" w:rsidP="00021FF3">
            <w:pPr>
              <w:jc w:val="both"/>
              <w:rPr>
                <w:rFonts w:ascii="Arial Narrow" w:hAnsi="Arial Narrow" w:cs="Arial"/>
                <w:b/>
                <w:sz w:val="22"/>
                <w:szCs w:val="22"/>
                <w:lang w:val="es-CO"/>
              </w:rPr>
            </w:pPr>
            <w:r w:rsidRPr="001F564B">
              <w:rPr>
                <w:rFonts w:ascii="Arial Narrow" w:hAnsi="Arial Narrow" w:cs="Arial"/>
                <w:b/>
                <w:sz w:val="22"/>
                <w:szCs w:val="22"/>
                <w:lang w:val="es-CO"/>
              </w:rPr>
              <w:t>5.725</w:t>
            </w:r>
          </w:p>
        </w:tc>
      </w:tr>
    </w:tbl>
    <w:p w14:paraId="1D7442D4" w14:textId="77777777" w:rsidR="00C700BB" w:rsidRPr="001F564B" w:rsidRDefault="00C700BB" w:rsidP="00C700BB">
      <w:pPr>
        <w:jc w:val="both"/>
        <w:rPr>
          <w:rFonts w:ascii="Arial Narrow" w:hAnsi="Arial Narrow" w:cs="Arial"/>
          <w:sz w:val="22"/>
          <w:szCs w:val="22"/>
          <w:lang w:val="es-CO"/>
        </w:rPr>
      </w:pPr>
    </w:p>
    <w:p w14:paraId="1034762B" w14:textId="77777777" w:rsidR="00C700BB" w:rsidRPr="001F564B" w:rsidRDefault="00C700BB">
      <w:pPr>
        <w:pStyle w:val="Prrafodelista"/>
        <w:numPr>
          <w:ilvl w:val="0"/>
          <w:numId w:val="25"/>
        </w:numPr>
        <w:ind w:right="11"/>
        <w:jc w:val="both"/>
        <w:rPr>
          <w:rFonts w:ascii="Arial Narrow" w:hAnsi="Arial Narrow" w:cs="Arial"/>
          <w:sz w:val="22"/>
          <w:szCs w:val="22"/>
        </w:rPr>
      </w:pPr>
      <w:r w:rsidRPr="001F564B">
        <w:rPr>
          <w:rFonts w:ascii="Arial Narrow" w:hAnsi="Arial Narrow" w:cs="Arial"/>
          <w:sz w:val="22"/>
          <w:szCs w:val="22"/>
        </w:rPr>
        <w:t>SISTEMA SEGUIRIDAD EN EL TRABAJO FIUNCIONARIOS ADMINISTRATIVOS SECRETARÍA DE EDUCACIÓN E  INSTITUCIONES EDUCATIVAS: Se implementó el Sistema de Seguridad en el trabajo, a finales a principios del  mes de octubre, equipo conformado por. 1 (</w:t>
      </w:r>
      <w:proofErr w:type="gramStart"/>
      <w:r w:rsidRPr="001F564B">
        <w:rPr>
          <w:rFonts w:ascii="Arial Narrow" w:hAnsi="Arial Narrow" w:cs="Arial"/>
          <w:sz w:val="22"/>
          <w:szCs w:val="22"/>
        </w:rPr>
        <w:t>un)  Médico</w:t>
      </w:r>
      <w:proofErr w:type="gramEnd"/>
      <w:r w:rsidRPr="001F564B">
        <w:rPr>
          <w:rFonts w:ascii="Arial Narrow" w:hAnsi="Arial Narrow" w:cs="Arial"/>
          <w:sz w:val="22"/>
          <w:szCs w:val="22"/>
        </w:rPr>
        <w:t xml:space="preserve">, 1 (1) psicóloga ,  dos (2) auxiliares, se han iniciado con las siguientes actividades: </w:t>
      </w:r>
    </w:p>
    <w:p w14:paraId="47A5F71C" w14:textId="77777777" w:rsidR="00C700BB" w:rsidRPr="001F564B" w:rsidRDefault="00C700BB" w:rsidP="00C700BB">
      <w:pPr>
        <w:pStyle w:val="Prrafodelista"/>
        <w:ind w:right="11"/>
        <w:jc w:val="both"/>
        <w:rPr>
          <w:rFonts w:ascii="Arial Narrow" w:hAnsi="Arial Narrow" w:cs="Arial"/>
          <w:sz w:val="22"/>
          <w:szCs w:val="22"/>
        </w:rPr>
      </w:pPr>
    </w:p>
    <w:p w14:paraId="4505BC72" w14:textId="77777777" w:rsidR="00C700BB" w:rsidRPr="001F564B" w:rsidRDefault="00C700BB">
      <w:pPr>
        <w:pStyle w:val="Prrafodelista"/>
        <w:numPr>
          <w:ilvl w:val="0"/>
          <w:numId w:val="26"/>
        </w:numPr>
        <w:ind w:right="11"/>
        <w:jc w:val="both"/>
        <w:rPr>
          <w:rFonts w:ascii="Arial Narrow" w:hAnsi="Arial Narrow" w:cs="Arial"/>
          <w:sz w:val="22"/>
          <w:szCs w:val="22"/>
        </w:rPr>
      </w:pPr>
      <w:r w:rsidRPr="001F564B">
        <w:rPr>
          <w:rFonts w:ascii="Arial Narrow" w:hAnsi="Arial Narrow" w:cs="Arial"/>
          <w:sz w:val="22"/>
          <w:szCs w:val="22"/>
        </w:rPr>
        <w:t xml:space="preserve">Valoraciones medico ocupacionales de ingreso, egreso y periódicas </w:t>
      </w:r>
    </w:p>
    <w:p w14:paraId="081B4200" w14:textId="77777777" w:rsidR="00C700BB" w:rsidRPr="001F564B" w:rsidRDefault="00C700BB">
      <w:pPr>
        <w:pStyle w:val="Prrafodelista"/>
        <w:numPr>
          <w:ilvl w:val="0"/>
          <w:numId w:val="26"/>
        </w:numPr>
        <w:ind w:right="11"/>
        <w:jc w:val="both"/>
        <w:rPr>
          <w:rFonts w:ascii="Arial Narrow" w:hAnsi="Arial Narrow" w:cs="Arial"/>
          <w:sz w:val="22"/>
          <w:szCs w:val="22"/>
        </w:rPr>
      </w:pPr>
      <w:r w:rsidRPr="001F564B">
        <w:rPr>
          <w:rFonts w:ascii="Arial Narrow" w:hAnsi="Arial Narrow" w:cs="Arial"/>
          <w:sz w:val="22"/>
          <w:szCs w:val="22"/>
        </w:rPr>
        <w:t xml:space="preserve">Aplicar y analizar los resultados de la batería de riesgo psicosocial </w:t>
      </w:r>
    </w:p>
    <w:p w14:paraId="18BFB2A6" w14:textId="77777777" w:rsidR="00C700BB" w:rsidRPr="001F564B" w:rsidRDefault="00C700BB">
      <w:pPr>
        <w:pStyle w:val="Prrafodelista"/>
        <w:numPr>
          <w:ilvl w:val="0"/>
          <w:numId w:val="26"/>
        </w:numPr>
        <w:ind w:right="11"/>
        <w:jc w:val="both"/>
        <w:rPr>
          <w:rFonts w:ascii="Arial Narrow" w:hAnsi="Arial Narrow" w:cs="Arial"/>
          <w:sz w:val="22"/>
          <w:szCs w:val="22"/>
        </w:rPr>
      </w:pPr>
      <w:r w:rsidRPr="001F564B">
        <w:rPr>
          <w:rFonts w:ascii="Arial Narrow" w:hAnsi="Arial Narrow" w:cs="Arial"/>
          <w:sz w:val="22"/>
          <w:szCs w:val="22"/>
        </w:rPr>
        <w:t xml:space="preserve">Actualización de matriz de peligros </w:t>
      </w:r>
    </w:p>
    <w:p w14:paraId="0D354A12" w14:textId="77777777" w:rsidR="00C700BB" w:rsidRPr="001F564B" w:rsidRDefault="00C700BB">
      <w:pPr>
        <w:pStyle w:val="Prrafodelista"/>
        <w:numPr>
          <w:ilvl w:val="0"/>
          <w:numId w:val="26"/>
        </w:numPr>
        <w:ind w:right="11"/>
        <w:jc w:val="both"/>
        <w:rPr>
          <w:rFonts w:ascii="Arial Narrow" w:hAnsi="Arial Narrow" w:cs="Arial"/>
          <w:sz w:val="22"/>
          <w:szCs w:val="22"/>
        </w:rPr>
      </w:pPr>
      <w:r w:rsidRPr="001F564B">
        <w:rPr>
          <w:rFonts w:ascii="Arial Narrow" w:hAnsi="Arial Narrow" w:cs="Arial"/>
          <w:sz w:val="22"/>
          <w:szCs w:val="22"/>
        </w:rPr>
        <w:t>Seguimiento a recomendaciones medicas</w:t>
      </w:r>
    </w:p>
    <w:p w14:paraId="50675E1E" w14:textId="77777777" w:rsidR="00C700BB" w:rsidRPr="001F564B" w:rsidRDefault="00C700BB" w:rsidP="00C700BB">
      <w:pPr>
        <w:pStyle w:val="Prrafodelista"/>
        <w:ind w:right="11"/>
        <w:jc w:val="both"/>
        <w:rPr>
          <w:rFonts w:ascii="Arial Narrow" w:hAnsi="Arial Narrow" w:cs="Arial"/>
          <w:sz w:val="22"/>
          <w:szCs w:val="22"/>
        </w:rPr>
      </w:pPr>
    </w:p>
    <w:p w14:paraId="28928CFA" w14:textId="77777777" w:rsidR="00C700BB" w:rsidRPr="001F564B" w:rsidRDefault="00C700BB" w:rsidP="00C700BB">
      <w:pPr>
        <w:pStyle w:val="Prrafodelista"/>
        <w:ind w:right="11"/>
        <w:jc w:val="both"/>
        <w:rPr>
          <w:rFonts w:ascii="Arial Narrow" w:hAnsi="Arial Narrow" w:cs="Arial"/>
          <w:sz w:val="22"/>
          <w:szCs w:val="22"/>
        </w:rPr>
      </w:pPr>
    </w:p>
    <w:p w14:paraId="193711C3" w14:textId="77777777" w:rsidR="00C700BB" w:rsidRPr="001F564B" w:rsidRDefault="00C700BB">
      <w:pPr>
        <w:pStyle w:val="Prrafodelista"/>
        <w:numPr>
          <w:ilvl w:val="0"/>
          <w:numId w:val="25"/>
        </w:numPr>
        <w:ind w:right="11"/>
        <w:jc w:val="both"/>
        <w:rPr>
          <w:rFonts w:ascii="Arial Narrow" w:hAnsi="Arial Narrow" w:cs="Arial"/>
          <w:sz w:val="22"/>
          <w:szCs w:val="22"/>
        </w:rPr>
      </w:pPr>
      <w:r w:rsidRPr="001F564B">
        <w:rPr>
          <w:rFonts w:ascii="Arial Narrow" w:hAnsi="Arial Narrow" w:cs="Arial"/>
          <w:sz w:val="22"/>
          <w:szCs w:val="22"/>
        </w:rPr>
        <w:t>ADICIÓN SERVICIOS GENERALES: Se adicionó el contrato que la Alcaldía de Manizales tiene suscrito con la empresa INCI HUILA por valor de $202.497.139, correspondientes a recursos provenientes del Fondo de Mitigación de Emergencias FOME, con el fin de contratar 40 funcionarios.</w:t>
      </w:r>
    </w:p>
    <w:p w14:paraId="70B12F7E" w14:textId="77777777" w:rsidR="00C700BB" w:rsidRPr="001F564B" w:rsidRDefault="00C700BB" w:rsidP="00C700BB">
      <w:pPr>
        <w:pStyle w:val="Prrafodelista"/>
        <w:jc w:val="both"/>
        <w:rPr>
          <w:rFonts w:ascii="Arial Narrow" w:hAnsi="Arial Narrow" w:cs="Arial"/>
          <w:sz w:val="22"/>
          <w:szCs w:val="22"/>
        </w:rPr>
      </w:pPr>
    </w:p>
    <w:p w14:paraId="5877E3D1" w14:textId="77777777" w:rsidR="00C700BB" w:rsidRPr="001F564B" w:rsidRDefault="00C700BB" w:rsidP="00C700BB">
      <w:pPr>
        <w:pStyle w:val="Prrafodelista"/>
        <w:rPr>
          <w:rFonts w:ascii="Arial Narrow" w:hAnsi="Arial Narrow" w:cs="Arial"/>
          <w:sz w:val="22"/>
          <w:szCs w:val="22"/>
        </w:rPr>
      </w:pPr>
      <w:r w:rsidRPr="001F564B">
        <w:rPr>
          <w:rFonts w:ascii="Arial Narrow" w:hAnsi="Arial Narrow" w:cs="Arial"/>
          <w:sz w:val="22"/>
          <w:szCs w:val="22"/>
        </w:rPr>
        <w:t>Es importante mencionar que  queda un excedente de recursos por valor de $297.502.861</w:t>
      </w:r>
    </w:p>
    <w:p w14:paraId="0A6BAA43" w14:textId="77777777" w:rsidR="00C700BB" w:rsidRPr="001F564B" w:rsidRDefault="00C700BB" w:rsidP="00C700BB">
      <w:pPr>
        <w:pStyle w:val="Prrafodelista"/>
        <w:rPr>
          <w:rFonts w:ascii="Arial Narrow" w:hAnsi="Arial Narrow" w:cs="Arial"/>
          <w:sz w:val="22"/>
          <w:szCs w:val="22"/>
        </w:rPr>
      </w:pPr>
    </w:p>
    <w:p w14:paraId="5F6F7DF1" w14:textId="77777777" w:rsidR="00C700BB" w:rsidRPr="001F564B" w:rsidRDefault="00C700BB">
      <w:pPr>
        <w:pStyle w:val="Prrafodelista"/>
        <w:numPr>
          <w:ilvl w:val="0"/>
          <w:numId w:val="25"/>
        </w:numPr>
        <w:ind w:right="11"/>
        <w:jc w:val="both"/>
        <w:rPr>
          <w:rFonts w:ascii="Arial Narrow" w:hAnsi="Arial Narrow" w:cs="Arial"/>
          <w:sz w:val="22"/>
          <w:szCs w:val="22"/>
        </w:rPr>
      </w:pPr>
      <w:r w:rsidRPr="001F564B">
        <w:rPr>
          <w:rFonts w:ascii="Arial Narrow" w:hAnsi="Arial Narrow" w:cs="Arial"/>
          <w:sz w:val="22"/>
          <w:szCs w:val="22"/>
        </w:rPr>
        <w:t xml:space="preserve">LICENCIAS POR ENFERMEDAD: Se logró unificar en su solo acto administrativo las licencias por enfermedad, las cuales aproximadamente oscilan en 250, situaciones administrativas que generaban  procesos largos tanto para la elaboración como para la legalización y firma por parte del </w:t>
      </w:r>
      <w:proofErr w:type="gramStart"/>
      <w:r w:rsidRPr="001F564B">
        <w:rPr>
          <w:rFonts w:ascii="Arial Narrow" w:hAnsi="Arial Narrow" w:cs="Arial"/>
          <w:sz w:val="22"/>
          <w:szCs w:val="22"/>
        </w:rPr>
        <w:t>Secretario</w:t>
      </w:r>
      <w:proofErr w:type="gramEnd"/>
      <w:r w:rsidRPr="001F564B">
        <w:rPr>
          <w:rFonts w:ascii="Arial Narrow" w:hAnsi="Arial Narrow" w:cs="Arial"/>
          <w:sz w:val="22"/>
          <w:szCs w:val="22"/>
        </w:rPr>
        <w:t xml:space="preserve"> de Despacho</w:t>
      </w:r>
    </w:p>
    <w:p w14:paraId="533F69D4" w14:textId="77777777" w:rsidR="00C700BB" w:rsidRPr="001F564B" w:rsidRDefault="00C700BB" w:rsidP="00C700BB">
      <w:pPr>
        <w:ind w:right="11"/>
        <w:jc w:val="both"/>
        <w:rPr>
          <w:rFonts w:ascii="Arial Narrow" w:hAnsi="Arial Narrow" w:cs="Arial"/>
          <w:sz w:val="22"/>
          <w:szCs w:val="22"/>
        </w:rPr>
      </w:pPr>
    </w:p>
    <w:p w14:paraId="42CBDDB4" w14:textId="77777777" w:rsidR="00C700BB" w:rsidRPr="001F564B" w:rsidRDefault="00C700BB">
      <w:pPr>
        <w:pStyle w:val="Prrafodelista"/>
        <w:numPr>
          <w:ilvl w:val="0"/>
          <w:numId w:val="25"/>
        </w:numPr>
        <w:ind w:right="11"/>
        <w:jc w:val="both"/>
        <w:rPr>
          <w:rFonts w:ascii="Arial Narrow" w:hAnsi="Arial Narrow" w:cs="Arial"/>
          <w:sz w:val="22"/>
          <w:szCs w:val="22"/>
        </w:rPr>
      </w:pPr>
      <w:r w:rsidRPr="001F564B">
        <w:rPr>
          <w:rFonts w:ascii="Arial Narrow" w:hAnsi="Arial Narrow" w:cs="Arial"/>
          <w:sz w:val="22"/>
          <w:szCs w:val="22"/>
        </w:rPr>
        <w:t xml:space="preserve">PLANTA DE PERSONAL </w:t>
      </w:r>
    </w:p>
    <w:p w14:paraId="22052D9D" w14:textId="77777777" w:rsidR="00C700BB" w:rsidRPr="001F564B" w:rsidRDefault="00C700BB" w:rsidP="00C700BB">
      <w:pPr>
        <w:ind w:right="11"/>
        <w:jc w:val="both"/>
        <w:rPr>
          <w:rFonts w:ascii="Arial Narrow" w:hAnsi="Arial Narrow" w:cs="Arial"/>
          <w:sz w:val="22"/>
          <w:szCs w:val="22"/>
        </w:rPr>
      </w:pPr>
    </w:p>
    <w:p w14:paraId="3BB3B71A" w14:textId="77777777" w:rsidR="00C700BB" w:rsidRPr="001F564B" w:rsidRDefault="00C700BB" w:rsidP="00C700BB">
      <w:pPr>
        <w:pStyle w:val="Prrafodelista"/>
        <w:ind w:right="11"/>
        <w:jc w:val="both"/>
        <w:rPr>
          <w:rFonts w:ascii="Arial Narrow" w:hAnsi="Arial Narrow" w:cs="Arial"/>
          <w:sz w:val="22"/>
          <w:szCs w:val="22"/>
        </w:rPr>
      </w:pPr>
      <w:r w:rsidRPr="001F564B">
        <w:rPr>
          <w:rFonts w:ascii="Arial Narrow" w:hAnsi="Arial Narrow" w:cs="Arial"/>
          <w:sz w:val="22"/>
          <w:szCs w:val="22"/>
        </w:rPr>
        <w:t>8.1. PLANTA DOCENTE Y DIRECTIVA DOCENTE INSTITUCIONES EDUCATIVAS</w:t>
      </w:r>
    </w:p>
    <w:p w14:paraId="78843CD4" w14:textId="77777777" w:rsidR="00C700BB" w:rsidRPr="001F564B" w:rsidRDefault="00C700BB" w:rsidP="00C700BB">
      <w:pPr>
        <w:ind w:left="1405" w:right="11" w:hanging="1410"/>
        <w:jc w:val="both"/>
        <w:rPr>
          <w:rFonts w:ascii="Arial Narrow" w:hAnsi="Arial Narrow" w:cs="Arial"/>
          <w:sz w:val="22"/>
          <w:szCs w:val="22"/>
        </w:rPr>
      </w:pPr>
    </w:p>
    <w:tbl>
      <w:tblPr>
        <w:tblW w:w="9020" w:type="dxa"/>
        <w:jc w:val="center"/>
        <w:tblCellMar>
          <w:left w:w="70" w:type="dxa"/>
          <w:right w:w="70" w:type="dxa"/>
        </w:tblCellMar>
        <w:tblLook w:val="04A0" w:firstRow="1" w:lastRow="0" w:firstColumn="1" w:lastColumn="0" w:noHBand="0" w:noVBand="1"/>
      </w:tblPr>
      <w:tblGrid>
        <w:gridCol w:w="3720"/>
        <w:gridCol w:w="5300"/>
      </w:tblGrid>
      <w:tr w:rsidR="00C700BB" w:rsidRPr="001F564B" w14:paraId="64990DEB" w14:textId="77777777" w:rsidTr="00021FF3">
        <w:trPr>
          <w:trHeight w:val="300"/>
          <w:jc w:val="center"/>
        </w:trPr>
        <w:tc>
          <w:tcPr>
            <w:tcW w:w="3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E8FCC"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 xml:space="preserve">CARGO </w:t>
            </w:r>
          </w:p>
        </w:tc>
        <w:tc>
          <w:tcPr>
            <w:tcW w:w="5300" w:type="dxa"/>
            <w:tcBorders>
              <w:top w:val="single" w:sz="4" w:space="0" w:color="auto"/>
              <w:left w:val="nil"/>
              <w:bottom w:val="single" w:sz="4" w:space="0" w:color="auto"/>
              <w:right w:val="single" w:sz="4" w:space="0" w:color="auto"/>
            </w:tcBorders>
            <w:shd w:val="clear" w:color="auto" w:fill="auto"/>
            <w:noWrap/>
            <w:vAlign w:val="center"/>
            <w:hideMark/>
          </w:tcPr>
          <w:p w14:paraId="237F457A"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 xml:space="preserve">PLANTA ACTUAL </w:t>
            </w:r>
          </w:p>
        </w:tc>
      </w:tr>
      <w:tr w:rsidR="00C700BB" w:rsidRPr="001F564B" w14:paraId="2CC68EA1" w14:textId="77777777" w:rsidTr="00021FF3">
        <w:trPr>
          <w:trHeight w:val="330"/>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14:paraId="5EB7DDD7"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RECTOR</w:t>
            </w:r>
          </w:p>
        </w:tc>
        <w:tc>
          <w:tcPr>
            <w:tcW w:w="5300" w:type="dxa"/>
            <w:tcBorders>
              <w:top w:val="nil"/>
              <w:left w:val="nil"/>
              <w:bottom w:val="single" w:sz="4" w:space="0" w:color="auto"/>
              <w:right w:val="single" w:sz="4" w:space="0" w:color="auto"/>
            </w:tcBorders>
            <w:shd w:val="clear" w:color="auto" w:fill="auto"/>
            <w:noWrap/>
            <w:vAlign w:val="center"/>
            <w:hideMark/>
          </w:tcPr>
          <w:p w14:paraId="4EC66968"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50</w:t>
            </w:r>
          </w:p>
        </w:tc>
      </w:tr>
      <w:tr w:rsidR="00C700BB" w:rsidRPr="001F564B" w14:paraId="455E4A7C" w14:textId="77777777" w:rsidTr="00021FF3">
        <w:trPr>
          <w:trHeight w:val="330"/>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14:paraId="585A73C7"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 xml:space="preserve">COORDINADOR </w:t>
            </w:r>
          </w:p>
        </w:tc>
        <w:tc>
          <w:tcPr>
            <w:tcW w:w="5300" w:type="dxa"/>
            <w:tcBorders>
              <w:top w:val="nil"/>
              <w:left w:val="nil"/>
              <w:bottom w:val="single" w:sz="4" w:space="0" w:color="auto"/>
              <w:right w:val="single" w:sz="4" w:space="0" w:color="auto"/>
            </w:tcBorders>
            <w:shd w:val="clear" w:color="auto" w:fill="auto"/>
            <w:noWrap/>
            <w:vAlign w:val="center"/>
            <w:hideMark/>
          </w:tcPr>
          <w:p w14:paraId="21188976"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70</w:t>
            </w:r>
          </w:p>
        </w:tc>
      </w:tr>
      <w:tr w:rsidR="00C700BB" w:rsidRPr="001F564B" w14:paraId="5817AF6A" w14:textId="77777777" w:rsidTr="00021FF3">
        <w:trPr>
          <w:trHeight w:val="330"/>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14:paraId="4D5C4FFC"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DIRECTOR NUCLEO</w:t>
            </w:r>
          </w:p>
        </w:tc>
        <w:tc>
          <w:tcPr>
            <w:tcW w:w="5300" w:type="dxa"/>
            <w:tcBorders>
              <w:top w:val="nil"/>
              <w:left w:val="nil"/>
              <w:bottom w:val="single" w:sz="4" w:space="0" w:color="auto"/>
              <w:right w:val="single" w:sz="4" w:space="0" w:color="auto"/>
            </w:tcBorders>
            <w:shd w:val="clear" w:color="auto" w:fill="auto"/>
            <w:noWrap/>
            <w:vAlign w:val="center"/>
            <w:hideMark/>
          </w:tcPr>
          <w:p w14:paraId="697567B0"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2</w:t>
            </w:r>
          </w:p>
        </w:tc>
      </w:tr>
      <w:tr w:rsidR="00C700BB" w:rsidRPr="001F564B" w14:paraId="7FB86847" w14:textId="77777777" w:rsidTr="00021FF3">
        <w:trPr>
          <w:trHeight w:val="330"/>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14:paraId="1FB1659A"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DIRECTOR RURAL</w:t>
            </w:r>
          </w:p>
        </w:tc>
        <w:tc>
          <w:tcPr>
            <w:tcW w:w="5300" w:type="dxa"/>
            <w:tcBorders>
              <w:top w:val="nil"/>
              <w:left w:val="nil"/>
              <w:bottom w:val="single" w:sz="4" w:space="0" w:color="auto"/>
              <w:right w:val="single" w:sz="4" w:space="0" w:color="auto"/>
            </w:tcBorders>
            <w:shd w:val="clear" w:color="auto" w:fill="auto"/>
            <w:noWrap/>
            <w:vAlign w:val="center"/>
            <w:hideMark/>
          </w:tcPr>
          <w:p w14:paraId="73939497"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2</w:t>
            </w:r>
          </w:p>
        </w:tc>
      </w:tr>
      <w:tr w:rsidR="00C700BB" w:rsidRPr="001F564B" w14:paraId="4D791943" w14:textId="77777777" w:rsidTr="00021FF3">
        <w:trPr>
          <w:trHeight w:val="330"/>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14:paraId="60855CB5"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DOCENTES AULA</w:t>
            </w:r>
          </w:p>
        </w:tc>
        <w:tc>
          <w:tcPr>
            <w:tcW w:w="5300" w:type="dxa"/>
            <w:tcBorders>
              <w:top w:val="nil"/>
              <w:left w:val="nil"/>
              <w:bottom w:val="single" w:sz="4" w:space="0" w:color="auto"/>
              <w:right w:val="single" w:sz="4" w:space="0" w:color="auto"/>
            </w:tcBorders>
            <w:shd w:val="clear" w:color="auto" w:fill="auto"/>
            <w:noWrap/>
            <w:vAlign w:val="center"/>
            <w:hideMark/>
          </w:tcPr>
          <w:p w14:paraId="774281C3"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1756</w:t>
            </w:r>
          </w:p>
        </w:tc>
      </w:tr>
      <w:tr w:rsidR="00C700BB" w:rsidRPr="001F564B" w14:paraId="0C328E52" w14:textId="77777777" w:rsidTr="00021FF3">
        <w:trPr>
          <w:trHeight w:val="330"/>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14:paraId="39CB1042"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DOCENTE ORIENTADOR</w:t>
            </w:r>
          </w:p>
        </w:tc>
        <w:tc>
          <w:tcPr>
            <w:tcW w:w="5300" w:type="dxa"/>
            <w:tcBorders>
              <w:top w:val="nil"/>
              <w:left w:val="nil"/>
              <w:bottom w:val="single" w:sz="4" w:space="0" w:color="auto"/>
              <w:right w:val="single" w:sz="4" w:space="0" w:color="auto"/>
            </w:tcBorders>
            <w:shd w:val="clear" w:color="auto" w:fill="auto"/>
            <w:noWrap/>
            <w:vAlign w:val="center"/>
            <w:hideMark/>
          </w:tcPr>
          <w:p w14:paraId="3E3B838D"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52</w:t>
            </w:r>
          </w:p>
        </w:tc>
      </w:tr>
      <w:tr w:rsidR="00C700BB" w:rsidRPr="001F564B" w14:paraId="138EEBC7" w14:textId="77777777" w:rsidTr="00021FF3">
        <w:trPr>
          <w:trHeight w:val="330"/>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14:paraId="0A8A87F4"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DOCENTE APOYO</w:t>
            </w:r>
          </w:p>
        </w:tc>
        <w:tc>
          <w:tcPr>
            <w:tcW w:w="5300" w:type="dxa"/>
            <w:tcBorders>
              <w:top w:val="nil"/>
              <w:left w:val="nil"/>
              <w:bottom w:val="single" w:sz="4" w:space="0" w:color="auto"/>
              <w:right w:val="single" w:sz="4" w:space="0" w:color="auto"/>
            </w:tcBorders>
            <w:shd w:val="clear" w:color="auto" w:fill="auto"/>
            <w:noWrap/>
            <w:vAlign w:val="center"/>
            <w:hideMark/>
          </w:tcPr>
          <w:p w14:paraId="7F8E5CE6"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9</w:t>
            </w:r>
          </w:p>
        </w:tc>
      </w:tr>
      <w:tr w:rsidR="00C700BB" w:rsidRPr="001F564B" w14:paraId="683F9804" w14:textId="77777777" w:rsidTr="00021FF3">
        <w:trPr>
          <w:trHeight w:val="300"/>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14:paraId="6CF7ED75"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TOTAL</w:t>
            </w:r>
          </w:p>
        </w:tc>
        <w:tc>
          <w:tcPr>
            <w:tcW w:w="5300" w:type="dxa"/>
            <w:tcBorders>
              <w:top w:val="nil"/>
              <w:left w:val="nil"/>
              <w:bottom w:val="single" w:sz="4" w:space="0" w:color="auto"/>
              <w:right w:val="single" w:sz="4" w:space="0" w:color="auto"/>
            </w:tcBorders>
            <w:shd w:val="clear" w:color="auto" w:fill="auto"/>
            <w:noWrap/>
            <w:vAlign w:val="center"/>
            <w:hideMark/>
          </w:tcPr>
          <w:p w14:paraId="7E5D9C3C"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1941</w:t>
            </w:r>
          </w:p>
        </w:tc>
      </w:tr>
    </w:tbl>
    <w:p w14:paraId="6AB7B2C8" w14:textId="77777777" w:rsidR="00C700BB" w:rsidRPr="001F564B" w:rsidRDefault="00C700BB" w:rsidP="00C700BB">
      <w:pPr>
        <w:jc w:val="both"/>
        <w:rPr>
          <w:rFonts w:ascii="Arial Narrow" w:eastAsia="Times New Roman" w:hAnsi="Arial Narrow" w:cs="Arial"/>
          <w:color w:val="000000"/>
          <w:sz w:val="22"/>
          <w:szCs w:val="22"/>
          <w:lang w:val="es-CO" w:eastAsia="es-CO"/>
        </w:rPr>
      </w:pPr>
    </w:p>
    <w:p w14:paraId="2452A0FD" w14:textId="77777777" w:rsidR="00C700BB" w:rsidRPr="001F564B" w:rsidRDefault="00C700BB" w:rsidP="00C700BB">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lastRenderedPageBreak/>
        <w:t>8.2 PLANTA ADMINISTRATIVA INSTITUCIONES EDUCATIVAS Y SECRETARÍA EDUCACIÓN</w:t>
      </w:r>
    </w:p>
    <w:tbl>
      <w:tblPr>
        <w:tblW w:w="9020" w:type="dxa"/>
        <w:jc w:val="center"/>
        <w:tblCellMar>
          <w:left w:w="70" w:type="dxa"/>
          <w:right w:w="70" w:type="dxa"/>
        </w:tblCellMar>
        <w:tblLook w:val="04A0" w:firstRow="1" w:lastRow="0" w:firstColumn="1" w:lastColumn="0" w:noHBand="0" w:noVBand="1"/>
      </w:tblPr>
      <w:tblGrid>
        <w:gridCol w:w="3720"/>
        <w:gridCol w:w="5300"/>
      </w:tblGrid>
      <w:tr w:rsidR="00C700BB" w:rsidRPr="001F564B" w14:paraId="53E674D4" w14:textId="77777777" w:rsidTr="00021FF3">
        <w:trPr>
          <w:trHeight w:val="300"/>
          <w:jc w:val="center"/>
        </w:trPr>
        <w:tc>
          <w:tcPr>
            <w:tcW w:w="3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6C6D4"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 xml:space="preserve">CARGO </w:t>
            </w:r>
          </w:p>
        </w:tc>
        <w:tc>
          <w:tcPr>
            <w:tcW w:w="5300" w:type="dxa"/>
            <w:tcBorders>
              <w:top w:val="single" w:sz="4" w:space="0" w:color="auto"/>
              <w:left w:val="nil"/>
              <w:bottom w:val="single" w:sz="4" w:space="0" w:color="auto"/>
              <w:right w:val="single" w:sz="4" w:space="0" w:color="auto"/>
            </w:tcBorders>
            <w:shd w:val="clear" w:color="auto" w:fill="auto"/>
            <w:noWrap/>
            <w:vAlign w:val="center"/>
            <w:hideMark/>
          </w:tcPr>
          <w:p w14:paraId="66368057"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 xml:space="preserve">PLANTA ACTUAL </w:t>
            </w:r>
          </w:p>
        </w:tc>
      </w:tr>
      <w:tr w:rsidR="00C700BB" w:rsidRPr="001F564B" w14:paraId="437CEBDE" w14:textId="77777777" w:rsidTr="00021FF3">
        <w:trPr>
          <w:trHeight w:val="330"/>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14:paraId="4B1CC015"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ADMINISTRATIVOS</w:t>
            </w:r>
          </w:p>
        </w:tc>
        <w:tc>
          <w:tcPr>
            <w:tcW w:w="5300" w:type="dxa"/>
            <w:tcBorders>
              <w:top w:val="nil"/>
              <w:left w:val="nil"/>
              <w:bottom w:val="single" w:sz="4" w:space="0" w:color="auto"/>
              <w:right w:val="single" w:sz="4" w:space="0" w:color="auto"/>
            </w:tcBorders>
            <w:shd w:val="clear" w:color="auto" w:fill="auto"/>
            <w:noWrap/>
            <w:vAlign w:val="center"/>
            <w:hideMark/>
          </w:tcPr>
          <w:p w14:paraId="2901C204"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94</w:t>
            </w:r>
          </w:p>
        </w:tc>
      </w:tr>
      <w:tr w:rsidR="00C700BB" w:rsidRPr="001F564B" w14:paraId="1B278237" w14:textId="77777777" w:rsidTr="00021FF3">
        <w:trPr>
          <w:trHeight w:val="330"/>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14:paraId="2A718A60"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AUXILIAR SALUD</w:t>
            </w:r>
          </w:p>
        </w:tc>
        <w:tc>
          <w:tcPr>
            <w:tcW w:w="5300" w:type="dxa"/>
            <w:tcBorders>
              <w:top w:val="nil"/>
              <w:left w:val="nil"/>
              <w:bottom w:val="single" w:sz="4" w:space="0" w:color="auto"/>
              <w:right w:val="single" w:sz="4" w:space="0" w:color="auto"/>
            </w:tcBorders>
            <w:shd w:val="clear" w:color="auto" w:fill="auto"/>
            <w:noWrap/>
            <w:vAlign w:val="center"/>
            <w:hideMark/>
          </w:tcPr>
          <w:p w14:paraId="60D65FD6"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4</w:t>
            </w:r>
          </w:p>
        </w:tc>
      </w:tr>
      <w:tr w:rsidR="00C700BB" w:rsidRPr="001F564B" w14:paraId="2D3FE1A3" w14:textId="77777777" w:rsidTr="00021FF3">
        <w:trPr>
          <w:trHeight w:val="330"/>
          <w:jc w:val="center"/>
        </w:trPr>
        <w:tc>
          <w:tcPr>
            <w:tcW w:w="3720" w:type="dxa"/>
            <w:tcBorders>
              <w:top w:val="nil"/>
              <w:left w:val="single" w:sz="4" w:space="0" w:color="auto"/>
              <w:bottom w:val="single" w:sz="4" w:space="0" w:color="auto"/>
              <w:right w:val="single" w:sz="4" w:space="0" w:color="auto"/>
            </w:tcBorders>
            <w:shd w:val="clear" w:color="auto" w:fill="auto"/>
            <w:noWrap/>
            <w:vAlign w:val="bottom"/>
            <w:hideMark/>
          </w:tcPr>
          <w:p w14:paraId="55BB39EB"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 xml:space="preserve">SERVICIOS GENERALES </w:t>
            </w:r>
          </w:p>
        </w:tc>
        <w:tc>
          <w:tcPr>
            <w:tcW w:w="5300" w:type="dxa"/>
            <w:tcBorders>
              <w:top w:val="nil"/>
              <w:left w:val="nil"/>
              <w:bottom w:val="single" w:sz="4" w:space="0" w:color="auto"/>
              <w:right w:val="single" w:sz="4" w:space="0" w:color="auto"/>
            </w:tcBorders>
            <w:shd w:val="clear" w:color="auto" w:fill="auto"/>
            <w:noWrap/>
            <w:vAlign w:val="bottom"/>
            <w:hideMark/>
          </w:tcPr>
          <w:p w14:paraId="0AA9C038"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60</w:t>
            </w:r>
          </w:p>
        </w:tc>
      </w:tr>
      <w:tr w:rsidR="00C700BB" w:rsidRPr="001F564B" w14:paraId="032B8D45" w14:textId="77777777" w:rsidTr="00021FF3">
        <w:trPr>
          <w:trHeight w:val="330"/>
          <w:jc w:val="center"/>
        </w:trPr>
        <w:tc>
          <w:tcPr>
            <w:tcW w:w="3720" w:type="dxa"/>
            <w:tcBorders>
              <w:top w:val="nil"/>
              <w:left w:val="single" w:sz="4" w:space="0" w:color="auto"/>
              <w:bottom w:val="single" w:sz="4" w:space="0" w:color="auto"/>
              <w:right w:val="single" w:sz="4" w:space="0" w:color="auto"/>
            </w:tcBorders>
            <w:shd w:val="clear" w:color="auto" w:fill="auto"/>
            <w:noWrap/>
            <w:vAlign w:val="bottom"/>
            <w:hideMark/>
          </w:tcPr>
          <w:p w14:paraId="06BFF406"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CELADOR</w:t>
            </w:r>
          </w:p>
        </w:tc>
        <w:tc>
          <w:tcPr>
            <w:tcW w:w="5300" w:type="dxa"/>
            <w:tcBorders>
              <w:top w:val="nil"/>
              <w:left w:val="nil"/>
              <w:bottom w:val="single" w:sz="4" w:space="0" w:color="auto"/>
              <w:right w:val="single" w:sz="4" w:space="0" w:color="auto"/>
            </w:tcBorders>
            <w:shd w:val="clear" w:color="auto" w:fill="auto"/>
            <w:noWrap/>
            <w:vAlign w:val="bottom"/>
            <w:hideMark/>
          </w:tcPr>
          <w:p w14:paraId="0D013A70"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61</w:t>
            </w:r>
          </w:p>
        </w:tc>
      </w:tr>
      <w:tr w:rsidR="00C700BB" w:rsidRPr="001F564B" w14:paraId="6A2226FD" w14:textId="77777777" w:rsidTr="00021FF3">
        <w:trPr>
          <w:trHeight w:val="330"/>
          <w:jc w:val="center"/>
        </w:trPr>
        <w:tc>
          <w:tcPr>
            <w:tcW w:w="3720" w:type="dxa"/>
            <w:tcBorders>
              <w:top w:val="nil"/>
              <w:left w:val="single" w:sz="4" w:space="0" w:color="auto"/>
              <w:bottom w:val="single" w:sz="4" w:space="0" w:color="auto"/>
              <w:right w:val="single" w:sz="4" w:space="0" w:color="auto"/>
            </w:tcBorders>
            <w:shd w:val="clear" w:color="auto" w:fill="auto"/>
            <w:noWrap/>
            <w:vAlign w:val="bottom"/>
            <w:hideMark/>
          </w:tcPr>
          <w:p w14:paraId="38D7347B"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OPERARIO</w:t>
            </w:r>
          </w:p>
        </w:tc>
        <w:tc>
          <w:tcPr>
            <w:tcW w:w="5300" w:type="dxa"/>
            <w:tcBorders>
              <w:top w:val="nil"/>
              <w:left w:val="nil"/>
              <w:bottom w:val="single" w:sz="4" w:space="0" w:color="auto"/>
              <w:right w:val="single" w:sz="4" w:space="0" w:color="auto"/>
            </w:tcBorders>
            <w:shd w:val="clear" w:color="auto" w:fill="auto"/>
            <w:noWrap/>
            <w:vAlign w:val="bottom"/>
            <w:hideMark/>
          </w:tcPr>
          <w:p w14:paraId="3305372A"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1</w:t>
            </w:r>
          </w:p>
        </w:tc>
      </w:tr>
      <w:tr w:rsidR="00C700BB" w:rsidRPr="001F564B" w14:paraId="61F336BE" w14:textId="77777777" w:rsidTr="00021FF3">
        <w:trPr>
          <w:trHeight w:val="330"/>
          <w:jc w:val="center"/>
        </w:trPr>
        <w:tc>
          <w:tcPr>
            <w:tcW w:w="3720" w:type="dxa"/>
            <w:tcBorders>
              <w:top w:val="nil"/>
              <w:left w:val="single" w:sz="4" w:space="0" w:color="auto"/>
              <w:bottom w:val="single" w:sz="4" w:space="0" w:color="auto"/>
              <w:right w:val="single" w:sz="4" w:space="0" w:color="auto"/>
            </w:tcBorders>
            <w:shd w:val="clear" w:color="auto" w:fill="auto"/>
            <w:noWrap/>
            <w:vAlign w:val="bottom"/>
            <w:hideMark/>
          </w:tcPr>
          <w:p w14:paraId="3B3EA4DB"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 xml:space="preserve">SECRETARIO </w:t>
            </w:r>
          </w:p>
        </w:tc>
        <w:tc>
          <w:tcPr>
            <w:tcW w:w="5300" w:type="dxa"/>
            <w:tcBorders>
              <w:top w:val="nil"/>
              <w:left w:val="nil"/>
              <w:bottom w:val="single" w:sz="4" w:space="0" w:color="auto"/>
              <w:right w:val="single" w:sz="4" w:space="0" w:color="auto"/>
            </w:tcBorders>
            <w:shd w:val="clear" w:color="auto" w:fill="auto"/>
            <w:noWrap/>
            <w:vAlign w:val="bottom"/>
            <w:hideMark/>
          </w:tcPr>
          <w:p w14:paraId="6D474371"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29</w:t>
            </w:r>
          </w:p>
        </w:tc>
      </w:tr>
      <w:tr w:rsidR="00C700BB" w:rsidRPr="001F564B" w14:paraId="17AE88E6" w14:textId="77777777" w:rsidTr="00021FF3">
        <w:trPr>
          <w:trHeight w:val="330"/>
          <w:jc w:val="center"/>
        </w:trPr>
        <w:tc>
          <w:tcPr>
            <w:tcW w:w="3720" w:type="dxa"/>
            <w:tcBorders>
              <w:top w:val="nil"/>
              <w:left w:val="single" w:sz="4" w:space="0" w:color="auto"/>
              <w:bottom w:val="single" w:sz="4" w:space="0" w:color="auto"/>
              <w:right w:val="single" w:sz="4" w:space="0" w:color="auto"/>
            </w:tcBorders>
            <w:shd w:val="clear" w:color="auto" w:fill="auto"/>
            <w:noWrap/>
            <w:vAlign w:val="bottom"/>
            <w:hideMark/>
          </w:tcPr>
          <w:p w14:paraId="4A87F80E"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TECNICO SALUD</w:t>
            </w:r>
          </w:p>
        </w:tc>
        <w:tc>
          <w:tcPr>
            <w:tcW w:w="5300" w:type="dxa"/>
            <w:tcBorders>
              <w:top w:val="nil"/>
              <w:left w:val="nil"/>
              <w:bottom w:val="single" w:sz="4" w:space="0" w:color="auto"/>
              <w:right w:val="single" w:sz="4" w:space="0" w:color="auto"/>
            </w:tcBorders>
            <w:shd w:val="clear" w:color="auto" w:fill="auto"/>
            <w:noWrap/>
            <w:vAlign w:val="bottom"/>
            <w:hideMark/>
          </w:tcPr>
          <w:p w14:paraId="5D44138A"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1</w:t>
            </w:r>
          </w:p>
        </w:tc>
      </w:tr>
      <w:tr w:rsidR="00C700BB" w:rsidRPr="001F564B" w14:paraId="2BA7549F" w14:textId="77777777" w:rsidTr="00021FF3">
        <w:trPr>
          <w:trHeight w:val="330"/>
          <w:jc w:val="center"/>
        </w:trPr>
        <w:tc>
          <w:tcPr>
            <w:tcW w:w="3720" w:type="dxa"/>
            <w:tcBorders>
              <w:top w:val="nil"/>
              <w:left w:val="single" w:sz="4" w:space="0" w:color="auto"/>
              <w:bottom w:val="single" w:sz="4" w:space="0" w:color="auto"/>
              <w:right w:val="single" w:sz="4" w:space="0" w:color="auto"/>
            </w:tcBorders>
            <w:shd w:val="clear" w:color="auto" w:fill="auto"/>
            <w:noWrap/>
            <w:vAlign w:val="bottom"/>
            <w:hideMark/>
          </w:tcPr>
          <w:p w14:paraId="1DC6AB62"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TECNICO OPERATIVO</w:t>
            </w:r>
          </w:p>
        </w:tc>
        <w:tc>
          <w:tcPr>
            <w:tcW w:w="5300" w:type="dxa"/>
            <w:tcBorders>
              <w:top w:val="nil"/>
              <w:left w:val="nil"/>
              <w:bottom w:val="single" w:sz="4" w:space="0" w:color="auto"/>
              <w:right w:val="single" w:sz="4" w:space="0" w:color="auto"/>
            </w:tcBorders>
            <w:shd w:val="clear" w:color="auto" w:fill="auto"/>
            <w:noWrap/>
            <w:vAlign w:val="bottom"/>
            <w:hideMark/>
          </w:tcPr>
          <w:p w14:paraId="69A9A18C"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11</w:t>
            </w:r>
          </w:p>
        </w:tc>
      </w:tr>
      <w:tr w:rsidR="00C700BB" w:rsidRPr="001F564B" w14:paraId="236EE402" w14:textId="77777777" w:rsidTr="00021FF3">
        <w:trPr>
          <w:trHeight w:val="330"/>
          <w:jc w:val="center"/>
        </w:trPr>
        <w:tc>
          <w:tcPr>
            <w:tcW w:w="3720" w:type="dxa"/>
            <w:tcBorders>
              <w:top w:val="nil"/>
              <w:left w:val="single" w:sz="4" w:space="0" w:color="auto"/>
              <w:bottom w:val="single" w:sz="4" w:space="0" w:color="auto"/>
              <w:right w:val="single" w:sz="4" w:space="0" w:color="auto"/>
            </w:tcBorders>
            <w:shd w:val="clear" w:color="auto" w:fill="auto"/>
            <w:noWrap/>
            <w:vAlign w:val="bottom"/>
            <w:hideMark/>
          </w:tcPr>
          <w:p w14:paraId="4D662CA8"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PROFESIONAL UNIVERSITARIO</w:t>
            </w:r>
          </w:p>
        </w:tc>
        <w:tc>
          <w:tcPr>
            <w:tcW w:w="5300" w:type="dxa"/>
            <w:tcBorders>
              <w:top w:val="nil"/>
              <w:left w:val="nil"/>
              <w:bottom w:val="single" w:sz="4" w:space="0" w:color="auto"/>
              <w:right w:val="single" w:sz="4" w:space="0" w:color="auto"/>
            </w:tcBorders>
            <w:shd w:val="clear" w:color="auto" w:fill="auto"/>
            <w:noWrap/>
            <w:vAlign w:val="bottom"/>
            <w:hideMark/>
          </w:tcPr>
          <w:p w14:paraId="63CBFB27"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22</w:t>
            </w:r>
          </w:p>
        </w:tc>
      </w:tr>
      <w:tr w:rsidR="00C700BB" w:rsidRPr="001F564B" w14:paraId="37B3B8D3" w14:textId="77777777" w:rsidTr="00021FF3">
        <w:trPr>
          <w:trHeight w:val="300"/>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14:paraId="702DD639"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TOTAL</w:t>
            </w:r>
          </w:p>
        </w:tc>
        <w:tc>
          <w:tcPr>
            <w:tcW w:w="5300" w:type="dxa"/>
            <w:tcBorders>
              <w:top w:val="nil"/>
              <w:left w:val="nil"/>
              <w:bottom w:val="single" w:sz="4" w:space="0" w:color="auto"/>
              <w:right w:val="single" w:sz="4" w:space="0" w:color="auto"/>
            </w:tcBorders>
            <w:shd w:val="clear" w:color="auto" w:fill="auto"/>
            <w:noWrap/>
            <w:vAlign w:val="bottom"/>
            <w:hideMark/>
          </w:tcPr>
          <w:p w14:paraId="29803D13"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283</w:t>
            </w:r>
          </w:p>
        </w:tc>
      </w:tr>
    </w:tbl>
    <w:p w14:paraId="04C655F7" w14:textId="77777777" w:rsidR="00C700BB" w:rsidRPr="001F564B" w:rsidRDefault="00C700BB" w:rsidP="00C700BB">
      <w:pPr>
        <w:spacing w:after="3" w:line="249" w:lineRule="auto"/>
        <w:ind w:right="11"/>
        <w:jc w:val="both"/>
        <w:rPr>
          <w:rFonts w:ascii="Arial Narrow" w:hAnsi="Arial Narrow" w:cs="Arial"/>
          <w:sz w:val="22"/>
          <w:szCs w:val="22"/>
        </w:rPr>
      </w:pPr>
    </w:p>
    <w:p w14:paraId="47DC9A01" w14:textId="77777777" w:rsidR="00C700BB" w:rsidRPr="001F564B" w:rsidRDefault="00C700BB" w:rsidP="00C700BB">
      <w:pPr>
        <w:spacing w:after="3" w:line="249" w:lineRule="auto"/>
        <w:ind w:right="11"/>
        <w:jc w:val="both"/>
        <w:rPr>
          <w:rFonts w:ascii="Arial Narrow" w:hAnsi="Arial Narrow" w:cs="Arial"/>
          <w:sz w:val="22"/>
          <w:szCs w:val="22"/>
        </w:rPr>
      </w:pPr>
    </w:p>
    <w:p w14:paraId="750CF7D2" w14:textId="77777777" w:rsidR="00C700BB" w:rsidRPr="001F564B" w:rsidRDefault="00C700BB" w:rsidP="00C700BB">
      <w:pPr>
        <w:spacing w:after="3" w:line="249" w:lineRule="auto"/>
        <w:ind w:right="11"/>
        <w:jc w:val="both"/>
        <w:rPr>
          <w:rFonts w:ascii="Arial Narrow" w:hAnsi="Arial Narrow" w:cs="Arial"/>
          <w:sz w:val="22"/>
          <w:szCs w:val="22"/>
        </w:rPr>
      </w:pPr>
      <w:r w:rsidRPr="001F564B">
        <w:rPr>
          <w:rFonts w:ascii="Arial Narrow" w:hAnsi="Arial Narrow" w:cs="Arial"/>
          <w:sz w:val="22"/>
          <w:szCs w:val="22"/>
        </w:rPr>
        <w:t>8.3 DISTRIBCIÓN PLANTA DIRECTIVOS DOCENTES INSTITUCIONES EDUCATIVAS</w:t>
      </w:r>
    </w:p>
    <w:p w14:paraId="0D8C1CDE" w14:textId="77777777" w:rsidR="00C700BB" w:rsidRPr="001F564B" w:rsidRDefault="00C700BB" w:rsidP="00C700BB">
      <w:pPr>
        <w:spacing w:after="3" w:line="249" w:lineRule="auto"/>
        <w:ind w:right="11"/>
        <w:jc w:val="both"/>
        <w:rPr>
          <w:rFonts w:ascii="Arial Narrow" w:hAnsi="Arial Narrow" w:cs="Arial"/>
          <w:sz w:val="22"/>
          <w:szCs w:val="22"/>
        </w:rPr>
      </w:pPr>
    </w:p>
    <w:tbl>
      <w:tblPr>
        <w:tblW w:w="7720" w:type="dxa"/>
        <w:jc w:val="center"/>
        <w:tblCellMar>
          <w:left w:w="70" w:type="dxa"/>
          <w:right w:w="70" w:type="dxa"/>
        </w:tblCellMar>
        <w:tblLook w:val="04A0" w:firstRow="1" w:lastRow="0" w:firstColumn="1" w:lastColumn="0" w:noHBand="0" w:noVBand="1"/>
      </w:tblPr>
      <w:tblGrid>
        <w:gridCol w:w="4000"/>
        <w:gridCol w:w="1780"/>
        <w:gridCol w:w="1940"/>
      </w:tblGrid>
      <w:tr w:rsidR="00C700BB" w:rsidRPr="001F564B" w14:paraId="48D04955" w14:textId="77777777" w:rsidTr="00021FF3">
        <w:trPr>
          <w:trHeight w:val="570"/>
          <w:jc w:val="center"/>
        </w:trPr>
        <w:tc>
          <w:tcPr>
            <w:tcW w:w="40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3C2193"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Cargo</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44E0F5B2"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Planta Viabilizada</w:t>
            </w: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14:paraId="053E79B8"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Planta Actual</w:t>
            </w:r>
          </w:p>
        </w:tc>
      </w:tr>
      <w:tr w:rsidR="00C700BB" w:rsidRPr="001F564B" w14:paraId="74F00CA4" w14:textId="77777777" w:rsidTr="00021FF3">
        <w:trPr>
          <w:trHeight w:val="330"/>
          <w:jc w:val="center"/>
        </w:trPr>
        <w:tc>
          <w:tcPr>
            <w:tcW w:w="400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99A1246"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Rector</w:t>
            </w:r>
          </w:p>
        </w:tc>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BC03D0"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52</w:t>
            </w:r>
          </w:p>
        </w:tc>
        <w:tc>
          <w:tcPr>
            <w:tcW w:w="1940" w:type="dxa"/>
            <w:tcBorders>
              <w:top w:val="nil"/>
              <w:left w:val="nil"/>
              <w:bottom w:val="single" w:sz="4" w:space="0" w:color="auto"/>
              <w:right w:val="single" w:sz="4" w:space="0" w:color="auto"/>
            </w:tcBorders>
            <w:shd w:val="clear" w:color="auto" w:fill="auto"/>
            <w:noWrap/>
            <w:vAlign w:val="center"/>
            <w:hideMark/>
          </w:tcPr>
          <w:p w14:paraId="15EB0A1F"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50</w:t>
            </w:r>
          </w:p>
        </w:tc>
      </w:tr>
      <w:tr w:rsidR="00C700BB" w:rsidRPr="001F564B" w14:paraId="32B18915" w14:textId="77777777" w:rsidTr="00021FF3">
        <w:trPr>
          <w:trHeight w:val="330"/>
          <w:jc w:val="center"/>
        </w:trPr>
        <w:tc>
          <w:tcPr>
            <w:tcW w:w="4000" w:type="dxa"/>
            <w:tcBorders>
              <w:top w:val="single" w:sz="4" w:space="0" w:color="auto"/>
              <w:left w:val="single" w:sz="4" w:space="0" w:color="auto"/>
              <w:bottom w:val="single" w:sz="4" w:space="0" w:color="auto"/>
              <w:right w:val="single" w:sz="4" w:space="0" w:color="000000"/>
            </w:tcBorders>
            <w:shd w:val="clear" w:color="auto" w:fill="auto"/>
            <w:noWrap/>
            <w:hideMark/>
          </w:tcPr>
          <w:p w14:paraId="3821F76D"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Propiedad</w:t>
            </w:r>
          </w:p>
        </w:tc>
        <w:tc>
          <w:tcPr>
            <w:tcW w:w="1780" w:type="dxa"/>
            <w:vMerge/>
            <w:tcBorders>
              <w:top w:val="nil"/>
              <w:left w:val="single" w:sz="4" w:space="0" w:color="auto"/>
              <w:bottom w:val="single" w:sz="4" w:space="0" w:color="000000"/>
              <w:right w:val="single" w:sz="4" w:space="0" w:color="auto"/>
            </w:tcBorders>
            <w:vAlign w:val="center"/>
            <w:hideMark/>
          </w:tcPr>
          <w:p w14:paraId="0A1DD037"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p>
        </w:tc>
        <w:tc>
          <w:tcPr>
            <w:tcW w:w="1940" w:type="dxa"/>
            <w:tcBorders>
              <w:top w:val="nil"/>
              <w:left w:val="nil"/>
              <w:bottom w:val="single" w:sz="4" w:space="0" w:color="auto"/>
              <w:right w:val="single" w:sz="4" w:space="0" w:color="auto"/>
            </w:tcBorders>
            <w:shd w:val="clear" w:color="auto" w:fill="auto"/>
            <w:noWrap/>
            <w:vAlign w:val="center"/>
            <w:hideMark/>
          </w:tcPr>
          <w:p w14:paraId="34C989A0"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43</w:t>
            </w:r>
          </w:p>
        </w:tc>
      </w:tr>
      <w:tr w:rsidR="00C700BB" w:rsidRPr="001F564B" w14:paraId="3D0B3720" w14:textId="77777777" w:rsidTr="00021FF3">
        <w:trPr>
          <w:trHeight w:val="330"/>
          <w:jc w:val="center"/>
        </w:trPr>
        <w:tc>
          <w:tcPr>
            <w:tcW w:w="4000" w:type="dxa"/>
            <w:tcBorders>
              <w:top w:val="single" w:sz="4" w:space="0" w:color="auto"/>
              <w:left w:val="single" w:sz="4" w:space="0" w:color="auto"/>
              <w:bottom w:val="single" w:sz="4" w:space="0" w:color="auto"/>
              <w:right w:val="single" w:sz="4" w:space="0" w:color="000000"/>
            </w:tcBorders>
            <w:shd w:val="clear" w:color="auto" w:fill="auto"/>
            <w:noWrap/>
            <w:hideMark/>
          </w:tcPr>
          <w:p w14:paraId="5FE4A8D1" w14:textId="77777777" w:rsidR="00C700BB" w:rsidRPr="001F564B" w:rsidRDefault="00C700BB" w:rsidP="00021FF3">
            <w:pPr>
              <w:jc w:val="both"/>
              <w:rPr>
                <w:rFonts w:ascii="Arial Narrow" w:eastAsia="Times New Roman" w:hAnsi="Arial Narrow" w:cs="Arial"/>
                <w:sz w:val="22"/>
                <w:szCs w:val="22"/>
                <w:lang w:val="es-CO" w:eastAsia="es-CO"/>
              </w:rPr>
            </w:pPr>
            <w:r w:rsidRPr="001F564B">
              <w:rPr>
                <w:rFonts w:ascii="Arial Narrow" w:eastAsia="Times New Roman" w:hAnsi="Arial Narrow" w:cs="Arial"/>
                <w:sz w:val="22"/>
                <w:szCs w:val="22"/>
                <w:lang w:val="es-CO" w:eastAsia="es-CO"/>
              </w:rPr>
              <w:t>Encargados</w:t>
            </w:r>
          </w:p>
        </w:tc>
        <w:tc>
          <w:tcPr>
            <w:tcW w:w="1780" w:type="dxa"/>
            <w:vMerge/>
            <w:tcBorders>
              <w:top w:val="nil"/>
              <w:left w:val="single" w:sz="4" w:space="0" w:color="auto"/>
              <w:bottom w:val="single" w:sz="4" w:space="0" w:color="000000"/>
              <w:right w:val="single" w:sz="4" w:space="0" w:color="auto"/>
            </w:tcBorders>
            <w:vAlign w:val="center"/>
            <w:hideMark/>
          </w:tcPr>
          <w:p w14:paraId="622D50FC"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p>
        </w:tc>
        <w:tc>
          <w:tcPr>
            <w:tcW w:w="1940" w:type="dxa"/>
            <w:tcBorders>
              <w:top w:val="nil"/>
              <w:left w:val="nil"/>
              <w:bottom w:val="single" w:sz="4" w:space="0" w:color="auto"/>
              <w:right w:val="single" w:sz="4" w:space="0" w:color="auto"/>
            </w:tcBorders>
            <w:shd w:val="clear" w:color="auto" w:fill="auto"/>
            <w:noWrap/>
            <w:vAlign w:val="center"/>
            <w:hideMark/>
          </w:tcPr>
          <w:p w14:paraId="7F88C56F" w14:textId="77777777" w:rsidR="00C700BB" w:rsidRPr="001F564B" w:rsidRDefault="00C700BB" w:rsidP="00021FF3">
            <w:pPr>
              <w:jc w:val="both"/>
              <w:rPr>
                <w:rFonts w:ascii="Arial Narrow" w:eastAsia="Times New Roman" w:hAnsi="Arial Narrow" w:cs="Arial"/>
                <w:sz w:val="22"/>
                <w:szCs w:val="22"/>
                <w:lang w:val="es-CO" w:eastAsia="es-CO"/>
              </w:rPr>
            </w:pPr>
            <w:r w:rsidRPr="001F564B">
              <w:rPr>
                <w:rFonts w:ascii="Arial Narrow" w:eastAsia="Times New Roman" w:hAnsi="Arial Narrow" w:cs="Arial"/>
                <w:sz w:val="22"/>
                <w:szCs w:val="22"/>
                <w:lang w:val="es-CO" w:eastAsia="es-CO"/>
              </w:rPr>
              <w:t>3</w:t>
            </w:r>
          </w:p>
        </w:tc>
      </w:tr>
      <w:tr w:rsidR="00C700BB" w:rsidRPr="001F564B" w14:paraId="160F2292" w14:textId="77777777" w:rsidTr="00021FF3">
        <w:trPr>
          <w:trHeight w:val="330"/>
          <w:jc w:val="center"/>
        </w:trPr>
        <w:tc>
          <w:tcPr>
            <w:tcW w:w="4000" w:type="dxa"/>
            <w:tcBorders>
              <w:top w:val="single" w:sz="4" w:space="0" w:color="auto"/>
              <w:left w:val="single" w:sz="4" w:space="0" w:color="auto"/>
              <w:bottom w:val="single" w:sz="4" w:space="0" w:color="auto"/>
              <w:right w:val="single" w:sz="4" w:space="0" w:color="000000"/>
            </w:tcBorders>
            <w:shd w:val="clear" w:color="auto" w:fill="auto"/>
            <w:noWrap/>
            <w:hideMark/>
          </w:tcPr>
          <w:p w14:paraId="724E8D94"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Vacante Definitiva</w:t>
            </w:r>
          </w:p>
        </w:tc>
        <w:tc>
          <w:tcPr>
            <w:tcW w:w="1780" w:type="dxa"/>
            <w:vMerge/>
            <w:tcBorders>
              <w:top w:val="nil"/>
              <w:left w:val="single" w:sz="4" w:space="0" w:color="auto"/>
              <w:bottom w:val="single" w:sz="4" w:space="0" w:color="000000"/>
              <w:right w:val="single" w:sz="4" w:space="0" w:color="auto"/>
            </w:tcBorders>
            <w:vAlign w:val="center"/>
            <w:hideMark/>
          </w:tcPr>
          <w:p w14:paraId="4A9A677E"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p>
        </w:tc>
        <w:tc>
          <w:tcPr>
            <w:tcW w:w="1940" w:type="dxa"/>
            <w:tcBorders>
              <w:top w:val="nil"/>
              <w:left w:val="nil"/>
              <w:bottom w:val="single" w:sz="4" w:space="0" w:color="auto"/>
              <w:right w:val="single" w:sz="4" w:space="0" w:color="auto"/>
            </w:tcBorders>
            <w:shd w:val="clear" w:color="auto" w:fill="auto"/>
            <w:noWrap/>
            <w:vAlign w:val="center"/>
            <w:hideMark/>
          </w:tcPr>
          <w:p w14:paraId="20812903"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3</w:t>
            </w:r>
          </w:p>
        </w:tc>
      </w:tr>
      <w:tr w:rsidR="00C700BB" w:rsidRPr="001F564B" w14:paraId="75C65D6E" w14:textId="77777777" w:rsidTr="00021FF3">
        <w:trPr>
          <w:trHeight w:val="330"/>
          <w:jc w:val="center"/>
        </w:trPr>
        <w:tc>
          <w:tcPr>
            <w:tcW w:w="4000" w:type="dxa"/>
            <w:tcBorders>
              <w:top w:val="single" w:sz="4" w:space="0" w:color="auto"/>
              <w:left w:val="single" w:sz="4" w:space="0" w:color="auto"/>
              <w:bottom w:val="single" w:sz="4" w:space="0" w:color="auto"/>
              <w:right w:val="single" w:sz="4" w:space="0" w:color="000000"/>
            </w:tcBorders>
            <w:shd w:val="clear" w:color="auto" w:fill="auto"/>
            <w:noWrap/>
            <w:hideMark/>
          </w:tcPr>
          <w:p w14:paraId="5DAE03A5"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Director rural</w:t>
            </w:r>
          </w:p>
        </w:tc>
        <w:tc>
          <w:tcPr>
            <w:tcW w:w="1780" w:type="dxa"/>
            <w:vMerge/>
            <w:tcBorders>
              <w:top w:val="nil"/>
              <w:left w:val="single" w:sz="4" w:space="0" w:color="auto"/>
              <w:bottom w:val="single" w:sz="4" w:space="0" w:color="000000"/>
              <w:right w:val="single" w:sz="4" w:space="0" w:color="auto"/>
            </w:tcBorders>
            <w:vAlign w:val="center"/>
            <w:hideMark/>
          </w:tcPr>
          <w:p w14:paraId="77CEAB27"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p>
        </w:tc>
        <w:tc>
          <w:tcPr>
            <w:tcW w:w="1940" w:type="dxa"/>
            <w:tcBorders>
              <w:top w:val="nil"/>
              <w:left w:val="nil"/>
              <w:bottom w:val="single" w:sz="4" w:space="0" w:color="auto"/>
              <w:right w:val="single" w:sz="4" w:space="0" w:color="auto"/>
            </w:tcBorders>
            <w:shd w:val="clear" w:color="auto" w:fill="auto"/>
            <w:noWrap/>
            <w:vAlign w:val="center"/>
            <w:hideMark/>
          </w:tcPr>
          <w:p w14:paraId="4E88EBAE"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1</w:t>
            </w:r>
          </w:p>
        </w:tc>
      </w:tr>
      <w:tr w:rsidR="00C700BB" w:rsidRPr="001F564B" w14:paraId="2E41A1B3" w14:textId="77777777" w:rsidTr="00021FF3">
        <w:trPr>
          <w:trHeight w:val="330"/>
          <w:jc w:val="center"/>
        </w:trPr>
        <w:tc>
          <w:tcPr>
            <w:tcW w:w="4000" w:type="dxa"/>
            <w:tcBorders>
              <w:top w:val="single" w:sz="4" w:space="0" w:color="auto"/>
              <w:left w:val="single" w:sz="4" w:space="0" w:color="auto"/>
              <w:bottom w:val="single" w:sz="4" w:space="0" w:color="auto"/>
              <w:right w:val="single" w:sz="4" w:space="0" w:color="auto"/>
            </w:tcBorders>
            <w:shd w:val="clear" w:color="auto" w:fill="auto"/>
            <w:noWrap/>
            <w:hideMark/>
          </w:tcPr>
          <w:p w14:paraId="55FB4264"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 xml:space="preserve">Comunidades Religiosas   </w:t>
            </w:r>
            <w:r w:rsidRPr="001F564B">
              <w:rPr>
                <w:rFonts w:ascii="Arial Narrow" w:eastAsia="Times New Roman" w:hAnsi="Arial Narrow" w:cs="Arial"/>
                <w:b/>
                <w:bCs/>
                <w:color w:val="000000"/>
                <w:sz w:val="22"/>
                <w:szCs w:val="22"/>
                <w:lang w:val="es-CO" w:eastAsia="es-CO"/>
              </w:rPr>
              <w:t>N/A</w:t>
            </w:r>
          </w:p>
        </w:tc>
        <w:tc>
          <w:tcPr>
            <w:tcW w:w="1780" w:type="dxa"/>
            <w:vMerge/>
            <w:tcBorders>
              <w:top w:val="nil"/>
              <w:left w:val="single" w:sz="4" w:space="0" w:color="auto"/>
              <w:bottom w:val="single" w:sz="4" w:space="0" w:color="000000"/>
              <w:right w:val="single" w:sz="4" w:space="0" w:color="auto"/>
            </w:tcBorders>
            <w:vAlign w:val="center"/>
            <w:hideMark/>
          </w:tcPr>
          <w:p w14:paraId="232ED2DE"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p>
        </w:tc>
        <w:tc>
          <w:tcPr>
            <w:tcW w:w="1940" w:type="dxa"/>
            <w:tcBorders>
              <w:top w:val="nil"/>
              <w:left w:val="nil"/>
              <w:bottom w:val="single" w:sz="4" w:space="0" w:color="auto"/>
              <w:right w:val="single" w:sz="4" w:space="0" w:color="auto"/>
            </w:tcBorders>
            <w:shd w:val="clear" w:color="auto" w:fill="auto"/>
            <w:noWrap/>
            <w:vAlign w:val="center"/>
            <w:hideMark/>
          </w:tcPr>
          <w:p w14:paraId="565C4EA3"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2</w:t>
            </w:r>
          </w:p>
        </w:tc>
      </w:tr>
    </w:tbl>
    <w:p w14:paraId="26E52BBE" w14:textId="77777777" w:rsidR="00C700BB" w:rsidRPr="001F564B" w:rsidRDefault="00C700BB" w:rsidP="00C700BB">
      <w:pPr>
        <w:spacing w:after="3" w:line="249" w:lineRule="auto"/>
        <w:ind w:right="11"/>
        <w:jc w:val="both"/>
        <w:rPr>
          <w:rFonts w:ascii="Arial Narrow" w:hAnsi="Arial Narrow" w:cs="Arial"/>
          <w:sz w:val="22"/>
          <w:szCs w:val="22"/>
        </w:rPr>
      </w:pPr>
    </w:p>
    <w:p w14:paraId="40CBD816" w14:textId="77777777" w:rsidR="00C700BB" w:rsidRPr="001F564B" w:rsidRDefault="00C700BB" w:rsidP="00C700BB">
      <w:pPr>
        <w:spacing w:after="3" w:line="249" w:lineRule="auto"/>
        <w:ind w:right="11"/>
        <w:jc w:val="both"/>
        <w:rPr>
          <w:rFonts w:ascii="Arial Narrow" w:hAnsi="Arial Narrow" w:cs="Arial"/>
          <w:sz w:val="22"/>
          <w:szCs w:val="22"/>
        </w:rPr>
      </w:pPr>
    </w:p>
    <w:tbl>
      <w:tblPr>
        <w:tblW w:w="7720" w:type="dxa"/>
        <w:jc w:val="center"/>
        <w:tblCellMar>
          <w:left w:w="70" w:type="dxa"/>
          <w:right w:w="70" w:type="dxa"/>
        </w:tblCellMar>
        <w:tblLook w:val="04A0" w:firstRow="1" w:lastRow="0" w:firstColumn="1" w:lastColumn="0" w:noHBand="0" w:noVBand="1"/>
      </w:tblPr>
      <w:tblGrid>
        <w:gridCol w:w="4000"/>
        <w:gridCol w:w="1780"/>
        <w:gridCol w:w="1940"/>
      </w:tblGrid>
      <w:tr w:rsidR="00C700BB" w:rsidRPr="001F564B" w14:paraId="0F234831" w14:textId="77777777" w:rsidTr="00021FF3">
        <w:trPr>
          <w:trHeight w:val="570"/>
          <w:jc w:val="center"/>
        </w:trPr>
        <w:tc>
          <w:tcPr>
            <w:tcW w:w="40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2DA971"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Cargo</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5DCA5201"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Planta Viabilizada</w:t>
            </w: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14:paraId="35B8D72A"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Planta Actual</w:t>
            </w:r>
          </w:p>
        </w:tc>
      </w:tr>
      <w:tr w:rsidR="00C700BB" w:rsidRPr="001F564B" w14:paraId="5E608DF5" w14:textId="77777777" w:rsidTr="00021FF3">
        <w:trPr>
          <w:trHeight w:val="510"/>
          <w:jc w:val="center"/>
        </w:trPr>
        <w:tc>
          <w:tcPr>
            <w:tcW w:w="4000" w:type="dxa"/>
            <w:tcBorders>
              <w:top w:val="single" w:sz="4" w:space="0" w:color="auto"/>
              <w:left w:val="single" w:sz="4" w:space="0" w:color="auto"/>
              <w:bottom w:val="single" w:sz="4" w:space="0" w:color="auto"/>
              <w:right w:val="single" w:sz="4" w:space="0" w:color="000000"/>
            </w:tcBorders>
            <w:shd w:val="clear" w:color="auto" w:fill="auto"/>
            <w:noWrap/>
            <w:hideMark/>
          </w:tcPr>
          <w:p w14:paraId="579542C9"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Coordinadores</w:t>
            </w:r>
          </w:p>
        </w:tc>
        <w:tc>
          <w:tcPr>
            <w:tcW w:w="1780" w:type="dxa"/>
            <w:vMerge w:val="restart"/>
            <w:tcBorders>
              <w:top w:val="nil"/>
              <w:left w:val="nil"/>
              <w:bottom w:val="single" w:sz="4" w:space="0" w:color="000000"/>
              <w:right w:val="single" w:sz="4" w:space="0" w:color="auto"/>
            </w:tcBorders>
            <w:shd w:val="clear" w:color="auto" w:fill="auto"/>
            <w:vAlign w:val="center"/>
            <w:hideMark/>
          </w:tcPr>
          <w:p w14:paraId="143001B3"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84                 EXCEDENTE</w:t>
            </w:r>
          </w:p>
        </w:tc>
        <w:tc>
          <w:tcPr>
            <w:tcW w:w="1940" w:type="dxa"/>
            <w:tcBorders>
              <w:top w:val="nil"/>
              <w:left w:val="nil"/>
              <w:bottom w:val="single" w:sz="4" w:space="0" w:color="auto"/>
              <w:right w:val="single" w:sz="4" w:space="0" w:color="auto"/>
            </w:tcBorders>
            <w:shd w:val="clear" w:color="auto" w:fill="auto"/>
            <w:noWrap/>
            <w:vAlign w:val="center"/>
            <w:hideMark/>
          </w:tcPr>
          <w:p w14:paraId="10BDD9FE"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70</w:t>
            </w:r>
          </w:p>
        </w:tc>
      </w:tr>
      <w:tr w:rsidR="00C700BB" w:rsidRPr="001F564B" w14:paraId="482D1E50" w14:textId="77777777" w:rsidTr="00021FF3">
        <w:trPr>
          <w:trHeight w:val="330"/>
          <w:jc w:val="center"/>
        </w:trPr>
        <w:tc>
          <w:tcPr>
            <w:tcW w:w="4000" w:type="dxa"/>
            <w:tcBorders>
              <w:top w:val="single" w:sz="4" w:space="0" w:color="auto"/>
              <w:left w:val="single" w:sz="4" w:space="0" w:color="auto"/>
              <w:bottom w:val="single" w:sz="4" w:space="0" w:color="auto"/>
              <w:right w:val="single" w:sz="4" w:space="0" w:color="000000"/>
            </w:tcBorders>
            <w:shd w:val="clear" w:color="auto" w:fill="auto"/>
            <w:noWrap/>
            <w:hideMark/>
          </w:tcPr>
          <w:p w14:paraId="3932E20C"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Propiedad</w:t>
            </w:r>
          </w:p>
        </w:tc>
        <w:tc>
          <w:tcPr>
            <w:tcW w:w="1780" w:type="dxa"/>
            <w:vMerge/>
            <w:tcBorders>
              <w:top w:val="nil"/>
              <w:left w:val="nil"/>
              <w:bottom w:val="single" w:sz="4" w:space="0" w:color="000000"/>
              <w:right w:val="single" w:sz="4" w:space="0" w:color="auto"/>
            </w:tcBorders>
            <w:vAlign w:val="center"/>
            <w:hideMark/>
          </w:tcPr>
          <w:p w14:paraId="7016AB5E"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p>
        </w:tc>
        <w:tc>
          <w:tcPr>
            <w:tcW w:w="1940" w:type="dxa"/>
            <w:tcBorders>
              <w:top w:val="nil"/>
              <w:left w:val="nil"/>
              <w:bottom w:val="single" w:sz="4" w:space="0" w:color="auto"/>
              <w:right w:val="single" w:sz="4" w:space="0" w:color="auto"/>
            </w:tcBorders>
            <w:shd w:val="clear" w:color="auto" w:fill="auto"/>
            <w:noWrap/>
            <w:vAlign w:val="center"/>
            <w:hideMark/>
          </w:tcPr>
          <w:p w14:paraId="30B91A27"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59</w:t>
            </w:r>
          </w:p>
        </w:tc>
      </w:tr>
      <w:tr w:rsidR="00C700BB" w:rsidRPr="001F564B" w14:paraId="702B9249" w14:textId="77777777" w:rsidTr="00021FF3">
        <w:trPr>
          <w:trHeight w:val="330"/>
          <w:jc w:val="center"/>
        </w:trPr>
        <w:tc>
          <w:tcPr>
            <w:tcW w:w="4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0BC3B" w14:textId="77777777" w:rsidR="00C700BB" w:rsidRPr="001F564B" w:rsidRDefault="00C700BB" w:rsidP="00021FF3">
            <w:pPr>
              <w:jc w:val="both"/>
              <w:rPr>
                <w:rFonts w:ascii="Arial Narrow" w:eastAsia="Times New Roman" w:hAnsi="Arial Narrow" w:cs="Arial"/>
                <w:sz w:val="22"/>
                <w:szCs w:val="22"/>
                <w:lang w:val="es-CO" w:eastAsia="es-CO"/>
              </w:rPr>
            </w:pPr>
            <w:r w:rsidRPr="001F564B">
              <w:rPr>
                <w:rFonts w:ascii="Arial Narrow" w:eastAsia="Times New Roman" w:hAnsi="Arial Narrow" w:cs="Arial"/>
                <w:sz w:val="22"/>
                <w:szCs w:val="22"/>
                <w:lang w:val="es-CO" w:eastAsia="es-CO"/>
              </w:rPr>
              <w:t>En encargo como Rectores</w:t>
            </w:r>
          </w:p>
        </w:tc>
        <w:tc>
          <w:tcPr>
            <w:tcW w:w="1780" w:type="dxa"/>
            <w:vMerge/>
            <w:tcBorders>
              <w:top w:val="nil"/>
              <w:left w:val="nil"/>
              <w:bottom w:val="single" w:sz="4" w:space="0" w:color="000000"/>
              <w:right w:val="single" w:sz="4" w:space="0" w:color="auto"/>
            </w:tcBorders>
            <w:vAlign w:val="center"/>
            <w:hideMark/>
          </w:tcPr>
          <w:p w14:paraId="7F71DCC0"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p>
        </w:tc>
        <w:tc>
          <w:tcPr>
            <w:tcW w:w="1940" w:type="dxa"/>
            <w:tcBorders>
              <w:top w:val="nil"/>
              <w:left w:val="nil"/>
              <w:bottom w:val="single" w:sz="4" w:space="0" w:color="auto"/>
              <w:right w:val="single" w:sz="4" w:space="0" w:color="auto"/>
            </w:tcBorders>
            <w:shd w:val="clear" w:color="auto" w:fill="auto"/>
            <w:noWrap/>
            <w:vAlign w:val="center"/>
            <w:hideMark/>
          </w:tcPr>
          <w:p w14:paraId="4E2EB03A" w14:textId="77777777" w:rsidR="00C700BB" w:rsidRPr="001F564B" w:rsidRDefault="00C700BB" w:rsidP="00021FF3">
            <w:pPr>
              <w:jc w:val="both"/>
              <w:rPr>
                <w:rFonts w:ascii="Arial Narrow" w:eastAsia="Times New Roman" w:hAnsi="Arial Narrow" w:cs="Arial"/>
                <w:sz w:val="22"/>
                <w:szCs w:val="22"/>
                <w:lang w:val="es-CO" w:eastAsia="es-CO"/>
              </w:rPr>
            </w:pPr>
            <w:r w:rsidRPr="001F564B">
              <w:rPr>
                <w:rFonts w:ascii="Arial Narrow" w:eastAsia="Times New Roman" w:hAnsi="Arial Narrow" w:cs="Arial"/>
                <w:sz w:val="22"/>
                <w:szCs w:val="22"/>
                <w:lang w:val="es-CO" w:eastAsia="es-CO"/>
              </w:rPr>
              <w:t>3</w:t>
            </w:r>
          </w:p>
        </w:tc>
      </w:tr>
      <w:tr w:rsidR="00C700BB" w:rsidRPr="001F564B" w14:paraId="4C7AB4D4" w14:textId="77777777" w:rsidTr="00021FF3">
        <w:trPr>
          <w:trHeight w:val="330"/>
          <w:jc w:val="center"/>
        </w:trPr>
        <w:tc>
          <w:tcPr>
            <w:tcW w:w="400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297E5F7"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Encargados</w:t>
            </w:r>
          </w:p>
        </w:tc>
        <w:tc>
          <w:tcPr>
            <w:tcW w:w="1780" w:type="dxa"/>
            <w:vMerge/>
            <w:tcBorders>
              <w:top w:val="nil"/>
              <w:left w:val="nil"/>
              <w:bottom w:val="single" w:sz="4" w:space="0" w:color="000000"/>
              <w:right w:val="single" w:sz="4" w:space="0" w:color="auto"/>
            </w:tcBorders>
            <w:vAlign w:val="center"/>
            <w:hideMark/>
          </w:tcPr>
          <w:p w14:paraId="285E20DB"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p>
        </w:tc>
        <w:tc>
          <w:tcPr>
            <w:tcW w:w="1940" w:type="dxa"/>
            <w:tcBorders>
              <w:top w:val="nil"/>
              <w:left w:val="nil"/>
              <w:bottom w:val="single" w:sz="4" w:space="0" w:color="auto"/>
              <w:right w:val="single" w:sz="4" w:space="0" w:color="auto"/>
            </w:tcBorders>
            <w:shd w:val="clear" w:color="auto" w:fill="auto"/>
            <w:noWrap/>
            <w:vAlign w:val="center"/>
            <w:hideMark/>
          </w:tcPr>
          <w:p w14:paraId="3E1F2928"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11</w:t>
            </w:r>
          </w:p>
        </w:tc>
      </w:tr>
    </w:tbl>
    <w:p w14:paraId="1A7805EE" w14:textId="77777777" w:rsidR="00C700BB" w:rsidRPr="001F564B" w:rsidRDefault="00C700BB" w:rsidP="00C700BB">
      <w:pPr>
        <w:spacing w:after="3" w:line="249" w:lineRule="auto"/>
        <w:ind w:right="11"/>
        <w:jc w:val="both"/>
        <w:rPr>
          <w:rFonts w:ascii="Arial Narrow" w:hAnsi="Arial Narrow" w:cs="Arial"/>
          <w:sz w:val="22"/>
          <w:szCs w:val="22"/>
        </w:rPr>
      </w:pPr>
    </w:p>
    <w:p w14:paraId="098837EF" w14:textId="77777777" w:rsidR="00C700BB" w:rsidRPr="001F564B" w:rsidRDefault="00C700BB" w:rsidP="00C700BB">
      <w:pPr>
        <w:spacing w:after="3" w:line="249" w:lineRule="auto"/>
        <w:ind w:right="11"/>
        <w:jc w:val="both"/>
        <w:rPr>
          <w:rFonts w:ascii="Arial Narrow" w:hAnsi="Arial Narrow" w:cs="Arial"/>
          <w:sz w:val="22"/>
          <w:szCs w:val="22"/>
        </w:rPr>
      </w:pPr>
    </w:p>
    <w:tbl>
      <w:tblPr>
        <w:tblW w:w="7720" w:type="dxa"/>
        <w:jc w:val="center"/>
        <w:tblCellMar>
          <w:left w:w="70" w:type="dxa"/>
          <w:right w:w="70" w:type="dxa"/>
        </w:tblCellMar>
        <w:tblLook w:val="04A0" w:firstRow="1" w:lastRow="0" w:firstColumn="1" w:lastColumn="0" w:noHBand="0" w:noVBand="1"/>
      </w:tblPr>
      <w:tblGrid>
        <w:gridCol w:w="4000"/>
        <w:gridCol w:w="1780"/>
        <w:gridCol w:w="1940"/>
      </w:tblGrid>
      <w:tr w:rsidR="00C700BB" w:rsidRPr="001F564B" w14:paraId="24CA24EB" w14:textId="77777777" w:rsidTr="00021FF3">
        <w:trPr>
          <w:trHeight w:val="570"/>
          <w:jc w:val="center"/>
        </w:trPr>
        <w:tc>
          <w:tcPr>
            <w:tcW w:w="4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66F57"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Cargo</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427A3A31"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Planta Viabilizada</w:t>
            </w: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14:paraId="66173E9E"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Planta Actual</w:t>
            </w:r>
          </w:p>
        </w:tc>
      </w:tr>
      <w:tr w:rsidR="00C700BB" w:rsidRPr="001F564B" w14:paraId="214960F9" w14:textId="77777777" w:rsidTr="00021FF3">
        <w:trPr>
          <w:trHeight w:val="300"/>
          <w:jc w:val="center"/>
        </w:trPr>
        <w:tc>
          <w:tcPr>
            <w:tcW w:w="400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9F705F6"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Directores de Núcleo</w:t>
            </w:r>
          </w:p>
        </w:tc>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ACB039"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2</w:t>
            </w:r>
          </w:p>
        </w:tc>
        <w:tc>
          <w:tcPr>
            <w:tcW w:w="1940" w:type="dxa"/>
            <w:tcBorders>
              <w:top w:val="nil"/>
              <w:left w:val="nil"/>
              <w:bottom w:val="single" w:sz="4" w:space="0" w:color="auto"/>
              <w:right w:val="single" w:sz="4" w:space="0" w:color="auto"/>
            </w:tcBorders>
            <w:shd w:val="clear" w:color="auto" w:fill="auto"/>
            <w:noWrap/>
            <w:vAlign w:val="center"/>
            <w:hideMark/>
          </w:tcPr>
          <w:p w14:paraId="3FF125F1"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2</w:t>
            </w:r>
          </w:p>
        </w:tc>
      </w:tr>
      <w:tr w:rsidR="00C700BB" w:rsidRPr="001F564B" w14:paraId="648F7ACE" w14:textId="77777777" w:rsidTr="00021FF3">
        <w:trPr>
          <w:trHeight w:val="330"/>
          <w:jc w:val="center"/>
        </w:trPr>
        <w:tc>
          <w:tcPr>
            <w:tcW w:w="400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71A02CE"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Propiedad</w:t>
            </w:r>
          </w:p>
        </w:tc>
        <w:tc>
          <w:tcPr>
            <w:tcW w:w="1780" w:type="dxa"/>
            <w:vMerge/>
            <w:tcBorders>
              <w:top w:val="nil"/>
              <w:left w:val="single" w:sz="4" w:space="0" w:color="auto"/>
              <w:bottom w:val="single" w:sz="4" w:space="0" w:color="000000"/>
              <w:right w:val="single" w:sz="4" w:space="0" w:color="auto"/>
            </w:tcBorders>
            <w:vAlign w:val="center"/>
            <w:hideMark/>
          </w:tcPr>
          <w:p w14:paraId="5BEA6436"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p>
        </w:tc>
        <w:tc>
          <w:tcPr>
            <w:tcW w:w="1940" w:type="dxa"/>
            <w:tcBorders>
              <w:top w:val="nil"/>
              <w:left w:val="nil"/>
              <w:bottom w:val="single" w:sz="4" w:space="0" w:color="auto"/>
              <w:right w:val="single" w:sz="4" w:space="0" w:color="auto"/>
            </w:tcBorders>
            <w:shd w:val="clear" w:color="auto" w:fill="auto"/>
            <w:noWrap/>
            <w:vAlign w:val="center"/>
            <w:hideMark/>
          </w:tcPr>
          <w:p w14:paraId="4A13617B"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2</w:t>
            </w:r>
          </w:p>
        </w:tc>
      </w:tr>
    </w:tbl>
    <w:p w14:paraId="6F6729D8" w14:textId="77777777" w:rsidR="00C700BB" w:rsidRPr="001F564B" w:rsidRDefault="00C700BB" w:rsidP="00C700BB">
      <w:pPr>
        <w:spacing w:after="3" w:line="249" w:lineRule="auto"/>
        <w:ind w:right="11"/>
        <w:jc w:val="both"/>
        <w:rPr>
          <w:rFonts w:ascii="Arial Narrow" w:hAnsi="Arial Narrow" w:cs="Arial"/>
          <w:sz w:val="22"/>
          <w:szCs w:val="22"/>
        </w:rPr>
      </w:pPr>
    </w:p>
    <w:p w14:paraId="63BD2AB8" w14:textId="77777777" w:rsidR="00C700BB" w:rsidRPr="001F564B" w:rsidRDefault="00C700BB" w:rsidP="00C700BB">
      <w:pPr>
        <w:spacing w:after="3" w:line="249" w:lineRule="auto"/>
        <w:ind w:right="11"/>
        <w:jc w:val="both"/>
        <w:rPr>
          <w:rFonts w:ascii="Arial Narrow" w:hAnsi="Arial Narrow" w:cs="Arial"/>
          <w:sz w:val="22"/>
          <w:szCs w:val="22"/>
        </w:rPr>
      </w:pPr>
    </w:p>
    <w:tbl>
      <w:tblPr>
        <w:tblW w:w="7720" w:type="dxa"/>
        <w:jc w:val="center"/>
        <w:tblCellMar>
          <w:left w:w="70" w:type="dxa"/>
          <w:right w:w="70" w:type="dxa"/>
        </w:tblCellMar>
        <w:tblLook w:val="04A0" w:firstRow="1" w:lastRow="0" w:firstColumn="1" w:lastColumn="0" w:noHBand="0" w:noVBand="1"/>
      </w:tblPr>
      <w:tblGrid>
        <w:gridCol w:w="4000"/>
        <w:gridCol w:w="1780"/>
        <w:gridCol w:w="1940"/>
      </w:tblGrid>
      <w:tr w:rsidR="00C700BB" w:rsidRPr="001F564B" w14:paraId="06F8FC65" w14:textId="77777777" w:rsidTr="00021FF3">
        <w:trPr>
          <w:trHeight w:val="570"/>
          <w:jc w:val="center"/>
        </w:trPr>
        <w:tc>
          <w:tcPr>
            <w:tcW w:w="4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CBA5F"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Cargo</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4826AD12"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Planta Viabilizada</w:t>
            </w: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14:paraId="0ECA6E5F"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Planta Actual</w:t>
            </w:r>
          </w:p>
        </w:tc>
      </w:tr>
      <w:tr w:rsidR="00C700BB" w:rsidRPr="001F564B" w14:paraId="2A0C6894" w14:textId="77777777" w:rsidTr="00021FF3">
        <w:trPr>
          <w:trHeight w:val="330"/>
          <w:jc w:val="center"/>
        </w:trPr>
        <w:tc>
          <w:tcPr>
            <w:tcW w:w="400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8F765EB"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Directores Rurales</w:t>
            </w:r>
          </w:p>
        </w:tc>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0D96D3"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2</w:t>
            </w:r>
          </w:p>
        </w:tc>
        <w:tc>
          <w:tcPr>
            <w:tcW w:w="1940" w:type="dxa"/>
            <w:tcBorders>
              <w:top w:val="nil"/>
              <w:left w:val="nil"/>
              <w:bottom w:val="single" w:sz="4" w:space="0" w:color="auto"/>
              <w:right w:val="single" w:sz="4" w:space="0" w:color="auto"/>
            </w:tcBorders>
            <w:shd w:val="clear" w:color="auto" w:fill="auto"/>
            <w:noWrap/>
            <w:vAlign w:val="center"/>
            <w:hideMark/>
          </w:tcPr>
          <w:p w14:paraId="32600E2B"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2</w:t>
            </w:r>
          </w:p>
        </w:tc>
      </w:tr>
      <w:tr w:rsidR="00C700BB" w:rsidRPr="001F564B" w14:paraId="5F164629" w14:textId="77777777" w:rsidTr="00021FF3">
        <w:trPr>
          <w:trHeight w:val="330"/>
          <w:jc w:val="center"/>
        </w:trPr>
        <w:tc>
          <w:tcPr>
            <w:tcW w:w="400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914D141"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Propiedad</w:t>
            </w:r>
          </w:p>
        </w:tc>
        <w:tc>
          <w:tcPr>
            <w:tcW w:w="1780" w:type="dxa"/>
            <w:vMerge/>
            <w:tcBorders>
              <w:top w:val="nil"/>
              <w:left w:val="single" w:sz="4" w:space="0" w:color="auto"/>
              <w:bottom w:val="single" w:sz="4" w:space="0" w:color="000000"/>
              <w:right w:val="single" w:sz="4" w:space="0" w:color="auto"/>
            </w:tcBorders>
            <w:vAlign w:val="center"/>
            <w:hideMark/>
          </w:tcPr>
          <w:p w14:paraId="6EAC7C22"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p>
        </w:tc>
        <w:tc>
          <w:tcPr>
            <w:tcW w:w="1940" w:type="dxa"/>
            <w:tcBorders>
              <w:top w:val="nil"/>
              <w:left w:val="nil"/>
              <w:bottom w:val="single" w:sz="4" w:space="0" w:color="auto"/>
              <w:right w:val="single" w:sz="4" w:space="0" w:color="auto"/>
            </w:tcBorders>
            <w:shd w:val="clear" w:color="auto" w:fill="auto"/>
            <w:noWrap/>
            <w:vAlign w:val="center"/>
            <w:hideMark/>
          </w:tcPr>
          <w:p w14:paraId="6A23162A"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2</w:t>
            </w:r>
          </w:p>
        </w:tc>
      </w:tr>
    </w:tbl>
    <w:p w14:paraId="748E8B3A" w14:textId="77777777" w:rsidR="00C700BB" w:rsidRPr="001F564B" w:rsidRDefault="00C700BB" w:rsidP="00C700BB">
      <w:pPr>
        <w:spacing w:after="3" w:line="249" w:lineRule="auto"/>
        <w:ind w:right="11"/>
        <w:jc w:val="both"/>
        <w:rPr>
          <w:rFonts w:ascii="Arial Narrow" w:hAnsi="Arial Narrow" w:cs="Arial"/>
          <w:sz w:val="22"/>
          <w:szCs w:val="22"/>
        </w:rPr>
      </w:pPr>
    </w:p>
    <w:p w14:paraId="1B802556" w14:textId="77777777" w:rsidR="00C700BB" w:rsidRPr="001F564B" w:rsidRDefault="00C700BB" w:rsidP="00C700BB">
      <w:pPr>
        <w:spacing w:after="3" w:line="249" w:lineRule="auto"/>
        <w:ind w:right="11"/>
        <w:jc w:val="both"/>
        <w:rPr>
          <w:rFonts w:ascii="Arial Narrow" w:hAnsi="Arial Narrow" w:cs="Arial"/>
          <w:b/>
          <w:sz w:val="22"/>
          <w:szCs w:val="22"/>
        </w:rPr>
      </w:pPr>
    </w:p>
    <w:p w14:paraId="1E25120F" w14:textId="77777777" w:rsidR="00C700BB" w:rsidRPr="001F564B" w:rsidRDefault="00C700BB" w:rsidP="00C700BB">
      <w:pPr>
        <w:spacing w:after="3" w:line="249" w:lineRule="auto"/>
        <w:ind w:right="11"/>
        <w:jc w:val="both"/>
        <w:rPr>
          <w:rFonts w:ascii="Arial Narrow" w:hAnsi="Arial Narrow" w:cs="Arial"/>
          <w:sz w:val="22"/>
          <w:szCs w:val="22"/>
        </w:rPr>
      </w:pPr>
      <w:r w:rsidRPr="001F564B">
        <w:rPr>
          <w:rFonts w:ascii="Arial Narrow" w:hAnsi="Arial Narrow" w:cs="Arial"/>
          <w:sz w:val="22"/>
          <w:szCs w:val="22"/>
        </w:rPr>
        <w:t>7.4 DISTIRUBUCIÓN PLANTA DOCENTES INSTITUCIONES EDUCATIVAS</w:t>
      </w:r>
    </w:p>
    <w:p w14:paraId="0F329DAC" w14:textId="77777777" w:rsidR="00C700BB" w:rsidRPr="001F564B" w:rsidRDefault="00C700BB" w:rsidP="00C700BB">
      <w:pPr>
        <w:spacing w:after="3" w:line="249" w:lineRule="auto"/>
        <w:ind w:right="11"/>
        <w:jc w:val="both"/>
        <w:rPr>
          <w:rFonts w:ascii="Arial Narrow" w:hAnsi="Arial Narrow" w:cs="Arial"/>
          <w:sz w:val="22"/>
          <w:szCs w:val="22"/>
        </w:rPr>
      </w:pPr>
    </w:p>
    <w:p w14:paraId="23D78942" w14:textId="77777777" w:rsidR="00C700BB" w:rsidRPr="001F564B" w:rsidRDefault="00C700BB" w:rsidP="00C700BB">
      <w:pPr>
        <w:spacing w:after="3" w:line="249" w:lineRule="auto"/>
        <w:ind w:right="11"/>
        <w:jc w:val="both"/>
        <w:rPr>
          <w:rFonts w:ascii="Arial Narrow" w:hAnsi="Arial Narrow" w:cs="Arial"/>
          <w:sz w:val="22"/>
          <w:szCs w:val="22"/>
        </w:rPr>
      </w:pPr>
    </w:p>
    <w:tbl>
      <w:tblPr>
        <w:tblW w:w="7742" w:type="dxa"/>
        <w:jc w:val="center"/>
        <w:tblCellMar>
          <w:left w:w="70" w:type="dxa"/>
          <w:right w:w="70" w:type="dxa"/>
        </w:tblCellMar>
        <w:tblLook w:val="04A0" w:firstRow="1" w:lastRow="0" w:firstColumn="1" w:lastColumn="0" w:noHBand="0" w:noVBand="1"/>
      </w:tblPr>
      <w:tblGrid>
        <w:gridCol w:w="5142"/>
        <w:gridCol w:w="1400"/>
        <w:gridCol w:w="1200"/>
      </w:tblGrid>
      <w:tr w:rsidR="00C700BB" w:rsidRPr="001F564B" w14:paraId="2F7DDE88" w14:textId="77777777" w:rsidTr="00021FF3">
        <w:trPr>
          <w:trHeight w:val="570"/>
          <w:jc w:val="center"/>
        </w:trPr>
        <w:tc>
          <w:tcPr>
            <w:tcW w:w="514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B95E2E"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Cargo</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485EBCD6"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Planta Viabilizada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57F4B6F"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Planta Actual</w:t>
            </w:r>
          </w:p>
        </w:tc>
      </w:tr>
      <w:tr w:rsidR="00C700BB" w:rsidRPr="001F564B" w14:paraId="2261685C" w14:textId="77777777" w:rsidTr="00021FF3">
        <w:trPr>
          <w:trHeight w:val="330"/>
          <w:jc w:val="center"/>
        </w:trPr>
        <w:tc>
          <w:tcPr>
            <w:tcW w:w="514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ACECEF7"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Docentes de Aula</w:t>
            </w:r>
          </w:p>
        </w:tc>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AE69F1D"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1757</w:t>
            </w:r>
          </w:p>
        </w:tc>
        <w:tc>
          <w:tcPr>
            <w:tcW w:w="1200" w:type="dxa"/>
            <w:tcBorders>
              <w:top w:val="nil"/>
              <w:left w:val="nil"/>
              <w:bottom w:val="single" w:sz="4" w:space="0" w:color="auto"/>
              <w:right w:val="single" w:sz="4" w:space="0" w:color="auto"/>
            </w:tcBorders>
            <w:shd w:val="clear" w:color="auto" w:fill="auto"/>
            <w:noWrap/>
            <w:vAlign w:val="center"/>
            <w:hideMark/>
          </w:tcPr>
          <w:p w14:paraId="3C72FD04"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1756</w:t>
            </w:r>
          </w:p>
        </w:tc>
      </w:tr>
      <w:tr w:rsidR="00C700BB" w:rsidRPr="001F564B" w14:paraId="3FFA4756" w14:textId="77777777" w:rsidTr="00021FF3">
        <w:trPr>
          <w:trHeight w:val="330"/>
          <w:jc w:val="center"/>
        </w:trPr>
        <w:tc>
          <w:tcPr>
            <w:tcW w:w="514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DED461A"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Propiedad</w:t>
            </w:r>
          </w:p>
        </w:tc>
        <w:tc>
          <w:tcPr>
            <w:tcW w:w="1400" w:type="dxa"/>
            <w:vMerge/>
            <w:tcBorders>
              <w:top w:val="nil"/>
              <w:left w:val="single" w:sz="4" w:space="0" w:color="auto"/>
              <w:bottom w:val="single" w:sz="4" w:space="0" w:color="000000"/>
              <w:right w:val="single" w:sz="4" w:space="0" w:color="auto"/>
            </w:tcBorders>
            <w:vAlign w:val="center"/>
            <w:hideMark/>
          </w:tcPr>
          <w:p w14:paraId="62A6FB28"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3AFE11B6"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1493</w:t>
            </w:r>
          </w:p>
        </w:tc>
      </w:tr>
      <w:tr w:rsidR="00C700BB" w:rsidRPr="001F564B" w14:paraId="30AA5CC9" w14:textId="77777777" w:rsidTr="00021FF3">
        <w:trPr>
          <w:trHeight w:val="330"/>
          <w:jc w:val="center"/>
        </w:trPr>
        <w:tc>
          <w:tcPr>
            <w:tcW w:w="5142" w:type="dxa"/>
            <w:tcBorders>
              <w:top w:val="single" w:sz="4" w:space="0" w:color="auto"/>
              <w:left w:val="single" w:sz="4" w:space="0" w:color="auto"/>
              <w:bottom w:val="single" w:sz="4" w:space="0" w:color="auto"/>
              <w:right w:val="single" w:sz="4" w:space="0" w:color="000000"/>
            </w:tcBorders>
            <w:shd w:val="clear" w:color="auto" w:fill="auto"/>
            <w:noWrap/>
            <w:hideMark/>
          </w:tcPr>
          <w:p w14:paraId="7F8F8E5F" w14:textId="77777777" w:rsidR="00C700BB" w:rsidRPr="001F564B" w:rsidRDefault="00C700BB" w:rsidP="00021FF3">
            <w:pPr>
              <w:jc w:val="both"/>
              <w:rPr>
                <w:rFonts w:ascii="Arial Narrow" w:eastAsia="Times New Roman" w:hAnsi="Arial Narrow" w:cs="Arial"/>
                <w:sz w:val="22"/>
                <w:szCs w:val="22"/>
                <w:lang w:val="es-CO" w:eastAsia="es-CO"/>
              </w:rPr>
            </w:pPr>
            <w:r w:rsidRPr="001F564B">
              <w:rPr>
                <w:rFonts w:ascii="Arial Narrow" w:eastAsia="Times New Roman" w:hAnsi="Arial Narrow" w:cs="Arial"/>
                <w:sz w:val="22"/>
                <w:szCs w:val="22"/>
                <w:lang w:val="es-CO" w:eastAsia="es-CO"/>
              </w:rPr>
              <w:t>Vacante definitiva</w:t>
            </w:r>
          </w:p>
        </w:tc>
        <w:tc>
          <w:tcPr>
            <w:tcW w:w="1400" w:type="dxa"/>
            <w:vMerge/>
            <w:tcBorders>
              <w:top w:val="nil"/>
              <w:left w:val="single" w:sz="4" w:space="0" w:color="auto"/>
              <w:bottom w:val="single" w:sz="4" w:space="0" w:color="000000"/>
              <w:right w:val="single" w:sz="4" w:space="0" w:color="auto"/>
            </w:tcBorders>
            <w:vAlign w:val="center"/>
            <w:hideMark/>
          </w:tcPr>
          <w:p w14:paraId="4155D470"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14C3A555"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263</w:t>
            </w:r>
          </w:p>
        </w:tc>
      </w:tr>
      <w:tr w:rsidR="00C700BB" w:rsidRPr="001F564B" w14:paraId="3526158F" w14:textId="77777777" w:rsidTr="00021FF3">
        <w:trPr>
          <w:trHeight w:val="600"/>
          <w:jc w:val="center"/>
        </w:trPr>
        <w:tc>
          <w:tcPr>
            <w:tcW w:w="5142" w:type="dxa"/>
            <w:tcBorders>
              <w:top w:val="single" w:sz="4" w:space="0" w:color="auto"/>
              <w:left w:val="single" w:sz="4" w:space="0" w:color="auto"/>
              <w:bottom w:val="single" w:sz="4" w:space="0" w:color="auto"/>
              <w:right w:val="single" w:sz="4" w:space="0" w:color="000000"/>
            </w:tcBorders>
            <w:shd w:val="clear" w:color="auto" w:fill="auto"/>
            <w:noWrap/>
            <w:hideMark/>
          </w:tcPr>
          <w:p w14:paraId="12B6599F" w14:textId="77777777" w:rsidR="00C700BB" w:rsidRPr="001F564B" w:rsidRDefault="00C700BB" w:rsidP="00021FF3">
            <w:pPr>
              <w:jc w:val="both"/>
              <w:rPr>
                <w:rFonts w:ascii="Arial Narrow" w:eastAsia="Times New Roman" w:hAnsi="Arial Narrow" w:cs="Arial"/>
                <w:sz w:val="22"/>
                <w:szCs w:val="22"/>
                <w:lang w:val="es-CO" w:eastAsia="es-CO"/>
              </w:rPr>
            </w:pPr>
            <w:r w:rsidRPr="001F564B">
              <w:rPr>
                <w:rFonts w:ascii="Arial Narrow" w:eastAsia="Times New Roman" w:hAnsi="Arial Narrow" w:cs="Arial"/>
                <w:sz w:val="22"/>
                <w:szCs w:val="22"/>
                <w:lang w:val="es-CO" w:eastAsia="es-CO"/>
              </w:rPr>
              <w:t>Encargados como Docente Tutor</w:t>
            </w:r>
          </w:p>
        </w:tc>
        <w:tc>
          <w:tcPr>
            <w:tcW w:w="1400" w:type="dxa"/>
            <w:vMerge/>
            <w:tcBorders>
              <w:top w:val="nil"/>
              <w:left w:val="single" w:sz="4" w:space="0" w:color="auto"/>
              <w:bottom w:val="single" w:sz="4" w:space="0" w:color="000000"/>
              <w:right w:val="single" w:sz="4" w:space="0" w:color="auto"/>
            </w:tcBorders>
            <w:vAlign w:val="center"/>
            <w:hideMark/>
          </w:tcPr>
          <w:p w14:paraId="7898F0FD"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1E621E03" w14:textId="77777777" w:rsidR="00C700BB" w:rsidRPr="001F564B" w:rsidRDefault="00C700BB" w:rsidP="00021FF3">
            <w:pPr>
              <w:jc w:val="both"/>
              <w:rPr>
                <w:rFonts w:ascii="Arial Narrow" w:eastAsia="Times New Roman" w:hAnsi="Arial Narrow" w:cs="Arial"/>
                <w:sz w:val="22"/>
                <w:szCs w:val="22"/>
                <w:lang w:val="es-CO" w:eastAsia="es-CO"/>
              </w:rPr>
            </w:pPr>
            <w:r w:rsidRPr="001F564B">
              <w:rPr>
                <w:rFonts w:ascii="Arial Narrow" w:eastAsia="Times New Roman" w:hAnsi="Arial Narrow" w:cs="Arial"/>
                <w:sz w:val="22"/>
                <w:szCs w:val="22"/>
                <w:lang w:val="es-CO" w:eastAsia="es-CO"/>
              </w:rPr>
              <w:t>20</w:t>
            </w:r>
          </w:p>
        </w:tc>
      </w:tr>
      <w:tr w:rsidR="00C700BB" w:rsidRPr="001F564B" w14:paraId="6177DC5B" w14:textId="77777777" w:rsidTr="00021FF3">
        <w:trPr>
          <w:trHeight w:val="330"/>
          <w:jc w:val="center"/>
        </w:trPr>
        <w:tc>
          <w:tcPr>
            <w:tcW w:w="5142" w:type="dxa"/>
            <w:tcBorders>
              <w:top w:val="nil"/>
              <w:left w:val="single" w:sz="4" w:space="0" w:color="auto"/>
              <w:bottom w:val="single" w:sz="4" w:space="0" w:color="auto"/>
              <w:right w:val="single" w:sz="4" w:space="0" w:color="auto"/>
            </w:tcBorders>
            <w:shd w:val="clear" w:color="auto" w:fill="auto"/>
            <w:noWrap/>
            <w:hideMark/>
          </w:tcPr>
          <w:p w14:paraId="1115D8D5" w14:textId="77777777" w:rsidR="00C700BB" w:rsidRPr="001F564B" w:rsidRDefault="00C700BB" w:rsidP="00021FF3">
            <w:pPr>
              <w:jc w:val="both"/>
              <w:rPr>
                <w:rFonts w:ascii="Arial Narrow" w:eastAsia="Times New Roman" w:hAnsi="Arial Narrow" w:cs="Arial"/>
                <w:sz w:val="22"/>
                <w:szCs w:val="22"/>
                <w:lang w:val="es-CO" w:eastAsia="es-CO"/>
              </w:rPr>
            </w:pPr>
            <w:r w:rsidRPr="001F564B">
              <w:rPr>
                <w:rFonts w:ascii="Arial Narrow" w:eastAsia="Times New Roman" w:hAnsi="Arial Narrow" w:cs="Arial"/>
                <w:sz w:val="22"/>
                <w:szCs w:val="22"/>
                <w:lang w:val="es-CO" w:eastAsia="es-CO"/>
              </w:rPr>
              <w:t>Encargados como Coordinadores</w:t>
            </w:r>
          </w:p>
        </w:tc>
        <w:tc>
          <w:tcPr>
            <w:tcW w:w="1400" w:type="dxa"/>
            <w:vMerge/>
            <w:tcBorders>
              <w:top w:val="nil"/>
              <w:left w:val="single" w:sz="4" w:space="0" w:color="auto"/>
              <w:bottom w:val="single" w:sz="4" w:space="0" w:color="000000"/>
              <w:right w:val="single" w:sz="4" w:space="0" w:color="auto"/>
            </w:tcBorders>
            <w:vAlign w:val="center"/>
            <w:hideMark/>
          </w:tcPr>
          <w:p w14:paraId="0E2C1A9B"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4D055AC3" w14:textId="77777777" w:rsidR="00C700BB" w:rsidRPr="001F564B" w:rsidRDefault="00C700BB" w:rsidP="00021FF3">
            <w:pPr>
              <w:jc w:val="both"/>
              <w:rPr>
                <w:rFonts w:ascii="Arial Narrow" w:eastAsia="Times New Roman" w:hAnsi="Arial Narrow" w:cs="Arial"/>
                <w:sz w:val="22"/>
                <w:szCs w:val="22"/>
                <w:lang w:val="es-CO" w:eastAsia="es-CO"/>
              </w:rPr>
            </w:pPr>
            <w:r w:rsidRPr="001F564B">
              <w:rPr>
                <w:rFonts w:ascii="Arial Narrow" w:eastAsia="Times New Roman" w:hAnsi="Arial Narrow" w:cs="Arial"/>
                <w:sz w:val="22"/>
                <w:szCs w:val="22"/>
                <w:lang w:val="es-CO" w:eastAsia="es-CO"/>
              </w:rPr>
              <w:t>11</w:t>
            </w:r>
          </w:p>
        </w:tc>
      </w:tr>
      <w:tr w:rsidR="00C700BB" w:rsidRPr="001F564B" w14:paraId="4E87BB5B" w14:textId="77777777" w:rsidTr="00021FF3">
        <w:trPr>
          <w:trHeight w:val="330"/>
          <w:jc w:val="center"/>
        </w:trPr>
        <w:tc>
          <w:tcPr>
            <w:tcW w:w="5142" w:type="dxa"/>
            <w:tcBorders>
              <w:top w:val="single" w:sz="4" w:space="0" w:color="auto"/>
              <w:left w:val="single" w:sz="4" w:space="0" w:color="auto"/>
              <w:bottom w:val="single" w:sz="4" w:space="0" w:color="auto"/>
              <w:right w:val="single" w:sz="4" w:space="0" w:color="000000"/>
            </w:tcBorders>
            <w:shd w:val="clear" w:color="auto" w:fill="auto"/>
            <w:noWrap/>
            <w:hideMark/>
          </w:tcPr>
          <w:p w14:paraId="4E4D7004" w14:textId="77777777" w:rsidR="00C700BB" w:rsidRPr="001F564B" w:rsidRDefault="00C700BB" w:rsidP="00021FF3">
            <w:pPr>
              <w:jc w:val="both"/>
              <w:rPr>
                <w:rFonts w:ascii="Arial Narrow" w:eastAsia="Times New Roman" w:hAnsi="Arial Narrow" w:cs="Arial"/>
                <w:sz w:val="22"/>
                <w:szCs w:val="22"/>
                <w:lang w:val="es-CO" w:eastAsia="es-CO"/>
              </w:rPr>
            </w:pPr>
            <w:r w:rsidRPr="001F564B">
              <w:rPr>
                <w:rFonts w:ascii="Arial Narrow" w:eastAsia="Times New Roman" w:hAnsi="Arial Narrow" w:cs="Arial"/>
                <w:sz w:val="22"/>
                <w:szCs w:val="22"/>
                <w:lang w:val="es-CO" w:eastAsia="es-CO"/>
              </w:rPr>
              <w:t>Vacante temporal</w:t>
            </w:r>
          </w:p>
        </w:tc>
        <w:tc>
          <w:tcPr>
            <w:tcW w:w="1400" w:type="dxa"/>
            <w:vMerge/>
            <w:tcBorders>
              <w:top w:val="nil"/>
              <w:left w:val="single" w:sz="4" w:space="0" w:color="auto"/>
              <w:bottom w:val="single" w:sz="4" w:space="0" w:color="000000"/>
              <w:right w:val="single" w:sz="4" w:space="0" w:color="auto"/>
            </w:tcBorders>
            <w:vAlign w:val="center"/>
            <w:hideMark/>
          </w:tcPr>
          <w:p w14:paraId="0BCF24F2"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24C90313" w14:textId="77777777" w:rsidR="00C700BB" w:rsidRPr="001F564B" w:rsidRDefault="00C700BB" w:rsidP="00021FF3">
            <w:pPr>
              <w:jc w:val="both"/>
              <w:rPr>
                <w:rFonts w:ascii="Arial Narrow" w:eastAsia="Times New Roman" w:hAnsi="Arial Narrow" w:cs="Arial"/>
                <w:sz w:val="22"/>
                <w:szCs w:val="22"/>
                <w:lang w:val="es-CO" w:eastAsia="es-CO"/>
              </w:rPr>
            </w:pPr>
            <w:r w:rsidRPr="001F564B">
              <w:rPr>
                <w:rFonts w:ascii="Arial Narrow" w:eastAsia="Times New Roman" w:hAnsi="Arial Narrow" w:cs="Arial"/>
                <w:sz w:val="22"/>
                <w:szCs w:val="22"/>
                <w:lang w:val="es-CO" w:eastAsia="es-CO"/>
              </w:rPr>
              <w:t>20</w:t>
            </w:r>
          </w:p>
        </w:tc>
      </w:tr>
      <w:tr w:rsidR="00C700BB" w:rsidRPr="001F564B" w14:paraId="4D79EDF8" w14:textId="77777777" w:rsidTr="00021FF3">
        <w:trPr>
          <w:trHeight w:val="330"/>
          <w:jc w:val="center"/>
        </w:trPr>
        <w:tc>
          <w:tcPr>
            <w:tcW w:w="5142" w:type="dxa"/>
            <w:tcBorders>
              <w:top w:val="single" w:sz="4" w:space="0" w:color="auto"/>
              <w:left w:val="single" w:sz="4" w:space="0" w:color="auto"/>
              <w:bottom w:val="single" w:sz="4" w:space="0" w:color="auto"/>
              <w:right w:val="single" w:sz="4" w:space="0" w:color="000000"/>
            </w:tcBorders>
            <w:shd w:val="clear" w:color="auto" w:fill="auto"/>
            <w:noWrap/>
            <w:hideMark/>
          </w:tcPr>
          <w:p w14:paraId="482B6887" w14:textId="77777777" w:rsidR="00C700BB" w:rsidRPr="001F564B" w:rsidRDefault="00C700BB" w:rsidP="00021FF3">
            <w:pPr>
              <w:jc w:val="both"/>
              <w:rPr>
                <w:rFonts w:ascii="Arial Narrow" w:eastAsia="Times New Roman" w:hAnsi="Arial Narrow" w:cs="Arial"/>
                <w:sz w:val="22"/>
                <w:szCs w:val="22"/>
                <w:lang w:val="es-CO" w:eastAsia="es-CO"/>
              </w:rPr>
            </w:pPr>
            <w:r w:rsidRPr="001F564B">
              <w:rPr>
                <w:rFonts w:ascii="Arial Narrow" w:eastAsia="Times New Roman" w:hAnsi="Arial Narrow" w:cs="Arial"/>
                <w:sz w:val="22"/>
                <w:szCs w:val="22"/>
                <w:lang w:val="es-CO" w:eastAsia="es-CO"/>
              </w:rPr>
              <w:t>Temporal PTA</w:t>
            </w:r>
          </w:p>
        </w:tc>
        <w:tc>
          <w:tcPr>
            <w:tcW w:w="1400" w:type="dxa"/>
            <w:vMerge/>
            <w:tcBorders>
              <w:top w:val="nil"/>
              <w:left w:val="single" w:sz="4" w:space="0" w:color="auto"/>
              <w:bottom w:val="single" w:sz="4" w:space="0" w:color="000000"/>
              <w:right w:val="single" w:sz="4" w:space="0" w:color="auto"/>
            </w:tcBorders>
            <w:vAlign w:val="center"/>
            <w:hideMark/>
          </w:tcPr>
          <w:p w14:paraId="4455CE0C"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2ACE7562" w14:textId="77777777" w:rsidR="00C700BB" w:rsidRPr="001F564B" w:rsidRDefault="00C700BB" w:rsidP="00021FF3">
            <w:pPr>
              <w:jc w:val="both"/>
              <w:rPr>
                <w:rFonts w:ascii="Arial Narrow" w:eastAsia="Times New Roman" w:hAnsi="Arial Narrow" w:cs="Arial"/>
                <w:sz w:val="22"/>
                <w:szCs w:val="22"/>
                <w:lang w:val="es-CO" w:eastAsia="es-CO"/>
              </w:rPr>
            </w:pPr>
            <w:r w:rsidRPr="001F564B">
              <w:rPr>
                <w:rFonts w:ascii="Arial Narrow" w:eastAsia="Times New Roman" w:hAnsi="Arial Narrow" w:cs="Arial"/>
                <w:sz w:val="22"/>
                <w:szCs w:val="22"/>
                <w:lang w:val="es-CO" w:eastAsia="es-CO"/>
              </w:rPr>
              <w:t>19</w:t>
            </w:r>
          </w:p>
        </w:tc>
      </w:tr>
      <w:tr w:rsidR="00C700BB" w:rsidRPr="001F564B" w14:paraId="430A9BBC" w14:textId="77777777" w:rsidTr="00021FF3">
        <w:trPr>
          <w:trHeight w:val="330"/>
          <w:jc w:val="center"/>
        </w:trPr>
        <w:tc>
          <w:tcPr>
            <w:tcW w:w="5142" w:type="dxa"/>
            <w:tcBorders>
              <w:top w:val="single" w:sz="4" w:space="0" w:color="auto"/>
              <w:left w:val="single" w:sz="4" w:space="0" w:color="auto"/>
              <w:bottom w:val="single" w:sz="4" w:space="0" w:color="auto"/>
              <w:right w:val="single" w:sz="4" w:space="0" w:color="000000"/>
            </w:tcBorders>
            <w:shd w:val="clear" w:color="auto" w:fill="auto"/>
            <w:noWrap/>
            <w:hideMark/>
          </w:tcPr>
          <w:p w14:paraId="59AB13DD" w14:textId="77777777" w:rsidR="00C700BB" w:rsidRPr="001F564B" w:rsidRDefault="00C700BB" w:rsidP="00021FF3">
            <w:pPr>
              <w:jc w:val="both"/>
              <w:rPr>
                <w:rFonts w:ascii="Arial Narrow" w:eastAsia="Times New Roman" w:hAnsi="Arial Narrow" w:cs="Arial"/>
                <w:sz w:val="22"/>
                <w:szCs w:val="22"/>
                <w:lang w:val="es-CO" w:eastAsia="es-CO"/>
              </w:rPr>
            </w:pPr>
            <w:r w:rsidRPr="001F564B">
              <w:rPr>
                <w:rFonts w:ascii="Arial Narrow" w:eastAsia="Times New Roman" w:hAnsi="Arial Narrow" w:cs="Arial"/>
                <w:sz w:val="22"/>
                <w:szCs w:val="22"/>
                <w:lang w:val="es-CO" w:eastAsia="es-CO"/>
              </w:rPr>
              <w:t>Docentes Tutores</w:t>
            </w:r>
          </w:p>
        </w:tc>
        <w:tc>
          <w:tcPr>
            <w:tcW w:w="1400" w:type="dxa"/>
            <w:vMerge/>
            <w:tcBorders>
              <w:top w:val="nil"/>
              <w:left w:val="single" w:sz="4" w:space="0" w:color="auto"/>
              <w:bottom w:val="single" w:sz="4" w:space="0" w:color="000000"/>
              <w:right w:val="single" w:sz="4" w:space="0" w:color="auto"/>
            </w:tcBorders>
            <w:vAlign w:val="center"/>
            <w:hideMark/>
          </w:tcPr>
          <w:p w14:paraId="1325FE26"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3393AAC2" w14:textId="77777777" w:rsidR="00C700BB" w:rsidRPr="001F564B" w:rsidRDefault="00C700BB" w:rsidP="00021FF3">
            <w:pPr>
              <w:jc w:val="both"/>
              <w:rPr>
                <w:rFonts w:ascii="Arial Narrow" w:eastAsia="Times New Roman" w:hAnsi="Arial Narrow" w:cs="Arial"/>
                <w:sz w:val="22"/>
                <w:szCs w:val="22"/>
                <w:lang w:val="es-CO" w:eastAsia="es-CO"/>
              </w:rPr>
            </w:pPr>
            <w:r w:rsidRPr="001F564B">
              <w:rPr>
                <w:rFonts w:ascii="Arial Narrow" w:eastAsia="Times New Roman" w:hAnsi="Arial Narrow" w:cs="Arial"/>
                <w:sz w:val="22"/>
                <w:szCs w:val="22"/>
                <w:lang w:val="es-CO" w:eastAsia="es-CO"/>
              </w:rPr>
              <w:t>26</w:t>
            </w:r>
          </w:p>
        </w:tc>
      </w:tr>
    </w:tbl>
    <w:p w14:paraId="09054B2D" w14:textId="77777777" w:rsidR="00C700BB" w:rsidRPr="001F564B" w:rsidRDefault="00C700BB" w:rsidP="00C700BB">
      <w:pPr>
        <w:spacing w:after="3" w:line="249" w:lineRule="auto"/>
        <w:ind w:right="11"/>
        <w:jc w:val="both"/>
        <w:rPr>
          <w:rFonts w:ascii="Arial Narrow" w:hAnsi="Arial Narrow" w:cs="Arial"/>
          <w:sz w:val="22"/>
          <w:szCs w:val="22"/>
        </w:rPr>
      </w:pPr>
    </w:p>
    <w:p w14:paraId="2B21A297" w14:textId="77777777" w:rsidR="00C700BB" w:rsidRPr="001F564B" w:rsidRDefault="00C700BB" w:rsidP="00C700BB">
      <w:pPr>
        <w:spacing w:after="3" w:line="249" w:lineRule="auto"/>
        <w:ind w:right="11"/>
        <w:jc w:val="both"/>
        <w:rPr>
          <w:rFonts w:ascii="Arial Narrow" w:hAnsi="Arial Narrow" w:cs="Arial"/>
          <w:sz w:val="22"/>
          <w:szCs w:val="22"/>
        </w:rPr>
      </w:pPr>
    </w:p>
    <w:tbl>
      <w:tblPr>
        <w:tblW w:w="7829" w:type="dxa"/>
        <w:jc w:val="center"/>
        <w:tblCellMar>
          <w:left w:w="70" w:type="dxa"/>
          <w:right w:w="70" w:type="dxa"/>
        </w:tblCellMar>
        <w:tblLook w:val="04A0" w:firstRow="1" w:lastRow="0" w:firstColumn="1" w:lastColumn="0" w:noHBand="0" w:noVBand="1"/>
      </w:tblPr>
      <w:tblGrid>
        <w:gridCol w:w="5079"/>
        <w:gridCol w:w="1481"/>
        <w:gridCol w:w="1269"/>
      </w:tblGrid>
      <w:tr w:rsidR="00C700BB" w:rsidRPr="001F564B" w14:paraId="457AB7DA" w14:textId="77777777" w:rsidTr="00021FF3">
        <w:trPr>
          <w:trHeight w:val="584"/>
          <w:jc w:val="center"/>
        </w:trPr>
        <w:tc>
          <w:tcPr>
            <w:tcW w:w="50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738E5" w14:textId="77777777" w:rsidR="00C700BB" w:rsidRPr="001F564B" w:rsidRDefault="00C700BB" w:rsidP="00021FF3">
            <w:pPr>
              <w:jc w:val="both"/>
              <w:rPr>
                <w:rFonts w:ascii="Arial Narrow" w:eastAsia="Times New Roman" w:hAnsi="Arial Narrow" w:cs="Arial"/>
                <w:b/>
                <w:color w:val="000000"/>
                <w:sz w:val="22"/>
                <w:szCs w:val="22"/>
                <w:lang w:val="es-CO" w:eastAsia="es-CO"/>
              </w:rPr>
            </w:pPr>
            <w:r w:rsidRPr="001F564B">
              <w:rPr>
                <w:rFonts w:ascii="Arial Narrow" w:eastAsia="Times New Roman" w:hAnsi="Arial Narrow" w:cs="Arial"/>
                <w:b/>
                <w:color w:val="000000"/>
                <w:sz w:val="22"/>
                <w:szCs w:val="22"/>
                <w:lang w:val="es-CO" w:eastAsia="es-CO"/>
              </w:rPr>
              <w:t xml:space="preserve">Cargo </w:t>
            </w:r>
          </w:p>
        </w:tc>
        <w:tc>
          <w:tcPr>
            <w:tcW w:w="1481" w:type="dxa"/>
            <w:tcBorders>
              <w:top w:val="single" w:sz="4" w:space="0" w:color="auto"/>
              <w:left w:val="nil"/>
              <w:bottom w:val="single" w:sz="4" w:space="0" w:color="auto"/>
              <w:right w:val="single" w:sz="4" w:space="0" w:color="auto"/>
            </w:tcBorders>
            <w:shd w:val="clear" w:color="auto" w:fill="auto"/>
            <w:vAlign w:val="center"/>
            <w:hideMark/>
          </w:tcPr>
          <w:p w14:paraId="46FE9251"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Planta Viabilizada</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2F400132"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Planta Actual</w:t>
            </w:r>
          </w:p>
        </w:tc>
      </w:tr>
      <w:tr w:rsidR="00C700BB" w:rsidRPr="001F564B" w14:paraId="6CD57389" w14:textId="77777777" w:rsidTr="00021FF3">
        <w:trPr>
          <w:trHeight w:val="338"/>
          <w:jc w:val="center"/>
        </w:trPr>
        <w:tc>
          <w:tcPr>
            <w:tcW w:w="507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FEBF420"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Docentes Orientadores</w:t>
            </w:r>
          </w:p>
        </w:tc>
        <w:tc>
          <w:tcPr>
            <w:tcW w:w="1481" w:type="dxa"/>
            <w:tcBorders>
              <w:top w:val="nil"/>
              <w:left w:val="nil"/>
              <w:bottom w:val="single" w:sz="4" w:space="0" w:color="auto"/>
              <w:right w:val="single" w:sz="4" w:space="0" w:color="auto"/>
            </w:tcBorders>
            <w:shd w:val="clear" w:color="auto" w:fill="auto"/>
            <w:noWrap/>
            <w:vAlign w:val="center"/>
            <w:hideMark/>
          </w:tcPr>
          <w:p w14:paraId="6A011F80"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52</w:t>
            </w:r>
          </w:p>
        </w:tc>
        <w:tc>
          <w:tcPr>
            <w:tcW w:w="1269" w:type="dxa"/>
            <w:tcBorders>
              <w:top w:val="nil"/>
              <w:left w:val="nil"/>
              <w:bottom w:val="single" w:sz="4" w:space="0" w:color="auto"/>
              <w:right w:val="single" w:sz="4" w:space="0" w:color="auto"/>
            </w:tcBorders>
            <w:shd w:val="clear" w:color="auto" w:fill="auto"/>
            <w:noWrap/>
            <w:vAlign w:val="center"/>
            <w:hideMark/>
          </w:tcPr>
          <w:p w14:paraId="48227453"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52</w:t>
            </w:r>
          </w:p>
        </w:tc>
      </w:tr>
      <w:tr w:rsidR="00C700BB" w:rsidRPr="001F564B" w14:paraId="53128E5F" w14:textId="77777777" w:rsidTr="00021FF3">
        <w:trPr>
          <w:trHeight w:val="338"/>
          <w:jc w:val="center"/>
        </w:trPr>
        <w:tc>
          <w:tcPr>
            <w:tcW w:w="507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3BE3160" w14:textId="77777777" w:rsidR="00C700BB" w:rsidRPr="001F564B" w:rsidRDefault="00C700BB" w:rsidP="00021FF3">
            <w:pPr>
              <w:jc w:val="both"/>
              <w:rPr>
                <w:rFonts w:ascii="Arial Narrow" w:eastAsia="Times New Roman" w:hAnsi="Arial Narrow" w:cs="Arial"/>
                <w:sz w:val="22"/>
                <w:szCs w:val="22"/>
                <w:lang w:val="es-CO" w:eastAsia="es-CO"/>
              </w:rPr>
            </w:pPr>
            <w:r w:rsidRPr="001F564B">
              <w:rPr>
                <w:rFonts w:ascii="Arial Narrow" w:eastAsia="Times New Roman" w:hAnsi="Arial Narrow" w:cs="Arial"/>
                <w:sz w:val="22"/>
                <w:szCs w:val="22"/>
                <w:lang w:val="es-CO" w:eastAsia="es-CO"/>
              </w:rPr>
              <w:t>Propiedad</w:t>
            </w:r>
          </w:p>
        </w:tc>
        <w:tc>
          <w:tcPr>
            <w:tcW w:w="1481" w:type="dxa"/>
            <w:tcBorders>
              <w:top w:val="nil"/>
              <w:left w:val="nil"/>
              <w:bottom w:val="single" w:sz="4" w:space="0" w:color="auto"/>
              <w:right w:val="single" w:sz="4" w:space="0" w:color="auto"/>
            </w:tcBorders>
            <w:shd w:val="clear" w:color="auto" w:fill="auto"/>
            <w:noWrap/>
            <w:vAlign w:val="center"/>
            <w:hideMark/>
          </w:tcPr>
          <w:p w14:paraId="42790B36" w14:textId="77777777" w:rsidR="00C700BB" w:rsidRPr="001F564B" w:rsidRDefault="00C700BB" w:rsidP="00021FF3">
            <w:pPr>
              <w:jc w:val="both"/>
              <w:rPr>
                <w:rFonts w:ascii="Arial Narrow" w:eastAsia="Times New Roman" w:hAnsi="Arial Narrow" w:cs="Arial"/>
                <w:sz w:val="22"/>
                <w:szCs w:val="22"/>
                <w:lang w:val="es-CO" w:eastAsia="es-CO"/>
              </w:rPr>
            </w:pPr>
            <w:r w:rsidRPr="001F564B">
              <w:rPr>
                <w:rFonts w:ascii="Arial Narrow" w:eastAsia="Times New Roman" w:hAnsi="Arial Narrow" w:cs="Arial"/>
                <w:sz w:val="22"/>
                <w:szCs w:val="22"/>
                <w:lang w:val="es-CO" w:eastAsia="es-CO"/>
              </w:rPr>
              <w:t> </w:t>
            </w:r>
          </w:p>
        </w:tc>
        <w:tc>
          <w:tcPr>
            <w:tcW w:w="1269" w:type="dxa"/>
            <w:tcBorders>
              <w:top w:val="nil"/>
              <w:left w:val="nil"/>
              <w:bottom w:val="single" w:sz="4" w:space="0" w:color="auto"/>
              <w:right w:val="single" w:sz="4" w:space="0" w:color="auto"/>
            </w:tcBorders>
            <w:shd w:val="clear" w:color="auto" w:fill="auto"/>
            <w:noWrap/>
            <w:vAlign w:val="center"/>
            <w:hideMark/>
          </w:tcPr>
          <w:p w14:paraId="38B00091" w14:textId="77777777" w:rsidR="00C700BB" w:rsidRPr="001F564B" w:rsidRDefault="00C700BB" w:rsidP="00021FF3">
            <w:pPr>
              <w:jc w:val="both"/>
              <w:rPr>
                <w:rFonts w:ascii="Arial Narrow" w:eastAsia="Times New Roman" w:hAnsi="Arial Narrow" w:cs="Arial"/>
                <w:sz w:val="22"/>
                <w:szCs w:val="22"/>
                <w:lang w:val="es-CO" w:eastAsia="es-CO"/>
              </w:rPr>
            </w:pPr>
            <w:r w:rsidRPr="001F564B">
              <w:rPr>
                <w:rFonts w:ascii="Arial Narrow" w:eastAsia="Times New Roman" w:hAnsi="Arial Narrow" w:cs="Arial"/>
                <w:sz w:val="22"/>
                <w:szCs w:val="22"/>
                <w:lang w:val="es-CO" w:eastAsia="es-CO"/>
              </w:rPr>
              <w:t>38</w:t>
            </w:r>
          </w:p>
        </w:tc>
      </w:tr>
      <w:tr w:rsidR="00C700BB" w:rsidRPr="001F564B" w14:paraId="7F3BAE34" w14:textId="77777777" w:rsidTr="00021FF3">
        <w:trPr>
          <w:trHeight w:val="338"/>
          <w:jc w:val="center"/>
        </w:trPr>
        <w:tc>
          <w:tcPr>
            <w:tcW w:w="507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9ECA83C" w14:textId="77777777" w:rsidR="00C700BB" w:rsidRPr="001F564B" w:rsidRDefault="00C700BB" w:rsidP="00021FF3">
            <w:pPr>
              <w:jc w:val="both"/>
              <w:rPr>
                <w:rFonts w:ascii="Arial Narrow" w:eastAsia="Times New Roman" w:hAnsi="Arial Narrow" w:cs="Arial"/>
                <w:sz w:val="22"/>
                <w:szCs w:val="22"/>
                <w:lang w:val="es-CO" w:eastAsia="es-CO"/>
              </w:rPr>
            </w:pPr>
            <w:r w:rsidRPr="001F564B">
              <w:rPr>
                <w:rFonts w:ascii="Arial Narrow" w:eastAsia="Times New Roman" w:hAnsi="Arial Narrow" w:cs="Arial"/>
                <w:sz w:val="22"/>
                <w:szCs w:val="22"/>
                <w:lang w:val="es-CO" w:eastAsia="es-CO"/>
              </w:rPr>
              <w:t>Vacante definitiva</w:t>
            </w:r>
          </w:p>
        </w:tc>
        <w:tc>
          <w:tcPr>
            <w:tcW w:w="1481" w:type="dxa"/>
            <w:tcBorders>
              <w:top w:val="nil"/>
              <w:left w:val="nil"/>
              <w:bottom w:val="single" w:sz="4" w:space="0" w:color="auto"/>
              <w:right w:val="single" w:sz="4" w:space="0" w:color="auto"/>
            </w:tcBorders>
            <w:shd w:val="clear" w:color="auto" w:fill="auto"/>
            <w:noWrap/>
            <w:vAlign w:val="center"/>
            <w:hideMark/>
          </w:tcPr>
          <w:p w14:paraId="56FEB17B" w14:textId="77777777" w:rsidR="00C700BB" w:rsidRPr="001F564B" w:rsidRDefault="00C700BB" w:rsidP="00021FF3">
            <w:pPr>
              <w:jc w:val="both"/>
              <w:rPr>
                <w:rFonts w:ascii="Arial Narrow" w:eastAsia="Times New Roman" w:hAnsi="Arial Narrow" w:cs="Arial"/>
                <w:sz w:val="22"/>
                <w:szCs w:val="22"/>
                <w:lang w:val="es-CO" w:eastAsia="es-CO"/>
              </w:rPr>
            </w:pPr>
            <w:r w:rsidRPr="001F564B">
              <w:rPr>
                <w:rFonts w:ascii="Arial Narrow" w:eastAsia="Times New Roman" w:hAnsi="Arial Narrow" w:cs="Arial"/>
                <w:sz w:val="22"/>
                <w:szCs w:val="22"/>
                <w:lang w:val="es-CO" w:eastAsia="es-CO"/>
              </w:rPr>
              <w:t> </w:t>
            </w:r>
          </w:p>
        </w:tc>
        <w:tc>
          <w:tcPr>
            <w:tcW w:w="1269" w:type="dxa"/>
            <w:tcBorders>
              <w:top w:val="nil"/>
              <w:left w:val="nil"/>
              <w:bottom w:val="single" w:sz="4" w:space="0" w:color="auto"/>
              <w:right w:val="single" w:sz="4" w:space="0" w:color="auto"/>
            </w:tcBorders>
            <w:shd w:val="clear" w:color="auto" w:fill="auto"/>
            <w:noWrap/>
            <w:vAlign w:val="center"/>
            <w:hideMark/>
          </w:tcPr>
          <w:p w14:paraId="03EB918E" w14:textId="77777777" w:rsidR="00C700BB" w:rsidRPr="001F564B" w:rsidRDefault="00C700BB" w:rsidP="00021FF3">
            <w:pPr>
              <w:jc w:val="both"/>
              <w:rPr>
                <w:rFonts w:ascii="Arial Narrow" w:eastAsia="Times New Roman" w:hAnsi="Arial Narrow" w:cs="Arial"/>
                <w:sz w:val="22"/>
                <w:szCs w:val="22"/>
                <w:lang w:val="es-CO" w:eastAsia="es-CO"/>
              </w:rPr>
            </w:pPr>
            <w:r w:rsidRPr="001F564B">
              <w:rPr>
                <w:rFonts w:ascii="Arial Narrow" w:eastAsia="Times New Roman" w:hAnsi="Arial Narrow" w:cs="Arial"/>
                <w:sz w:val="22"/>
                <w:szCs w:val="22"/>
                <w:lang w:val="es-CO" w:eastAsia="es-CO"/>
              </w:rPr>
              <w:t>13</w:t>
            </w:r>
          </w:p>
        </w:tc>
      </w:tr>
      <w:tr w:rsidR="00C700BB" w:rsidRPr="001F564B" w14:paraId="2A2BF005" w14:textId="77777777" w:rsidTr="00021FF3">
        <w:trPr>
          <w:trHeight w:val="338"/>
          <w:jc w:val="center"/>
        </w:trPr>
        <w:tc>
          <w:tcPr>
            <w:tcW w:w="507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F96F4E2" w14:textId="77777777" w:rsidR="00C700BB" w:rsidRPr="001F564B" w:rsidRDefault="00C700BB" w:rsidP="00021FF3">
            <w:pPr>
              <w:jc w:val="both"/>
              <w:rPr>
                <w:rFonts w:ascii="Arial Narrow" w:eastAsia="Times New Roman" w:hAnsi="Arial Narrow" w:cs="Arial"/>
                <w:sz w:val="22"/>
                <w:szCs w:val="22"/>
                <w:lang w:val="es-CO" w:eastAsia="es-CO"/>
              </w:rPr>
            </w:pPr>
            <w:r w:rsidRPr="001F564B">
              <w:rPr>
                <w:rFonts w:ascii="Arial Narrow" w:eastAsia="Times New Roman" w:hAnsi="Arial Narrow" w:cs="Arial"/>
                <w:sz w:val="22"/>
                <w:szCs w:val="22"/>
                <w:lang w:val="es-CO" w:eastAsia="es-CO"/>
              </w:rPr>
              <w:t>Vacante temporal</w:t>
            </w:r>
          </w:p>
        </w:tc>
        <w:tc>
          <w:tcPr>
            <w:tcW w:w="1481" w:type="dxa"/>
            <w:tcBorders>
              <w:top w:val="nil"/>
              <w:left w:val="nil"/>
              <w:bottom w:val="single" w:sz="4" w:space="0" w:color="auto"/>
              <w:right w:val="single" w:sz="4" w:space="0" w:color="auto"/>
            </w:tcBorders>
            <w:shd w:val="clear" w:color="auto" w:fill="auto"/>
            <w:noWrap/>
            <w:vAlign w:val="center"/>
            <w:hideMark/>
          </w:tcPr>
          <w:p w14:paraId="4D3D3C78" w14:textId="77777777" w:rsidR="00C700BB" w:rsidRPr="001F564B" w:rsidRDefault="00C700BB" w:rsidP="00021FF3">
            <w:pPr>
              <w:jc w:val="both"/>
              <w:rPr>
                <w:rFonts w:ascii="Arial Narrow" w:eastAsia="Times New Roman" w:hAnsi="Arial Narrow" w:cs="Arial"/>
                <w:sz w:val="22"/>
                <w:szCs w:val="22"/>
                <w:lang w:val="es-CO" w:eastAsia="es-CO"/>
              </w:rPr>
            </w:pPr>
            <w:r w:rsidRPr="001F564B">
              <w:rPr>
                <w:rFonts w:ascii="Arial Narrow" w:eastAsia="Times New Roman" w:hAnsi="Arial Narrow" w:cs="Arial"/>
                <w:sz w:val="22"/>
                <w:szCs w:val="22"/>
                <w:lang w:val="es-CO" w:eastAsia="es-CO"/>
              </w:rPr>
              <w:t> </w:t>
            </w:r>
          </w:p>
        </w:tc>
        <w:tc>
          <w:tcPr>
            <w:tcW w:w="1269" w:type="dxa"/>
            <w:tcBorders>
              <w:top w:val="nil"/>
              <w:left w:val="nil"/>
              <w:bottom w:val="single" w:sz="4" w:space="0" w:color="auto"/>
              <w:right w:val="single" w:sz="4" w:space="0" w:color="auto"/>
            </w:tcBorders>
            <w:shd w:val="clear" w:color="auto" w:fill="auto"/>
            <w:noWrap/>
            <w:vAlign w:val="center"/>
            <w:hideMark/>
          </w:tcPr>
          <w:p w14:paraId="4145B48A" w14:textId="77777777" w:rsidR="00C700BB" w:rsidRPr="001F564B" w:rsidRDefault="00C700BB" w:rsidP="00021FF3">
            <w:pPr>
              <w:jc w:val="both"/>
              <w:rPr>
                <w:rFonts w:ascii="Arial Narrow" w:eastAsia="Times New Roman" w:hAnsi="Arial Narrow" w:cs="Arial"/>
                <w:sz w:val="22"/>
                <w:szCs w:val="22"/>
                <w:lang w:val="es-CO" w:eastAsia="es-CO"/>
              </w:rPr>
            </w:pPr>
            <w:r w:rsidRPr="001F564B">
              <w:rPr>
                <w:rFonts w:ascii="Arial Narrow" w:eastAsia="Times New Roman" w:hAnsi="Arial Narrow" w:cs="Arial"/>
                <w:sz w:val="22"/>
                <w:szCs w:val="22"/>
                <w:lang w:val="es-CO" w:eastAsia="es-CO"/>
              </w:rPr>
              <w:t>1</w:t>
            </w:r>
          </w:p>
        </w:tc>
      </w:tr>
      <w:tr w:rsidR="00C700BB" w:rsidRPr="001F564B" w14:paraId="73B171C7" w14:textId="77777777" w:rsidTr="00021FF3">
        <w:trPr>
          <w:trHeight w:val="338"/>
          <w:jc w:val="center"/>
        </w:trPr>
        <w:tc>
          <w:tcPr>
            <w:tcW w:w="507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2A3BA24" w14:textId="77777777" w:rsidR="00C700BB" w:rsidRPr="001F564B" w:rsidRDefault="00C700BB" w:rsidP="00021FF3">
            <w:pPr>
              <w:jc w:val="both"/>
              <w:rPr>
                <w:rFonts w:ascii="Arial Narrow" w:eastAsia="Times New Roman" w:hAnsi="Arial Narrow" w:cs="Arial"/>
                <w:sz w:val="22"/>
                <w:szCs w:val="22"/>
                <w:lang w:val="es-CO" w:eastAsia="es-CO"/>
              </w:rPr>
            </w:pPr>
            <w:r w:rsidRPr="001F564B">
              <w:rPr>
                <w:rFonts w:ascii="Arial Narrow" w:eastAsia="Times New Roman" w:hAnsi="Arial Narrow" w:cs="Arial"/>
                <w:sz w:val="22"/>
                <w:szCs w:val="22"/>
                <w:lang w:val="es-CO" w:eastAsia="es-CO"/>
              </w:rPr>
              <w:lastRenderedPageBreak/>
              <w:t>Encargados como Coordinadores</w:t>
            </w:r>
          </w:p>
        </w:tc>
        <w:tc>
          <w:tcPr>
            <w:tcW w:w="1481" w:type="dxa"/>
            <w:tcBorders>
              <w:top w:val="nil"/>
              <w:left w:val="nil"/>
              <w:bottom w:val="single" w:sz="4" w:space="0" w:color="auto"/>
              <w:right w:val="single" w:sz="4" w:space="0" w:color="auto"/>
            </w:tcBorders>
            <w:shd w:val="clear" w:color="auto" w:fill="auto"/>
            <w:noWrap/>
            <w:vAlign w:val="center"/>
            <w:hideMark/>
          </w:tcPr>
          <w:p w14:paraId="0E28FE7A" w14:textId="77777777" w:rsidR="00C700BB" w:rsidRPr="001F564B" w:rsidRDefault="00C700BB" w:rsidP="00021FF3">
            <w:pPr>
              <w:jc w:val="both"/>
              <w:rPr>
                <w:rFonts w:ascii="Arial Narrow" w:eastAsia="Times New Roman" w:hAnsi="Arial Narrow" w:cs="Arial"/>
                <w:sz w:val="22"/>
                <w:szCs w:val="22"/>
                <w:lang w:val="es-CO" w:eastAsia="es-CO"/>
              </w:rPr>
            </w:pPr>
            <w:r w:rsidRPr="001F564B">
              <w:rPr>
                <w:rFonts w:ascii="Arial Narrow" w:eastAsia="Times New Roman" w:hAnsi="Arial Narrow" w:cs="Arial"/>
                <w:sz w:val="22"/>
                <w:szCs w:val="22"/>
                <w:lang w:val="es-CO" w:eastAsia="es-CO"/>
              </w:rPr>
              <w:t> </w:t>
            </w:r>
          </w:p>
        </w:tc>
        <w:tc>
          <w:tcPr>
            <w:tcW w:w="1269" w:type="dxa"/>
            <w:tcBorders>
              <w:top w:val="nil"/>
              <w:left w:val="nil"/>
              <w:bottom w:val="single" w:sz="4" w:space="0" w:color="auto"/>
              <w:right w:val="single" w:sz="4" w:space="0" w:color="auto"/>
            </w:tcBorders>
            <w:shd w:val="clear" w:color="auto" w:fill="auto"/>
            <w:noWrap/>
            <w:vAlign w:val="center"/>
            <w:hideMark/>
          </w:tcPr>
          <w:p w14:paraId="55B74A7D" w14:textId="77777777" w:rsidR="00C700BB" w:rsidRPr="001F564B" w:rsidRDefault="00C700BB" w:rsidP="00021FF3">
            <w:pPr>
              <w:jc w:val="both"/>
              <w:rPr>
                <w:rFonts w:ascii="Arial Narrow" w:eastAsia="Times New Roman" w:hAnsi="Arial Narrow" w:cs="Arial"/>
                <w:sz w:val="22"/>
                <w:szCs w:val="22"/>
                <w:lang w:val="es-CO" w:eastAsia="es-CO"/>
              </w:rPr>
            </w:pPr>
            <w:r w:rsidRPr="001F564B">
              <w:rPr>
                <w:rFonts w:ascii="Arial Narrow" w:eastAsia="Times New Roman" w:hAnsi="Arial Narrow" w:cs="Arial"/>
                <w:sz w:val="22"/>
                <w:szCs w:val="22"/>
                <w:lang w:val="es-CO" w:eastAsia="es-CO"/>
              </w:rPr>
              <w:t>1</w:t>
            </w:r>
          </w:p>
        </w:tc>
      </w:tr>
    </w:tbl>
    <w:p w14:paraId="7966CD5C" w14:textId="77777777" w:rsidR="00C700BB" w:rsidRPr="001F564B" w:rsidRDefault="00C700BB" w:rsidP="00C700BB">
      <w:pPr>
        <w:spacing w:after="3" w:line="249" w:lineRule="auto"/>
        <w:ind w:right="11"/>
        <w:jc w:val="both"/>
        <w:rPr>
          <w:rFonts w:ascii="Arial Narrow" w:hAnsi="Arial Narrow" w:cs="Arial"/>
          <w:sz w:val="22"/>
          <w:szCs w:val="22"/>
        </w:rPr>
      </w:pPr>
    </w:p>
    <w:tbl>
      <w:tblPr>
        <w:tblW w:w="7847" w:type="dxa"/>
        <w:jc w:val="center"/>
        <w:tblCellMar>
          <w:left w:w="70" w:type="dxa"/>
          <w:right w:w="70" w:type="dxa"/>
        </w:tblCellMar>
        <w:tblLook w:val="04A0" w:firstRow="1" w:lastRow="0" w:firstColumn="1" w:lastColumn="0" w:noHBand="0" w:noVBand="1"/>
      </w:tblPr>
      <w:tblGrid>
        <w:gridCol w:w="5091"/>
        <w:gridCol w:w="1484"/>
        <w:gridCol w:w="1272"/>
      </w:tblGrid>
      <w:tr w:rsidR="00C700BB" w:rsidRPr="001F564B" w14:paraId="6626E10C" w14:textId="77777777" w:rsidTr="00021FF3">
        <w:trPr>
          <w:trHeight w:val="576"/>
          <w:jc w:val="center"/>
        </w:trPr>
        <w:tc>
          <w:tcPr>
            <w:tcW w:w="5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13C2D" w14:textId="77777777" w:rsidR="00C700BB" w:rsidRPr="001F564B" w:rsidRDefault="00C700BB" w:rsidP="00021FF3">
            <w:pPr>
              <w:jc w:val="both"/>
              <w:rPr>
                <w:rFonts w:ascii="Arial Narrow" w:eastAsia="Times New Roman" w:hAnsi="Arial Narrow" w:cs="Arial"/>
                <w:b/>
                <w:color w:val="000000"/>
                <w:sz w:val="22"/>
                <w:szCs w:val="22"/>
                <w:lang w:val="es-CO" w:eastAsia="es-CO"/>
              </w:rPr>
            </w:pPr>
            <w:r w:rsidRPr="001F564B">
              <w:rPr>
                <w:rFonts w:ascii="Arial Narrow" w:eastAsia="Times New Roman" w:hAnsi="Arial Narrow" w:cs="Arial"/>
                <w:b/>
                <w:color w:val="000000"/>
                <w:sz w:val="22"/>
                <w:szCs w:val="22"/>
                <w:lang w:val="es-CO" w:eastAsia="es-CO"/>
              </w:rPr>
              <w:t>Cargo</w:t>
            </w:r>
          </w:p>
        </w:tc>
        <w:tc>
          <w:tcPr>
            <w:tcW w:w="1484" w:type="dxa"/>
            <w:tcBorders>
              <w:top w:val="single" w:sz="4" w:space="0" w:color="auto"/>
              <w:left w:val="nil"/>
              <w:bottom w:val="single" w:sz="4" w:space="0" w:color="auto"/>
              <w:right w:val="single" w:sz="4" w:space="0" w:color="auto"/>
            </w:tcBorders>
            <w:shd w:val="clear" w:color="auto" w:fill="auto"/>
            <w:vAlign w:val="center"/>
            <w:hideMark/>
          </w:tcPr>
          <w:p w14:paraId="16CE90FF"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Planta Viabilizada</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14:paraId="0D9D49DA"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Planta Actual</w:t>
            </w:r>
          </w:p>
        </w:tc>
      </w:tr>
      <w:tr w:rsidR="00C700BB" w:rsidRPr="001F564B" w14:paraId="2F36AFF3" w14:textId="77777777" w:rsidTr="00021FF3">
        <w:trPr>
          <w:trHeight w:val="333"/>
          <w:jc w:val="center"/>
        </w:trPr>
        <w:tc>
          <w:tcPr>
            <w:tcW w:w="509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C9473AE"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Docentes con funciones de apoyo</w:t>
            </w:r>
          </w:p>
        </w:tc>
        <w:tc>
          <w:tcPr>
            <w:tcW w:w="1484" w:type="dxa"/>
            <w:vMerge w:val="restart"/>
            <w:tcBorders>
              <w:top w:val="nil"/>
              <w:left w:val="nil"/>
              <w:bottom w:val="single" w:sz="4" w:space="0" w:color="000000"/>
              <w:right w:val="single" w:sz="4" w:space="0" w:color="auto"/>
            </w:tcBorders>
            <w:shd w:val="clear" w:color="auto" w:fill="auto"/>
            <w:noWrap/>
            <w:vAlign w:val="center"/>
            <w:hideMark/>
          </w:tcPr>
          <w:p w14:paraId="6626D0BF"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11</w:t>
            </w:r>
          </w:p>
        </w:tc>
        <w:tc>
          <w:tcPr>
            <w:tcW w:w="1272" w:type="dxa"/>
            <w:tcBorders>
              <w:top w:val="nil"/>
              <w:left w:val="nil"/>
              <w:bottom w:val="single" w:sz="4" w:space="0" w:color="auto"/>
              <w:right w:val="single" w:sz="4" w:space="0" w:color="auto"/>
            </w:tcBorders>
            <w:shd w:val="clear" w:color="auto" w:fill="auto"/>
            <w:noWrap/>
            <w:vAlign w:val="center"/>
            <w:hideMark/>
          </w:tcPr>
          <w:p w14:paraId="7A231702"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9</w:t>
            </w:r>
          </w:p>
        </w:tc>
      </w:tr>
      <w:tr w:rsidR="00C700BB" w:rsidRPr="001F564B" w14:paraId="3A16CEE4" w14:textId="77777777" w:rsidTr="00021FF3">
        <w:trPr>
          <w:trHeight w:val="333"/>
          <w:jc w:val="center"/>
        </w:trPr>
        <w:tc>
          <w:tcPr>
            <w:tcW w:w="509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008B971"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Propiedad</w:t>
            </w:r>
          </w:p>
        </w:tc>
        <w:tc>
          <w:tcPr>
            <w:tcW w:w="1484" w:type="dxa"/>
            <w:vMerge/>
            <w:tcBorders>
              <w:top w:val="nil"/>
              <w:left w:val="nil"/>
              <w:bottom w:val="single" w:sz="4" w:space="0" w:color="000000"/>
              <w:right w:val="single" w:sz="4" w:space="0" w:color="auto"/>
            </w:tcBorders>
            <w:vAlign w:val="center"/>
            <w:hideMark/>
          </w:tcPr>
          <w:p w14:paraId="49BF1EC8"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p>
        </w:tc>
        <w:tc>
          <w:tcPr>
            <w:tcW w:w="1272" w:type="dxa"/>
            <w:tcBorders>
              <w:top w:val="nil"/>
              <w:left w:val="nil"/>
              <w:bottom w:val="single" w:sz="4" w:space="0" w:color="auto"/>
              <w:right w:val="single" w:sz="4" w:space="0" w:color="auto"/>
            </w:tcBorders>
            <w:shd w:val="clear" w:color="auto" w:fill="auto"/>
            <w:noWrap/>
            <w:vAlign w:val="center"/>
            <w:hideMark/>
          </w:tcPr>
          <w:p w14:paraId="440CCCBA"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8</w:t>
            </w:r>
          </w:p>
        </w:tc>
      </w:tr>
      <w:tr w:rsidR="00C700BB" w:rsidRPr="001F564B" w14:paraId="35CC9752" w14:textId="77777777" w:rsidTr="00021FF3">
        <w:trPr>
          <w:trHeight w:val="333"/>
          <w:jc w:val="center"/>
        </w:trPr>
        <w:tc>
          <w:tcPr>
            <w:tcW w:w="5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BDA12" w14:textId="77777777" w:rsidR="00C700BB" w:rsidRPr="001F564B" w:rsidRDefault="00C700BB" w:rsidP="00021FF3">
            <w:pPr>
              <w:jc w:val="both"/>
              <w:rPr>
                <w:rFonts w:ascii="Arial Narrow" w:eastAsia="Times New Roman" w:hAnsi="Arial Narrow" w:cs="Arial"/>
                <w:sz w:val="22"/>
                <w:szCs w:val="22"/>
                <w:lang w:val="es-CO" w:eastAsia="es-CO"/>
              </w:rPr>
            </w:pPr>
            <w:r w:rsidRPr="001F564B">
              <w:rPr>
                <w:rFonts w:ascii="Arial Narrow" w:eastAsia="Times New Roman" w:hAnsi="Arial Narrow" w:cs="Arial"/>
                <w:sz w:val="22"/>
                <w:szCs w:val="22"/>
                <w:lang w:val="es-CO" w:eastAsia="es-CO"/>
              </w:rPr>
              <w:t>Encargados como Coordinadores</w:t>
            </w:r>
          </w:p>
        </w:tc>
        <w:tc>
          <w:tcPr>
            <w:tcW w:w="1484" w:type="dxa"/>
            <w:vMerge/>
            <w:tcBorders>
              <w:top w:val="nil"/>
              <w:left w:val="nil"/>
              <w:bottom w:val="single" w:sz="4" w:space="0" w:color="000000"/>
              <w:right w:val="single" w:sz="4" w:space="0" w:color="auto"/>
            </w:tcBorders>
            <w:vAlign w:val="center"/>
            <w:hideMark/>
          </w:tcPr>
          <w:p w14:paraId="19B9A4D5"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p>
        </w:tc>
        <w:tc>
          <w:tcPr>
            <w:tcW w:w="1272" w:type="dxa"/>
            <w:tcBorders>
              <w:top w:val="nil"/>
              <w:left w:val="nil"/>
              <w:bottom w:val="single" w:sz="4" w:space="0" w:color="auto"/>
              <w:right w:val="single" w:sz="4" w:space="0" w:color="auto"/>
            </w:tcBorders>
            <w:shd w:val="clear" w:color="auto" w:fill="auto"/>
            <w:noWrap/>
            <w:vAlign w:val="center"/>
            <w:hideMark/>
          </w:tcPr>
          <w:p w14:paraId="01F52D04" w14:textId="77777777" w:rsidR="00C700BB" w:rsidRPr="001F564B" w:rsidRDefault="00C700BB" w:rsidP="00021FF3">
            <w:pPr>
              <w:jc w:val="both"/>
              <w:rPr>
                <w:rFonts w:ascii="Arial Narrow" w:eastAsia="Times New Roman" w:hAnsi="Arial Narrow" w:cs="Arial"/>
                <w:color w:val="FF0000"/>
                <w:sz w:val="22"/>
                <w:szCs w:val="22"/>
                <w:lang w:val="es-CO" w:eastAsia="es-CO"/>
              </w:rPr>
            </w:pPr>
            <w:r w:rsidRPr="001F564B">
              <w:rPr>
                <w:rFonts w:ascii="Arial Narrow" w:eastAsia="Times New Roman" w:hAnsi="Arial Narrow" w:cs="Arial"/>
                <w:color w:val="FF0000"/>
                <w:sz w:val="22"/>
                <w:szCs w:val="22"/>
                <w:lang w:val="es-CO" w:eastAsia="es-CO"/>
              </w:rPr>
              <w:t>1</w:t>
            </w:r>
          </w:p>
        </w:tc>
      </w:tr>
    </w:tbl>
    <w:p w14:paraId="04D5E65C" w14:textId="77777777" w:rsidR="00C700BB" w:rsidRPr="001F564B" w:rsidRDefault="00C700BB" w:rsidP="00C700BB">
      <w:pPr>
        <w:spacing w:after="3" w:line="249" w:lineRule="auto"/>
        <w:ind w:right="11"/>
        <w:jc w:val="both"/>
        <w:rPr>
          <w:rFonts w:ascii="Arial Narrow" w:hAnsi="Arial Narrow" w:cs="Arial"/>
          <w:sz w:val="22"/>
          <w:szCs w:val="22"/>
        </w:rPr>
      </w:pPr>
    </w:p>
    <w:p w14:paraId="1CF2F911" w14:textId="77777777" w:rsidR="00C700BB" w:rsidRPr="001F564B" w:rsidRDefault="00C700BB" w:rsidP="00C700BB">
      <w:pPr>
        <w:spacing w:after="3" w:line="249" w:lineRule="auto"/>
        <w:ind w:right="11"/>
        <w:jc w:val="both"/>
        <w:rPr>
          <w:rFonts w:ascii="Arial Narrow" w:hAnsi="Arial Narrow" w:cs="Arial"/>
          <w:sz w:val="22"/>
          <w:szCs w:val="22"/>
        </w:rPr>
      </w:pPr>
    </w:p>
    <w:p w14:paraId="3049CA02" w14:textId="77777777" w:rsidR="00C700BB" w:rsidRPr="001F564B" w:rsidRDefault="00C700BB">
      <w:pPr>
        <w:pStyle w:val="Prrafodelista"/>
        <w:numPr>
          <w:ilvl w:val="1"/>
          <w:numId w:val="25"/>
        </w:num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DISTRIBUCIÓN ADMINISTRATIVOS INSTITUCIONES EDUCATIVAS</w:t>
      </w:r>
    </w:p>
    <w:p w14:paraId="19D7777C" w14:textId="77777777" w:rsidR="00C700BB" w:rsidRPr="001F564B" w:rsidRDefault="00C700BB" w:rsidP="00C700BB">
      <w:pPr>
        <w:spacing w:after="3" w:line="249" w:lineRule="auto"/>
        <w:ind w:right="11"/>
        <w:jc w:val="both"/>
        <w:rPr>
          <w:rFonts w:ascii="Arial Narrow" w:hAnsi="Arial Narrow" w:cs="Arial"/>
          <w:sz w:val="22"/>
          <w:szCs w:val="22"/>
        </w:rPr>
      </w:pPr>
    </w:p>
    <w:tbl>
      <w:tblPr>
        <w:tblW w:w="8222" w:type="dxa"/>
        <w:jc w:val="center"/>
        <w:tblCellMar>
          <w:left w:w="70" w:type="dxa"/>
          <w:right w:w="70" w:type="dxa"/>
        </w:tblCellMar>
        <w:tblLook w:val="04A0" w:firstRow="1" w:lastRow="0" w:firstColumn="1" w:lastColumn="0" w:noHBand="0" w:noVBand="1"/>
      </w:tblPr>
      <w:tblGrid>
        <w:gridCol w:w="5372"/>
        <w:gridCol w:w="1420"/>
        <w:gridCol w:w="1430"/>
      </w:tblGrid>
      <w:tr w:rsidR="00C700BB" w:rsidRPr="001F564B" w14:paraId="7CA033D0" w14:textId="77777777" w:rsidTr="00021FF3">
        <w:trPr>
          <w:trHeight w:val="570"/>
          <w:jc w:val="center"/>
        </w:trPr>
        <w:tc>
          <w:tcPr>
            <w:tcW w:w="5372"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A0F91D5" w14:textId="77777777" w:rsidR="00C700BB" w:rsidRPr="001F564B" w:rsidRDefault="00C700BB" w:rsidP="00021FF3">
            <w:pPr>
              <w:jc w:val="both"/>
              <w:rPr>
                <w:rFonts w:ascii="Arial Narrow" w:eastAsia="Times New Roman" w:hAnsi="Arial Narrow" w:cs="Arial"/>
                <w:b/>
                <w:bCs/>
                <w:sz w:val="22"/>
                <w:szCs w:val="22"/>
                <w:lang w:val="es-CO" w:eastAsia="es-CO"/>
              </w:rPr>
            </w:pPr>
            <w:r w:rsidRPr="001F564B">
              <w:rPr>
                <w:rFonts w:ascii="Arial Narrow" w:eastAsia="Times New Roman" w:hAnsi="Arial Narrow" w:cs="Arial"/>
                <w:b/>
                <w:bCs/>
                <w:sz w:val="22"/>
                <w:szCs w:val="22"/>
                <w:lang w:val="es-CO" w:eastAsia="es-CO"/>
              </w:rPr>
              <w:t>Cargo</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425A84A7" w14:textId="77777777" w:rsidR="00C700BB" w:rsidRPr="001F564B" w:rsidRDefault="00C700BB" w:rsidP="00021FF3">
            <w:pPr>
              <w:jc w:val="both"/>
              <w:rPr>
                <w:rFonts w:ascii="Arial Narrow" w:eastAsia="Times New Roman" w:hAnsi="Arial Narrow" w:cs="Arial"/>
                <w:b/>
                <w:bCs/>
                <w:sz w:val="22"/>
                <w:szCs w:val="22"/>
                <w:lang w:val="es-CO" w:eastAsia="es-CO"/>
              </w:rPr>
            </w:pPr>
            <w:r w:rsidRPr="001F564B">
              <w:rPr>
                <w:rFonts w:ascii="Arial Narrow" w:eastAsia="Times New Roman" w:hAnsi="Arial Narrow" w:cs="Arial"/>
                <w:b/>
                <w:bCs/>
                <w:sz w:val="22"/>
                <w:szCs w:val="22"/>
                <w:lang w:val="es-CO" w:eastAsia="es-CO"/>
              </w:rPr>
              <w:t>Planta Viabilizada</w:t>
            </w:r>
          </w:p>
        </w:tc>
        <w:tc>
          <w:tcPr>
            <w:tcW w:w="1430" w:type="dxa"/>
            <w:tcBorders>
              <w:top w:val="single" w:sz="4" w:space="0" w:color="auto"/>
              <w:left w:val="nil"/>
              <w:bottom w:val="single" w:sz="4" w:space="0" w:color="auto"/>
              <w:right w:val="single" w:sz="4" w:space="0" w:color="auto"/>
            </w:tcBorders>
            <w:shd w:val="clear" w:color="auto" w:fill="auto"/>
            <w:vAlign w:val="center"/>
            <w:hideMark/>
          </w:tcPr>
          <w:p w14:paraId="259FC047" w14:textId="77777777" w:rsidR="00C700BB" w:rsidRPr="001F564B" w:rsidRDefault="00C700BB" w:rsidP="00021FF3">
            <w:pPr>
              <w:jc w:val="both"/>
              <w:rPr>
                <w:rFonts w:ascii="Arial Narrow" w:eastAsia="Times New Roman" w:hAnsi="Arial Narrow" w:cs="Arial"/>
                <w:b/>
                <w:bCs/>
                <w:sz w:val="22"/>
                <w:szCs w:val="22"/>
                <w:lang w:val="es-CO" w:eastAsia="es-CO"/>
              </w:rPr>
            </w:pPr>
            <w:r w:rsidRPr="001F564B">
              <w:rPr>
                <w:rFonts w:ascii="Arial Narrow" w:eastAsia="Times New Roman" w:hAnsi="Arial Narrow" w:cs="Arial"/>
                <w:b/>
                <w:bCs/>
                <w:sz w:val="22"/>
                <w:szCs w:val="22"/>
                <w:lang w:val="es-CO" w:eastAsia="es-CO"/>
              </w:rPr>
              <w:t>Planta Actual</w:t>
            </w:r>
          </w:p>
        </w:tc>
      </w:tr>
      <w:tr w:rsidR="00C700BB" w:rsidRPr="001F564B" w14:paraId="172B0283" w14:textId="77777777" w:rsidTr="00021FF3">
        <w:trPr>
          <w:trHeight w:val="379"/>
          <w:jc w:val="center"/>
        </w:trPr>
        <w:tc>
          <w:tcPr>
            <w:tcW w:w="537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F0B278" w14:textId="77777777" w:rsidR="00C700BB" w:rsidRPr="001F564B" w:rsidRDefault="00C700BB" w:rsidP="00021FF3">
            <w:pPr>
              <w:jc w:val="both"/>
              <w:rPr>
                <w:rFonts w:ascii="Arial Narrow" w:eastAsia="Times New Roman" w:hAnsi="Arial Narrow" w:cs="Arial"/>
                <w:b/>
                <w:bCs/>
                <w:sz w:val="22"/>
                <w:szCs w:val="22"/>
                <w:lang w:val="es-CO" w:eastAsia="es-CO"/>
              </w:rPr>
            </w:pPr>
            <w:r w:rsidRPr="001F564B">
              <w:rPr>
                <w:rFonts w:ascii="Arial Narrow" w:eastAsia="Times New Roman" w:hAnsi="Arial Narrow" w:cs="Arial"/>
                <w:b/>
                <w:bCs/>
                <w:sz w:val="22"/>
                <w:szCs w:val="22"/>
                <w:lang w:val="es-CO" w:eastAsia="es-CO"/>
              </w:rPr>
              <w:t>Administrativos Instituciones Educativas</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FB5B78" w14:textId="77777777" w:rsidR="00C700BB" w:rsidRPr="001F564B" w:rsidRDefault="00C700BB" w:rsidP="00021FF3">
            <w:pPr>
              <w:jc w:val="both"/>
              <w:rPr>
                <w:rFonts w:ascii="Arial Narrow" w:eastAsia="Times New Roman" w:hAnsi="Arial Narrow" w:cs="Arial"/>
                <w:b/>
                <w:bCs/>
                <w:sz w:val="22"/>
                <w:szCs w:val="22"/>
                <w:lang w:val="es-CO" w:eastAsia="es-CO"/>
              </w:rPr>
            </w:pPr>
            <w:r w:rsidRPr="001F564B">
              <w:rPr>
                <w:rFonts w:ascii="Arial Narrow" w:eastAsia="Times New Roman" w:hAnsi="Arial Narrow" w:cs="Arial"/>
                <w:b/>
                <w:bCs/>
                <w:sz w:val="22"/>
                <w:szCs w:val="22"/>
                <w:lang w:val="es-CO" w:eastAsia="es-CO"/>
              </w:rPr>
              <w:t>259</w:t>
            </w:r>
          </w:p>
        </w:tc>
        <w:tc>
          <w:tcPr>
            <w:tcW w:w="1430" w:type="dxa"/>
            <w:tcBorders>
              <w:top w:val="nil"/>
              <w:left w:val="nil"/>
              <w:bottom w:val="single" w:sz="4" w:space="0" w:color="auto"/>
              <w:right w:val="single" w:sz="4" w:space="0" w:color="auto"/>
            </w:tcBorders>
            <w:shd w:val="clear" w:color="auto" w:fill="auto"/>
            <w:noWrap/>
            <w:vAlign w:val="center"/>
            <w:hideMark/>
          </w:tcPr>
          <w:p w14:paraId="29F0D513" w14:textId="77777777" w:rsidR="00C700BB" w:rsidRPr="001F564B" w:rsidRDefault="00C700BB" w:rsidP="00021FF3">
            <w:pPr>
              <w:jc w:val="both"/>
              <w:rPr>
                <w:rFonts w:ascii="Arial Narrow" w:eastAsia="Times New Roman" w:hAnsi="Arial Narrow" w:cs="Arial"/>
                <w:b/>
                <w:bCs/>
                <w:sz w:val="22"/>
                <w:szCs w:val="22"/>
                <w:lang w:val="es-CO" w:eastAsia="es-CO"/>
              </w:rPr>
            </w:pPr>
            <w:r w:rsidRPr="001F564B">
              <w:rPr>
                <w:rFonts w:ascii="Arial Narrow" w:eastAsia="Times New Roman" w:hAnsi="Arial Narrow" w:cs="Arial"/>
                <w:b/>
                <w:bCs/>
                <w:sz w:val="22"/>
                <w:szCs w:val="22"/>
                <w:lang w:val="es-CO" w:eastAsia="es-CO"/>
              </w:rPr>
              <w:t>250</w:t>
            </w:r>
          </w:p>
        </w:tc>
      </w:tr>
      <w:tr w:rsidR="00C700BB" w:rsidRPr="001F564B" w14:paraId="11AF5FF3" w14:textId="77777777" w:rsidTr="00021FF3">
        <w:trPr>
          <w:trHeight w:val="300"/>
          <w:jc w:val="center"/>
        </w:trPr>
        <w:tc>
          <w:tcPr>
            <w:tcW w:w="537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80C0F70" w14:textId="77777777" w:rsidR="00C700BB" w:rsidRPr="001F564B" w:rsidRDefault="00C700BB" w:rsidP="00021FF3">
            <w:pPr>
              <w:jc w:val="both"/>
              <w:rPr>
                <w:rFonts w:ascii="Arial Narrow" w:eastAsia="Times New Roman" w:hAnsi="Arial Narrow" w:cs="Arial"/>
                <w:sz w:val="22"/>
                <w:szCs w:val="22"/>
                <w:lang w:val="es-CO" w:eastAsia="es-CO"/>
              </w:rPr>
            </w:pPr>
            <w:r w:rsidRPr="001F564B">
              <w:rPr>
                <w:rFonts w:ascii="Arial Narrow" w:eastAsia="Times New Roman" w:hAnsi="Arial Narrow" w:cs="Arial"/>
                <w:sz w:val="22"/>
                <w:szCs w:val="22"/>
                <w:lang w:val="es-CO" w:eastAsia="es-CO"/>
              </w:rPr>
              <w:t>Propiedad</w:t>
            </w:r>
          </w:p>
        </w:tc>
        <w:tc>
          <w:tcPr>
            <w:tcW w:w="1420" w:type="dxa"/>
            <w:vMerge/>
            <w:tcBorders>
              <w:top w:val="nil"/>
              <w:left w:val="single" w:sz="4" w:space="0" w:color="auto"/>
              <w:bottom w:val="single" w:sz="4" w:space="0" w:color="auto"/>
              <w:right w:val="single" w:sz="4" w:space="0" w:color="auto"/>
            </w:tcBorders>
            <w:vAlign w:val="center"/>
            <w:hideMark/>
          </w:tcPr>
          <w:p w14:paraId="31B93034" w14:textId="77777777" w:rsidR="00C700BB" w:rsidRPr="001F564B" w:rsidRDefault="00C700BB" w:rsidP="00021FF3">
            <w:pPr>
              <w:jc w:val="both"/>
              <w:rPr>
                <w:rFonts w:ascii="Arial Narrow" w:eastAsia="Times New Roman" w:hAnsi="Arial Narrow" w:cs="Arial"/>
                <w:b/>
                <w:bCs/>
                <w:sz w:val="22"/>
                <w:szCs w:val="22"/>
                <w:lang w:val="es-CO" w:eastAsia="es-CO"/>
              </w:rPr>
            </w:pPr>
          </w:p>
        </w:tc>
        <w:tc>
          <w:tcPr>
            <w:tcW w:w="1430" w:type="dxa"/>
            <w:tcBorders>
              <w:top w:val="nil"/>
              <w:left w:val="nil"/>
              <w:bottom w:val="single" w:sz="4" w:space="0" w:color="auto"/>
              <w:right w:val="single" w:sz="4" w:space="0" w:color="auto"/>
            </w:tcBorders>
            <w:shd w:val="clear" w:color="auto" w:fill="auto"/>
            <w:noWrap/>
            <w:vAlign w:val="center"/>
            <w:hideMark/>
          </w:tcPr>
          <w:p w14:paraId="287AFFAD" w14:textId="77777777" w:rsidR="00C700BB" w:rsidRPr="001F564B" w:rsidRDefault="00C700BB" w:rsidP="00021FF3">
            <w:pPr>
              <w:jc w:val="both"/>
              <w:rPr>
                <w:rFonts w:ascii="Arial Narrow" w:eastAsia="Times New Roman" w:hAnsi="Arial Narrow" w:cs="Arial"/>
                <w:sz w:val="22"/>
                <w:szCs w:val="22"/>
                <w:lang w:val="es-CO" w:eastAsia="es-CO"/>
              </w:rPr>
            </w:pPr>
            <w:r w:rsidRPr="001F564B">
              <w:rPr>
                <w:rFonts w:ascii="Arial Narrow" w:eastAsia="Times New Roman" w:hAnsi="Arial Narrow" w:cs="Arial"/>
                <w:sz w:val="22"/>
                <w:szCs w:val="22"/>
                <w:lang w:val="es-CO" w:eastAsia="es-CO"/>
              </w:rPr>
              <w:t>192</w:t>
            </w:r>
          </w:p>
        </w:tc>
      </w:tr>
      <w:tr w:rsidR="00C700BB" w:rsidRPr="001F564B" w14:paraId="5462096A" w14:textId="77777777" w:rsidTr="00021FF3">
        <w:trPr>
          <w:trHeight w:val="350"/>
          <w:jc w:val="center"/>
        </w:trPr>
        <w:tc>
          <w:tcPr>
            <w:tcW w:w="537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000A76D" w14:textId="77777777" w:rsidR="00C700BB" w:rsidRPr="001F564B" w:rsidRDefault="00C700BB" w:rsidP="00021FF3">
            <w:pPr>
              <w:jc w:val="both"/>
              <w:rPr>
                <w:rFonts w:ascii="Arial Narrow" w:eastAsia="Times New Roman" w:hAnsi="Arial Narrow" w:cs="Arial"/>
                <w:sz w:val="22"/>
                <w:szCs w:val="22"/>
                <w:lang w:val="es-CO" w:eastAsia="es-CO"/>
              </w:rPr>
            </w:pPr>
            <w:r w:rsidRPr="001F564B">
              <w:rPr>
                <w:rFonts w:ascii="Arial Narrow" w:eastAsia="Times New Roman" w:hAnsi="Arial Narrow" w:cs="Arial"/>
                <w:sz w:val="22"/>
                <w:szCs w:val="22"/>
                <w:lang w:val="es-CO" w:eastAsia="es-CO"/>
              </w:rPr>
              <w:t>Vacante definitiva</w:t>
            </w:r>
          </w:p>
        </w:tc>
        <w:tc>
          <w:tcPr>
            <w:tcW w:w="1420" w:type="dxa"/>
            <w:vMerge/>
            <w:tcBorders>
              <w:top w:val="nil"/>
              <w:left w:val="single" w:sz="4" w:space="0" w:color="auto"/>
              <w:bottom w:val="single" w:sz="4" w:space="0" w:color="auto"/>
              <w:right w:val="single" w:sz="4" w:space="0" w:color="auto"/>
            </w:tcBorders>
            <w:vAlign w:val="center"/>
            <w:hideMark/>
          </w:tcPr>
          <w:p w14:paraId="0423B247" w14:textId="77777777" w:rsidR="00C700BB" w:rsidRPr="001F564B" w:rsidRDefault="00C700BB" w:rsidP="00021FF3">
            <w:pPr>
              <w:jc w:val="both"/>
              <w:rPr>
                <w:rFonts w:ascii="Arial Narrow" w:eastAsia="Times New Roman" w:hAnsi="Arial Narrow" w:cs="Arial"/>
                <w:b/>
                <w:bCs/>
                <w:sz w:val="22"/>
                <w:szCs w:val="22"/>
                <w:lang w:val="es-CO" w:eastAsia="es-CO"/>
              </w:rPr>
            </w:pPr>
          </w:p>
        </w:tc>
        <w:tc>
          <w:tcPr>
            <w:tcW w:w="1430" w:type="dxa"/>
            <w:tcBorders>
              <w:top w:val="nil"/>
              <w:left w:val="nil"/>
              <w:bottom w:val="single" w:sz="4" w:space="0" w:color="auto"/>
              <w:right w:val="single" w:sz="4" w:space="0" w:color="auto"/>
            </w:tcBorders>
            <w:shd w:val="clear" w:color="auto" w:fill="auto"/>
            <w:noWrap/>
            <w:vAlign w:val="center"/>
            <w:hideMark/>
          </w:tcPr>
          <w:p w14:paraId="687B11AD" w14:textId="77777777" w:rsidR="00C700BB" w:rsidRPr="001F564B" w:rsidRDefault="00C700BB" w:rsidP="00021FF3">
            <w:pPr>
              <w:jc w:val="both"/>
              <w:rPr>
                <w:rFonts w:ascii="Arial Narrow" w:eastAsia="Times New Roman" w:hAnsi="Arial Narrow" w:cs="Arial"/>
                <w:sz w:val="22"/>
                <w:szCs w:val="22"/>
                <w:lang w:val="es-CO" w:eastAsia="es-CO"/>
              </w:rPr>
            </w:pPr>
            <w:r w:rsidRPr="001F564B">
              <w:rPr>
                <w:rFonts w:ascii="Arial Narrow" w:eastAsia="Times New Roman" w:hAnsi="Arial Narrow" w:cs="Arial"/>
                <w:sz w:val="22"/>
                <w:szCs w:val="22"/>
                <w:lang w:val="es-CO" w:eastAsia="es-CO"/>
              </w:rPr>
              <w:t>58</w:t>
            </w:r>
          </w:p>
        </w:tc>
      </w:tr>
      <w:tr w:rsidR="00C700BB" w:rsidRPr="001F564B" w14:paraId="3D8C0A65" w14:textId="77777777" w:rsidTr="00021FF3">
        <w:trPr>
          <w:trHeight w:val="300"/>
          <w:jc w:val="center"/>
        </w:trPr>
        <w:tc>
          <w:tcPr>
            <w:tcW w:w="537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010131B" w14:textId="77777777" w:rsidR="00C700BB" w:rsidRPr="001F564B" w:rsidRDefault="00C700BB" w:rsidP="00021FF3">
            <w:pPr>
              <w:jc w:val="both"/>
              <w:rPr>
                <w:rFonts w:ascii="Arial Narrow" w:eastAsia="Times New Roman" w:hAnsi="Arial Narrow" w:cs="Arial"/>
                <w:sz w:val="22"/>
                <w:szCs w:val="22"/>
                <w:lang w:val="es-CO" w:eastAsia="es-CO"/>
              </w:rPr>
            </w:pPr>
            <w:r w:rsidRPr="001F564B">
              <w:rPr>
                <w:rFonts w:ascii="Arial Narrow" w:eastAsia="Times New Roman" w:hAnsi="Arial Narrow" w:cs="Arial"/>
                <w:sz w:val="22"/>
                <w:szCs w:val="22"/>
                <w:lang w:val="es-CO" w:eastAsia="es-CO"/>
              </w:rPr>
              <w:t>En comisión</w:t>
            </w:r>
          </w:p>
        </w:tc>
        <w:tc>
          <w:tcPr>
            <w:tcW w:w="1420" w:type="dxa"/>
            <w:vMerge/>
            <w:tcBorders>
              <w:top w:val="nil"/>
              <w:left w:val="single" w:sz="4" w:space="0" w:color="auto"/>
              <w:bottom w:val="single" w:sz="4" w:space="0" w:color="auto"/>
              <w:right w:val="single" w:sz="4" w:space="0" w:color="auto"/>
            </w:tcBorders>
            <w:vAlign w:val="center"/>
            <w:hideMark/>
          </w:tcPr>
          <w:p w14:paraId="13B9C65B" w14:textId="77777777" w:rsidR="00C700BB" w:rsidRPr="001F564B" w:rsidRDefault="00C700BB" w:rsidP="00021FF3">
            <w:pPr>
              <w:jc w:val="both"/>
              <w:rPr>
                <w:rFonts w:ascii="Arial Narrow" w:eastAsia="Times New Roman" w:hAnsi="Arial Narrow" w:cs="Arial"/>
                <w:b/>
                <w:bCs/>
                <w:sz w:val="22"/>
                <w:szCs w:val="22"/>
                <w:lang w:val="es-CO" w:eastAsia="es-CO"/>
              </w:rPr>
            </w:pPr>
          </w:p>
        </w:tc>
        <w:tc>
          <w:tcPr>
            <w:tcW w:w="1430" w:type="dxa"/>
            <w:tcBorders>
              <w:top w:val="nil"/>
              <w:left w:val="nil"/>
              <w:bottom w:val="single" w:sz="4" w:space="0" w:color="auto"/>
              <w:right w:val="single" w:sz="4" w:space="0" w:color="auto"/>
            </w:tcBorders>
            <w:shd w:val="clear" w:color="auto" w:fill="auto"/>
            <w:noWrap/>
            <w:vAlign w:val="center"/>
            <w:hideMark/>
          </w:tcPr>
          <w:p w14:paraId="58FB58D7" w14:textId="77777777" w:rsidR="00C700BB" w:rsidRPr="001F564B" w:rsidRDefault="00C700BB" w:rsidP="00021FF3">
            <w:pPr>
              <w:jc w:val="both"/>
              <w:rPr>
                <w:rFonts w:ascii="Arial Narrow" w:eastAsia="Times New Roman" w:hAnsi="Arial Narrow" w:cs="Arial"/>
                <w:sz w:val="22"/>
                <w:szCs w:val="22"/>
                <w:lang w:val="es-CO" w:eastAsia="es-CO"/>
              </w:rPr>
            </w:pPr>
            <w:r w:rsidRPr="001F564B">
              <w:rPr>
                <w:rFonts w:ascii="Arial Narrow" w:eastAsia="Times New Roman" w:hAnsi="Arial Narrow" w:cs="Arial"/>
                <w:sz w:val="22"/>
                <w:szCs w:val="22"/>
                <w:lang w:val="es-CO" w:eastAsia="es-CO"/>
              </w:rPr>
              <w:t>7</w:t>
            </w:r>
          </w:p>
        </w:tc>
      </w:tr>
      <w:tr w:rsidR="00C700BB" w:rsidRPr="001F564B" w14:paraId="46ADD77B" w14:textId="77777777" w:rsidTr="00021FF3">
        <w:trPr>
          <w:trHeight w:val="300"/>
          <w:jc w:val="center"/>
        </w:trPr>
        <w:tc>
          <w:tcPr>
            <w:tcW w:w="537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07799CF" w14:textId="77777777" w:rsidR="00C700BB" w:rsidRPr="001F564B" w:rsidRDefault="00C700BB" w:rsidP="00021FF3">
            <w:pPr>
              <w:jc w:val="both"/>
              <w:rPr>
                <w:rFonts w:ascii="Arial Narrow" w:eastAsia="Times New Roman" w:hAnsi="Arial Narrow" w:cs="Arial"/>
                <w:sz w:val="22"/>
                <w:szCs w:val="22"/>
                <w:lang w:val="es-CO" w:eastAsia="es-CO"/>
              </w:rPr>
            </w:pPr>
            <w:r w:rsidRPr="001F564B">
              <w:rPr>
                <w:rFonts w:ascii="Arial Narrow" w:eastAsia="Times New Roman" w:hAnsi="Arial Narrow" w:cs="Arial"/>
                <w:sz w:val="22"/>
                <w:szCs w:val="22"/>
                <w:lang w:val="es-CO" w:eastAsia="es-CO"/>
              </w:rPr>
              <w:t>En encargos</w:t>
            </w:r>
          </w:p>
        </w:tc>
        <w:tc>
          <w:tcPr>
            <w:tcW w:w="1420" w:type="dxa"/>
            <w:vMerge/>
            <w:tcBorders>
              <w:top w:val="nil"/>
              <w:left w:val="single" w:sz="4" w:space="0" w:color="auto"/>
              <w:bottom w:val="single" w:sz="4" w:space="0" w:color="auto"/>
              <w:right w:val="single" w:sz="4" w:space="0" w:color="auto"/>
            </w:tcBorders>
            <w:vAlign w:val="center"/>
            <w:hideMark/>
          </w:tcPr>
          <w:p w14:paraId="4754813A" w14:textId="77777777" w:rsidR="00C700BB" w:rsidRPr="001F564B" w:rsidRDefault="00C700BB" w:rsidP="00021FF3">
            <w:pPr>
              <w:jc w:val="both"/>
              <w:rPr>
                <w:rFonts w:ascii="Arial Narrow" w:eastAsia="Times New Roman" w:hAnsi="Arial Narrow" w:cs="Arial"/>
                <w:b/>
                <w:bCs/>
                <w:sz w:val="22"/>
                <w:szCs w:val="22"/>
                <w:lang w:val="es-CO" w:eastAsia="es-CO"/>
              </w:rPr>
            </w:pPr>
          </w:p>
        </w:tc>
        <w:tc>
          <w:tcPr>
            <w:tcW w:w="1430" w:type="dxa"/>
            <w:tcBorders>
              <w:top w:val="nil"/>
              <w:left w:val="nil"/>
              <w:bottom w:val="nil"/>
              <w:right w:val="single" w:sz="4" w:space="0" w:color="auto"/>
            </w:tcBorders>
            <w:shd w:val="clear" w:color="auto" w:fill="auto"/>
            <w:noWrap/>
            <w:vAlign w:val="center"/>
            <w:hideMark/>
          </w:tcPr>
          <w:p w14:paraId="0FEE5E8C" w14:textId="77777777" w:rsidR="00C700BB" w:rsidRPr="001F564B" w:rsidRDefault="00C700BB" w:rsidP="00021FF3">
            <w:pPr>
              <w:jc w:val="both"/>
              <w:rPr>
                <w:rFonts w:ascii="Arial Narrow" w:eastAsia="Times New Roman" w:hAnsi="Arial Narrow" w:cs="Arial"/>
                <w:sz w:val="22"/>
                <w:szCs w:val="22"/>
                <w:lang w:val="es-CO" w:eastAsia="es-CO"/>
              </w:rPr>
            </w:pPr>
            <w:r w:rsidRPr="001F564B">
              <w:rPr>
                <w:rFonts w:ascii="Arial Narrow" w:eastAsia="Times New Roman" w:hAnsi="Arial Narrow" w:cs="Arial"/>
                <w:sz w:val="22"/>
                <w:szCs w:val="22"/>
                <w:lang w:val="es-CO" w:eastAsia="es-CO"/>
              </w:rPr>
              <w:t>2</w:t>
            </w:r>
          </w:p>
        </w:tc>
      </w:tr>
      <w:tr w:rsidR="00C700BB" w:rsidRPr="001F564B" w14:paraId="20D09869" w14:textId="77777777" w:rsidTr="00021FF3">
        <w:trPr>
          <w:trHeight w:val="300"/>
          <w:jc w:val="center"/>
        </w:trPr>
        <w:tc>
          <w:tcPr>
            <w:tcW w:w="537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630737C" w14:textId="77777777" w:rsidR="00C700BB" w:rsidRPr="001F564B" w:rsidRDefault="00C700BB" w:rsidP="00021FF3">
            <w:pPr>
              <w:jc w:val="both"/>
              <w:rPr>
                <w:rFonts w:ascii="Arial Narrow" w:eastAsia="Times New Roman" w:hAnsi="Arial Narrow" w:cs="Arial"/>
                <w:sz w:val="22"/>
                <w:szCs w:val="22"/>
                <w:lang w:val="es-CO" w:eastAsia="es-CO"/>
              </w:rPr>
            </w:pPr>
            <w:r w:rsidRPr="001F564B">
              <w:rPr>
                <w:rFonts w:ascii="Arial Narrow" w:eastAsia="Times New Roman" w:hAnsi="Arial Narrow" w:cs="Arial"/>
                <w:sz w:val="22"/>
                <w:szCs w:val="22"/>
                <w:lang w:val="es-CO" w:eastAsia="es-CO"/>
              </w:rPr>
              <w:t>Vacante temporal</w:t>
            </w:r>
          </w:p>
        </w:tc>
        <w:tc>
          <w:tcPr>
            <w:tcW w:w="1420" w:type="dxa"/>
            <w:vMerge/>
            <w:tcBorders>
              <w:top w:val="nil"/>
              <w:left w:val="single" w:sz="4" w:space="0" w:color="auto"/>
              <w:bottom w:val="single" w:sz="4" w:space="0" w:color="auto"/>
              <w:right w:val="single" w:sz="4" w:space="0" w:color="auto"/>
            </w:tcBorders>
            <w:vAlign w:val="center"/>
            <w:hideMark/>
          </w:tcPr>
          <w:p w14:paraId="5BCB21CE" w14:textId="77777777" w:rsidR="00C700BB" w:rsidRPr="001F564B" w:rsidRDefault="00C700BB" w:rsidP="00021FF3">
            <w:pPr>
              <w:jc w:val="both"/>
              <w:rPr>
                <w:rFonts w:ascii="Arial Narrow" w:eastAsia="Times New Roman" w:hAnsi="Arial Narrow" w:cs="Arial"/>
                <w:b/>
                <w:bCs/>
                <w:sz w:val="22"/>
                <w:szCs w:val="22"/>
                <w:lang w:val="es-CO" w:eastAsia="es-CO"/>
              </w:rPr>
            </w:pPr>
          </w:p>
        </w:tc>
        <w:tc>
          <w:tcPr>
            <w:tcW w:w="1430" w:type="dxa"/>
            <w:tcBorders>
              <w:top w:val="single" w:sz="4" w:space="0" w:color="auto"/>
              <w:left w:val="nil"/>
              <w:bottom w:val="single" w:sz="4" w:space="0" w:color="auto"/>
              <w:right w:val="single" w:sz="4" w:space="0" w:color="auto"/>
            </w:tcBorders>
            <w:shd w:val="clear" w:color="auto" w:fill="auto"/>
            <w:noWrap/>
            <w:vAlign w:val="center"/>
            <w:hideMark/>
          </w:tcPr>
          <w:p w14:paraId="1ADCB9CC" w14:textId="77777777" w:rsidR="00C700BB" w:rsidRPr="001F564B" w:rsidRDefault="00C700BB" w:rsidP="00021FF3">
            <w:pPr>
              <w:jc w:val="both"/>
              <w:rPr>
                <w:rFonts w:ascii="Arial Narrow" w:eastAsia="Times New Roman" w:hAnsi="Arial Narrow" w:cs="Arial"/>
                <w:sz w:val="22"/>
                <w:szCs w:val="22"/>
                <w:lang w:val="es-CO" w:eastAsia="es-CO"/>
              </w:rPr>
            </w:pPr>
            <w:r w:rsidRPr="001F564B">
              <w:rPr>
                <w:rFonts w:ascii="Arial Narrow" w:eastAsia="Times New Roman" w:hAnsi="Arial Narrow" w:cs="Arial"/>
                <w:sz w:val="22"/>
                <w:szCs w:val="22"/>
                <w:lang w:val="es-CO" w:eastAsia="es-CO"/>
              </w:rPr>
              <w:t>7</w:t>
            </w:r>
          </w:p>
        </w:tc>
      </w:tr>
    </w:tbl>
    <w:p w14:paraId="7D73AAB0" w14:textId="77777777" w:rsidR="00C700BB" w:rsidRPr="001F564B" w:rsidRDefault="00C700BB" w:rsidP="00C700BB">
      <w:pPr>
        <w:spacing w:after="3" w:line="249" w:lineRule="auto"/>
        <w:ind w:right="11"/>
        <w:jc w:val="both"/>
        <w:rPr>
          <w:rFonts w:ascii="Arial Narrow" w:hAnsi="Arial Narrow" w:cs="Arial"/>
          <w:sz w:val="22"/>
          <w:szCs w:val="22"/>
        </w:rPr>
      </w:pPr>
    </w:p>
    <w:p w14:paraId="59682B21" w14:textId="77777777" w:rsidR="00C700BB" w:rsidRPr="001F564B" w:rsidRDefault="00C700BB" w:rsidP="00C700BB">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8.5.1 ADMINISTRATIVOS EN SECRETARIA DE EDUCACIÓN</w:t>
      </w:r>
    </w:p>
    <w:p w14:paraId="0C4B814F" w14:textId="77777777" w:rsidR="00C700BB" w:rsidRPr="001F564B" w:rsidRDefault="00C700BB" w:rsidP="00C700BB">
      <w:pPr>
        <w:spacing w:after="3" w:line="249" w:lineRule="auto"/>
        <w:ind w:right="11"/>
        <w:jc w:val="both"/>
        <w:rPr>
          <w:rFonts w:ascii="Arial Narrow" w:hAnsi="Arial Narrow" w:cs="Arial"/>
          <w:sz w:val="22"/>
          <w:szCs w:val="22"/>
        </w:rPr>
      </w:pPr>
    </w:p>
    <w:tbl>
      <w:tblPr>
        <w:tblW w:w="7400" w:type="dxa"/>
        <w:jc w:val="center"/>
        <w:tblCellMar>
          <w:left w:w="70" w:type="dxa"/>
          <w:right w:w="70" w:type="dxa"/>
        </w:tblCellMar>
        <w:tblLook w:val="04A0" w:firstRow="1" w:lastRow="0" w:firstColumn="1" w:lastColumn="0" w:noHBand="0" w:noVBand="1"/>
      </w:tblPr>
      <w:tblGrid>
        <w:gridCol w:w="4550"/>
        <w:gridCol w:w="191"/>
        <w:gridCol w:w="191"/>
        <w:gridCol w:w="1400"/>
        <w:gridCol w:w="1200"/>
      </w:tblGrid>
      <w:tr w:rsidR="00C700BB" w:rsidRPr="001F564B" w14:paraId="6ADE3479" w14:textId="77777777" w:rsidTr="00021FF3">
        <w:trPr>
          <w:trHeight w:val="20"/>
          <w:jc w:val="center"/>
        </w:trPr>
        <w:tc>
          <w:tcPr>
            <w:tcW w:w="48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C71E4"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Cargo</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3D9A0887" w14:textId="77777777" w:rsidR="00C700BB" w:rsidRPr="001F564B" w:rsidRDefault="00C700BB" w:rsidP="00021FF3">
            <w:pPr>
              <w:jc w:val="both"/>
              <w:rPr>
                <w:rFonts w:ascii="Arial Narrow" w:eastAsia="Times New Roman" w:hAnsi="Arial Narrow" w:cs="Arial"/>
                <w:b/>
                <w:bCs/>
                <w:sz w:val="22"/>
                <w:szCs w:val="22"/>
                <w:lang w:val="es-CO" w:eastAsia="es-CO"/>
              </w:rPr>
            </w:pPr>
            <w:r w:rsidRPr="001F564B">
              <w:rPr>
                <w:rFonts w:ascii="Arial Narrow" w:eastAsia="Times New Roman" w:hAnsi="Arial Narrow" w:cs="Arial"/>
                <w:b/>
                <w:bCs/>
                <w:sz w:val="22"/>
                <w:szCs w:val="22"/>
                <w:lang w:val="es-CO" w:eastAsia="es-CO"/>
              </w:rPr>
              <w:t>Planta Viabilizada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945EE92" w14:textId="77777777" w:rsidR="00C700BB" w:rsidRPr="001F564B" w:rsidRDefault="00C700BB" w:rsidP="00021FF3">
            <w:pPr>
              <w:jc w:val="both"/>
              <w:rPr>
                <w:rFonts w:ascii="Arial Narrow" w:eastAsia="Times New Roman" w:hAnsi="Arial Narrow" w:cs="Arial"/>
                <w:b/>
                <w:bCs/>
                <w:sz w:val="22"/>
                <w:szCs w:val="22"/>
                <w:lang w:val="es-CO" w:eastAsia="es-CO"/>
              </w:rPr>
            </w:pPr>
            <w:r w:rsidRPr="001F564B">
              <w:rPr>
                <w:rFonts w:ascii="Arial Narrow" w:eastAsia="Times New Roman" w:hAnsi="Arial Narrow" w:cs="Arial"/>
                <w:b/>
                <w:bCs/>
                <w:sz w:val="22"/>
                <w:szCs w:val="22"/>
                <w:lang w:val="es-CO" w:eastAsia="es-CO"/>
              </w:rPr>
              <w:t>Planta Actual</w:t>
            </w:r>
          </w:p>
        </w:tc>
      </w:tr>
      <w:tr w:rsidR="00C700BB" w:rsidRPr="001F564B" w14:paraId="754A343D" w14:textId="77777777" w:rsidTr="00021FF3">
        <w:trPr>
          <w:trHeight w:val="20"/>
          <w:jc w:val="center"/>
        </w:trPr>
        <w:tc>
          <w:tcPr>
            <w:tcW w:w="4550" w:type="dxa"/>
            <w:tcBorders>
              <w:top w:val="single" w:sz="4" w:space="0" w:color="auto"/>
              <w:left w:val="single" w:sz="4" w:space="0" w:color="auto"/>
              <w:bottom w:val="nil"/>
              <w:right w:val="nil"/>
            </w:tcBorders>
            <w:shd w:val="clear" w:color="auto" w:fill="auto"/>
            <w:noWrap/>
            <w:vAlign w:val="bottom"/>
            <w:hideMark/>
          </w:tcPr>
          <w:p w14:paraId="698FF333"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Administrativos SEM</w:t>
            </w:r>
          </w:p>
        </w:tc>
        <w:tc>
          <w:tcPr>
            <w:tcW w:w="119" w:type="dxa"/>
            <w:tcBorders>
              <w:top w:val="nil"/>
              <w:left w:val="nil"/>
              <w:bottom w:val="nil"/>
              <w:right w:val="nil"/>
            </w:tcBorders>
            <w:shd w:val="clear" w:color="auto" w:fill="auto"/>
            <w:noWrap/>
            <w:vAlign w:val="bottom"/>
            <w:hideMark/>
          </w:tcPr>
          <w:p w14:paraId="5271E56F"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 </w:t>
            </w:r>
          </w:p>
        </w:tc>
        <w:tc>
          <w:tcPr>
            <w:tcW w:w="131" w:type="dxa"/>
            <w:tcBorders>
              <w:top w:val="nil"/>
              <w:left w:val="nil"/>
              <w:bottom w:val="nil"/>
              <w:right w:val="single" w:sz="4" w:space="0" w:color="auto"/>
            </w:tcBorders>
            <w:shd w:val="clear" w:color="auto" w:fill="auto"/>
            <w:noWrap/>
            <w:vAlign w:val="bottom"/>
            <w:hideMark/>
          </w:tcPr>
          <w:p w14:paraId="767BC177"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 </w:t>
            </w:r>
          </w:p>
        </w:tc>
        <w:tc>
          <w:tcPr>
            <w:tcW w:w="1400" w:type="dxa"/>
            <w:tcBorders>
              <w:top w:val="nil"/>
              <w:left w:val="nil"/>
              <w:bottom w:val="single" w:sz="4" w:space="0" w:color="auto"/>
              <w:right w:val="single" w:sz="4" w:space="0" w:color="auto"/>
            </w:tcBorders>
            <w:shd w:val="clear" w:color="auto" w:fill="auto"/>
            <w:noWrap/>
            <w:vAlign w:val="center"/>
            <w:hideMark/>
          </w:tcPr>
          <w:p w14:paraId="04B9F2E3"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14:paraId="6CA79D4B"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25</w:t>
            </w:r>
          </w:p>
        </w:tc>
      </w:tr>
      <w:tr w:rsidR="00C700BB" w:rsidRPr="001F564B" w14:paraId="37CA12CF" w14:textId="77777777" w:rsidTr="00021FF3">
        <w:trPr>
          <w:trHeight w:val="20"/>
          <w:jc w:val="center"/>
        </w:trPr>
        <w:tc>
          <w:tcPr>
            <w:tcW w:w="48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AC2FAE0"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Propiedad</w:t>
            </w:r>
          </w:p>
        </w:tc>
        <w:tc>
          <w:tcPr>
            <w:tcW w:w="1400" w:type="dxa"/>
            <w:tcBorders>
              <w:top w:val="nil"/>
              <w:left w:val="nil"/>
              <w:bottom w:val="single" w:sz="4" w:space="0" w:color="auto"/>
              <w:right w:val="single" w:sz="4" w:space="0" w:color="auto"/>
            </w:tcBorders>
            <w:shd w:val="clear" w:color="auto" w:fill="auto"/>
            <w:noWrap/>
            <w:vAlign w:val="center"/>
            <w:hideMark/>
          </w:tcPr>
          <w:p w14:paraId="651F40CF"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14:paraId="7B063271"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23</w:t>
            </w:r>
          </w:p>
        </w:tc>
      </w:tr>
      <w:tr w:rsidR="00C700BB" w:rsidRPr="001F564B" w14:paraId="26600A3C" w14:textId="77777777" w:rsidTr="00021FF3">
        <w:trPr>
          <w:trHeight w:val="20"/>
          <w:jc w:val="center"/>
        </w:trPr>
        <w:tc>
          <w:tcPr>
            <w:tcW w:w="48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E406F7B"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Vacante definitiva</w:t>
            </w:r>
          </w:p>
        </w:tc>
        <w:tc>
          <w:tcPr>
            <w:tcW w:w="1400" w:type="dxa"/>
            <w:tcBorders>
              <w:top w:val="nil"/>
              <w:left w:val="nil"/>
              <w:bottom w:val="single" w:sz="4" w:space="0" w:color="auto"/>
              <w:right w:val="single" w:sz="4" w:space="0" w:color="auto"/>
            </w:tcBorders>
            <w:shd w:val="clear" w:color="auto" w:fill="auto"/>
            <w:noWrap/>
            <w:vAlign w:val="center"/>
            <w:hideMark/>
          </w:tcPr>
          <w:p w14:paraId="6901AB2E"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14:paraId="0010FA54"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2</w:t>
            </w:r>
          </w:p>
        </w:tc>
      </w:tr>
      <w:tr w:rsidR="00C700BB" w:rsidRPr="001F564B" w14:paraId="31F640B7" w14:textId="77777777" w:rsidTr="00021FF3">
        <w:trPr>
          <w:trHeight w:val="20"/>
          <w:jc w:val="center"/>
        </w:trPr>
        <w:tc>
          <w:tcPr>
            <w:tcW w:w="48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D756F99" w14:textId="77777777" w:rsidR="00C700BB" w:rsidRPr="001F564B" w:rsidRDefault="00C700BB" w:rsidP="00021FF3">
            <w:pPr>
              <w:jc w:val="both"/>
              <w:rPr>
                <w:rFonts w:ascii="Arial Narrow" w:eastAsia="Times New Roman" w:hAnsi="Arial Narrow" w:cs="Arial"/>
                <w:sz w:val="22"/>
                <w:szCs w:val="22"/>
                <w:lang w:val="es-CO" w:eastAsia="es-CO"/>
              </w:rPr>
            </w:pPr>
            <w:r w:rsidRPr="001F564B">
              <w:rPr>
                <w:rFonts w:ascii="Arial Narrow" w:eastAsia="Times New Roman" w:hAnsi="Arial Narrow" w:cs="Arial"/>
                <w:sz w:val="22"/>
                <w:szCs w:val="22"/>
                <w:lang w:val="es-CO" w:eastAsia="es-CO"/>
              </w:rPr>
              <w:t>En comisión</w:t>
            </w:r>
          </w:p>
        </w:tc>
        <w:tc>
          <w:tcPr>
            <w:tcW w:w="1400" w:type="dxa"/>
            <w:tcBorders>
              <w:top w:val="nil"/>
              <w:left w:val="nil"/>
              <w:bottom w:val="single" w:sz="4" w:space="0" w:color="auto"/>
              <w:right w:val="single" w:sz="4" w:space="0" w:color="auto"/>
            </w:tcBorders>
            <w:shd w:val="clear" w:color="auto" w:fill="auto"/>
            <w:noWrap/>
            <w:vAlign w:val="center"/>
            <w:hideMark/>
          </w:tcPr>
          <w:p w14:paraId="2D4712DB" w14:textId="77777777" w:rsidR="00C700BB" w:rsidRPr="001F564B" w:rsidRDefault="00C700BB" w:rsidP="00021FF3">
            <w:pPr>
              <w:jc w:val="both"/>
              <w:rPr>
                <w:rFonts w:ascii="Arial Narrow" w:eastAsia="Times New Roman" w:hAnsi="Arial Narrow" w:cs="Arial"/>
                <w:sz w:val="22"/>
                <w:szCs w:val="22"/>
                <w:lang w:val="es-CO" w:eastAsia="es-CO"/>
              </w:rPr>
            </w:pPr>
            <w:r w:rsidRPr="001F564B">
              <w:rPr>
                <w:rFonts w:ascii="Arial Narrow" w:eastAsia="Times New Roman" w:hAnsi="Arial Narrow" w:cs="Arial"/>
                <w:sz w:val="22"/>
                <w:szCs w:val="22"/>
                <w:lang w:val="es-CO"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14:paraId="1AAB1FF9" w14:textId="77777777" w:rsidR="00C700BB" w:rsidRPr="001F564B" w:rsidRDefault="00C700BB" w:rsidP="00021FF3">
            <w:pPr>
              <w:jc w:val="both"/>
              <w:rPr>
                <w:rFonts w:ascii="Arial Narrow" w:eastAsia="Times New Roman" w:hAnsi="Arial Narrow" w:cs="Arial"/>
                <w:sz w:val="22"/>
                <w:szCs w:val="22"/>
                <w:lang w:val="es-CO" w:eastAsia="es-CO"/>
              </w:rPr>
            </w:pPr>
            <w:r w:rsidRPr="001F564B">
              <w:rPr>
                <w:rFonts w:ascii="Arial Narrow" w:eastAsia="Times New Roman" w:hAnsi="Arial Narrow" w:cs="Arial"/>
                <w:sz w:val="22"/>
                <w:szCs w:val="22"/>
                <w:lang w:val="es-CO" w:eastAsia="es-CO"/>
              </w:rPr>
              <w:t>1</w:t>
            </w:r>
          </w:p>
        </w:tc>
      </w:tr>
      <w:tr w:rsidR="00C700BB" w:rsidRPr="001F564B" w14:paraId="18288D32" w14:textId="77777777" w:rsidTr="00021FF3">
        <w:trPr>
          <w:trHeight w:val="20"/>
          <w:jc w:val="center"/>
        </w:trPr>
        <w:tc>
          <w:tcPr>
            <w:tcW w:w="48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F1D7B3B" w14:textId="77777777" w:rsidR="00C700BB" w:rsidRPr="001F564B" w:rsidRDefault="00C700BB" w:rsidP="00021FF3">
            <w:pPr>
              <w:jc w:val="both"/>
              <w:rPr>
                <w:rFonts w:ascii="Arial Narrow" w:eastAsia="Times New Roman" w:hAnsi="Arial Narrow" w:cs="Arial"/>
                <w:sz w:val="22"/>
                <w:szCs w:val="22"/>
                <w:lang w:val="es-CO" w:eastAsia="es-CO"/>
              </w:rPr>
            </w:pPr>
            <w:r w:rsidRPr="001F564B">
              <w:rPr>
                <w:rFonts w:ascii="Arial Narrow" w:eastAsia="Times New Roman" w:hAnsi="Arial Narrow" w:cs="Arial"/>
                <w:sz w:val="22"/>
                <w:szCs w:val="22"/>
                <w:lang w:val="es-CO" w:eastAsia="es-CO"/>
              </w:rPr>
              <w:t>Separación Temporal del cargo</w:t>
            </w:r>
          </w:p>
        </w:tc>
        <w:tc>
          <w:tcPr>
            <w:tcW w:w="1400" w:type="dxa"/>
            <w:tcBorders>
              <w:top w:val="nil"/>
              <w:left w:val="nil"/>
              <w:bottom w:val="single" w:sz="4" w:space="0" w:color="auto"/>
              <w:right w:val="single" w:sz="4" w:space="0" w:color="auto"/>
            </w:tcBorders>
            <w:shd w:val="clear" w:color="auto" w:fill="auto"/>
            <w:noWrap/>
            <w:vAlign w:val="center"/>
            <w:hideMark/>
          </w:tcPr>
          <w:p w14:paraId="390D5C9A" w14:textId="77777777" w:rsidR="00C700BB" w:rsidRPr="001F564B" w:rsidRDefault="00C700BB" w:rsidP="00021FF3">
            <w:pPr>
              <w:jc w:val="both"/>
              <w:rPr>
                <w:rFonts w:ascii="Arial Narrow" w:eastAsia="Times New Roman" w:hAnsi="Arial Narrow" w:cs="Arial"/>
                <w:sz w:val="22"/>
                <w:szCs w:val="22"/>
                <w:lang w:val="es-CO" w:eastAsia="es-CO"/>
              </w:rPr>
            </w:pPr>
            <w:r w:rsidRPr="001F564B">
              <w:rPr>
                <w:rFonts w:ascii="Arial Narrow" w:eastAsia="Times New Roman" w:hAnsi="Arial Narrow" w:cs="Arial"/>
                <w:sz w:val="22"/>
                <w:szCs w:val="22"/>
                <w:lang w:val="es-CO"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14:paraId="50A65570" w14:textId="77777777" w:rsidR="00C700BB" w:rsidRPr="001F564B" w:rsidRDefault="00C700BB" w:rsidP="00021FF3">
            <w:pPr>
              <w:jc w:val="both"/>
              <w:rPr>
                <w:rFonts w:ascii="Arial Narrow" w:eastAsia="Times New Roman" w:hAnsi="Arial Narrow" w:cs="Arial"/>
                <w:sz w:val="22"/>
                <w:szCs w:val="22"/>
                <w:lang w:val="es-CO" w:eastAsia="es-CO"/>
              </w:rPr>
            </w:pPr>
            <w:r w:rsidRPr="001F564B">
              <w:rPr>
                <w:rFonts w:ascii="Arial Narrow" w:eastAsia="Times New Roman" w:hAnsi="Arial Narrow" w:cs="Arial"/>
                <w:sz w:val="22"/>
                <w:szCs w:val="22"/>
                <w:lang w:val="es-CO" w:eastAsia="es-CO"/>
              </w:rPr>
              <w:t>2</w:t>
            </w:r>
          </w:p>
        </w:tc>
      </w:tr>
      <w:tr w:rsidR="00C700BB" w:rsidRPr="001F564B" w14:paraId="59BF8783" w14:textId="77777777" w:rsidTr="00021FF3">
        <w:trPr>
          <w:trHeight w:val="20"/>
          <w:jc w:val="center"/>
        </w:trPr>
        <w:tc>
          <w:tcPr>
            <w:tcW w:w="48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6BD7308" w14:textId="77777777" w:rsidR="00C700BB" w:rsidRPr="001F564B" w:rsidRDefault="00C700BB" w:rsidP="00021FF3">
            <w:pPr>
              <w:jc w:val="both"/>
              <w:rPr>
                <w:rFonts w:ascii="Arial Narrow" w:eastAsia="Times New Roman" w:hAnsi="Arial Narrow" w:cs="Arial"/>
                <w:sz w:val="22"/>
                <w:szCs w:val="22"/>
                <w:lang w:val="es-CO" w:eastAsia="es-CO"/>
              </w:rPr>
            </w:pPr>
            <w:r w:rsidRPr="001F564B">
              <w:rPr>
                <w:rFonts w:ascii="Arial Narrow" w:eastAsia="Times New Roman" w:hAnsi="Arial Narrow" w:cs="Arial"/>
                <w:sz w:val="22"/>
                <w:szCs w:val="22"/>
                <w:lang w:val="es-CO" w:eastAsia="es-CO"/>
              </w:rPr>
              <w:t>Vacante temporal</w:t>
            </w:r>
          </w:p>
        </w:tc>
        <w:tc>
          <w:tcPr>
            <w:tcW w:w="1400" w:type="dxa"/>
            <w:tcBorders>
              <w:top w:val="nil"/>
              <w:left w:val="nil"/>
              <w:bottom w:val="single" w:sz="4" w:space="0" w:color="auto"/>
              <w:right w:val="single" w:sz="4" w:space="0" w:color="auto"/>
            </w:tcBorders>
            <w:shd w:val="clear" w:color="auto" w:fill="auto"/>
            <w:noWrap/>
            <w:vAlign w:val="center"/>
            <w:hideMark/>
          </w:tcPr>
          <w:p w14:paraId="0CF2D8C5" w14:textId="77777777" w:rsidR="00C700BB" w:rsidRPr="001F564B" w:rsidRDefault="00C700BB" w:rsidP="00021FF3">
            <w:pPr>
              <w:jc w:val="both"/>
              <w:rPr>
                <w:rFonts w:ascii="Arial Narrow" w:eastAsia="Times New Roman" w:hAnsi="Arial Narrow" w:cs="Arial"/>
                <w:sz w:val="22"/>
                <w:szCs w:val="22"/>
                <w:lang w:val="es-CO" w:eastAsia="es-CO"/>
              </w:rPr>
            </w:pPr>
            <w:r w:rsidRPr="001F564B">
              <w:rPr>
                <w:rFonts w:ascii="Arial Narrow" w:eastAsia="Times New Roman" w:hAnsi="Arial Narrow" w:cs="Arial"/>
                <w:sz w:val="22"/>
                <w:szCs w:val="22"/>
                <w:lang w:val="es-CO"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14:paraId="5B72AF64" w14:textId="77777777" w:rsidR="00C700BB" w:rsidRPr="001F564B" w:rsidRDefault="00C700BB" w:rsidP="00021FF3">
            <w:pPr>
              <w:jc w:val="both"/>
              <w:rPr>
                <w:rFonts w:ascii="Arial Narrow" w:eastAsia="Times New Roman" w:hAnsi="Arial Narrow" w:cs="Arial"/>
                <w:sz w:val="22"/>
                <w:szCs w:val="22"/>
                <w:lang w:val="es-CO" w:eastAsia="es-CO"/>
              </w:rPr>
            </w:pPr>
            <w:r w:rsidRPr="001F564B">
              <w:rPr>
                <w:rFonts w:ascii="Arial Narrow" w:eastAsia="Times New Roman" w:hAnsi="Arial Narrow" w:cs="Arial"/>
                <w:sz w:val="22"/>
                <w:szCs w:val="22"/>
                <w:lang w:val="es-CO" w:eastAsia="es-CO"/>
              </w:rPr>
              <w:t>1</w:t>
            </w:r>
          </w:p>
        </w:tc>
      </w:tr>
    </w:tbl>
    <w:p w14:paraId="23BE93EB" w14:textId="77777777" w:rsidR="00C700BB" w:rsidRPr="009F3365" w:rsidRDefault="00C700BB" w:rsidP="009F3365">
      <w:pPr>
        <w:pStyle w:val="Ttulo2"/>
        <w:rPr>
          <w:b/>
          <w:bCs/>
          <w:lang w:val="es-CO"/>
        </w:rPr>
      </w:pPr>
    </w:p>
    <w:p w14:paraId="613D645A" w14:textId="0A3ACBEB" w:rsidR="00C700BB" w:rsidRPr="009F3365" w:rsidRDefault="00C700BB" w:rsidP="009F3365">
      <w:pPr>
        <w:pStyle w:val="Ttulo2"/>
        <w:rPr>
          <w:b/>
          <w:bCs/>
          <w:lang w:val="es-CO"/>
        </w:rPr>
      </w:pPr>
      <w:bookmarkStart w:id="49" w:name="_Toc118295101"/>
      <w:r w:rsidRPr="009F3365">
        <w:rPr>
          <w:b/>
          <w:bCs/>
          <w:lang w:val="es-CO"/>
        </w:rPr>
        <w:t>DIMENSIÓN N</w:t>
      </w:r>
      <w:r w:rsidR="009F3365">
        <w:rPr>
          <w:b/>
          <w:bCs/>
          <w:lang w:val="es-CO"/>
        </w:rPr>
        <w:t>o</w:t>
      </w:r>
      <w:r w:rsidRPr="009F3365">
        <w:rPr>
          <w:b/>
          <w:bCs/>
          <w:lang w:val="es-CO"/>
        </w:rPr>
        <w:t xml:space="preserve"> 2: GESTIÓN FINANCIERA</w:t>
      </w:r>
      <w:bookmarkEnd w:id="49"/>
    </w:p>
    <w:p w14:paraId="0B3FC390" w14:textId="77777777" w:rsidR="00C700BB" w:rsidRPr="001F564B" w:rsidRDefault="00C700BB" w:rsidP="00C700BB">
      <w:pPr>
        <w:spacing w:after="3" w:line="249" w:lineRule="auto"/>
        <w:ind w:right="11"/>
        <w:jc w:val="both"/>
        <w:rPr>
          <w:rFonts w:ascii="Arial Narrow" w:hAnsi="Arial Narrow" w:cs="Arial"/>
          <w:sz w:val="22"/>
          <w:szCs w:val="22"/>
        </w:rPr>
      </w:pPr>
    </w:p>
    <w:p w14:paraId="283E3040" w14:textId="77777777" w:rsidR="00C700BB" w:rsidRPr="001F564B" w:rsidRDefault="00C700BB">
      <w:pPr>
        <w:pStyle w:val="Prrafodelista"/>
        <w:numPr>
          <w:ilvl w:val="0"/>
          <w:numId w:val="27"/>
        </w:numPr>
        <w:spacing w:after="3" w:line="249" w:lineRule="auto"/>
        <w:ind w:right="11"/>
        <w:jc w:val="both"/>
        <w:rPr>
          <w:rFonts w:ascii="Arial Narrow" w:hAnsi="Arial Narrow" w:cs="Arial"/>
          <w:sz w:val="22"/>
          <w:szCs w:val="22"/>
        </w:rPr>
      </w:pPr>
      <w:r w:rsidRPr="001F564B">
        <w:rPr>
          <w:rFonts w:ascii="Arial Narrow" w:hAnsi="Arial Narrow" w:cs="Arial"/>
          <w:sz w:val="22"/>
          <w:szCs w:val="22"/>
        </w:rPr>
        <w:t>PRESUPUESTO 2022 Y SU EJECUCIÓN CORTE 31 DE OCTUBRE DE 2022</w:t>
      </w:r>
    </w:p>
    <w:tbl>
      <w:tblPr>
        <w:tblStyle w:val="Tablaconcuadrcula"/>
        <w:tblpPr w:leftFromText="141" w:rightFromText="141" w:vertAnchor="text" w:horzAnchor="margin" w:tblpXSpec="center" w:tblpY="109"/>
        <w:tblW w:w="10713" w:type="dxa"/>
        <w:tblLook w:val="04A0" w:firstRow="1" w:lastRow="0" w:firstColumn="1" w:lastColumn="0" w:noHBand="0" w:noVBand="1"/>
      </w:tblPr>
      <w:tblGrid>
        <w:gridCol w:w="4003"/>
        <w:gridCol w:w="2340"/>
        <w:gridCol w:w="1590"/>
        <w:gridCol w:w="1637"/>
        <w:gridCol w:w="1143"/>
      </w:tblGrid>
      <w:tr w:rsidR="00C700BB" w:rsidRPr="001F564B" w14:paraId="1655BCC1" w14:textId="77777777" w:rsidTr="00021FF3">
        <w:trPr>
          <w:trHeight w:val="559"/>
        </w:trPr>
        <w:tc>
          <w:tcPr>
            <w:tcW w:w="4003" w:type="dxa"/>
            <w:hideMark/>
          </w:tcPr>
          <w:p w14:paraId="74CDBEEB" w14:textId="77777777" w:rsidR="00C700BB" w:rsidRPr="001F564B" w:rsidRDefault="00C700BB" w:rsidP="00021FF3">
            <w:pPr>
              <w:spacing w:after="3" w:line="249" w:lineRule="auto"/>
              <w:ind w:right="11"/>
              <w:jc w:val="center"/>
              <w:rPr>
                <w:rFonts w:ascii="Arial Narrow" w:hAnsi="Arial Narrow" w:cs="Arial"/>
                <w:b/>
                <w:bCs/>
                <w:sz w:val="22"/>
                <w:szCs w:val="22"/>
              </w:rPr>
            </w:pPr>
            <w:r w:rsidRPr="001F564B">
              <w:rPr>
                <w:rFonts w:ascii="Arial Narrow" w:hAnsi="Arial Narrow" w:cs="Arial"/>
                <w:b/>
                <w:bCs/>
                <w:sz w:val="22"/>
                <w:szCs w:val="22"/>
              </w:rPr>
              <w:lastRenderedPageBreak/>
              <w:t>DENOMINACION</w:t>
            </w:r>
          </w:p>
        </w:tc>
        <w:tc>
          <w:tcPr>
            <w:tcW w:w="2340" w:type="dxa"/>
            <w:hideMark/>
          </w:tcPr>
          <w:p w14:paraId="14223C01" w14:textId="77777777" w:rsidR="00C700BB" w:rsidRPr="001F564B" w:rsidRDefault="00C700BB" w:rsidP="00021FF3">
            <w:pPr>
              <w:spacing w:after="3" w:line="249" w:lineRule="auto"/>
              <w:ind w:right="11"/>
              <w:jc w:val="center"/>
              <w:rPr>
                <w:rFonts w:ascii="Arial Narrow" w:hAnsi="Arial Narrow" w:cs="Arial"/>
                <w:b/>
                <w:bCs/>
                <w:sz w:val="22"/>
                <w:szCs w:val="22"/>
              </w:rPr>
            </w:pPr>
            <w:proofErr w:type="gramStart"/>
            <w:r w:rsidRPr="001F564B">
              <w:rPr>
                <w:rFonts w:ascii="Arial Narrow" w:hAnsi="Arial Narrow" w:cs="Arial"/>
                <w:b/>
                <w:bCs/>
                <w:sz w:val="22"/>
                <w:szCs w:val="22"/>
              </w:rPr>
              <w:t>TOTAL</w:t>
            </w:r>
            <w:proofErr w:type="gramEnd"/>
            <w:r w:rsidRPr="001F564B">
              <w:rPr>
                <w:rFonts w:ascii="Arial Narrow" w:hAnsi="Arial Narrow" w:cs="Arial"/>
                <w:b/>
                <w:bCs/>
                <w:sz w:val="22"/>
                <w:szCs w:val="22"/>
              </w:rPr>
              <w:t xml:space="preserve"> PRESUPUESTO SECRETARIA EDUCACION 2022</w:t>
            </w:r>
          </w:p>
        </w:tc>
        <w:tc>
          <w:tcPr>
            <w:tcW w:w="1590" w:type="dxa"/>
            <w:hideMark/>
          </w:tcPr>
          <w:p w14:paraId="0064A4F2" w14:textId="77777777" w:rsidR="00C700BB" w:rsidRPr="001F564B" w:rsidRDefault="00C700BB" w:rsidP="00021FF3">
            <w:pPr>
              <w:spacing w:after="3" w:line="249" w:lineRule="auto"/>
              <w:ind w:right="11"/>
              <w:jc w:val="center"/>
              <w:rPr>
                <w:rFonts w:ascii="Arial Narrow" w:hAnsi="Arial Narrow" w:cs="Arial"/>
                <w:b/>
                <w:bCs/>
                <w:sz w:val="22"/>
                <w:szCs w:val="22"/>
              </w:rPr>
            </w:pPr>
            <w:r w:rsidRPr="001F564B">
              <w:rPr>
                <w:rFonts w:ascii="Arial Narrow" w:hAnsi="Arial Narrow" w:cs="Arial"/>
                <w:b/>
                <w:bCs/>
                <w:sz w:val="22"/>
                <w:szCs w:val="22"/>
              </w:rPr>
              <w:t>VALOR</w:t>
            </w:r>
          </w:p>
        </w:tc>
        <w:tc>
          <w:tcPr>
            <w:tcW w:w="1637" w:type="dxa"/>
            <w:hideMark/>
          </w:tcPr>
          <w:p w14:paraId="30187C55" w14:textId="77777777" w:rsidR="00C700BB" w:rsidRPr="001F564B" w:rsidRDefault="00C700BB" w:rsidP="00021FF3">
            <w:pPr>
              <w:spacing w:after="3" w:line="249" w:lineRule="auto"/>
              <w:ind w:right="11"/>
              <w:jc w:val="center"/>
              <w:rPr>
                <w:rFonts w:ascii="Arial Narrow" w:hAnsi="Arial Narrow" w:cs="Arial"/>
                <w:b/>
                <w:bCs/>
                <w:sz w:val="22"/>
                <w:szCs w:val="22"/>
              </w:rPr>
            </w:pPr>
            <w:r w:rsidRPr="001F564B">
              <w:rPr>
                <w:rFonts w:ascii="Arial Narrow" w:hAnsi="Arial Narrow" w:cs="Arial"/>
                <w:b/>
                <w:bCs/>
                <w:sz w:val="22"/>
                <w:szCs w:val="22"/>
              </w:rPr>
              <w:t>SALDO NO EJECUTADO O DISPONIBLE</w:t>
            </w:r>
          </w:p>
        </w:tc>
        <w:tc>
          <w:tcPr>
            <w:tcW w:w="1143" w:type="dxa"/>
            <w:hideMark/>
          </w:tcPr>
          <w:p w14:paraId="366686FF" w14:textId="77777777" w:rsidR="00C700BB" w:rsidRPr="001F564B" w:rsidRDefault="00C700BB" w:rsidP="00021FF3">
            <w:pPr>
              <w:spacing w:after="3" w:line="249" w:lineRule="auto"/>
              <w:ind w:right="11"/>
              <w:jc w:val="center"/>
              <w:rPr>
                <w:rFonts w:ascii="Arial Narrow" w:hAnsi="Arial Narrow" w:cs="Arial"/>
                <w:b/>
                <w:bCs/>
                <w:sz w:val="22"/>
                <w:szCs w:val="22"/>
              </w:rPr>
            </w:pPr>
            <w:r w:rsidRPr="001F564B">
              <w:rPr>
                <w:rFonts w:ascii="Arial Narrow" w:hAnsi="Arial Narrow" w:cs="Arial"/>
                <w:b/>
                <w:bCs/>
                <w:sz w:val="22"/>
                <w:szCs w:val="22"/>
              </w:rPr>
              <w:t>%</w:t>
            </w:r>
          </w:p>
        </w:tc>
      </w:tr>
      <w:tr w:rsidR="00C700BB" w:rsidRPr="001F564B" w14:paraId="2A131F04" w14:textId="77777777" w:rsidTr="00021FF3">
        <w:trPr>
          <w:trHeight w:val="469"/>
        </w:trPr>
        <w:tc>
          <w:tcPr>
            <w:tcW w:w="4003" w:type="dxa"/>
            <w:noWrap/>
            <w:hideMark/>
          </w:tcPr>
          <w:p w14:paraId="723702F7" w14:textId="77777777" w:rsidR="00C700BB" w:rsidRPr="001F564B" w:rsidRDefault="00C700BB" w:rsidP="00021FF3">
            <w:pPr>
              <w:spacing w:after="3" w:line="249" w:lineRule="auto"/>
              <w:ind w:right="11"/>
              <w:jc w:val="both"/>
              <w:rPr>
                <w:rFonts w:ascii="Arial Narrow" w:hAnsi="Arial Narrow" w:cs="Arial"/>
                <w:b/>
                <w:bCs/>
                <w:sz w:val="22"/>
                <w:szCs w:val="22"/>
              </w:rPr>
            </w:pPr>
            <w:r w:rsidRPr="001F564B">
              <w:rPr>
                <w:rFonts w:ascii="Arial Narrow" w:hAnsi="Arial Narrow" w:cs="Arial"/>
                <w:b/>
                <w:bCs/>
                <w:sz w:val="22"/>
                <w:szCs w:val="22"/>
              </w:rPr>
              <w:t xml:space="preserve">EXPEDICION CERTIFICADOS DISPONIBILIDAD CERTIFICADO DE DISPONIBILDAD PRESUPUESTAL </w:t>
            </w:r>
          </w:p>
        </w:tc>
        <w:tc>
          <w:tcPr>
            <w:tcW w:w="2340" w:type="dxa"/>
            <w:vMerge w:val="restart"/>
            <w:hideMark/>
          </w:tcPr>
          <w:p w14:paraId="4379A92E" w14:textId="77777777" w:rsidR="00C700BB" w:rsidRPr="001F564B" w:rsidRDefault="00C700BB" w:rsidP="00021FF3">
            <w:pPr>
              <w:spacing w:after="3" w:line="249" w:lineRule="auto"/>
              <w:ind w:right="11"/>
              <w:jc w:val="both"/>
              <w:rPr>
                <w:rFonts w:ascii="Arial Narrow" w:hAnsi="Arial Narrow" w:cs="Arial"/>
                <w:b/>
                <w:bCs/>
                <w:sz w:val="22"/>
                <w:szCs w:val="22"/>
              </w:rPr>
            </w:pPr>
            <w:r w:rsidRPr="001F564B">
              <w:rPr>
                <w:rFonts w:ascii="Arial Narrow" w:hAnsi="Arial Narrow" w:cs="Arial"/>
                <w:b/>
                <w:bCs/>
                <w:sz w:val="22"/>
                <w:szCs w:val="22"/>
              </w:rPr>
              <w:t xml:space="preserve">      232.072.587.134 </w:t>
            </w:r>
          </w:p>
        </w:tc>
        <w:tc>
          <w:tcPr>
            <w:tcW w:w="1590" w:type="dxa"/>
            <w:noWrap/>
            <w:hideMark/>
          </w:tcPr>
          <w:p w14:paraId="2D5C0F78" w14:textId="77777777" w:rsidR="00C700BB" w:rsidRPr="001F564B" w:rsidRDefault="00C700BB" w:rsidP="00021FF3">
            <w:pPr>
              <w:spacing w:after="3" w:line="249" w:lineRule="auto"/>
              <w:ind w:right="11"/>
              <w:jc w:val="both"/>
              <w:rPr>
                <w:rFonts w:ascii="Arial Narrow" w:hAnsi="Arial Narrow" w:cs="Arial"/>
                <w:b/>
                <w:bCs/>
                <w:sz w:val="22"/>
                <w:szCs w:val="22"/>
              </w:rPr>
            </w:pPr>
            <w:r w:rsidRPr="001F564B">
              <w:rPr>
                <w:rFonts w:ascii="Arial Narrow" w:hAnsi="Arial Narrow" w:cs="Arial"/>
                <w:b/>
                <w:bCs/>
                <w:sz w:val="22"/>
                <w:szCs w:val="22"/>
              </w:rPr>
              <w:t xml:space="preserve">  180.965.304.968 </w:t>
            </w:r>
          </w:p>
        </w:tc>
        <w:tc>
          <w:tcPr>
            <w:tcW w:w="1637" w:type="dxa"/>
            <w:noWrap/>
            <w:hideMark/>
          </w:tcPr>
          <w:p w14:paraId="3FCA4C8E" w14:textId="77777777" w:rsidR="00C700BB" w:rsidRPr="001F564B" w:rsidRDefault="00C700BB" w:rsidP="00021FF3">
            <w:pPr>
              <w:spacing w:after="3" w:line="249" w:lineRule="auto"/>
              <w:ind w:right="11"/>
              <w:jc w:val="both"/>
              <w:rPr>
                <w:rFonts w:ascii="Arial Narrow" w:hAnsi="Arial Narrow" w:cs="Arial"/>
                <w:b/>
                <w:bCs/>
                <w:sz w:val="22"/>
                <w:szCs w:val="22"/>
              </w:rPr>
            </w:pPr>
            <w:r w:rsidRPr="001F564B">
              <w:rPr>
                <w:rFonts w:ascii="Arial Narrow" w:hAnsi="Arial Narrow" w:cs="Arial"/>
                <w:b/>
                <w:bCs/>
                <w:sz w:val="22"/>
                <w:szCs w:val="22"/>
              </w:rPr>
              <w:t xml:space="preserve">             51.107.282.166 </w:t>
            </w:r>
          </w:p>
        </w:tc>
        <w:tc>
          <w:tcPr>
            <w:tcW w:w="1143" w:type="dxa"/>
            <w:noWrap/>
            <w:hideMark/>
          </w:tcPr>
          <w:p w14:paraId="4EE7B4E2" w14:textId="77777777" w:rsidR="00C700BB" w:rsidRPr="001F564B" w:rsidRDefault="00C700BB" w:rsidP="00021FF3">
            <w:pPr>
              <w:spacing w:after="3" w:line="249" w:lineRule="auto"/>
              <w:ind w:right="11"/>
              <w:jc w:val="both"/>
              <w:rPr>
                <w:rFonts w:ascii="Arial Narrow" w:hAnsi="Arial Narrow" w:cs="Arial"/>
                <w:b/>
                <w:bCs/>
                <w:sz w:val="22"/>
                <w:szCs w:val="22"/>
              </w:rPr>
            </w:pPr>
            <w:r w:rsidRPr="001F564B">
              <w:rPr>
                <w:rFonts w:ascii="Arial Narrow" w:hAnsi="Arial Narrow" w:cs="Arial"/>
                <w:b/>
                <w:bCs/>
                <w:sz w:val="22"/>
                <w:szCs w:val="22"/>
              </w:rPr>
              <w:t>77,98%</w:t>
            </w:r>
          </w:p>
        </w:tc>
      </w:tr>
      <w:tr w:rsidR="00C700BB" w:rsidRPr="001F564B" w14:paraId="14EC591E" w14:textId="77777777" w:rsidTr="00021FF3">
        <w:trPr>
          <w:trHeight w:val="379"/>
        </w:trPr>
        <w:tc>
          <w:tcPr>
            <w:tcW w:w="4003" w:type="dxa"/>
            <w:noWrap/>
            <w:hideMark/>
          </w:tcPr>
          <w:p w14:paraId="3A9998EC" w14:textId="77777777" w:rsidR="00C700BB" w:rsidRPr="001F564B" w:rsidRDefault="00C700BB" w:rsidP="00021FF3">
            <w:pPr>
              <w:spacing w:after="3" w:line="249" w:lineRule="auto"/>
              <w:ind w:right="11"/>
              <w:jc w:val="both"/>
              <w:rPr>
                <w:rFonts w:ascii="Arial Narrow" w:hAnsi="Arial Narrow" w:cs="Arial"/>
                <w:b/>
                <w:bCs/>
                <w:sz w:val="22"/>
                <w:szCs w:val="22"/>
              </w:rPr>
            </w:pPr>
            <w:r w:rsidRPr="001F564B">
              <w:rPr>
                <w:rFonts w:ascii="Arial Narrow" w:hAnsi="Arial Narrow" w:cs="Arial"/>
                <w:b/>
                <w:bCs/>
                <w:sz w:val="22"/>
                <w:szCs w:val="22"/>
              </w:rPr>
              <w:t xml:space="preserve">EXPEDICION COMPROMISOS REGISTRO DE COMPROMISO PRESUPUESTAL </w:t>
            </w:r>
          </w:p>
        </w:tc>
        <w:tc>
          <w:tcPr>
            <w:tcW w:w="2340" w:type="dxa"/>
            <w:vMerge/>
            <w:hideMark/>
          </w:tcPr>
          <w:p w14:paraId="318C5F9D" w14:textId="77777777" w:rsidR="00C700BB" w:rsidRPr="001F564B" w:rsidRDefault="00C700BB" w:rsidP="00021FF3">
            <w:pPr>
              <w:spacing w:after="3" w:line="249" w:lineRule="auto"/>
              <w:ind w:right="11"/>
              <w:jc w:val="both"/>
              <w:rPr>
                <w:rFonts w:ascii="Arial Narrow" w:hAnsi="Arial Narrow" w:cs="Arial"/>
                <w:b/>
                <w:bCs/>
                <w:sz w:val="22"/>
                <w:szCs w:val="22"/>
              </w:rPr>
            </w:pPr>
          </w:p>
        </w:tc>
        <w:tc>
          <w:tcPr>
            <w:tcW w:w="1590" w:type="dxa"/>
            <w:noWrap/>
            <w:hideMark/>
          </w:tcPr>
          <w:p w14:paraId="713CE79E" w14:textId="77777777" w:rsidR="00C700BB" w:rsidRPr="001F564B" w:rsidRDefault="00C700BB" w:rsidP="00021FF3">
            <w:pPr>
              <w:spacing w:after="3" w:line="249" w:lineRule="auto"/>
              <w:ind w:right="11"/>
              <w:jc w:val="both"/>
              <w:rPr>
                <w:rFonts w:ascii="Arial Narrow" w:hAnsi="Arial Narrow" w:cs="Arial"/>
                <w:b/>
                <w:bCs/>
                <w:sz w:val="22"/>
                <w:szCs w:val="22"/>
              </w:rPr>
            </w:pPr>
            <w:r w:rsidRPr="001F564B">
              <w:rPr>
                <w:rFonts w:ascii="Arial Narrow" w:hAnsi="Arial Narrow" w:cs="Arial"/>
                <w:b/>
                <w:bCs/>
                <w:sz w:val="22"/>
                <w:szCs w:val="22"/>
              </w:rPr>
              <w:t xml:space="preserve">  174.375.886.371 </w:t>
            </w:r>
          </w:p>
        </w:tc>
        <w:tc>
          <w:tcPr>
            <w:tcW w:w="1637" w:type="dxa"/>
            <w:noWrap/>
            <w:hideMark/>
          </w:tcPr>
          <w:p w14:paraId="488E9395" w14:textId="77777777" w:rsidR="00C700BB" w:rsidRPr="001F564B" w:rsidRDefault="00C700BB" w:rsidP="00021FF3">
            <w:pPr>
              <w:spacing w:after="3" w:line="249" w:lineRule="auto"/>
              <w:ind w:right="11"/>
              <w:jc w:val="both"/>
              <w:rPr>
                <w:rFonts w:ascii="Arial Narrow" w:hAnsi="Arial Narrow" w:cs="Arial"/>
                <w:b/>
                <w:bCs/>
                <w:sz w:val="22"/>
                <w:szCs w:val="22"/>
              </w:rPr>
            </w:pPr>
            <w:r w:rsidRPr="001F564B">
              <w:rPr>
                <w:rFonts w:ascii="Arial Narrow" w:hAnsi="Arial Narrow" w:cs="Arial"/>
                <w:b/>
                <w:bCs/>
                <w:sz w:val="22"/>
                <w:szCs w:val="22"/>
              </w:rPr>
              <w:t xml:space="preserve">             57.696.700.763 </w:t>
            </w:r>
          </w:p>
        </w:tc>
        <w:tc>
          <w:tcPr>
            <w:tcW w:w="1143" w:type="dxa"/>
            <w:noWrap/>
            <w:hideMark/>
          </w:tcPr>
          <w:p w14:paraId="20C08649" w14:textId="77777777" w:rsidR="00C700BB" w:rsidRPr="001F564B" w:rsidRDefault="00C700BB" w:rsidP="00021FF3">
            <w:pPr>
              <w:spacing w:after="3" w:line="249" w:lineRule="auto"/>
              <w:ind w:right="11"/>
              <w:jc w:val="both"/>
              <w:rPr>
                <w:rFonts w:ascii="Arial Narrow" w:hAnsi="Arial Narrow" w:cs="Arial"/>
                <w:b/>
                <w:bCs/>
                <w:sz w:val="22"/>
                <w:szCs w:val="22"/>
              </w:rPr>
            </w:pPr>
            <w:r w:rsidRPr="001F564B">
              <w:rPr>
                <w:rFonts w:ascii="Arial Narrow" w:hAnsi="Arial Narrow" w:cs="Arial"/>
                <w:b/>
                <w:bCs/>
                <w:sz w:val="22"/>
                <w:szCs w:val="22"/>
              </w:rPr>
              <w:t>75,14%</w:t>
            </w:r>
          </w:p>
        </w:tc>
      </w:tr>
      <w:tr w:rsidR="00C700BB" w:rsidRPr="001F564B" w14:paraId="33B488D3" w14:textId="77777777" w:rsidTr="00021FF3">
        <w:trPr>
          <w:trHeight w:val="409"/>
        </w:trPr>
        <w:tc>
          <w:tcPr>
            <w:tcW w:w="4003" w:type="dxa"/>
            <w:noWrap/>
            <w:hideMark/>
          </w:tcPr>
          <w:p w14:paraId="4A238906" w14:textId="77777777" w:rsidR="00C700BB" w:rsidRPr="001F564B" w:rsidRDefault="00C700BB" w:rsidP="00021FF3">
            <w:pPr>
              <w:spacing w:after="3" w:line="249" w:lineRule="auto"/>
              <w:ind w:right="11"/>
              <w:jc w:val="both"/>
              <w:rPr>
                <w:rFonts w:ascii="Arial Narrow" w:hAnsi="Arial Narrow" w:cs="Arial"/>
                <w:b/>
                <w:bCs/>
                <w:sz w:val="22"/>
                <w:szCs w:val="22"/>
              </w:rPr>
            </w:pPr>
            <w:r w:rsidRPr="001F564B">
              <w:rPr>
                <w:rFonts w:ascii="Arial Narrow" w:hAnsi="Arial Narrow" w:cs="Arial"/>
                <w:b/>
                <w:bCs/>
                <w:sz w:val="22"/>
                <w:szCs w:val="22"/>
              </w:rPr>
              <w:t xml:space="preserve">GENERACION DE OBLIGACIONES DE PAGO CUENTAS POR PAGAR </w:t>
            </w:r>
          </w:p>
        </w:tc>
        <w:tc>
          <w:tcPr>
            <w:tcW w:w="2340" w:type="dxa"/>
            <w:vMerge/>
            <w:hideMark/>
          </w:tcPr>
          <w:p w14:paraId="504C7CB3" w14:textId="77777777" w:rsidR="00C700BB" w:rsidRPr="001F564B" w:rsidRDefault="00C700BB" w:rsidP="00021FF3">
            <w:pPr>
              <w:spacing w:after="3" w:line="249" w:lineRule="auto"/>
              <w:ind w:right="11"/>
              <w:jc w:val="both"/>
              <w:rPr>
                <w:rFonts w:ascii="Arial Narrow" w:hAnsi="Arial Narrow" w:cs="Arial"/>
                <w:b/>
                <w:bCs/>
                <w:sz w:val="22"/>
                <w:szCs w:val="22"/>
              </w:rPr>
            </w:pPr>
          </w:p>
        </w:tc>
        <w:tc>
          <w:tcPr>
            <w:tcW w:w="1590" w:type="dxa"/>
            <w:noWrap/>
            <w:hideMark/>
          </w:tcPr>
          <w:p w14:paraId="2158D0D8" w14:textId="77777777" w:rsidR="00C700BB" w:rsidRPr="001F564B" w:rsidRDefault="00C700BB" w:rsidP="00021FF3">
            <w:pPr>
              <w:spacing w:after="3" w:line="249" w:lineRule="auto"/>
              <w:ind w:right="11"/>
              <w:jc w:val="both"/>
              <w:rPr>
                <w:rFonts w:ascii="Arial Narrow" w:hAnsi="Arial Narrow" w:cs="Arial"/>
                <w:b/>
                <w:bCs/>
                <w:sz w:val="22"/>
                <w:szCs w:val="22"/>
              </w:rPr>
            </w:pPr>
            <w:r w:rsidRPr="001F564B">
              <w:rPr>
                <w:rFonts w:ascii="Arial Narrow" w:hAnsi="Arial Narrow" w:cs="Arial"/>
                <w:b/>
                <w:bCs/>
                <w:sz w:val="22"/>
                <w:szCs w:val="22"/>
              </w:rPr>
              <w:t xml:space="preserve">  163.198.335.087 </w:t>
            </w:r>
          </w:p>
        </w:tc>
        <w:tc>
          <w:tcPr>
            <w:tcW w:w="1637" w:type="dxa"/>
            <w:noWrap/>
            <w:hideMark/>
          </w:tcPr>
          <w:p w14:paraId="6750C4EF" w14:textId="77777777" w:rsidR="00C700BB" w:rsidRPr="001F564B" w:rsidRDefault="00C700BB" w:rsidP="00021FF3">
            <w:pPr>
              <w:spacing w:after="3" w:line="249" w:lineRule="auto"/>
              <w:ind w:right="11"/>
              <w:jc w:val="both"/>
              <w:rPr>
                <w:rFonts w:ascii="Arial Narrow" w:hAnsi="Arial Narrow" w:cs="Arial"/>
                <w:b/>
                <w:bCs/>
                <w:sz w:val="22"/>
                <w:szCs w:val="22"/>
              </w:rPr>
            </w:pPr>
            <w:r w:rsidRPr="001F564B">
              <w:rPr>
                <w:rFonts w:ascii="Arial Narrow" w:hAnsi="Arial Narrow" w:cs="Arial"/>
                <w:b/>
                <w:bCs/>
                <w:sz w:val="22"/>
                <w:szCs w:val="22"/>
              </w:rPr>
              <w:t xml:space="preserve">             68.874.252.047 </w:t>
            </w:r>
          </w:p>
        </w:tc>
        <w:tc>
          <w:tcPr>
            <w:tcW w:w="1143" w:type="dxa"/>
            <w:noWrap/>
            <w:hideMark/>
          </w:tcPr>
          <w:p w14:paraId="209FF631" w14:textId="77777777" w:rsidR="00C700BB" w:rsidRPr="001F564B" w:rsidRDefault="00C700BB" w:rsidP="00021FF3">
            <w:pPr>
              <w:spacing w:after="3" w:line="249" w:lineRule="auto"/>
              <w:ind w:right="11"/>
              <w:jc w:val="both"/>
              <w:rPr>
                <w:rFonts w:ascii="Arial Narrow" w:hAnsi="Arial Narrow" w:cs="Arial"/>
                <w:b/>
                <w:bCs/>
                <w:sz w:val="22"/>
                <w:szCs w:val="22"/>
              </w:rPr>
            </w:pPr>
            <w:r w:rsidRPr="001F564B">
              <w:rPr>
                <w:rFonts w:ascii="Arial Narrow" w:hAnsi="Arial Narrow" w:cs="Arial"/>
                <w:b/>
                <w:bCs/>
                <w:sz w:val="22"/>
                <w:szCs w:val="22"/>
              </w:rPr>
              <w:t>70,32%</w:t>
            </w:r>
          </w:p>
        </w:tc>
      </w:tr>
      <w:tr w:rsidR="00C700BB" w:rsidRPr="001F564B" w14:paraId="7CFE0134" w14:textId="77777777" w:rsidTr="00021FF3">
        <w:trPr>
          <w:trHeight w:val="462"/>
        </w:trPr>
        <w:tc>
          <w:tcPr>
            <w:tcW w:w="4003" w:type="dxa"/>
            <w:noWrap/>
            <w:hideMark/>
          </w:tcPr>
          <w:p w14:paraId="2FF1C405" w14:textId="77777777" w:rsidR="00C700BB" w:rsidRPr="001F564B" w:rsidRDefault="00C700BB" w:rsidP="00021FF3">
            <w:pPr>
              <w:spacing w:after="3" w:line="249" w:lineRule="auto"/>
              <w:ind w:right="11"/>
              <w:jc w:val="both"/>
              <w:rPr>
                <w:rFonts w:ascii="Arial Narrow" w:hAnsi="Arial Narrow" w:cs="Arial"/>
                <w:b/>
                <w:bCs/>
                <w:sz w:val="22"/>
                <w:szCs w:val="22"/>
              </w:rPr>
            </w:pPr>
            <w:r w:rsidRPr="001F564B">
              <w:rPr>
                <w:rFonts w:ascii="Arial Narrow" w:hAnsi="Arial Narrow" w:cs="Arial"/>
                <w:b/>
                <w:bCs/>
                <w:sz w:val="22"/>
                <w:szCs w:val="22"/>
              </w:rPr>
              <w:t>PAGOS EFECTIVAMENTE REALIZADOS</w:t>
            </w:r>
          </w:p>
        </w:tc>
        <w:tc>
          <w:tcPr>
            <w:tcW w:w="2340" w:type="dxa"/>
            <w:vMerge/>
            <w:hideMark/>
          </w:tcPr>
          <w:p w14:paraId="68F9C496" w14:textId="77777777" w:rsidR="00C700BB" w:rsidRPr="001F564B" w:rsidRDefault="00C700BB" w:rsidP="00021FF3">
            <w:pPr>
              <w:spacing w:after="3" w:line="249" w:lineRule="auto"/>
              <w:ind w:right="11"/>
              <w:jc w:val="both"/>
              <w:rPr>
                <w:rFonts w:ascii="Arial Narrow" w:hAnsi="Arial Narrow" w:cs="Arial"/>
                <w:b/>
                <w:bCs/>
                <w:sz w:val="22"/>
                <w:szCs w:val="22"/>
              </w:rPr>
            </w:pPr>
          </w:p>
        </w:tc>
        <w:tc>
          <w:tcPr>
            <w:tcW w:w="1590" w:type="dxa"/>
            <w:noWrap/>
            <w:hideMark/>
          </w:tcPr>
          <w:p w14:paraId="50F7A75A" w14:textId="77777777" w:rsidR="00C700BB" w:rsidRPr="001F564B" w:rsidRDefault="00C700BB" w:rsidP="00021FF3">
            <w:pPr>
              <w:spacing w:after="3" w:line="249" w:lineRule="auto"/>
              <w:ind w:right="11"/>
              <w:jc w:val="both"/>
              <w:rPr>
                <w:rFonts w:ascii="Arial Narrow" w:hAnsi="Arial Narrow" w:cs="Arial"/>
                <w:b/>
                <w:bCs/>
                <w:sz w:val="22"/>
                <w:szCs w:val="22"/>
              </w:rPr>
            </w:pPr>
            <w:r w:rsidRPr="001F564B">
              <w:rPr>
                <w:rFonts w:ascii="Arial Narrow" w:hAnsi="Arial Narrow" w:cs="Arial"/>
                <w:b/>
                <w:bCs/>
                <w:sz w:val="22"/>
                <w:szCs w:val="22"/>
              </w:rPr>
              <w:t xml:space="preserve">  162.976.271.543 </w:t>
            </w:r>
          </w:p>
        </w:tc>
        <w:tc>
          <w:tcPr>
            <w:tcW w:w="1637" w:type="dxa"/>
            <w:noWrap/>
            <w:hideMark/>
          </w:tcPr>
          <w:p w14:paraId="47DC0102" w14:textId="77777777" w:rsidR="00C700BB" w:rsidRPr="001F564B" w:rsidRDefault="00C700BB" w:rsidP="00021FF3">
            <w:pPr>
              <w:spacing w:after="3" w:line="249" w:lineRule="auto"/>
              <w:ind w:right="11"/>
              <w:jc w:val="both"/>
              <w:rPr>
                <w:rFonts w:ascii="Arial Narrow" w:hAnsi="Arial Narrow" w:cs="Arial"/>
                <w:b/>
                <w:bCs/>
                <w:sz w:val="22"/>
                <w:szCs w:val="22"/>
              </w:rPr>
            </w:pPr>
            <w:r w:rsidRPr="001F564B">
              <w:rPr>
                <w:rFonts w:ascii="Arial Narrow" w:hAnsi="Arial Narrow" w:cs="Arial"/>
                <w:b/>
                <w:bCs/>
                <w:sz w:val="22"/>
                <w:szCs w:val="22"/>
              </w:rPr>
              <w:t xml:space="preserve">             69.096.315.591 </w:t>
            </w:r>
          </w:p>
        </w:tc>
        <w:tc>
          <w:tcPr>
            <w:tcW w:w="1143" w:type="dxa"/>
            <w:noWrap/>
            <w:hideMark/>
          </w:tcPr>
          <w:p w14:paraId="5E1F9758" w14:textId="77777777" w:rsidR="00C700BB" w:rsidRPr="001F564B" w:rsidRDefault="00C700BB" w:rsidP="00021FF3">
            <w:pPr>
              <w:spacing w:after="3" w:line="249" w:lineRule="auto"/>
              <w:ind w:right="11"/>
              <w:jc w:val="both"/>
              <w:rPr>
                <w:rFonts w:ascii="Arial Narrow" w:hAnsi="Arial Narrow" w:cs="Arial"/>
                <w:b/>
                <w:bCs/>
                <w:sz w:val="22"/>
                <w:szCs w:val="22"/>
              </w:rPr>
            </w:pPr>
            <w:r w:rsidRPr="001F564B">
              <w:rPr>
                <w:rFonts w:ascii="Arial Narrow" w:hAnsi="Arial Narrow" w:cs="Arial"/>
                <w:b/>
                <w:bCs/>
                <w:sz w:val="22"/>
                <w:szCs w:val="22"/>
              </w:rPr>
              <w:t>70,23%</w:t>
            </w:r>
          </w:p>
        </w:tc>
      </w:tr>
    </w:tbl>
    <w:p w14:paraId="378119DB" w14:textId="77777777" w:rsidR="00C700BB" w:rsidRPr="001F564B" w:rsidRDefault="00C700BB" w:rsidP="00C700BB">
      <w:pPr>
        <w:spacing w:after="3" w:line="249" w:lineRule="auto"/>
        <w:ind w:right="11"/>
        <w:jc w:val="both"/>
        <w:rPr>
          <w:rFonts w:ascii="Arial Narrow" w:hAnsi="Arial Narrow" w:cs="Arial"/>
          <w:sz w:val="22"/>
          <w:szCs w:val="22"/>
        </w:rPr>
      </w:pPr>
    </w:p>
    <w:p w14:paraId="6EC9CB09" w14:textId="77777777" w:rsidR="00C700BB" w:rsidRPr="001F564B" w:rsidRDefault="00C700BB" w:rsidP="00C700BB">
      <w:pPr>
        <w:spacing w:after="3" w:line="249" w:lineRule="auto"/>
        <w:ind w:right="11"/>
        <w:jc w:val="both"/>
        <w:rPr>
          <w:rFonts w:ascii="Arial Narrow" w:hAnsi="Arial Narrow" w:cs="Arial"/>
          <w:sz w:val="22"/>
          <w:szCs w:val="22"/>
        </w:rPr>
      </w:pPr>
      <w:r w:rsidRPr="001F564B">
        <w:rPr>
          <w:rFonts w:ascii="Arial Narrow" w:hAnsi="Arial Narrow" w:cs="Arial"/>
          <w:sz w:val="22"/>
          <w:szCs w:val="22"/>
        </w:rPr>
        <w:t>La secretaria de Educación tiene un presupuesto definitivo a la fecha de $232.072.587.134, del cual se ha solicitado Disponibilidad presupuestal por valor de 180.965.304.968 que corresponde a un avance en CDP de 77,98% quedando un presupuesto disponible de 51.107.282.166.</w:t>
      </w:r>
    </w:p>
    <w:p w14:paraId="4E7F085D" w14:textId="77777777" w:rsidR="00C700BB" w:rsidRPr="001F564B" w:rsidRDefault="00C700BB" w:rsidP="00C700BB">
      <w:pPr>
        <w:spacing w:after="3" w:line="249" w:lineRule="auto"/>
        <w:ind w:right="11"/>
        <w:jc w:val="both"/>
        <w:rPr>
          <w:rFonts w:ascii="Arial Narrow" w:hAnsi="Arial Narrow" w:cs="Arial"/>
          <w:sz w:val="22"/>
          <w:szCs w:val="22"/>
        </w:rPr>
      </w:pPr>
    </w:p>
    <w:p w14:paraId="7A70A76E" w14:textId="77777777" w:rsidR="00C700BB" w:rsidRPr="001F564B" w:rsidRDefault="00C700BB" w:rsidP="00C700BB">
      <w:pPr>
        <w:spacing w:after="3" w:line="249" w:lineRule="auto"/>
        <w:ind w:right="11"/>
        <w:jc w:val="both"/>
        <w:rPr>
          <w:rFonts w:ascii="Arial Narrow" w:hAnsi="Arial Narrow" w:cs="Arial"/>
          <w:sz w:val="22"/>
          <w:szCs w:val="22"/>
        </w:rPr>
      </w:pPr>
      <w:r w:rsidRPr="001F564B">
        <w:rPr>
          <w:rFonts w:ascii="Arial Narrow" w:hAnsi="Arial Narrow" w:cs="Arial"/>
          <w:noProof/>
          <w:sz w:val="22"/>
          <w:szCs w:val="22"/>
          <w:lang w:val="es-CO" w:eastAsia="es-CO"/>
        </w:rPr>
        <w:drawing>
          <wp:inline distT="0" distB="0" distL="0" distR="0" wp14:anchorId="1D223F80" wp14:editId="45EAD17D">
            <wp:extent cx="4572000" cy="274363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22858" cy="2774157"/>
                    </a:xfrm>
                    <a:prstGeom prst="rect">
                      <a:avLst/>
                    </a:prstGeom>
                    <a:noFill/>
                  </pic:spPr>
                </pic:pic>
              </a:graphicData>
            </a:graphic>
          </wp:inline>
        </w:drawing>
      </w:r>
    </w:p>
    <w:p w14:paraId="4ED42A62" w14:textId="77777777" w:rsidR="00C700BB" w:rsidRPr="001F564B" w:rsidRDefault="00C700BB" w:rsidP="00C700BB">
      <w:pPr>
        <w:spacing w:after="3" w:line="249" w:lineRule="auto"/>
        <w:ind w:right="11"/>
        <w:jc w:val="both"/>
        <w:rPr>
          <w:rFonts w:ascii="Arial Narrow" w:hAnsi="Arial Narrow" w:cs="Arial"/>
          <w:sz w:val="22"/>
          <w:szCs w:val="22"/>
        </w:rPr>
      </w:pPr>
    </w:p>
    <w:p w14:paraId="3C6AE285" w14:textId="77777777" w:rsidR="00C700BB" w:rsidRPr="001F564B" w:rsidRDefault="00C700BB" w:rsidP="00C700BB">
      <w:pPr>
        <w:spacing w:after="3" w:line="249" w:lineRule="auto"/>
        <w:ind w:right="11"/>
        <w:jc w:val="both"/>
        <w:rPr>
          <w:rFonts w:ascii="Arial Narrow" w:hAnsi="Arial Narrow" w:cs="Arial"/>
          <w:sz w:val="22"/>
          <w:szCs w:val="22"/>
        </w:rPr>
      </w:pPr>
    </w:p>
    <w:p w14:paraId="48E71BEC" w14:textId="263D2CE2" w:rsidR="00C700BB" w:rsidRDefault="00C700BB" w:rsidP="009F3365">
      <w:pPr>
        <w:pStyle w:val="Ttulo2"/>
        <w:rPr>
          <w:b/>
          <w:bCs/>
          <w:lang w:val="es-CO"/>
        </w:rPr>
      </w:pPr>
      <w:bookmarkStart w:id="50" w:name="_Toc118295102"/>
      <w:r w:rsidRPr="009F3365">
        <w:rPr>
          <w:b/>
          <w:bCs/>
          <w:lang w:val="es-CO"/>
        </w:rPr>
        <w:t>PRESUPUESTO POR PROYECTO</w:t>
      </w:r>
      <w:bookmarkEnd w:id="50"/>
    </w:p>
    <w:p w14:paraId="13EF9539" w14:textId="77777777" w:rsidR="009F3365" w:rsidRPr="009F3365" w:rsidRDefault="009F3365" w:rsidP="009F3365">
      <w:pPr>
        <w:rPr>
          <w:lang w:val="es-CO"/>
        </w:rPr>
      </w:pPr>
    </w:p>
    <w:p w14:paraId="6526FB55" w14:textId="77777777" w:rsidR="00C700BB" w:rsidRPr="001F564B" w:rsidRDefault="00C700BB" w:rsidP="00C700BB">
      <w:pPr>
        <w:spacing w:after="3" w:line="249" w:lineRule="auto"/>
        <w:ind w:right="11"/>
        <w:jc w:val="both"/>
        <w:rPr>
          <w:rFonts w:ascii="Arial Narrow" w:hAnsi="Arial Narrow" w:cs="Arial"/>
          <w:sz w:val="22"/>
          <w:szCs w:val="22"/>
        </w:rPr>
      </w:pPr>
      <w:r w:rsidRPr="001F564B">
        <w:rPr>
          <w:rFonts w:ascii="Arial Narrow" w:hAnsi="Arial Narrow"/>
          <w:noProof/>
          <w:sz w:val="22"/>
          <w:szCs w:val="22"/>
          <w:lang w:val="es-CO" w:eastAsia="es-CO"/>
        </w:rPr>
        <w:lastRenderedPageBreak/>
        <w:drawing>
          <wp:inline distT="0" distB="0" distL="0" distR="0" wp14:anchorId="5C7386E5" wp14:editId="570ADAE7">
            <wp:extent cx="6607694" cy="2594344"/>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18512" cy="2598592"/>
                    </a:xfrm>
                    <a:prstGeom prst="rect">
                      <a:avLst/>
                    </a:prstGeom>
                    <a:noFill/>
                    <a:ln>
                      <a:noFill/>
                    </a:ln>
                  </pic:spPr>
                </pic:pic>
              </a:graphicData>
            </a:graphic>
          </wp:inline>
        </w:drawing>
      </w:r>
    </w:p>
    <w:p w14:paraId="2384DA7A" w14:textId="77777777" w:rsidR="00C700BB" w:rsidRPr="001F564B" w:rsidRDefault="00C700BB" w:rsidP="00C700BB">
      <w:pPr>
        <w:spacing w:after="3" w:line="249" w:lineRule="auto"/>
        <w:ind w:right="11"/>
        <w:jc w:val="both"/>
        <w:rPr>
          <w:rFonts w:ascii="Arial Narrow" w:hAnsi="Arial Narrow" w:cs="Arial"/>
          <w:sz w:val="22"/>
          <w:szCs w:val="22"/>
        </w:rPr>
      </w:pPr>
    </w:p>
    <w:p w14:paraId="3ABE31B1" w14:textId="77777777" w:rsidR="00C700BB" w:rsidRPr="001F564B" w:rsidRDefault="00C700BB" w:rsidP="00C700BB">
      <w:pPr>
        <w:spacing w:after="3" w:line="249" w:lineRule="auto"/>
        <w:ind w:right="11"/>
        <w:jc w:val="both"/>
        <w:rPr>
          <w:rFonts w:ascii="Arial Narrow" w:hAnsi="Arial Narrow" w:cs="Arial"/>
          <w:sz w:val="22"/>
          <w:szCs w:val="22"/>
        </w:rPr>
      </w:pPr>
    </w:p>
    <w:p w14:paraId="2D85360F" w14:textId="71938626" w:rsidR="00C700BB" w:rsidRPr="001F564B" w:rsidRDefault="00C700BB" w:rsidP="00C700BB">
      <w:pPr>
        <w:spacing w:after="3" w:line="249" w:lineRule="auto"/>
        <w:ind w:right="11"/>
        <w:jc w:val="both"/>
        <w:rPr>
          <w:rFonts w:ascii="Arial Narrow" w:hAnsi="Arial Narrow" w:cs="Arial"/>
          <w:sz w:val="22"/>
          <w:szCs w:val="22"/>
        </w:rPr>
      </w:pPr>
      <w:r w:rsidRPr="001F564B">
        <w:rPr>
          <w:rFonts w:ascii="Arial Narrow" w:hAnsi="Arial Narrow" w:cs="Arial"/>
          <w:sz w:val="22"/>
          <w:szCs w:val="22"/>
        </w:rPr>
        <w:t>Es importante aclarar que el presupuesto correspondiente a los proyectos  N</w:t>
      </w:r>
      <w:r>
        <w:rPr>
          <w:rFonts w:ascii="Arial Narrow" w:hAnsi="Arial Narrow" w:cs="Arial"/>
          <w:sz w:val="22"/>
          <w:szCs w:val="22"/>
        </w:rPr>
        <w:t>o</w:t>
      </w:r>
      <w:r w:rsidRPr="001F564B">
        <w:rPr>
          <w:rFonts w:ascii="Arial Narrow" w:hAnsi="Arial Narrow" w:cs="Arial"/>
          <w:sz w:val="22"/>
          <w:szCs w:val="22"/>
        </w:rPr>
        <w:t xml:space="preserve"> 24 y 25  los cuales se financian con  recursos del Sistema General de Participaciones, se observa que el valor disponible en presupuesto es mayor al real de ingresos percibido según el Plan Anual de Caja PAC reportado por el  Ministerio Nacional.</w:t>
      </w:r>
    </w:p>
    <w:p w14:paraId="6A77A05C" w14:textId="77777777" w:rsidR="00C700BB" w:rsidRPr="001F564B" w:rsidRDefault="00C700BB" w:rsidP="00C700BB">
      <w:pPr>
        <w:spacing w:after="3" w:line="249" w:lineRule="auto"/>
        <w:ind w:right="11"/>
        <w:jc w:val="both"/>
        <w:rPr>
          <w:rFonts w:ascii="Arial Narrow" w:hAnsi="Arial Narrow" w:cs="Arial"/>
          <w:sz w:val="22"/>
          <w:szCs w:val="22"/>
        </w:rPr>
      </w:pPr>
    </w:p>
    <w:p w14:paraId="0A4FCB22" w14:textId="4754DF03" w:rsidR="00C700BB" w:rsidRPr="001F564B" w:rsidRDefault="00C700BB" w:rsidP="00C700BB">
      <w:pPr>
        <w:spacing w:after="3" w:line="249" w:lineRule="auto"/>
        <w:ind w:right="11"/>
        <w:jc w:val="both"/>
        <w:rPr>
          <w:rFonts w:ascii="Arial Narrow" w:hAnsi="Arial Narrow" w:cs="Arial"/>
          <w:sz w:val="22"/>
          <w:szCs w:val="22"/>
        </w:rPr>
      </w:pPr>
      <w:r w:rsidRPr="001F564B">
        <w:rPr>
          <w:rFonts w:ascii="Arial Narrow" w:hAnsi="Arial Narrow" w:cs="Arial"/>
          <w:sz w:val="22"/>
          <w:szCs w:val="22"/>
        </w:rPr>
        <w:t>En virtud de lo anterior, esta Secretaría mediante comunicación escrita ha solicitado a la</w:t>
      </w:r>
      <w:r>
        <w:rPr>
          <w:rFonts w:ascii="Arial Narrow" w:hAnsi="Arial Narrow" w:cs="Arial"/>
          <w:sz w:val="22"/>
          <w:szCs w:val="22"/>
        </w:rPr>
        <w:t xml:space="preserve"> </w:t>
      </w:r>
      <w:r w:rsidRPr="001F564B">
        <w:rPr>
          <w:rFonts w:ascii="Arial Narrow" w:hAnsi="Arial Narrow" w:cs="Arial"/>
          <w:sz w:val="22"/>
          <w:szCs w:val="22"/>
        </w:rPr>
        <w:t xml:space="preserve">secretaria de Hacienda la armonización presupuestal a fin de lograr coherencia entre el ingreso y el presupuesto, a fin de establecer los recursos reales disponibles. </w:t>
      </w:r>
    </w:p>
    <w:p w14:paraId="3230856F" w14:textId="77777777" w:rsidR="00C700BB" w:rsidRPr="001F564B" w:rsidRDefault="00C700BB" w:rsidP="00C700BB">
      <w:pPr>
        <w:spacing w:after="3" w:line="249" w:lineRule="auto"/>
        <w:ind w:right="11"/>
        <w:jc w:val="both"/>
        <w:rPr>
          <w:rFonts w:ascii="Arial Narrow" w:hAnsi="Arial Narrow" w:cs="Arial"/>
          <w:sz w:val="22"/>
          <w:szCs w:val="22"/>
        </w:rPr>
      </w:pPr>
    </w:p>
    <w:p w14:paraId="0A7BC201" w14:textId="13862B51" w:rsidR="00C700BB" w:rsidRPr="001F564B" w:rsidRDefault="00C700BB" w:rsidP="00C700BB">
      <w:pPr>
        <w:spacing w:after="3" w:line="249" w:lineRule="auto"/>
        <w:ind w:right="11"/>
        <w:jc w:val="both"/>
        <w:rPr>
          <w:rFonts w:ascii="Arial Narrow" w:hAnsi="Arial Narrow" w:cs="Arial"/>
          <w:sz w:val="22"/>
          <w:szCs w:val="22"/>
        </w:rPr>
      </w:pPr>
      <w:r w:rsidRPr="001F564B">
        <w:rPr>
          <w:rFonts w:ascii="Arial Narrow" w:hAnsi="Arial Narrow" w:cs="Arial"/>
          <w:sz w:val="22"/>
          <w:szCs w:val="22"/>
        </w:rPr>
        <w:t xml:space="preserve">Un ejemplo de ello se evidencia en el proyecto </w:t>
      </w:r>
      <w:proofErr w:type="spellStart"/>
      <w:r w:rsidRPr="001F564B">
        <w:rPr>
          <w:rFonts w:ascii="Arial Narrow" w:hAnsi="Arial Narrow" w:cs="Arial"/>
          <w:sz w:val="22"/>
          <w:szCs w:val="22"/>
        </w:rPr>
        <w:t>N°</w:t>
      </w:r>
      <w:proofErr w:type="spellEnd"/>
      <w:r w:rsidRPr="001F564B">
        <w:rPr>
          <w:rFonts w:ascii="Arial Narrow" w:hAnsi="Arial Narrow" w:cs="Arial"/>
          <w:sz w:val="22"/>
          <w:szCs w:val="22"/>
        </w:rPr>
        <w:t xml:space="preserve"> 25, en el cual aparece una disponibilidad presupuestal de $1.260.011.502, para financiar el transporte escolar, recursos del Sistema General de Participaciones que no se encuentran disponibles en caja.</w:t>
      </w:r>
    </w:p>
    <w:p w14:paraId="48CE4933" w14:textId="77777777" w:rsidR="00C700BB" w:rsidRPr="001F564B" w:rsidRDefault="00C700BB" w:rsidP="00C700BB">
      <w:pPr>
        <w:spacing w:after="3" w:line="249" w:lineRule="auto"/>
        <w:ind w:right="11"/>
        <w:jc w:val="both"/>
        <w:rPr>
          <w:rFonts w:ascii="Arial Narrow" w:hAnsi="Arial Narrow" w:cs="Arial"/>
          <w:sz w:val="22"/>
          <w:szCs w:val="22"/>
        </w:rPr>
      </w:pPr>
    </w:p>
    <w:p w14:paraId="2CDB0325" w14:textId="77777777" w:rsidR="00C700BB" w:rsidRPr="001F564B" w:rsidRDefault="00C700BB" w:rsidP="00C700BB">
      <w:pPr>
        <w:spacing w:after="3" w:line="249" w:lineRule="auto"/>
        <w:ind w:right="11"/>
        <w:jc w:val="both"/>
        <w:rPr>
          <w:rFonts w:ascii="Arial Narrow" w:hAnsi="Arial Narrow" w:cs="Arial"/>
          <w:sz w:val="22"/>
          <w:szCs w:val="22"/>
        </w:rPr>
      </w:pPr>
    </w:p>
    <w:p w14:paraId="69145F35" w14:textId="77777777" w:rsidR="00C700BB" w:rsidRPr="001F564B" w:rsidRDefault="00C700BB" w:rsidP="00C700BB">
      <w:pPr>
        <w:spacing w:after="3" w:line="249" w:lineRule="auto"/>
        <w:ind w:right="11"/>
        <w:jc w:val="both"/>
        <w:rPr>
          <w:rFonts w:ascii="Arial Narrow" w:hAnsi="Arial Narrow" w:cs="Arial"/>
          <w:sz w:val="22"/>
          <w:szCs w:val="22"/>
        </w:rPr>
      </w:pPr>
      <w:r w:rsidRPr="001F564B">
        <w:rPr>
          <w:rFonts w:ascii="Arial Narrow" w:hAnsi="Arial Narrow"/>
          <w:noProof/>
          <w:sz w:val="22"/>
          <w:szCs w:val="22"/>
          <w:lang w:val="es-CO" w:eastAsia="es-CO"/>
        </w:rPr>
        <w:lastRenderedPageBreak/>
        <w:drawing>
          <wp:inline distT="0" distB="0" distL="0" distR="0" wp14:anchorId="567CB658" wp14:editId="096C336D">
            <wp:extent cx="5791200" cy="3124200"/>
            <wp:effectExtent l="0" t="0" r="0" b="0"/>
            <wp:docPr id="17" name="Gráfico 17">
              <a:extLst xmlns:a="http://schemas.openxmlformats.org/drawingml/2006/main">
                <a:ext uri="{FF2B5EF4-FFF2-40B4-BE49-F238E27FC236}">
                  <a16:creationId xmlns:a16="http://schemas.microsoft.com/office/drawing/2014/main" id="{B5D076E7-153E-4B26-AC86-18A38A9F8A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D955A02" w14:textId="0648AC0C" w:rsidR="00C700BB" w:rsidRDefault="00C700BB" w:rsidP="00C700BB">
      <w:pPr>
        <w:spacing w:after="3" w:line="249" w:lineRule="auto"/>
        <w:ind w:right="11"/>
        <w:jc w:val="both"/>
        <w:rPr>
          <w:rFonts w:ascii="Arial Narrow" w:hAnsi="Arial Narrow" w:cs="Arial"/>
          <w:sz w:val="22"/>
          <w:szCs w:val="22"/>
        </w:rPr>
      </w:pPr>
    </w:p>
    <w:p w14:paraId="2CFD0F5B" w14:textId="77777777" w:rsidR="009F3365" w:rsidRPr="001F564B" w:rsidRDefault="009F3365" w:rsidP="00C700BB">
      <w:pPr>
        <w:spacing w:after="3" w:line="249" w:lineRule="auto"/>
        <w:ind w:right="11"/>
        <w:jc w:val="both"/>
        <w:rPr>
          <w:rFonts w:ascii="Arial Narrow" w:hAnsi="Arial Narrow" w:cs="Arial"/>
          <w:sz w:val="22"/>
          <w:szCs w:val="22"/>
        </w:rPr>
      </w:pPr>
    </w:p>
    <w:p w14:paraId="4EEAE505" w14:textId="283A070B" w:rsidR="009F3365" w:rsidRPr="009F3365" w:rsidRDefault="00C700BB" w:rsidP="009F3365">
      <w:pPr>
        <w:pStyle w:val="Ttulo3"/>
        <w:rPr>
          <w:b w:val="0"/>
          <w:bCs w:val="0"/>
        </w:rPr>
      </w:pPr>
      <w:bookmarkStart w:id="51" w:name="_Toc118295103"/>
      <w:r w:rsidRPr="009F3365">
        <w:rPr>
          <w:b w:val="0"/>
          <w:bCs w:val="0"/>
        </w:rPr>
        <w:t>PRESUPUESTO 2023</w:t>
      </w:r>
      <w:bookmarkEnd w:id="51"/>
    </w:p>
    <w:p w14:paraId="2CCAB04C" w14:textId="77777777" w:rsidR="009F3365" w:rsidRDefault="009F3365" w:rsidP="009F3365">
      <w:pPr>
        <w:pStyle w:val="Prrafodelista"/>
        <w:spacing w:after="3" w:line="249" w:lineRule="auto"/>
        <w:ind w:left="360" w:right="11"/>
        <w:jc w:val="both"/>
        <w:rPr>
          <w:rFonts w:ascii="Tahoma" w:eastAsia="Times New Roman" w:hAnsi="Tahoma" w:cs="Tahoma"/>
          <w:lang w:val="es-ES" w:eastAsia="es-ES"/>
        </w:rPr>
      </w:pPr>
    </w:p>
    <w:p w14:paraId="75AACBD3" w14:textId="2438A97C" w:rsidR="00C700BB" w:rsidRPr="009F3365" w:rsidRDefault="00C700BB" w:rsidP="009F3365">
      <w:pPr>
        <w:pStyle w:val="Prrafodelista"/>
        <w:spacing w:after="3" w:line="249" w:lineRule="auto"/>
        <w:ind w:left="360" w:right="11"/>
        <w:jc w:val="both"/>
        <w:rPr>
          <w:rFonts w:ascii="Arial Narrow" w:hAnsi="Arial Narrow" w:cs="Arial"/>
          <w:sz w:val="22"/>
          <w:szCs w:val="22"/>
        </w:rPr>
      </w:pPr>
      <w:r w:rsidRPr="009F3365">
        <w:rPr>
          <w:rFonts w:ascii="Tahoma" w:eastAsia="Times New Roman" w:hAnsi="Tahoma" w:cs="Tahoma"/>
          <w:lang w:val="es-ES" w:eastAsia="es-ES"/>
        </w:rPr>
        <w:t>Se compone de varias fuentes de financiación, siendo de la mayor proporción los recursos</w:t>
      </w:r>
      <w:r w:rsidRPr="009F3365">
        <w:rPr>
          <w:rFonts w:ascii="Arial Narrow" w:hAnsi="Arial Narrow" w:cs="Arial"/>
          <w:sz w:val="22"/>
          <w:szCs w:val="22"/>
        </w:rPr>
        <w:t xml:space="preserve"> provenientes del Sistema General de Participaciones SGP, por valor de $ </w:t>
      </w:r>
      <w:r w:rsidRPr="009F3365">
        <w:rPr>
          <w:rFonts w:ascii="Arial Narrow" w:eastAsia="Times New Roman" w:hAnsi="Arial Narrow" w:cs="Arial"/>
          <w:bCs/>
          <w:color w:val="000000"/>
          <w:sz w:val="22"/>
          <w:szCs w:val="22"/>
          <w:lang w:val="es-CO" w:eastAsia="es-CO"/>
        </w:rPr>
        <w:t>228.842.351.837, como se describe a continuación:</w:t>
      </w:r>
    </w:p>
    <w:p w14:paraId="345A5A56" w14:textId="77777777" w:rsidR="00C700BB" w:rsidRPr="001F564B" w:rsidRDefault="00C700BB" w:rsidP="00C700BB">
      <w:pPr>
        <w:spacing w:after="3" w:line="249" w:lineRule="auto"/>
        <w:ind w:right="11"/>
        <w:jc w:val="both"/>
        <w:rPr>
          <w:rFonts w:ascii="Arial Narrow" w:hAnsi="Arial Narrow" w:cs="Arial"/>
          <w:sz w:val="22"/>
          <w:szCs w:val="22"/>
        </w:rPr>
      </w:pPr>
    </w:p>
    <w:p w14:paraId="09485250" w14:textId="0A9F121A" w:rsidR="00C700BB" w:rsidRPr="009F3365" w:rsidRDefault="00C700BB" w:rsidP="009F3365">
      <w:pPr>
        <w:pStyle w:val="Ttulo3"/>
        <w:rPr>
          <w:b w:val="0"/>
          <w:bCs w:val="0"/>
        </w:rPr>
      </w:pPr>
      <w:bookmarkStart w:id="52" w:name="_Toc118295104"/>
      <w:r w:rsidRPr="009F3365">
        <w:rPr>
          <w:b w:val="0"/>
          <w:bCs w:val="0"/>
        </w:rPr>
        <w:t>4.1 INGRESOS SISTEMA GENERAL DE PARTICIPACIONES (SGP):</w:t>
      </w:r>
      <w:bookmarkEnd w:id="52"/>
    </w:p>
    <w:p w14:paraId="368A7BF6" w14:textId="77777777" w:rsidR="00C700BB" w:rsidRPr="001F564B" w:rsidRDefault="00C700BB" w:rsidP="00C700BB">
      <w:pPr>
        <w:spacing w:after="3" w:line="249" w:lineRule="auto"/>
        <w:ind w:right="11"/>
        <w:jc w:val="both"/>
        <w:rPr>
          <w:rFonts w:ascii="Arial Narrow" w:hAnsi="Arial Narrow" w:cs="Arial"/>
          <w:sz w:val="22"/>
          <w:szCs w:val="22"/>
        </w:rPr>
      </w:pPr>
    </w:p>
    <w:tbl>
      <w:tblPr>
        <w:tblW w:w="9063" w:type="dxa"/>
        <w:tblCellMar>
          <w:left w:w="70" w:type="dxa"/>
          <w:right w:w="70" w:type="dxa"/>
        </w:tblCellMar>
        <w:tblLook w:val="04A0" w:firstRow="1" w:lastRow="0" w:firstColumn="1" w:lastColumn="0" w:noHBand="0" w:noVBand="1"/>
      </w:tblPr>
      <w:tblGrid>
        <w:gridCol w:w="1124"/>
        <w:gridCol w:w="6096"/>
        <w:gridCol w:w="1843"/>
      </w:tblGrid>
      <w:tr w:rsidR="00C700BB" w:rsidRPr="001F564B" w14:paraId="62DFDB5F" w14:textId="77777777" w:rsidTr="00021FF3">
        <w:trPr>
          <w:trHeight w:val="20"/>
        </w:trPr>
        <w:tc>
          <w:tcPr>
            <w:tcW w:w="1124"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79C26F58"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13100</w:t>
            </w:r>
          </w:p>
        </w:tc>
        <w:tc>
          <w:tcPr>
            <w:tcW w:w="6096" w:type="dxa"/>
            <w:tcBorders>
              <w:top w:val="single" w:sz="8" w:space="0" w:color="000000"/>
              <w:left w:val="nil"/>
              <w:bottom w:val="single" w:sz="8" w:space="0" w:color="000000"/>
              <w:right w:val="single" w:sz="8" w:space="0" w:color="000000"/>
            </w:tcBorders>
            <w:shd w:val="clear" w:color="000000" w:fill="D9D9D9"/>
            <w:vAlign w:val="center"/>
            <w:hideMark/>
          </w:tcPr>
          <w:p w14:paraId="33368126"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DEL NIVEL NACIONAL SGP</w:t>
            </w:r>
          </w:p>
        </w:tc>
        <w:tc>
          <w:tcPr>
            <w:tcW w:w="1843" w:type="dxa"/>
            <w:tcBorders>
              <w:top w:val="single" w:sz="8" w:space="0" w:color="000000"/>
              <w:left w:val="nil"/>
              <w:bottom w:val="single" w:sz="8" w:space="0" w:color="000000"/>
              <w:right w:val="single" w:sz="8" w:space="0" w:color="000000"/>
            </w:tcBorders>
            <w:shd w:val="clear" w:color="000000" w:fill="D9D9D9"/>
            <w:vAlign w:val="center"/>
            <w:hideMark/>
          </w:tcPr>
          <w:p w14:paraId="4D056426"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228.842.351.837</w:t>
            </w:r>
          </w:p>
        </w:tc>
      </w:tr>
      <w:tr w:rsidR="00C700BB" w:rsidRPr="001F564B" w14:paraId="31655360" w14:textId="77777777" w:rsidTr="00021FF3">
        <w:trPr>
          <w:trHeight w:val="20"/>
        </w:trPr>
        <w:tc>
          <w:tcPr>
            <w:tcW w:w="1124" w:type="dxa"/>
            <w:tcBorders>
              <w:top w:val="nil"/>
              <w:left w:val="single" w:sz="8" w:space="0" w:color="000000"/>
              <w:bottom w:val="single" w:sz="8" w:space="0" w:color="000000"/>
              <w:right w:val="single" w:sz="8" w:space="0" w:color="000000"/>
            </w:tcBorders>
            <w:shd w:val="clear" w:color="auto" w:fill="auto"/>
            <w:vAlign w:val="center"/>
            <w:hideMark/>
          </w:tcPr>
          <w:p w14:paraId="40EFB5FC" w14:textId="77777777" w:rsidR="00C700BB" w:rsidRPr="001F564B" w:rsidRDefault="00C700BB" w:rsidP="00021FF3">
            <w:pPr>
              <w:ind w:firstLineChars="100" w:firstLine="220"/>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13101</w:t>
            </w:r>
          </w:p>
        </w:tc>
        <w:tc>
          <w:tcPr>
            <w:tcW w:w="6096" w:type="dxa"/>
            <w:tcBorders>
              <w:top w:val="nil"/>
              <w:left w:val="nil"/>
              <w:bottom w:val="single" w:sz="8" w:space="0" w:color="000000"/>
              <w:right w:val="single" w:sz="8" w:space="0" w:color="000000"/>
            </w:tcBorders>
            <w:shd w:val="clear" w:color="auto" w:fill="auto"/>
            <w:vAlign w:val="center"/>
            <w:hideMark/>
          </w:tcPr>
          <w:p w14:paraId="472562A8"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SGP-Educación-Población Atendida</w:t>
            </w:r>
          </w:p>
        </w:tc>
        <w:tc>
          <w:tcPr>
            <w:tcW w:w="1843" w:type="dxa"/>
            <w:tcBorders>
              <w:top w:val="nil"/>
              <w:left w:val="nil"/>
              <w:bottom w:val="single" w:sz="8" w:space="0" w:color="000000"/>
              <w:right w:val="single" w:sz="8" w:space="0" w:color="000000"/>
            </w:tcBorders>
            <w:shd w:val="clear" w:color="auto" w:fill="auto"/>
            <w:vAlign w:val="center"/>
            <w:hideMark/>
          </w:tcPr>
          <w:p w14:paraId="0046A645"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170.553.556.801</w:t>
            </w:r>
          </w:p>
        </w:tc>
      </w:tr>
      <w:tr w:rsidR="00C700BB" w:rsidRPr="001F564B" w14:paraId="0506E3CE" w14:textId="77777777" w:rsidTr="00021FF3">
        <w:trPr>
          <w:trHeight w:val="20"/>
        </w:trPr>
        <w:tc>
          <w:tcPr>
            <w:tcW w:w="1124" w:type="dxa"/>
            <w:tcBorders>
              <w:top w:val="nil"/>
              <w:left w:val="single" w:sz="8" w:space="0" w:color="000000"/>
              <w:bottom w:val="single" w:sz="8" w:space="0" w:color="000000"/>
              <w:right w:val="single" w:sz="8" w:space="0" w:color="000000"/>
            </w:tcBorders>
            <w:shd w:val="clear" w:color="auto" w:fill="auto"/>
            <w:vAlign w:val="center"/>
            <w:hideMark/>
          </w:tcPr>
          <w:p w14:paraId="173C4718" w14:textId="77777777" w:rsidR="00C700BB" w:rsidRPr="001F564B" w:rsidRDefault="00C700BB" w:rsidP="00021FF3">
            <w:pPr>
              <w:ind w:firstLineChars="100" w:firstLine="220"/>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13103</w:t>
            </w:r>
          </w:p>
        </w:tc>
        <w:tc>
          <w:tcPr>
            <w:tcW w:w="6096" w:type="dxa"/>
            <w:tcBorders>
              <w:top w:val="nil"/>
              <w:left w:val="nil"/>
              <w:bottom w:val="single" w:sz="8" w:space="0" w:color="000000"/>
              <w:right w:val="single" w:sz="8" w:space="0" w:color="000000"/>
            </w:tcBorders>
            <w:shd w:val="clear" w:color="auto" w:fill="auto"/>
            <w:vAlign w:val="center"/>
            <w:hideMark/>
          </w:tcPr>
          <w:p w14:paraId="7E8034F0"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SGP-Educación-Descuento del Docente</w:t>
            </w:r>
          </w:p>
        </w:tc>
        <w:tc>
          <w:tcPr>
            <w:tcW w:w="1843" w:type="dxa"/>
            <w:tcBorders>
              <w:top w:val="nil"/>
              <w:left w:val="nil"/>
              <w:bottom w:val="single" w:sz="8" w:space="0" w:color="000000"/>
              <w:right w:val="single" w:sz="8" w:space="0" w:color="000000"/>
            </w:tcBorders>
            <w:shd w:val="clear" w:color="auto" w:fill="auto"/>
            <w:vAlign w:val="center"/>
            <w:hideMark/>
          </w:tcPr>
          <w:p w14:paraId="177BD77F"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9.374.752.811</w:t>
            </w:r>
          </w:p>
        </w:tc>
      </w:tr>
      <w:tr w:rsidR="00C700BB" w:rsidRPr="001F564B" w14:paraId="63F9A0B0" w14:textId="77777777" w:rsidTr="00021FF3">
        <w:trPr>
          <w:trHeight w:val="20"/>
        </w:trPr>
        <w:tc>
          <w:tcPr>
            <w:tcW w:w="1124" w:type="dxa"/>
            <w:tcBorders>
              <w:top w:val="nil"/>
              <w:left w:val="single" w:sz="8" w:space="0" w:color="000000"/>
              <w:bottom w:val="single" w:sz="8" w:space="0" w:color="000000"/>
              <w:right w:val="single" w:sz="8" w:space="0" w:color="000000"/>
            </w:tcBorders>
            <w:shd w:val="clear" w:color="auto" w:fill="auto"/>
            <w:vAlign w:val="center"/>
            <w:hideMark/>
          </w:tcPr>
          <w:p w14:paraId="745DFFF1" w14:textId="77777777" w:rsidR="00C700BB" w:rsidRPr="001F564B" w:rsidRDefault="00C700BB" w:rsidP="00021FF3">
            <w:pPr>
              <w:ind w:firstLineChars="100" w:firstLine="220"/>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13104</w:t>
            </w:r>
          </w:p>
        </w:tc>
        <w:tc>
          <w:tcPr>
            <w:tcW w:w="6096" w:type="dxa"/>
            <w:tcBorders>
              <w:top w:val="nil"/>
              <w:left w:val="nil"/>
              <w:bottom w:val="single" w:sz="8" w:space="0" w:color="000000"/>
              <w:right w:val="single" w:sz="8" w:space="0" w:color="000000"/>
            </w:tcBorders>
            <w:shd w:val="clear" w:color="auto" w:fill="auto"/>
            <w:vAlign w:val="center"/>
            <w:hideMark/>
          </w:tcPr>
          <w:p w14:paraId="5530C3E6"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SGP-Educación-Aporte Patronal del Personal Docente</w:t>
            </w:r>
          </w:p>
        </w:tc>
        <w:tc>
          <w:tcPr>
            <w:tcW w:w="1843" w:type="dxa"/>
            <w:tcBorders>
              <w:top w:val="nil"/>
              <w:left w:val="nil"/>
              <w:bottom w:val="single" w:sz="8" w:space="0" w:color="000000"/>
              <w:right w:val="single" w:sz="8" w:space="0" w:color="000000"/>
            </w:tcBorders>
            <w:shd w:val="clear" w:color="auto" w:fill="auto"/>
            <w:vAlign w:val="center"/>
            <w:hideMark/>
          </w:tcPr>
          <w:p w14:paraId="4AD8386E"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29.233.873.415</w:t>
            </w:r>
          </w:p>
        </w:tc>
      </w:tr>
      <w:tr w:rsidR="00C700BB" w:rsidRPr="001F564B" w14:paraId="044B344F" w14:textId="77777777" w:rsidTr="00021FF3">
        <w:trPr>
          <w:trHeight w:val="20"/>
        </w:trPr>
        <w:tc>
          <w:tcPr>
            <w:tcW w:w="1124" w:type="dxa"/>
            <w:tcBorders>
              <w:top w:val="nil"/>
              <w:left w:val="single" w:sz="8" w:space="0" w:color="000000"/>
              <w:bottom w:val="single" w:sz="8" w:space="0" w:color="000000"/>
              <w:right w:val="single" w:sz="8" w:space="0" w:color="000000"/>
            </w:tcBorders>
            <w:shd w:val="clear" w:color="auto" w:fill="auto"/>
            <w:vAlign w:val="center"/>
            <w:hideMark/>
          </w:tcPr>
          <w:p w14:paraId="7A9659C6" w14:textId="77777777" w:rsidR="00C700BB" w:rsidRPr="001F564B" w:rsidRDefault="00C700BB" w:rsidP="00021FF3">
            <w:pPr>
              <w:ind w:firstLineChars="100" w:firstLine="220"/>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13105</w:t>
            </w:r>
          </w:p>
        </w:tc>
        <w:tc>
          <w:tcPr>
            <w:tcW w:w="6096" w:type="dxa"/>
            <w:tcBorders>
              <w:top w:val="nil"/>
              <w:left w:val="nil"/>
              <w:bottom w:val="single" w:sz="8" w:space="0" w:color="000000"/>
              <w:right w:val="single" w:sz="8" w:space="0" w:color="000000"/>
            </w:tcBorders>
            <w:shd w:val="clear" w:color="auto" w:fill="auto"/>
            <w:vAlign w:val="center"/>
            <w:hideMark/>
          </w:tcPr>
          <w:p w14:paraId="74FEF8F6"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SGP-Educación-Calidad por Matricula</w:t>
            </w:r>
          </w:p>
        </w:tc>
        <w:tc>
          <w:tcPr>
            <w:tcW w:w="1843" w:type="dxa"/>
            <w:tcBorders>
              <w:top w:val="nil"/>
              <w:left w:val="nil"/>
              <w:bottom w:val="single" w:sz="8" w:space="0" w:color="000000"/>
              <w:right w:val="single" w:sz="8" w:space="0" w:color="000000"/>
            </w:tcBorders>
            <w:shd w:val="clear" w:color="auto" w:fill="auto"/>
            <w:vAlign w:val="center"/>
            <w:hideMark/>
          </w:tcPr>
          <w:p w14:paraId="74A1F544"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2.542.335.972</w:t>
            </w:r>
          </w:p>
        </w:tc>
      </w:tr>
      <w:tr w:rsidR="00C700BB" w:rsidRPr="001F564B" w14:paraId="2B33A11E" w14:textId="77777777" w:rsidTr="00021FF3">
        <w:trPr>
          <w:trHeight w:val="20"/>
        </w:trPr>
        <w:tc>
          <w:tcPr>
            <w:tcW w:w="1124" w:type="dxa"/>
            <w:tcBorders>
              <w:top w:val="nil"/>
              <w:left w:val="single" w:sz="8" w:space="0" w:color="000000"/>
              <w:bottom w:val="single" w:sz="8" w:space="0" w:color="000000"/>
              <w:right w:val="single" w:sz="8" w:space="0" w:color="000000"/>
            </w:tcBorders>
            <w:shd w:val="clear" w:color="auto" w:fill="auto"/>
            <w:vAlign w:val="center"/>
            <w:hideMark/>
          </w:tcPr>
          <w:p w14:paraId="54225EE4" w14:textId="77777777" w:rsidR="00C700BB" w:rsidRPr="001F564B" w:rsidRDefault="00C700BB" w:rsidP="00021FF3">
            <w:pPr>
              <w:ind w:firstLineChars="100" w:firstLine="220"/>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13107</w:t>
            </w:r>
          </w:p>
        </w:tc>
        <w:tc>
          <w:tcPr>
            <w:tcW w:w="6096" w:type="dxa"/>
            <w:tcBorders>
              <w:top w:val="nil"/>
              <w:left w:val="nil"/>
              <w:bottom w:val="single" w:sz="8" w:space="0" w:color="000000"/>
              <w:right w:val="single" w:sz="8" w:space="0" w:color="000000"/>
            </w:tcBorders>
            <w:shd w:val="clear" w:color="auto" w:fill="auto"/>
            <w:vAlign w:val="center"/>
            <w:hideMark/>
          </w:tcPr>
          <w:p w14:paraId="459F2067"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SGP-Educación-</w:t>
            </w:r>
            <w:proofErr w:type="spellStart"/>
            <w:r w:rsidRPr="001F564B">
              <w:rPr>
                <w:rFonts w:ascii="Arial Narrow" w:eastAsia="Times New Roman" w:hAnsi="Arial Narrow" w:cs="Arial"/>
                <w:color w:val="000000"/>
                <w:sz w:val="22"/>
                <w:szCs w:val="22"/>
                <w:lang w:val="es-CO" w:eastAsia="es-CO"/>
              </w:rPr>
              <w:t>Pob</w:t>
            </w:r>
            <w:proofErr w:type="spellEnd"/>
            <w:r w:rsidRPr="001F564B">
              <w:rPr>
                <w:rFonts w:ascii="Arial Narrow" w:eastAsia="Times New Roman" w:hAnsi="Arial Narrow" w:cs="Arial"/>
                <w:color w:val="000000"/>
                <w:sz w:val="22"/>
                <w:szCs w:val="22"/>
                <w:lang w:val="es-CO" w:eastAsia="es-CO"/>
              </w:rPr>
              <w:t xml:space="preserve">. Necesidades </w:t>
            </w:r>
            <w:proofErr w:type="spellStart"/>
            <w:r w:rsidRPr="001F564B">
              <w:rPr>
                <w:rFonts w:ascii="Arial Narrow" w:eastAsia="Times New Roman" w:hAnsi="Arial Narrow" w:cs="Arial"/>
                <w:color w:val="000000"/>
                <w:sz w:val="22"/>
                <w:szCs w:val="22"/>
                <w:lang w:val="es-CO" w:eastAsia="es-CO"/>
              </w:rPr>
              <w:t>Educ</w:t>
            </w:r>
            <w:proofErr w:type="spellEnd"/>
            <w:r w:rsidRPr="001F564B">
              <w:rPr>
                <w:rFonts w:ascii="Arial Narrow" w:eastAsia="Times New Roman" w:hAnsi="Arial Narrow" w:cs="Arial"/>
                <w:color w:val="000000"/>
                <w:sz w:val="22"/>
                <w:szCs w:val="22"/>
                <w:lang w:val="es-CO" w:eastAsia="es-CO"/>
              </w:rPr>
              <w:t xml:space="preserve">. </w:t>
            </w:r>
            <w:proofErr w:type="spellStart"/>
            <w:r w:rsidRPr="001F564B">
              <w:rPr>
                <w:rFonts w:ascii="Arial Narrow" w:eastAsia="Times New Roman" w:hAnsi="Arial Narrow" w:cs="Arial"/>
                <w:color w:val="000000"/>
                <w:sz w:val="22"/>
                <w:szCs w:val="22"/>
                <w:lang w:val="es-CO" w:eastAsia="es-CO"/>
              </w:rPr>
              <w:t>Espec</w:t>
            </w:r>
            <w:proofErr w:type="spellEnd"/>
            <w:r w:rsidRPr="001F564B">
              <w:rPr>
                <w:rFonts w:ascii="Arial Narrow" w:eastAsia="Times New Roman" w:hAnsi="Arial Narrow" w:cs="Arial"/>
                <w:color w:val="000000"/>
                <w:sz w:val="22"/>
                <w:szCs w:val="22"/>
                <w:lang w:val="es-CO" w:eastAsia="es-CO"/>
              </w:rPr>
              <w:t>.</w:t>
            </w:r>
          </w:p>
        </w:tc>
        <w:tc>
          <w:tcPr>
            <w:tcW w:w="1843" w:type="dxa"/>
            <w:tcBorders>
              <w:top w:val="nil"/>
              <w:left w:val="nil"/>
              <w:bottom w:val="single" w:sz="8" w:space="0" w:color="000000"/>
              <w:right w:val="single" w:sz="8" w:space="0" w:color="000000"/>
            </w:tcBorders>
            <w:shd w:val="clear" w:color="auto" w:fill="auto"/>
            <w:vAlign w:val="center"/>
            <w:hideMark/>
          </w:tcPr>
          <w:p w14:paraId="04AAE584"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1.075.586.296</w:t>
            </w:r>
          </w:p>
        </w:tc>
      </w:tr>
      <w:tr w:rsidR="00C700BB" w:rsidRPr="001F564B" w14:paraId="5BCB0D86" w14:textId="77777777" w:rsidTr="00021FF3">
        <w:trPr>
          <w:trHeight w:val="20"/>
        </w:trPr>
        <w:tc>
          <w:tcPr>
            <w:tcW w:w="1124" w:type="dxa"/>
            <w:tcBorders>
              <w:top w:val="nil"/>
              <w:left w:val="single" w:sz="8" w:space="0" w:color="000000"/>
              <w:bottom w:val="single" w:sz="8" w:space="0" w:color="000000"/>
              <w:right w:val="single" w:sz="8" w:space="0" w:color="000000"/>
            </w:tcBorders>
            <w:shd w:val="clear" w:color="auto" w:fill="auto"/>
            <w:vAlign w:val="center"/>
            <w:hideMark/>
          </w:tcPr>
          <w:p w14:paraId="76B8BD28" w14:textId="77777777" w:rsidR="00C700BB" w:rsidRPr="001F564B" w:rsidRDefault="00C700BB" w:rsidP="00021FF3">
            <w:pPr>
              <w:ind w:firstLineChars="100" w:firstLine="220"/>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13108</w:t>
            </w:r>
          </w:p>
        </w:tc>
        <w:tc>
          <w:tcPr>
            <w:tcW w:w="6096" w:type="dxa"/>
            <w:tcBorders>
              <w:top w:val="nil"/>
              <w:left w:val="nil"/>
              <w:bottom w:val="single" w:sz="8" w:space="0" w:color="000000"/>
              <w:right w:val="single" w:sz="8" w:space="0" w:color="000000"/>
            </w:tcBorders>
            <w:shd w:val="clear" w:color="auto" w:fill="auto"/>
            <w:vAlign w:val="center"/>
            <w:hideMark/>
          </w:tcPr>
          <w:p w14:paraId="283DAFC1"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SGP-Educación-Cuota de Administración Población Atendida</w:t>
            </w:r>
          </w:p>
        </w:tc>
        <w:tc>
          <w:tcPr>
            <w:tcW w:w="1843" w:type="dxa"/>
            <w:tcBorders>
              <w:top w:val="nil"/>
              <w:left w:val="nil"/>
              <w:bottom w:val="single" w:sz="8" w:space="0" w:color="000000"/>
              <w:right w:val="single" w:sz="8" w:space="0" w:color="000000"/>
            </w:tcBorders>
            <w:shd w:val="clear" w:color="auto" w:fill="auto"/>
            <w:vAlign w:val="center"/>
            <w:hideMark/>
          </w:tcPr>
          <w:p w14:paraId="618C3B47"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1.410.952.828</w:t>
            </w:r>
          </w:p>
        </w:tc>
      </w:tr>
      <w:tr w:rsidR="00C700BB" w:rsidRPr="001F564B" w14:paraId="2945FFF2" w14:textId="77777777" w:rsidTr="00021FF3">
        <w:trPr>
          <w:trHeight w:val="20"/>
        </w:trPr>
        <w:tc>
          <w:tcPr>
            <w:tcW w:w="1124" w:type="dxa"/>
            <w:tcBorders>
              <w:top w:val="nil"/>
              <w:left w:val="single" w:sz="8" w:space="0" w:color="000000"/>
              <w:bottom w:val="single" w:sz="8" w:space="0" w:color="000000"/>
              <w:right w:val="single" w:sz="8" w:space="0" w:color="000000"/>
            </w:tcBorders>
            <w:shd w:val="clear" w:color="auto" w:fill="auto"/>
            <w:vAlign w:val="center"/>
            <w:hideMark/>
          </w:tcPr>
          <w:p w14:paraId="17D2BBC1" w14:textId="77777777" w:rsidR="00C700BB" w:rsidRPr="001F564B" w:rsidRDefault="00C700BB" w:rsidP="00021FF3">
            <w:pPr>
              <w:ind w:firstLineChars="100" w:firstLine="220"/>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13110</w:t>
            </w:r>
          </w:p>
        </w:tc>
        <w:tc>
          <w:tcPr>
            <w:tcW w:w="6096" w:type="dxa"/>
            <w:tcBorders>
              <w:top w:val="nil"/>
              <w:left w:val="nil"/>
              <w:bottom w:val="single" w:sz="8" w:space="0" w:color="000000"/>
              <w:right w:val="single" w:sz="8" w:space="0" w:color="000000"/>
            </w:tcBorders>
            <w:shd w:val="clear" w:color="auto" w:fill="auto"/>
            <w:vAlign w:val="center"/>
            <w:hideMark/>
          </w:tcPr>
          <w:p w14:paraId="0A798813"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SGP-Educación-Calidad Gratuidad (SSF)</w:t>
            </w:r>
          </w:p>
        </w:tc>
        <w:tc>
          <w:tcPr>
            <w:tcW w:w="1843" w:type="dxa"/>
            <w:tcBorders>
              <w:top w:val="nil"/>
              <w:left w:val="nil"/>
              <w:bottom w:val="single" w:sz="8" w:space="0" w:color="000000"/>
              <w:right w:val="single" w:sz="8" w:space="0" w:color="000000"/>
            </w:tcBorders>
            <w:shd w:val="clear" w:color="auto" w:fill="auto"/>
            <w:vAlign w:val="center"/>
            <w:hideMark/>
          </w:tcPr>
          <w:p w14:paraId="7365F3C7"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3.205.733.742</w:t>
            </w:r>
          </w:p>
        </w:tc>
      </w:tr>
      <w:tr w:rsidR="00C700BB" w:rsidRPr="001F564B" w14:paraId="1090B7B4" w14:textId="77777777" w:rsidTr="00021FF3">
        <w:trPr>
          <w:trHeight w:val="20"/>
        </w:trPr>
        <w:tc>
          <w:tcPr>
            <w:tcW w:w="1124" w:type="dxa"/>
            <w:tcBorders>
              <w:top w:val="nil"/>
              <w:left w:val="single" w:sz="8" w:space="0" w:color="000000"/>
              <w:bottom w:val="single" w:sz="8" w:space="0" w:color="000000"/>
              <w:right w:val="single" w:sz="8" w:space="0" w:color="000000"/>
            </w:tcBorders>
            <w:shd w:val="clear" w:color="auto" w:fill="auto"/>
            <w:vAlign w:val="center"/>
            <w:hideMark/>
          </w:tcPr>
          <w:p w14:paraId="7D78BB0E" w14:textId="77777777" w:rsidR="00C700BB" w:rsidRPr="001F564B" w:rsidRDefault="00C700BB" w:rsidP="00021FF3">
            <w:pPr>
              <w:ind w:firstLineChars="100" w:firstLine="220"/>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13115</w:t>
            </w:r>
          </w:p>
        </w:tc>
        <w:tc>
          <w:tcPr>
            <w:tcW w:w="6096" w:type="dxa"/>
            <w:tcBorders>
              <w:top w:val="nil"/>
              <w:left w:val="nil"/>
              <w:bottom w:val="single" w:sz="8" w:space="0" w:color="000000"/>
              <w:right w:val="single" w:sz="8" w:space="0" w:color="000000"/>
            </w:tcBorders>
            <w:shd w:val="clear" w:color="auto" w:fill="auto"/>
            <w:vAlign w:val="center"/>
            <w:hideMark/>
          </w:tcPr>
          <w:p w14:paraId="1BAD079E"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SGP-Educación-</w:t>
            </w:r>
            <w:proofErr w:type="spellStart"/>
            <w:r w:rsidRPr="001F564B">
              <w:rPr>
                <w:rFonts w:ascii="Arial Narrow" w:eastAsia="Times New Roman" w:hAnsi="Arial Narrow" w:cs="Arial"/>
                <w:color w:val="000000"/>
                <w:sz w:val="22"/>
                <w:szCs w:val="22"/>
                <w:lang w:val="es-CO" w:eastAsia="es-CO"/>
              </w:rPr>
              <w:t>Pob</w:t>
            </w:r>
            <w:proofErr w:type="spellEnd"/>
            <w:r w:rsidRPr="001F564B">
              <w:rPr>
                <w:rFonts w:ascii="Arial Narrow" w:eastAsia="Times New Roman" w:hAnsi="Arial Narrow" w:cs="Arial"/>
                <w:color w:val="000000"/>
                <w:sz w:val="22"/>
                <w:szCs w:val="22"/>
                <w:lang w:val="es-CO" w:eastAsia="es-CO"/>
              </w:rPr>
              <w:t xml:space="preserve">. </w:t>
            </w:r>
            <w:proofErr w:type="spellStart"/>
            <w:r w:rsidRPr="001F564B">
              <w:rPr>
                <w:rFonts w:ascii="Arial Narrow" w:eastAsia="Times New Roman" w:hAnsi="Arial Narrow" w:cs="Arial"/>
                <w:color w:val="000000"/>
                <w:sz w:val="22"/>
                <w:szCs w:val="22"/>
                <w:lang w:val="es-CO" w:eastAsia="es-CO"/>
              </w:rPr>
              <w:t>Capac</w:t>
            </w:r>
            <w:proofErr w:type="spellEnd"/>
            <w:r w:rsidRPr="001F564B">
              <w:rPr>
                <w:rFonts w:ascii="Arial Narrow" w:eastAsia="Times New Roman" w:hAnsi="Arial Narrow" w:cs="Arial"/>
                <w:color w:val="000000"/>
                <w:sz w:val="22"/>
                <w:szCs w:val="22"/>
                <w:lang w:val="es-CO" w:eastAsia="es-CO"/>
              </w:rPr>
              <w:t xml:space="preserve"> Excepcionales</w:t>
            </w:r>
          </w:p>
        </w:tc>
        <w:tc>
          <w:tcPr>
            <w:tcW w:w="1843" w:type="dxa"/>
            <w:tcBorders>
              <w:top w:val="nil"/>
              <w:left w:val="nil"/>
              <w:bottom w:val="single" w:sz="8" w:space="0" w:color="000000"/>
              <w:right w:val="single" w:sz="8" w:space="0" w:color="000000"/>
            </w:tcBorders>
            <w:shd w:val="clear" w:color="auto" w:fill="auto"/>
            <w:vAlign w:val="center"/>
            <w:hideMark/>
          </w:tcPr>
          <w:p w14:paraId="5809F1DE"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222.856.646</w:t>
            </w:r>
          </w:p>
        </w:tc>
      </w:tr>
      <w:tr w:rsidR="00C700BB" w:rsidRPr="001F564B" w14:paraId="79F8BBE4" w14:textId="77777777" w:rsidTr="00021FF3">
        <w:trPr>
          <w:trHeight w:val="20"/>
        </w:trPr>
        <w:tc>
          <w:tcPr>
            <w:tcW w:w="1124" w:type="dxa"/>
            <w:tcBorders>
              <w:top w:val="nil"/>
              <w:left w:val="single" w:sz="8" w:space="0" w:color="000000"/>
              <w:bottom w:val="single" w:sz="8" w:space="0" w:color="000000"/>
              <w:right w:val="single" w:sz="8" w:space="0" w:color="000000"/>
            </w:tcBorders>
            <w:shd w:val="clear" w:color="auto" w:fill="auto"/>
            <w:vAlign w:val="center"/>
            <w:hideMark/>
          </w:tcPr>
          <w:p w14:paraId="1AE43701" w14:textId="77777777" w:rsidR="00C700BB" w:rsidRPr="001F564B" w:rsidRDefault="00C700BB" w:rsidP="00021FF3">
            <w:pPr>
              <w:ind w:firstLineChars="100" w:firstLine="220"/>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13116</w:t>
            </w:r>
          </w:p>
        </w:tc>
        <w:tc>
          <w:tcPr>
            <w:tcW w:w="6096" w:type="dxa"/>
            <w:tcBorders>
              <w:top w:val="nil"/>
              <w:left w:val="nil"/>
              <w:bottom w:val="single" w:sz="8" w:space="0" w:color="000000"/>
              <w:right w:val="single" w:sz="8" w:space="0" w:color="000000"/>
            </w:tcBorders>
            <w:shd w:val="clear" w:color="auto" w:fill="auto"/>
            <w:vAlign w:val="center"/>
            <w:hideMark/>
          </w:tcPr>
          <w:p w14:paraId="401EE732"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SGP- Educación- Responsabilidad Penal Adolescente</w:t>
            </w:r>
          </w:p>
        </w:tc>
        <w:tc>
          <w:tcPr>
            <w:tcW w:w="1843" w:type="dxa"/>
            <w:tcBorders>
              <w:top w:val="nil"/>
              <w:left w:val="nil"/>
              <w:bottom w:val="single" w:sz="8" w:space="0" w:color="000000"/>
              <w:right w:val="single" w:sz="8" w:space="0" w:color="000000"/>
            </w:tcBorders>
            <w:shd w:val="clear" w:color="auto" w:fill="auto"/>
            <w:vAlign w:val="center"/>
            <w:hideMark/>
          </w:tcPr>
          <w:p w14:paraId="7C984E17"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127.271.084</w:t>
            </w:r>
          </w:p>
        </w:tc>
      </w:tr>
      <w:tr w:rsidR="00C700BB" w:rsidRPr="001F564B" w14:paraId="23327162" w14:textId="77777777" w:rsidTr="00021FF3">
        <w:trPr>
          <w:trHeight w:val="20"/>
        </w:trPr>
        <w:tc>
          <w:tcPr>
            <w:tcW w:w="1124" w:type="dxa"/>
            <w:tcBorders>
              <w:top w:val="nil"/>
              <w:left w:val="single" w:sz="8" w:space="0" w:color="000000"/>
              <w:bottom w:val="single" w:sz="8" w:space="0" w:color="000000"/>
              <w:right w:val="single" w:sz="8" w:space="0" w:color="000000"/>
            </w:tcBorders>
            <w:shd w:val="clear" w:color="auto" w:fill="auto"/>
            <w:vAlign w:val="center"/>
            <w:hideMark/>
          </w:tcPr>
          <w:p w14:paraId="564D1DA0" w14:textId="77777777" w:rsidR="00C700BB" w:rsidRPr="001F564B" w:rsidRDefault="00C700BB" w:rsidP="00021FF3">
            <w:pPr>
              <w:ind w:firstLineChars="100" w:firstLine="220"/>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13125</w:t>
            </w:r>
          </w:p>
        </w:tc>
        <w:tc>
          <w:tcPr>
            <w:tcW w:w="6096" w:type="dxa"/>
            <w:tcBorders>
              <w:top w:val="nil"/>
              <w:left w:val="nil"/>
              <w:bottom w:val="single" w:sz="8" w:space="0" w:color="000000"/>
              <w:right w:val="single" w:sz="8" w:space="0" w:color="000000"/>
            </w:tcBorders>
            <w:shd w:val="clear" w:color="auto" w:fill="auto"/>
            <w:vAlign w:val="center"/>
            <w:hideMark/>
          </w:tcPr>
          <w:p w14:paraId="67767071"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SGP-Educación-Conectividad</w:t>
            </w:r>
          </w:p>
        </w:tc>
        <w:tc>
          <w:tcPr>
            <w:tcW w:w="1843" w:type="dxa"/>
            <w:tcBorders>
              <w:top w:val="nil"/>
              <w:left w:val="nil"/>
              <w:bottom w:val="single" w:sz="8" w:space="0" w:color="000000"/>
              <w:right w:val="single" w:sz="8" w:space="0" w:color="000000"/>
            </w:tcBorders>
            <w:shd w:val="clear" w:color="auto" w:fill="auto"/>
            <w:vAlign w:val="center"/>
            <w:hideMark/>
          </w:tcPr>
          <w:p w14:paraId="45C49FC7"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615.902.295</w:t>
            </w:r>
          </w:p>
        </w:tc>
      </w:tr>
      <w:tr w:rsidR="00C700BB" w:rsidRPr="001F564B" w14:paraId="1350F487" w14:textId="77777777" w:rsidTr="00021FF3">
        <w:trPr>
          <w:trHeight w:val="20"/>
        </w:trPr>
        <w:tc>
          <w:tcPr>
            <w:tcW w:w="1124" w:type="dxa"/>
            <w:tcBorders>
              <w:top w:val="nil"/>
              <w:left w:val="single" w:sz="8" w:space="0" w:color="000000"/>
              <w:bottom w:val="single" w:sz="8" w:space="0" w:color="000000"/>
              <w:right w:val="single" w:sz="8" w:space="0" w:color="000000"/>
            </w:tcBorders>
            <w:shd w:val="clear" w:color="auto" w:fill="auto"/>
            <w:vAlign w:val="center"/>
            <w:hideMark/>
          </w:tcPr>
          <w:p w14:paraId="61347924" w14:textId="77777777" w:rsidR="00C700BB" w:rsidRPr="001F564B" w:rsidRDefault="00C700BB" w:rsidP="00021FF3">
            <w:pPr>
              <w:ind w:firstLineChars="100" w:firstLine="220"/>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lastRenderedPageBreak/>
              <w:t>13150</w:t>
            </w:r>
          </w:p>
        </w:tc>
        <w:tc>
          <w:tcPr>
            <w:tcW w:w="6096" w:type="dxa"/>
            <w:tcBorders>
              <w:top w:val="nil"/>
              <w:left w:val="nil"/>
              <w:bottom w:val="single" w:sz="8" w:space="0" w:color="000000"/>
              <w:right w:val="single" w:sz="8" w:space="0" w:color="000000"/>
            </w:tcBorders>
            <w:shd w:val="clear" w:color="auto" w:fill="auto"/>
            <w:vAlign w:val="center"/>
            <w:hideMark/>
          </w:tcPr>
          <w:p w14:paraId="3518514A"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SGP-Alimentación Escolar</w:t>
            </w:r>
          </w:p>
        </w:tc>
        <w:tc>
          <w:tcPr>
            <w:tcW w:w="1843" w:type="dxa"/>
            <w:tcBorders>
              <w:top w:val="nil"/>
              <w:left w:val="nil"/>
              <w:bottom w:val="single" w:sz="8" w:space="0" w:color="000000"/>
              <w:right w:val="single" w:sz="8" w:space="0" w:color="000000"/>
            </w:tcBorders>
            <w:shd w:val="clear" w:color="auto" w:fill="auto"/>
            <w:vAlign w:val="center"/>
            <w:hideMark/>
          </w:tcPr>
          <w:p w14:paraId="00F35D5A"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661.492.538</w:t>
            </w:r>
          </w:p>
        </w:tc>
      </w:tr>
      <w:tr w:rsidR="00C700BB" w:rsidRPr="001F564B" w14:paraId="5974C4EC" w14:textId="77777777" w:rsidTr="00021FF3">
        <w:trPr>
          <w:trHeight w:val="20"/>
        </w:trPr>
        <w:tc>
          <w:tcPr>
            <w:tcW w:w="1124" w:type="dxa"/>
            <w:tcBorders>
              <w:top w:val="nil"/>
              <w:left w:val="single" w:sz="8" w:space="0" w:color="000000"/>
              <w:bottom w:val="single" w:sz="8" w:space="0" w:color="000000"/>
              <w:right w:val="single" w:sz="8" w:space="0" w:color="000000"/>
            </w:tcBorders>
            <w:shd w:val="clear" w:color="auto" w:fill="auto"/>
            <w:vAlign w:val="center"/>
            <w:hideMark/>
          </w:tcPr>
          <w:p w14:paraId="23C1A6AD" w14:textId="77777777" w:rsidR="00C700BB" w:rsidRPr="001F564B" w:rsidRDefault="00C700BB" w:rsidP="00021FF3">
            <w:pPr>
              <w:ind w:firstLineChars="100" w:firstLine="220"/>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13151</w:t>
            </w:r>
          </w:p>
        </w:tc>
        <w:tc>
          <w:tcPr>
            <w:tcW w:w="6096" w:type="dxa"/>
            <w:tcBorders>
              <w:top w:val="nil"/>
              <w:left w:val="nil"/>
              <w:bottom w:val="single" w:sz="8" w:space="0" w:color="000000"/>
              <w:right w:val="single" w:sz="8" w:space="0" w:color="000000"/>
            </w:tcBorders>
            <w:shd w:val="clear" w:color="auto" w:fill="auto"/>
            <w:vAlign w:val="center"/>
            <w:hideMark/>
          </w:tcPr>
          <w:p w14:paraId="572412B3"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1/12 SGP-Alimentación Escolar</w:t>
            </w:r>
          </w:p>
        </w:tc>
        <w:tc>
          <w:tcPr>
            <w:tcW w:w="1843" w:type="dxa"/>
            <w:tcBorders>
              <w:top w:val="nil"/>
              <w:left w:val="nil"/>
              <w:bottom w:val="single" w:sz="8" w:space="0" w:color="000000"/>
              <w:right w:val="single" w:sz="8" w:space="0" w:color="000000"/>
            </w:tcBorders>
            <w:shd w:val="clear" w:color="auto" w:fill="auto"/>
            <w:vAlign w:val="center"/>
            <w:hideMark/>
          </w:tcPr>
          <w:p w14:paraId="1DEE490A"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54.498.327</w:t>
            </w:r>
          </w:p>
        </w:tc>
      </w:tr>
      <w:tr w:rsidR="00C700BB" w:rsidRPr="001F564B" w14:paraId="3DA1BDA8" w14:textId="77777777" w:rsidTr="00021FF3">
        <w:trPr>
          <w:trHeight w:val="20"/>
        </w:trPr>
        <w:tc>
          <w:tcPr>
            <w:tcW w:w="1124" w:type="dxa"/>
            <w:tcBorders>
              <w:top w:val="nil"/>
              <w:left w:val="single" w:sz="8" w:space="0" w:color="000000"/>
              <w:bottom w:val="nil"/>
              <w:right w:val="single" w:sz="8" w:space="0" w:color="000000"/>
            </w:tcBorders>
            <w:shd w:val="clear" w:color="auto" w:fill="auto"/>
            <w:vAlign w:val="center"/>
            <w:hideMark/>
          </w:tcPr>
          <w:p w14:paraId="6FB365BA" w14:textId="77777777" w:rsidR="00C700BB" w:rsidRPr="001F564B" w:rsidRDefault="00C700BB" w:rsidP="00021FF3">
            <w:pPr>
              <w:ind w:firstLineChars="100" w:firstLine="220"/>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13177</w:t>
            </w:r>
          </w:p>
        </w:tc>
        <w:tc>
          <w:tcPr>
            <w:tcW w:w="6096" w:type="dxa"/>
            <w:tcBorders>
              <w:top w:val="nil"/>
              <w:left w:val="nil"/>
              <w:bottom w:val="nil"/>
              <w:right w:val="single" w:sz="8" w:space="0" w:color="000000"/>
            </w:tcBorders>
            <w:shd w:val="clear" w:color="auto" w:fill="auto"/>
            <w:vAlign w:val="center"/>
            <w:hideMark/>
          </w:tcPr>
          <w:p w14:paraId="50528229"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Convenio MEN-PAE</w:t>
            </w:r>
          </w:p>
        </w:tc>
        <w:tc>
          <w:tcPr>
            <w:tcW w:w="1843" w:type="dxa"/>
            <w:tcBorders>
              <w:top w:val="nil"/>
              <w:left w:val="nil"/>
              <w:bottom w:val="nil"/>
              <w:right w:val="single" w:sz="8" w:space="0" w:color="000000"/>
            </w:tcBorders>
            <w:shd w:val="clear" w:color="auto" w:fill="auto"/>
            <w:vAlign w:val="center"/>
            <w:hideMark/>
          </w:tcPr>
          <w:p w14:paraId="085846D3"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9.763.539.082</w:t>
            </w:r>
          </w:p>
        </w:tc>
      </w:tr>
      <w:tr w:rsidR="00C700BB" w:rsidRPr="001F564B" w14:paraId="5793B913" w14:textId="77777777" w:rsidTr="00021FF3">
        <w:trPr>
          <w:trHeight w:val="20"/>
        </w:trPr>
        <w:tc>
          <w:tcPr>
            <w:tcW w:w="1124" w:type="dxa"/>
            <w:tcBorders>
              <w:top w:val="nil"/>
              <w:left w:val="single" w:sz="8" w:space="0" w:color="000000"/>
              <w:bottom w:val="single" w:sz="8" w:space="0" w:color="000000"/>
              <w:right w:val="single" w:sz="8" w:space="0" w:color="000000"/>
            </w:tcBorders>
            <w:shd w:val="clear" w:color="auto" w:fill="auto"/>
            <w:vAlign w:val="center"/>
          </w:tcPr>
          <w:p w14:paraId="00F5A7EF" w14:textId="77777777" w:rsidR="00C700BB" w:rsidRPr="001F564B" w:rsidRDefault="00C700BB" w:rsidP="00021FF3">
            <w:pPr>
              <w:ind w:firstLineChars="100" w:firstLine="220"/>
              <w:jc w:val="both"/>
              <w:rPr>
                <w:rFonts w:ascii="Arial Narrow" w:eastAsia="Times New Roman" w:hAnsi="Arial Narrow" w:cs="Arial"/>
                <w:color w:val="000000"/>
                <w:sz w:val="22"/>
                <w:szCs w:val="22"/>
                <w:lang w:val="es-CO" w:eastAsia="es-CO"/>
              </w:rPr>
            </w:pPr>
          </w:p>
        </w:tc>
        <w:tc>
          <w:tcPr>
            <w:tcW w:w="6096" w:type="dxa"/>
            <w:tcBorders>
              <w:top w:val="nil"/>
              <w:left w:val="nil"/>
              <w:bottom w:val="single" w:sz="8" w:space="0" w:color="000000"/>
              <w:right w:val="single" w:sz="8" w:space="0" w:color="000000"/>
            </w:tcBorders>
            <w:shd w:val="clear" w:color="auto" w:fill="auto"/>
            <w:vAlign w:val="center"/>
          </w:tcPr>
          <w:p w14:paraId="6B381D64" w14:textId="77777777" w:rsidR="00C700BB" w:rsidRPr="001F564B" w:rsidRDefault="00C700BB" w:rsidP="00021FF3">
            <w:pPr>
              <w:jc w:val="both"/>
              <w:rPr>
                <w:rFonts w:ascii="Arial Narrow" w:eastAsia="Times New Roman" w:hAnsi="Arial Narrow" w:cs="Arial"/>
                <w:color w:val="000000"/>
                <w:sz w:val="22"/>
                <w:szCs w:val="22"/>
                <w:lang w:val="es-CO" w:eastAsia="es-CO"/>
              </w:rPr>
            </w:pPr>
          </w:p>
        </w:tc>
        <w:tc>
          <w:tcPr>
            <w:tcW w:w="1843" w:type="dxa"/>
            <w:tcBorders>
              <w:top w:val="nil"/>
              <w:left w:val="nil"/>
              <w:bottom w:val="single" w:sz="8" w:space="0" w:color="000000"/>
              <w:right w:val="single" w:sz="8" w:space="0" w:color="000000"/>
            </w:tcBorders>
            <w:shd w:val="clear" w:color="auto" w:fill="auto"/>
            <w:vAlign w:val="center"/>
          </w:tcPr>
          <w:p w14:paraId="62CC6D8E" w14:textId="77777777" w:rsidR="00C700BB" w:rsidRPr="001F564B" w:rsidRDefault="00C700BB" w:rsidP="00021FF3">
            <w:pPr>
              <w:jc w:val="both"/>
              <w:rPr>
                <w:rFonts w:ascii="Arial Narrow" w:eastAsia="Times New Roman" w:hAnsi="Arial Narrow" w:cs="Arial"/>
                <w:color w:val="000000"/>
                <w:sz w:val="22"/>
                <w:szCs w:val="22"/>
                <w:lang w:val="es-CO" w:eastAsia="es-CO"/>
              </w:rPr>
            </w:pPr>
          </w:p>
        </w:tc>
      </w:tr>
    </w:tbl>
    <w:p w14:paraId="592FFB99" w14:textId="77777777" w:rsidR="00C700BB" w:rsidRPr="001F564B" w:rsidRDefault="00C700BB" w:rsidP="00C700BB">
      <w:pPr>
        <w:spacing w:after="3" w:line="249" w:lineRule="auto"/>
        <w:ind w:right="11"/>
        <w:jc w:val="both"/>
        <w:rPr>
          <w:rFonts w:ascii="Arial Narrow" w:hAnsi="Arial Narrow" w:cs="Arial"/>
          <w:sz w:val="22"/>
          <w:szCs w:val="22"/>
        </w:rPr>
      </w:pPr>
    </w:p>
    <w:p w14:paraId="20D3F36D" w14:textId="77777777" w:rsidR="00C700BB" w:rsidRPr="009F3365" w:rsidRDefault="00C700BB" w:rsidP="009F3365">
      <w:pPr>
        <w:pStyle w:val="Ttulo3"/>
        <w:rPr>
          <w:b w:val="0"/>
          <w:bCs w:val="0"/>
        </w:rPr>
      </w:pPr>
      <w:bookmarkStart w:id="53" w:name="_Toc118295105"/>
      <w:r w:rsidRPr="009F3365">
        <w:rPr>
          <w:b w:val="0"/>
          <w:bCs w:val="0"/>
        </w:rPr>
        <w:t>4.2 PROYECTO DE PRESUPUESTO 2023 SECTOR EDUCACIÓN</w:t>
      </w:r>
      <w:bookmarkEnd w:id="53"/>
      <w:r w:rsidRPr="009F3365">
        <w:rPr>
          <w:b w:val="0"/>
          <w:bCs w:val="0"/>
        </w:rPr>
        <w:t xml:space="preserve"> </w:t>
      </w:r>
    </w:p>
    <w:p w14:paraId="7E2E6413" w14:textId="77777777" w:rsidR="00C700BB" w:rsidRPr="001F564B" w:rsidRDefault="00C700BB" w:rsidP="00C700BB">
      <w:pPr>
        <w:spacing w:after="3" w:line="249" w:lineRule="auto"/>
        <w:ind w:right="11"/>
        <w:jc w:val="both"/>
        <w:rPr>
          <w:rFonts w:ascii="Arial Narrow" w:hAnsi="Arial Narrow" w:cs="Arial"/>
          <w:sz w:val="22"/>
          <w:szCs w:val="22"/>
        </w:rPr>
      </w:pPr>
    </w:p>
    <w:tbl>
      <w:tblPr>
        <w:tblW w:w="9119" w:type="dxa"/>
        <w:tblInd w:w="562" w:type="dxa"/>
        <w:tblCellMar>
          <w:left w:w="70" w:type="dxa"/>
          <w:right w:w="70" w:type="dxa"/>
        </w:tblCellMar>
        <w:tblLook w:val="04A0" w:firstRow="1" w:lastRow="0" w:firstColumn="1" w:lastColumn="0" w:noHBand="0" w:noVBand="1"/>
      </w:tblPr>
      <w:tblGrid>
        <w:gridCol w:w="5969"/>
        <w:gridCol w:w="3150"/>
      </w:tblGrid>
      <w:tr w:rsidR="00C700BB" w:rsidRPr="001F564B" w14:paraId="4FE729FB" w14:textId="77777777" w:rsidTr="00021FF3">
        <w:trPr>
          <w:trHeight w:val="20"/>
        </w:trPr>
        <w:tc>
          <w:tcPr>
            <w:tcW w:w="59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4C2380B"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FUENTE DE FINANCIACIÓN  </w:t>
            </w:r>
          </w:p>
        </w:tc>
        <w:tc>
          <w:tcPr>
            <w:tcW w:w="3150" w:type="dxa"/>
            <w:tcBorders>
              <w:top w:val="single" w:sz="4" w:space="0" w:color="auto"/>
              <w:left w:val="nil"/>
              <w:bottom w:val="single" w:sz="4" w:space="0" w:color="auto"/>
              <w:right w:val="single" w:sz="4" w:space="0" w:color="auto"/>
            </w:tcBorders>
            <w:shd w:val="clear" w:color="000000" w:fill="D9D9D9"/>
            <w:vAlign w:val="center"/>
            <w:hideMark/>
          </w:tcPr>
          <w:p w14:paraId="39ECE3AD" w14:textId="77777777" w:rsidR="00C700BB" w:rsidRPr="001F564B" w:rsidRDefault="00C700BB" w:rsidP="00021FF3">
            <w:pPr>
              <w:jc w:val="center"/>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TOTAL</w:t>
            </w:r>
          </w:p>
        </w:tc>
      </w:tr>
      <w:tr w:rsidR="00C700BB" w:rsidRPr="001F564B" w14:paraId="428C8ADC" w14:textId="77777777" w:rsidTr="00021FF3">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14:paraId="72425C9F"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Recursos Propios  </w:t>
            </w:r>
          </w:p>
        </w:tc>
        <w:tc>
          <w:tcPr>
            <w:tcW w:w="3150" w:type="dxa"/>
            <w:tcBorders>
              <w:top w:val="nil"/>
              <w:left w:val="nil"/>
              <w:bottom w:val="single" w:sz="4" w:space="0" w:color="auto"/>
              <w:right w:val="single" w:sz="4" w:space="0" w:color="auto"/>
            </w:tcBorders>
            <w:shd w:val="clear" w:color="auto" w:fill="auto"/>
            <w:noWrap/>
            <w:vAlign w:val="center"/>
            <w:hideMark/>
          </w:tcPr>
          <w:p w14:paraId="76E822D0" w14:textId="77777777" w:rsidR="00C700BB" w:rsidRPr="001F564B" w:rsidRDefault="00C700BB" w:rsidP="00021FF3">
            <w:pPr>
              <w:jc w:val="right"/>
              <w:rPr>
                <w:rFonts w:ascii="Arial Narrow" w:eastAsia="Times New Roman" w:hAnsi="Arial Narrow"/>
                <w:color w:val="000000"/>
                <w:sz w:val="22"/>
                <w:szCs w:val="22"/>
                <w:lang w:val="es-CO" w:eastAsia="es-CO"/>
              </w:rPr>
            </w:pPr>
            <w:r w:rsidRPr="001F564B">
              <w:rPr>
                <w:rFonts w:ascii="Arial Narrow" w:eastAsia="Times New Roman" w:hAnsi="Arial Narrow"/>
                <w:color w:val="000000"/>
                <w:sz w:val="22"/>
                <w:szCs w:val="22"/>
                <w:lang w:val="es-CO" w:eastAsia="es-CO"/>
              </w:rPr>
              <w:t xml:space="preserve">    14.549.839.622 </w:t>
            </w:r>
          </w:p>
        </w:tc>
      </w:tr>
      <w:tr w:rsidR="00C700BB" w:rsidRPr="001F564B" w14:paraId="2A84B01C" w14:textId="77777777" w:rsidTr="00021FF3">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14:paraId="24B7F928"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SGP Alimentación Escolar  </w:t>
            </w:r>
          </w:p>
        </w:tc>
        <w:tc>
          <w:tcPr>
            <w:tcW w:w="3150" w:type="dxa"/>
            <w:tcBorders>
              <w:top w:val="nil"/>
              <w:left w:val="nil"/>
              <w:bottom w:val="single" w:sz="4" w:space="0" w:color="auto"/>
              <w:right w:val="single" w:sz="4" w:space="0" w:color="auto"/>
            </w:tcBorders>
            <w:shd w:val="clear" w:color="auto" w:fill="auto"/>
            <w:noWrap/>
            <w:vAlign w:val="center"/>
            <w:hideMark/>
          </w:tcPr>
          <w:p w14:paraId="40DE4833" w14:textId="77777777" w:rsidR="00C700BB" w:rsidRPr="001F564B" w:rsidRDefault="00C700BB" w:rsidP="00021FF3">
            <w:pPr>
              <w:jc w:val="right"/>
              <w:rPr>
                <w:rFonts w:ascii="Arial Narrow" w:eastAsia="Times New Roman" w:hAnsi="Arial Narrow"/>
                <w:color w:val="000000"/>
                <w:sz w:val="22"/>
                <w:szCs w:val="22"/>
                <w:lang w:val="es-CO" w:eastAsia="es-CO"/>
              </w:rPr>
            </w:pPr>
            <w:r w:rsidRPr="001F564B">
              <w:rPr>
                <w:rFonts w:ascii="Arial Narrow" w:eastAsia="Times New Roman" w:hAnsi="Arial Narrow"/>
                <w:color w:val="000000"/>
                <w:sz w:val="22"/>
                <w:szCs w:val="22"/>
                <w:lang w:val="es-CO" w:eastAsia="es-CO"/>
              </w:rPr>
              <w:t xml:space="preserve">           838.741.865 </w:t>
            </w:r>
          </w:p>
        </w:tc>
      </w:tr>
      <w:tr w:rsidR="00C700BB" w:rsidRPr="001F564B" w14:paraId="00F8A5CD" w14:textId="77777777" w:rsidTr="00021FF3">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14:paraId="3F64E502"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SGP Educación  </w:t>
            </w:r>
          </w:p>
        </w:tc>
        <w:tc>
          <w:tcPr>
            <w:tcW w:w="3150" w:type="dxa"/>
            <w:tcBorders>
              <w:top w:val="nil"/>
              <w:left w:val="nil"/>
              <w:bottom w:val="single" w:sz="4" w:space="0" w:color="auto"/>
              <w:right w:val="single" w:sz="4" w:space="0" w:color="auto"/>
            </w:tcBorders>
            <w:shd w:val="clear" w:color="auto" w:fill="auto"/>
            <w:noWrap/>
            <w:vAlign w:val="center"/>
            <w:hideMark/>
          </w:tcPr>
          <w:p w14:paraId="1CB25878" w14:textId="77777777" w:rsidR="00C700BB" w:rsidRPr="001F564B" w:rsidRDefault="00C700BB" w:rsidP="00021FF3">
            <w:pPr>
              <w:jc w:val="right"/>
              <w:rPr>
                <w:rFonts w:ascii="Arial Narrow" w:eastAsia="Times New Roman" w:hAnsi="Arial Narrow"/>
                <w:color w:val="000000"/>
                <w:sz w:val="22"/>
                <w:szCs w:val="22"/>
                <w:lang w:val="es-CO" w:eastAsia="es-CO"/>
              </w:rPr>
            </w:pPr>
            <w:r w:rsidRPr="001F564B">
              <w:rPr>
                <w:rFonts w:ascii="Arial Narrow" w:eastAsia="Times New Roman" w:hAnsi="Arial Narrow"/>
                <w:color w:val="000000"/>
                <w:sz w:val="22"/>
                <w:szCs w:val="22"/>
                <w:lang w:val="es-CO" w:eastAsia="es-CO"/>
              </w:rPr>
              <w:t xml:space="preserve">  217.058.861.060 </w:t>
            </w:r>
          </w:p>
        </w:tc>
      </w:tr>
      <w:tr w:rsidR="00C700BB" w:rsidRPr="001F564B" w14:paraId="715346F7" w14:textId="77777777" w:rsidTr="00021FF3">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14:paraId="5DFD5168"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Crédito </w:t>
            </w:r>
          </w:p>
        </w:tc>
        <w:tc>
          <w:tcPr>
            <w:tcW w:w="3150" w:type="dxa"/>
            <w:tcBorders>
              <w:top w:val="nil"/>
              <w:left w:val="nil"/>
              <w:bottom w:val="single" w:sz="4" w:space="0" w:color="auto"/>
              <w:right w:val="single" w:sz="4" w:space="0" w:color="auto"/>
            </w:tcBorders>
            <w:shd w:val="clear" w:color="auto" w:fill="auto"/>
            <w:noWrap/>
            <w:vAlign w:val="center"/>
            <w:hideMark/>
          </w:tcPr>
          <w:p w14:paraId="5A28FBDE" w14:textId="77777777" w:rsidR="00C700BB" w:rsidRPr="001F564B" w:rsidRDefault="00C700BB" w:rsidP="00021FF3">
            <w:pPr>
              <w:jc w:val="right"/>
              <w:rPr>
                <w:rFonts w:ascii="Arial Narrow" w:eastAsia="Times New Roman" w:hAnsi="Arial Narrow"/>
                <w:color w:val="000000"/>
                <w:sz w:val="22"/>
                <w:szCs w:val="22"/>
                <w:lang w:val="es-CO" w:eastAsia="es-CO"/>
              </w:rPr>
            </w:pPr>
            <w:r w:rsidRPr="001F564B">
              <w:rPr>
                <w:rFonts w:ascii="Arial Narrow" w:eastAsia="Times New Roman" w:hAnsi="Arial Narrow"/>
                <w:color w:val="000000"/>
                <w:sz w:val="22"/>
                <w:szCs w:val="22"/>
                <w:lang w:val="es-CO" w:eastAsia="es-CO"/>
              </w:rPr>
              <w:t xml:space="preserve">           600.000.000 </w:t>
            </w:r>
          </w:p>
        </w:tc>
      </w:tr>
      <w:tr w:rsidR="00C700BB" w:rsidRPr="001F564B" w14:paraId="3C720546" w14:textId="77777777" w:rsidTr="00021FF3">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14:paraId="22D67156"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Destinación Específica </w:t>
            </w:r>
          </w:p>
        </w:tc>
        <w:tc>
          <w:tcPr>
            <w:tcW w:w="3150" w:type="dxa"/>
            <w:tcBorders>
              <w:top w:val="nil"/>
              <w:left w:val="nil"/>
              <w:bottom w:val="single" w:sz="4" w:space="0" w:color="auto"/>
              <w:right w:val="single" w:sz="4" w:space="0" w:color="auto"/>
            </w:tcBorders>
            <w:shd w:val="clear" w:color="auto" w:fill="auto"/>
            <w:noWrap/>
            <w:vAlign w:val="center"/>
            <w:hideMark/>
          </w:tcPr>
          <w:p w14:paraId="17C6B09C" w14:textId="77777777" w:rsidR="00C700BB" w:rsidRPr="001F564B" w:rsidRDefault="00C700BB" w:rsidP="00021FF3">
            <w:pPr>
              <w:jc w:val="right"/>
              <w:rPr>
                <w:rFonts w:ascii="Arial Narrow" w:eastAsia="Times New Roman" w:hAnsi="Arial Narrow"/>
                <w:color w:val="000000"/>
                <w:sz w:val="22"/>
                <w:szCs w:val="22"/>
                <w:lang w:val="es-CO" w:eastAsia="es-CO"/>
              </w:rPr>
            </w:pPr>
            <w:r w:rsidRPr="001F564B">
              <w:rPr>
                <w:rFonts w:ascii="Arial Narrow" w:eastAsia="Times New Roman" w:hAnsi="Arial Narrow"/>
                <w:color w:val="000000"/>
                <w:sz w:val="22"/>
                <w:szCs w:val="22"/>
                <w:lang w:val="es-CO" w:eastAsia="es-CO"/>
              </w:rPr>
              <w:t xml:space="preserve">       9.790.289.082 </w:t>
            </w:r>
          </w:p>
        </w:tc>
      </w:tr>
      <w:tr w:rsidR="00C700BB" w:rsidRPr="001F564B" w14:paraId="7C6FB361" w14:textId="77777777" w:rsidTr="00021FF3">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14:paraId="7D411589" w14:textId="77777777" w:rsidR="00C700BB" w:rsidRPr="001F564B" w:rsidRDefault="00C700BB" w:rsidP="00021FF3">
            <w:pPr>
              <w:jc w:val="both"/>
              <w:rPr>
                <w:rFonts w:ascii="Arial Narrow" w:eastAsia="Times New Roman" w:hAnsi="Arial Narrow" w:cs="Arial"/>
                <w:color w:val="000000"/>
                <w:sz w:val="22"/>
                <w:szCs w:val="22"/>
                <w:lang w:val="es-CO" w:eastAsia="es-CO"/>
              </w:rPr>
            </w:pPr>
            <w:r w:rsidRPr="001F564B">
              <w:rPr>
                <w:rFonts w:ascii="Arial Narrow" w:eastAsia="Times New Roman" w:hAnsi="Arial Narrow" w:cs="Arial"/>
                <w:color w:val="000000"/>
                <w:sz w:val="22"/>
                <w:szCs w:val="22"/>
                <w:lang w:val="es-CO" w:eastAsia="es-CO"/>
              </w:rPr>
              <w:t>RB SGP y Destinación Específica </w:t>
            </w:r>
          </w:p>
        </w:tc>
        <w:tc>
          <w:tcPr>
            <w:tcW w:w="3150" w:type="dxa"/>
            <w:tcBorders>
              <w:top w:val="nil"/>
              <w:left w:val="nil"/>
              <w:bottom w:val="single" w:sz="4" w:space="0" w:color="auto"/>
              <w:right w:val="single" w:sz="4" w:space="0" w:color="auto"/>
            </w:tcBorders>
            <w:shd w:val="clear" w:color="auto" w:fill="auto"/>
            <w:noWrap/>
            <w:vAlign w:val="center"/>
            <w:hideMark/>
          </w:tcPr>
          <w:p w14:paraId="44E41112" w14:textId="77777777" w:rsidR="00C700BB" w:rsidRPr="001F564B" w:rsidRDefault="00C700BB" w:rsidP="00021FF3">
            <w:pPr>
              <w:jc w:val="right"/>
              <w:rPr>
                <w:rFonts w:ascii="Arial Narrow" w:eastAsia="Times New Roman" w:hAnsi="Arial Narrow"/>
                <w:color w:val="000000"/>
                <w:sz w:val="22"/>
                <w:szCs w:val="22"/>
                <w:lang w:val="es-CO" w:eastAsia="es-CO"/>
              </w:rPr>
            </w:pPr>
            <w:r w:rsidRPr="001F564B">
              <w:rPr>
                <w:rFonts w:ascii="Arial Narrow" w:eastAsia="Times New Roman" w:hAnsi="Arial Narrow"/>
                <w:color w:val="000000"/>
                <w:sz w:val="22"/>
                <w:szCs w:val="22"/>
                <w:lang w:val="es-CO" w:eastAsia="es-CO"/>
              </w:rPr>
              <w:t xml:space="preserve">       7.800.000.000 </w:t>
            </w:r>
          </w:p>
        </w:tc>
      </w:tr>
      <w:tr w:rsidR="00C700BB" w:rsidRPr="001F564B" w14:paraId="5C4F5203" w14:textId="77777777" w:rsidTr="00021FF3">
        <w:trPr>
          <w:trHeight w:val="20"/>
        </w:trPr>
        <w:tc>
          <w:tcPr>
            <w:tcW w:w="5969" w:type="dxa"/>
            <w:tcBorders>
              <w:top w:val="nil"/>
              <w:left w:val="single" w:sz="4" w:space="0" w:color="auto"/>
              <w:bottom w:val="single" w:sz="4" w:space="0" w:color="auto"/>
              <w:right w:val="single" w:sz="4" w:space="0" w:color="auto"/>
            </w:tcBorders>
            <w:shd w:val="clear" w:color="000000" w:fill="D9D9D9"/>
            <w:vAlign w:val="center"/>
            <w:hideMark/>
          </w:tcPr>
          <w:p w14:paraId="64419A41" w14:textId="77777777" w:rsidR="00C700BB" w:rsidRPr="001F564B" w:rsidRDefault="00C700BB" w:rsidP="00021FF3">
            <w:pPr>
              <w:jc w:val="both"/>
              <w:rPr>
                <w:rFonts w:ascii="Arial Narrow" w:eastAsia="Times New Roman" w:hAnsi="Arial Narrow" w:cs="Arial"/>
                <w:b/>
                <w:bCs/>
                <w:color w:val="000000"/>
                <w:sz w:val="22"/>
                <w:szCs w:val="22"/>
                <w:lang w:val="es-CO" w:eastAsia="es-CO"/>
              </w:rPr>
            </w:pPr>
            <w:r w:rsidRPr="001F564B">
              <w:rPr>
                <w:rFonts w:ascii="Arial Narrow" w:eastAsia="Times New Roman" w:hAnsi="Arial Narrow" w:cs="Arial"/>
                <w:b/>
                <w:bCs/>
                <w:color w:val="000000"/>
                <w:sz w:val="22"/>
                <w:szCs w:val="22"/>
                <w:lang w:val="es-CO" w:eastAsia="es-CO"/>
              </w:rPr>
              <w:t>TOTAL </w:t>
            </w:r>
          </w:p>
        </w:tc>
        <w:tc>
          <w:tcPr>
            <w:tcW w:w="3150" w:type="dxa"/>
            <w:tcBorders>
              <w:top w:val="nil"/>
              <w:left w:val="nil"/>
              <w:bottom w:val="single" w:sz="4" w:space="0" w:color="auto"/>
              <w:right w:val="single" w:sz="4" w:space="0" w:color="auto"/>
            </w:tcBorders>
            <w:shd w:val="clear" w:color="000000" w:fill="D9D9D9"/>
            <w:noWrap/>
            <w:vAlign w:val="center"/>
            <w:hideMark/>
          </w:tcPr>
          <w:p w14:paraId="43C79FEE" w14:textId="77777777" w:rsidR="00C700BB" w:rsidRPr="001F564B" w:rsidRDefault="00C700BB" w:rsidP="00021FF3">
            <w:pPr>
              <w:jc w:val="right"/>
              <w:rPr>
                <w:rFonts w:ascii="Arial Narrow" w:eastAsia="Times New Roman" w:hAnsi="Arial Narrow"/>
                <w:b/>
                <w:bCs/>
                <w:color w:val="000000"/>
                <w:sz w:val="22"/>
                <w:szCs w:val="22"/>
                <w:lang w:val="es-CO" w:eastAsia="es-CO"/>
              </w:rPr>
            </w:pPr>
            <w:r w:rsidRPr="001F564B">
              <w:rPr>
                <w:rFonts w:ascii="Arial Narrow" w:eastAsia="Times New Roman" w:hAnsi="Arial Narrow"/>
                <w:b/>
                <w:bCs/>
                <w:color w:val="000000"/>
                <w:sz w:val="22"/>
                <w:szCs w:val="22"/>
                <w:lang w:val="es-CO" w:eastAsia="es-CO"/>
              </w:rPr>
              <w:t xml:space="preserve">  250.637.731.629 </w:t>
            </w:r>
          </w:p>
        </w:tc>
      </w:tr>
    </w:tbl>
    <w:p w14:paraId="6A0A3426" w14:textId="77777777" w:rsidR="00C700BB" w:rsidRPr="001F564B" w:rsidRDefault="00C700BB" w:rsidP="00C700BB">
      <w:pPr>
        <w:spacing w:after="3" w:line="249" w:lineRule="auto"/>
        <w:ind w:right="11"/>
        <w:jc w:val="both"/>
        <w:rPr>
          <w:rFonts w:ascii="Arial Narrow" w:hAnsi="Arial Narrow" w:cs="Arial"/>
          <w:sz w:val="22"/>
          <w:szCs w:val="22"/>
        </w:rPr>
      </w:pPr>
    </w:p>
    <w:p w14:paraId="247F87B3" w14:textId="65B2EFE7" w:rsidR="00C700BB" w:rsidRPr="009F3365" w:rsidRDefault="00C700BB" w:rsidP="009F3365">
      <w:pPr>
        <w:pStyle w:val="Ttulo2"/>
        <w:rPr>
          <w:b/>
          <w:bCs/>
          <w:lang w:val="es-CO"/>
        </w:rPr>
      </w:pPr>
      <w:bookmarkStart w:id="54" w:name="_Toc118295106"/>
      <w:r w:rsidRPr="009F3365">
        <w:rPr>
          <w:b/>
          <w:bCs/>
          <w:lang w:val="es-CO"/>
        </w:rPr>
        <w:t>DIMENSIÓN N</w:t>
      </w:r>
      <w:r w:rsidR="009F3365">
        <w:rPr>
          <w:b/>
          <w:bCs/>
          <w:lang w:val="es-CO"/>
        </w:rPr>
        <w:t>o</w:t>
      </w:r>
      <w:r w:rsidRPr="009F3365">
        <w:rPr>
          <w:b/>
          <w:bCs/>
          <w:lang w:val="es-CO"/>
        </w:rPr>
        <w:t xml:space="preserve"> 3 ATENCION AL CIUDADADANO</w:t>
      </w:r>
      <w:bookmarkEnd w:id="54"/>
    </w:p>
    <w:p w14:paraId="4B859519" w14:textId="77777777" w:rsidR="00C700BB" w:rsidRPr="001F564B" w:rsidRDefault="00C700BB" w:rsidP="00C700BB">
      <w:pPr>
        <w:jc w:val="both"/>
        <w:rPr>
          <w:rFonts w:ascii="Arial Narrow" w:hAnsi="Arial Narrow" w:cs="Arial"/>
          <w:sz w:val="22"/>
          <w:szCs w:val="22"/>
        </w:rPr>
      </w:pPr>
    </w:p>
    <w:p w14:paraId="5EB5CD53" w14:textId="77777777" w:rsidR="00C700BB" w:rsidRPr="001F564B" w:rsidRDefault="00C700BB" w:rsidP="00C700BB">
      <w:pPr>
        <w:jc w:val="both"/>
        <w:rPr>
          <w:rFonts w:ascii="Arial Narrow" w:hAnsi="Arial Narrow" w:cs="Arial"/>
          <w:sz w:val="22"/>
          <w:szCs w:val="22"/>
          <w:lang w:val="es-CO"/>
        </w:rPr>
      </w:pPr>
      <w:r w:rsidRPr="001F564B">
        <w:rPr>
          <w:rFonts w:ascii="Arial Narrow" w:hAnsi="Arial Narrow" w:cs="Arial"/>
          <w:sz w:val="22"/>
          <w:szCs w:val="22"/>
        </w:rPr>
        <w:t xml:space="preserve">Corresponde a la Unidad Administrativa y Financiera </w:t>
      </w:r>
      <w:proofErr w:type="spellStart"/>
      <w:r w:rsidRPr="001F564B">
        <w:rPr>
          <w:rFonts w:ascii="Arial Narrow" w:hAnsi="Arial Narrow" w:cs="Arial"/>
          <w:sz w:val="22"/>
          <w:szCs w:val="22"/>
        </w:rPr>
        <w:t>recepcionar</w:t>
      </w:r>
      <w:proofErr w:type="spellEnd"/>
      <w:r w:rsidRPr="001F564B">
        <w:rPr>
          <w:rFonts w:ascii="Arial Narrow" w:hAnsi="Arial Narrow" w:cs="Arial"/>
          <w:sz w:val="22"/>
          <w:szCs w:val="22"/>
        </w:rPr>
        <w:t>, e</w:t>
      </w:r>
      <w:r w:rsidRPr="001F564B">
        <w:rPr>
          <w:rFonts w:ascii="Arial Narrow" w:hAnsi="Arial Narrow" w:cs="Arial"/>
          <w:sz w:val="22"/>
          <w:szCs w:val="22"/>
          <w:lang w:val="es-CO"/>
        </w:rPr>
        <w:t>l ingreso de solicitudes por parte de la comunidad educativa a la Secretaría de Educación con un promedio mensual de 756 requerimientos como se describe a continuación:</w:t>
      </w:r>
    </w:p>
    <w:p w14:paraId="7F92E2E8" w14:textId="77777777" w:rsidR="00C700BB" w:rsidRPr="001F564B" w:rsidRDefault="00C700BB" w:rsidP="00C700BB">
      <w:pPr>
        <w:spacing w:after="3" w:line="249" w:lineRule="auto"/>
        <w:ind w:right="11"/>
        <w:jc w:val="both"/>
        <w:rPr>
          <w:rFonts w:ascii="Arial Narrow" w:hAnsi="Arial Narrow" w:cs="Arial"/>
          <w:sz w:val="22"/>
          <w:szCs w:val="22"/>
          <w:lang w:val="es-CO"/>
        </w:rPr>
      </w:pPr>
    </w:p>
    <w:tbl>
      <w:tblPr>
        <w:tblStyle w:val="Tablaconcuadrcula"/>
        <w:tblW w:w="0" w:type="auto"/>
        <w:tblInd w:w="1838" w:type="dxa"/>
        <w:tblLook w:val="04A0" w:firstRow="1" w:lastRow="0" w:firstColumn="1" w:lastColumn="0" w:noHBand="0" w:noVBand="1"/>
      </w:tblPr>
      <w:tblGrid>
        <w:gridCol w:w="3047"/>
        <w:gridCol w:w="2481"/>
      </w:tblGrid>
      <w:tr w:rsidR="00C700BB" w:rsidRPr="001F564B" w14:paraId="18B8F0F1" w14:textId="77777777" w:rsidTr="00021FF3">
        <w:tc>
          <w:tcPr>
            <w:tcW w:w="3047" w:type="dxa"/>
          </w:tcPr>
          <w:p w14:paraId="4117E4DA" w14:textId="77777777" w:rsidR="00C700BB" w:rsidRPr="001F564B" w:rsidRDefault="00C700BB" w:rsidP="00021FF3">
            <w:pPr>
              <w:jc w:val="both"/>
              <w:rPr>
                <w:rFonts w:ascii="Arial Narrow" w:hAnsi="Arial Narrow" w:cs="Arial"/>
                <w:sz w:val="22"/>
                <w:szCs w:val="22"/>
                <w:lang w:val="es-CO"/>
              </w:rPr>
            </w:pPr>
            <w:r w:rsidRPr="001F564B">
              <w:rPr>
                <w:rFonts w:ascii="Arial Narrow" w:hAnsi="Arial Narrow" w:cs="Arial"/>
                <w:sz w:val="22"/>
                <w:szCs w:val="22"/>
                <w:lang w:val="es-CO"/>
              </w:rPr>
              <w:t>MES</w:t>
            </w:r>
          </w:p>
        </w:tc>
        <w:tc>
          <w:tcPr>
            <w:tcW w:w="2481" w:type="dxa"/>
          </w:tcPr>
          <w:p w14:paraId="4CB361BA" w14:textId="77777777" w:rsidR="00C700BB" w:rsidRPr="001F564B" w:rsidRDefault="00C700BB" w:rsidP="00021FF3">
            <w:pPr>
              <w:jc w:val="both"/>
              <w:rPr>
                <w:rFonts w:ascii="Arial Narrow" w:hAnsi="Arial Narrow" w:cs="Arial"/>
                <w:sz w:val="22"/>
                <w:szCs w:val="22"/>
                <w:lang w:val="es-CO"/>
              </w:rPr>
            </w:pPr>
            <w:proofErr w:type="spellStart"/>
            <w:r w:rsidRPr="001F564B">
              <w:rPr>
                <w:rFonts w:ascii="Arial Narrow" w:hAnsi="Arial Narrow" w:cs="Arial"/>
                <w:sz w:val="22"/>
                <w:szCs w:val="22"/>
                <w:lang w:val="es-CO"/>
              </w:rPr>
              <w:t>N°</w:t>
            </w:r>
            <w:proofErr w:type="spellEnd"/>
            <w:r w:rsidRPr="001F564B">
              <w:rPr>
                <w:rFonts w:ascii="Arial Narrow" w:hAnsi="Arial Narrow" w:cs="Arial"/>
                <w:sz w:val="22"/>
                <w:szCs w:val="22"/>
                <w:lang w:val="es-CO"/>
              </w:rPr>
              <w:t xml:space="preserve"> DE REQUERIMIENTOS </w:t>
            </w:r>
          </w:p>
        </w:tc>
      </w:tr>
      <w:tr w:rsidR="00C700BB" w:rsidRPr="001F564B" w14:paraId="661434D9" w14:textId="77777777" w:rsidTr="00021FF3">
        <w:tc>
          <w:tcPr>
            <w:tcW w:w="3047" w:type="dxa"/>
          </w:tcPr>
          <w:p w14:paraId="0A001543" w14:textId="77777777" w:rsidR="00C700BB" w:rsidRPr="001F564B" w:rsidRDefault="00C700BB" w:rsidP="00021FF3">
            <w:pPr>
              <w:jc w:val="both"/>
              <w:rPr>
                <w:rFonts w:ascii="Arial Narrow" w:hAnsi="Arial Narrow" w:cs="Arial"/>
                <w:sz w:val="22"/>
                <w:szCs w:val="22"/>
                <w:lang w:val="es-CO"/>
              </w:rPr>
            </w:pPr>
            <w:r w:rsidRPr="001F564B">
              <w:rPr>
                <w:rFonts w:ascii="Arial Narrow" w:hAnsi="Arial Narrow" w:cs="Arial"/>
                <w:sz w:val="22"/>
                <w:szCs w:val="22"/>
                <w:lang w:val="es-CO"/>
              </w:rPr>
              <w:t>Enero</w:t>
            </w:r>
          </w:p>
        </w:tc>
        <w:tc>
          <w:tcPr>
            <w:tcW w:w="2481" w:type="dxa"/>
          </w:tcPr>
          <w:p w14:paraId="403C584C" w14:textId="77777777" w:rsidR="00C700BB" w:rsidRPr="001F564B" w:rsidRDefault="00C700BB" w:rsidP="00021FF3">
            <w:pPr>
              <w:jc w:val="both"/>
              <w:rPr>
                <w:rFonts w:ascii="Arial Narrow" w:hAnsi="Arial Narrow" w:cs="Arial"/>
                <w:sz w:val="22"/>
                <w:szCs w:val="22"/>
                <w:lang w:val="es-CO"/>
              </w:rPr>
            </w:pPr>
            <w:r w:rsidRPr="001F564B">
              <w:rPr>
                <w:rFonts w:ascii="Arial Narrow" w:hAnsi="Arial Narrow" w:cs="Arial"/>
                <w:sz w:val="22"/>
                <w:szCs w:val="22"/>
                <w:lang w:val="es-CO"/>
              </w:rPr>
              <w:t>297</w:t>
            </w:r>
          </w:p>
        </w:tc>
      </w:tr>
      <w:tr w:rsidR="00C700BB" w:rsidRPr="001F564B" w14:paraId="75BA9D39" w14:textId="77777777" w:rsidTr="00021FF3">
        <w:tc>
          <w:tcPr>
            <w:tcW w:w="3047" w:type="dxa"/>
          </w:tcPr>
          <w:p w14:paraId="303C4F7C" w14:textId="77777777" w:rsidR="00C700BB" w:rsidRPr="001F564B" w:rsidRDefault="00C700BB" w:rsidP="00021FF3">
            <w:pPr>
              <w:jc w:val="both"/>
              <w:rPr>
                <w:rFonts w:ascii="Arial Narrow" w:hAnsi="Arial Narrow" w:cs="Arial"/>
                <w:sz w:val="22"/>
                <w:szCs w:val="22"/>
                <w:lang w:val="es-CO"/>
              </w:rPr>
            </w:pPr>
            <w:r w:rsidRPr="001F564B">
              <w:rPr>
                <w:rFonts w:ascii="Arial Narrow" w:hAnsi="Arial Narrow" w:cs="Arial"/>
                <w:sz w:val="22"/>
                <w:szCs w:val="22"/>
                <w:lang w:val="es-CO"/>
              </w:rPr>
              <w:t>Febrero</w:t>
            </w:r>
          </w:p>
        </w:tc>
        <w:tc>
          <w:tcPr>
            <w:tcW w:w="2481" w:type="dxa"/>
          </w:tcPr>
          <w:p w14:paraId="14C21C0B" w14:textId="77777777" w:rsidR="00C700BB" w:rsidRPr="001F564B" w:rsidRDefault="00C700BB" w:rsidP="00021FF3">
            <w:pPr>
              <w:jc w:val="both"/>
              <w:rPr>
                <w:rFonts w:ascii="Arial Narrow" w:hAnsi="Arial Narrow" w:cs="Arial"/>
                <w:sz w:val="22"/>
                <w:szCs w:val="22"/>
                <w:lang w:val="es-CO"/>
              </w:rPr>
            </w:pPr>
            <w:r w:rsidRPr="001F564B">
              <w:rPr>
                <w:rFonts w:ascii="Arial Narrow" w:hAnsi="Arial Narrow" w:cs="Arial"/>
                <w:sz w:val="22"/>
                <w:szCs w:val="22"/>
                <w:lang w:val="es-CO"/>
              </w:rPr>
              <w:t>501</w:t>
            </w:r>
          </w:p>
        </w:tc>
      </w:tr>
      <w:tr w:rsidR="00C700BB" w:rsidRPr="001F564B" w14:paraId="1F558F1D" w14:textId="77777777" w:rsidTr="00021FF3">
        <w:tc>
          <w:tcPr>
            <w:tcW w:w="3047" w:type="dxa"/>
          </w:tcPr>
          <w:p w14:paraId="132E7BA3" w14:textId="77777777" w:rsidR="00C700BB" w:rsidRPr="001F564B" w:rsidRDefault="00C700BB" w:rsidP="00021FF3">
            <w:pPr>
              <w:jc w:val="both"/>
              <w:rPr>
                <w:rFonts w:ascii="Arial Narrow" w:hAnsi="Arial Narrow" w:cs="Arial"/>
                <w:sz w:val="22"/>
                <w:szCs w:val="22"/>
                <w:lang w:val="es-CO"/>
              </w:rPr>
            </w:pPr>
            <w:r w:rsidRPr="001F564B">
              <w:rPr>
                <w:rFonts w:ascii="Arial Narrow" w:hAnsi="Arial Narrow" w:cs="Arial"/>
                <w:sz w:val="22"/>
                <w:szCs w:val="22"/>
                <w:lang w:val="es-CO"/>
              </w:rPr>
              <w:t>Marzo</w:t>
            </w:r>
          </w:p>
        </w:tc>
        <w:tc>
          <w:tcPr>
            <w:tcW w:w="2481" w:type="dxa"/>
          </w:tcPr>
          <w:p w14:paraId="7949CD4A" w14:textId="77777777" w:rsidR="00C700BB" w:rsidRPr="001F564B" w:rsidRDefault="00C700BB" w:rsidP="00021FF3">
            <w:pPr>
              <w:jc w:val="both"/>
              <w:rPr>
                <w:rFonts w:ascii="Arial Narrow" w:hAnsi="Arial Narrow" w:cs="Arial"/>
                <w:sz w:val="22"/>
                <w:szCs w:val="22"/>
                <w:lang w:val="es-CO"/>
              </w:rPr>
            </w:pPr>
            <w:r w:rsidRPr="001F564B">
              <w:rPr>
                <w:rFonts w:ascii="Arial Narrow" w:hAnsi="Arial Narrow" w:cs="Arial"/>
                <w:sz w:val="22"/>
                <w:szCs w:val="22"/>
                <w:lang w:val="es-CO"/>
              </w:rPr>
              <w:t>457</w:t>
            </w:r>
          </w:p>
        </w:tc>
      </w:tr>
      <w:tr w:rsidR="00C700BB" w:rsidRPr="001F564B" w14:paraId="4738FD2D" w14:textId="77777777" w:rsidTr="00021FF3">
        <w:tc>
          <w:tcPr>
            <w:tcW w:w="3047" w:type="dxa"/>
          </w:tcPr>
          <w:p w14:paraId="30600F7F" w14:textId="77777777" w:rsidR="00C700BB" w:rsidRPr="001F564B" w:rsidRDefault="00C700BB" w:rsidP="00021FF3">
            <w:pPr>
              <w:jc w:val="both"/>
              <w:rPr>
                <w:rFonts w:ascii="Arial Narrow" w:hAnsi="Arial Narrow" w:cs="Arial"/>
                <w:sz w:val="22"/>
                <w:szCs w:val="22"/>
                <w:lang w:val="es-CO"/>
              </w:rPr>
            </w:pPr>
            <w:r w:rsidRPr="001F564B">
              <w:rPr>
                <w:rFonts w:ascii="Arial Narrow" w:hAnsi="Arial Narrow" w:cs="Arial"/>
                <w:sz w:val="22"/>
                <w:szCs w:val="22"/>
                <w:lang w:val="es-CO"/>
              </w:rPr>
              <w:t>Abril</w:t>
            </w:r>
          </w:p>
        </w:tc>
        <w:tc>
          <w:tcPr>
            <w:tcW w:w="2481" w:type="dxa"/>
          </w:tcPr>
          <w:p w14:paraId="703F4B4F" w14:textId="77777777" w:rsidR="00C700BB" w:rsidRPr="001F564B" w:rsidRDefault="00C700BB" w:rsidP="00021FF3">
            <w:pPr>
              <w:jc w:val="both"/>
              <w:rPr>
                <w:rFonts w:ascii="Arial Narrow" w:hAnsi="Arial Narrow" w:cs="Arial"/>
                <w:sz w:val="22"/>
                <w:szCs w:val="22"/>
                <w:lang w:val="es-CO"/>
              </w:rPr>
            </w:pPr>
            <w:r w:rsidRPr="001F564B">
              <w:rPr>
                <w:rFonts w:ascii="Arial Narrow" w:hAnsi="Arial Narrow" w:cs="Arial"/>
                <w:sz w:val="22"/>
                <w:szCs w:val="22"/>
                <w:lang w:val="es-CO"/>
              </w:rPr>
              <w:t>338</w:t>
            </w:r>
          </w:p>
        </w:tc>
      </w:tr>
      <w:tr w:rsidR="00C700BB" w:rsidRPr="001F564B" w14:paraId="62B32816" w14:textId="77777777" w:rsidTr="00021FF3">
        <w:tc>
          <w:tcPr>
            <w:tcW w:w="3047" w:type="dxa"/>
          </w:tcPr>
          <w:p w14:paraId="70557B57" w14:textId="77777777" w:rsidR="00C700BB" w:rsidRPr="001F564B" w:rsidRDefault="00C700BB" w:rsidP="00021FF3">
            <w:pPr>
              <w:jc w:val="both"/>
              <w:rPr>
                <w:rFonts w:ascii="Arial Narrow" w:hAnsi="Arial Narrow" w:cs="Arial"/>
                <w:sz w:val="22"/>
                <w:szCs w:val="22"/>
                <w:lang w:val="es-CO"/>
              </w:rPr>
            </w:pPr>
            <w:r w:rsidRPr="001F564B">
              <w:rPr>
                <w:rFonts w:ascii="Arial Narrow" w:hAnsi="Arial Narrow" w:cs="Arial"/>
                <w:sz w:val="22"/>
                <w:szCs w:val="22"/>
                <w:lang w:val="es-CO"/>
              </w:rPr>
              <w:t>Mayo</w:t>
            </w:r>
          </w:p>
        </w:tc>
        <w:tc>
          <w:tcPr>
            <w:tcW w:w="2481" w:type="dxa"/>
          </w:tcPr>
          <w:p w14:paraId="1A69AA33" w14:textId="77777777" w:rsidR="00C700BB" w:rsidRPr="001F564B" w:rsidRDefault="00C700BB" w:rsidP="00021FF3">
            <w:pPr>
              <w:jc w:val="both"/>
              <w:rPr>
                <w:rFonts w:ascii="Arial Narrow" w:hAnsi="Arial Narrow" w:cs="Arial"/>
                <w:sz w:val="22"/>
                <w:szCs w:val="22"/>
                <w:lang w:val="es-CO"/>
              </w:rPr>
            </w:pPr>
            <w:r w:rsidRPr="001F564B">
              <w:rPr>
                <w:rFonts w:ascii="Arial Narrow" w:hAnsi="Arial Narrow" w:cs="Arial"/>
                <w:sz w:val="22"/>
                <w:szCs w:val="22"/>
                <w:lang w:val="es-CO"/>
              </w:rPr>
              <w:t>780</w:t>
            </w:r>
          </w:p>
        </w:tc>
      </w:tr>
      <w:tr w:rsidR="00C700BB" w:rsidRPr="001F564B" w14:paraId="16DB6BBE" w14:textId="77777777" w:rsidTr="00021FF3">
        <w:tc>
          <w:tcPr>
            <w:tcW w:w="3047" w:type="dxa"/>
          </w:tcPr>
          <w:p w14:paraId="0E15D1BA" w14:textId="77777777" w:rsidR="00C700BB" w:rsidRPr="001F564B" w:rsidRDefault="00C700BB" w:rsidP="00021FF3">
            <w:pPr>
              <w:jc w:val="both"/>
              <w:rPr>
                <w:rFonts w:ascii="Arial Narrow" w:hAnsi="Arial Narrow" w:cs="Arial"/>
                <w:sz w:val="22"/>
                <w:szCs w:val="22"/>
                <w:lang w:val="es-CO"/>
              </w:rPr>
            </w:pPr>
            <w:r w:rsidRPr="001F564B">
              <w:rPr>
                <w:rFonts w:ascii="Arial Narrow" w:hAnsi="Arial Narrow" w:cs="Arial"/>
                <w:sz w:val="22"/>
                <w:szCs w:val="22"/>
                <w:lang w:val="es-CO"/>
              </w:rPr>
              <w:t xml:space="preserve">Junio </w:t>
            </w:r>
          </w:p>
        </w:tc>
        <w:tc>
          <w:tcPr>
            <w:tcW w:w="2481" w:type="dxa"/>
          </w:tcPr>
          <w:p w14:paraId="761B781A" w14:textId="77777777" w:rsidR="00C700BB" w:rsidRPr="001F564B" w:rsidRDefault="00C700BB" w:rsidP="00021FF3">
            <w:pPr>
              <w:jc w:val="both"/>
              <w:rPr>
                <w:rFonts w:ascii="Arial Narrow" w:hAnsi="Arial Narrow" w:cs="Arial"/>
                <w:sz w:val="22"/>
                <w:szCs w:val="22"/>
                <w:lang w:val="es-CO"/>
              </w:rPr>
            </w:pPr>
            <w:r w:rsidRPr="001F564B">
              <w:rPr>
                <w:rFonts w:ascii="Arial Narrow" w:hAnsi="Arial Narrow" w:cs="Arial"/>
                <w:sz w:val="22"/>
                <w:szCs w:val="22"/>
                <w:lang w:val="es-CO"/>
              </w:rPr>
              <w:t>550</w:t>
            </w:r>
          </w:p>
        </w:tc>
      </w:tr>
      <w:tr w:rsidR="00C700BB" w:rsidRPr="001F564B" w14:paraId="06337F89" w14:textId="77777777" w:rsidTr="00021FF3">
        <w:tc>
          <w:tcPr>
            <w:tcW w:w="3047" w:type="dxa"/>
          </w:tcPr>
          <w:p w14:paraId="7AC119E2" w14:textId="77777777" w:rsidR="00C700BB" w:rsidRPr="001F564B" w:rsidRDefault="00C700BB" w:rsidP="00021FF3">
            <w:pPr>
              <w:jc w:val="both"/>
              <w:rPr>
                <w:rFonts w:ascii="Arial Narrow" w:hAnsi="Arial Narrow" w:cs="Arial"/>
                <w:sz w:val="22"/>
                <w:szCs w:val="22"/>
                <w:lang w:val="es-CO"/>
              </w:rPr>
            </w:pPr>
            <w:r w:rsidRPr="001F564B">
              <w:rPr>
                <w:rFonts w:ascii="Arial Narrow" w:hAnsi="Arial Narrow" w:cs="Arial"/>
                <w:sz w:val="22"/>
                <w:szCs w:val="22"/>
                <w:lang w:val="es-CO"/>
              </w:rPr>
              <w:t xml:space="preserve">Julio </w:t>
            </w:r>
          </w:p>
        </w:tc>
        <w:tc>
          <w:tcPr>
            <w:tcW w:w="2481" w:type="dxa"/>
          </w:tcPr>
          <w:p w14:paraId="5D0AE657" w14:textId="77777777" w:rsidR="00C700BB" w:rsidRPr="001F564B" w:rsidRDefault="00C700BB" w:rsidP="00021FF3">
            <w:pPr>
              <w:jc w:val="both"/>
              <w:rPr>
                <w:rFonts w:ascii="Arial Narrow" w:hAnsi="Arial Narrow" w:cs="Arial"/>
                <w:sz w:val="22"/>
                <w:szCs w:val="22"/>
                <w:lang w:val="es-CO"/>
              </w:rPr>
            </w:pPr>
            <w:r w:rsidRPr="001F564B">
              <w:rPr>
                <w:rFonts w:ascii="Arial Narrow" w:hAnsi="Arial Narrow" w:cs="Arial"/>
                <w:sz w:val="22"/>
                <w:szCs w:val="22"/>
                <w:lang w:val="es-CO"/>
              </w:rPr>
              <w:t>980</w:t>
            </w:r>
          </w:p>
        </w:tc>
      </w:tr>
      <w:tr w:rsidR="00C700BB" w:rsidRPr="001F564B" w14:paraId="6AD068F2" w14:textId="77777777" w:rsidTr="00021FF3">
        <w:tc>
          <w:tcPr>
            <w:tcW w:w="3047" w:type="dxa"/>
          </w:tcPr>
          <w:p w14:paraId="00B05BC7" w14:textId="77777777" w:rsidR="00C700BB" w:rsidRPr="001F564B" w:rsidRDefault="00C700BB" w:rsidP="00021FF3">
            <w:pPr>
              <w:jc w:val="both"/>
              <w:rPr>
                <w:rFonts w:ascii="Arial Narrow" w:hAnsi="Arial Narrow" w:cs="Arial"/>
                <w:sz w:val="22"/>
                <w:szCs w:val="22"/>
                <w:lang w:val="es-CO"/>
              </w:rPr>
            </w:pPr>
            <w:r w:rsidRPr="001F564B">
              <w:rPr>
                <w:rFonts w:ascii="Arial Narrow" w:hAnsi="Arial Narrow" w:cs="Arial"/>
                <w:sz w:val="22"/>
                <w:szCs w:val="22"/>
                <w:lang w:val="es-CO"/>
              </w:rPr>
              <w:t>Agosto</w:t>
            </w:r>
          </w:p>
        </w:tc>
        <w:tc>
          <w:tcPr>
            <w:tcW w:w="2481" w:type="dxa"/>
          </w:tcPr>
          <w:p w14:paraId="08BD8CD4" w14:textId="77777777" w:rsidR="00C700BB" w:rsidRPr="001F564B" w:rsidRDefault="00C700BB" w:rsidP="00021FF3">
            <w:pPr>
              <w:jc w:val="both"/>
              <w:rPr>
                <w:rFonts w:ascii="Arial Narrow" w:hAnsi="Arial Narrow" w:cs="Arial"/>
                <w:sz w:val="22"/>
                <w:szCs w:val="22"/>
                <w:lang w:val="es-CO"/>
              </w:rPr>
            </w:pPr>
            <w:r w:rsidRPr="001F564B">
              <w:rPr>
                <w:rFonts w:ascii="Arial Narrow" w:hAnsi="Arial Narrow" w:cs="Arial"/>
                <w:sz w:val="22"/>
                <w:szCs w:val="22"/>
                <w:lang w:val="es-CO"/>
              </w:rPr>
              <w:t>856</w:t>
            </w:r>
          </w:p>
        </w:tc>
      </w:tr>
      <w:tr w:rsidR="00C700BB" w:rsidRPr="001F564B" w14:paraId="5DB9A770" w14:textId="77777777" w:rsidTr="00021FF3">
        <w:tc>
          <w:tcPr>
            <w:tcW w:w="3047" w:type="dxa"/>
          </w:tcPr>
          <w:p w14:paraId="5856FFA4" w14:textId="77777777" w:rsidR="00C700BB" w:rsidRPr="001F564B" w:rsidRDefault="00C700BB" w:rsidP="00021FF3">
            <w:pPr>
              <w:jc w:val="both"/>
              <w:rPr>
                <w:rFonts w:ascii="Arial Narrow" w:hAnsi="Arial Narrow" w:cs="Arial"/>
                <w:sz w:val="22"/>
                <w:szCs w:val="22"/>
                <w:lang w:val="es-CO"/>
              </w:rPr>
            </w:pPr>
            <w:r w:rsidRPr="001F564B">
              <w:rPr>
                <w:rFonts w:ascii="Arial Narrow" w:hAnsi="Arial Narrow" w:cs="Arial"/>
                <w:sz w:val="22"/>
                <w:szCs w:val="22"/>
                <w:lang w:val="es-CO"/>
              </w:rPr>
              <w:t>Septiembre</w:t>
            </w:r>
          </w:p>
        </w:tc>
        <w:tc>
          <w:tcPr>
            <w:tcW w:w="2481" w:type="dxa"/>
          </w:tcPr>
          <w:p w14:paraId="1C9A1238" w14:textId="77777777" w:rsidR="00C700BB" w:rsidRPr="001F564B" w:rsidRDefault="00C700BB" w:rsidP="00021FF3">
            <w:pPr>
              <w:jc w:val="both"/>
              <w:rPr>
                <w:rFonts w:ascii="Arial Narrow" w:hAnsi="Arial Narrow" w:cs="Arial"/>
                <w:sz w:val="22"/>
                <w:szCs w:val="22"/>
                <w:lang w:val="es-CO"/>
              </w:rPr>
            </w:pPr>
            <w:r w:rsidRPr="001F564B">
              <w:rPr>
                <w:rFonts w:ascii="Arial Narrow" w:hAnsi="Arial Narrow" w:cs="Arial"/>
                <w:sz w:val="22"/>
                <w:szCs w:val="22"/>
                <w:lang w:val="es-CO"/>
              </w:rPr>
              <w:t>759</w:t>
            </w:r>
          </w:p>
        </w:tc>
      </w:tr>
      <w:tr w:rsidR="00C700BB" w:rsidRPr="001F564B" w14:paraId="60AAF3E8" w14:textId="77777777" w:rsidTr="00021FF3">
        <w:tc>
          <w:tcPr>
            <w:tcW w:w="3047" w:type="dxa"/>
          </w:tcPr>
          <w:p w14:paraId="36595D43" w14:textId="77777777" w:rsidR="00C700BB" w:rsidRPr="001F564B" w:rsidRDefault="00C700BB" w:rsidP="00021FF3">
            <w:pPr>
              <w:jc w:val="both"/>
              <w:rPr>
                <w:rFonts w:ascii="Arial Narrow" w:hAnsi="Arial Narrow" w:cs="Arial"/>
                <w:b/>
                <w:sz w:val="22"/>
                <w:szCs w:val="22"/>
                <w:lang w:val="es-CO"/>
              </w:rPr>
            </w:pPr>
            <w:r w:rsidRPr="001F564B">
              <w:rPr>
                <w:rFonts w:ascii="Arial Narrow" w:hAnsi="Arial Narrow" w:cs="Arial"/>
                <w:b/>
                <w:sz w:val="22"/>
                <w:szCs w:val="22"/>
                <w:lang w:val="es-CO"/>
              </w:rPr>
              <w:t xml:space="preserve">TOTAL </w:t>
            </w:r>
          </w:p>
        </w:tc>
        <w:tc>
          <w:tcPr>
            <w:tcW w:w="2481" w:type="dxa"/>
          </w:tcPr>
          <w:p w14:paraId="1D5BAA8F" w14:textId="77777777" w:rsidR="00C700BB" w:rsidRPr="001F564B" w:rsidRDefault="00C700BB" w:rsidP="00021FF3">
            <w:pPr>
              <w:jc w:val="both"/>
              <w:rPr>
                <w:rFonts w:ascii="Arial Narrow" w:hAnsi="Arial Narrow" w:cs="Arial"/>
                <w:b/>
                <w:sz w:val="22"/>
                <w:szCs w:val="22"/>
                <w:lang w:val="es-CO"/>
              </w:rPr>
            </w:pPr>
            <w:r w:rsidRPr="001F564B">
              <w:rPr>
                <w:rFonts w:ascii="Arial Narrow" w:hAnsi="Arial Narrow" w:cs="Arial"/>
                <w:b/>
                <w:sz w:val="22"/>
                <w:szCs w:val="22"/>
                <w:lang w:val="es-CO"/>
              </w:rPr>
              <w:t>6.811</w:t>
            </w:r>
          </w:p>
        </w:tc>
      </w:tr>
    </w:tbl>
    <w:p w14:paraId="195C01D2" w14:textId="77777777" w:rsidR="00C700BB" w:rsidRPr="001F564B" w:rsidRDefault="00C700BB" w:rsidP="00C700BB">
      <w:pPr>
        <w:jc w:val="both"/>
        <w:rPr>
          <w:rFonts w:ascii="Arial Narrow" w:hAnsi="Arial Narrow" w:cs="Arial"/>
          <w:sz w:val="22"/>
          <w:szCs w:val="22"/>
          <w:lang w:val="es-CO"/>
        </w:rPr>
      </w:pPr>
    </w:p>
    <w:p w14:paraId="1F9CC157" w14:textId="3C60F356" w:rsidR="00C700BB" w:rsidRPr="001F564B" w:rsidRDefault="00C700BB" w:rsidP="00C700BB">
      <w:pPr>
        <w:jc w:val="both"/>
        <w:rPr>
          <w:rFonts w:ascii="Arial Narrow" w:hAnsi="Arial Narrow" w:cs="Arial"/>
          <w:sz w:val="22"/>
          <w:szCs w:val="22"/>
          <w:lang w:val="es-CO"/>
        </w:rPr>
      </w:pPr>
      <w:r w:rsidRPr="001F564B">
        <w:rPr>
          <w:rFonts w:ascii="Arial Narrow" w:hAnsi="Arial Narrow" w:cs="Arial"/>
          <w:sz w:val="22"/>
          <w:szCs w:val="22"/>
          <w:lang w:val="es-CO"/>
        </w:rPr>
        <w:t xml:space="preserve">Para el caso de la Unidad Administrativa y Financiera se han </w:t>
      </w:r>
      <w:proofErr w:type="spellStart"/>
      <w:r w:rsidRPr="001F564B">
        <w:rPr>
          <w:rFonts w:ascii="Arial Narrow" w:hAnsi="Arial Narrow" w:cs="Arial"/>
          <w:sz w:val="22"/>
          <w:szCs w:val="22"/>
          <w:lang w:val="es-CO"/>
        </w:rPr>
        <w:t>recepcionado</w:t>
      </w:r>
      <w:proofErr w:type="spellEnd"/>
      <w:r w:rsidRPr="001F564B">
        <w:rPr>
          <w:rFonts w:ascii="Arial Narrow" w:hAnsi="Arial Narrow" w:cs="Arial"/>
          <w:sz w:val="22"/>
          <w:szCs w:val="22"/>
          <w:lang w:val="es-CO"/>
        </w:rPr>
        <w:t xml:space="preserve"> durante estos un promedio de   requerimientos vía GED, que corresponde al 55.19%, </w:t>
      </w:r>
    </w:p>
    <w:p w14:paraId="5BB1EADD" w14:textId="77777777" w:rsidR="00C700BB" w:rsidRPr="001F564B" w:rsidRDefault="00C700BB" w:rsidP="00C700BB">
      <w:pPr>
        <w:jc w:val="both"/>
        <w:rPr>
          <w:rFonts w:ascii="Arial Narrow" w:hAnsi="Arial Narrow" w:cs="Arial"/>
          <w:sz w:val="22"/>
          <w:szCs w:val="22"/>
          <w:lang w:val="es-CO"/>
        </w:rPr>
      </w:pPr>
    </w:p>
    <w:p w14:paraId="68EF01EC" w14:textId="3A27DBA6" w:rsidR="00C700BB" w:rsidRPr="00BB005C" w:rsidRDefault="00C700BB" w:rsidP="00BB005C">
      <w:pPr>
        <w:jc w:val="both"/>
        <w:rPr>
          <w:rFonts w:ascii="Arial Narrow" w:hAnsi="Arial Narrow" w:cs="Arial"/>
          <w:sz w:val="22"/>
          <w:szCs w:val="22"/>
          <w:lang w:val="es-CO"/>
        </w:rPr>
      </w:pPr>
      <w:r w:rsidRPr="001F564B">
        <w:rPr>
          <w:rFonts w:ascii="Arial Narrow" w:hAnsi="Arial Narrow" w:cs="Arial"/>
          <w:sz w:val="22"/>
          <w:szCs w:val="22"/>
          <w:lang w:val="es-CO"/>
        </w:rPr>
        <w:t>Es importante mencionar que el funcionario de planta asignado a la ventanilla única de Educación no se ha provisto en virtud a la renuncia de la servidora pública Laura Londoño Castaño quien se desempeñaba como secretaria del despacho de la Secretaría de Educación.</w:t>
      </w:r>
    </w:p>
    <w:sectPr w:rsidR="00C700BB" w:rsidRPr="00BB005C" w:rsidSect="00605356">
      <w:headerReference w:type="default" r:id="rId40"/>
      <w:footerReference w:type="default" r:id="rId41"/>
      <w:pgSz w:w="12240" w:h="15840" w:code="1"/>
      <w:pgMar w:top="1418" w:right="1041" w:bottom="1418" w:left="1418" w:header="992" w:footer="5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C4E35" w14:textId="77777777" w:rsidR="00E2775F" w:rsidRDefault="00E2775F" w:rsidP="000F4BAD">
      <w:r>
        <w:separator/>
      </w:r>
    </w:p>
  </w:endnote>
  <w:endnote w:type="continuationSeparator" w:id="0">
    <w:p w14:paraId="1F79612F" w14:textId="77777777" w:rsidR="00E2775F" w:rsidRDefault="00E2775F" w:rsidP="000F4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eXGyreAdventor">
    <w:altName w:val="Times New Roman"/>
    <w:charset w:val="00"/>
    <w:family w:val="auto"/>
    <w:pitch w:val="variable"/>
  </w:font>
  <w:font w:name="Batang">
    <w:altName w:val="바탕"/>
    <w:panose1 w:val="02030600000101010101"/>
    <w:charset w:val="81"/>
    <w:family w:val="auto"/>
    <w:notTrueType/>
    <w:pitch w:val="fixed"/>
    <w:sig w:usb0="00000001" w:usb1="09060000" w:usb2="00000010" w:usb3="00000000" w:csb0="00080000" w:csb1="00000000"/>
  </w:font>
  <w:font w:name="DengXian">
    <w:altName w:val="等线"/>
    <w:panose1 w:val="02010600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Yu Mincho Light">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Montserrat">
    <w:altName w:val="Calibri"/>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F7084" w14:textId="3F81D417" w:rsidR="00871EC2" w:rsidRPr="00580423" w:rsidRDefault="003E7DE0" w:rsidP="002148DF">
    <w:pPr>
      <w:pStyle w:val="Encabezado"/>
      <w:jc w:val="center"/>
      <w:rPr>
        <w:rFonts w:ascii="Arial" w:hAnsi="Arial" w:cs="Arial"/>
        <w:sz w:val="20"/>
        <w:szCs w:val="20"/>
      </w:rPr>
    </w:pPr>
    <w:r>
      <w:rPr>
        <w:noProof/>
      </w:rPr>
      <w:drawing>
        <wp:anchor distT="0" distB="0" distL="114300" distR="114300" simplePos="0" relativeHeight="251658752" behindDoc="1" locked="0" layoutInCell="1" allowOverlap="1" wp14:anchorId="336AE7D5" wp14:editId="013DEB8B">
          <wp:simplePos x="0" y="0"/>
          <wp:positionH relativeFrom="column">
            <wp:posOffset>4856480</wp:posOffset>
          </wp:positionH>
          <wp:positionV relativeFrom="paragraph">
            <wp:posOffset>22225</wp:posOffset>
          </wp:positionV>
          <wp:extent cx="1394460" cy="744220"/>
          <wp:effectExtent l="0" t="0" r="0" b="0"/>
          <wp:wrapNone/>
          <wp:docPr id="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744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3C5AB6" w14:textId="77777777" w:rsidR="00871EC2" w:rsidRPr="001F5CF0" w:rsidRDefault="00871EC2" w:rsidP="009A6B2A">
    <w:pPr>
      <w:pStyle w:val="Encabezado"/>
      <w:rPr>
        <w:rFonts w:ascii="Montserrat" w:hAnsi="Montserrat" w:cs="Arial"/>
        <w:b/>
        <w:bCs/>
        <w:noProof/>
        <w:color w:val="000000"/>
        <w:sz w:val="20"/>
        <w:szCs w:val="20"/>
        <w:lang w:val="es-CO"/>
      </w:rPr>
    </w:pPr>
    <w:r w:rsidRPr="001F5CF0">
      <w:rPr>
        <w:rFonts w:ascii="Montserrat" w:hAnsi="Montserrat" w:cs="Arial"/>
        <w:b/>
        <w:bCs/>
        <w:noProof/>
        <w:color w:val="000000"/>
        <w:sz w:val="20"/>
        <w:szCs w:val="20"/>
        <w:lang w:val="es-CO"/>
      </w:rPr>
      <w:t>ALCALDÍA DE MANIZALES</w:t>
    </w:r>
  </w:p>
  <w:p w14:paraId="7470BB06" w14:textId="77777777" w:rsidR="00871EC2" w:rsidRPr="001F5CF0" w:rsidRDefault="00871EC2" w:rsidP="009A6B2A">
    <w:pPr>
      <w:pStyle w:val="Encabezado"/>
      <w:rPr>
        <w:rFonts w:ascii="Montserrat" w:hAnsi="Montserrat" w:cs="Arial"/>
        <w:noProof/>
        <w:color w:val="000000"/>
        <w:sz w:val="20"/>
        <w:szCs w:val="20"/>
        <w:lang w:val="es-CO"/>
      </w:rPr>
    </w:pPr>
    <w:r w:rsidRPr="001F5CF0">
      <w:rPr>
        <w:rFonts w:ascii="Montserrat" w:hAnsi="Montserrat" w:cs="Arial"/>
        <w:noProof/>
        <w:color w:val="000000"/>
        <w:sz w:val="20"/>
        <w:szCs w:val="20"/>
        <w:lang w:val="es-CO"/>
      </w:rPr>
      <w:t>Calle 19 N° 21-44 Propiedad Horizontal CAM. Teléfono 887 97 00 ext.71500</w:t>
    </w:r>
  </w:p>
  <w:p w14:paraId="23C3DD40" w14:textId="77777777" w:rsidR="00871EC2" w:rsidRPr="001F5CF0" w:rsidRDefault="00871EC2" w:rsidP="009A6B2A">
    <w:pPr>
      <w:pStyle w:val="Encabezado"/>
      <w:rPr>
        <w:rFonts w:ascii="Montserrat" w:hAnsi="Montserrat" w:cs="Arial"/>
        <w:noProof/>
        <w:color w:val="000000"/>
        <w:sz w:val="20"/>
        <w:szCs w:val="20"/>
        <w:lang w:val="es-CO"/>
      </w:rPr>
    </w:pPr>
    <w:r w:rsidRPr="001F5CF0">
      <w:rPr>
        <w:rFonts w:ascii="Montserrat" w:hAnsi="Montserrat" w:cs="Arial"/>
        <w:noProof/>
        <w:color w:val="000000"/>
        <w:sz w:val="20"/>
        <w:szCs w:val="20"/>
        <w:lang w:val="es-CO"/>
      </w:rPr>
      <w:t>Código postal 170001 – Atención al Cliente 018000968988.</w:t>
    </w:r>
  </w:p>
  <w:p w14:paraId="2C0BB4B2" w14:textId="77777777" w:rsidR="00871EC2" w:rsidRPr="001F5CF0" w:rsidRDefault="00000000" w:rsidP="009A6B2A">
    <w:pPr>
      <w:pStyle w:val="Encabezado"/>
      <w:rPr>
        <w:rFonts w:ascii="Montserrat" w:hAnsi="Montserrat" w:cs="Arial"/>
        <w:noProof/>
        <w:color w:val="000000"/>
        <w:sz w:val="20"/>
        <w:szCs w:val="20"/>
        <w:lang w:val="es-CO"/>
      </w:rPr>
    </w:pPr>
    <w:hyperlink r:id="rId2" w:history="1">
      <w:r w:rsidR="00871EC2" w:rsidRPr="00DE20B1">
        <w:rPr>
          <w:rStyle w:val="Hipervnculo"/>
          <w:rFonts w:ascii="Montserrat" w:hAnsi="Montserrat" w:cs="Arial"/>
          <w:noProof/>
          <w:sz w:val="20"/>
          <w:szCs w:val="20"/>
          <w:lang w:val="es-CO"/>
        </w:rPr>
        <w:t>www.manizales</w:t>
      </w:r>
      <w:r w:rsidR="00871EC2" w:rsidRPr="00DE20B1">
        <w:rPr>
          <w:rStyle w:val="Hipervnculo"/>
          <w:rFonts w:ascii="Montserrat" w:hAnsi="Montserrat" w:cs="Arial"/>
          <w:noProof/>
          <w:sz w:val="20"/>
          <w:szCs w:val="20"/>
          <w:lang w:val="es-CO" w:eastAsia="es-CO"/>
        </w:rPr>
        <w:t>.</w:t>
      </w:r>
      <w:r w:rsidR="00871EC2" w:rsidRPr="00DE20B1">
        <w:rPr>
          <w:rStyle w:val="Hipervnculo"/>
          <w:rFonts w:ascii="Montserrat" w:hAnsi="Montserrat" w:cs="Arial"/>
          <w:noProof/>
          <w:sz w:val="20"/>
          <w:szCs w:val="20"/>
          <w:lang w:val="es-CO"/>
        </w:rPr>
        <w:t>gov.co</w:t>
      </w:r>
    </w:hyperlink>
  </w:p>
  <w:p w14:paraId="581FDF56" w14:textId="77777777" w:rsidR="00871EC2" w:rsidRPr="002148DF" w:rsidRDefault="00871EC2">
    <w:pPr>
      <w:pStyle w:val="Piedepgina"/>
      <w:jc w:val="right"/>
      <w:rPr>
        <w:rFonts w:ascii="Arial" w:hAnsi="Arial" w:cs="Arial"/>
      </w:rPr>
    </w:pPr>
    <w:r w:rsidRPr="009A6B2A">
      <w:rPr>
        <w:rFonts w:ascii="Montserrat" w:hAnsi="Montserrat" w:cs="Arial"/>
        <w:sz w:val="20"/>
        <w:szCs w:val="20"/>
        <w:lang w:val="es-ES"/>
      </w:rPr>
      <w:t xml:space="preserve">Página </w:t>
    </w:r>
    <w:r w:rsidRPr="009A6B2A">
      <w:rPr>
        <w:rFonts w:ascii="Montserrat" w:hAnsi="Montserrat" w:cs="Arial"/>
        <w:b/>
        <w:bCs/>
        <w:sz w:val="20"/>
        <w:szCs w:val="20"/>
      </w:rPr>
      <w:fldChar w:fldCharType="begin"/>
    </w:r>
    <w:r w:rsidRPr="009A6B2A">
      <w:rPr>
        <w:rFonts w:ascii="Montserrat" w:hAnsi="Montserrat" w:cs="Arial"/>
        <w:b/>
        <w:bCs/>
        <w:sz w:val="20"/>
        <w:szCs w:val="20"/>
      </w:rPr>
      <w:instrText>PAGE</w:instrText>
    </w:r>
    <w:r w:rsidRPr="009A6B2A">
      <w:rPr>
        <w:rFonts w:ascii="Montserrat" w:hAnsi="Montserrat" w:cs="Arial"/>
        <w:b/>
        <w:bCs/>
        <w:sz w:val="20"/>
        <w:szCs w:val="20"/>
      </w:rPr>
      <w:fldChar w:fldCharType="separate"/>
    </w:r>
    <w:r w:rsidR="00984957">
      <w:rPr>
        <w:rFonts w:ascii="Montserrat" w:hAnsi="Montserrat" w:cs="Arial"/>
        <w:b/>
        <w:bCs/>
        <w:noProof/>
        <w:sz w:val="20"/>
        <w:szCs w:val="20"/>
      </w:rPr>
      <w:t>88</w:t>
    </w:r>
    <w:r w:rsidRPr="009A6B2A">
      <w:rPr>
        <w:rFonts w:ascii="Montserrat" w:hAnsi="Montserrat" w:cs="Arial"/>
        <w:b/>
        <w:bCs/>
        <w:sz w:val="20"/>
        <w:szCs w:val="20"/>
      </w:rPr>
      <w:fldChar w:fldCharType="end"/>
    </w:r>
    <w:r w:rsidRPr="009A6B2A">
      <w:rPr>
        <w:rFonts w:ascii="Montserrat" w:hAnsi="Montserrat" w:cs="Arial"/>
        <w:sz w:val="20"/>
        <w:szCs w:val="20"/>
        <w:lang w:val="es-ES"/>
      </w:rPr>
      <w:t xml:space="preserve"> de </w:t>
    </w:r>
    <w:r w:rsidRPr="009A6B2A">
      <w:rPr>
        <w:rFonts w:ascii="Montserrat" w:hAnsi="Montserrat" w:cs="Arial"/>
        <w:b/>
        <w:bCs/>
        <w:sz w:val="20"/>
        <w:szCs w:val="20"/>
      </w:rPr>
      <w:fldChar w:fldCharType="begin"/>
    </w:r>
    <w:r w:rsidRPr="009A6B2A">
      <w:rPr>
        <w:rFonts w:ascii="Montserrat" w:hAnsi="Montserrat" w:cs="Arial"/>
        <w:b/>
        <w:bCs/>
        <w:sz w:val="20"/>
        <w:szCs w:val="20"/>
      </w:rPr>
      <w:instrText>NUMPAGES</w:instrText>
    </w:r>
    <w:r w:rsidRPr="009A6B2A">
      <w:rPr>
        <w:rFonts w:ascii="Montserrat" w:hAnsi="Montserrat" w:cs="Arial"/>
        <w:b/>
        <w:bCs/>
        <w:sz w:val="20"/>
        <w:szCs w:val="20"/>
      </w:rPr>
      <w:fldChar w:fldCharType="separate"/>
    </w:r>
    <w:r w:rsidR="00984957">
      <w:rPr>
        <w:rFonts w:ascii="Montserrat" w:hAnsi="Montserrat" w:cs="Arial"/>
        <w:b/>
        <w:bCs/>
        <w:noProof/>
        <w:sz w:val="20"/>
        <w:szCs w:val="20"/>
      </w:rPr>
      <w:t>105</w:t>
    </w:r>
    <w:r w:rsidRPr="009A6B2A">
      <w:rPr>
        <w:rFonts w:ascii="Montserrat" w:hAnsi="Montserrat" w:cs="Arial"/>
        <w:b/>
        <w:bCs/>
        <w:sz w:val="20"/>
        <w:szCs w:val="20"/>
      </w:rPr>
      <w:fldChar w:fldCharType="end"/>
    </w:r>
  </w:p>
  <w:p w14:paraId="59C7DBCE" w14:textId="77777777" w:rsidR="00871EC2" w:rsidRDefault="00871EC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C0C55" w14:textId="77777777" w:rsidR="00E2775F" w:rsidRDefault="00E2775F" w:rsidP="000F4BAD">
      <w:r>
        <w:separator/>
      </w:r>
    </w:p>
  </w:footnote>
  <w:footnote w:type="continuationSeparator" w:id="0">
    <w:p w14:paraId="3A17E9EF" w14:textId="77777777" w:rsidR="00E2775F" w:rsidRDefault="00E2775F" w:rsidP="000F4B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750BC" w14:textId="69203512" w:rsidR="00871EC2" w:rsidRDefault="003E7DE0" w:rsidP="003011F6">
    <w:pPr>
      <w:pStyle w:val="Encabezado"/>
      <w:tabs>
        <w:tab w:val="clear" w:pos="4252"/>
        <w:tab w:val="clear" w:pos="8504"/>
        <w:tab w:val="left" w:pos="4365"/>
      </w:tabs>
    </w:pPr>
    <w:r>
      <w:rPr>
        <w:noProof/>
      </w:rPr>
      <w:drawing>
        <wp:anchor distT="0" distB="0" distL="114300" distR="114300" simplePos="0" relativeHeight="251656704" behindDoc="1" locked="0" layoutInCell="1" allowOverlap="1" wp14:anchorId="36BF4F09" wp14:editId="704D8625">
          <wp:simplePos x="0" y="0"/>
          <wp:positionH relativeFrom="column">
            <wp:posOffset>-990600</wp:posOffset>
          </wp:positionH>
          <wp:positionV relativeFrom="paragraph">
            <wp:posOffset>-629920</wp:posOffset>
          </wp:positionV>
          <wp:extent cx="7948930" cy="1941195"/>
          <wp:effectExtent l="0" t="0" r="0" b="0"/>
          <wp:wrapNone/>
          <wp:docPr id="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8930" cy="1941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6447D95E" wp14:editId="52B71702">
          <wp:simplePos x="0" y="0"/>
          <wp:positionH relativeFrom="column">
            <wp:posOffset>-292735</wp:posOffset>
          </wp:positionH>
          <wp:positionV relativeFrom="paragraph">
            <wp:posOffset>-382270</wp:posOffset>
          </wp:positionV>
          <wp:extent cx="1536065" cy="1536065"/>
          <wp:effectExtent l="0" t="0" r="0" b="0"/>
          <wp:wrapNone/>
          <wp:docPr id="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6065" cy="1536065"/>
                  </a:xfrm>
                  <a:prstGeom prst="rect">
                    <a:avLst/>
                  </a:prstGeom>
                  <a:noFill/>
                  <a:ln>
                    <a:noFill/>
                  </a:ln>
                </pic:spPr>
              </pic:pic>
            </a:graphicData>
          </a:graphic>
          <wp14:sizeRelH relativeFrom="page">
            <wp14:pctWidth>0</wp14:pctWidth>
          </wp14:sizeRelH>
          <wp14:sizeRelV relativeFrom="page">
            <wp14:pctHeight>0</wp14:pctHeight>
          </wp14:sizeRelV>
        </wp:anchor>
      </w:drawing>
    </w:r>
    <w:r w:rsidR="00871EC2">
      <w:tab/>
    </w:r>
  </w:p>
  <w:tbl>
    <w:tblPr>
      <w:tblW w:w="0" w:type="auto"/>
      <w:tblInd w:w="-5" w:type="dxa"/>
      <w:tblLook w:val="04A0" w:firstRow="1" w:lastRow="0" w:firstColumn="1" w:lastColumn="0" w:noHBand="0" w:noVBand="1"/>
    </w:tblPr>
    <w:tblGrid>
      <w:gridCol w:w="1696"/>
      <w:gridCol w:w="7134"/>
    </w:tblGrid>
    <w:tr w:rsidR="00871EC2" w:rsidRPr="001F5CF0" w14:paraId="1B629490" w14:textId="77777777" w:rsidTr="001F5CF0">
      <w:trPr>
        <w:trHeight w:val="414"/>
      </w:trPr>
      <w:tc>
        <w:tcPr>
          <w:tcW w:w="1696" w:type="dxa"/>
          <w:vMerge w:val="restart"/>
          <w:shd w:val="clear" w:color="auto" w:fill="auto"/>
        </w:tcPr>
        <w:p w14:paraId="5A50FE02" w14:textId="77777777" w:rsidR="00871EC2" w:rsidRPr="001F5CF0" w:rsidRDefault="00871EC2" w:rsidP="001F5CF0">
          <w:pPr>
            <w:pStyle w:val="Encabezado"/>
            <w:tabs>
              <w:tab w:val="clear" w:pos="4252"/>
            </w:tabs>
          </w:pPr>
        </w:p>
      </w:tc>
      <w:tc>
        <w:tcPr>
          <w:tcW w:w="7134" w:type="dxa"/>
          <w:shd w:val="clear" w:color="auto" w:fill="auto"/>
        </w:tcPr>
        <w:p w14:paraId="702D7807" w14:textId="77777777" w:rsidR="00871EC2" w:rsidRPr="001F5CF0" w:rsidRDefault="00871EC2" w:rsidP="001F5CF0">
          <w:pPr>
            <w:pStyle w:val="Encabezado"/>
            <w:tabs>
              <w:tab w:val="clear" w:pos="4252"/>
            </w:tabs>
            <w:jc w:val="center"/>
            <w:rPr>
              <w:rFonts w:ascii="Montserrat" w:hAnsi="Montserrat" w:cs="Arial"/>
              <w:b/>
              <w:color w:val="3B3838"/>
              <w:sz w:val="28"/>
              <w:szCs w:val="28"/>
            </w:rPr>
          </w:pPr>
          <w:r w:rsidRPr="001F5CF0">
            <w:rPr>
              <w:rFonts w:ascii="Montserrat" w:hAnsi="Montserrat" w:cs="Arial"/>
              <w:b/>
              <w:color w:val="3B3838"/>
              <w:sz w:val="28"/>
              <w:szCs w:val="28"/>
            </w:rPr>
            <w:t>SECRETARÍA DE EDUCACIÓN</w:t>
          </w:r>
        </w:p>
      </w:tc>
    </w:tr>
    <w:tr w:rsidR="00871EC2" w:rsidRPr="001F5CF0" w14:paraId="531F696C" w14:textId="77777777" w:rsidTr="001F5CF0">
      <w:trPr>
        <w:trHeight w:val="840"/>
      </w:trPr>
      <w:tc>
        <w:tcPr>
          <w:tcW w:w="1696" w:type="dxa"/>
          <w:vMerge/>
          <w:shd w:val="clear" w:color="auto" w:fill="auto"/>
        </w:tcPr>
        <w:p w14:paraId="2FEA2112" w14:textId="77777777" w:rsidR="00871EC2" w:rsidRPr="001F5CF0" w:rsidRDefault="00871EC2" w:rsidP="001F5CF0">
          <w:pPr>
            <w:pStyle w:val="Encabezado"/>
            <w:tabs>
              <w:tab w:val="clear" w:pos="4252"/>
            </w:tabs>
            <w:rPr>
              <w:b/>
              <w:noProof/>
              <w:sz w:val="20"/>
              <w:szCs w:val="20"/>
              <w:lang w:val="es-CO" w:eastAsia="es-CO"/>
            </w:rPr>
          </w:pPr>
        </w:p>
      </w:tc>
      <w:tc>
        <w:tcPr>
          <w:tcW w:w="7134" w:type="dxa"/>
          <w:shd w:val="clear" w:color="auto" w:fill="auto"/>
        </w:tcPr>
        <w:p w14:paraId="44037154" w14:textId="77777777" w:rsidR="00871EC2" w:rsidRPr="001F5CF0" w:rsidRDefault="00871EC2" w:rsidP="001F5CF0">
          <w:pPr>
            <w:contextualSpacing/>
            <w:jc w:val="center"/>
            <w:rPr>
              <w:rFonts w:ascii="Arial" w:hAnsi="Arial" w:cs="Arial"/>
              <w:b/>
            </w:rPr>
          </w:pPr>
        </w:p>
      </w:tc>
    </w:tr>
  </w:tbl>
  <w:p w14:paraId="771C4021" w14:textId="77777777" w:rsidR="00871EC2" w:rsidRDefault="00871EC2" w:rsidP="00585392">
    <w:pPr>
      <w:pStyle w:val="Encabezado"/>
      <w:tabs>
        <w:tab w:val="clear" w:pos="425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12CDA"/>
    <w:multiLevelType w:val="hybridMultilevel"/>
    <w:tmpl w:val="B3F447C8"/>
    <w:lvl w:ilvl="0" w:tplc="290281E4">
      <w:start w:val="1"/>
      <w:numFmt w:val="bullet"/>
      <w:lvlText w:val="-"/>
      <w:lvlJc w:val="left"/>
      <w:pPr>
        <w:tabs>
          <w:tab w:val="num" w:pos="360"/>
        </w:tabs>
        <w:ind w:left="360" w:hanging="360"/>
      </w:pPr>
      <w:rPr>
        <w:rFonts w:ascii="Times New Roman" w:hAnsi="Times New Roman" w:hint="default"/>
      </w:rPr>
    </w:lvl>
    <w:lvl w:ilvl="1" w:tplc="6A90A794" w:tentative="1">
      <w:start w:val="1"/>
      <w:numFmt w:val="bullet"/>
      <w:lvlText w:val="-"/>
      <w:lvlJc w:val="left"/>
      <w:pPr>
        <w:tabs>
          <w:tab w:val="num" w:pos="1080"/>
        </w:tabs>
        <w:ind w:left="1080" w:hanging="360"/>
      </w:pPr>
      <w:rPr>
        <w:rFonts w:ascii="Times New Roman" w:hAnsi="Times New Roman" w:hint="default"/>
      </w:rPr>
    </w:lvl>
    <w:lvl w:ilvl="2" w:tplc="6164D84C" w:tentative="1">
      <w:start w:val="1"/>
      <w:numFmt w:val="bullet"/>
      <w:lvlText w:val="-"/>
      <w:lvlJc w:val="left"/>
      <w:pPr>
        <w:tabs>
          <w:tab w:val="num" w:pos="1800"/>
        </w:tabs>
        <w:ind w:left="1800" w:hanging="360"/>
      </w:pPr>
      <w:rPr>
        <w:rFonts w:ascii="Times New Roman" w:hAnsi="Times New Roman" w:hint="default"/>
      </w:rPr>
    </w:lvl>
    <w:lvl w:ilvl="3" w:tplc="8032880E" w:tentative="1">
      <w:start w:val="1"/>
      <w:numFmt w:val="bullet"/>
      <w:lvlText w:val="-"/>
      <w:lvlJc w:val="left"/>
      <w:pPr>
        <w:tabs>
          <w:tab w:val="num" w:pos="2520"/>
        </w:tabs>
        <w:ind w:left="2520" w:hanging="360"/>
      </w:pPr>
      <w:rPr>
        <w:rFonts w:ascii="Times New Roman" w:hAnsi="Times New Roman" w:hint="default"/>
      </w:rPr>
    </w:lvl>
    <w:lvl w:ilvl="4" w:tplc="1D0CB37A" w:tentative="1">
      <w:start w:val="1"/>
      <w:numFmt w:val="bullet"/>
      <w:lvlText w:val="-"/>
      <w:lvlJc w:val="left"/>
      <w:pPr>
        <w:tabs>
          <w:tab w:val="num" w:pos="3240"/>
        </w:tabs>
        <w:ind w:left="3240" w:hanging="360"/>
      </w:pPr>
      <w:rPr>
        <w:rFonts w:ascii="Times New Roman" w:hAnsi="Times New Roman" w:hint="default"/>
      </w:rPr>
    </w:lvl>
    <w:lvl w:ilvl="5" w:tplc="E9F855F8" w:tentative="1">
      <w:start w:val="1"/>
      <w:numFmt w:val="bullet"/>
      <w:lvlText w:val="-"/>
      <w:lvlJc w:val="left"/>
      <w:pPr>
        <w:tabs>
          <w:tab w:val="num" w:pos="3960"/>
        </w:tabs>
        <w:ind w:left="3960" w:hanging="360"/>
      </w:pPr>
      <w:rPr>
        <w:rFonts w:ascii="Times New Roman" w:hAnsi="Times New Roman" w:hint="default"/>
      </w:rPr>
    </w:lvl>
    <w:lvl w:ilvl="6" w:tplc="966E6068" w:tentative="1">
      <w:start w:val="1"/>
      <w:numFmt w:val="bullet"/>
      <w:lvlText w:val="-"/>
      <w:lvlJc w:val="left"/>
      <w:pPr>
        <w:tabs>
          <w:tab w:val="num" w:pos="4680"/>
        </w:tabs>
        <w:ind w:left="4680" w:hanging="360"/>
      </w:pPr>
      <w:rPr>
        <w:rFonts w:ascii="Times New Roman" w:hAnsi="Times New Roman" w:hint="default"/>
      </w:rPr>
    </w:lvl>
    <w:lvl w:ilvl="7" w:tplc="CBD2E516" w:tentative="1">
      <w:start w:val="1"/>
      <w:numFmt w:val="bullet"/>
      <w:lvlText w:val="-"/>
      <w:lvlJc w:val="left"/>
      <w:pPr>
        <w:tabs>
          <w:tab w:val="num" w:pos="5400"/>
        </w:tabs>
        <w:ind w:left="5400" w:hanging="360"/>
      </w:pPr>
      <w:rPr>
        <w:rFonts w:ascii="Times New Roman" w:hAnsi="Times New Roman" w:hint="default"/>
      </w:rPr>
    </w:lvl>
    <w:lvl w:ilvl="8" w:tplc="16EEF318" w:tentative="1">
      <w:start w:val="1"/>
      <w:numFmt w:val="bullet"/>
      <w:lvlText w:val="-"/>
      <w:lvlJc w:val="left"/>
      <w:pPr>
        <w:tabs>
          <w:tab w:val="num" w:pos="6120"/>
        </w:tabs>
        <w:ind w:left="6120" w:hanging="360"/>
      </w:pPr>
      <w:rPr>
        <w:rFonts w:ascii="Times New Roman" w:hAnsi="Times New Roman" w:hint="default"/>
      </w:rPr>
    </w:lvl>
  </w:abstractNum>
  <w:abstractNum w:abstractNumId="1" w15:restartNumberingAfterBreak="0">
    <w:nsid w:val="0583315A"/>
    <w:multiLevelType w:val="hybridMultilevel"/>
    <w:tmpl w:val="13224B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5885517"/>
    <w:multiLevelType w:val="hybridMultilevel"/>
    <w:tmpl w:val="A5842D7C"/>
    <w:lvl w:ilvl="0" w:tplc="3AE6F33E">
      <w:start w:val="1"/>
      <w:numFmt w:val="decimal"/>
      <w:lvlText w:val="%1."/>
      <w:lvlJc w:val="left"/>
      <w:pPr>
        <w:ind w:left="360" w:hanging="360"/>
      </w:pPr>
      <w:rPr>
        <w:b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 w15:restartNumberingAfterBreak="0">
    <w:nsid w:val="0AEC26F6"/>
    <w:multiLevelType w:val="hybridMultilevel"/>
    <w:tmpl w:val="BD30519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B3C7CFE"/>
    <w:multiLevelType w:val="hybridMultilevel"/>
    <w:tmpl w:val="98DA7AF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21AC7A3F"/>
    <w:multiLevelType w:val="hybridMultilevel"/>
    <w:tmpl w:val="7B607310"/>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223E548D"/>
    <w:multiLevelType w:val="hybridMultilevel"/>
    <w:tmpl w:val="65F62BE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2AB34D9"/>
    <w:multiLevelType w:val="hybridMultilevel"/>
    <w:tmpl w:val="CB948B22"/>
    <w:lvl w:ilvl="0" w:tplc="4CDE50D8">
      <w:numFmt w:val="bullet"/>
      <w:lvlText w:val="-"/>
      <w:lvlJc w:val="left"/>
      <w:pPr>
        <w:ind w:left="360" w:hanging="360"/>
      </w:pPr>
      <w:rPr>
        <w:rFonts w:ascii="Times New Roman" w:eastAsia="Times New Roman" w:hAnsi="Times New Roman" w:cs="Times New Roman" w:hint="default"/>
        <w:b w:val="0"/>
        <w:i/>
        <w:sz w:val="24"/>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241D3576"/>
    <w:multiLevelType w:val="hybridMultilevel"/>
    <w:tmpl w:val="56C897E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5294377"/>
    <w:multiLevelType w:val="hybridMultilevel"/>
    <w:tmpl w:val="ECFE7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5D926C5"/>
    <w:multiLevelType w:val="hybridMultilevel"/>
    <w:tmpl w:val="AFACFBDA"/>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15:restartNumberingAfterBreak="0">
    <w:nsid w:val="2D112CFF"/>
    <w:multiLevelType w:val="hybridMultilevel"/>
    <w:tmpl w:val="F53ECB2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2" w15:restartNumberingAfterBreak="0">
    <w:nsid w:val="2DC05F32"/>
    <w:multiLevelType w:val="hybridMultilevel"/>
    <w:tmpl w:val="067C3C68"/>
    <w:lvl w:ilvl="0" w:tplc="164CAE60">
      <w:start w:val="15"/>
      <w:numFmt w:val="bullet"/>
      <w:lvlText w:val="-"/>
      <w:lvlJc w:val="left"/>
      <w:pPr>
        <w:ind w:left="360" w:hanging="360"/>
      </w:pPr>
      <w:rPr>
        <w:rFonts w:ascii="Arial" w:eastAsia="Calibri"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2E023ABF"/>
    <w:multiLevelType w:val="hybridMultilevel"/>
    <w:tmpl w:val="DA627D90"/>
    <w:lvl w:ilvl="0" w:tplc="9FD6593C">
      <w:start w:val="1"/>
      <w:numFmt w:val="bullet"/>
      <w:lvlText w:val="-"/>
      <w:lvlJc w:val="left"/>
      <w:pPr>
        <w:tabs>
          <w:tab w:val="num" w:pos="360"/>
        </w:tabs>
        <w:ind w:left="360" w:hanging="360"/>
      </w:pPr>
      <w:rPr>
        <w:rFonts w:ascii="Times New Roman" w:hAnsi="Times New Roman" w:hint="default"/>
      </w:rPr>
    </w:lvl>
    <w:lvl w:ilvl="1" w:tplc="D49039B6" w:tentative="1">
      <w:start w:val="1"/>
      <w:numFmt w:val="bullet"/>
      <w:lvlText w:val="-"/>
      <w:lvlJc w:val="left"/>
      <w:pPr>
        <w:tabs>
          <w:tab w:val="num" w:pos="1080"/>
        </w:tabs>
        <w:ind w:left="1080" w:hanging="360"/>
      </w:pPr>
      <w:rPr>
        <w:rFonts w:ascii="Times New Roman" w:hAnsi="Times New Roman" w:hint="default"/>
      </w:rPr>
    </w:lvl>
    <w:lvl w:ilvl="2" w:tplc="8C168DF6" w:tentative="1">
      <w:start w:val="1"/>
      <w:numFmt w:val="bullet"/>
      <w:lvlText w:val="-"/>
      <w:lvlJc w:val="left"/>
      <w:pPr>
        <w:tabs>
          <w:tab w:val="num" w:pos="1800"/>
        </w:tabs>
        <w:ind w:left="1800" w:hanging="360"/>
      </w:pPr>
      <w:rPr>
        <w:rFonts w:ascii="Times New Roman" w:hAnsi="Times New Roman" w:hint="default"/>
      </w:rPr>
    </w:lvl>
    <w:lvl w:ilvl="3" w:tplc="BE58DF5A" w:tentative="1">
      <w:start w:val="1"/>
      <w:numFmt w:val="bullet"/>
      <w:lvlText w:val="-"/>
      <w:lvlJc w:val="left"/>
      <w:pPr>
        <w:tabs>
          <w:tab w:val="num" w:pos="2520"/>
        </w:tabs>
        <w:ind w:left="2520" w:hanging="360"/>
      </w:pPr>
      <w:rPr>
        <w:rFonts w:ascii="Times New Roman" w:hAnsi="Times New Roman" w:hint="default"/>
      </w:rPr>
    </w:lvl>
    <w:lvl w:ilvl="4" w:tplc="35485AD0" w:tentative="1">
      <w:start w:val="1"/>
      <w:numFmt w:val="bullet"/>
      <w:lvlText w:val="-"/>
      <w:lvlJc w:val="left"/>
      <w:pPr>
        <w:tabs>
          <w:tab w:val="num" w:pos="3240"/>
        </w:tabs>
        <w:ind w:left="3240" w:hanging="360"/>
      </w:pPr>
      <w:rPr>
        <w:rFonts w:ascii="Times New Roman" w:hAnsi="Times New Roman" w:hint="default"/>
      </w:rPr>
    </w:lvl>
    <w:lvl w:ilvl="5" w:tplc="4CF2438C" w:tentative="1">
      <w:start w:val="1"/>
      <w:numFmt w:val="bullet"/>
      <w:lvlText w:val="-"/>
      <w:lvlJc w:val="left"/>
      <w:pPr>
        <w:tabs>
          <w:tab w:val="num" w:pos="3960"/>
        </w:tabs>
        <w:ind w:left="3960" w:hanging="360"/>
      </w:pPr>
      <w:rPr>
        <w:rFonts w:ascii="Times New Roman" w:hAnsi="Times New Roman" w:hint="default"/>
      </w:rPr>
    </w:lvl>
    <w:lvl w:ilvl="6" w:tplc="E53CBE2E" w:tentative="1">
      <w:start w:val="1"/>
      <w:numFmt w:val="bullet"/>
      <w:lvlText w:val="-"/>
      <w:lvlJc w:val="left"/>
      <w:pPr>
        <w:tabs>
          <w:tab w:val="num" w:pos="4680"/>
        </w:tabs>
        <w:ind w:left="4680" w:hanging="360"/>
      </w:pPr>
      <w:rPr>
        <w:rFonts w:ascii="Times New Roman" w:hAnsi="Times New Roman" w:hint="default"/>
      </w:rPr>
    </w:lvl>
    <w:lvl w:ilvl="7" w:tplc="862CD4F4" w:tentative="1">
      <w:start w:val="1"/>
      <w:numFmt w:val="bullet"/>
      <w:lvlText w:val="-"/>
      <w:lvlJc w:val="left"/>
      <w:pPr>
        <w:tabs>
          <w:tab w:val="num" w:pos="5400"/>
        </w:tabs>
        <w:ind w:left="5400" w:hanging="360"/>
      </w:pPr>
      <w:rPr>
        <w:rFonts w:ascii="Times New Roman" w:hAnsi="Times New Roman" w:hint="default"/>
      </w:rPr>
    </w:lvl>
    <w:lvl w:ilvl="8" w:tplc="41B04F12" w:tentative="1">
      <w:start w:val="1"/>
      <w:numFmt w:val="bullet"/>
      <w:lvlText w:val="-"/>
      <w:lvlJc w:val="left"/>
      <w:pPr>
        <w:tabs>
          <w:tab w:val="num" w:pos="6120"/>
        </w:tabs>
        <w:ind w:left="6120" w:hanging="360"/>
      </w:pPr>
      <w:rPr>
        <w:rFonts w:ascii="Times New Roman" w:hAnsi="Times New Roman" w:hint="default"/>
      </w:rPr>
    </w:lvl>
  </w:abstractNum>
  <w:abstractNum w:abstractNumId="14" w15:restartNumberingAfterBreak="0">
    <w:nsid w:val="357C0BE8"/>
    <w:multiLevelType w:val="multilevel"/>
    <w:tmpl w:val="F5CC1B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89036AD"/>
    <w:multiLevelType w:val="hybridMultilevel"/>
    <w:tmpl w:val="212614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8E56B49"/>
    <w:multiLevelType w:val="hybridMultilevel"/>
    <w:tmpl w:val="59AC81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3AC64A6"/>
    <w:multiLevelType w:val="multilevel"/>
    <w:tmpl w:val="1882BC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 w15:restartNumberingAfterBreak="0">
    <w:nsid w:val="47FA0027"/>
    <w:multiLevelType w:val="multilevel"/>
    <w:tmpl w:val="D6D42A72"/>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1323F50"/>
    <w:multiLevelType w:val="multilevel"/>
    <w:tmpl w:val="654CB3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4F032B1"/>
    <w:multiLevelType w:val="hybridMultilevel"/>
    <w:tmpl w:val="E1AE8DF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15:restartNumberingAfterBreak="0">
    <w:nsid w:val="58DF1FBA"/>
    <w:multiLevelType w:val="hybridMultilevel"/>
    <w:tmpl w:val="ACEA2484"/>
    <w:lvl w:ilvl="0" w:tplc="4FAE3C32">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E9E14D0"/>
    <w:multiLevelType w:val="hybridMultilevel"/>
    <w:tmpl w:val="4FEC8118"/>
    <w:lvl w:ilvl="0" w:tplc="C050650E">
      <w:start w:val="29"/>
      <w:numFmt w:val="bullet"/>
      <w:lvlText w:val="-"/>
      <w:lvlJc w:val="left"/>
      <w:pPr>
        <w:ind w:left="360" w:hanging="360"/>
      </w:pPr>
      <w:rPr>
        <w:rFonts w:ascii="Arial" w:eastAsia="Calibr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681B2F8E"/>
    <w:multiLevelType w:val="multilevel"/>
    <w:tmpl w:val="DB5AC1E4"/>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9AA7D1B"/>
    <w:multiLevelType w:val="hybridMultilevel"/>
    <w:tmpl w:val="B6101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07641D"/>
    <w:multiLevelType w:val="multilevel"/>
    <w:tmpl w:val="0504E98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6DEE109B"/>
    <w:multiLevelType w:val="hybridMultilevel"/>
    <w:tmpl w:val="3CBED2AE"/>
    <w:lvl w:ilvl="0" w:tplc="4E0C9C9A">
      <w:start w:val="1"/>
      <w:numFmt w:val="bullet"/>
      <w:lvlText w:val="-"/>
      <w:lvlJc w:val="left"/>
      <w:pPr>
        <w:ind w:left="360" w:hanging="360"/>
      </w:pPr>
      <w:rPr>
        <w:rFonts w:ascii="Arial" w:eastAsia="Calibr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12401386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70721798">
    <w:abstractNumId w:val="3"/>
  </w:num>
  <w:num w:numId="3" w16cid:durableId="678240631">
    <w:abstractNumId w:val="7"/>
  </w:num>
  <w:num w:numId="4" w16cid:durableId="129133225">
    <w:abstractNumId w:val="8"/>
  </w:num>
  <w:num w:numId="5" w16cid:durableId="772044942">
    <w:abstractNumId w:val="9"/>
  </w:num>
  <w:num w:numId="6" w16cid:durableId="1095706573">
    <w:abstractNumId w:val="15"/>
  </w:num>
  <w:num w:numId="7" w16cid:durableId="315502516">
    <w:abstractNumId w:val="2"/>
  </w:num>
  <w:num w:numId="8" w16cid:durableId="255552698">
    <w:abstractNumId w:val="20"/>
  </w:num>
  <w:num w:numId="9" w16cid:durableId="1805391193">
    <w:abstractNumId w:val="21"/>
  </w:num>
  <w:num w:numId="10" w16cid:durableId="975372871">
    <w:abstractNumId w:val="6"/>
  </w:num>
  <w:num w:numId="11" w16cid:durableId="1421560013">
    <w:abstractNumId w:val="17"/>
  </w:num>
  <w:num w:numId="12" w16cid:durableId="356084339">
    <w:abstractNumId w:val="12"/>
  </w:num>
  <w:num w:numId="13" w16cid:durableId="2091194595">
    <w:abstractNumId w:val="22"/>
  </w:num>
  <w:num w:numId="14" w16cid:durableId="1346177119">
    <w:abstractNumId w:val="1"/>
  </w:num>
  <w:num w:numId="15" w16cid:durableId="1455709404">
    <w:abstractNumId w:val="11"/>
  </w:num>
  <w:num w:numId="16" w16cid:durableId="982587353">
    <w:abstractNumId w:val="14"/>
  </w:num>
  <w:num w:numId="17" w16cid:durableId="180094379">
    <w:abstractNumId w:val="19"/>
  </w:num>
  <w:num w:numId="18" w16cid:durableId="686640298">
    <w:abstractNumId w:val="25"/>
  </w:num>
  <w:num w:numId="19" w16cid:durableId="281619022">
    <w:abstractNumId w:val="5"/>
  </w:num>
  <w:num w:numId="20" w16cid:durableId="481046412">
    <w:abstractNumId w:val="26"/>
  </w:num>
  <w:num w:numId="21" w16cid:durableId="56782932">
    <w:abstractNumId w:val="0"/>
  </w:num>
  <w:num w:numId="22" w16cid:durableId="618953775">
    <w:abstractNumId w:val="13"/>
  </w:num>
  <w:num w:numId="23" w16cid:durableId="1947349337">
    <w:abstractNumId w:val="24"/>
  </w:num>
  <w:num w:numId="24" w16cid:durableId="1445878547">
    <w:abstractNumId w:val="4"/>
  </w:num>
  <w:num w:numId="25" w16cid:durableId="932934184">
    <w:abstractNumId w:val="18"/>
  </w:num>
  <w:num w:numId="26" w16cid:durableId="683674246">
    <w:abstractNumId w:val="10"/>
  </w:num>
  <w:num w:numId="27" w16cid:durableId="1451777070">
    <w:abstractNumId w:val="16"/>
  </w:num>
  <w:num w:numId="28" w16cid:durableId="572207409">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BAD"/>
    <w:rsid w:val="00002AF9"/>
    <w:rsid w:val="00002EFA"/>
    <w:rsid w:val="00004F03"/>
    <w:rsid w:val="00005DCE"/>
    <w:rsid w:val="000076D9"/>
    <w:rsid w:val="000101D6"/>
    <w:rsid w:val="00010D2E"/>
    <w:rsid w:val="00010E25"/>
    <w:rsid w:val="00011AF5"/>
    <w:rsid w:val="0001219C"/>
    <w:rsid w:val="00012E45"/>
    <w:rsid w:val="00014CA6"/>
    <w:rsid w:val="00015163"/>
    <w:rsid w:val="00015FC1"/>
    <w:rsid w:val="00016DEF"/>
    <w:rsid w:val="00022623"/>
    <w:rsid w:val="000227C5"/>
    <w:rsid w:val="0002311C"/>
    <w:rsid w:val="0002467D"/>
    <w:rsid w:val="00026169"/>
    <w:rsid w:val="00027A13"/>
    <w:rsid w:val="00034220"/>
    <w:rsid w:val="000343DF"/>
    <w:rsid w:val="000412E7"/>
    <w:rsid w:val="00041707"/>
    <w:rsid w:val="0004251D"/>
    <w:rsid w:val="0004388A"/>
    <w:rsid w:val="0004677C"/>
    <w:rsid w:val="000507BE"/>
    <w:rsid w:val="00051011"/>
    <w:rsid w:val="00051336"/>
    <w:rsid w:val="00053E9C"/>
    <w:rsid w:val="00054BB4"/>
    <w:rsid w:val="000566BF"/>
    <w:rsid w:val="0006032A"/>
    <w:rsid w:val="00060448"/>
    <w:rsid w:val="0006191F"/>
    <w:rsid w:val="00065713"/>
    <w:rsid w:val="000668E4"/>
    <w:rsid w:val="00066960"/>
    <w:rsid w:val="00070672"/>
    <w:rsid w:val="00070814"/>
    <w:rsid w:val="0007094B"/>
    <w:rsid w:val="00070D62"/>
    <w:rsid w:val="00072D98"/>
    <w:rsid w:val="00072E08"/>
    <w:rsid w:val="00073A5A"/>
    <w:rsid w:val="00075D0F"/>
    <w:rsid w:val="00076EA4"/>
    <w:rsid w:val="00077CDB"/>
    <w:rsid w:val="00077EE9"/>
    <w:rsid w:val="00080093"/>
    <w:rsid w:val="00080933"/>
    <w:rsid w:val="0008408F"/>
    <w:rsid w:val="00084AFD"/>
    <w:rsid w:val="0009028F"/>
    <w:rsid w:val="000909A6"/>
    <w:rsid w:val="00097120"/>
    <w:rsid w:val="000A0C10"/>
    <w:rsid w:val="000A0CA1"/>
    <w:rsid w:val="000A0FC6"/>
    <w:rsid w:val="000A3389"/>
    <w:rsid w:val="000A3A8D"/>
    <w:rsid w:val="000B0EA7"/>
    <w:rsid w:val="000B1539"/>
    <w:rsid w:val="000B3ABC"/>
    <w:rsid w:val="000B442F"/>
    <w:rsid w:val="000B6741"/>
    <w:rsid w:val="000C14EF"/>
    <w:rsid w:val="000D0712"/>
    <w:rsid w:val="000D1B96"/>
    <w:rsid w:val="000D1DAA"/>
    <w:rsid w:val="000D2211"/>
    <w:rsid w:val="000D3CFF"/>
    <w:rsid w:val="000D45FD"/>
    <w:rsid w:val="000D4937"/>
    <w:rsid w:val="000D557E"/>
    <w:rsid w:val="000D642D"/>
    <w:rsid w:val="000D6C88"/>
    <w:rsid w:val="000E1E54"/>
    <w:rsid w:val="000E4AA3"/>
    <w:rsid w:val="000E524D"/>
    <w:rsid w:val="000E5C2A"/>
    <w:rsid w:val="000F116D"/>
    <w:rsid w:val="000F1811"/>
    <w:rsid w:val="000F2FB3"/>
    <w:rsid w:val="000F4BAD"/>
    <w:rsid w:val="00100C16"/>
    <w:rsid w:val="001033DC"/>
    <w:rsid w:val="00106285"/>
    <w:rsid w:val="00111449"/>
    <w:rsid w:val="00111D1A"/>
    <w:rsid w:val="00112362"/>
    <w:rsid w:val="00113DA6"/>
    <w:rsid w:val="0011441A"/>
    <w:rsid w:val="00114796"/>
    <w:rsid w:val="001165BD"/>
    <w:rsid w:val="00116791"/>
    <w:rsid w:val="00116CF6"/>
    <w:rsid w:val="00116DFA"/>
    <w:rsid w:val="001177C7"/>
    <w:rsid w:val="00121605"/>
    <w:rsid w:val="0012253C"/>
    <w:rsid w:val="00122CAB"/>
    <w:rsid w:val="0012409D"/>
    <w:rsid w:val="00126615"/>
    <w:rsid w:val="00127ACA"/>
    <w:rsid w:val="00130BD5"/>
    <w:rsid w:val="001322A5"/>
    <w:rsid w:val="00134F18"/>
    <w:rsid w:val="0013580A"/>
    <w:rsid w:val="00141F8D"/>
    <w:rsid w:val="001425F6"/>
    <w:rsid w:val="001453F6"/>
    <w:rsid w:val="0014634A"/>
    <w:rsid w:val="00147C3B"/>
    <w:rsid w:val="00150078"/>
    <w:rsid w:val="00151C2F"/>
    <w:rsid w:val="0015348A"/>
    <w:rsid w:val="00153AD2"/>
    <w:rsid w:val="001546A6"/>
    <w:rsid w:val="001552FB"/>
    <w:rsid w:val="0015768E"/>
    <w:rsid w:val="00161FC8"/>
    <w:rsid w:val="0016314A"/>
    <w:rsid w:val="00163176"/>
    <w:rsid w:val="001640B5"/>
    <w:rsid w:val="001751B9"/>
    <w:rsid w:val="00175C9D"/>
    <w:rsid w:val="0018189F"/>
    <w:rsid w:val="00183AA3"/>
    <w:rsid w:val="00184E41"/>
    <w:rsid w:val="00184FCF"/>
    <w:rsid w:val="001869F6"/>
    <w:rsid w:val="00193195"/>
    <w:rsid w:val="00194ABF"/>
    <w:rsid w:val="001961D8"/>
    <w:rsid w:val="00197B9A"/>
    <w:rsid w:val="00197D01"/>
    <w:rsid w:val="001A00E4"/>
    <w:rsid w:val="001A00ED"/>
    <w:rsid w:val="001A07E5"/>
    <w:rsid w:val="001A0F31"/>
    <w:rsid w:val="001A0F50"/>
    <w:rsid w:val="001A3904"/>
    <w:rsid w:val="001A3B38"/>
    <w:rsid w:val="001A454C"/>
    <w:rsid w:val="001A57F8"/>
    <w:rsid w:val="001B0B90"/>
    <w:rsid w:val="001B1E2E"/>
    <w:rsid w:val="001B20DF"/>
    <w:rsid w:val="001B2490"/>
    <w:rsid w:val="001B24CD"/>
    <w:rsid w:val="001B57CB"/>
    <w:rsid w:val="001B6566"/>
    <w:rsid w:val="001B6D08"/>
    <w:rsid w:val="001B70E1"/>
    <w:rsid w:val="001B7501"/>
    <w:rsid w:val="001C0695"/>
    <w:rsid w:val="001C329D"/>
    <w:rsid w:val="001C36BF"/>
    <w:rsid w:val="001C64BD"/>
    <w:rsid w:val="001D07FE"/>
    <w:rsid w:val="001D1068"/>
    <w:rsid w:val="001D1270"/>
    <w:rsid w:val="001D32E2"/>
    <w:rsid w:val="001D415E"/>
    <w:rsid w:val="001D5D2A"/>
    <w:rsid w:val="001D624D"/>
    <w:rsid w:val="001D6F4F"/>
    <w:rsid w:val="001E144E"/>
    <w:rsid w:val="001E1A42"/>
    <w:rsid w:val="001E1AE9"/>
    <w:rsid w:val="001E3D8B"/>
    <w:rsid w:val="001F02BE"/>
    <w:rsid w:val="001F196C"/>
    <w:rsid w:val="001F3E93"/>
    <w:rsid w:val="001F44AB"/>
    <w:rsid w:val="001F544A"/>
    <w:rsid w:val="001F5CF0"/>
    <w:rsid w:val="001F6825"/>
    <w:rsid w:val="001F6F9F"/>
    <w:rsid w:val="001F7BFF"/>
    <w:rsid w:val="00201B93"/>
    <w:rsid w:val="00206FA0"/>
    <w:rsid w:val="00207A7A"/>
    <w:rsid w:val="002145E8"/>
    <w:rsid w:val="002148DF"/>
    <w:rsid w:val="00216D73"/>
    <w:rsid w:val="00217E40"/>
    <w:rsid w:val="00220E16"/>
    <w:rsid w:val="00220E6A"/>
    <w:rsid w:val="00221A9E"/>
    <w:rsid w:val="00221E7F"/>
    <w:rsid w:val="00222F61"/>
    <w:rsid w:val="00223589"/>
    <w:rsid w:val="00225895"/>
    <w:rsid w:val="0022650E"/>
    <w:rsid w:val="002302FF"/>
    <w:rsid w:val="002309E4"/>
    <w:rsid w:val="00232462"/>
    <w:rsid w:val="00232AAA"/>
    <w:rsid w:val="00232BF0"/>
    <w:rsid w:val="00232E31"/>
    <w:rsid w:val="00237C8F"/>
    <w:rsid w:val="00240B65"/>
    <w:rsid w:val="00240F7A"/>
    <w:rsid w:val="00241091"/>
    <w:rsid w:val="00242BF8"/>
    <w:rsid w:val="00243364"/>
    <w:rsid w:val="00246251"/>
    <w:rsid w:val="002502D1"/>
    <w:rsid w:val="00254A37"/>
    <w:rsid w:val="0025719C"/>
    <w:rsid w:val="00257F86"/>
    <w:rsid w:val="002604E2"/>
    <w:rsid w:val="00260DB0"/>
    <w:rsid w:val="0026558B"/>
    <w:rsid w:val="00270221"/>
    <w:rsid w:val="00271D11"/>
    <w:rsid w:val="002728CC"/>
    <w:rsid w:val="00273409"/>
    <w:rsid w:val="00273CF2"/>
    <w:rsid w:val="00273DD3"/>
    <w:rsid w:val="00274203"/>
    <w:rsid w:val="00274614"/>
    <w:rsid w:val="00274D06"/>
    <w:rsid w:val="002751BC"/>
    <w:rsid w:val="002764FE"/>
    <w:rsid w:val="00277C09"/>
    <w:rsid w:val="002858BE"/>
    <w:rsid w:val="00285F0A"/>
    <w:rsid w:val="0028672E"/>
    <w:rsid w:val="00287373"/>
    <w:rsid w:val="002873FE"/>
    <w:rsid w:val="00287781"/>
    <w:rsid w:val="00290BF8"/>
    <w:rsid w:val="002919C6"/>
    <w:rsid w:val="00292D17"/>
    <w:rsid w:val="00294CB4"/>
    <w:rsid w:val="00295F92"/>
    <w:rsid w:val="00296A23"/>
    <w:rsid w:val="00296B45"/>
    <w:rsid w:val="00296B84"/>
    <w:rsid w:val="00297F3D"/>
    <w:rsid w:val="002A004C"/>
    <w:rsid w:val="002A0A3D"/>
    <w:rsid w:val="002A1429"/>
    <w:rsid w:val="002A3400"/>
    <w:rsid w:val="002A384E"/>
    <w:rsid w:val="002A5B99"/>
    <w:rsid w:val="002A7BAF"/>
    <w:rsid w:val="002B1A36"/>
    <w:rsid w:val="002B382E"/>
    <w:rsid w:val="002B4607"/>
    <w:rsid w:val="002B52A1"/>
    <w:rsid w:val="002B5EF7"/>
    <w:rsid w:val="002B6C1E"/>
    <w:rsid w:val="002B7514"/>
    <w:rsid w:val="002B791D"/>
    <w:rsid w:val="002C3BF7"/>
    <w:rsid w:val="002C4268"/>
    <w:rsid w:val="002C4AA2"/>
    <w:rsid w:val="002C59DB"/>
    <w:rsid w:val="002C6084"/>
    <w:rsid w:val="002C7428"/>
    <w:rsid w:val="002D266A"/>
    <w:rsid w:val="002D2FB3"/>
    <w:rsid w:val="002D31CB"/>
    <w:rsid w:val="002D34C7"/>
    <w:rsid w:val="002D762E"/>
    <w:rsid w:val="002E11BA"/>
    <w:rsid w:val="002E2FC9"/>
    <w:rsid w:val="002E4F1C"/>
    <w:rsid w:val="002E601F"/>
    <w:rsid w:val="002F27A9"/>
    <w:rsid w:val="002F30B9"/>
    <w:rsid w:val="002F42D0"/>
    <w:rsid w:val="002F47DC"/>
    <w:rsid w:val="002F4D41"/>
    <w:rsid w:val="002F5395"/>
    <w:rsid w:val="002F59C8"/>
    <w:rsid w:val="002F67EB"/>
    <w:rsid w:val="0030034C"/>
    <w:rsid w:val="003011F6"/>
    <w:rsid w:val="003028F1"/>
    <w:rsid w:val="00303022"/>
    <w:rsid w:val="003054A0"/>
    <w:rsid w:val="003067AD"/>
    <w:rsid w:val="003073E4"/>
    <w:rsid w:val="0031156E"/>
    <w:rsid w:val="00312746"/>
    <w:rsid w:val="00312869"/>
    <w:rsid w:val="00320082"/>
    <w:rsid w:val="003204CD"/>
    <w:rsid w:val="003206B2"/>
    <w:rsid w:val="0032246A"/>
    <w:rsid w:val="00323696"/>
    <w:rsid w:val="00325B63"/>
    <w:rsid w:val="00326360"/>
    <w:rsid w:val="003306A6"/>
    <w:rsid w:val="00332537"/>
    <w:rsid w:val="00332D3D"/>
    <w:rsid w:val="0033485B"/>
    <w:rsid w:val="00334D7E"/>
    <w:rsid w:val="00337CA0"/>
    <w:rsid w:val="0034069C"/>
    <w:rsid w:val="00340DF5"/>
    <w:rsid w:val="00343BBA"/>
    <w:rsid w:val="0034621D"/>
    <w:rsid w:val="00346B71"/>
    <w:rsid w:val="00350013"/>
    <w:rsid w:val="00350AF0"/>
    <w:rsid w:val="00351543"/>
    <w:rsid w:val="00352318"/>
    <w:rsid w:val="00352892"/>
    <w:rsid w:val="00354AE4"/>
    <w:rsid w:val="00354CB1"/>
    <w:rsid w:val="003559CE"/>
    <w:rsid w:val="00355BA5"/>
    <w:rsid w:val="0035711C"/>
    <w:rsid w:val="0036056F"/>
    <w:rsid w:val="00360B7E"/>
    <w:rsid w:val="00361F6C"/>
    <w:rsid w:val="00363105"/>
    <w:rsid w:val="00363D7D"/>
    <w:rsid w:val="003658D2"/>
    <w:rsid w:val="00365BC6"/>
    <w:rsid w:val="0037104D"/>
    <w:rsid w:val="00377409"/>
    <w:rsid w:val="00380509"/>
    <w:rsid w:val="003824FA"/>
    <w:rsid w:val="00384EE0"/>
    <w:rsid w:val="003901BE"/>
    <w:rsid w:val="00390F67"/>
    <w:rsid w:val="003920D5"/>
    <w:rsid w:val="003929F4"/>
    <w:rsid w:val="003945EF"/>
    <w:rsid w:val="00396308"/>
    <w:rsid w:val="003A0DB7"/>
    <w:rsid w:val="003A1B5A"/>
    <w:rsid w:val="003A2BFB"/>
    <w:rsid w:val="003A2E80"/>
    <w:rsid w:val="003A38D8"/>
    <w:rsid w:val="003A5890"/>
    <w:rsid w:val="003A5B93"/>
    <w:rsid w:val="003A6842"/>
    <w:rsid w:val="003A6E7D"/>
    <w:rsid w:val="003B0B1B"/>
    <w:rsid w:val="003B1094"/>
    <w:rsid w:val="003B28DC"/>
    <w:rsid w:val="003B2E70"/>
    <w:rsid w:val="003B3145"/>
    <w:rsid w:val="003B4E7E"/>
    <w:rsid w:val="003B5CE6"/>
    <w:rsid w:val="003B6335"/>
    <w:rsid w:val="003C46D2"/>
    <w:rsid w:val="003C5E70"/>
    <w:rsid w:val="003C65A0"/>
    <w:rsid w:val="003C6E1F"/>
    <w:rsid w:val="003D52DE"/>
    <w:rsid w:val="003D6526"/>
    <w:rsid w:val="003D7FE9"/>
    <w:rsid w:val="003E036F"/>
    <w:rsid w:val="003E0892"/>
    <w:rsid w:val="003E51C2"/>
    <w:rsid w:val="003E7DE0"/>
    <w:rsid w:val="003F088A"/>
    <w:rsid w:val="003F20D7"/>
    <w:rsid w:val="003F41E5"/>
    <w:rsid w:val="003F5C62"/>
    <w:rsid w:val="003F7411"/>
    <w:rsid w:val="00401103"/>
    <w:rsid w:val="00404E63"/>
    <w:rsid w:val="00406C65"/>
    <w:rsid w:val="00410077"/>
    <w:rsid w:val="00410B03"/>
    <w:rsid w:val="00411E1C"/>
    <w:rsid w:val="00412AB1"/>
    <w:rsid w:val="00412DDA"/>
    <w:rsid w:val="00412EFF"/>
    <w:rsid w:val="0041306A"/>
    <w:rsid w:val="00415501"/>
    <w:rsid w:val="004161E4"/>
    <w:rsid w:val="00416CA2"/>
    <w:rsid w:val="00416D2F"/>
    <w:rsid w:val="00416F22"/>
    <w:rsid w:val="00417809"/>
    <w:rsid w:val="00420CE4"/>
    <w:rsid w:val="00422F7C"/>
    <w:rsid w:val="00424AA0"/>
    <w:rsid w:val="0042633A"/>
    <w:rsid w:val="0042720B"/>
    <w:rsid w:val="00427E2F"/>
    <w:rsid w:val="004317EA"/>
    <w:rsid w:val="00435E5F"/>
    <w:rsid w:val="004402BA"/>
    <w:rsid w:val="004415DE"/>
    <w:rsid w:val="00442590"/>
    <w:rsid w:val="004479C2"/>
    <w:rsid w:val="00447BD5"/>
    <w:rsid w:val="00451024"/>
    <w:rsid w:val="00452578"/>
    <w:rsid w:val="0045459E"/>
    <w:rsid w:val="00454A0D"/>
    <w:rsid w:val="00454AB5"/>
    <w:rsid w:val="004551DA"/>
    <w:rsid w:val="00455AB5"/>
    <w:rsid w:val="00464D04"/>
    <w:rsid w:val="00470275"/>
    <w:rsid w:val="00471FD3"/>
    <w:rsid w:val="004721BB"/>
    <w:rsid w:val="0047352C"/>
    <w:rsid w:val="004743CD"/>
    <w:rsid w:val="004804F9"/>
    <w:rsid w:val="004817A3"/>
    <w:rsid w:val="00481BFD"/>
    <w:rsid w:val="00485948"/>
    <w:rsid w:val="00485C16"/>
    <w:rsid w:val="00487E35"/>
    <w:rsid w:val="00487E59"/>
    <w:rsid w:val="004913BF"/>
    <w:rsid w:val="0049180A"/>
    <w:rsid w:val="00491A6E"/>
    <w:rsid w:val="00493986"/>
    <w:rsid w:val="00493C51"/>
    <w:rsid w:val="0049457B"/>
    <w:rsid w:val="00494789"/>
    <w:rsid w:val="0049629E"/>
    <w:rsid w:val="0049657F"/>
    <w:rsid w:val="004A200D"/>
    <w:rsid w:val="004A29C4"/>
    <w:rsid w:val="004A2F59"/>
    <w:rsid w:val="004A322B"/>
    <w:rsid w:val="004A51E8"/>
    <w:rsid w:val="004A5B99"/>
    <w:rsid w:val="004A694B"/>
    <w:rsid w:val="004A7108"/>
    <w:rsid w:val="004B194A"/>
    <w:rsid w:val="004B3199"/>
    <w:rsid w:val="004B548A"/>
    <w:rsid w:val="004B6B91"/>
    <w:rsid w:val="004B6F50"/>
    <w:rsid w:val="004C040D"/>
    <w:rsid w:val="004C1479"/>
    <w:rsid w:val="004C20EA"/>
    <w:rsid w:val="004C595A"/>
    <w:rsid w:val="004C7BB5"/>
    <w:rsid w:val="004D071F"/>
    <w:rsid w:val="004D0A0A"/>
    <w:rsid w:val="004D7475"/>
    <w:rsid w:val="004D776C"/>
    <w:rsid w:val="004D7ED7"/>
    <w:rsid w:val="004E182C"/>
    <w:rsid w:val="004E1D4B"/>
    <w:rsid w:val="004E43B5"/>
    <w:rsid w:val="004E4B02"/>
    <w:rsid w:val="004E5034"/>
    <w:rsid w:val="004E6590"/>
    <w:rsid w:val="004E6A9C"/>
    <w:rsid w:val="004F1D5C"/>
    <w:rsid w:val="004F2791"/>
    <w:rsid w:val="004F3422"/>
    <w:rsid w:val="004F587C"/>
    <w:rsid w:val="005014B7"/>
    <w:rsid w:val="00502422"/>
    <w:rsid w:val="00502BD0"/>
    <w:rsid w:val="00503455"/>
    <w:rsid w:val="00503A48"/>
    <w:rsid w:val="00504493"/>
    <w:rsid w:val="0050479A"/>
    <w:rsid w:val="00507575"/>
    <w:rsid w:val="005076A2"/>
    <w:rsid w:val="00513E4E"/>
    <w:rsid w:val="005160C4"/>
    <w:rsid w:val="00516AEB"/>
    <w:rsid w:val="0051746D"/>
    <w:rsid w:val="005227EB"/>
    <w:rsid w:val="00523EBE"/>
    <w:rsid w:val="00527DBF"/>
    <w:rsid w:val="00531105"/>
    <w:rsid w:val="00531A95"/>
    <w:rsid w:val="005336E8"/>
    <w:rsid w:val="00533DAB"/>
    <w:rsid w:val="00536463"/>
    <w:rsid w:val="0053675C"/>
    <w:rsid w:val="0053718F"/>
    <w:rsid w:val="005421E4"/>
    <w:rsid w:val="005433DF"/>
    <w:rsid w:val="005464CE"/>
    <w:rsid w:val="00546D7D"/>
    <w:rsid w:val="00547CE7"/>
    <w:rsid w:val="00554353"/>
    <w:rsid w:val="0055471B"/>
    <w:rsid w:val="00556695"/>
    <w:rsid w:val="0055758E"/>
    <w:rsid w:val="00557DE5"/>
    <w:rsid w:val="00560639"/>
    <w:rsid w:val="00560B03"/>
    <w:rsid w:val="00560FE8"/>
    <w:rsid w:val="00561E0D"/>
    <w:rsid w:val="00563847"/>
    <w:rsid w:val="00563E48"/>
    <w:rsid w:val="00566493"/>
    <w:rsid w:val="00572CEA"/>
    <w:rsid w:val="0057308E"/>
    <w:rsid w:val="00573158"/>
    <w:rsid w:val="00577900"/>
    <w:rsid w:val="00580423"/>
    <w:rsid w:val="00582195"/>
    <w:rsid w:val="0058425E"/>
    <w:rsid w:val="005842AD"/>
    <w:rsid w:val="00585392"/>
    <w:rsid w:val="00590557"/>
    <w:rsid w:val="0059243B"/>
    <w:rsid w:val="0059323B"/>
    <w:rsid w:val="00593DE7"/>
    <w:rsid w:val="005941F5"/>
    <w:rsid w:val="005943A3"/>
    <w:rsid w:val="00597C9A"/>
    <w:rsid w:val="00597D75"/>
    <w:rsid w:val="00597EF2"/>
    <w:rsid w:val="005A0D5E"/>
    <w:rsid w:val="005A17AA"/>
    <w:rsid w:val="005A37FE"/>
    <w:rsid w:val="005A5C9F"/>
    <w:rsid w:val="005A66F5"/>
    <w:rsid w:val="005B4EA2"/>
    <w:rsid w:val="005B5EEE"/>
    <w:rsid w:val="005B5F35"/>
    <w:rsid w:val="005B6338"/>
    <w:rsid w:val="005B7D66"/>
    <w:rsid w:val="005C1AC2"/>
    <w:rsid w:val="005C20A2"/>
    <w:rsid w:val="005C2DD9"/>
    <w:rsid w:val="005C3E5E"/>
    <w:rsid w:val="005C4881"/>
    <w:rsid w:val="005C66C1"/>
    <w:rsid w:val="005C691A"/>
    <w:rsid w:val="005C711C"/>
    <w:rsid w:val="005D0791"/>
    <w:rsid w:val="005D0BF9"/>
    <w:rsid w:val="005D187F"/>
    <w:rsid w:val="005D196A"/>
    <w:rsid w:val="005D1A05"/>
    <w:rsid w:val="005D2713"/>
    <w:rsid w:val="005D3B42"/>
    <w:rsid w:val="005D50BB"/>
    <w:rsid w:val="005D5F03"/>
    <w:rsid w:val="005D65AA"/>
    <w:rsid w:val="005D7695"/>
    <w:rsid w:val="005E18D3"/>
    <w:rsid w:val="005E37C0"/>
    <w:rsid w:val="005E430E"/>
    <w:rsid w:val="005F0A45"/>
    <w:rsid w:val="005F2D6E"/>
    <w:rsid w:val="005F3715"/>
    <w:rsid w:val="005F37EF"/>
    <w:rsid w:val="005F3BCC"/>
    <w:rsid w:val="005F4BB3"/>
    <w:rsid w:val="005F4CF6"/>
    <w:rsid w:val="005F6C96"/>
    <w:rsid w:val="005F7136"/>
    <w:rsid w:val="006016D0"/>
    <w:rsid w:val="0060210F"/>
    <w:rsid w:val="00602395"/>
    <w:rsid w:val="00602BCD"/>
    <w:rsid w:val="00605356"/>
    <w:rsid w:val="006056F1"/>
    <w:rsid w:val="0060598E"/>
    <w:rsid w:val="006060B9"/>
    <w:rsid w:val="00607B47"/>
    <w:rsid w:val="00607F0D"/>
    <w:rsid w:val="0061060B"/>
    <w:rsid w:val="006137F6"/>
    <w:rsid w:val="00620209"/>
    <w:rsid w:val="0062146D"/>
    <w:rsid w:val="0063183A"/>
    <w:rsid w:val="006328C0"/>
    <w:rsid w:val="006365C5"/>
    <w:rsid w:val="00636952"/>
    <w:rsid w:val="00640CC8"/>
    <w:rsid w:val="00640FE8"/>
    <w:rsid w:val="00643405"/>
    <w:rsid w:val="00644508"/>
    <w:rsid w:val="006452C9"/>
    <w:rsid w:val="00645638"/>
    <w:rsid w:val="006457EE"/>
    <w:rsid w:val="006476F8"/>
    <w:rsid w:val="00651346"/>
    <w:rsid w:val="00651D11"/>
    <w:rsid w:val="00652AD6"/>
    <w:rsid w:val="00652FBD"/>
    <w:rsid w:val="006530F8"/>
    <w:rsid w:val="00655D31"/>
    <w:rsid w:val="00655EC6"/>
    <w:rsid w:val="00657B38"/>
    <w:rsid w:val="00660F1C"/>
    <w:rsid w:val="00662379"/>
    <w:rsid w:val="00666397"/>
    <w:rsid w:val="00666D6E"/>
    <w:rsid w:val="00680528"/>
    <w:rsid w:val="00681345"/>
    <w:rsid w:val="00681DDB"/>
    <w:rsid w:val="0068549A"/>
    <w:rsid w:val="00685D9D"/>
    <w:rsid w:val="0068652F"/>
    <w:rsid w:val="006865DA"/>
    <w:rsid w:val="00687306"/>
    <w:rsid w:val="0068772C"/>
    <w:rsid w:val="00693389"/>
    <w:rsid w:val="00693BEC"/>
    <w:rsid w:val="00694905"/>
    <w:rsid w:val="0069505E"/>
    <w:rsid w:val="006A5737"/>
    <w:rsid w:val="006A640A"/>
    <w:rsid w:val="006A65BA"/>
    <w:rsid w:val="006B18DE"/>
    <w:rsid w:val="006B1A74"/>
    <w:rsid w:val="006B4662"/>
    <w:rsid w:val="006B7776"/>
    <w:rsid w:val="006C32A0"/>
    <w:rsid w:val="006C551A"/>
    <w:rsid w:val="006D00B0"/>
    <w:rsid w:val="006D0E42"/>
    <w:rsid w:val="006D1F98"/>
    <w:rsid w:val="006D5DEE"/>
    <w:rsid w:val="006D677A"/>
    <w:rsid w:val="006D75C3"/>
    <w:rsid w:val="006D7E4F"/>
    <w:rsid w:val="006E0000"/>
    <w:rsid w:val="006E061A"/>
    <w:rsid w:val="006E1297"/>
    <w:rsid w:val="006E15A4"/>
    <w:rsid w:val="006E2260"/>
    <w:rsid w:val="006E26CB"/>
    <w:rsid w:val="006E3472"/>
    <w:rsid w:val="006E47A0"/>
    <w:rsid w:val="006E4EE2"/>
    <w:rsid w:val="006E5CEF"/>
    <w:rsid w:val="006E65A0"/>
    <w:rsid w:val="006E7B70"/>
    <w:rsid w:val="006F2889"/>
    <w:rsid w:val="006F2FD4"/>
    <w:rsid w:val="006F3AF4"/>
    <w:rsid w:val="006F43DE"/>
    <w:rsid w:val="006F4AA7"/>
    <w:rsid w:val="006F57C6"/>
    <w:rsid w:val="006F7102"/>
    <w:rsid w:val="006F7F73"/>
    <w:rsid w:val="00701057"/>
    <w:rsid w:val="00702218"/>
    <w:rsid w:val="00702457"/>
    <w:rsid w:val="0070299A"/>
    <w:rsid w:val="007038BD"/>
    <w:rsid w:val="007065E0"/>
    <w:rsid w:val="007115AC"/>
    <w:rsid w:val="00715E0F"/>
    <w:rsid w:val="00716514"/>
    <w:rsid w:val="00717DD9"/>
    <w:rsid w:val="00720C2F"/>
    <w:rsid w:val="00720CB5"/>
    <w:rsid w:val="00723A79"/>
    <w:rsid w:val="00724198"/>
    <w:rsid w:val="0072454B"/>
    <w:rsid w:val="0072464C"/>
    <w:rsid w:val="00727ACA"/>
    <w:rsid w:val="00730992"/>
    <w:rsid w:val="00731227"/>
    <w:rsid w:val="00732673"/>
    <w:rsid w:val="0073392B"/>
    <w:rsid w:val="00733C29"/>
    <w:rsid w:val="00734A64"/>
    <w:rsid w:val="00734AC3"/>
    <w:rsid w:val="007357E2"/>
    <w:rsid w:val="007369B1"/>
    <w:rsid w:val="00740691"/>
    <w:rsid w:val="00741688"/>
    <w:rsid w:val="00742E0A"/>
    <w:rsid w:val="00743EB3"/>
    <w:rsid w:val="00745784"/>
    <w:rsid w:val="00751C92"/>
    <w:rsid w:val="007536DF"/>
    <w:rsid w:val="00754EEE"/>
    <w:rsid w:val="0075549D"/>
    <w:rsid w:val="007621BF"/>
    <w:rsid w:val="00762487"/>
    <w:rsid w:val="00765061"/>
    <w:rsid w:val="0076616C"/>
    <w:rsid w:val="00777E4F"/>
    <w:rsid w:val="007849C2"/>
    <w:rsid w:val="00787469"/>
    <w:rsid w:val="007878D7"/>
    <w:rsid w:val="007910D5"/>
    <w:rsid w:val="00792292"/>
    <w:rsid w:val="00792DDD"/>
    <w:rsid w:val="0079389D"/>
    <w:rsid w:val="007A1972"/>
    <w:rsid w:val="007A1F12"/>
    <w:rsid w:val="007A2625"/>
    <w:rsid w:val="007A29C4"/>
    <w:rsid w:val="007A4E6E"/>
    <w:rsid w:val="007A5174"/>
    <w:rsid w:val="007A6338"/>
    <w:rsid w:val="007A7C6C"/>
    <w:rsid w:val="007B0529"/>
    <w:rsid w:val="007B1500"/>
    <w:rsid w:val="007B1BCD"/>
    <w:rsid w:val="007B2C4E"/>
    <w:rsid w:val="007B4A47"/>
    <w:rsid w:val="007B6FBD"/>
    <w:rsid w:val="007B7BDB"/>
    <w:rsid w:val="007C0266"/>
    <w:rsid w:val="007C17A1"/>
    <w:rsid w:val="007C26C5"/>
    <w:rsid w:val="007C3DA5"/>
    <w:rsid w:val="007C4403"/>
    <w:rsid w:val="007C5A39"/>
    <w:rsid w:val="007D048D"/>
    <w:rsid w:val="007D1E94"/>
    <w:rsid w:val="007D22A5"/>
    <w:rsid w:val="007D2D02"/>
    <w:rsid w:val="007D2D13"/>
    <w:rsid w:val="007D3251"/>
    <w:rsid w:val="007D35A7"/>
    <w:rsid w:val="007D397D"/>
    <w:rsid w:val="007D59CC"/>
    <w:rsid w:val="007D6496"/>
    <w:rsid w:val="007D7ED6"/>
    <w:rsid w:val="007E0ACF"/>
    <w:rsid w:val="007E289B"/>
    <w:rsid w:val="007E2BA1"/>
    <w:rsid w:val="007E399B"/>
    <w:rsid w:val="007E42E3"/>
    <w:rsid w:val="007E4B28"/>
    <w:rsid w:val="007E547E"/>
    <w:rsid w:val="007E701A"/>
    <w:rsid w:val="007E7288"/>
    <w:rsid w:val="007F0025"/>
    <w:rsid w:val="007F011F"/>
    <w:rsid w:val="007F0641"/>
    <w:rsid w:val="007F2171"/>
    <w:rsid w:val="007F29E0"/>
    <w:rsid w:val="007F2D8B"/>
    <w:rsid w:val="007F336C"/>
    <w:rsid w:val="007F337D"/>
    <w:rsid w:val="007F3E17"/>
    <w:rsid w:val="007F5BC3"/>
    <w:rsid w:val="007F5FEB"/>
    <w:rsid w:val="007F6624"/>
    <w:rsid w:val="007F6D67"/>
    <w:rsid w:val="007F7304"/>
    <w:rsid w:val="007F76A5"/>
    <w:rsid w:val="0080038A"/>
    <w:rsid w:val="00802303"/>
    <w:rsid w:val="008103CB"/>
    <w:rsid w:val="00820671"/>
    <w:rsid w:val="00821DF9"/>
    <w:rsid w:val="00822716"/>
    <w:rsid w:val="00825131"/>
    <w:rsid w:val="00826361"/>
    <w:rsid w:val="00830CB9"/>
    <w:rsid w:val="0083182C"/>
    <w:rsid w:val="00831EF2"/>
    <w:rsid w:val="00832FB9"/>
    <w:rsid w:val="00833CE0"/>
    <w:rsid w:val="0083507A"/>
    <w:rsid w:val="008402DB"/>
    <w:rsid w:val="00842CD6"/>
    <w:rsid w:val="0085083E"/>
    <w:rsid w:val="00853949"/>
    <w:rsid w:val="00855BD6"/>
    <w:rsid w:val="00856F79"/>
    <w:rsid w:val="008571F2"/>
    <w:rsid w:val="00860056"/>
    <w:rsid w:val="0086065E"/>
    <w:rsid w:val="00860BD7"/>
    <w:rsid w:val="00862A36"/>
    <w:rsid w:val="008641F8"/>
    <w:rsid w:val="00864E1A"/>
    <w:rsid w:val="008656C4"/>
    <w:rsid w:val="00871EC2"/>
    <w:rsid w:val="00876FE4"/>
    <w:rsid w:val="00880996"/>
    <w:rsid w:val="00886238"/>
    <w:rsid w:val="008874E0"/>
    <w:rsid w:val="00887A1B"/>
    <w:rsid w:val="00887C24"/>
    <w:rsid w:val="00887C37"/>
    <w:rsid w:val="008904CF"/>
    <w:rsid w:val="00890A6C"/>
    <w:rsid w:val="00893784"/>
    <w:rsid w:val="00894CDC"/>
    <w:rsid w:val="0089613F"/>
    <w:rsid w:val="00896867"/>
    <w:rsid w:val="008970B2"/>
    <w:rsid w:val="008978A9"/>
    <w:rsid w:val="00897ED9"/>
    <w:rsid w:val="008A1B29"/>
    <w:rsid w:val="008A2541"/>
    <w:rsid w:val="008A351F"/>
    <w:rsid w:val="008A3CAD"/>
    <w:rsid w:val="008A497B"/>
    <w:rsid w:val="008A6FA6"/>
    <w:rsid w:val="008B2F01"/>
    <w:rsid w:val="008B428F"/>
    <w:rsid w:val="008C1736"/>
    <w:rsid w:val="008C431D"/>
    <w:rsid w:val="008D1D7F"/>
    <w:rsid w:val="008D4263"/>
    <w:rsid w:val="008D6D86"/>
    <w:rsid w:val="008E0C28"/>
    <w:rsid w:val="008E1601"/>
    <w:rsid w:val="008E1FBB"/>
    <w:rsid w:val="008E7987"/>
    <w:rsid w:val="008F057F"/>
    <w:rsid w:val="008F3DF3"/>
    <w:rsid w:val="008F4A57"/>
    <w:rsid w:val="008F5780"/>
    <w:rsid w:val="008F7D70"/>
    <w:rsid w:val="00905526"/>
    <w:rsid w:val="00906ACA"/>
    <w:rsid w:val="00915FBC"/>
    <w:rsid w:val="00917FCD"/>
    <w:rsid w:val="00922471"/>
    <w:rsid w:val="009258E4"/>
    <w:rsid w:val="009300A9"/>
    <w:rsid w:val="00931AD7"/>
    <w:rsid w:val="009324B7"/>
    <w:rsid w:val="00934728"/>
    <w:rsid w:val="00936A59"/>
    <w:rsid w:val="00940B3C"/>
    <w:rsid w:val="00954B93"/>
    <w:rsid w:val="00956FC5"/>
    <w:rsid w:val="00963AF8"/>
    <w:rsid w:val="00971940"/>
    <w:rsid w:val="0097451B"/>
    <w:rsid w:val="00975B91"/>
    <w:rsid w:val="00975E6D"/>
    <w:rsid w:val="00977580"/>
    <w:rsid w:val="0098078B"/>
    <w:rsid w:val="00981161"/>
    <w:rsid w:val="009818D6"/>
    <w:rsid w:val="00981FA1"/>
    <w:rsid w:val="009826CC"/>
    <w:rsid w:val="0098322F"/>
    <w:rsid w:val="00984957"/>
    <w:rsid w:val="009859C3"/>
    <w:rsid w:val="00990201"/>
    <w:rsid w:val="009903E6"/>
    <w:rsid w:val="00990757"/>
    <w:rsid w:val="00990B91"/>
    <w:rsid w:val="00992CBF"/>
    <w:rsid w:val="0099544F"/>
    <w:rsid w:val="00997598"/>
    <w:rsid w:val="009A0635"/>
    <w:rsid w:val="009A07C6"/>
    <w:rsid w:val="009A1551"/>
    <w:rsid w:val="009A2DE6"/>
    <w:rsid w:val="009A3FF6"/>
    <w:rsid w:val="009A6841"/>
    <w:rsid w:val="009A6914"/>
    <w:rsid w:val="009A6B2A"/>
    <w:rsid w:val="009B0379"/>
    <w:rsid w:val="009B1059"/>
    <w:rsid w:val="009B1E53"/>
    <w:rsid w:val="009B725C"/>
    <w:rsid w:val="009B79CE"/>
    <w:rsid w:val="009C01EE"/>
    <w:rsid w:val="009C2447"/>
    <w:rsid w:val="009C3225"/>
    <w:rsid w:val="009C4A2D"/>
    <w:rsid w:val="009C6901"/>
    <w:rsid w:val="009C7276"/>
    <w:rsid w:val="009D2228"/>
    <w:rsid w:val="009D2B86"/>
    <w:rsid w:val="009D35FA"/>
    <w:rsid w:val="009D728B"/>
    <w:rsid w:val="009D7D8D"/>
    <w:rsid w:val="009D7ED6"/>
    <w:rsid w:val="009E3260"/>
    <w:rsid w:val="009E4060"/>
    <w:rsid w:val="009E549B"/>
    <w:rsid w:val="009E7EC4"/>
    <w:rsid w:val="009F05ED"/>
    <w:rsid w:val="009F2366"/>
    <w:rsid w:val="009F3365"/>
    <w:rsid w:val="009F35CB"/>
    <w:rsid w:val="009F38FC"/>
    <w:rsid w:val="009F6CD7"/>
    <w:rsid w:val="009F74E7"/>
    <w:rsid w:val="00A0007C"/>
    <w:rsid w:val="00A02291"/>
    <w:rsid w:val="00A04036"/>
    <w:rsid w:val="00A13784"/>
    <w:rsid w:val="00A148E9"/>
    <w:rsid w:val="00A16424"/>
    <w:rsid w:val="00A210B6"/>
    <w:rsid w:val="00A21DDC"/>
    <w:rsid w:val="00A23C81"/>
    <w:rsid w:val="00A25177"/>
    <w:rsid w:val="00A25A06"/>
    <w:rsid w:val="00A267E6"/>
    <w:rsid w:val="00A26BD6"/>
    <w:rsid w:val="00A27C1F"/>
    <w:rsid w:val="00A31778"/>
    <w:rsid w:val="00A32DFC"/>
    <w:rsid w:val="00A33B20"/>
    <w:rsid w:val="00A405F1"/>
    <w:rsid w:val="00A42B7C"/>
    <w:rsid w:val="00A432BE"/>
    <w:rsid w:val="00A43F83"/>
    <w:rsid w:val="00A466F1"/>
    <w:rsid w:val="00A46D43"/>
    <w:rsid w:val="00A519F9"/>
    <w:rsid w:val="00A52DBC"/>
    <w:rsid w:val="00A531FE"/>
    <w:rsid w:val="00A53F90"/>
    <w:rsid w:val="00A621CF"/>
    <w:rsid w:val="00A62FB1"/>
    <w:rsid w:val="00A64FCE"/>
    <w:rsid w:val="00A650D3"/>
    <w:rsid w:val="00A66C46"/>
    <w:rsid w:val="00A67B74"/>
    <w:rsid w:val="00A73126"/>
    <w:rsid w:val="00A73E3F"/>
    <w:rsid w:val="00A73F83"/>
    <w:rsid w:val="00A75384"/>
    <w:rsid w:val="00A7590B"/>
    <w:rsid w:val="00A75A99"/>
    <w:rsid w:val="00A75CBA"/>
    <w:rsid w:val="00A75DD4"/>
    <w:rsid w:val="00A779BD"/>
    <w:rsid w:val="00A80C7F"/>
    <w:rsid w:val="00A80D33"/>
    <w:rsid w:val="00A832C3"/>
    <w:rsid w:val="00A83440"/>
    <w:rsid w:val="00A83770"/>
    <w:rsid w:val="00A83A60"/>
    <w:rsid w:val="00A8465E"/>
    <w:rsid w:val="00A84EAA"/>
    <w:rsid w:val="00A9157B"/>
    <w:rsid w:val="00A9279A"/>
    <w:rsid w:val="00A94F2E"/>
    <w:rsid w:val="00A95B61"/>
    <w:rsid w:val="00A968AD"/>
    <w:rsid w:val="00A96AA3"/>
    <w:rsid w:val="00A96F5C"/>
    <w:rsid w:val="00AA02D7"/>
    <w:rsid w:val="00AA1140"/>
    <w:rsid w:val="00AA3373"/>
    <w:rsid w:val="00AB0E77"/>
    <w:rsid w:val="00AB12A2"/>
    <w:rsid w:val="00AB599D"/>
    <w:rsid w:val="00AB5D71"/>
    <w:rsid w:val="00AB6469"/>
    <w:rsid w:val="00AB6A16"/>
    <w:rsid w:val="00AB7DAD"/>
    <w:rsid w:val="00AC0E9C"/>
    <w:rsid w:val="00AC3007"/>
    <w:rsid w:val="00AC331F"/>
    <w:rsid w:val="00AC48B4"/>
    <w:rsid w:val="00AC5110"/>
    <w:rsid w:val="00AC5E28"/>
    <w:rsid w:val="00AC7431"/>
    <w:rsid w:val="00AD24AD"/>
    <w:rsid w:val="00AD3881"/>
    <w:rsid w:val="00AD39E1"/>
    <w:rsid w:val="00AD3F16"/>
    <w:rsid w:val="00AD741C"/>
    <w:rsid w:val="00AD7648"/>
    <w:rsid w:val="00AD7768"/>
    <w:rsid w:val="00AE1B75"/>
    <w:rsid w:val="00AE252B"/>
    <w:rsid w:val="00AE2A43"/>
    <w:rsid w:val="00AE2B54"/>
    <w:rsid w:val="00AE340A"/>
    <w:rsid w:val="00AE4C34"/>
    <w:rsid w:val="00AE52A0"/>
    <w:rsid w:val="00AF2E18"/>
    <w:rsid w:val="00AF33B8"/>
    <w:rsid w:val="00AF3432"/>
    <w:rsid w:val="00AF3804"/>
    <w:rsid w:val="00AF4431"/>
    <w:rsid w:val="00AF5380"/>
    <w:rsid w:val="00B01FA2"/>
    <w:rsid w:val="00B027F2"/>
    <w:rsid w:val="00B03855"/>
    <w:rsid w:val="00B0550E"/>
    <w:rsid w:val="00B069BD"/>
    <w:rsid w:val="00B07E75"/>
    <w:rsid w:val="00B104F8"/>
    <w:rsid w:val="00B10753"/>
    <w:rsid w:val="00B10E87"/>
    <w:rsid w:val="00B1214D"/>
    <w:rsid w:val="00B165A0"/>
    <w:rsid w:val="00B16B0F"/>
    <w:rsid w:val="00B17098"/>
    <w:rsid w:val="00B170A9"/>
    <w:rsid w:val="00B21F5B"/>
    <w:rsid w:val="00B230CE"/>
    <w:rsid w:val="00B231F9"/>
    <w:rsid w:val="00B23DB0"/>
    <w:rsid w:val="00B264C6"/>
    <w:rsid w:val="00B2769B"/>
    <w:rsid w:val="00B276B9"/>
    <w:rsid w:val="00B30529"/>
    <w:rsid w:val="00B327EA"/>
    <w:rsid w:val="00B336AB"/>
    <w:rsid w:val="00B33889"/>
    <w:rsid w:val="00B33C90"/>
    <w:rsid w:val="00B34307"/>
    <w:rsid w:val="00B365D6"/>
    <w:rsid w:val="00B36AAD"/>
    <w:rsid w:val="00B37D75"/>
    <w:rsid w:val="00B37E58"/>
    <w:rsid w:val="00B40099"/>
    <w:rsid w:val="00B40B91"/>
    <w:rsid w:val="00B419FE"/>
    <w:rsid w:val="00B4458B"/>
    <w:rsid w:val="00B454AC"/>
    <w:rsid w:val="00B46B0B"/>
    <w:rsid w:val="00B46B34"/>
    <w:rsid w:val="00B47C90"/>
    <w:rsid w:val="00B47D26"/>
    <w:rsid w:val="00B50077"/>
    <w:rsid w:val="00B5068F"/>
    <w:rsid w:val="00B50B95"/>
    <w:rsid w:val="00B51907"/>
    <w:rsid w:val="00B550A4"/>
    <w:rsid w:val="00B567F6"/>
    <w:rsid w:val="00B574B2"/>
    <w:rsid w:val="00B6170A"/>
    <w:rsid w:val="00B621A5"/>
    <w:rsid w:val="00B65975"/>
    <w:rsid w:val="00B662E2"/>
    <w:rsid w:val="00B66752"/>
    <w:rsid w:val="00B71265"/>
    <w:rsid w:val="00B712C0"/>
    <w:rsid w:val="00B72E47"/>
    <w:rsid w:val="00B75416"/>
    <w:rsid w:val="00B76172"/>
    <w:rsid w:val="00B774B8"/>
    <w:rsid w:val="00B812BB"/>
    <w:rsid w:val="00B81FC7"/>
    <w:rsid w:val="00B820DD"/>
    <w:rsid w:val="00B83C18"/>
    <w:rsid w:val="00B845C6"/>
    <w:rsid w:val="00B874B6"/>
    <w:rsid w:val="00B96090"/>
    <w:rsid w:val="00BA36EE"/>
    <w:rsid w:val="00BA6639"/>
    <w:rsid w:val="00BA67AF"/>
    <w:rsid w:val="00BB005C"/>
    <w:rsid w:val="00BB2CC6"/>
    <w:rsid w:val="00BB30A0"/>
    <w:rsid w:val="00BB7639"/>
    <w:rsid w:val="00BC3DC1"/>
    <w:rsid w:val="00BC4171"/>
    <w:rsid w:val="00BC4443"/>
    <w:rsid w:val="00BC584A"/>
    <w:rsid w:val="00BC63E2"/>
    <w:rsid w:val="00BC74CD"/>
    <w:rsid w:val="00BC7983"/>
    <w:rsid w:val="00BC7DEB"/>
    <w:rsid w:val="00BD1019"/>
    <w:rsid w:val="00BD1E0F"/>
    <w:rsid w:val="00BD4EC8"/>
    <w:rsid w:val="00BD7002"/>
    <w:rsid w:val="00BD7FBF"/>
    <w:rsid w:val="00BE070B"/>
    <w:rsid w:val="00BE1B26"/>
    <w:rsid w:val="00BE2A2C"/>
    <w:rsid w:val="00BE33D3"/>
    <w:rsid w:val="00BE3911"/>
    <w:rsid w:val="00BE5380"/>
    <w:rsid w:val="00BE7F86"/>
    <w:rsid w:val="00BF365D"/>
    <w:rsid w:val="00C000F5"/>
    <w:rsid w:val="00C035CA"/>
    <w:rsid w:val="00C03D6B"/>
    <w:rsid w:val="00C067B5"/>
    <w:rsid w:val="00C06D58"/>
    <w:rsid w:val="00C06D92"/>
    <w:rsid w:val="00C07513"/>
    <w:rsid w:val="00C121ED"/>
    <w:rsid w:val="00C144D3"/>
    <w:rsid w:val="00C20366"/>
    <w:rsid w:val="00C210DC"/>
    <w:rsid w:val="00C21724"/>
    <w:rsid w:val="00C230A9"/>
    <w:rsid w:val="00C24322"/>
    <w:rsid w:val="00C24733"/>
    <w:rsid w:val="00C24E2A"/>
    <w:rsid w:val="00C263A6"/>
    <w:rsid w:val="00C278A4"/>
    <w:rsid w:val="00C313F1"/>
    <w:rsid w:val="00C40A70"/>
    <w:rsid w:val="00C429D2"/>
    <w:rsid w:val="00C46F55"/>
    <w:rsid w:val="00C47994"/>
    <w:rsid w:val="00C50770"/>
    <w:rsid w:val="00C52150"/>
    <w:rsid w:val="00C52868"/>
    <w:rsid w:val="00C54995"/>
    <w:rsid w:val="00C55204"/>
    <w:rsid w:val="00C55245"/>
    <w:rsid w:val="00C57DDE"/>
    <w:rsid w:val="00C60611"/>
    <w:rsid w:val="00C622A8"/>
    <w:rsid w:val="00C62516"/>
    <w:rsid w:val="00C673F3"/>
    <w:rsid w:val="00C700BB"/>
    <w:rsid w:val="00C738D1"/>
    <w:rsid w:val="00C74D7E"/>
    <w:rsid w:val="00C77E05"/>
    <w:rsid w:val="00C83D0A"/>
    <w:rsid w:val="00C84FC7"/>
    <w:rsid w:val="00C876D8"/>
    <w:rsid w:val="00C919A2"/>
    <w:rsid w:val="00C9248D"/>
    <w:rsid w:val="00C94EE4"/>
    <w:rsid w:val="00C95528"/>
    <w:rsid w:val="00C9708D"/>
    <w:rsid w:val="00CA0980"/>
    <w:rsid w:val="00CA5004"/>
    <w:rsid w:val="00CB0004"/>
    <w:rsid w:val="00CB0696"/>
    <w:rsid w:val="00CB0D6C"/>
    <w:rsid w:val="00CB30D0"/>
    <w:rsid w:val="00CB4691"/>
    <w:rsid w:val="00CB542D"/>
    <w:rsid w:val="00CB5B57"/>
    <w:rsid w:val="00CB625B"/>
    <w:rsid w:val="00CC1BC0"/>
    <w:rsid w:val="00CC6F7A"/>
    <w:rsid w:val="00CC7086"/>
    <w:rsid w:val="00CD1A30"/>
    <w:rsid w:val="00CD40E9"/>
    <w:rsid w:val="00CE05D5"/>
    <w:rsid w:val="00CE16BE"/>
    <w:rsid w:val="00CE2F17"/>
    <w:rsid w:val="00CE4428"/>
    <w:rsid w:val="00CE49D4"/>
    <w:rsid w:val="00CE710B"/>
    <w:rsid w:val="00CE7DEC"/>
    <w:rsid w:val="00CF012E"/>
    <w:rsid w:val="00CF0248"/>
    <w:rsid w:val="00CF064D"/>
    <w:rsid w:val="00CF1469"/>
    <w:rsid w:val="00CF1914"/>
    <w:rsid w:val="00CF239F"/>
    <w:rsid w:val="00CF274E"/>
    <w:rsid w:val="00CF2896"/>
    <w:rsid w:val="00CF499D"/>
    <w:rsid w:val="00CF51E7"/>
    <w:rsid w:val="00CF54B6"/>
    <w:rsid w:val="00D005BB"/>
    <w:rsid w:val="00D00A2B"/>
    <w:rsid w:val="00D00EF1"/>
    <w:rsid w:val="00D055EC"/>
    <w:rsid w:val="00D06DA7"/>
    <w:rsid w:val="00D11592"/>
    <w:rsid w:val="00D1194A"/>
    <w:rsid w:val="00D120D6"/>
    <w:rsid w:val="00D12438"/>
    <w:rsid w:val="00D131EF"/>
    <w:rsid w:val="00D134A6"/>
    <w:rsid w:val="00D1372A"/>
    <w:rsid w:val="00D13D50"/>
    <w:rsid w:val="00D14CCB"/>
    <w:rsid w:val="00D158B3"/>
    <w:rsid w:val="00D1695F"/>
    <w:rsid w:val="00D169D0"/>
    <w:rsid w:val="00D21ED3"/>
    <w:rsid w:val="00D225E5"/>
    <w:rsid w:val="00D22670"/>
    <w:rsid w:val="00D2362E"/>
    <w:rsid w:val="00D24D23"/>
    <w:rsid w:val="00D32146"/>
    <w:rsid w:val="00D3315A"/>
    <w:rsid w:val="00D33B26"/>
    <w:rsid w:val="00D34EE2"/>
    <w:rsid w:val="00D37BD2"/>
    <w:rsid w:val="00D4292F"/>
    <w:rsid w:val="00D44B73"/>
    <w:rsid w:val="00D45B9B"/>
    <w:rsid w:val="00D46799"/>
    <w:rsid w:val="00D47292"/>
    <w:rsid w:val="00D479B5"/>
    <w:rsid w:val="00D47A59"/>
    <w:rsid w:val="00D537A1"/>
    <w:rsid w:val="00D53A64"/>
    <w:rsid w:val="00D53D48"/>
    <w:rsid w:val="00D557C7"/>
    <w:rsid w:val="00D561DF"/>
    <w:rsid w:val="00D5638A"/>
    <w:rsid w:val="00D61840"/>
    <w:rsid w:val="00D61F2C"/>
    <w:rsid w:val="00D625F4"/>
    <w:rsid w:val="00D62831"/>
    <w:rsid w:val="00D62E9C"/>
    <w:rsid w:val="00D7182E"/>
    <w:rsid w:val="00D73C73"/>
    <w:rsid w:val="00D74E9F"/>
    <w:rsid w:val="00D80EE5"/>
    <w:rsid w:val="00D8249C"/>
    <w:rsid w:val="00D82E0C"/>
    <w:rsid w:val="00D86E8E"/>
    <w:rsid w:val="00D902DE"/>
    <w:rsid w:val="00D92282"/>
    <w:rsid w:val="00D925A5"/>
    <w:rsid w:val="00D92EFE"/>
    <w:rsid w:val="00D93A5C"/>
    <w:rsid w:val="00D93C7C"/>
    <w:rsid w:val="00D94BE3"/>
    <w:rsid w:val="00D96244"/>
    <w:rsid w:val="00DA0284"/>
    <w:rsid w:val="00DA0A9C"/>
    <w:rsid w:val="00DA58A5"/>
    <w:rsid w:val="00DA6404"/>
    <w:rsid w:val="00DA730F"/>
    <w:rsid w:val="00DA7911"/>
    <w:rsid w:val="00DB03EB"/>
    <w:rsid w:val="00DB2EA3"/>
    <w:rsid w:val="00DB311A"/>
    <w:rsid w:val="00DB6437"/>
    <w:rsid w:val="00DB68C4"/>
    <w:rsid w:val="00DB6F71"/>
    <w:rsid w:val="00DC0DB6"/>
    <w:rsid w:val="00DC11C1"/>
    <w:rsid w:val="00DC2C28"/>
    <w:rsid w:val="00DC35FA"/>
    <w:rsid w:val="00DC4816"/>
    <w:rsid w:val="00DD27BC"/>
    <w:rsid w:val="00DD2DD9"/>
    <w:rsid w:val="00DD6017"/>
    <w:rsid w:val="00DE08BC"/>
    <w:rsid w:val="00DE09AF"/>
    <w:rsid w:val="00DE0A16"/>
    <w:rsid w:val="00DE129C"/>
    <w:rsid w:val="00DE4413"/>
    <w:rsid w:val="00DE4AD0"/>
    <w:rsid w:val="00DE55EB"/>
    <w:rsid w:val="00DE5E89"/>
    <w:rsid w:val="00DE7864"/>
    <w:rsid w:val="00DF0600"/>
    <w:rsid w:val="00DF1B00"/>
    <w:rsid w:val="00DF2A32"/>
    <w:rsid w:val="00DF741B"/>
    <w:rsid w:val="00DF78AA"/>
    <w:rsid w:val="00E0044E"/>
    <w:rsid w:val="00E00492"/>
    <w:rsid w:val="00E045AA"/>
    <w:rsid w:val="00E04725"/>
    <w:rsid w:val="00E069E9"/>
    <w:rsid w:val="00E07C31"/>
    <w:rsid w:val="00E105ED"/>
    <w:rsid w:val="00E12FD8"/>
    <w:rsid w:val="00E1539F"/>
    <w:rsid w:val="00E15C53"/>
    <w:rsid w:val="00E20189"/>
    <w:rsid w:val="00E21627"/>
    <w:rsid w:val="00E23D1A"/>
    <w:rsid w:val="00E2401B"/>
    <w:rsid w:val="00E2652B"/>
    <w:rsid w:val="00E26952"/>
    <w:rsid w:val="00E2775F"/>
    <w:rsid w:val="00E27D78"/>
    <w:rsid w:val="00E3056A"/>
    <w:rsid w:val="00E30E33"/>
    <w:rsid w:val="00E3105D"/>
    <w:rsid w:val="00E311AA"/>
    <w:rsid w:val="00E334C9"/>
    <w:rsid w:val="00E34925"/>
    <w:rsid w:val="00E35A51"/>
    <w:rsid w:val="00E40002"/>
    <w:rsid w:val="00E4005D"/>
    <w:rsid w:val="00E40C75"/>
    <w:rsid w:val="00E41F6A"/>
    <w:rsid w:val="00E43B08"/>
    <w:rsid w:val="00E45E0A"/>
    <w:rsid w:val="00E46777"/>
    <w:rsid w:val="00E50091"/>
    <w:rsid w:val="00E522CE"/>
    <w:rsid w:val="00E5232A"/>
    <w:rsid w:val="00E52EE1"/>
    <w:rsid w:val="00E544D1"/>
    <w:rsid w:val="00E566CD"/>
    <w:rsid w:val="00E57E9C"/>
    <w:rsid w:val="00E600F7"/>
    <w:rsid w:val="00E61307"/>
    <w:rsid w:val="00E61E53"/>
    <w:rsid w:val="00E631E1"/>
    <w:rsid w:val="00E66256"/>
    <w:rsid w:val="00E663E1"/>
    <w:rsid w:val="00E664C4"/>
    <w:rsid w:val="00E70CED"/>
    <w:rsid w:val="00E73028"/>
    <w:rsid w:val="00E7302F"/>
    <w:rsid w:val="00E76D79"/>
    <w:rsid w:val="00E810BE"/>
    <w:rsid w:val="00E81B00"/>
    <w:rsid w:val="00E821B3"/>
    <w:rsid w:val="00E82E29"/>
    <w:rsid w:val="00E832A4"/>
    <w:rsid w:val="00E85FEF"/>
    <w:rsid w:val="00E866C3"/>
    <w:rsid w:val="00E87247"/>
    <w:rsid w:val="00E87704"/>
    <w:rsid w:val="00E91AA3"/>
    <w:rsid w:val="00E926D6"/>
    <w:rsid w:val="00E92B3B"/>
    <w:rsid w:val="00E93B8F"/>
    <w:rsid w:val="00E96C7D"/>
    <w:rsid w:val="00E97E91"/>
    <w:rsid w:val="00EA4CE8"/>
    <w:rsid w:val="00EA56A1"/>
    <w:rsid w:val="00EA6D72"/>
    <w:rsid w:val="00EA77F0"/>
    <w:rsid w:val="00EB754B"/>
    <w:rsid w:val="00EC02DC"/>
    <w:rsid w:val="00EC53C7"/>
    <w:rsid w:val="00EC6967"/>
    <w:rsid w:val="00EC6A7A"/>
    <w:rsid w:val="00EC6BF3"/>
    <w:rsid w:val="00EC7DE7"/>
    <w:rsid w:val="00ED1C80"/>
    <w:rsid w:val="00ED1F36"/>
    <w:rsid w:val="00ED22F7"/>
    <w:rsid w:val="00ED47E4"/>
    <w:rsid w:val="00ED4D08"/>
    <w:rsid w:val="00EE06E1"/>
    <w:rsid w:val="00EE0F74"/>
    <w:rsid w:val="00EE6054"/>
    <w:rsid w:val="00EE72C6"/>
    <w:rsid w:val="00EF5A85"/>
    <w:rsid w:val="00EF7B48"/>
    <w:rsid w:val="00EF7BA6"/>
    <w:rsid w:val="00F025B7"/>
    <w:rsid w:val="00F0495A"/>
    <w:rsid w:val="00F10ABB"/>
    <w:rsid w:val="00F11DBC"/>
    <w:rsid w:val="00F12198"/>
    <w:rsid w:val="00F12DA3"/>
    <w:rsid w:val="00F12E35"/>
    <w:rsid w:val="00F14B39"/>
    <w:rsid w:val="00F14BA5"/>
    <w:rsid w:val="00F167A9"/>
    <w:rsid w:val="00F16946"/>
    <w:rsid w:val="00F21ABA"/>
    <w:rsid w:val="00F23653"/>
    <w:rsid w:val="00F24304"/>
    <w:rsid w:val="00F26195"/>
    <w:rsid w:val="00F26FC5"/>
    <w:rsid w:val="00F309C7"/>
    <w:rsid w:val="00F353F3"/>
    <w:rsid w:val="00F36953"/>
    <w:rsid w:val="00F40D17"/>
    <w:rsid w:val="00F40EE6"/>
    <w:rsid w:val="00F418B7"/>
    <w:rsid w:val="00F43BD8"/>
    <w:rsid w:val="00F4535D"/>
    <w:rsid w:val="00F466DB"/>
    <w:rsid w:val="00F47329"/>
    <w:rsid w:val="00F474EE"/>
    <w:rsid w:val="00F5065E"/>
    <w:rsid w:val="00F52440"/>
    <w:rsid w:val="00F525DD"/>
    <w:rsid w:val="00F53A3F"/>
    <w:rsid w:val="00F56759"/>
    <w:rsid w:val="00F56E58"/>
    <w:rsid w:val="00F62B05"/>
    <w:rsid w:val="00F6453A"/>
    <w:rsid w:val="00F678B3"/>
    <w:rsid w:val="00F67DA8"/>
    <w:rsid w:val="00F70446"/>
    <w:rsid w:val="00F75C85"/>
    <w:rsid w:val="00F761E9"/>
    <w:rsid w:val="00F7674C"/>
    <w:rsid w:val="00F8019C"/>
    <w:rsid w:val="00F815A7"/>
    <w:rsid w:val="00F82621"/>
    <w:rsid w:val="00F84C11"/>
    <w:rsid w:val="00F8502A"/>
    <w:rsid w:val="00F85800"/>
    <w:rsid w:val="00F85BCD"/>
    <w:rsid w:val="00F862FD"/>
    <w:rsid w:val="00F872AD"/>
    <w:rsid w:val="00F9092E"/>
    <w:rsid w:val="00F90A10"/>
    <w:rsid w:val="00F95299"/>
    <w:rsid w:val="00F97A4C"/>
    <w:rsid w:val="00FA023E"/>
    <w:rsid w:val="00FA1002"/>
    <w:rsid w:val="00FA3D8A"/>
    <w:rsid w:val="00FA5643"/>
    <w:rsid w:val="00FB1155"/>
    <w:rsid w:val="00FB20FB"/>
    <w:rsid w:val="00FB25A5"/>
    <w:rsid w:val="00FB3755"/>
    <w:rsid w:val="00FB5C8F"/>
    <w:rsid w:val="00FB6F38"/>
    <w:rsid w:val="00FB7AEC"/>
    <w:rsid w:val="00FB7E2D"/>
    <w:rsid w:val="00FC14EF"/>
    <w:rsid w:val="00FC5EC1"/>
    <w:rsid w:val="00FD00A5"/>
    <w:rsid w:val="00FD08E6"/>
    <w:rsid w:val="00FD2876"/>
    <w:rsid w:val="00FD4D00"/>
    <w:rsid w:val="00FD6EE4"/>
    <w:rsid w:val="00FE58C8"/>
    <w:rsid w:val="00FE5BE5"/>
    <w:rsid w:val="00FE62B9"/>
    <w:rsid w:val="00FE7F01"/>
    <w:rsid w:val="00FF06DA"/>
    <w:rsid w:val="00FF1114"/>
    <w:rsid w:val="00FF20E0"/>
    <w:rsid w:val="00FF30BD"/>
    <w:rsid w:val="00FF4C8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C157AD"/>
  <w15:docId w15:val="{5A1C2C76-754F-4239-939A-470F64FC3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3B8"/>
    <w:rPr>
      <w:sz w:val="24"/>
      <w:szCs w:val="24"/>
      <w:lang w:val="es-ES_tradnl"/>
    </w:rPr>
  </w:style>
  <w:style w:type="paragraph" w:styleId="Ttulo1">
    <w:name w:val="heading 1"/>
    <w:basedOn w:val="Normal"/>
    <w:next w:val="Normal"/>
    <w:link w:val="Ttulo1Car"/>
    <w:uiPriority w:val="9"/>
    <w:qFormat/>
    <w:rsid w:val="00221E7F"/>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ar"/>
    <w:uiPriority w:val="9"/>
    <w:unhideWhenUsed/>
    <w:qFormat/>
    <w:rsid w:val="00F5675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qFormat/>
    <w:rsid w:val="005336E8"/>
    <w:pPr>
      <w:keepNext/>
      <w:outlineLvl w:val="2"/>
    </w:pPr>
    <w:rPr>
      <w:rFonts w:ascii="Tahoma" w:eastAsia="Times New Roman" w:hAnsi="Tahoma" w:cs="Tahoma"/>
      <w:b/>
      <w:bCs/>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F4BAD"/>
    <w:pPr>
      <w:tabs>
        <w:tab w:val="center" w:pos="4252"/>
        <w:tab w:val="right" w:pos="8504"/>
      </w:tabs>
    </w:pPr>
  </w:style>
  <w:style w:type="character" w:customStyle="1" w:styleId="EncabezadoCar">
    <w:name w:val="Encabezado Car"/>
    <w:basedOn w:val="Fuentedeprrafopredeter"/>
    <w:link w:val="Encabezado"/>
    <w:uiPriority w:val="99"/>
    <w:rsid w:val="000F4BAD"/>
  </w:style>
  <w:style w:type="paragraph" w:styleId="Piedepgina">
    <w:name w:val="footer"/>
    <w:basedOn w:val="Normal"/>
    <w:link w:val="PiedepginaCar"/>
    <w:uiPriority w:val="99"/>
    <w:unhideWhenUsed/>
    <w:rsid w:val="000F4BAD"/>
    <w:pPr>
      <w:tabs>
        <w:tab w:val="center" w:pos="4252"/>
        <w:tab w:val="right" w:pos="8504"/>
      </w:tabs>
    </w:pPr>
  </w:style>
  <w:style w:type="character" w:customStyle="1" w:styleId="PiedepginaCar">
    <w:name w:val="Pie de página Car"/>
    <w:basedOn w:val="Fuentedeprrafopredeter"/>
    <w:link w:val="Piedepgina"/>
    <w:uiPriority w:val="99"/>
    <w:rsid w:val="000F4BAD"/>
  </w:style>
  <w:style w:type="paragraph" w:styleId="Textodeglobo">
    <w:name w:val="Balloon Text"/>
    <w:basedOn w:val="Normal"/>
    <w:link w:val="TextodegloboCar"/>
    <w:uiPriority w:val="99"/>
    <w:semiHidden/>
    <w:unhideWhenUsed/>
    <w:rsid w:val="00B574B2"/>
    <w:rPr>
      <w:rFonts w:ascii="Segoe UI" w:hAnsi="Segoe UI" w:cs="Segoe UI"/>
      <w:sz w:val="18"/>
      <w:szCs w:val="18"/>
    </w:rPr>
  </w:style>
  <w:style w:type="character" w:customStyle="1" w:styleId="TextodegloboCar">
    <w:name w:val="Texto de globo Car"/>
    <w:link w:val="Textodeglobo"/>
    <w:uiPriority w:val="99"/>
    <w:semiHidden/>
    <w:rsid w:val="00B574B2"/>
    <w:rPr>
      <w:rFonts w:ascii="Segoe UI" w:hAnsi="Segoe UI" w:cs="Segoe UI"/>
      <w:sz w:val="18"/>
      <w:szCs w:val="18"/>
    </w:rPr>
  </w:style>
  <w:style w:type="character" w:styleId="Hipervnculo">
    <w:name w:val="Hyperlink"/>
    <w:uiPriority w:val="99"/>
    <w:unhideWhenUsed/>
    <w:rsid w:val="00DB68C4"/>
    <w:rPr>
      <w:color w:val="0563C1"/>
      <w:u w:val="single"/>
    </w:rPr>
  </w:style>
  <w:style w:type="paragraph" w:styleId="Prrafodelista">
    <w:name w:val="List Paragraph"/>
    <w:aliases w:val="List,titulo 3,Bullets,Ha,Cuadrícula clara - Énfasis 31,List Paragraph,Lista vistosa - Énfasis 11,LISTA,Lista HD,Lista multicolor - Énfasis 11,VIÑETA,VIÑETAS,Párrafo de lista2,parrafo,EY EPM - Lista,Segundo nivel de viñetas,Bolita,BOLA"/>
    <w:basedOn w:val="Normal"/>
    <w:link w:val="PrrafodelistaCar"/>
    <w:uiPriority w:val="34"/>
    <w:qFormat/>
    <w:rsid w:val="001B0B90"/>
    <w:pPr>
      <w:ind w:left="720"/>
      <w:contextualSpacing/>
    </w:pPr>
  </w:style>
  <w:style w:type="table" w:styleId="Tablaconcuadrcula">
    <w:name w:val="Table Grid"/>
    <w:basedOn w:val="Tablanormal"/>
    <w:uiPriority w:val="39"/>
    <w:rsid w:val="00C528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BE2A2C"/>
    <w:pPr>
      <w:autoSpaceDE w:val="0"/>
      <w:autoSpaceDN w:val="0"/>
      <w:adjustRightInd w:val="0"/>
    </w:pPr>
    <w:rPr>
      <w:rFonts w:ascii="Arial" w:hAnsi="Arial" w:cs="Arial"/>
      <w:color w:val="000000"/>
      <w:sz w:val="24"/>
      <w:szCs w:val="24"/>
      <w:lang w:val="es-CO"/>
    </w:rPr>
  </w:style>
  <w:style w:type="character" w:customStyle="1" w:styleId="Ttulo3Car">
    <w:name w:val="Título 3 Car"/>
    <w:link w:val="Ttulo3"/>
    <w:rsid w:val="005336E8"/>
    <w:rPr>
      <w:rFonts w:ascii="Tahoma" w:eastAsia="Times New Roman" w:hAnsi="Tahoma" w:cs="Tahoma"/>
      <w:b/>
      <w:bCs/>
      <w:lang w:val="es-ES" w:eastAsia="es-ES"/>
    </w:rPr>
  </w:style>
  <w:style w:type="character" w:customStyle="1" w:styleId="PrrafodelistaCar">
    <w:name w:val="Párrafo de lista Car"/>
    <w:aliases w:val="List Car,titulo 3 Car,Bullets Car,Ha Car,Cuadrícula clara - Énfasis 31 Car,List Paragraph Car,Lista vistosa - Énfasis 11 Car,LISTA Car,Lista HD Car,Lista multicolor - Énfasis 11 Car,VIÑETA Car,VIÑETAS Car,Párrafo de lista2 Car"/>
    <w:link w:val="Prrafodelista"/>
    <w:uiPriority w:val="34"/>
    <w:qFormat/>
    <w:locked/>
    <w:rsid w:val="007B0529"/>
  </w:style>
  <w:style w:type="paragraph" w:styleId="Textonotapie">
    <w:name w:val="footnote text"/>
    <w:aliases w:val="Footnote Text Char Char Char Char Char,Footnote Text Char Char Char Char,Footnote reference,FA Fu,texto de nota al pie,Footnote Text Char Char Char,Footnote Text Char Char Char Char Char Char Char Char,Footnote Text,Footnote Text Cha,f"/>
    <w:basedOn w:val="Normal"/>
    <w:link w:val="TextonotapieCar"/>
    <w:uiPriority w:val="99"/>
    <w:unhideWhenUsed/>
    <w:qFormat/>
    <w:rsid w:val="008C1736"/>
    <w:rPr>
      <w:rFonts w:ascii="Cambria" w:eastAsia="MS Mincho" w:hAnsi="Cambria"/>
      <w:sz w:val="20"/>
      <w:szCs w:val="20"/>
      <w:lang w:eastAsia="es-ES"/>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har Char Char Char Char Char Char Car"/>
    <w:link w:val="Textonotapie"/>
    <w:uiPriority w:val="99"/>
    <w:rsid w:val="008C1736"/>
    <w:rPr>
      <w:rFonts w:ascii="Cambria" w:eastAsia="MS Mincho" w:hAnsi="Cambria" w:cs="Times New Roman"/>
      <w:sz w:val="20"/>
      <w:szCs w:val="20"/>
      <w:lang w:eastAsia="es-ES"/>
    </w:rPr>
  </w:style>
  <w:style w:type="character" w:styleId="Refdenotaalpie">
    <w:name w:val="footnote reference"/>
    <w:aliases w:val="Texto de nota al pie,Ref. de nota al pie 2,Pie de Página,FC,texto de nota al pie Car Car Car2,referencia nota al pie,Footnotes refss,Appel note de bas de page,Texto de nota al p,Pie de Pàgina,F,Pie de P_gin,Pie de P_"/>
    <w:uiPriority w:val="99"/>
    <w:unhideWhenUsed/>
    <w:rsid w:val="008C1736"/>
    <w:rPr>
      <w:vertAlign w:val="superscript"/>
    </w:rPr>
  </w:style>
  <w:style w:type="paragraph" w:styleId="NormalWeb">
    <w:name w:val="Normal (Web)"/>
    <w:basedOn w:val="Normal"/>
    <w:uiPriority w:val="99"/>
    <w:unhideWhenUsed/>
    <w:qFormat/>
    <w:rsid w:val="00CB542D"/>
    <w:pPr>
      <w:spacing w:before="100" w:beforeAutospacing="1" w:after="100" w:afterAutospacing="1"/>
    </w:pPr>
    <w:rPr>
      <w:rFonts w:ascii="Times New Roman" w:eastAsia="Times New Roman" w:hAnsi="Times New Roman"/>
      <w:lang w:val="es-CO" w:eastAsia="es-CO"/>
    </w:rPr>
  </w:style>
  <w:style w:type="table" w:customStyle="1" w:styleId="Tablaconcuadrcula1">
    <w:name w:val="Tabla con cuadrícula1"/>
    <w:basedOn w:val="Tablanormal"/>
    <w:next w:val="Tablaconcuadrcula"/>
    <w:uiPriority w:val="39"/>
    <w:rsid w:val="00AF2E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9A6B2A"/>
    <w:rPr>
      <w:color w:val="954F72"/>
      <w:u w:val="single"/>
    </w:rPr>
  </w:style>
  <w:style w:type="character" w:customStyle="1" w:styleId="Mencinsinresolver1">
    <w:name w:val="Mención sin resolver1"/>
    <w:uiPriority w:val="99"/>
    <w:semiHidden/>
    <w:unhideWhenUsed/>
    <w:rsid w:val="009A6B2A"/>
    <w:rPr>
      <w:color w:val="605E5C"/>
      <w:shd w:val="clear" w:color="auto" w:fill="E1DFDD"/>
    </w:rPr>
  </w:style>
  <w:style w:type="table" w:customStyle="1" w:styleId="TableNormal">
    <w:name w:val="Table Normal"/>
    <w:uiPriority w:val="2"/>
    <w:semiHidden/>
    <w:unhideWhenUsed/>
    <w:qFormat/>
    <w:rsid w:val="007D3251"/>
    <w:pPr>
      <w:widowControl w:val="0"/>
      <w:autoSpaceDE w:val="0"/>
      <w:autoSpaceDN w:val="0"/>
    </w:pPr>
    <w:rPr>
      <w:sz w:val="22"/>
      <w:szCs w:val="22"/>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7D3251"/>
    <w:pPr>
      <w:widowControl w:val="0"/>
      <w:autoSpaceDE w:val="0"/>
      <w:autoSpaceDN w:val="0"/>
      <w:spacing w:before="5"/>
    </w:pPr>
    <w:rPr>
      <w:rFonts w:ascii="TeXGyreAdventor" w:eastAsia="TeXGyreAdventor" w:hAnsi="TeXGyreAdventor" w:cs="TeXGyreAdventor"/>
      <w:sz w:val="20"/>
      <w:szCs w:val="20"/>
      <w:lang w:val="es-ES"/>
    </w:rPr>
  </w:style>
  <w:style w:type="character" w:customStyle="1" w:styleId="TextoindependienteCar">
    <w:name w:val="Texto independiente Car"/>
    <w:link w:val="Textoindependiente"/>
    <w:uiPriority w:val="1"/>
    <w:rsid w:val="007D3251"/>
    <w:rPr>
      <w:rFonts w:ascii="TeXGyreAdventor" w:eastAsia="TeXGyreAdventor" w:hAnsi="TeXGyreAdventor" w:cs="TeXGyreAdventor"/>
      <w:sz w:val="20"/>
      <w:szCs w:val="20"/>
      <w:lang w:val="es-ES"/>
    </w:rPr>
  </w:style>
  <w:style w:type="paragraph" w:customStyle="1" w:styleId="TableParagraph">
    <w:name w:val="Table Paragraph"/>
    <w:basedOn w:val="Normal"/>
    <w:uiPriority w:val="1"/>
    <w:qFormat/>
    <w:rsid w:val="007D3251"/>
    <w:pPr>
      <w:widowControl w:val="0"/>
      <w:autoSpaceDE w:val="0"/>
      <w:autoSpaceDN w:val="0"/>
      <w:ind w:left="107"/>
    </w:pPr>
    <w:rPr>
      <w:rFonts w:ascii="TeXGyreAdventor" w:eastAsia="TeXGyreAdventor" w:hAnsi="TeXGyreAdventor" w:cs="TeXGyreAdventor"/>
      <w:sz w:val="22"/>
      <w:szCs w:val="22"/>
      <w:lang w:val="es-ES"/>
    </w:rPr>
  </w:style>
  <w:style w:type="character" w:customStyle="1" w:styleId="go">
    <w:name w:val="go"/>
    <w:basedOn w:val="Fuentedeprrafopredeter"/>
    <w:rsid w:val="00855BD6"/>
  </w:style>
  <w:style w:type="character" w:styleId="Textoennegrita">
    <w:name w:val="Strong"/>
    <w:uiPriority w:val="22"/>
    <w:qFormat/>
    <w:rsid w:val="00073A5A"/>
    <w:rPr>
      <w:b/>
      <w:bCs/>
    </w:rPr>
  </w:style>
  <w:style w:type="character" w:styleId="nfasis">
    <w:name w:val="Emphasis"/>
    <w:uiPriority w:val="20"/>
    <w:qFormat/>
    <w:rsid w:val="00073A5A"/>
    <w:rPr>
      <w:i/>
      <w:iCs/>
    </w:rPr>
  </w:style>
  <w:style w:type="paragraph" w:styleId="Sinespaciado">
    <w:name w:val="No Spacing"/>
    <w:uiPriority w:val="1"/>
    <w:qFormat/>
    <w:rsid w:val="00073A5A"/>
    <w:rPr>
      <w:sz w:val="22"/>
      <w:szCs w:val="22"/>
      <w:lang w:val="es-CO"/>
    </w:rPr>
  </w:style>
  <w:style w:type="paragraph" w:customStyle="1" w:styleId="font--secondary">
    <w:name w:val="font--secondary"/>
    <w:basedOn w:val="Normal"/>
    <w:rsid w:val="00051336"/>
    <w:pPr>
      <w:spacing w:before="100" w:beforeAutospacing="1" w:after="100" w:afterAutospacing="1"/>
    </w:pPr>
    <w:rPr>
      <w:rFonts w:ascii="Times New Roman" w:eastAsia="Times New Roman" w:hAnsi="Times New Roman"/>
      <w:lang w:val="es-CO" w:eastAsia="es-CO"/>
    </w:rPr>
  </w:style>
  <w:style w:type="character" w:customStyle="1" w:styleId="Ttulo1Car">
    <w:name w:val="Título 1 Car"/>
    <w:link w:val="Ttulo1"/>
    <w:uiPriority w:val="9"/>
    <w:rsid w:val="00221E7F"/>
    <w:rPr>
      <w:rFonts w:ascii="Calibri Light" w:eastAsia="Times New Roman" w:hAnsi="Calibri Light" w:cs="Times New Roman"/>
      <w:b/>
      <w:bCs/>
      <w:kern w:val="32"/>
      <w:sz w:val="32"/>
      <w:szCs w:val="32"/>
      <w:lang w:val="es-ES_tradnl"/>
    </w:rPr>
  </w:style>
  <w:style w:type="paragraph" w:customStyle="1" w:styleId="xmsonormal">
    <w:name w:val="x_msonormal"/>
    <w:basedOn w:val="Normal"/>
    <w:rsid w:val="00F418B7"/>
    <w:pPr>
      <w:spacing w:before="100" w:beforeAutospacing="1" w:after="100" w:afterAutospacing="1"/>
    </w:pPr>
    <w:rPr>
      <w:rFonts w:ascii="Times New Roman" w:eastAsia="Times New Roman" w:hAnsi="Times New Roman"/>
      <w:lang w:val="es-CO" w:eastAsia="es-CO"/>
    </w:rPr>
  </w:style>
  <w:style w:type="character" w:customStyle="1" w:styleId="mark4rcm0n9xc">
    <w:name w:val="mark4rcm0n9xc"/>
    <w:rsid w:val="00F418B7"/>
  </w:style>
  <w:style w:type="character" w:customStyle="1" w:styleId="hgkelc">
    <w:name w:val="hgkelc"/>
    <w:rsid w:val="006E2260"/>
  </w:style>
  <w:style w:type="paragraph" w:customStyle="1" w:styleId="Textoindependiente33">
    <w:name w:val="Texto independiente 33"/>
    <w:basedOn w:val="Normal"/>
    <w:qFormat/>
    <w:rsid w:val="009818D6"/>
    <w:pPr>
      <w:suppressAutoHyphens/>
      <w:spacing w:after="200" w:line="276" w:lineRule="auto"/>
    </w:pPr>
    <w:rPr>
      <w:rFonts w:ascii="Times New Roman" w:eastAsia="Batang" w:hAnsi="Times New Roman"/>
      <w:sz w:val="28"/>
      <w:lang w:val="es-ES" w:eastAsia="ar-SA"/>
    </w:rPr>
  </w:style>
  <w:style w:type="character" w:styleId="Refdecomentario">
    <w:name w:val="annotation reference"/>
    <w:uiPriority w:val="99"/>
    <w:semiHidden/>
    <w:unhideWhenUsed/>
    <w:rsid w:val="009818D6"/>
    <w:rPr>
      <w:sz w:val="16"/>
      <w:szCs w:val="16"/>
    </w:rPr>
  </w:style>
  <w:style w:type="paragraph" w:styleId="Textocomentario">
    <w:name w:val="annotation text"/>
    <w:basedOn w:val="Normal"/>
    <w:link w:val="TextocomentarioCar"/>
    <w:uiPriority w:val="99"/>
    <w:semiHidden/>
    <w:unhideWhenUsed/>
    <w:rsid w:val="009818D6"/>
    <w:pPr>
      <w:spacing w:after="200"/>
    </w:pPr>
    <w:rPr>
      <w:rFonts w:eastAsia="DengXian"/>
      <w:sz w:val="20"/>
      <w:szCs w:val="20"/>
      <w:lang w:val="es-CO" w:eastAsia="es-ES"/>
    </w:rPr>
  </w:style>
  <w:style w:type="character" w:customStyle="1" w:styleId="TextocomentarioCar">
    <w:name w:val="Texto comentario Car"/>
    <w:link w:val="Textocomentario"/>
    <w:uiPriority w:val="99"/>
    <w:semiHidden/>
    <w:rsid w:val="009818D6"/>
    <w:rPr>
      <w:rFonts w:eastAsia="DengXian"/>
      <w:lang w:eastAsia="es-ES"/>
    </w:rPr>
  </w:style>
  <w:style w:type="character" w:customStyle="1" w:styleId="normaltextrun">
    <w:name w:val="normaltextrun"/>
    <w:rsid w:val="001A57F8"/>
  </w:style>
  <w:style w:type="paragraph" w:styleId="TtuloTDC">
    <w:name w:val="TOC Heading"/>
    <w:basedOn w:val="Ttulo1"/>
    <w:next w:val="Normal"/>
    <w:uiPriority w:val="39"/>
    <w:unhideWhenUsed/>
    <w:qFormat/>
    <w:rsid w:val="00F56759"/>
    <w:pPr>
      <w:keepLines/>
      <w:spacing w:after="0" w:line="259" w:lineRule="auto"/>
      <w:outlineLvl w:val="9"/>
    </w:pPr>
    <w:rPr>
      <w:rFonts w:asciiTheme="majorHAnsi" w:eastAsiaTheme="majorEastAsia" w:hAnsiTheme="majorHAnsi" w:cstheme="majorBidi"/>
      <w:b w:val="0"/>
      <w:bCs w:val="0"/>
      <w:color w:val="2F5496" w:themeColor="accent1" w:themeShade="BF"/>
      <w:kern w:val="0"/>
      <w:lang w:val="en-US"/>
    </w:rPr>
  </w:style>
  <w:style w:type="paragraph" w:styleId="TDC1">
    <w:name w:val="toc 1"/>
    <w:basedOn w:val="Normal"/>
    <w:next w:val="Normal"/>
    <w:autoRedefine/>
    <w:uiPriority w:val="39"/>
    <w:unhideWhenUsed/>
    <w:rsid w:val="00F56759"/>
    <w:pPr>
      <w:spacing w:after="100"/>
    </w:pPr>
  </w:style>
  <w:style w:type="character" w:customStyle="1" w:styleId="Ttulo2Car">
    <w:name w:val="Título 2 Car"/>
    <w:basedOn w:val="Fuentedeprrafopredeter"/>
    <w:link w:val="Ttulo2"/>
    <w:uiPriority w:val="9"/>
    <w:rsid w:val="00F56759"/>
    <w:rPr>
      <w:rFonts w:asciiTheme="majorHAnsi" w:eastAsiaTheme="majorEastAsia" w:hAnsiTheme="majorHAnsi" w:cstheme="majorBidi"/>
      <w:color w:val="2F5496" w:themeColor="accent1" w:themeShade="BF"/>
      <w:sz w:val="26"/>
      <w:szCs w:val="26"/>
      <w:lang w:val="es-ES_tradnl"/>
    </w:rPr>
  </w:style>
  <w:style w:type="paragraph" w:styleId="TDC2">
    <w:name w:val="toc 2"/>
    <w:basedOn w:val="Normal"/>
    <w:next w:val="Normal"/>
    <w:autoRedefine/>
    <w:uiPriority w:val="39"/>
    <w:unhideWhenUsed/>
    <w:rsid w:val="003D7FE9"/>
    <w:pPr>
      <w:tabs>
        <w:tab w:val="left" w:pos="880"/>
        <w:tab w:val="right" w:leader="dot" w:pos="8828"/>
      </w:tabs>
      <w:spacing w:after="100"/>
      <w:ind w:left="805" w:hanging="567"/>
    </w:pPr>
  </w:style>
  <w:style w:type="paragraph" w:styleId="TDC3">
    <w:name w:val="toc 3"/>
    <w:basedOn w:val="Normal"/>
    <w:next w:val="Normal"/>
    <w:autoRedefine/>
    <w:uiPriority w:val="39"/>
    <w:unhideWhenUsed/>
    <w:rsid w:val="00643405"/>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0440">
      <w:bodyDiv w:val="1"/>
      <w:marLeft w:val="0"/>
      <w:marRight w:val="0"/>
      <w:marTop w:val="0"/>
      <w:marBottom w:val="0"/>
      <w:divBdr>
        <w:top w:val="none" w:sz="0" w:space="0" w:color="auto"/>
        <w:left w:val="none" w:sz="0" w:space="0" w:color="auto"/>
        <w:bottom w:val="none" w:sz="0" w:space="0" w:color="auto"/>
        <w:right w:val="none" w:sz="0" w:space="0" w:color="auto"/>
      </w:divBdr>
    </w:div>
    <w:div w:id="80301744">
      <w:bodyDiv w:val="1"/>
      <w:marLeft w:val="0"/>
      <w:marRight w:val="0"/>
      <w:marTop w:val="0"/>
      <w:marBottom w:val="0"/>
      <w:divBdr>
        <w:top w:val="none" w:sz="0" w:space="0" w:color="auto"/>
        <w:left w:val="none" w:sz="0" w:space="0" w:color="auto"/>
        <w:bottom w:val="none" w:sz="0" w:space="0" w:color="auto"/>
        <w:right w:val="none" w:sz="0" w:space="0" w:color="auto"/>
      </w:divBdr>
    </w:div>
    <w:div w:id="85467831">
      <w:bodyDiv w:val="1"/>
      <w:marLeft w:val="0"/>
      <w:marRight w:val="0"/>
      <w:marTop w:val="0"/>
      <w:marBottom w:val="0"/>
      <w:divBdr>
        <w:top w:val="none" w:sz="0" w:space="0" w:color="auto"/>
        <w:left w:val="none" w:sz="0" w:space="0" w:color="auto"/>
        <w:bottom w:val="none" w:sz="0" w:space="0" w:color="auto"/>
        <w:right w:val="none" w:sz="0" w:space="0" w:color="auto"/>
      </w:divBdr>
    </w:div>
    <w:div w:id="131487813">
      <w:bodyDiv w:val="1"/>
      <w:marLeft w:val="0"/>
      <w:marRight w:val="0"/>
      <w:marTop w:val="0"/>
      <w:marBottom w:val="0"/>
      <w:divBdr>
        <w:top w:val="none" w:sz="0" w:space="0" w:color="auto"/>
        <w:left w:val="none" w:sz="0" w:space="0" w:color="auto"/>
        <w:bottom w:val="none" w:sz="0" w:space="0" w:color="auto"/>
        <w:right w:val="none" w:sz="0" w:space="0" w:color="auto"/>
      </w:divBdr>
    </w:div>
    <w:div w:id="196310150">
      <w:bodyDiv w:val="1"/>
      <w:marLeft w:val="0"/>
      <w:marRight w:val="0"/>
      <w:marTop w:val="0"/>
      <w:marBottom w:val="0"/>
      <w:divBdr>
        <w:top w:val="none" w:sz="0" w:space="0" w:color="auto"/>
        <w:left w:val="none" w:sz="0" w:space="0" w:color="auto"/>
        <w:bottom w:val="none" w:sz="0" w:space="0" w:color="auto"/>
        <w:right w:val="none" w:sz="0" w:space="0" w:color="auto"/>
      </w:divBdr>
    </w:div>
    <w:div w:id="259142227">
      <w:bodyDiv w:val="1"/>
      <w:marLeft w:val="0"/>
      <w:marRight w:val="0"/>
      <w:marTop w:val="0"/>
      <w:marBottom w:val="0"/>
      <w:divBdr>
        <w:top w:val="none" w:sz="0" w:space="0" w:color="auto"/>
        <w:left w:val="none" w:sz="0" w:space="0" w:color="auto"/>
        <w:bottom w:val="none" w:sz="0" w:space="0" w:color="auto"/>
        <w:right w:val="none" w:sz="0" w:space="0" w:color="auto"/>
      </w:divBdr>
    </w:div>
    <w:div w:id="278417575">
      <w:bodyDiv w:val="1"/>
      <w:marLeft w:val="0"/>
      <w:marRight w:val="0"/>
      <w:marTop w:val="0"/>
      <w:marBottom w:val="0"/>
      <w:divBdr>
        <w:top w:val="none" w:sz="0" w:space="0" w:color="auto"/>
        <w:left w:val="none" w:sz="0" w:space="0" w:color="auto"/>
        <w:bottom w:val="none" w:sz="0" w:space="0" w:color="auto"/>
        <w:right w:val="none" w:sz="0" w:space="0" w:color="auto"/>
      </w:divBdr>
    </w:div>
    <w:div w:id="278873967">
      <w:bodyDiv w:val="1"/>
      <w:marLeft w:val="0"/>
      <w:marRight w:val="0"/>
      <w:marTop w:val="0"/>
      <w:marBottom w:val="0"/>
      <w:divBdr>
        <w:top w:val="none" w:sz="0" w:space="0" w:color="auto"/>
        <w:left w:val="none" w:sz="0" w:space="0" w:color="auto"/>
        <w:bottom w:val="none" w:sz="0" w:space="0" w:color="auto"/>
        <w:right w:val="none" w:sz="0" w:space="0" w:color="auto"/>
      </w:divBdr>
    </w:div>
    <w:div w:id="280384584">
      <w:bodyDiv w:val="1"/>
      <w:marLeft w:val="0"/>
      <w:marRight w:val="0"/>
      <w:marTop w:val="0"/>
      <w:marBottom w:val="0"/>
      <w:divBdr>
        <w:top w:val="none" w:sz="0" w:space="0" w:color="auto"/>
        <w:left w:val="none" w:sz="0" w:space="0" w:color="auto"/>
        <w:bottom w:val="none" w:sz="0" w:space="0" w:color="auto"/>
        <w:right w:val="none" w:sz="0" w:space="0" w:color="auto"/>
      </w:divBdr>
      <w:divsChild>
        <w:div w:id="84883760">
          <w:marLeft w:val="547"/>
          <w:marRight w:val="0"/>
          <w:marTop w:val="0"/>
          <w:marBottom w:val="0"/>
          <w:divBdr>
            <w:top w:val="none" w:sz="0" w:space="0" w:color="auto"/>
            <w:left w:val="none" w:sz="0" w:space="0" w:color="auto"/>
            <w:bottom w:val="none" w:sz="0" w:space="0" w:color="auto"/>
            <w:right w:val="none" w:sz="0" w:space="0" w:color="auto"/>
          </w:divBdr>
        </w:div>
      </w:divsChild>
    </w:div>
    <w:div w:id="342636627">
      <w:bodyDiv w:val="1"/>
      <w:marLeft w:val="0"/>
      <w:marRight w:val="0"/>
      <w:marTop w:val="0"/>
      <w:marBottom w:val="0"/>
      <w:divBdr>
        <w:top w:val="none" w:sz="0" w:space="0" w:color="auto"/>
        <w:left w:val="none" w:sz="0" w:space="0" w:color="auto"/>
        <w:bottom w:val="none" w:sz="0" w:space="0" w:color="auto"/>
        <w:right w:val="none" w:sz="0" w:space="0" w:color="auto"/>
      </w:divBdr>
    </w:div>
    <w:div w:id="360937512">
      <w:bodyDiv w:val="1"/>
      <w:marLeft w:val="0"/>
      <w:marRight w:val="0"/>
      <w:marTop w:val="0"/>
      <w:marBottom w:val="0"/>
      <w:divBdr>
        <w:top w:val="none" w:sz="0" w:space="0" w:color="auto"/>
        <w:left w:val="none" w:sz="0" w:space="0" w:color="auto"/>
        <w:bottom w:val="none" w:sz="0" w:space="0" w:color="auto"/>
        <w:right w:val="none" w:sz="0" w:space="0" w:color="auto"/>
      </w:divBdr>
    </w:div>
    <w:div w:id="365259525">
      <w:bodyDiv w:val="1"/>
      <w:marLeft w:val="0"/>
      <w:marRight w:val="0"/>
      <w:marTop w:val="0"/>
      <w:marBottom w:val="0"/>
      <w:divBdr>
        <w:top w:val="none" w:sz="0" w:space="0" w:color="auto"/>
        <w:left w:val="none" w:sz="0" w:space="0" w:color="auto"/>
        <w:bottom w:val="none" w:sz="0" w:space="0" w:color="auto"/>
        <w:right w:val="none" w:sz="0" w:space="0" w:color="auto"/>
      </w:divBdr>
    </w:div>
    <w:div w:id="405687734">
      <w:bodyDiv w:val="1"/>
      <w:marLeft w:val="0"/>
      <w:marRight w:val="0"/>
      <w:marTop w:val="0"/>
      <w:marBottom w:val="0"/>
      <w:divBdr>
        <w:top w:val="none" w:sz="0" w:space="0" w:color="auto"/>
        <w:left w:val="none" w:sz="0" w:space="0" w:color="auto"/>
        <w:bottom w:val="none" w:sz="0" w:space="0" w:color="auto"/>
        <w:right w:val="none" w:sz="0" w:space="0" w:color="auto"/>
      </w:divBdr>
    </w:div>
    <w:div w:id="441849488">
      <w:bodyDiv w:val="1"/>
      <w:marLeft w:val="0"/>
      <w:marRight w:val="0"/>
      <w:marTop w:val="0"/>
      <w:marBottom w:val="0"/>
      <w:divBdr>
        <w:top w:val="none" w:sz="0" w:space="0" w:color="auto"/>
        <w:left w:val="none" w:sz="0" w:space="0" w:color="auto"/>
        <w:bottom w:val="none" w:sz="0" w:space="0" w:color="auto"/>
        <w:right w:val="none" w:sz="0" w:space="0" w:color="auto"/>
      </w:divBdr>
    </w:div>
    <w:div w:id="479690629">
      <w:bodyDiv w:val="1"/>
      <w:marLeft w:val="0"/>
      <w:marRight w:val="0"/>
      <w:marTop w:val="0"/>
      <w:marBottom w:val="0"/>
      <w:divBdr>
        <w:top w:val="none" w:sz="0" w:space="0" w:color="auto"/>
        <w:left w:val="none" w:sz="0" w:space="0" w:color="auto"/>
        <w:bottom w:val="none" w:sz="0" w:space="0" w:color="auto"/>
        <w:right w:val="none" w:sz="0" w:space="0" w:color="auto"/>
      </w:divBdr>
    </w:div>
    <w:div w:id="482432122">
      <w:bodyDiv w:val="1"/>
      <w:marLeft w:val="0"/>
      <w:marRight w:val="0"/>
      <w:marTop w:val="0"/>
      <w:marBottom w:val="0"/>
      <w:divBdr>
        <w:top w:val="none" w:sz="0" w:space="0" w:color="auto"/>
        <w:left w:val="none" w:sz="0" w:space="0" w:color="auto"/>
        <w:bottom w:val="none" w:sz="0" w:space="0" w:color="auto"/>
        <w:right w:val="none" w:sz="0" w:space="0" w:color="auto"/>
      </w:divBdr>
    </w:div>
    <w:div w:id="495000321">
      <w:bodyDiv w:val="1"/>
      <w:marLeft w:val="0"/>
      <w:marRight w:val="0"/>
      <w:marTop w:val="0"/>
      <w:marBottom w:val="0"/>
      <w:divBdr>
        <w:top w:val="none" w:sz="0" w:space="0" w:color="auto"/>
        <w:left w:val="none" w:sz="0" w:space="0" w:color="auto"/>
        <w:bottom w:val="none" w:sz="0" w:space="0" w:color="auto"/>
        <w:right w:val="none" w:sz="0" w:space="0" w:color="auto"/>
      </w:divBdr>
    </w:div>
    <w:div w:id="501626177">
      <w:bodyDiv w:val="1"/>
      <w:marLeft w:val="0"/>
      <w:marRight w:val="0"/>
      <w:marTop w:val="0"/>
      <w:marBottom w:val="0"/>
      <w:divBdr>
        <w:top w:val="none" w:sz="0" w:space="0" w:color="auto"/>
        <w:left w:val="none" w:sz="0" w:space="0" w:color="auto"/>
        <w:bottom w:val="none" w:sz="0" w:space="0" w:color="auto"/>
        <w:right w:val="none" w:sz="0" w:space="0" w:color="auto"/>
      </w:divBdr>
    </w:div>
    <w:div w:id="581835139">
      <w:bodyDiv w:val="1"/>
      <w:marLeft w:val="0"/>
      <w:marRight w:val="0"/>
      <w:marTop w:val="0"/>
      <w:marBottom w:val="0"/>
      <w:divBdr>
        <w:top w:val="none" w:sz="0" w:space="0" w:color="auto"/>
        <w:left w:val="none" w:sz="0" w:space="0" w:color="auto"/>
        <w:bottom w:val="none" w:sz="0" w:space="0" w:color="auto"/>
        <w:right w:val="none" w:sz="0" w:space="0" w:color="auto"/>
      </w:divBdr>
    </w:div>
    <w:div w:id="588319192">
      <w:bodyDiv w:val="1"/>
      <w:marLeft w:val="0"/>
      <w:marRight w:val="0"/>
      <w:marTop w:val="0"/>
      <w:marBottom w:val="0"/>
      <w:divBdr>
        <w:top w:val="none" w:sz="0" w:space="0" w:color="auto"/>
        <w:left w:val="none" w:sz="0" w:space="0" w:color="auto"/>
        <w:bottom w:val="none" w:sz="0" w:space="0" w:color="auto"/>
        <w:right w:val="none" w:sz="0" w:space="0" w:color="auto"/>
      </w:divBdr>
    </w:div>
    <w:div w:id="829103744">
      <w:bodyDiv w:val="1"/>
      <w:marLeft w:val="0"/>
      <w:marRight w:val="0"/>
      <w:marTop w:val="0"/>
      <w:marBottom w:val="0"/>
      <w:divBdr>
        <w:top w:val="none" w:sz="0" w:space="0" w:color="auto"/>
        <w:left w:val="none" w:sz="0" w:space="0" w:color="auto"/>
        <w:bottom w:val="none" w:sz="0" w:space="0" w:color="auto"/>
        <w:right w:val="none" w:sz="0" w:space="0" w:color="auto"/>
      </w:divBdr>
    </w:div>
    <w:div w:id="854537116">
      <w:bodyDiv w:val="1"/>
      <w:marLeft w:val="0"/>
      <w:marRight w:val="0"/>
      <w:marTop w:val="0"/>
      <w:marBottom w:val="0"/>
      <w:divBdr>
        <w:top w:val="none" w:sz="0" w:space="0" w:color="auto"/>
        <w:left w:val="none" w:sz="0" w:space="0" w:color="auto"/>
        <w:bottom w:val="none" w:sz="0" w:space="0" w:color="auto"/>
        <w:right w:val="none" w:sz="0" w:space="0" w:color="auto"/>
      </w:divBdr>
    </w:div>
    <w:div w:id="862862661">
      <w:bodyDiv w:val="1"/>
      <w:marLeft w:val="0"/>
      <w:marRight w:val="0"/>
      <w:marTop w:val="0"/>
      <w:marBottom w:val="0"/>
      <w:divBdr>
        <w:top w:val="none" w:sz="0" w:space="0" w:color="auto"/>
        <w:left w:val="none" w:sz="0" w:space="0" w:color="auto"/>
        <w:bottom w:val="none" w:sz="0" w:space="0" w:color="auto"/>
        <w:right w:val="none" w:sz="0" w:space="0" w:color="auto"/>
      </w:divBdr>
    </w:div>
    <w:div w:id="867569395">
      <w:bodyDiv w:val="1"/>
      <w:marLeft w:val="0"/>
      <w:marRight w:val="0"/>
      <w:marTop w:val="0"/>
      <w:marBottom w:val="0"/>
      <w:divBdr>
        <w:top w:val="none" w:sz="0" w:space="0" w:color="auto"/>
        <w:left w:val="none" w:sz="0" w:space="0" w:color="auto"/>
        <w:bottom w:val="none" w:sz="0" w:space="0" w:color="auto"/>
        <w:right w:val="none" w:sz="0" w:space="0" w:color="auto"/>
      </w:divBdr>
    </w:div>
    <w:div w:id="915822426">
      <w:bodyDiv w:val="1"/>
      <w:marLeft w:val="0"/>
      <w:marRight w:val="0"/>
      <w:marTop w:val="0"/>
      <w:marBottom w:val="0"/>
      <w:divBdr>
        <w:top w:val="none" w:sz="0" w:space="0" w:color="auto"/>
        <w:left w:val="none" w:sz="0" w:space="0" w:color="auto"/>
        <w:bottom w:val="none" w:sz="0" w:space="0" w:color="auto"/>
        <w:right w:val="none" w:sz="0" w:space="0" w:color="auto"/>
      </w:divBdr>
    </w:div>
    <w:div w:id="973095553">
      <w:bodyDiv w:val="1"/>
      <w:marLeft w:val="0"/>
      <w:marRight w:val="0"/>
      <w:marTop w:val="0"/>
      <w:marBottom w:val="0"/>
      <w:divBdr>
        <w:top w:val="none" w:sz="0" w:space="0" w:color="auto"/>
        <w:left w:val="none" w:sz="0" w:space="0" w:color="auto"/>
        <w:bottom w:val="none" w:sz="0" w:space="0" w:color="auto"/>
        <w:right w:val="none" w:sz="0" w:space="0" w:color="auto"/>
      </w:divBdr>
    </w:div>
    <w:div w:id="1015886458">
      <w:bodyDiv w:val="1"/>
      <w:marLeft w:val="0"/>
      <w:marRight w:val="0"/>
      <w:marTop w:val="0"/>
      <w:marBottom w:val="0"/>
      <w:divBdr>
        <w:top w:val="none" w:sz="0" w:space="0" w:color="auto"/>
        <w:left w:val="none" w:sz="0" w:space="0" w:color="auto"/>
        <w:bottom w:val="none" w:sz="0" w:space="0" w:color="auto"/>
        <w:right w:val="none" w:sz="0" w:space="0" w:color="auto"/>
      </w:divBdr>
    </w:div>
    <w:div w:id="1074357834">
      <w:bodyDiv w:val="1"/>
      <w:marLeft w:val="0"/>
      <w:marRight w:val="0"/>
      <w:marTop w:val="0"/>
      <w:marBottom w:val="0"/>
      <w:divBdr>
        <w:top w:val="none" w:sz="0" w:space="0" w:color="auto"/>
        <w:left w:val="none" w:sz="0" w:space="0" w:color="auto"/>
        <w:bottom w:val="none" w:sz="0" w:space="0" w:color="auto"/>
        <w:right w:val="none" w:sz="0" w:space="0" w:color="auto"/>
      </w:divBdr>
    </w:div>
    <w:div w:id="1139608631">
      <w:bodyDiv w:val="1"/>
      <w:marLeft w:val="0"/>
      <w:marRight w:val="0"/>
      <w:marTop w:val="0"/>
      <w:marBottom w:val="0"/>
      <w:divBdr>
        <w:top w:val="none" w:sz="0" w:space="0" w:color="auto"/>
        <w:left w:val="none" w:sz="0" w:space="0" w:color="auto"/>
        <w:bottom w:val="none" w:sz="0" w:space="0" w:color="auto"/>
        <w:right w:val="none" w:sz="0" w:space="0" w:color="auto"/>
      </w:divBdr>
    </w:div>
    <w:div w:id="1175192386">
      <w:bodyDiv w:val="1"/>
      <w:marLeft w:val="0"/>
      <w:marRight w:val="0"/>
      <w:marTop w:val="0"/>
      <w:marBottom w:val="0"/>
      <w:divBdr>
        <w:top w:val="none" w:sz="0" w:space="0" w:color="auto"/>
        <w:left w:val="none" w:sz="0" w:space="0" w:color="auto"/>
        <w:bottom w:val="none" w:sz="0" w:space="0" w:color="auto"/>
        <w:right w:val="none" w:sz="0" w:space="0" w:color="auto"/>
      </w:divBdr>
    </w:div>
    <w:div w:id="1178423992">
      <w:bodyDiv w:val="1"/>
      <w:marLeft w:val="0"/>
      <w:marRight w:val="0"/>
      <w:marTop w:val="0"/>
      <w:marBottom w:val="0"/>
      <w:divBdr>
        <w:top w:val="none" w:sz="0" w:space="0" w:color="auto"/>
        <w:left w:val="none" w:sz="0" w:space="0" w:color="auto"/>
        <w:bottom w:val="none" w:sz="0" w:space="0" w:color="auto"/>
        <w:right w:val="none" w:sz="0" w:space="0" w:color="auto"/>
      </w:divBdr>
    </w:div>
    <w:div w:id="1283800594">
      <w:bodyDiv w:val="1"/>
      <w:marLeft w:val="0"/>
      <w:marRight w:val="0"/>
      <w:marTop w:val="0"/>
      <w:marBottom w:val="0"/>
      <w:divBdr>
        <w:top w:val="none" w:sz="0" w:space="0" w:color="auto"/>
        <w:left w:val="none" w:sz="0" w:space="0" w:color="auto"/>
        <w:bottom w:val="none" w:sz="0" w:space="0" w:color="auto"/>
        <w:right w:val="none" w:sz="0" w:space="0" w:color="auto"/>
      </w:divBdr>
    </w:div>
    <w:div w:id="1294404493">
      <w:bodyDiv w:val="1"/>
      <w:marLeft w:val="0"/>
      <w:marRight w:val="0"/>
      <w:marTop w:val="0"/>
      <w:marBottom w:val="0"/>
      <w:divBdr>
        <w:top w:val="none" w:sz="0" w:space="0" w:color="auto"/>
        <w:left w:val="none" w:sz="0" w:space="0" w:color="auto"/>
        <w:bottom w:val="none" w:sz="0" w:space="0" w:color="auto"/>
        <w:right w:val="none" w:sz="0" w:space="0" w:color="auto"/>
      </w:divBdr>
    </w:div>
    <w:div w:id="1380858284">
      <w:bodyDiv w:val="1"/>
      <w:marLeft w:val="0"/>
      <w:marRight w:val="0"/>
      <w:marTop w:val="0"/>
      <w:marBottom w:val="0"/>
      <w:divBdr>
        <w:top w:val="none" w:sz="0" w:space="0" w:color="auto"/>
        <w:left w:val="none" w:sz="0" w:space="0" w:color="auto"/>
        <w:bottom w:val="none" w:sz="0" w:space="0" w:color="auto"/>
        <w:right w:val="none" w:sz="0" w:space="0" w:color="auto"/>
      </w:divBdr>
    </w:div>
    <w:div w:id="1444618532">
      <w:bodyDiv w:val="1"/>
      <w:marLeft w:val="0"/>
      <w:marRight w:val="0"/>
      <w:marTop w:val="0"/>
      <w:marBottom w:val="0"/>
      <w:divBdr>
        <w:top w:val="none" w:sz="0" w:space="0" w:color="auto"/>
        <w:left w:val="none" w:sz="0" w:space="0" w:color="auto"/>
        <w:bottom w:val="none" w:sz="0" w:space="0" w:color="auto"/>
        <w:right w:val="none" w:sz="0" w:space="0" w:color="auto"/>
      </w:divBdr>
      <w:divsChild>
        <w:div w:id="2084521054">
          <w:marLeft w:val="0"/>
          <w:marRight w:val="0"/>
          <w:marTop w:val="0"/>
          <w:marBottom w:val="0"/>
          <w:divBdr>
            <w:top w:val="none" w:sz="0" w:space="0" w:color="auto"/>
            <w:left w:val="none" w:sz="0" w:space="0" w:color="auto"/>
            <w:bottom w:val="none" w:sz="0" w:space="0" w:color="auto"/>
            <w:right w:val="none" w:sz="0" w:space="0" w:color="auto"/>
          </w:divBdr>
        </w:div>
      </w:divsChild>
    </w:div>
    <w:div w:id="1453014769">
      <w:bodyDiv w:val="1"/>
      <w:marLeft w:val="0"/>
      <w:marRight w:val="0"/>
      <w:marTop w:val="0"/>
      <w:marBottom w:val="0"/>
      <w:divBdr>
        <w:top w:val="none" w:sz="0" w:space="0" w:color="auto"/>
        <w:left w:val="none" w:sz="0" w:space="0" w:color="auto"/>
        <w:bottom w:val="none" w:sz="0" w:space="0" w:color="auto"/>
        <w:right w:val="none" w:sz="0" w:space="0" w:color="auto"/>
      </w:divBdr>
    </w:div>
    <w:div w:id="1459102866">
      <w:bodyDiv w:val="1"/>
      <w:marLeft w:val="0"/>
      <w:marRight w:val="0"/>
      <w:marTop w:val="0"/>
      <w:marBottom w:val="0"/>
      <w:divBdr>
        <w:top w:val="none" w:sz="0" w:space="0" w:color="auto"/>
        <w:left w:val="none" w:sz="0" w:space="0" w:color="auto"/>
        <w:bottom w:val="none" w:sz="0" w:space="0" w:color="auto"/>
        <w:right w:val="none" w:sz="0" w:space="0" w:color="auto"/>
      </w:divBdr>
    </w:div>
    <w:div w:id="1469085142">
      <w:bodyDiv w:val="1"/>
      <w:marLeft w:val="0"/>
      <w:marRight w:val="0"/>
      <w:marTop w:val="0"/>
      <w:marBottom w:val="0"/>
      <w:divBdr>
        <w:top w:val="none" w:sz="0" w:space="0" w:color="auto"/>
        <w:left w:val="none" w:sz="0" w:space="0" w:color="auto"/>
        <w:bottom w:val="none" w:sz="0" w:space="0" w:color="auto"/>
        <w:right w:val="none" w:sz="0" w:space="0" w:color="auto"/>
      </w:divBdr>
    </w:div>
    <w:div w:id="1489906320">
      <w:bodyDiv w:val="1"/>
      <w:marLeft w:val="0"/>
      <w:marRight w:val="0"/>
      <w:marTop w:val="0"/>
      <w:marBottom w:val="0"/>
      <w:divBdr>
        <w:top w:val="none" w:sz="0" w:space="0" w:color="auto"/>
        <w:left w:val="none" w:sz="0" w:space="0" w:color="auto"/>
        <w:bottom w:val="none" w:sz="0" w:space="0" w:color="auto"/>
        <w:right w:val="none" w:sz="0" w:space="0" w:color="auto"/>
      </w:divBdr>
    </w:div>
    <w:div w:id="1499810388">
      <w:bodyDiv w:val="1"/>
      <w:marLeft w:val="0"/>
      <w:marRight w:val="0"/>
      <w:marTop w:val="0"/>
      <w:marBottom w:val="0"/>
      <w:divBdr>
        <w:top w:val="none" w:sz="0" w:space="0" w:color="auto"/>
        <w:left w:val="none" w:sz="0" w:space="0" w:color="auto"/>
        <w:bottom w:val="none" w:sz="0" w:space="0" w:color="auto"/>
        <w:right w:val="none" w:sz="0" w:space="0" w:color="auto"/>
      </w:divBdr>
    </w:div>
    <w:div w:id="1504588062">
      <w:bodyDiv w:val="1"/>
      <w:marLeft w:val="0"/>
      <w:marRight w:val="0"/>
      <w:marTop w:val="0"/>
      <w:marBottom w:val="0"/>
      <w:divBdr>
        <w:top w:val="none" w:sz="0" w:space="0" w:color="auto"/>
        <w:left w:val="none" w:sz="0" w:space="0" w:color="auto"/>
        <w:bottom w:val="none" w:sz="0" w:space="0" w:color="auto"/>
        <w:right w:val="none" w:sz="0" w:space="0" w:color="auto"/>
      </w:divBdr>
    </w:div>
    <w:div w:id="1522084847">
      <w:bodyDiv w:val="1"/>
      <w:marLeft w:val="0"/>
      <w:marRight w:val="0"/>
      <w:marTop w:val="0"/>
      <w:marBottom w:val="0"/>
      <w:divBdr>
        <w:top w:val="none" w:sz="0" w:space="0" w:color="auto"/>
        <w:left w:val="none" w:sz="0" w:space="0" w:color="auto"/>
        <w:bottom w:val="none" w:sz="0" w:space="0" w:color="auto"/>
        <w:right w:val="none" w:sz="0" w:space="0" w:color="auto"/>
      </w:divBdr>
    </w:div>
    <w:div w:id="1525631237">
      <w:bodyDiv w:val="1"/>
      <w:marLeft w:val="0"/>
      <w:marRight w:val="0"/>
      <w:marTop w:val="0"/>
      <w:marBottom w:val="0"/>
      <w:divBdr>
        <w:top w:val="none" w:sz="0" w:space="0" w:color="auto"/>
        <w:left w:val="none" w:sz="0" w:space="0" w:color="auto"/>
        <w:bottom w:val="none" w:sz="0" w:space="0" w:color="auto"/>
        <w:right w:val="none" w:sz="0" w:space="0" w:color="auto"/>
      </w:divBdr>
    </w:div>
    <w:div w:id="1548451193">
      <w:bodyDiv w:val="1"/>
      <w:marLeft w:val="0"/>
      <w:marRight w:val="0"/>
      <w:marTop w:val="0"/>
      <w:marBottom w:val="0"/>
      <w:divBdr>
        <w:top w:val="none" w:sz="0" w:space="0" w:color="auto"/>
        <w:left w:val="none" w:sz="0" w:space="0" w:color="auto"/>
        <w:bottom w:val="none" w:sz="0" w:space="0" w:color="auto"/>
        <w:right w:val="none" w:sz="0" w:space="0" w:color="auto"/>
      </w:divBdr>
    </w:div>
    <w:div w:id="1551110545">
      <w:bodyDiv w:val="1"/>
      <w:marLeft w:val="0"/>
      <w:marRight w:val="0"/>
      <w:marTop w:val="0"/>
      <w:marBottom w:val="0"/>
      <w:divBdr>
        <w:top w:val="none" w:sz="0" w:space="0" w:color="auto"/>
        <w:left w:val="none" w:sz="0" w:space="0" w:color="auto"/>
        <w:bottom w:val="none" w:sz="0" w:space="0" w:color="auto"/>
        <w:right w:val="none" w:sz="0" w:space="0" w:color="auto"/>
      </w:divBdr>
    </w:div>
    <w:div w:id="1554075743">
      <w:bodyDiv w:val="1"/>
      <w:marLeft w:val="0"/>
      <w:marRight w:val="0"/>
      <w:marTop w:val="0"/>
      <w:marBottom w:val="0"/>
      <w:divBdr>
        <w:top w:val="none" w:sz="0" w:space="0" w:color="auto"/>
        <w:left w:val="none" w:sz="0" w:space="0" w:color="auto"/>
        <w:bottom w:val="none" w:sz="0" w:space="0" w:color="auto"/>
        <w:right w:val="none" w:sz="0" w:space="0" w:color="auto"/>
      </w:divBdr>
    </w:div>
    <w:div w:id="1673095888">
      <w:bodyDiv w:val="1"/>
      <w:marLeft w:val="0"/>
      <w:marRight w:val="0"/>
      <w:marTop w:val="0"/>
      <w:marBottom w:val="0"/>
      <w:divBdr>
        <w:top w:val="none" w:sz="0" w:space="0" w:color="auto"/>
        <w:left w:val="none" w:sz="0" w:space="0" w:color="auto"/>
        <w:bottom w:val="none" w:sz="0" w:space="0" w:color="auto"/>
        <w:right w:val="none" w:sz="0" w:space="0" w:color="auto"/>
      </w:divBdr>
    </w:div>
    <w:div w:id="1688797715">
      <w:bodyDiv w:val="1"/>
      <w:marLeft w:val="0"/>
      <w:marRight w:val="0"/>
      <w:marTop w:val="0"/>
      <w:marBottom w:val="0"/>
      <w:divBdr>
        <w:top w:val="none" w:sz="0" w:space="0" w:color="auto"/>
        <w:left w:val="none" w:sz="0" w:space="0" w:color="auto"/>
        <w:bottom w:val="none" w:sz="0" w:space="0" w:color="auto"/>
        <w:right w:val="none" w:sz="0" w:space="0" w:color="auto"/>
      </w:divBdr>
    </w:div>
    <w:div w:id="1714115028">
      <w:bodyDiv w:val="1"/>
      <w:marLeft w:val="0"/>
      <w:marRight w:val="0"/>
      <w:marTop w:val="0"/>
      <w:marBottom w:val="0"/>
      <w:divBdr>
        <w:top w:val="none" w:sz="0" w:space="0" w:color="auto"/>
        <w:left w:val="none" w:sz="0" w:space="0" w:color="auto"/>
        <w:bottom w:val="none" w:sz="0" w:space="0" w:color="auto"/>
        <w:right w:val="none" w:sz="0" w:space="0" w:color="auto"/>
      </w:divBdr>
    </w:div>
    <w:div w:id="1734812509">
      <w:bodyDiv w:val="1"/>
      <w:marLeft w:val="0"/>
      <w:marRight w:val="0"/>
      <w:marTop w:val="0"/>
      <w:marBottom w:val="0"/>
      <w:divBdr>
        <w:top w:val="none" w:sz="0" w:space="0" w:color="auto"/>
        <w:left w:val="none" w:sz="0" w:space="0" w:color="auto"/>
        <w:bottom w:val="none" w:sz="0" w:space="0" w:color="auto"/>
        <w:right w:val="none" w:sz="0" w:space="0" w:color="auto"/>
      </w:divBdr>
    </w:div>
    <w:div w:id="1749418206">
      <w:bodyDiv w:val="1"/>
      <w:marLeft w:val="0"/>
      <w:marRight w:val="0"/>
      <w:marTop w:val="0"/>
      <w:marBottom w:val="0"/>
      <w:divBdr>
        <w:top w:val="none" w:sz="0" w:space="0" w:color="auto"/>
        <w:left w:val="none" w:sz="0" w:space="0" w:color="auto"/>
        <w:bottom w:val="none" w:sz="0" w:space="0" w:color="auto"/>
        <w:right w:val="none" w:sz="0" w:space="0" w:color="auto"/>
      </w:divBdr>
    </w:div>
    <w:div w:id="1762987113">
      <w:bodyDiv w:val="1"/>
      <w:marLeft w:val="0"/>
      <w:marRight w:val="0"/>
      <w:marTop w:val="0"/>
      <w:marBottom w:val="0"/>
      <w:divBdr>
        <w:top w:val="none" w:sz="0" w:space="0" w:color="auto"/>
        <w:left w:val="none" w:sz="0" w:space="0" w:color="auto"/>
        <w:bottom w:val="none" w:sz="0" w:space="0" w:color="auto"/>
        <w:right w:val="none" w:sz="0" w:space="0" w:color="auto"/>
      </w:divBdr>
    </w:div>
    <w:div w:id="1806506480">
      <w:bodyDiv w:val="1"/>
      <w:marLeft w:val="0"/>
      <w:marRight w:val="0"/>
      <w:marTop w:val="0"/>
      <w:marBottom w:val="0"/>
      <w:divBdr>
        <w:top w:val="none" w:sz="0" w:space="0" w:color="auto"/>
        <w:left w:val="none" w:sz="0" w:space="0" w:color="auto"/>
        <w:bottom w:val="none" w:sz="0" w:space="0" w:color="auto"/>
        <w:right w:val="none" w:sz="0" w:space="0" w:color="auto"/>
      </w:divBdr>
      <w:divsChild>
        <w:div w:id="825435275">
          <w:marLeft w:val="547"/>
          <w:marRight w:val="0"/>
          <w:marTop w:val="0"/>
          <w:marBottom w:val="0"/>
          <w:divBdr>
            <w:top w:val="none" w:sz="0" w:space="0" w:color="auto"/>
            <w:left w:val="none" w:sz="0" w:space="0" w:color="auto"/>
            <w:bottom w:val="none" w:sz="0" w:space="0" w:color="auto"/>
            <w:right w:val="none" w:sz="0" w:space="0" w:color="auto"/>
          </w:divBdr>
        </w:div>
      </w:divsChild>
    </w:div>
    <w:div w:id="1815023892">
      <w:bodyDiv w:val="1"/>
      <w:marLeft w:val="0"/>
      <w:marRight w:val="0"/>
      <w:marTop w:val="0"/>
      <w:marBottom w:val="0"/>
      <w:divBdr>
        <w:top w:val="none" w:sz="0" w:space="0" w:color="auto"/>
        <w:left w:val="none" w:sz="0" w:space="0" w:color="auto"/>
        <w:bottom w:val="none" w:sz="0" w:space="0" w:color="auto"/>
        <w:right w:val="none" w:sz="0" w:space="0" w:color="auto"/>
      </w:divBdr>
    </w:div>
    <w:div w:id="1815223012">
      <w:bodyDiv w:val="1"/>
      <w:marLeft w:val="0"/>
      <w:marRight w:val="0"/>
      <w:marTop w:val="0"/>
      <w:marBottom w:val="0"/>
      <w:divBdr>
        <w:top w:val="none" w:sz="0" w:space="0" w:color="auto"/>
        <w:left w:val="none" w:sz="0" w:space="0" w:color="auto"/>
        <w:bottom w:val="none" w:sz="0" w:space="0" w:color="auto"/>
        <w:right w:val="none" w:sz="0" w:space="0" w:color="auto"/>
      </w:divBdr>
    </w:div>
    <w:div w:id="1865903861">
      <w:bodyDiv w:val="1"/>
      <w:marLeft w:val="0"/>
      <w:marRight w:val="0"/>
      <w:marTop w:val="0"/>
      <w:marBottom w:val="0"/>
      <w:divBdr>
        <w:top w:val="none" w:sz="0" w:space="0" w:color="auto"/>
        <w:left w:val="none" w:sz="0" w:space="0" w:color="auto"/>
        <w:bottom w:val="none" w:sz="0" w:space="0" w:color="auto"/>
        <w:right w:val="none" w:sz="0" w:space="0" w:color="auto"/>
      </w:divBdr>
    </w:div>
    <w:div w:id="1946183323">
      <w:bodyDiv w:val="1"/>
      <w:marLeft w:val="0"/>
      <w:marRight w:val="0"/>
      <w:marTop w:val="0"/>
      <w:marBottom w:val="0"/>
      <w:divBdr>
        <w:top w:val="none" w:sz="0" w:space="0" w:color="auto"/>
        <w:left w:val="none" w:sz="0" w:space="0" w:color="auto"/>
        <w:bottom w:val="none" w:sz="0" w:space="0" w:color="auto"/>
        <w:right w:val="none" w:sz="0" w:space="0" w:color="auto"/>
      </w:divBdr>
    </w:div>
    <w:div w:id="1966617906">
      <w:bodyDiv w:val="1"/>
      <w:marLeft w:val="0"/>
      <w:marRight w:val="0"/>
      <w:marTop w:val="0"/>
      <w:marBottom w:val="0"/>
      <w:divBdr>
        <w:top w:val="none" w:sz="0" w:space="0" w:color="auto"/>
        <w:left w:val="none" w:sz="0" w:space="0" w:color="auto"/>
        <w:bottom w:val="none" w:sz="0" w:space="0" w:color="auto"/>
        <w:right w:val="none" w:sz="0" w:space="0" w:color="auto"/>
      </w:divBdr>
    </w:div>
    <w:div w:id="2068842627">
      <w:bodyDiv w:val="1"/>
      <w:marLeft w:val="0"/>
      <w:marRight w:val="0"/>
      <w:marTop w:val="0"/>
      <w:marBottom w:val="0"/>
      <w:divBdr>
        <w:top w:val="none" w:sz="0" w:space="0" w:color="auto"/>
        <w:left w:val="none" w:sz="0" w:space="0" w:color="auto"/>
        <w:bottom w:val="none" w:sz="0" w:space="0" w:color="auto"/>
        <w:right w:val="none" w:sz="0" w:space="0" w:color="auto"/>
      </w:divBdr>
    </w:div>
    <w:div w:id="2077509531">
      <w:bodyDiv w:val="1"/>
      <w:marLeft w:val="0"/>
      <w:marRight w:val="0"/>
      <w:marTop w:val="0"/>
      <w:marBottom w:val="0"/>
      <w:divBdr>
        <w:top w:val="none" w:sz="0" w:space="0" w:color="auto"/>
        <w:left w:val="none" w:sz="0" w:space="0" w:color="auto"/>
        <w:bottom w:val="none" w:sz="0" w:space="0" w:color="auto"/>
        <w:right w:val="none" w:sz="0" w:space="0" w:color="auto"/>
      </w:divBdr>
    </w:div>
    <w:div w:id="2124642002">
      <w:bodyDiv w:val="1"/>
      <w:marLeft w:val="0"/>
      <w:marRight w:val="0"/>
      <w:marTop w:val="0"/>
      <w:marBottom w:val="0"/>
      <w:divBdr>
        <w:top w:val="none" w:sz="0" w:space="0" w:color="auto"/>
        <w:left w:val="none" w:sz="0" w:space="0" w:color="auto"/>
        <w:bottom w:val="none" w:sz="0" w:space="0" w:color="auto"/>
        <w:right w:val="none" w:sz="0" w:space="0" w:color="auto"/>
      </w:divBdr>
    </w:div>
    <w:div w:id="21335911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yperlink" Target="http://www.insor.gov.co/" TargetMode="External"/><Relationship Id="rId35" Type="http://schemas.openxmlformats.org/officeDocument/2006/relationships/image" Target="media/image26.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manizales.gov.co" TargetMode="External"/><Relationship Id="rId1" Type="http://schemas.openxmlformats.org/officeDocument/2006/relationships/image" Target="media/image32.jpeg"/></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uz.calvo\Downloads\INFORME%20EJECUCION%20POR%20PROYECTO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799" b="1" i="0" u="none" strike="noStrike" baseline="0">
                <a:solidFill>
                  <a:srgbClr val="333333"/>
                </a:solidFill>
                <a:latin typeface="Calibri"/>
                <a:ea typeface="Calibri"/>
                <a:cs typeface="Calibri"/>
              </a:defRPr>
            </a:pPr>
            <a:r>
              <a:rPr lang="en-US"/>
              <a:t>ATENCIONES</a:t>
            </a:r>
          </a:p>
        </c:rich>
      </c:tx>
      <c:overlay val="0"/>
      <c:spPr>
        <a:noFill/>
        <a:ln w="25384">
          <a:noFill/>
        </a:ln>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0-35E4-41F9-9E3B-A5CA0F107C8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5E4-41F9-9E3B-A5CA0F107C8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35E4-41F9-9E3B-A5CA0F107C8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5E4-41F9-9E3B-A5CA0F107C8B}"/>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4-35E4-41F9-9E3B-A5CA0F107C8B}"/>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5E4-41F9-9E3B-A5CA0F107C8B}"/>
              </c:ext>
            </c:extLst>
          </c:dPt>
          <c:dLbls>
            <c:dLbl>
              <c:idx val="3"/>
              <c:layout>
                <c:manualLayout>
                  <c:x val="4.0062407705995E-2"/>
                  <c:y val="0.17891863517060363"/>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a:lstStyle/>
                <a:p>
                  <a:pPr>
                    <a:defRPr sz="999" b="1" i="0" u="none" strike="noStrike" baseline="0">
                      <a:solidFill>
                        <a:srgbClr val="FFFFFF"/>
                      </a:solidFill>
                      <a:latin typeface="Calibri"/>
                      <a:ea typeface="Calibri"/>
                      <a:cs typeface="Calibri"/>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5E4-41F9-9E3B-A5CA0F107C8B}"/>
                </c:ext>
              </c:extLst>
            </c:dLbl>
            <c:dLbl>
              <c:idx val="4"/>
              <c:layout>
                <c:manualLayout>
                  <c:x val="-2.3197507866188696E-2"/>
                  <c:y val="-1.1316230632461285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a:lstStyle/>
                <a:p>
                  <a:pPr>
                    <a:defRPr sz="999" b="1" i="0" u="none" strike="noStrike" baseline="0">
                      <a:solidFill>
                        <a:srgbClr val="FFFFFF"/>
                      </a:solidFill>
                      <a:latin typeface="Calibri"/>
                      <a:ea typeface="Calibri"/>
                      <a:cs typeface="Calibri"/>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35E4-41F9-9E3B-A5CA0F107C8B}"/>
                </c:ext>
              </c:extLst>
            </c:dLbl>
            <c:dLbl>
              <c:idx val="5"/>
              <c:layout>
                <c:manualLayout>
                  <c:x val="3.1367073151641334E-2"/>
                  <c:y val="9.0052662771992129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a:lstStyle/>
                <a:p>
                  <a:pPr>
                    <a:defRPr sz="999" b="1" i="0" u="none" strike="noStrike" baseline="0">
                      <a:solidFill>
                        <a:srgbClr val="FFFFFF"/>
                      </a:solidFill>
                      <a:latin typeface="Calibri"/>
                      <a:ea typeface="Calibri"/>
                      <a:cs typeface="Calibri"/>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5E4-41F9-9E3B-A5CA0F107C8B}"/>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wrap="square" lIns="38100" tIns="19050" rIns="38100" bIns="19050" anchor="ctr">
                <a:spAutoFit/>
              </a:bodyPr>
              <a:lstStyle/>
              <a:p>
                <a:pPr>
                  <a:defRPr sz="999" b="1" i="0" u="none" strike="noStrike" baseline="0">
                    <a:solidFill>
                      <a:srgbClr val="FFFFFF"/>
                    </a:solidFill>
                    <a:latin typeface="Calibri"/>
                    <a:ea typeface="Calibri"/>
                    <a:cs typeface="Calibri"/>
                  </a:defRPr>
                </a:pPr>
                <a:endParaRPr lang="en-US"/>
              </a:p>
            </c:txPr>
            <c:dLblPos val="ctr"/>
            <c:showLegendKey val="0"/>
            <c:showVal val="0"/>
            <c:showCatName val="0"/>
            <c:showSerName val="0"/>
            <c:showPercent val="1"/>
            <c:showBubbleSize val="0"/>
            <c:showLeaderLines val="1"/>
            <c:leaderLines>
              <c:spPr>
                <a:ln w="9519">
                  <a:solidFill>
                    <a:schemeClr val="dk1">
                      <a:lumMod val="50000"/>
                      <a:lumOff val="50000"/>
                    </a:schemeClr>
                  </a:solidFill>
                </a:ln>
                <a:effectLst/>
              </c:spPr>
            </c:leaderLines>
            <c:extLst>
              <c:ext xmlns:c15="http://schemas.microsoft.com/office/drawing/2012/chart" uri="{CE6537A1-D6FC-4f65-9D91-7224C49458BB}"/>
            </c:extLst>
          </c:dLbls>
          <c:cat>
            <c:multiLvlStrRef>
              <c:f>Hoja1!$A$2:$F$3</c:f>
              <c:multiLvlStrCache>
                <c:ptCount val="6"/>
                <c:lvl>
                  <c:pt idx="3">
                    <c:v>ESTUDIANTES </c:v>
                  </c:pt>
                  <c:pt idx="4">
                    <c:v>FAMILIARES</c:v>
                  </c:pt>
                </c:lvl>
                <c:lvl>
                  <c:pt idx="0">
                    <c:v>No. DE ORIENTACIONES PSICOEDUCATIVAS REALIZADAS</c:v>
                  </c:pt>
                  <c:pt idx="1">
                    <c:v>No. PROCESO DE ACOMPAÑAMIENTO PSICOSOCIAL REALIZADOS</c:v>
                  </c:pt>
                  <c:pt idx="2">
                    <c:v>No. DE SESIONES DE ACOMPAÑAMIENTO PSICOSOCIAL REALIZADAS</c:v>
                  </c:pt>
                  <c:pt idx="3">
                    <c:v>ATENCIONES EN CRISIS</c:v>
                  </c:pt>
                  <c:pt idx="5">
                    <c:v>No. DE CASOS CON CONDUCTA SUICIDA ATENDIDOS</c:v>
                  </c:pt>
                </c:lvl>
              </c:multiLvlStrCache>
            </c:multiLvlStrRef>
          </c:cat>
          <c:val>
            <c:numRef>
              <c:f>Hoja1!$A$4:$F$4</c:f>
              <c:numCache>
                <c:formatCode>General</c:formatCode>
                <c:ptCount val="6"/>
                <c:pt idx="0">
                  <c:v>492</c:v>
                </c:pt>
                <c:pt idx="1">
                  <c:v>162</c:v>
                </c:pt>
                <c:pt idx="2">
                  <c:v>725</c:v>
                </c:pt>
                <c:pt idx="3">
                  <c:v>119</c:v>
                </c:pt>
                <c:pt idx="4">
                  <c:v>10</c:v>
                </c:pt>
                <c:pt idx="5">
                  <c:v>37</c:v>
                </c:pt>
              </c:numCache>
            </c:numRef>
          </c:val>
          <c:extLst>
            <c:ext xmlns:c16="http://schemas.microsoft.com/office/drawing/2014/chart" uri="{C3380CC4-5D6E-409C-BE32-E72D297353CC}">
              <c16:uniqueId val="{00000006-35E4-41F9-9E3B-A5CA0F107C8B}"/>
            </c:ext>
          </c:extLst>
        </c:ser>
        <c:dLbls>
          <c:showLegendKey val="0"/>
          <c:showVal val="0"/>
          <c:showCatName val="0"/>
          <c:showSerName val="0"/>
          <c:showPercent val="0"/>
          <c:showBubbleSize val="0"/>
          <c:showLeaderLines val="1"/>
        </c:dLbls>
        <c:firstSliceAng val="0"/>
      </c:pieChart>
      <c:spPr>
        <a:noFill/>
        <a:ln w="25384">
          <a:noFill/>
        </a:ln>
      </c:spPr>
    </c:plotArea>
    <c:legend>
      <c:legendPos val="r"/>
      <c:layout>
        <c:manualLayout>
          <c:xMode val="edge"/>
          <c:yMode val="edge"/>
          <c:x val="0.59244540827960268"/>
          <c:y val="0.14402891127970707"/>
          <c:w val="0.39164995318283924"/>
          <c:h val="0.85597108872029293"/>
        </c:manualLayout>
      </c:layout>
      <c:overlay val="0"/>
      <c:spPr>
        <a:solidFill>
          <a:schemeClr val="lt1">
            <a:lumMod val="95000"/>
            <a:alpha val="39000"/>
          </a:schemeClr>
        </a:solidFill>
        <a:ln>
          <a:noFill/>
        </a:ln>
        <a:effectLst/>
      </c:spPr>
      <c:txPr>
        <a:bodyPr/>
        <a:lstStyle/>
        <a:p>
          <a:pPr>
            <a:defRPr sz="824" b="0" i="0" u="none" strike="noStrike" baseline="0">
              <a:solidFill>
                <a:srgbClr val="333333"/>
              </a:solidFill>
              <a:latin typeface="Calibri"/>
              <a:ea typeface="Calibri"/>
              <a:cs typeface="Calibri"/>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19" cap="flat" cmpd="sng" algn="ctr">
      <a:solidFill>
        <a:schemeClr val="dk1">
          <a:lumMod val="25000"/>
          <a:lumOff val="75000"/>
        </a:schemeClr>
      </a:solidFill>
      <a:round/>
    </a:ln>
    <a:effectLst/>
  </c:spPr>
  <c:txPr>
    <a:bodyPr/>
    <a:lstStyle/>
    <a:p>
      <a:pPr>
        <a:defRPr sz="8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900"/>
              <a:t>EJECUCION PRESUPUESTAL POR</a:t>
            </a:r>
            <a:r>
              <a:rPr lang="en-US" sz="900" baseline="0"/>
              <a:t> PROYECTOS </a:t>
            </a:r>
            <a:r>
              <a:rPr lang="en-US" sz="900"/>
              <a:t>CORTE OCTUBRE 27 DE 2022</a:t>
            </a:r>
            <a:endParaRPr lang="es-CO" sz="900"/>
          </a:p>
          <a:p>
            <a:pPr>
              <a:defRPr sz="900"/>
            </a:pPr>
            <a:r>
              <a:rPr lang="en-US" sz="900"/>
              <a:t>PRESUPUESTO TOTAL $232,072,587,134</a:t>
            </a:r>
          </a:p>
          <a:p>
            <a:pPr>
              <a:defRPr sz="900"/>
            </a:pPr>
            <a:endParaRPr lang="en-US" sz="900"/>
          </a:p>
          <a:p>
            <a:pPr>
              <a:defRPr sz="900"/>
            </a:pPr>
            <a:endParaRPr lang="es-CO" sz="900"/>
          </a:p>
        </c:rich>
      </c:tx>
      <c:overlay val="0"/>
      <c:spPr>
        <a:noFill/>
        <a:ln>
          <a:noFill/>
        </a:ln>
        <a:effectLst/>
      </c:spPr>
      <c:txPr>
        <a:bodyPr rot="0" spcFirstLastPara="1" vertOverflow="ellipsis" vert="horz" wrap="square" anchor="ctr" anchorCtr="1"/>
        <a:lstStyle/>
        <a:p>
          <a:pPr>
            <a:defRPr sz="9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v>PRESUPUESTO DEFINITIVO</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'[INFORME EJECUCION POR PROYECTOS.xlsx]EJECUCION POR PROYECTOS'!$B$3:$B$7</c:f>
              <c:strCache>
                <c:ptCount val="5"/>
                <c:pt idx="0">
                  <c:v>PROYECTO72</c:v>
                </c:pt>
                <c:pt idx="1">
                  <c:v>PTOYECTO 24</c:v>
                </c:pt>
                <c:pt idx="2">
                  <c:v>PROYECTO 23</c:v>
                </c:pt>
                <c:pt idx="3">
                  <c:v>PROYECTO 25</c:v>
                </c:pt>
                <c:pt idx="4">
                  <c:v>FUNCIONAMIENTO</c:v>
                </c:pt>
              </c:strCache>
            </c:strRef>
          </c:cat>
          <c:val>
            <c:numRef>
              <c:f>'[INFORME EJECUCION POR PROYECTOS.xlsx]EJECUCION POR PROYECTOS'!$C$3:$C$7</c:f>
              <c:numCache>
                <c:formatCode>_-"$"\ * #,##0_-;\-"$"\ * #,##0_-;_-"$"\ * "-"??_-;_-@_-</c:formatCode>
                <c:ptCount val="5"/>
                <c:pt idx="0">
                  <c:v>191685426727</c:v>
                </c:pt>
                <c:pt idx="1">
                  <c:v>8990126275</c:v>
                </c:pt>
                <c:pt idx="2">
                  <c:v>830644116</c:v>
                </c:pt>
                <c:pt idx="3">
                  <c:v>26093131063</c:v>
                </c:pt>
                <c:pt idx="4">
                  <c:v>4473258953</c:v>
                </c:pt>
              </c:numCache>
            </c:numRef>
          </c:val>
          <c:extLst>
            <c:ext xmlns:c16="http://schemas.microsoft.com/office/drawing/2014/chart" uri="{C3380CC4-5D6E-409C-BE32-E72D297353CC}">
              <c16:uniqueId val="{00000000-83E8-41B9-9A90-B49E27F26CC9}"/>
            </c:ext>
          </c:extLst>
        </c:ser>
        <c:ser>
          <c:idx val="1"/>
          <c:order val="1"/>
          <c:tx>
            <c:v>CDP</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'[INFORME EJECUCION POR PROYECTOS.xlsx]EJECUCION POR PROYECTOS'!$B$3:$B$7</c:f>
              <c:strCache>
                <c:ptCount val="5"/>
                <c:pt idx="0">
                  <c:v>PROYECTO72</c:v>
                </c:pt>
                <c:pt idx="1">
                  <c:v>PTOYECTO 24</c:v>
                </c:pt>
                <c:pt idx="2">
                  <c:v>PROYECTO 23</c:v>
                </c:pt>
                <c:pt idx="3">
                  <c:v>PROYECTO 25</c:v>
                </c:pt>
                <c:pt idx="4">
                  <c:v>FUNCIONAMIENTO</c:v>
                </c:pt>
              </c:strCache>
            </c:strRef>
          </c:cat>
          <c:val>
            <c:numRef>
              <c:f>'[INFORME EJECUCION POR PROYECTOS.xlsx]EJECUCION POR PROYECTOS'!$D$3:$D$7</c:f>
              <c:numCache>
                <c:formatCode>_-"$"\ * #,##0_-;\-"$"\ * #,##0_-;_-"$"\ * "-"??_-;_-@_-</c:formatCode>
                <c:ptCount val="5"/>
                <c:pt idx="0">
                  <c:v>148712192554</c:v>
                </c:pt>
                <c:pt idx="1">
                  <c:v>6367322831</c:v>
                </c:pt>
                <c:pt idx="2">
                  <c:v>727385111</c:v>
                </c:pt>
                <c:pt idx="3">
                  <c:v>23489035355</c:v>
                </c:pt>
                <c:pt idx="4">
                  <c:v>1669369115</c:v>
                </c:pt>
              </c:numCache>
            </c:numRef>
          </c:val>
          <c:extLst>
            <c:ext xmlns:c16="http://schemas.microsoft.com/office/drawing/2014/chart" uri="{C3380CC4-5D6E-409C-BE32-E72D297353CC}">
              <c16:uniqueId val="{00000001-83E8-41B9-9A90-B49E27F26CC9}"/>
            </c:ext>
          </c:extLst>
        </c:ser>
        <c:ser>
          <c:idx val="2"/>
          <c:order val="2"/>
          <c:tx>
            <c:v>DISPONIBLE</c:v>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numFmt formatCode="&quot;$&quot;\ #,##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2-83E8-41B9-9A90-B49E27F26CC9}"/>
                </c:ext>
              </c:extLst>
            </c:dLbl>
            <c:dLbl>
              <c:idx val="1"/>
              <c:layout>
                <c:manualLayout>
                  <c:x val="1.4095536413469011E-2"/>
                  <c:y val="-8.28500414250207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E8-41B9-9A90-B49E27F26CC9}"/>
                </c:ext>
              </c:extLst>
            </c:dLbl>
            <c:dLbl>
              <c:idx val="2"/>
              <c:layout>
                <c:manualLayout>
                  <c:x val="1.4095536413469069E-2"/>
                  <c:y val="-3.4797017398508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3E8-41B9-9A90-B49E27F26CC9}"/>
                </c:ext>
              </c:extLst>
            </c:dLbl>
            <c:dLbl>
              <c:idx val="3"/>
              <c:layout>
                <c:manualLayout>
                  <c:x val="2.3076477225781388E-2"/>
                  <c:y val="-1.75005381990879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3E8-41B9-9A90-B49E27F26C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'[INFORME EJECUCION POR PROYECTOS.xlsx]EJECUCION POR PROYECTOS'!$B$3:$B$7</c:f>
              <c:strCache>
                <c:ptCount val="5"/>
                <c:pt idx="0">
                  <c:v>PROYECTO72</c:v>
                </c:pt>
                <c:pt idx="1">
                  <c:v>PTOYECTO 24</c:v>
                </c:pt>
                <c:pt idx="2">
                  <c:v>PROYECTO 23</c:v>
                </c:pt>
                <c:pt idx="3">
                  <c:v>PROYECTO 25</c:v>
                </c:pt>
                <c:pt idx="4">
                  <c:v>FUNCIONAMIENTO</c:v>
                </c:pt>
              </c:strCache>
            </c:strRef>
          </c:cat>
          <c:val>
            <c:numRef>
              <c:f>'[INFORME EJECUCION POR PROYECTOS.xlsx]EJECUCION POR PROYECTOS'!$H$3:$H$7</c:f>
              <c:numCache>
                <c:formatCode>_-"$"\ * #,##0_-;\-"$"\ * #,##0_-;_-"$"\ * "-"??_-;_-@_-</c:formatCode>
                <c:ptCount val="5"/>
                <c:pt idx="0">
                  <c:v>42973234173</c:v>
                </c:pt>
                <c:pt idx="1">
                  <c:v>2622803444</c:v>
                </c:pt>
                <c:pt idx="2">
                  <c:v>103259005</c:v>
                </c:pt>
                <c:pt idx="3">
                  <c:v>2604095708</c:v>
                </c:pt>
                <c:pt idx="4">
                  <c:v>2803889838</c:v>
                </c:pt>
              </c:numCache>
            </c:numRef>
          </c:val>
          <c:extLst>
            <c:ext xmlns:c16="http://schemas.microsoft.com/office/drawing/2014/chart" uri="{C3380CC4-5D6E-409C-BE32-E72D297353CC}">
              <c16:uniqueId val="{00000006-83E8-41B9-9A90-B49E27F26CC9}"/>
            </c:ext>
          </c:extLst>
        </c:ser>
        <c:dLbls>
          <c:showLegendKey val="0"/>
          <c:showVal val="1"/>
          <c:showCatName val="0"/>
          <c:showSerName val="0"/>
          <c:showPercent val="0"/>
          <c:showBubbleSize val="0"/>
        </c:dLbls>
        <c:gapWidth val="269"/>
        <c:overlap val="-25"/>
        <c:axId val="295877592"/>
        <c:axId val="295877984"/>
      </c:barChart>
      <c:catAx>
        <c:axId val="29587759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95877984"/>
        <c:crossesAt val="0"/>
        <c:auto val="1"/>
        <c:lblAlgn val="ctr"/>
        <c:lblOffset val="100"/>
        <c:noMultiLvlLbl val="0"/>
      </c:catAx>
      <c:valAx>
        <c:axId val="295877984"/>
        <c:scaling>
          <c:orientation val="minMax"/>
        </c:scaling>
        <c:delete val="0"/>
        <c:axPos val="l"/>
        <c:majorGridlines>
          <c:spPr>
            <a:ln w="9525" cap="flat" cmpd="sng" algn="ctr">
              <a:solidFill>
                <a:schemeClr val="lt1">
                  <a:lumMod val="95000"/>
                  <a:alpha val="10000"/>
                </a:schemeClr>
              </a:solidFill>
              <a:round/>
            </a:ln>
            <a:effectLst/>
          </c:spPr>
        </c:majorGridlines>
        <c:numFmt formatCode="_-&quot;$&quot;\ * #,##0_-;\-&quot;$&quot;\ * #,##0_-;_-&quot;$&quot;\ *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95877592"/>
        <c:crosses val="autoZero"/>
        <c:crossBetween val="between"/>
      </c:valAx>
      <c:spPr>
        <a:noFill/>
        <a:ln>
          <a:noFill/>
        </a:ln>
        <a:effectLst/>
      </c:spPr>
    </c:plotArea>
    <c:legend>
      <c:legendPos val="b"/>
      <c:layout>
        <c:manualLayout>
          <c:xMode val="edge"/>
          <c:yMode val="edge"/>
          <c:x val="0.24781297006745442"/>
          <c:y val="0.94623941929133859"/>
          <c:w val="0.54636077214145196"/>
          <c:h val="5.376054183703227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gradFill>
        <a:gsLst>
          <a:gs pos="100000">
            <a:schemeClr val="dk1">
              <a:lumMod val="95000"/>
              <a:lumOff val="5000"/>
            </a:schemeClr>
          </a:gs>
          <a:gs pos="0">
            <a:schemeClr val="dk1">
              <a:lumMod val="75000"/>
              <a:lumOff val="25000"/>
            </a:schemeClr>
          </a:gs>
        </a:gsLst>
        <a:path path="circle">
          <a:fillToRect l="50000" t="50000" r="50000" b="50000"/>
        </a:path>
      </a:gradFill>
      <a:ln w="9525">
        <a:solidFill>
          <a:schemeClr val="dk1">
            <a:lumMod val="75000"/>
            <a:lumOff val="25000"/>
          </a:schemeClr>
        </a:solidFill>
      </a:ln>
    </cs:spPr>
  </cs:downBar>
  <cs:dropLine>
    <cs:lnRef idx="0"/>
    <cs:fillRef idx="0"/>
    <cs:effectRef idx="0"/>
    <cs:fontRef idx="minor">
      <a:schemeClr val="tx1"/>
    </cs:fontRef>
    <cs:spPr>
      <a:ln w="9525" cap="flat" cmpd="sng" algn="ctr">
        <a:solidFill>
          <a:schemeClr val="lt1"/>
        </a:solidFill>
        <a:round/>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cap="flat" cmpd="sng" algn="ctr">
        <a:solidFill>
          <a:schemeClr val="lt1"/>
        </a:solidFill>
        <a:round/>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gradFill>
        <a:gsLst>
          <a:gs pos="100000">
            <a:schemeClr val="lt1">
              <a:lumMod val="85000"/>
            </a:schemeClr>
          </a:gs>
          <a:gs pos="0">
            <a:schemeClr val="lt1"/>
          </a:gs>
        </a:gsLst>
        <a:path path="circle">
          <a:fillToRect l="50000" t="50000" r="50000" b="50000"/>
        </a:path>
      </a:gradFill>
      <a:ln w="9525" cap="flat" cmpd="sng" algn="ctr">
        <a:solidFill>
          <a:schemeClr val="lt1"/>
        </a:solidFill>
        <a:round/>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60F41B-D21B-46B9-9F32-CA99A91C9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1535</TotalTime>
  <Pages>123</Pages>
  <Words>43252</Words>
  <Characters>246542</Characters>
  <Application>Microsoft Office Word</Application>
  <DocSecurity>0</DocSecurity>
  <Lines>2054</Lines>
  <Paragraphs>578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289216</CharactersWithSpaces>
  <SharedDoc>false</SharedDoc>
  <HLinks>
    <vt:vector size="18" baseType="variant">
      <vt:variant>
        <vt:i4>1966161</vt:i4>
      </vt:variant>
      <vt:variant>
        <vt:i4>6</vt:i4>
      </vt:variant>
      <vt:variant>
        <vt:i4>0</vt:i4>
      </vt:variant>
      <vt:variant>
        <vt:i4>5</vt:i4>
      </vt:variant>
      <vt:variant>
        <vt:lpwstr>http://www.insor.gov.co/</vt:lpwstr>
      </vt:variant>
      <vt:variant>
        <vt:lpwstr/>
      </vt:variant>
      <vt:variant>
        <vt:i4>5046336</vt:i4>
      </vt:variant>
      <vt:variant>
        <vt:i4>3</vt:i4>
      </vt:variant>
      <vt:variant>
        <vt:i4>0</vt:i4>
      </vt:variant>
      <vt:variant>
        <vt:i4>5</vt:i4>
      </vt:variant>
      <vt:variant>
        <vt:lpwstr>http://www.icfes.gov.co/web/quest/acerca-examen-saber-11</vt:lpwstr>
      </vt:variant>
      <vt:variant>
        <vt:lpwstr/>
      </vt:variant>
      <vt:variant>
        <vt:i4>1048668</vt:i4>
      </vt:variant>
      <vt:variant>
        <vt:i4>0</vt:i4>
      </vt:variant>
      <vt:variant>
        <vt:i4>0</vt:i4>
      </vt:variant>
      <vt:variant>
        <vt:i4>5</vt:i4>
      </vt:variant>
      <vt:variant>
        <vt:lpwstr>http://www.manizales.gov.co/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cp:lastModifiedBy>DAMIANO</cp:lastModifiedBy>
  <cp:revision>31</cp:revision>
  <cp:lastPrinted>2022-11-02T19:00:00Z</cp:lastPrinted>
  <dcterms:created xsi:type="dcterms:W3CDTF">2022-11-02T20:33:00Z</dcterms:created>
  <dcterms:modified xsi:type="dcterms:W3CDTF">2022-11-16T15:21:00Z</dcterms:modified>
</cp:coreProperties>
</file>