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A6" w:rsidRPr="00546BA6" w:rsidRDefault="00546BA6" w:rsidP="00546BA6">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546BA6" w:rsidRPr="00546BA6" w:rsidTr="00546BA6">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546BA6" w:rsidRPr="00546BA6">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center"/>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952500" cy="1409700"/>
                        <wp:effectExtent l="0" t="0" r="0" b="0"/>
                        <wp:docPr id="34" name="Imagen 34"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right"/>
                    <w:rPr>
                      <w:rFonts w:ascii="Calibri" w:eastAsia="Times New Roman" w:hAnsi="Calibri" w:cs="Times New Roman"/>
                      <w:b/>
                      <w:bCs/>
                      <w:caps/>
                      <w:color w:val="000000"/>
                      <w:sz w:val="24"/>
                      <w:szCs w:val="24"/>
                      <w:lang w:eastAsia="es-CO"/>
                    </w:rPr>
                  </w:pPr>
                  <w:r w:rsidRPr="00546BA6">
                    <w:rPr>
                      <w:rFonts w:ascii="Calibri" w:eastAsia="Times New Roman" w:hAnsi="Calibri" w:cs="Times New Roman"/>
                      <w:b/>
                      <w:bCs/>
                      <w:caps/>
                      <w:color w:val="000000"/>
                      <w:sz w:val="24"/>
                      <w:szCs w:val="24"/>
                      <w:lang w:eastAsia="es-CO"/>
                    </w:rPr>
                    <w:t>PROCEDIMIENTO</w:t>
                  </w:r>
                </w:p>
              </w:tc>
            </w:tr>
            <w:tr w:rsidR="00546BA6" w:rsidRPr="00546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right"/>
                    <w:rPr>
                      <w:rFonts w:ascii="Calibri" w:eastAsia="Times New Roman" w:hAnsi="Calibri" w:cs="Times New Roman"/>
                      <w:b/>
                      <w:bCs/>
                      <w:caps/>
                      <w:color w:val="000000"/>
                      <w:sz w:val="24"/>
                      <w:szCs w:val="24"/>
                      <w:lang w:eastAsia="es-CO"/>
                    </w:rPr>
                  </w:pPr>
                  <w:r w:rsidRPr="00546BA6">
                    <w:rPr>
                      <w:rFonts w:ascii="Calibri" w:eastAsia="Times New Roman" w:hAnsi="Calibri" w:cs="Times New Roman"/>
                      <w:b/>
                      <w:bCs/>
                      <w:caps/>
                      <w:color w:val="000000"/>
                      <w:sz w:val="24"/>
                      <w:szCs w:val="24"/>
                      <w:lang w:eastAsia="es-CO"/>
                    </w:rPr>
                    <w:t>SUMINISTRO E INSTALACIÓN DE SEÑALIZACIÓN ESPECIAL EN DIFERENTES SITIOS DEL MUNICIPIO DE MANIZALES</w:t>
                  </w:r>
                </w:p>
              </w:tc>
            </w:tr>
            <w:tr w:rsidR="00546BA6" w:rsidRPr="00546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right"/>
                    <w:rPr>
                      <w:rFonts w:ascii="Calibri" w:eastAsia="Times New Roman" w:hAnsi="Calibri" w:cs="Times New Roman"/>
                      <w:b/>
                      <w:bCs/>
                      <w:caps/>
                      <w:color w:val="000000"/>
                      <w:sz w:val="24"/>
                      <w:szCs w:val="24"/>
                      <w:lang w:eastAsia="es-CO"/>
                    </w:rPr>
                  </w:pPr>
                  <w:r w:rsidRPr="00546BA6">
                    <w:rPr>
                      <w:rFonts w:ascii="Calibri" w:eastAsia="Times New Roman" w:hAnsi="Calibri" w:cs="Times New Roman"/>
                      <w:b/>
                      <w:bCs/>
                      <w:caps/>
                      <w:color w:val="000000"/>
                      <w:sz w:val="24"/>
                      <w:szCs w:val="24"/>
                      <w:lang w:eastAsia="es-CO"/>
                    </w:rPr>
                    <w:t>VERSIÓN 01</w:t>
                  </w:r>
                </w:p>
              </w:tc>
            </w:tr>
            <w:tr w:rsidR="00546BA6" w:rsidRPr="00546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right"/>
                    <w:rPr>
                      <w:rFonts w:ascii="Calibri" w:eastAsia="Times New Roman" w:hAnsi="Calibri" w:cs="Times New Roman"/>
                      <w:b/>
                      <w:bCs/>
                      <w:caps/>
                      <w:color w:val="000000"/>
                      <w:sz w:val="24"/>
                      <w:szCs w:val="24"/>
                      <w:lang w:eastAsia="es-CO"/>
                    </w:rPr>
                  </w:pPr>
                  <w:r w:rsidRPr="00546BA6">
                    <w:rPr>
                      <w:rFonts w:ascii="Calibri" w:eastAsia="Times New Roman" w:hAnsi="Calibri" w:cs="Times New Roman"/>
                      <w:b/>
                      <w:bCs/>
                      <w:caps/>
                      <w:color w:val="000000"/>
                      <w:sz w:val="24"/>
                      <w:szCs w:val="24"/>
                      <w:lang w:eastAsia="es-CO"/>
                    </w:rPr>
                    <w:t>CÓDIGO GMH-GRT-PR-005</w:t>
                  </w:r>
                </w:p>
              </w:tc>
            </w:tr>
          </w:tbl>
          <w:p w:rsidR="00546BA6" w:rsidRPr="00546BA6" w:rsidRDefault="00546BA6" w:rsidP="00546BA6">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546BA6" w:rsidRPr="00546BA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right"/>
                    <w:rPr>
                      <w:rFonts w:ascii="Calibri" w:eastAsia="Times New Roman" w:hAnsi="Calibri" w:cs="Times New Roman"/>
                      <w:b/>
                      <w:bCs/>
                      <w:caps/>
                      <w:color w:val="000000"/>
                      <w:sz w:val="24"/>
                      <w:szCs w:val="24"/>
                      <w:lang w:eastAsia="es-CO"/>
                    </w:rPr>
                  </w:pPr>
                  <w:r w:rsidRPr="00546BA6">
                    <w:rPr>
                      <w:rFonts w:ascii="Calibri" w:eastAsia="Times New Roman" w:hAnsi="Calibri" w:cs="Times New Roman"/>
                      <w:b/>
                      <w:bCs/>
                      <w:caps/>
                      <w:color w:val="000000"/>
                      <w:sz w:val="24"/>
                      <w:szCs w:val="24"/>
                      <w:lang w:eastAsia="es-CO"/>
                    </w:rPr>
                    <w:t>PROCESO GESTIÓN PARA EL CONTROL Y LA REGULACIÓN DEL TRÁNSITO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right"/>
                    <w:rPr>
                      <w:rFonts w:ascii="Calibri" w:eastAsia="Times New Roman" w:hAnsi="Calibri" w:cs="Times New Roman"/>
                      <w:b/>
                      <w:bCs/>
                      <w:caps/>
                      <w:color w:val="000000"/>
                      <w:sz w:val="24"/>
                      <w:szCs w:val="24"/>
                      <w:lang w:eastAsia="es-CO"/>
                    </w:rPr>
                  </w:pPr>
                  <w:r w:rsidRPr="00546BA6">
                    <w:rPr>
                      <w:rFonts w:ascii="Calibri" w:eastAsia="Times New Roman" w:hAnsi="Calibri" w:cs="Times New Roman"/>
                      <w:b/>
                      <w:bCs/>
                      <w:caps/>
                      <w:color w:val="000000"/>
                      <w:sz w:val="24"/>
                      <w:szCs w:val="24"/>
                      <w:lang w:eastAsia="es-CO"/>
                    </w:rPr>
                    <w:t>ESTADO VIGENTE</w:t>
                  </w: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1. OBJETIVO</w:t>
                  </w:r>
                </w:p>
              </w:tc>
            </w:tr>
            <w:tr w:rsidR="00546BA6" w:rsidRPr="00546BA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p>
                    </w:tc>
                  </w:tr>
                  <w:tr w:rsidR="00546BA6" w:rsidRPr="00546BA6">
                    <w:trPr>
                      <w:tblCellSpacing w:w="0" w:type="dxa"/>
                    </w:trPr>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33" name="Imagen 3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22860" cy="22860"/>
                              <wp:effectExtent l="0" t="0" r="0" b="0"/>
                              <wp:docPr id="32" name="Imagen 3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31" name="Imagen 3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Establecer las condiciones y características correspondientes para realizar el Suministro e Instalación de Señalización Especial en Diferentes Sitios del Municipio de Manizales. </w:t>
                        </w:r>
                      </w:p>
                    </w:tc>
                  </w:tr>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2. ALCANCE</w:t>
                  </w:r>
                </w:p>
              </w:tc>
            </w:tr>
            <w:tr w:rsidR="00546BA6" w:rsidRPr="00546BA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p>
                    </w:tc>
                  </w:tr>
                  <w:tr w:rsidR="00546BA6" w:rsidRPr="00546BA6">
                    <w:trPr>
                      <w:tblCellSpacing w:w="0" w:type="dxa"/>
                    </w:trPr>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30" name="Imagen 3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22860" cy="22860"/>
                              <wp:effectExtent l="0" t="0" r="0" b="0"/>
                              <wp:docPr id="29" name="Imagen 2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28" name="Imagen 2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Contiene la descripción de todas las características técnicas y físicas que deben cumplir las señalizaciones especiales. </w:t>
                        </w:r>
                      </w:p>
                    </w:tc>
                  </w:tr>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3. RESPONSABLE</w:t>
                  </w:r>
                </w:p>
              </w:tc>
            </w:tr>
            <w:tr w:rsidR="00546BA6" w:rsidRPr="00546BA6">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546BA6" w:rsidRPr="00546BA6">
                    <w:trPr>
                      <w:tblCellSpacing w:w="15" w:type="dxa"/>
                    </w:trPr>
                    <w:tc>
                      <w:tcPr>
                        <w:tcW w:w="15" w:type="dxa"/>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Carlos Arturo </w:t>
                        </w:r>
                        <w:proofErr w:type="spellStart"/>
                        <w:r w:rsidRPr="00546BA6">
                          <w:rPr>
                            <w:rFonts w:ascii="Calibri" w:eastAsia="Times New Roman" w:hAnsi="Calibri" w:cs="Times New Roman"/>
                            <w:lang w:eastAsia="es-CO"/>
                          </w:rPr>
                          <w:t>Tangarife</w:t>
                        </w:r>
                        <w:proofErr w:type="spellEnd"/>
                        <w:r w:rsidRPr="00546BA6">
                          <w:rPr>
                            <w:rFonts w:ascii="Calibri" w:eastAsia="Times New Roman" w:hAnsi="Calibri" w:cs="Times New Roman"/>
                            <w:lang w:eastAsia="es-CO"/>
                          </w:rPr>
                          <w:t xml:space="preserve"> </w:t>
                        </w:r>
                        <w:proofErr w:type="spellStart"/>
                        <w:r w:rsidRPr="00546BA6">
                          <w:rPr>
                            <w:rFonts w:ascii="Calibri" w:eastAsia="Times New Roman" w:hAnsi="Calibri" w:cs="Times New Roman"/>
                            <w:lang w:eastAsia="es-CO"/>
                          </w:rPr>
                          <w:t>Lopez</w:t>
                        </w:r>
                        <w:proofErr w:type="spellEnd"/>
                      </w:p>
                    </w:tc>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4. CONDICIONES GENERALES</w:t>
                  </w:r>
                </w:p>
              </w:tc>
            </w:tr>
            <w:tr w:rsidR="00546BA6" w:rsidRPr="00546BA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p>
                    </w:tc>
                  </w:tr>
                  <w:tr w:rsidR="00546BA6" w:rsidRPr="00546BA6">
                    <w:trPr>
                      <w:tblCellSpacing w:w="0" w:type="dxa"/>
                    </w:trPr>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27" name="Imagen 2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22860" cy="22860"/>
                              <wp:effectExtent l="0" t="0" r="0" b="0"/>
                              <wp:docPr id="26" name="Imagen 2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25" name="Imagen 2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Ver Contenido </w:t>
                        </w:r>
                      </w:p>
                    </w:tc>
                  </w:tr>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5. DEFINICIONES</w:t>
                  </w:r>
                </w:p>
              </w:tc>
            </w:tr>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6. DOCUMENTACIÓN EXTERNA RELACIONADA</w:t>
                  </w:r>
                </w:p>
              </w:tc>
            </w:tr>
            <w:tr w:rsidR="00546BA6" w:rsidRPr="00546BA6">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546BA6" w:rsidRPr="00546BA6">
                    <w:trPr>
                      <w:tblCellSpacing w:w="15" w:type="dxa"/>
                    </w:trPr>
                    <w:tc>
                      <w:tcPr>
                        <w:tcW w:w="15" w:type="dxa"/>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hyperlink r:id="rId6" w:history="1">
                          <w:r w:rsidRPr="00546BA6">
                            <w:rPr>
                              <w:rFonts w:ascii="Calibri" w:eastAsia="Times New Roman" w:hAnsi="Calibri" w:cs="Times New Roman"/>
                              <w:color w:val="0000FF"/>
                              <w:u w:val="single"/>
                              <w:lang w:eastAsia="es-CO"/>
                            </w:rPr>
                            <w:t>- Resolución 1585 de 2015</w:t>
                          </w:r>
                        </w:hyperlink>
                        <w:r w:rsidRPr="00546BA6">
                          <w:rPr>
                            <w:rFonts w:ascii="Calibri" w:eastAsia="Times New Roman" w:hAnsi="Calibri" w:cs="Times New Roman"/>
                            <w:lang w:eastAsia="es-CO"/>
                          </w:rPr>
                          <w:br/>
                          <w:t xml:space="preserve">Norma Técnica Colombiana NTC 4739-2011 Segunda Actualización, Laminas </w:t>
                        </w:r>
                        <w:proofErr w:type="spellStart"/>
                        <w:r w:rsidRPr="00546BA6">
                          <w:rPr>
                            <w:rFonts w:ascii="Calibri" w:eastAsia="Times New Roman" w:hAnsi="Calibri" w:cs="Times New Roman"/>
                            <w:lang w:eastAsia="es-CO"/>
                          </w:rPr>
                          <w:t>Retrorreflectivas</w:t>
                        </w:r>
                        <w:proofErr w:type="spellEnd"/>
                        <w:r w:rsidRPr="00546BA6">
                          <w:rPr>
                            <w:rFonts w:ascii="Calibri" w:eastAsia="Times New Roman" w:hAnsi="Calibri" w:cs="Times New Roman"/>
                            <w:lang w:eastAsia="es-CO"/>
                          </w:rPr>
                          <w:t>.</w:t>
                        </w:r>
                        <w:r w:rsidRPr="00546BA6">
                          <w:rPr>
                            <w:rFonts w:ascii="Calibri" w:eastAsia="Times New Roman" w:hAnsi="Calibri" w:cs="Times New Roman"/>
                            <w:lang w:eastAsia="es-CO"/>
                          </w:rPr>
                          <w:br/>
                        </w:r>
                        <w:r w:rsidRPr="00546BA6">
                          <w:rPr>
                            <w:rFonts w:ascii="Calibri" w:eastAsia="Times New Roman" w:hAnsi="Calibri" w:cs="Times New Roman"/>
                            <w:lang w:eastAsia="es-CO"/>
                          </w:rPr>
                          <w:br/>
                          <w:t>Ver link al Manual de Señalización Vial 2015 al final del documento</w:t>
                        </w:r>
                      </w:p>
                    </w:tc>
                  </w:tr>
                </w:tbl>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7. DESARROLLO</w:t>
                  </w: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546BA6" w:rsidRPr="00546BA6">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46BA6" w:rsidRPr="00546BA6" w:rsidRDefault="00546BA6" w:rsidP="00546BA6">
                  <w:pPr>
                    <w:spacing w:after="0" w:line="240" w:lineRule="auto"/>
                    <w:jc w:val="center"/>
                    <w:rPr>
                      <w:rFonts w:ascii="Calibri" w:eastAsia="Times New Roman" w:hAnsi="Calibri" w:cs="Times New Roman"/>
                      <w:b/>
                      <w:bCs/>
                      <w:color w:val="FFFFFF"/>
                      <w:sz w:val="24"/>
                      <w:szCs w:val="24"/>
                      <w:lang w:eastAsia="es-CO"/>
                    </w:rPr>
                  </w:pPr>
                  <w:r w:rsidRPr="00546BA6">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46BA6" w:rsidRPr="00546BA6" w:rsidRDefault="00546BA6" w:rsidP="00546BA6">
                  <w:pPr>
                    <w:spacing w:after="0" w:line="240" w:lineRule="auto"/>
                    <w:jc w:val="center"/>
                    <w:rPr>
                      <w:rFonts w:ascii="Calibri" w:eastAsia="Times New Roman" w:hAnsi="Calibri" w:cs="Times New Roman"/>
                      <w:b/>
                      <w:bCs/>
                      <w:color w:val="FFFFFF"/>
                      <w:sz w:val="24"/>
                      <w:szCs w:val="24"/>
                      <w:lang w:eastAsia="es-CO"/>
                    </w:rPr>
                  </w:pPr>
                  <w:r w:rsidRPr="00546BA6">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46BA6" w:rsidRPr="00546BA6" w:rsidRDefault="00546BA6" w:rsidP="00546BA6">
                  <w:pPr>
                    <w:spacing w:after="0" w:line="240" w:lineRule="auto"/>
                    <w:jc w:val="center"/>
                    <w:rPr>
                      <w:rFonts w:ascii="Calibri" w:eastAsia="Times New Roman" w:hAnsi="Calibri" w:cs="Times New Roman"/>
                      <w:b/>
                      <w:bCs/>
                      <w:color w:val="FFFFFF"/>
                      <w:sz w:val="24"/>
                      <w:szCs w:val="24"/>
                      <w:lang w:eastAsia="es-CO"/>
                    </w:rPr>
                  </w:pPr>
                  <w:r w:rsidRPr="00546BA6">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46BA6" w:rsidRPr="00546BA6" w:rsidRDefault="00546BA6" w:rsidP="00546BA6">
                  <w:pPr>
                    <w:spacing w:after="0" w:line="240" w:lineRule="auto"/>
                    <w:jc w:val="center"/>
                    <w:rPr>
                      <w:rFonts w:ascii="Calibri" w:eastAsia="Times New Roman" w:hAnsi="Calibri" w:cs="Times New Roman"/>
                      <w:b/>
                      <w:bCs/>
                      <w:color w:val="FFFFFF"/>
                      <w:sz w:val="24"/>
                      <w:szCs w:val="24"/>
                      <w:lang w:eastAsia="es-CO"/>
                    </w:rPr>
                  </w:pPr>
                  <w:r w:rsidRPr="00546BA6">
                    <w:rPr>
                      <w:rFonts w:ascii="Calibri" w:eastAsia="Times New Roman" w:hAnsi="Calibri" w:cs="Times New Roman"/>
                      <w:b/>
                      <w:bCs/>
                      <w:color w:val="FFFFFF"/>
                      <w:sz w:val="24"/>
                      <w:szCs w:val="24"/>
                      <w:lang w:eastAsia="es-CO"/>
                    </w:rPr>
                    <w:t>CÓMO LO HACE</w:t>
                  </w: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lastRenderedPageBreak/>
                    <w:t>8. CONTENIDO</w:t>
                  </w:r>
                </w:p>
              </w:tc>
            </w:tr>
            <w:tr w:rsidR="00546BA6" w:rsidRPr="00546B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546BA6" w:rsidRPr="00546BA6">
                    <w:trPr>
                      <w:tblCellSpacing w:w="0" w:type="dxa"/>
                    </w:trPr>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24" name="Imagen 2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22860" cy="22860"/>
                              <wp:effectExtent l="0" t="0" r="0" b="0"/>
                              <wp:docPr id="23" name="Imagen 2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22" name="Imagen 2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546BA6" w:rsidRPr="00546BA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SUMINISTRO E INSTALACIÓN TACHAS REFLECTIVAS</w:t>
                              </w:r>
                            </w:p>
                          </w:tc>
                          <w:tc>
                            <w:tcPr>
                              <w:tcW w:w="27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Las tachas </w:t>
                              </w:r>
                              <w:proofErr w:type="spellStart"/>
                              <w:r w:rsidRPr="00546BA6">
                                <w:rPr>
                                  <w:rFonts w:ascii="Calibri" w:eastAsia="Times New Roman" w:hAnsi="Calibri" w:cs="Times New Roman"/>
                                  <w:lang w:eastAsia="es-CO"/>
                                </w:rPr>
                                <w:t>reflectivas</w:t>
                              </w:r>
                              <w:proofErr w:type="spellEnd"/>
                              <w:r w:rsidRPr="00546BA6">
                                <w:rPr>
                                  <w:rFonts w:ascii="Calibri" w:eastAsia="Times New Roman" w:hAnsi="Calibri" w:cs="Times New Roman"/>
                                  <w:lang w:eastAsia="es-CO"/>
                                </w:rPr>
                                <w:t xml:space="preserve"> deberán cumplir con los requisitos fijados en la Norma Técnica Colombiana NTC-4745.</w:t>
                              </w:r>
                              <w:r w:rsidRPr="00546BA6">
                                <w:rPr>
                                  <w:rFonts w:ascii="Calibri" w:eastAsia="Times New Roman" w:hAnsi="Calibri" w:cs="Times New Roman"/>
                                  <w:lang w:eastAsia="es-CO"/>
                                </w:rPr>
                                <w:br/>
                                <w:t xml:space="preserve">El área de cada cara </w:t>
                              </w:r>
                              <w:proofErr w:type="spellStart"/>
                              <w:r w:rsidRPr="00546BA6">
                                <w:rPr>
                                  <w:rFonts w:ascii="Calibri" w:eastAsia="Times New Roman" w:hAnsi="Calibri" w:cs="Times New Roman"/>
                                  <w:lang w:eastAsia="es-CO"/>
                                </w:rPr>
                                <w:t>reflectiva</w:t>
                              </w:r>
                              <w:proofErr w:type="spellEnd"/>
                              <w:r w:rsidRPr="00546BA6">
                                <w:rPr>
                                  <w:rFonts w:ascii="Calibri" w:eastAsia="Times New Roman" w:hAnsi="Calibri" w:cs="Times New Roman"/>
                                  <w:lang w:eastAsia="es-CO"/>
                                </w:rPr>
                                <w:t xml:space="preserve"> debe ser mínimo de 16 centímetros cuadrados y la base debe tener un área mínima de 68 centímetros cuadrados para garantizar su adherencia al pavimento y prolongar su vida útil. La altura no debe ser mayor de 2,5 cm.</w:t>
                              </w:r>
                              <w:r w:rsidRPr="00546BA6">
                                <w:rPr>
                                  <w:rFonts w:ascii="Calibri" w:eastAsia="Times New Roman" w:hAnsi="Calibri" w:cs="Times New Roman"/>
                                  <w:lang w:eastAsia="es-CO"/>
                                </w:rPr>
                                <w:br/>
                                <w:t>Utilizar el suficiente adhesivo como para formar un borde de aproximadamente 1cm alrededor del dispositivo a instalar.</w:t>
                              </w:r>
                              <w:r w:rsidRPr="00546BA6">
                                <w:rPr>
                                  <w:rFonts w:ascii="Calibri" w:eastAsia="Times New Roman" w:hAnsi="Calibri" w:cs="Times New Roman"/>
                                  <w:lang w:eastAsia="es-CO"/>
                                </w:rPr>
                                <w:br/>
                                <w:t xml:space="preserve">Para adherir las tachas </w:t>
                              </w:r>
                              <w:proofErr w:type="spellStart"/>
                              <w:r w:rsidRPr="00546BA6">
                                <w:rPr>
                                  <w:rFonts w:ascii="Calibri" w:eastAsia="Times New Roman" w:hAnsi="Calibri" w:cs="Times New Roman"/>
                                  <w:lang w:eastAsia="es-CO"/>
                                </w:rPr>
                                <w:t>reflectivas</w:t>
                              </w:r>
                              <w:proofErr w:type="spellEnd"/>
                              <w:r w:rsidRPr="00546BA6">
                                <w:rPr>
                                  <w:rFonts w:ascii="Calibri" w:eastAsia="Times New Roman" w:hAnsi="Calibri" w:cs="Times New Roman"/>
                                  <w:lang w:eastAsia="es-CO"/>
                                </w:rPr>
                                <w:t xml:space="preserve"> e tendrán en cuenta las especificaciones fijadas en la </w:t>
                              </w:r>
                              <w:r w:rsidRPr="00546BA6">
                                <w:rPr>
                                  <w:rFonts w:ascii="Calibri" w:eastAsia="Times New Roman" w:hAnsi="Calibri" w:cs="Times New Roman"/>
                                  <w:lang w:eastAsia="es-CO"/>
                                </w:rPr>
                                <w:br/>
                                <w:t xml:space="preserve">norma técnica colombiana NTC -4745 o las recomendaciones del fabricante de la tacha. En los casos en que la superficie del pavimento sea de hormigón o en asfalto desgastado, con agregados expuestos o deficiencia de </w:t>
                              </w:r>
                              <w:proofErr w:type="spellStart"/>
                              <w:r w:rsidRPr="00546BA6">
                                <w:rPr>
                                  <w:rFonts w:ascii="Calibri" w:eastAsia="Times New Roman" w:hAnsi="Calibri" w:cs="Times New Roman"/>
                                  <w:lang w:eastAsia="es-CO"/>
                                </w:rPr>
                                <w:t>ligante</w:t>
                              </w:r>
                              <w:proofErr w:type="spellEnd"/>
                              <w:r w:rsidRPr="00546BA6">
                                <w:rPr>
                                  <w:rFonts w:ascii="Calibri" w:eastAsia="Times New Roman" w:hAnsi="Calibri" w:cs="Times New Roman"/>
                                  <w:lang w:eastAsia="es-CO"/>
                                </w:rPr>
                                <w:t xml:space="preserve">, es recomendable utilizar pegante </w:t>
                              </w:r>
                              <w:proofErr w:type="spellStart"/>
                              <w:r w:rsidRPr="00546BA6">
                                <w:rPr>
                                  <w:rFonts w:ascii="Calibri" w:eastAsia="Times New Roman" w:hAnsi="Calibri" w:cs="Times New Roman"/>
                                  <w:lang w:eastAsia="es-CO"/>
                                </w:rPr>
                                <w:t>epóxico</w:t>
                              </w:r>
                              <w:proofErr w:type="spellEnd"/>
                              <w:r w:rsidRPr="00546BA6">
                                <w:rPr>
                                  <w:rFonts w:ascii="Calibri" w:eastAsia="Times New Roman" w:hAnsi="Calibri" w:cs="Times New Roman"/>
                                  <w:lang w:eastAsia="es-CO"/>
                                </w:rPr>
                                <w:t xml:space="preserve"> de dos o más componentes.</w:t>
                              </w:r>
                              <w:r w:rsidRPr="00546BA6">
                                <w:rPr>
                                  <w:rFonts w:ascii="Calibri" w:eastAsia="Times New Roman" w:hAnsi="Calibri" w:cs="Times New Roman"/>
                                  <w:lang w:eastAsia="es-CO"/>
                                </w:rPr>
                                <w:br/>
                                <w:t>Adjuntar garantía de tacha expedida por el fabricante y certificado de laboratorio que compruebe el cumplimiento de las especificaciones del dispositivo.</w:t>
                              </w:r>
                            </w:p>
                          </w:tc>
                          <w:tc>
                            <w:tcPr>
                              <w:tcW w:w="10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Carlos Arturo </w:t>
                              </w:r>
                              <w:proofErr w:type="spellStart"/>
                              <w:r w:rsidRPr="00546BA6">
                                <w:rPr>
                                  <w:rFonts w:ascii="Calibri" w:eastAsia="Times New Roman" w:hAnsi="Calibri" w:cs="Times New Roman"/>
                                  <w:lang w:eastAsia="es-CO"/>
                                </w:rPr>
                                <w:t>Tangarife</w:t>
                              </w:r>
                              <w:proofErr w:type="spellEnd"/>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bl>
                <w:p w:rsidR="00546BA6" w:rsidRPr="00546BA6" w:rsidRDefault="00546BA6" w:rsidP="00546BA6">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546BA6" w:rsidRPr="00546BA6">
                    <w:trPr>
                      <w:tblCellSpacing w:w="0" w:type="dxa"/>
                    </w:trPr>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546BA6" w:rsidRPr="00546BA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SUMINISTRO E INSTALACIÓN ESTOPEROLES CON ESPIGO</w:t>
                              </w:r>
                            </w:p>
                          </w:tc>
                          <w:tc>
                            <w:tcPr>
                              <w:tcW w:w="27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El estoperol es un elemento en forma de botón, fabricado en materiales cerámicas de caucho prensado, esmaltado, lo cual permite obtener un producto duro de superficie brillante, con una alta resistencia mecánica al impacto y al desgaste por fricción. También pueden ser fabricados en materiales metálicos. Los estoperoles deberán cumplir las mismas pruebas de resistencia a la tensión y a la compresión fijadas para las tachas </w:t>
                              </w:r>
                              <w:proofErr w:type="spellStart"/>
                              <w:r w:rsidRPr="00546BA6">
                                <w:rPr>
                                  <w:rFonts w:ascii="Calibri" w:eastAsia="Times New Roman" w:hAnsi="Calibri" w:cs="Times New Roman"/>
                                  <w:lang w:eastAsia="es-CO"/>
                                </w:rPr>
                                <w:t>reflectivas</w:t>
                              </w:r>
                              <w:proofErr w:type="spellEnd"/>
                              <w:r w:rsidRPr="00546BA6">
                                <w:rPr>
                                  <w:rFonts w:ascii="Calibri" w:eastAsia="Times New Roman" w:hAnsi="Calibri" w:cs="Times New Roman"/>
                                  <w:lang w:eastAsia="es-CO"/>
                                </w:rPr>
                                <w:t xml:space="preserve"> en la norma técnica colombiana NTC – 4745.</w:t>
                              </w:r>
                              <w:r w:rsidRPr="00546BA6">
                                <w:rPr>
                                  <w:rFonts w:ascii="Calibri" w:eastAsia="Times New Roman" w:hAnsi="Calibri" w:cs="Times New Roman"/>
                                  <w:lang w:eastAsia="es-CO"/>
                                </w:rPr>
                                <w:br/>
                                <w:t>La forma del estoperol es la de una sección de esfera (o domo), con una base plana de 11 cm de diámetro y una altura de 3 cm en la parte más alta del plano perpendicular a la base. Serán de color blanco o amarillo.</w:t>
                              </w:r>
                              <w:r w:rsidRPr="00546BA6">
                                <w:rPr>
                                  <w:rFonts w:ascii="Calibri" w:eastAsia="Times New Roman" w:hAnsi="Calibri" w:cs="Times New Roman"/>
                                  <w:lang w:eastAsia="es-CO"/>
                                </w:rPr>
                                <w:br/>
                                <w:t xml:space="preserve">Los estoperoles deben tener espigo, de tal modo que para la instalación se requiere </w:t>
                              </w:r>
                              <w:r w:rsidRPr="00546BA6">
                                <w:rPr>
                                  <w:rFonts w:ascii="Calibri" w:eastAsia="Times New Roman" w:hAnsi="Calibri" w:cs="Times New Roman"/>
                                  <w:lang w:eastAsia="es-CO"/>
                                </w:rPr>
                                <w:lastRenderedPageBreak/>
                                <w:t>perforar el pavimento, con el fin de garantizar mayor adherencia.</w:t>
                              </w:r>
                              <w:r w:rsidRPr="00546BA6">
                                <w:rPr>
                                  <w:rFonts w:ascii="Calibri" w:eastAsia="Times New Roman" w:hAnsi="Calibri" w:cs="Times New Roman"/>
                                  <w:lang w:eastAsia="es-CO"/>
                                </w:rPr>
                                <w:br/>
                                <w:t>Utilizar el suficiente adhesivo como para formar un borde de aproximadamente 1cm alrededor del dispositivo a instalar.</w:t>
                              </w:r>
                              <w:r w:rsidRPr="00546BA6">
                                <w:rPr>
                                  <w:rFonts w:ascii="Calibri" w:eastAsia="Times New Roman" w:hAnsi="Calibri" w:cs="Times New Roman"/>
                                  <w:lang w:eastAsia="es-CO"/>
                                </w:rPr>
                                <w:br/>
                                <w:t xml:space="preserve">Para adherir las tachas </w:t>
                              </w:r>
                              <w:proofErr w:type="spellStart"/>
                              <w:r w:rsidRPr="00546BA6">
                                <w:rPr>
                                  <w:rFonts w:ascii="Calibri" w:eastAsia="Times New Roman" w:hAnsi="Calibri" w:cs="Times New Roman"/>
                                  <w:lang w:eastAsia="es-CO"/>
                                </w:rPr>
                                <w:t>reflectivas</w:t>
                              </w:r>
                              <w:proofErr w:type="spellEnd"/>
                              <w:r w:rsidRPr="00546BA6">
                                <w:rPr>
                                  <w:rFonts w:ascii="Calibri" w:eastAsia="Times New Roman" w:hAnsi="Calibri" w:cs="Times New Roman"/>
                                  <w:lang w:eastAsia="es-CO"/>
                                </w:rPr>
                                <w:t xml:space="preserve"> e tendrán en cuenta las especificaciones fijadas en la </w:t>
                              </w:r>
                              <w:r w:rsidRPr="00546BA6">
                                <w:rPr>
                                  <w:rFonts w:ascii="Calibri" w:eastAsia="Times New Roman" w:hAnsi="Calibri" w:cs="Times New Roman"/>
                                  <w:lang w:eastAsia="es-CO"/>
                                </w:rPr>
                                <w:br/>
                                <w:t xml:space="preserve">norma técnica colombiana NTC -4745. En los casos en que la superficie del pavimento sea de hormigón o en asfalto desgastado, con agregados expuestos o deficiencia de </w:t>
                              </w:r>
                              <w:proofErr w:type="spellStart"/>
                              <w:r w:rsidRPr="00546BA6">
                                <w:rPr>
                                  <w:rFonts w:ascii="Calibri" w:eastAsia="Times New Roman" w:hAnsi="Calibri" w:cs="Times New Roman"/>
                                  <w:lang w:eastAsia="es-CO"/>
                                </w:rPr>
                                <w:t>ligante</w:t>
                              </w:r>
                              <w:proofErr w:type="spellEnd"/>
                              <w:r w:rsidRPr="00546BA6">
                                <w:rPr>
                                  <w:rFonts w:ascii="Calibri" w:eastAsia="Times New Roman" w:hAnsi="Calibri" w:cs="Times New Roman"/>
                                  <w:lang w:eastAsia="es-CO"/>
                                </w:rPr>
                                <w:t xml:space="preserve">, es recomendable utilizar pegante </w:t>
                              </w:r>
                              <w:proofErr w:type="spellStart"/>
                              <w:r w:rsidRPr="00546BA6">
                                <w:rPr>
                                  <w:rFonts w:ascii="Calibri" w:eastAsia="Times New Roman" w:hAnsi="Calibri" w:cs="Times New Roman"/>
                                  <w:lang w:eastAsia="es-CO"/>
                                </w:rPr>
                                <w:t>epóxico</w:t>
                              </w:r>
                              <w:proofErr w:type="spellEnd"/>
                              <w:r w:rsidRPr="00546BA6">
                                <w:rPr>
                                  <w:rFonts w:ascii="Calibri" w:eastAsia="Times New Roman" w:hAnsi="Calibri" w:cs="Times New Roman"/>
                                  <w:lang w:eastAsia="es-CO"/>
                                </w:rPr>
                                <w:t xml:space="preserve"> de dos o más componentes.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lastRenderedPageBreak/>
                                <w:t xml:space="preserve">Carlos Arturo </w:t>
                              </w:r>
                              <w:proofErr w:type="spellStart"/>
                              <w:r w:rsidRPr="00546BA6">
                                <w:rPr>
                                  <w:rFonts w:ascii="Calibri" w:eastAsia="Times New Roman" w:hAnsi="Calibri" w:cs="Times New Roman"/>
                                  <w:lang w:eastAsia="es-CO"/>
                                </w:rPr>
                                <w:t>Tangarife</w:t>
                              </w:r>
                              <w:proofErr w:type="spellEnd"/>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bl>
                <w:p w:rsidR="00546BA6" w:rsidRPr="00546BA6" w:rsidRDefault="00546BA6" w:rsidP="00546BA6">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546BA6" w:rsidRPr="00546BA6">
                    <w:trPr>
                      <w:tblCellSpacing w:w="0" w:type="dxa"/>
                    </w:trPr>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546BA6" w:rsidRPr="00546BA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SUMINISTRO E INSTALACIÓN TACHONES REFLECTIVOS</w:t>
                              </w:r>
                            </w:p>
                          </w:tc>
                          <w:tc>
                            <w:tcPr>
                              <w:tcW w:w="27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Dimensiones: Su altura será de 8cm, el ancho de 15 cm y el largo de 40 cm.</w:t>
                              </w:r>
                              <w:r w:rsidRPr="00546BA6">
                                <w:rPr>
                                  <w:rFonts w:ascii="Calibri" w:eastAsia="Times New Roman" w:hAnsi="Calibri" w:cs="Times New Roman"/>
                                  <w:lang w:eastAsia="es-CO"/>
                                </w:rPr>
                                <w:br/>
                                <w:t>La resistencia mínima a la comprensión será de 2.500 psi.</w:t>
                              </w:r>
                              <w:r w:rsidRPr="00546BA6">
                                <w:rPr>
                                  <w:rFonts w:ascii="Calibri" w:eastAsia="Times New Roman" w:hAnsi="Calibri" w:cs="Times New Roman"/>
                                  <w:lang w:eastAsia="es-CO"/>
                                </w:rPr>
                                <w:br/>
                                <w:t>La base del tachón deberá estar libre de lustre o sustancias que pudieran reducir su ligadura con el adhesivo.</w:t>
                              </w:r>
                              <w:r w:rsidRPr="00546BA6">
                                <w:rPr>
                                  <w:rFonts w:ascii="Calibri" w:eastAsia="Times New Roman" w:hAnsi="Calibri" w:cs="Times New Roman"/>
                                  <w:lang w:eastAsia="es-CO"/>
                                </w:rPr>
                                <w:br/>
                                <w:t>Utilizar el suficiente adhesivo como para formar un borde de aproximadamente 1cm alrededor del dispositivo a instalar.</w:t>
                              </w:r>
                              <w:r w:rsidRPr="00546BA6">
                                <w:rPr>
                                  <w:rFonts w:ascii="Calibri" w:eastAsia="Times New Roman" w:hAnsi="Calibri" w:cs="Times New Roman"/>
                                  <w:lang w:eastAsia="es-CO"/>
                                </w:rPr>
                                <w:br/>
                                <w:t xml:space="preserve">Para su visibilidad el tachón deberá tener insertos </w:t>
                              </w:r>
                              <w:proofErr w:type="spellStart"/>
                              <w:r w:rsidRPr="00546BA6">
                                <w:rPr>
                                  <w:rFonts w:ascii="Calibri" w:eastAsia="Times New Roman" w:hAnsi="Calibri" w:cs="Times New Roman"/>
                                  <w:lang w:eastAsia="es-CO"/>
                                </w:rPr>
                                <w:t>retroreflectivos</w:t>
                              </w:r>
                              <w:proofErr w:type="spellEnd"/>
                              <w:r w:rsidRPr="00546BA6">
                                <w:rPr>
                                  <w:rFonts w:ascii="Calibri" w:eastAsia="Times New Roman" w:hAnsi="Calibri" w:cs="Times New Roman"/>
                                  <w:lang w:eastAsia="es-CO"/>
                                </w:rPr>
                                <w:t xml:space="preserve"> en sus caras expuestas al tráfico. Los elementos deberán ser lentes </w:t>
                              </w:r>
                              <w:proofErr w:type="spellStart"/>
                              <w:r w:rsidRPr="00546BA6">
                                <w:rPr>
                                  <w:rFonts w:ascii="Calibri" w:eastAsia="Times New Roman" w:hAnsi="Calibri" w:cs="Times New Roman"/>
                                  <w:lang w:eastAsia="es-CO"/>
                                </w:rPr>
                                <w:t>retroreflectivos</w:t>
                              </w:r>
                              <w:proofErr w:type="spellEnd"/>
                              <w:r w:rsidRPr="00546BA6">
                                <w:rPr>
                                  <w:rFonts w:ascii="Calibri" w:eastAsia="Times New Roman" w:hAnsi="Calibri" w:cs="Times New Roman"/>
                                  <w:lang w:eastAsia="es-CO"/>
                                </w:rPr>
                                <w:t xml:space="preserve"> de tipo prismático.</w:t>
                              </w:r>
                              <w:r w:rsidRPr="00546BA6">
                                <w:rPr>
                                  <w:rFonts w:ascii="Calibri" w:eastAsia="Times New Roman" w:hAnsi="Calibri" w:cs="Times New Roman"/>
                                  <w:lang w:eastAsia="es-CO"/>
                                </w:rPr>
                                <w:br/>
                                <w:t xml:space="preserve">Para adherir los tachones se tendrán en cuenta las especificaciones fijadas en la norma técnica colombiana NTC-4745 o las establecidas por el fabricante. En los casos en que la superficie del pavimento sea de hormigón o en asfalto desgastado, con agregados expuestos o deficiencia de </w:t>
                              </w:r>
                              <w:proofErr w:type="spellStart"/>
                              <w:r w:rsidRPr="00546BA6">
                                <w:rPr>
                                  <w:rFonts w:ascii="Calibri" w:eastAsia="Times New Roman" w:hAnsi="Calibri" w:cs="Times New Roman"/>
                                  <w:lang w:eastAsia="es-CO"/>
                                </w:rPr>
                                <w:t>ligante</w:t>
                              </w:r>
                              <w:proofErr w:type="spellEnd"/>
                              <w:r w:rsidRPr="00546BA6">
                                <w:rPr>
                                  <w:rFonts w:ascii="Calibri" w:eastAsia="Times New Roman" w:hAnsi="Calibri" w:cs="Times New Roman"/>
                                  <w:lang w:eastAsia="es-CO"/>
                                </w:rPr>
                                <w:t xml:space="preserve">, es recomendable utilizar pegante </w:t>
                              </w:r>
                              <w:proofErr w:type="spellStart"/>
                              <w:r w:rsidRPr="00546BA6">
                                <w:rPr>
                                  <w:rFonts w:ascii="Calibri" w:eastAsia="Times New Roman" w:hAnsi="Calibri" w:cs="Times New Roman"/>
                                  <w:lang w:eastAsia="es-CO"/>
                                </w:rPr>
                                <w:t>epóxico</w:t>
                              </w:r>
                              <w:proofErr w:type="spellEnd"/>
                              <w:r w:rsidRPr="00546BA6">
                                <w:rPr>
                                  <w:rFonts w:ascii="Calibri" w:eastAsia="Times New Roman" w:hAnsi="Calibri" w:cs="Times New Roman"/>
                                  <w:lang w:eastAsia="es-CO"/>
                                </w:rPr>
                                <w:t xml:space="preserve"> de dos o más componentes.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Carlos Arturo </w:t>
                              </w:r>
                              <w:proofErr w:type="spellStart"/>
                              <w:r w:rsidRPr="00546BA6">
                                <w:rPr>
                                  <w:rFonts w:ascii="Calibri" w:eastAsia="Times New Roman" w:hAnsi="Calibri" w:cs="Times New Roman"/>
                                  <w:lang w:eastAsia="es-CO"/>
                                </w:rPr>
                                <w:t>Tangarife</w:t>
                              </w:r>
                              <w:proofErr w:type="spellEnd"/>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bl>
                <w:p w:rsidR="00546BA6" w:rsidRPr="00546BA6" w:rsidRDefault="00546BA6" w:rsidP="00546BA6">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546BA6" w:rsidRPr="00546BA6">
                    <w:trPr>
                      <w:tblCellSpacing w:w="0" w:type="dxa"/>
                    </w:trPr>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546BA6" w:rsidRPr="00546BA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SUMINISTRO E INSTALACIÓN BOYA PLÁSTICA REFLECTIVA</w:t>
                              </w:r>
                            </w:p>
                          </w:tc>
                          <w:tc>
                            <w:tcPr>
                              <w:tcW w:w="27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Boya plástica para señalización vial, con inserto </w:t>
                              </w:r>
                              <w:proofErr w:type="spellStart"/>
                              <w:r w:rsidRPr="00546BA6">
                                <w:rPr>
                                  <w:rFonts w:ascii="Calibri" w:eastAsia="Times New Roman" w:hAnsi="Calibri" w:cs="Times New Roman"/>
                                  <w:lang w:eastAsia="es-CO"/>
                                </w:rPr>
                                <w:t>reflectivo</w:t>
                              </w:r>
                              <w:proofErr w:type="spellEnd"/>
                              <w:r w:rsidRPr="00546BA6">
                                <w:rPr>
                                  <w:rFonts w:ascii="Calibri" w:eastAsia="Times New Roman" w:hAnsi="Calibri" w:cs="Times New Roman"/>
                                  <w:lang w:eastAsia="es-CO"/>
                                </w:rPr>
                                <w:t xml:space="preserve"> de tipo prismáticos con visibilidad de 360 grados.</w:t>
                              </w:r>
                              <w:r w:rsidRPr="00546BA6">
                                <w:rPr>
                                  <w:rFonts w:ascii="Calibri" w:eastAsia="Times New Roman" w:hAnsi="Calibri" w:cs="Times New Roman"/>
                                  <w:lang w:eastAsia="es-CO"/>
                                </w:rPr>
                                <w:br/>
                                <w:t>Dimensiones: 20 cm x 20 cm x 9 cm</w:t>
                              </w:r>
                              <w:r w:rsidRPr="00546BA6">
                                <w:rPr>
                                  <w:rFonts w:ascii="Calibri" w:eastAsia="Times New Roman" w:hAnsi="Calibri" w:cs="Times New Roman"/>
                                  <w:lang w:eastAsia="es-CO"/>
                                </w:rPr>
                                <w:br/>
                                <w:t>Con 4 pernos y chazo para fijar a la superficie </w:t>
                              </w:r>
                              <w:r w:rsidRPr="00546BA6">
                                <w:rPr>
                                  <w:rFonts w:ascii="Calibri" w:eastAsia="Times New Roman" w:hAnsi="Calibri" w:cs="Times New Roman"/>
                                  <w:lang w:eastAsia="es-CO"/>
                                </w:rPr>
                                <w:br/>
                                <w:t>Color amarillo con proyector UV</w:t>
                              </w:r>
                            </w:p>
                          </w:tc>
                          <w:tc>
                            <w:tcPr>
                              <w:tcW w:w="10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Carlos Arturo </w:t>
                              </w:r>
                              <w:proofErr w:type="spellStart"/>
                              <w:r w:rsidRPr="00546BA6">
                                <w:rPr>
                                  <w:rFonts w:ascii="Calibri" w:eastAsia="Times New Roman" w:hAnsi="Calibri" w:cs="Times New Roman"/>
                                  <w:lang w:eastAsia="es-CO"/>
                                </w:rPr>
                                <w:t>Tangarife</w:t>
                              </w:r>
                              <w:proofErr w:type="spellEnd"/>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bl>
                <w:p w:rsidR="00546BA6" w:rsidRPr="00546BA6" w:rsidRDefault="00546BA6" w:rsidP="00546BA6">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546BA6" w:rsidRPr="00546BA6">
                    <w:trPr>
                      <w:tblCellSpacing w:w="0" w:type="dxa"/>
                    </w:trPr>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546BA6" w:rsidRPr="00546BA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SUMINISTRO E INSTALACIÓN HITOS REFLECTIVOS</w:t>
                              </w:r>
                            </w:p>
                          </w:tc>
                          <w:tc>
                            <w:tcPr>
                              <w:tcW w:w="27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Material: Plástico </w:t>
                              </w:r>
                              <w:proofErr w:type="spellStart"/>
                              <w:r w:rsidRPr="00546BA6">
                                <w:rPr>
                                  <w:rFonts w:ascii="Calibri" w:eastAsia="Times New Roman" w:hAnsi="Calibri" w:cs="Times New Roman"/>
                                  <w:lang w:eastAsia="es-CO"/>
                                </w:rPr>
                                <w:t>FlexibleDimensiones</w:t>
                              </w:r>
                              <w:proofErr w:type="spellEnd"/>
                              <w:r w:rsidRPr="00546BA6">
                                <w:rPr>
                                  <w:rFonts w:ascii="Calibri" w:eastAsia="Times New Roman" w:hAnsi="Calibri" w:cs="Times New Roman"/>
                                  <w:lang w:eastAsia="es-CO"/>
                                </w:rPr>
                                <w:t xml:space="preserve">: 75 cm alto, 8 cm de diámetro y 20cms de </w:t>
                              </w:r>
                              <w:proofErr w:type="spellStart"/>
                              <w:r w:rsidRPr="00546BA6">
                                <w:rPr>
                                  <w:rFonts w:ascii="Calibri" w:eastAsia="Times New Roman" w:hAnsi="Calibri" w:cs="Times New Roman"/>
                                  <w:lang w:eastAsia="es-CO"/>
                                </w:rPr>
                                <w:t>base.Color</w:t>
                              </w:r>
                              <w:proofErr w:type="spellEnd"/>
                              <w:r w:rsidRPr="00546BA6">
                                <w:rPr>
                                  <w:rFonts w:ascii="Calibri" w:eastAsia="Times New Roman" w:hAnsi="Calibri" w:cs="Times New Roman"/>
                                  <w:lang w:eastAsia="es-CO"/>
                                </w:rPr>
                                <w:t xml:space="preserve">: </w:t>
                              </w:r>
                              <w:proofErr w:type="spellStart"/>
                              <w:r w:rsidRPr="00546BA6">
                                <w:rPr>
                                  <w:rFonts w:ascii="Calibri" w:eastAsia="Times New Roman" w:hAnsi="Calibri" w:cs="Times New Roman"/>
                                  <w:lang w:eastAsia="es-CO"/>
                                </w:rPr>
                                <w:t>RojoCaracterísticas</w:t>
                              </w:r>
                              <w:proofErr w:type="spellEnd"/>
                              <w:r w:rsidRPr="00546BA6">
                                <w:rPr>
                                  <w:rFonts w:ascii="Calibri" w:eastAsia="Times New Roman" w:hAnsi="Calibri" w:cs="Times New Roman"/>
                                  <w:lang w:eastAsia="es-CO"/>
                                </w:rPr>
                                <w:t xml:space="preserve">: tres (3) </w:t>
                              </w:r>
                              <w:r w:rsidRPr="00546BA6">
                                <w:rPr>
                                  <w:rFonts w:ascii="Calibri" w:eastAsia="Times New Roman" w:hAnsi="Calibri" w:cs="Times New Roman"/>
                                  <w:lang w:eastAsia="es-CO"/>
                                </w:rPr>
                                <w:lastRenderedPageBreak/>
                                <w:t xml:space="preserve">franjas </w:t>
                              </w:r>
                              <w:proofErr w:type="spellStart"/>
                              <w:r w:rsidRPr="00546BA6">
                                <w:rPr>
                                  <w:rFonts w:ascii="Calibri" w:eastAsia="Times New Roman" w:hAnsi="Calibri" w:cs="Times New Roman"/>
                                  <w:lang w:eastAsia="es-CO"/>
                                </w:rPr>
                                <w:t>reflectivas</w:t>
                              </w:r>
                              <w:proofErr w:type="spellEnd"/>
                              <w:r w:rsidRPr="00546BA6">
                                <w:rPr>
                                  <w:rFonts w:ascii="Calibri" w:eastAsia="Times New Roman" w:hAnsi="Calibri" w:cs="Times New Roman"/>
                                  <w:lang w:eastAsia="es-CO"/>
                                </w:rPr>
                                <w:t xml:space="preserve"> de 7cm de ancho, con cinta </w:t>
                              </w:r>
                              <w:proofErr w:type="spellStart"/>
                              <w:r w:rsidRPr="00546BA6">
                                <w:rPr>
                                  <w:rFonts w:ascii="Calibri" w:eastAsia="Times New Roman" w:hAnsi="Calibri" w:cs="Times New Roman"/>
                                  <w:lang w:eastAsia="es-CO"/>
                                </w:rPr>
                                <w:t>reflectiva</w:t>
                              </w:r>
                              <w:proofErr w:type="spellEnd"/>
                              <w:r w:rsidRPr="00546BA6">
                                <w:rPr>
                                  <w:rFonts w:ascii="Calibri" w:eastAsia="Times New Roman" w:hAnsi="Calibri" w:cs="Times New Roman"/>
                                  <w:lang w:eastAsia="es-CO"/>
                                </w:rPr>
                                <w:t xml:space="preserve"> flexible para hitos plásticos, conformada por micro-prismas no metalizados correspondiente al tipo IV. Adjuntar garantía de la cinta </w:t>
                              </w:r>
                              <w:proofErr w:type="spellStart"/>
                              <w:r w:rsidRPr="00546BA6">
                                <w:rPr>
                                  <w:rFonts w:ascii="Calibri" w:eastAsia="Times New Roman" w:hAnsi="Calibri" w:cs="Times New Roman"/>
                                  <w:lang w:eastAsia="es-CO"/>
                                </w:rPr>
                                <w:t>reflectiva</w:t>
                              </w:r>
                              <w:proofErr w:type="spellEnd"/>
                              <w:r w:rsidRPr="00546BA6">
                                <w:rPr>
                                  <w:rFonts w:ascii="Calibri" w:eastAsia="Times New Roman" w:hAnsi="Calibri" w:cs="Times New Roman"/>
                                  <w:lang w:eastAsia="es-CO"/>
                                </w:rPr>
                                <w:t xml:space="preserve"> expedida por el fabricante y certificado de laboratorio que compruebe el cumplimiento de las especificaciones de la cinta </w:t>
                              </w:r>
                              <w:proofErr w:type="spellStart"/>
                              <w:r w:rsidRPr="00546BA6">
                                <w:rPr>
                                  <w:rFonts w:ascii="Calibri" w:eastAsia="Times New Roman" w:hAnsi="Calibri" w:cs="Times New Roman"/>
                                  <w:lang w:eastAsia="es-CO"/>
                                </w:rPr>
                                <w:t>retroreflectiva</w:t>
                              </w:r>
                              <w:proofErr w:type="spellEnd"/>
                            </w:p>
                          </w:tc>
                          <w:tc>
                            <w:tcPr>
                              <w:tcW w:w="10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lastRenderedPageBreak/>
                                <w:t xml:space="preserve">Carlos Arturo </w:t>
                              </w:r>
                              <w:proofErr w:type="spellStart"/>
                              <w:r w:rsidRPr="00546BA6">
                                <w:rPr>
                                  <w:rFonts w:ascii="Calibri" w:eastAsia="Times New Roman" w:hAnsi="Calibri" w:cs="Times New Roman"/>
                                  <w:lang w:eastAsia="es-CO"/>
                                </w:rPr>
                                <w:t>Tangarife</w:t>
                              </w:r>
                              <w:proofErr w:type="spellEnd"/>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bl>
                <w:p w:rsidR="00546BA6" w:rsidRPr="00546BA6" w:rsidRDefault="00546BA6" w:rsidP="00546BA6">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546BA6" w:rsidRPr="00546BA6">
                    <w:trPr>
                      <w:tblCellSpacing w:w="0" w:type="dxa"/>
                    </w:trPr>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Times New Roman" w:eastAsia="Times New Roman" w:hAnsi="Times New Roman" w:cs="Times New Roman"/>
                            <w:sz w:val="24"/>
                            <w:szCs w:val="24"/>
                            <w:lang w:eastAsia="es-CO"/>
                          </w:rPr>
                        </w:pPr>
                        <w:r w:rsidRPr="00546BA6">
                          <w:rPr>
                            <w:rFonts w:ascii="Times New Roman" w:eastAsia="Times New Roman" w:hAnsi="Times New Roman" w:cs="Times New Roman"/>
                            <w:noProof/>
                            <w:sz w:val="24"/>
                            <w:szCs w:val="24"/>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16"/>
                          <w:gridCol w:w="4137"/>
                          <w:gridCol w:w="1609"/>
                        </w:tblGrid>
                        <w:tr w:rsidR="00546BA6" w:rsidRPr="00546BA6">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MANTENIMIENTO TACHONES E HITOS REFLECTIVOS</w:t>
                              </w:r>
                            </w:p>
                          </w:tc>
                          <w:tc>
                            <w:tcPr>
                              <w:tcW w:w="27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Consiste en limpiar estos elementos de manera que se encuentren visibles y legibles para que mantengan su efectividad como reguladores del tránsito. Se debe lavar usando limpiadores y desengrasantes biodegradable (concentrado que contiene solventes no peligrosos y que se diluyen con agua), que cumplan una amplia variedad de aplicaciones de limpieza industrial.</w:t>
                              </w:r>
                              <w:r w:rsidRPr="00546BA6">
                                <w:rPr>
                                  <w:rFonts w:ascii="Calibri" w:eastAsia="Times New Roman" w:hAnsi="Calibri" w:cs="Times New Roman"/>
                                  <w:lang w:eastAsia="es-CO"/>
                                </w:rPr>
                                <w:br/>
                              </w:r>
                              <w:r w:rsidRPr="00546BA6">
                                <w:rPr>
                                  <w:rFonts w:ascii="Calibri" w:eastAsia="Times New Roman" w:hAnsi="Calibri" w:cs="Times New Roman"/>
                                  <w:lang w:eastAsia="es-CO"/>
                                </w:rPr>
                                <w:br/>
                                <w:t xml:space="preserve">Para el caso de los hitos </w:t>
                              </w:r>
                              <w:proofErr w:type="spellStart"/>
                              <w:r w:rsidRPr="00546BA6">
                                <w:rPr>
                                  <w:rFonts w:ascii="Calibri" w:eastAsia="Times New Roman" w:hAnsi="Calibri" w:cs="Times New Roman"/>
                                  <w:lang w:eastAsia="es-CO"/>
                                </w:rPr>
                                <w:t>Reflectivos</w:t>
                              </w:r>
                              <w:proofErr w:type="spellEnd"/>
                              <w:r w:rsidRPr="00546BA6">
                                <w:rPr>
                                  <w:rFonts w:ascii="Calibri" w:eastAsia="Times New Roman" w:hAnsi="Calibri" w:cs="Times New Roman"/>
                                  <w:lang w:eastAsia="es-CO"/>
                                </w:rPr>
                                <w:t xml:space="preserve">, se deben reemplazar las tres (3) franjas </w:t>
                              </w:r>
                              <w:proofErr w:type="spellStart"/>
                              <w:r w:rsidRPr="00546BA6">
                                <w:rPr>
                                  <w:rFonts w:ascii="Calibri" w:eastAsia="Times New Roman" w:hAnsi="Calibri" w:cs="Times New Roman"/>
                                  <w:lang w:eastAsia="es-CO"/>
                                </w:rPr>
                                <w:t>reflectivas</w:t>
                              </w:r>
                              <w:proofErr w:type="spellEnd"/>
                              <w:r w:rsidRPr="00546BA6">
                                <w:rPr>
                                  <w:rFonts w:ascii="Calibri" w:eastAsia="Times New Roman" w:hAnsi="Calibri" w:cs="Times New Roman"/>
                                  <w:lang w:eastAsia="es-CO"/>
                                </w:rPr>
                                <w:t xml:space="preserve">, con cinta </w:t>
                              </w:r>
                              <w:proofErr w:type="spellStart"/>
                              <w:r w:rsidRPr="00546BA6">
                                <w:rPr>
                                  <w:rFonts w:ascii="Calibri" w:eastAsia="Times New Roman" w:hAnsi="Calibri" w:cs="Times New Roman"/>
                                  <w:lang w:eastAsia="es-CO"/>
                                </w:rPr>
                                <w:t>reflectiva</w:t>
                              </w:r>
                              <w:proofErr w:type="spellEnd"/>
                              <w:r w:rsidRPr="00546BA6">
                                <w:rPr>
                                  <w:rFonts w:ascii="Calibri" w:eastAsia="Times New Roman" w:hAnsi="Calibri" w:cs="Times New Roman"/>
                                  <w:lang w:eastAsia="es-CO"/>
                                </w:rPr>
                                <w:t xml:space="preserve"> flexible para hitos plásticos, conformada por micro-prismas no metalizados correspondiente al tipo IV, que cumpla con los coeficientes mínimos de </w:t>
                              </w:r>
                              <w:proofErr w:type="spellStart"/>
                              <w:r w:rsidRPr="00546BA6">
                                <w:rPr>
                                  <w:rFonts w:ascii="Calibri" w:eastAsia="Times New Roman" w:hAnsi="Calibri" w:cs="Times New Roman"/>
                                  <w:lang w:eastAsia="es-CO"/>
                                </w:rPr>
                                <w:t>reflectividad</w:t>
                              </w:r>
                              <w:proofErr w:type="spellEnd"/>
                              <w:r w:rsidRPr="00546BA6">
                                <w:rPr>
                                  <w:rFonts w:ascii="Calibri" w:eastAsia="Times New Roman" w:hAnsi="Calibri" w:cs="Times New Roman"/>
                                  <w:lang w:eastAsia="es-CO"/>
                                </w:rPr>
                                <w:t xml:space="preserve"> según la Norma Técnica Colombiana NTC 4739-2011 Segunda Actualización, Laminas </w:t>
                              </w:r>
                              <w:proofErr w:type="spellStart"/>
                              <w:r w:rsidRPr="00546BA6">
                                <w:rPr>
                                  <w:rFonts w:ascii="Calibri" w:eastAsia="Times New Roman" w:hAnsi="Calibri" w:cs="Times New Roman"/>
                                  <w:lang w:eastAsia="es-CO"/>
                                </w:rPr>
                                <w:t>Retrorreflectivas</w:t>
                              </w:r>
                              <w:proofErr w:type="spellEnd"/>
                              <w:r w:rsidRPr="00546BA6">
                                <w:rPr>
                                  <w:rFonts w:ascii="Calibri" w:eastAsia="Times New Roman" w:hAnsi="Calibri" w:cs="Times New Roman"/>
                                  <w:lang w:eastAsia="es-CO"/>
                                </w:rPr>
                                <w:t xml:space="preserve">. Adjuntar garantía de la cinta </w:t>
                              </w:r>
                              <w:proofErr w:type="spellStart"/>
                              <w:r w:rsidRPr="00546BA6">
                                <w:rPr>
                                  <w:rFonts w:ascii="Calibri" w:eastAsia="Times New Roman" w:hAnsi="Calibri" w:cs="Times New Roman"/>
                                  <w:lang w:eastAsia="es-CO"/>
                                </w:rPr>
                                <w:t>reflectiva</w:t>
                              </w:r>
                              <w:proofErr w:type="spellEnd"/>
                              <w:r w:rsidRPr="00546BA6">
                                <w:rPr>
                                  <w:rFonts w:ascii="Calibri" w:eastAsia="Times New Roman" w:hAnsi="Calibri" w:cs="Times New Roman"/>
                                  <w:lang w:eastAsia="es-CO"/>
                                </w:rPr>
                                <w:t xml:space="preserve"> expedida por el fabricante y certificado de laboratorio que compruebe el cumplimiento de las especificaciones de la cinta </w:t>
                              </w:r>
                              <w:proofErr w:type="spellStart"/>
                              <w:r w:rsidRPr="00546BA6">
                                <w:rPr>
                                  <w:rFonts w:ascii="Calibri" w:eastAsia="Times New Roman" w:hAnsi="Calibri" w:cs="Times New Roman"/>
                                  <w:lang w:eastAsia="es-CO"/>
                                </w:rPr>
                                <w:t>retroreflectiva</w:t>
                              </w:r>
                              <w:proofErr w:type="spellEnd"/>
                              <w:r w:rsidRPr="00546BA6">
                                <w:rPr>
                                  <w:rFonts w:ascii="Calibri" w:eastAsia="Times New Roman" w:hAnsi="Calibri" w:cs="Times New Roman"/>
                                  <w:lang w:eastAsia="es-CO"/>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t xml:space="preserve">Carlos Arturo </w:t>
                              </w:r>
                              <w:proofErr w:type="spellStart"/>
                              <w:r w:rsidRPr="00546BA6">
                                <w:rPr>
                                  <w:rFonts w:ascii="Calibri" w:eastAsia="Times New Roman" w:hAnsi="Calibri" w:cs="Times New Roman"/>
                                  <w:lang w:eastAsia="es-CO"/>
                                </w:rPr>
                                <w:t>Tangarife</w:t>
                              </w:r>
                              <w:proofErr w:type="spellEnd"/>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bl>
                <w:p w:rsidR="00546BA6" w:rsidRPr="00546BA6" w:rsidRDefault="00546BA6" w:rsidP="00546BA6">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p>
                    </w:tc>
                  </w:tr>
                  <w:tr w:rsidR="00546BA6" w:rsidRPr="00546BA6">
                    <w:trPr>
                      <w:tblCellSpacing w:w="0" w:type="dxa"/>
                    </w:trPr>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br/>
                          <w:t> </w:t>
                        </w:r>
                      </w:p>
                    </w:tc>
                  </w:tr>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p>
                    </w:tc>
                  </w:tr>
                  <w:tr w:rsidR="00546BA6" w:rsidRPr="00546BA6">
                    <w:trPr>
                      <w:tblCellSpacing w:w="0" w:type="dxa"/>
                    </w:trPr>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546BA6" w:rsidRPr="00546BA6" w:rsidRDefault="00546BA6" w:rsidP="00546BA6">
                        <w:pPr>
                          <w:spacing w:after="0" w:line="240" w:lineRule="auto"/>
                          <w:rPr>
                            <w:rFonts w:ascii="Calibri" w:eastAsia="Times New Roman" w:hAnsi="Calibri" w:cs="Times New Roman"/>
                            <w:lang w:eastAsia="es-CO"/>
                          </w:rPr>
                        </w:pPr>
                        <w:r w:rsidRPr="00546BA6">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546BA6" w:rsidRPr="00546BA6" w:rsidRDefault="00546BA6" w:rsidP="00546BA6">
                        <w:pPr>
                          <w:spacing w:after="0" w:line="240" w:lineRule="auto"/>
                          <w:jc w:val="both"/>
                          <w:rPr>
                            <w:rFonts w:ascii="Calibri" w:eastAsia="Times New Roman" w:hAnsi="Calibri" w:cs="Times New Roman"/>
                            <w:lang w:eastAsia="es-CO"/>
                          </w:rPr>
                        </w:pPr>
                        <w:r w:rsidRPr="00546BA6">
                          <w:rPr>
                            <w:rFonts w:ascii="Calibri" w:eastAsia="Times New Roman" w:hAnsi="Calibri" w:cs="Times New Roman"/>
                            <w:lang w:eastAsia="es-CO"/>
                          </w:rPr>
                          <w:br/>
                        </w:r>
                        <w:hyperlink r:id="rId7" w:history="1">
                          <w:r w:rsidRPr="00546BA6">
                            <w:rPr>
                              <w:rFonts w:ascii="Calibri" w:eastAsia="Times New Roman" w:hAnsi="Calibri" w:cs="Times New Roman"/>
                              <w:color w:val="0000FF"/>
                              <w:u w:val="single"/>
                              <w:lang w:eastAsia="es-CO"/>
                            </w:rPr>
                            <w:t>Manual de Señalización Vial 2015</w:t>
                          </w:r>
                        </w:hyperlink>
                        <w:r w:rsidRPr="00546BA6">
                          <w:rPr>
                            <w:rFonts w:ascii="Calibri" w:eastAsia="Times New Roman" w:hAnsi="Calibri" w:cs="Times New Roman"/>
                            <w:lang w:eastAsia="es-CO"/>
                          </w:rPr>
                          <w:t> </w:t>
                        </w:r>
                      </w:p>
                    </w:tc>
                  </w:tr>
                  <w:tr w:rsidR="00546BA6" w:rsidRPr="00546BA6">
                    <w:trPr>
                      <w:trHeight w:val="60"/>
                      <w:tblCellSpacing w:w="0" w:type="dxa"/>
                    </w:trPr>
                    <w:tc>
                      <w:tcPr>
                        <w:tcW w:w="0" w:type="auto"/>
                        <w:gridSpan w:val="4"/>
                        <w:vAlign w:val="center"/>
                        <w:hideMark/>
                      </w:tcPr>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546BA6" w:rsidRPr="00546BA6">
              <w:trPr>
                <w:tblCellSpacing w:w="0" w:type="dxa"/>
                <w:jc w:val="center"/>
              </w:trPr>
              <w:tc>
                <w:tcPr>
                  <w:tcW w:w="0" w:type="auto"/>
                  <w:vAlign w:val="center"/>
                  <w:hideMark/>
                </w:tcPr>
                <w:p w:rsidR="00546BA6" w:rsidRPr="00546BA6" w:rsidRDefault="00546BA6" w:rsidP="00546BA6">
                  <w:pPr>
                    <w:spacing w:after="0" w:line="240" w:lineRule="auto"/>
                    <w:jc w:val="both"/>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LISTA DE VERSIONES</w:t>
                  </w:r>
                </w:p>
              </w:tc>
            </w:tr>
            <w:tr w:rsidR="00546BA6" w:rsidRPr="00546BA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546BA6" w:rsidRPr="00546BA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46BA6" w:rsidRPr="00546BA6" w:rsidRDefault="00546BA6" w:rsidP="00546BA6">
                        <w:pPr>
                          <w:spacing w:after="0" w:line="240" w:lineRule="auto"/>
                          <w:jc w:val="center"/>
                          <w:rPr>
                            <w:rFonts w:ascii="Calibri" w:eastAsia="Times New Roman" w:hAnsi="Calibri" w:cs="Times New Roman"/>
                            <w:b/>
                            <w:bCs/>
                            <w:color w:val="FFFFFF"/>
                            <w:sz w:val="24"/>
                            <w:szCs w:val="24"/>
                            <w:lang w:eastAsia="es-CO"/>
                          </w:rPr>
                        </w:pPr>
                        <w:r w:rsidRPr="00546BA6">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46BA6" w:rsidRPr="00546BA6" w:rsidRDefault="00546BA6" w:rsidP="00546BA6">
                        <w:pPr>
                          <w:spacing w:after="0" w:line="240" w:lineRule="auto"/>
                          <w:jc w:val="center"/>
                          <w:rPr>
                            <w:rFonts w:ascii="Calibri" w:eastAsia="Times New Roman" w:hAnsi="Calibri" w:cs="Times New Roman"/>
                            <w:b/>
                            <w:bCs/>
                            <w:color w:val="FFFFFF"/>
                            <w:sz w:val="24"/>
                            <w:szCs w:val="24"/>
                            <w:lang w:eastAsia="es-CO"/>
                          </w:rPr>
                        </w:pPr>
                        <w:r w:rsidRPr="00546BA6">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46BA6" w:rsidRPr="00546BA6" w:rsidRDefault="00546BA6" w:rsidP="00546BA6">
                        <w:pPr>
                          <w:spacing w:after="0" w:line="240" w:lineRule="auto"/>
                          <w:jc w:val="center"/>
                          <w:rPr>
                            <w:rFonts w:ascii="Calibri" w:eastAsia="Times New Roman" w:hAnsi="Calibri" w:cs="Times New Roman"/>
                            <w:b/>
                            <w:bCs/>
                            <w:color w:val="FFFFFF"/>
                            <w:sz w:val="24"/>
                            <w:szCs w:val="24"/>
                            <w:lang w:eastAsia="es-CO"/>
                          </w:rPr>
                        </w:pPr>
                        <w:r w:rsidRPr="00546BA6">
                          <w:rPr>
                            <w:rFonts w:ascii="Calibri" w:eastAsia="Times New Roman" w:hAnsi="Calibri" w:cs="Times New Roman"/>
                            <w:b/>
                            <w:bCs/>
                            <w:color w:val="FFFFFF"/>
                            <w:sz w:val="24"/>
                            <w:szCs w:val="24"/>
                            <w:lang w:eastAsia="es-CO"/>
                          </w:rPr>
                          <w:t>RAZÓN DE LA ACTUALIZACIÓN</w:t>
                        </w:r>
                      </w:p>
                    </w:tc>
                  </w:tr>
                </w:tbl>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r w:rsidR="00546BA6" w:rsidRPr="00546BA6" w:rsidTr="00546BA6">
        <w:trPr>
          <w:trHeight w:val="180"/>
          <w:tblCellSpacing w:w="15" w:type="dxa"/>
          <w:jc w:val="center"/>
        </w:trPr>
        <w:tc>
          <w:tcPr>
            <w:tcW w:w="0" w:type="auto"/>
            <w:vAlign w:val="center"/>
            <w:hideMark/>
          </w:tcPr>
          <w:p w:rsidR="00546BA6" w:rsidRPr="00546BA6" w:rsidRDefault="00546BA6" w:rsidP="00546BA6">
            <w:pPr>
              <w:spacing w:after="0" w:line="240" w:lineRule="auto"/>
              <w:rPr>
                <w:rFonts w:ascii="Times New Roman" w:eastAsia="Times New Roman" w:hAnsi="Times New Roman" w:cs="Times New Roman"/>
                <w:sz w:val="20"/>
                <w:szCs w:val="20"/>
                <w:lang w:eastAsia="es-CO"/>
              </w:rPr>
            </w:pPr>
          </w:p>
        </w:tc>
      </w:tr>
      <w:tr w:rsidR="00546BA6" w:rsidRPr="00546BA6" w:rsidTr="00546BA6">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546BA6" w:rsidRPr="00546BA6">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center"/>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center"/>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546BA6" w:rsidRPr="00546BA6" w:rsidRDefault="00546BA6" w:rsidP="00546BA6">
                  <w:pPr>
                    <w:spacing w:after="0" w:line="240" w:lineRule="auto"/>
                    <w:jc w:val="center"/>
                    <w:rPr>
                      <w:rFonts w:ascii="Calibri" w:eastAsia="Times New Roman" w:hAnsi="Calibri" w:cs="Times New Roman"/>
                      <w:b/>
                      <w:bCs/>
                      <w:color w:val="000000"/>
                      <w:sz w:val="24"/>
                      <w:szCs w:val="24"/>
                      <w:lang w:eastAsia="es-CO"/>
                    </w:rPr>
                  </w:pPr>
                  <w:r w:rsidRPr="00546BA6">
                    <w:rPr>
                      <w:rFonts w:ascii="Calibri" w:eastAsia="Times New Roman" w:hAnsi="Calibri" w:cs="Times New Roman"/>
                      <w:b/>
                      <w:bCs/>
                      <w:color w:val="000000"/>
                      <w:sz w:val="24"/>
                      <w:szCs w:val="24"/>
                      <w:lang w:eastAsia="es-CO"/>
                    </w:rPr>
                    <w:t>APROBÓ</w:t>
                  </w:r>
                </w:p>
              </w:tc>
            </w:tr>
            <w:tr w:rsidR="00546BA6" w:rsidRPr="00546BA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546BA6" w:rsidRPr="00546BA6">
                    <w:trPr>
                      <w:trHeight w:val="720"/>
                      <w:tblCellSpacing w:w="15" w:type="dxa"/>
                    </w:trPr>
                    <w:tc>
                      <w:tcPr>
                        <w:tcW w:w="0" w:type="auto"/>
                        <w:gridSpan w:val="2"/>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 </w:t>
                        </w:r>
                      </w:p>
                    </w:tc>
                  </w:tr>
                  <w:tr w:rsidR="00546BA6" w:rsidRPr="00546BA6">
                    <w:trPr>
                      <w:tblCellSpacing w:w="15" w:type="dxa"/>
                    </w:trPr>
                    <w:tc>
                      <w:tcPr>
                        <w:tcW w:w="1250" w:type="pct"/>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lastRenderedPageBreak/>
                          <w:t>Nombre:</w:t>
                        </w:r>
                      </w:p>
                    </w:tc>
                    <w:tc>
                      <w:tcPr>
                        <w:tcW w:w="3750" w:type="pct"/>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Leandra Meza Uribe</w:t>
                        </w:r>
                      </w:p>
                    </w:tc>
                  </w:tr>
                  <w:tr w:rsidR="00546BA6" w:rsidRPr="00546BA6">
                    <w:trPr>
                      <w:tblCellSpacing w:w="15" w:type="dxa"/>
                    </w:trPr>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t>Cargo:</w:t>
                        </w:r>
                      </w:p>
                    </w:tc>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Profesional Universitario</w:t>
                        </w:r>
                      </w:p>
                    </w:tc>
                  </w:tr>
                  <w:tr w:rsidR="00546BA6" w:rsidRPr="00546BA6">
                    <w:trPr>
                      <w:tblCellSpacing w:w="15" w:type="dxa"/>
                    </w:trPr>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t>Fecha:</w:t>
                        </w:r>
                      </w:p>
                    </w:tc>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02/Feb/2018</w:t>
                        </w:r>
                      </w:p>
                    </w:tc>
                  </w:tr>
                </w:tbl>
                <w:p w:rsidR="00546BA6" w:rsidRPr="00546BA6" w:rsidRDefault="00546BA6" w:rsidP="00546BA6">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546BA6" w:rsidRPr="00546BA6">
                    <w:trPr>
                      <w:trHeight w:val="720"/>
                      <w:tblCellSpacing w:w="15" w:type="dxa"/>
                    </w:trPr>
                    <w:tc>
                      <w:tcPr>
                        <w:tcW w:w="0" w:type="auto"/>
                        <w:gridSpan w:val="2"/>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lastRenderedPageBreak/>
                          <w:t> </w:t>
                        </w:r>
                      </w:p>
                    </w:tc>
                  </w:tr>
                  <w:tr w:rsidR="00546BA6" w:rsidRPr="00546BA6">
                    <w:trPr>
                      <w:tblCellSpacing w:w="15" w:type="dxa"/>
                    </w:trPr>
                    <w:tc>
                      <w:tcPr>
                        <w:tcW w:w="1250" w:type="pct"/>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lastRenderedPageBreak/>
                          <w:t>Nombre:</w:t>
                        </w:r>
                      </w:p>
                    </w:tc>
                    <w:tc>
                      <w:tcPr>
                        <w:tcW w:w="3750" w:type="pct"/>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 xml:space="preserve">Carlos Arturo </w:t>
                        </w:r>
                        <w:proofErr w:type="spellStart"/>
                        <w:r w:rsidRPr="00546BA6">
                          <w:rPr>
                            <w:rFonts w:ascii="Calibri" w:eastAsia="Times New Roman" w:hAnsi="Calibri" w:cs="Times New Roman"/>
                            <w:color w:val="000000"/>
                            <w:lang w:eastAsia="es-CO"/>
                          </w:rPr>
                          <w:t>Tangarife</w:t>
                        </w:r>
                        <w:proofErr w:type="spellEnd"/>
                        <w:r w:rsidRPr="00546BA6">
                          <w:rPr>
                            <w:rFonts w:ascii="Calibri" w:eastAsia="Times New Roman" w:hAnsi="Calibri" w:cs="Times New Roman"/>
                            <w:color w:val="000000"/>
                            <w:lang w:eastAsia="es-CO"/>
                          </w:rPr>
                          <w:t xml:space="preserve"> </w:t>
                        </w:r>
                        <w:proofErr w:type="spellStart"/>
                        <w:r w:rsidRPr="00546BA6">
                          <w:rPr>
                            <w:rFonts w:ascii="Calibri" w:eastAsia="Times New Roman" w:hAnsi="Calibri" w:cs="Times New Roman"/>
                            <w:color w:val="000000"/>
                            <w:lang w:eastAsia="es-CO"/>
                          </w:rPr>
                          <w:t>Lopez</w:t>
                        </w:r>
                        <w:proofErr w:type="spellEnd"/>
                      </w:p>
                    </w:tc>
                  </w:tr>
                  <w:tr w:rsidR="00546BA6" w:rsidRPr="00546BA6">
                    <w:trPr>
                      <w:tblCellSpacing w:w="15" w:type="dxa"/>
                    </w:trPr>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t>Cargo:</w:t>
                        </w:r>
                      </w:p>
                    </w:tc>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Profesional Universitario</w:t>
                        </w:r>
                      </w:p>
                    </w:tc>
                  </w:tr>
                  <w:tr w:rsidR="00546BA6" w:rsidRPr="00546BA6">
                    <w:trPr>
                      <w:tblCellSpacing w:w="15" w:type="dxa"/>
                    </w:trPr>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t>Fecha:</w:t>
                        </w:r>
                      </w:p>
                    </w:tc>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02/Feb/2018</w:t>
                        </w:r>
                      </w:p>
                    </w:tc>
                  </w:tr>
                </w:tbl>
                <w:p w:rsidR="00546BA6" w:rsidRPr="00546BA6" w:rsidRDefault="00546BA6" w:rsidP="00546BA6">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546BA6" w:rsidRPr="00546BA6">
                    <w:trPr>
                      <w:trHeight w:val="720"/>
                      <w:tblCellSpacing w:w="15" w:type="dxa"/>
                    </w:trPr>
                    <w:tc>
                      <w:tcPr>
                        <w:tcW w:w="0" w:type="auto"/>
                        <w:gridSpan w:val="2"/>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lastRenderedPageBreak/>
                          <w:t> </w:t>
                        </w:r>
                      </w:p>
                    </w:tc>
                  </w:tr>
                  <w:tr w:rsidR="00546BA6" w:rsidRPr="00546BA6">
                    <w:trPr>
                      <w:tblCellSpacing w:w="15" w:type="dxa"/>
                    </w:trPr>
                    <w:tc>
                      <w:tcPr>
                        <w:tcW w:w="1250" w:type="pct"/>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lastRenderedPageBreak/>
                          <w:t>Nombre:</w:t>
                        </w:r>
                      </w:p>
                    </w:tc>
                    <w:tc>
                      <w:tcPr>
                        <w:tcW w:w="3750" w:type="pct"/>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 xml:space="preserve">Carlos Arturo </w:t>
                        </w:r>
                        <w:proofErr w:type="spellStart"/>
                        <w:r w:rsidRPr="00546BA6">
                          <w:rPr>
                            <w:rFonts w:ascii="Calibri" w:eastAsia="Times New Roman" w:hAnsi="Calibri" w:cs="Times New Roman"/>
                            <w:color w:val="000000"/>
                            <w:lang w:eastAsia="es-CO"/>
                          </w:rPr>
                          <w:t>Tangarife</w:t>
                        </w:r>
                        <w:proofErr w:type="spellEnd"/>
                        <w:r w:rsidRPr="00546BA6">
                          <w:rPr>
                            <w:rFonts w:ascii="Calibri" w:eastAsia="Times New Roman" w:hAnsi="Calibri" w:cs="Times New Roman"/>
                            <w:color w:val="000000"/>
                            <w:lang w:eastAsia="es-CO"/>
                          </w:rPr>
                          <w:t xml:space="preserve"> </w:t>
                        </w:r>
                        <w:proofErr w:type="spellStart"/>
                        <w:r w:rsidRPr="00546BA6">
                          <w:rPr>
                            <w:rFonts w:ascii="Calibri" w:eastAsia="Times New Roman" w:hAnsi="Calibri" w:cs="Times New Roman"/>
                            <w:color w:val="000000"/>
                            <w:lang w:eastAsia="es-CO"/>
                          </w:rPr>
                          <w:t>Lopez</w:t>
                        </w:r>
                        <w:proofErr w:type="spellEnd"/>
                      </w:p>
                    </w:tc>
                  </w:tr>
                  <w:tr w:rsidR="00546BA6" w:rsidRPr="00546BA6">
                    <w:trPr>
                      <w:tblCellSpacing w:w="15" w:type="dxa"/>
                    </w:trPr>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t>Cargo:</w:t>
                        </w:r>
                      </w:p>
                    </w:tc>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Profesional Universitario</w:t>
                        </w:r>
                      </w:p>
                    </w:tc>
                  </w:tr>
                  <w:tr w:rsidR="00546BA6" w:rsidRPr="00546BA6">
                    <w:trPr>
                      <w:tblCellSpacing w:w="15" w:type="dxa"/>
                    </w:trPr>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b/>
                            <w:bCs/>
                            <w:color w:val="000000"/>
                            <w:lang w:eastAsia="es-CO"/>
                          </w:rPr>
                          <w:t>Fecha:</w:t>
                        </w:r>
                      </w:p>
                    </w:tc>
                    <w:tc>
                      <w:tcPr>
                        <w:tcW w:w="0" w:type="auto"/>
                        <w:vAlign w:val="center"/>
                        <w:hideMark/>
                      </w:tcPr>
                      <w:p w:rsidR="00546BA6" w:rsidRPr="00546BA6" w:rsidRDefault="00546BA6" w:rsidP="00546BA6">
                        <w:pPr>
                          <w:spacing w:after="0" w:line="240" w:lineRule="auto"/>
                          <w:rPr>
                            <w:rFonts w:ascii="Calibri" w:eastAsia="Times New Roman" w:hAnsi="Calibri" w:cs="Times New Roman"/>
                            <w:color w:val="000000"/>
                            <w:lang w:eastAsia="es-CO"/>
                          </w:rPr>
                        </w:pPr>
                        <w:r w:rsidRPr="00546BA6">
                          <w:rPr>
                            <w:rFonts w:ascii="Calibri" w:eastAsia="Times New Roman" w:hAnsi="Calibri" w:cs="Times New Roman"/>
                            <w:color w:val="000000"/>
                            <w:lang w:eastAsia="es-CO"/>
                          </w:rPr>
                          <w:t>06/Feb/2018</w:t>
                        </w:r>
                      </w:p>
                    </w:tc>
                  </w:tr>
                </w:tbl>
                <w:p w:rsidR="00546BA6" w:rsidRPr="00546BA6" w:rsidRDefault="00546BA6" w:rsidP="00546BA6">
                  <w:pPr>
                    <w:spacing w:after="0" w:line="240" w:lineRule="auto"/>
                    <w:jc w:val="both"/>
                    <w:rPr>
                      <w:rFonts w:ascii="Calibri" w:eastAsia="Times New Roman" w:hAnsi="Calibri" w:cs="Times New Roman"/>
                      <w:lang w:eastAsia="es-CO"/>
                    </w:rPr>
                  </w:pPr>
                </w:p>
              </w:tc>
            </w:tr>
          </w:tbl>
          <w:p w:rsidR="00546BA6" w:rsidRPr="00546BA6" w:rsidRDefault="00546BA6" w:rsidP="00546BA6">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A6"/>
    <w:rsid w:val="00546BA6"/>
    <w:rsid w:val="00612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C5C7C-7306-4219-87C2-3DF43225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6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14925">
      <w:bodyDiv w:val="1"/>
      <w:marLeft w:val="0"/>
      <w:marRight w:val="0"/>
      <w:marTop w:val="0"/>
      <w:marBottom w:val="0"/>
      <w:divBdr>
        <w:top w:val="none" w:sz="0" w:space="0" w:color="auto"/>
        <w:left w:val="none" w:sz="0" w:space="0" w:color="auto"/>
        <w:bottom w:val="none" w:sz="0" w:space="0" w:color="auto"/>
        <w:right w:val="none" w:sz="0" w:space="0" w:color="auto"/>
      </w:divBdr>
      <w:divsChild>
        <w:div w:id="945693454">
          <w:marLeft w:val="0"/>
          <w:marRight w:val="0"/>
          <w:marTop w:val="0"/>
          <w:marBottom w:val="0"/>
          <w:divBdr>
            <w:top w:val="none" w:sz="0" w:space="0" w:color="auto"/>
            <w:left w:val="none" w:sz="0" w:space="0" w:color="auto"/>
            <w:bottom w:val="none" w:sz="0" w:space="0" w:color="auto"/>
            <w:right w:val="none" w:sz="0" w:space="0" w:color="auto"/>
          </w:divBdr>
        </w:div>
        <w:div w:id="1858225783">
          <w:marLeft w:val="0"/>
          <w:marRight w:val="0"/>
          <w:marTop w:val="0"/>
          <w:marBottom w:val="0"/>
          <w:divBdr>
            <w:top w:val="none" w:sz="0" w:space="0" w:color="auto"/>
            <w:left w:val="none" w:sz="0" w:space="0" w:color="auto"/>
            <w:bottom w:val="none" w:sz="0" w:space="0" w:color="auto"/>
            <w:right w:val="none" w:sz="0" w:space="0" w:color="auto"/>
          </w:divBdr>
        </w:div>
        <w:div w:id="1662661325">
          <w:marLeft w:val="0"/>
          <w:marRight w:val="0"/>
          <w:marTop w:val="0"/>
          <w:marBottom w:val="0"/>
          <w:divBdr>
            <w:top w:val="none" w:sz="0" w:space="0" w:color="auto"/>
            <w:left w:val="none" w:sz="0" w:space="0" w:color="auto"/>
            <w:bottom w:val="none" w:sz="0" w:space="0" w:color="auto"/>
            <w:right w:val="none" w:sz="0" w:space="0" w:color="auto"/>
          </w:divBdr>
        </w:div>
        <w:div w:id="1728063304">
          <w:marLeft w:val="0"/>
          <w:marRight w:val="0"/>
          <w:marTop w:val="0"/>
          <w:marBottom w:val="0"/>
          <w:divBdr>
            <w:top w:val="none" w:sz="0" w:space="0" w:color="auto"/>
            <w:left w:val="none" w:sz="0" w:space="0" w:color="auto"/>
            <w:bottom w:val="none" w:sz="0" w:space="0" w:color="auto"/>
            <w:right w:val="none" w:sz="0" w:space="0" w:color="auto"/>
          </w:divBdr>
        </w:div>
        <w:div w:id="23313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ntransporte.gov.co/Documentos/documentos_del_ministerio/Manuales/manuales_de_senalizacion_v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A/A7CB96A1-1470-43FE-9BA3-5948A3756CD6/A7CB96A1-1470-43FE-9BA3-5948A3756CD6.asp?IdArticulo=2862"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2019-05-03T20:23:00Z</dcterms:created>
  <dcterms:modified xsi:type="dcterms:W3CDTF">2019-05-03T20:24:00Z</dcterms:modified>
</cp:coreProperties>
</file>