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8C" w:rsidRPr="0045238C" w:rsidRDefault="0045238C" w:rsidP="0045238C">
      <w:pPr>
        <w:spacing w:after="0" w:line="240" w:lineRule="auto"/>
        <w:rPr>
          <w:rFonts w:ascii="Times New Roman" w:eastAsia="Times New Roman" w:hAnsi="Times New Roman" w:cs="Times New Roman"/>
          <w:sz w:val="24"/>
          <w:szCs w:val="24"/>
          <w:lang w:eastAsia="es-CO"/>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954"/>
      </w:tblGrid>
      <w:tr w:rsidR="0045238C" w:rsidRPr="0045238C" w:rsidTr="0045238C">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1962"/>
              <w:gridCol w:w="5886"/>
            </w:tblGrid>
            <w:tr w:rsidR="0045238C" w:rsidRPr="0045238C">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center"/>
                    <w:rPr>
                      <w:rFonts w:ascii="Times New Roman" w:eastAsia="Times New Roman" w:hAnsi="Times New Roman" w:cs="Times New Roman"/>
                      <w:sz w:val="24"/>
                      <w:szCs w:val="24"/>
                      <w:lang w:eastAsia="es-CO"/>
                    </w:rPr>
                  </w:pPr>
                  <w:r w:rsidRPr="0045238C">
                    <w:rPr>
                      <w:rFonts w:ascii="Times New Roman" w:eastAsia="Times New Roman" w:hAnsi="Times New Roman" w:cs="Times New Roman"/>
                      <w:noProof/>
                      <w:sz w:val="24"/>
                      <w:szCs w:val="24"/>
                      <w:lang w:eastAsia="es-CO"/>
                    </w:rPr>
                    <w:drawing>
                      <wp:inline distT="0" distB="0" distL="0" distR="0">
                        <wp:extent cx="952500" cy="1409700"/>
                        <wp:effectExtent l="0" t="0" r="0" b="0"/>
                        <wp:docPr id="22" name="Imagen 22" descr="https://alcaldiademanizales.isolucion.co/Medios4AlcManizale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lcaldiademanizales.isolucion.co/Medios4AlcManizales/imagen%20definitiva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140970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right"/>
                    <w:rPr>
                      <w:rFonts w:ascii="Calibri" w:eastAsia="Times New Roman" w:hAnsi="Calibri" w:cs="Times New Roman"/>
                      <w:b/>
                      <w:bCs/>
                      <w:caps/>
                      <w:color w:val="000000"/>
                      <w:sz w:val="24"/>
                      <w:szCs w:val="24"/>
                      <w:lang w:eastAsia="es-CO"/>
                    </w:rPr>
                  </w:pPr>
                  <w:r w:rsidRPr="0045238C">
                    <w:rPr>
                      <w:rFonts w:ascii="Calibri" w:eastAsia="Times New Roman" w:hAnsi="Calibri" w:cs="Times New Roman"/>
                      <w:b/>
                      <w:bCs/>
                      <w:caps/>
                      <w:color w:val="000000"/>
                      <w:sz w:val="24"/>
                      <w:szCs w:val="24"/>
                      <w:lang w:eastAsia="es-CO"/>
                    </w:rPr>
                    <w:t>PROCEDIMIENTO</w:t>
                  </w:r>
                </w:p>
              </w:tc>
            </w:tr>
            <w:tr w:rsidR="0045238C" w:rsidRPr="004523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right"/>
                    <w:rPr>
                      <w:rFonts w:ascii="Calibri" w:eastAsia="Times New Roman" w:hAnsi="Calibri" w:cs="Times New Roman"/>
                      <w:b/>
                      <w:bCs/>
                      <w:caps/>
                      <w:color w:val="000000"/>
                      <w:sz w:val="24"/>
                      <w:szCs w:val="24"/>
                      <w:lang w:eastAsia="es-CO"/>
                    </w:rPr>
                  </w:pPr>
                  <w:r w:rsidRPr="0045238C">
                    <w:rPr>
                      <w:rFonts w:ascii="Calibri" w:eastAsia="Times New Roman" w:hAnsi="Calibri" w:cs="Times New Roman"/>
                      <w:b/>
                      <w:bCs/>
                      <w:caps/>
                      <w:color w:val="000000"/>
                      <w:sz w:val="24"/>
                      <w:szCs w:val="24"/>
                      <w:lang w:eastAsia="es-CO"/>
                    </w:rPr>
                    <w:t>SEGUIMIENTO EN BASE DE DATOS DE LOS AFILIADOS AL RÉGIMEN SUBSIDIADO</w:t>
                  </w:r>
                </w:p>
              </w:tc>
            </w:tr>
            <w:tr w:rsidR="0045238C" w:rsidRPr="004523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right"/>
                    <w:rPr>
                      <w:rFonts w:ascii="Calibri" w:eastAsia="Times New Roman" w:hAnsi="Calibri" w:cs="Times New Roman"/>
                      <w:b/>
                      <w:bCs/>
                      <w:caps/>
                      <w:color w:val="000000"/>
                      <w:sz w:val="24"/>
                      <w:szCs w:val="24"/>
                      <w:lang w:eastAsia="es-CO"/>
                    </w:rPr>
                  </w:pPr>
                  <w:r w:rsidRPr="0045238C">
                    <w:rPr>
                      <w:rFonts w:ascii="Calibri" w:eastAsia="Times New Roman" w:hAnsi="Calibri" w:cs="Times New Roman"/>
                      <w:b/>
                      <w:bCs/>
                      <w:caps/>
                      <w:color w:val="000000"/>
                      <w:sz w:val="24"/>
                      <w:szCs w:val="24"/>
                      <w:lang w:eastAsia="es-CO"/>
                    </w:rPr>
                    <w:t>VERSIÓN 01</w:t>
                  </w:r>
                </w:p>
              </w:tc>
            </w:tr>
            <w:tr w:rsidR="0045238C" w:rsidRPr="0045238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right"/>
                    <w:rPr>
                      <w:rFonts w:ascii="Calibri" w:eastAsia="Times New Roman" w:hAnsi="Calibri" w:cs="Times New Roman"/>
                      <w:b/>
                      <w:bCs/>
                      <w:caps/>
                      <w:color w:val="000000"/>
                      <w:sz w:val="24"/>
                      <w:szCs w:val="24"/>
                      <w:lang w:eastAsia="es-CO"/>
                    </w:rPr>
                  </w:pPr>
                  <w:r w:rsidRPr="0045238C">
                    <w:rPr>
                      <w:rFonts w:ascii="Calibri" w:eastAsia="Times New Roman" w:hAnsi="Calibri" w:cs="Times New Roman"/>
                      <w:b/>
                      <w:bCs/>
                      <w:caps/>
                      <w:color w:val="000000"/>
                      <w:sz w:val="24"/>
                      <w:szCs w:val="24"/>
                      <w:lang w:eastAsia="es-CO"/>
                    </w:rPr>
                    <w:t>CÓDIGO GSP-AGC-001</w:t>
                  </w:r>
                </w:p>
              </w:tc>
            </w:tr>
          </w:tbl>
          <w:p w:rsidR="0045238C" w:rsidRPr="0045238C" w:rsidRDefault="0045238C" w:rsidP="0045238C">
            <w:pPr>
              <w:spacing w:after="0" w:line="240" w:lineRule="auto"/>
              <w:rPr>
                <w:rFonts w:ascii="Times New Roman" w:eastAsia="Times New Roman" w:hAnsi="Times New Roman" w:cs="Times New Roman"/>
                <w:vanish/>
                <w:sz w:val="24"/>
                <w:szCs w:val="24"/>
                <w:lang w:eastAsia="es-CO"/>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96" w:type="dxa"/>
                <w:left w:w="96" w:type="dxa"/>
                <w:bottom w:w="96" w:type="dxa"/>
                <w:right w:w="96" w:type="dxa"/>
              </w:tblCellMar>
              <w:tblLook w:val="04A0" w:firstRow="1" w:lastRow="0" w:firstColumn="1" w:lastColumn="0" w:noHBand="0" w:noVBand="1"/>
            </w:tblPr>
            <w:tblGrid>
              <w:gridCol w:w="3924"/>
              <w:gridCol w:w="3924"/>
            </w:tblGrid>
            <w:tr w:rsidR="0045238C" w:rsidRPr="0045238C">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right"/>
                    <w:rPr>
                      <w:rFonts w:ascii="Calibri" w:eastAsia="Times New Roman" w:hAnsi="Calibri" w:cs="Times New Roman"/>
                      <w:b/>
                      <w:bCs/>
                      <w:caps/>
                      <w:color w:val="000000"/>
                      <w:sz w:val="24"/>
                      <w:szCs w:val="24"/>
                      <w:lang w:eastAsia="es-CO"/>
                    </w:rPr>
                  </w:pPr>
                  <w:r w:rsidRPr="0045238C">
                    <w:rPr>
                      <w:rFonts w:ascii="Calibri" w:eastAsia="Times New Roman" w:hAnsi="Calibri" w:cs="Times New Roman"/>
                      <w:b/>
                      <w:bCs/>
                      <w:caps/>
                      <w:color w:val="000000"/>
                      <w:sz w:val="24"/>
                      <w:szCs w:val="24"/>
                      <w:lang w:eastAsia="es-CO"/>
                    </w:rPr>
                    <w:t>PROCESO ASEGURAMIENTO, ACCESIBILIDAD Y GARANTÍA DEL SERVICIO DE SALUD</w:t>
                  </w:r>
                </w:p>
              </w:tc>
              <w:tc>
                <w:tcPr>
                  <w:tcW w:w="2500" w:type="pct"/>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right"/>
                    <w:rPr>
                      <w:rFonts w:ascii="Calibri" w:eastAsia="Times New Roman" w:hAnsi="Calibri" w:cs="Times New Roman"/>
                      <w:b/>
                      <w:bCs/>
                      <w:caps/>
                      <w:color w:val="000000"/>
                      <w:sz w:val="24"/>
                      <w:szCs w:val="24"/>
                      <w:lang w:eastAsia="es-CO"/>
                    </w:rPr>
                  </w:pPr>
                  <w:r w:rsidRPr="0045238C">
                    <w:rPr>
                      <w:rFonts w:ascii="Calibri" w:eastAsia="Times New Roman" w:hAnsi="Calibri" w:cs="Times New Roman"/>
                      <w:b/>
                      <w:bCs/>
                      <w:caps/>
                      <w:color w:val="000000"/>
                      <w:sz w:val="24"/>
                      <w:szCs w:val="24"/>
                      <w:lang w:eastAsia="es-CO"/>
                    </w:rPr>
                    <w:t>ESTADO VIGENTE</w:t>
                  </w:r>
                </w:p>
              </w:tc>
            </w:tr>
          </w:tbl>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r>
      <w:tr w:rsidR="0045238C" w:rsidRPr="0045238C" w:rsidTr="0045238C">
        <w:trPr>
          <w:trHeight w:val="180"/>
          <w:tblCellSpacing w:w="15" w:type="dxa"/>
          <w:jc w:val="center"/>
        </w:trPr>
        <w:tc>
          <w:tcPr>
            <w:tcW w:w="0" w:type="auto"/>
            <w:vAlign w:val="center"/>
            <w:hideMark/>
          </w:tcPr>
          <w:p w:rsidR="0045238C" w:rsidRPr="0045238C" w:rsidRDefault="0045238C" w:rsidP="0045238C">
            <w:pPr>
              <w:spacing w:after="0" w:line="240" w:lineRule="auto"/>
              <w:rPr>
                <w:rFonts w:ascii="Times New Roman" w:eastAsia="Times New Roman" w:hAnsi="Times New Roman" w:cs="Times New Roman"/>
                <w:sz w:val="20"/>
                <w:szCs w:val="20"/>
                <w:lang w:eastAsia="es-CO"/>
              </w:rPr>
            </w:pPr>
          </w:p>
        </w:tc>
      </w:tr>
      <w:tr w:rsidR="0045238C" w:rsidRPr="0045238C" w:rsidTr="004523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5238C" w:rsidRPr="0045238C">
              <w:trPr>
                <w:tblCellSpacing w:w="0" w:type="dxa"/>
                <w:jc w:val="center"/>
              </w:trPr>
              <w:tc>
                <w:tcPr>
                  <w:tcW w:w="0" w:type="auto"/>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r w:rsidRPr="0045238C">
                    <w:rPr>
                      <w:rFonts w:ascii="Calibri" w:eastAsia="Times New Roman" w:hAnsi="Calibri" w:cs="Times New Roman"/>
                      <w:b/>
                      <w:bCs/>
                      <w:color w:val="000000"/>
                      <w:sz w:val="24"/>
                      <w:szCs w:val="24"/>
                      <w:lang w:eastAsia="es-CO"/>
                    </w:rPr>
                    <w:t>1. OBJETIVO</w:t>
                  </w:r>
                </w:p>
              </w:tc>
            </w:tr>
            <w:tr w:rsidR="0045238C" w:rsidRPr="0045238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p>
                    </w:tc>
                  </w:tr>
                  <w:tr w:rsidR="0045238C" w:rsidRPr="0045238C">
                    <w:trPr>
                      <w:tblCellSpacing w:w="0" w:type="dxa"/>
                    </w:trPr>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21" name="Imagen 2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22860" cy="22860"/>
                              <wp:effectExtent l="0" t="0" r="0" b="0"/>
                              <wp:docPr id="20" name="Imagen 2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19" name="Imagen 1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Realizar el seguimiento, depuración y actualización a la base de datos de afiliados al Régimen Subsidiado según novedades registradas por la EPS.</w:t>
                        </w:r>
                        <w:r w:rsidRPr="0045238C">
                          <w:rPr>
                            <w:rFonts w:ascii="Calibri" w:eastAsia="Times New Roman" w:hAnsi="Calibri" w:cs="Times New Roman"/>
                            <w:lang w:eastAsia="es-CO"/>
                          </w:rPr>
                          <w:br/>
                        </w:r>
                        <w:r w:rsidRPr="0045238C">
                          <w:rPr>
                            <w:rFonts w:ascii="Calibri" w:eastAsia="Times New Roman" w:hAnsi="Calibri" w:cs="Times New Roman"/>
                            <w:lang w:eastAsia="es-CO"/>
                          </w:rPr>
                          <w:br/>
                          <w:t>Depurar y actualizar los afiliados incluidos en la base de datos de afiliados al Régimen Subsidiado en salud según reporte de novedades realizado por las EPS y validados y verificados por las auditorias de afiliación. </w:t>
                        </w:r>
                        <w:r w:rsidRPr="0045238C">
                          <w:rPr>
                            <w:rFonts w:ascii="Calibri" w:eastAsia="Times New Roman" w:hAnsi="Calibri" w:cs="Times New Roman"/>
                            <w:lang w:eastAsia="es-CO"/>
                          </w:rPr>
                          <w:br/>
                          <w:t> </w:t>
                        </w:r>
                      </w:p>
                    </w:tc>
                  </w:tr>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r>
      <w:tr w:rsidR="0045238C" w:rsidRPr="0045238C" w:rsidTr="0045238C">
        <w:trPr>
          <w:trHeight w:val="180"/>
          <w:tblCellSpacing w:w="15" w:type="dxa"/>
          <w:jc w:val="center"/>
        </w:trPr>
        <w:tc>
          <w:tcPr>
            <w:tcW w:w="0" w:type="auto"/>
            <w:vAlign w:val="center"/>
            <w:hideMark/>
          </w:tcPr>
          <w:p w:rsidR="0045238C" w:rsidRPr="0045238C" w:rsidRDefault="0045238C" w:rsidP="0045238C">
            <w:pPr>
              <w:spacing w:after="0" w:line="240" w:lineRule="auto"/>
              <w:rPr>
                <w:rFonts w:ascii="Times New Roman" w:eastAsia="Times New Roman" w:hAnsi="Times New Roman" w:cs="Times New Roman"/>
                <w:sz w:val="20"/>
                <w:szCs w:val="20"/>
                <w:lang w:eastAsia="es-CO"/>
              </w:rPr>
            </w:pPr>
          </w:p>
        </w:tc>
      </w:tr>
      <w:tr w:rsidR="0045238C" w:rsidRPr="0045238C" w:rsidTr="004523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5238C" w:rsidRPr="0045238C">
              <w:trPr>
                <w:tblCellSpacing w:w="0" w:type="dxa"/>
                <w:jc w:val="center"/>
              </w:trPr>
              <w:tc>
                <w:tcPr>
                  <w:tcW w:w="0" w:type="auto"/>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r w:rsidRPr="0045238C">
                    <w:rPr>
                      <w:rFonts w:ascii="Calibri" w:eastAsia="Times New Roman" w:hAnsi="Calibri" w:cs="Times New Roman"/>
                      <w:b/>
                      <w:bCs/>
                      <w:color w:val="000000"/>
                      <w:sz w:val="24"/>
                      <w:szCs w:val="24"/>
                      <w:lang w:eastAsia="es-CO"/>
                    </w:rPr>
                    <w:t>2. ALCANCE</w:t>
                  </w:r>
                </w:p>
              </w:tc>
            </w:tr>
            <w:tr w:rsidR="0045238C" w:rsidRPr="0045238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p>
                    </w:tc>
                  </w:tr>
                  <w:tr w:rsidR="0045238C" w:rsidRPr="0045238C">
                    <w:trPr>
                      <w:tblCellSpacing w:w="0" w:type="dxa"/>
                    </w:trPr>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18" name="Imagen 1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22860" cy="22860"/>
                              <wp:effectExtent l="0" t="0" r="0" b="0"/>
                              <wp:docPr id="17" name="Imagen 1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16" name="Imagen 1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Inicia desde las novedades reportadas al ADRES por las EPS y finaliza con la revisión y validación de los afiliados al régimen subsidiado registrados en la BDUA </w:t>
                        </w:r>
                      </w:p>
                    </w:tc>
                  </w:tr>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r>
      <w:tr w:rsidR="0045238C" w:rsidRPr="0045238C" w:rsidTr="0045238C">
        <w:trPr>
          <w:trHeight w:val="180"/>
          <w:tblCellSpacing w:w="15" w:type="dxa"/>
          <w:jc w:val="center"/>
        </w:trPr>
        <w:tc>
          <w:tcPr>
            <w:tcW w:w="0" w:type="auto"/>
            <w:vAlign w:val="center"/>
            <w:hideMark/>
          </w:tcPr>
          <w:p w:rsidR="0045238C" w:rsidRPr="0045238C" w:rsidRDefault="0045238C" w:rsidP="0045238C">
            <w:pPr>
              <w:spacing w:after="0" w:line="240" w:lineRule="auto"/>
              <w:rPr>
                <w:rFonts w:ascii="Times New Roman" w:eastAsia="Times New Roman" w:hAnsi="Times New Roman" w:cs="Times New Roman"/>
                <w:sz w:val="20"/>
                <w:szCs w:val="20"/>
                <w:lang w:eastAsia="es-CO"/>
              </w:rPr>
            </w:pPr>
          </w:p>
        </w:tc>
      </w:tr>
      <w:tr w:rsidR="0045238C" w:rsidRPr="0045238C" w:rsidTr="004523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5238C" w:rsidRPr="0045238C">
              <w:trPr>
                <w:tblCellSpacing w:w="0" w:type="dxa"/>
                <w:jc w:val="center"/>
              </w:trPr>
              <w:tc>
                <w:tcPr>
                  <w:tcW w:w="0" w:type="auto"/>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r w:rsidRPr="0045238C">
                    <w:rPr>
                      <w:rFonts w:ascii="Calibri" w:eastAsia="Times New Roman" w:hAnsi="Calibri" w:cs="Times New Roman"/>
                      <w:b/>
                      <w:bCs/>
                      <w:color w:val="000000"/>
                      <w:sz w:val="24"/>
                      <w:szCs w:val="24"/>
                      <w:lang w:eastAsia="es-CO"/>
                    </w:rPr>
                    <w:t>3. RESPONSABLE</w:t>
                  </w:r>
                </w:p>
              </w:tc>
            </w:tr>
            <w:tr w:rsidR="0045238C" w:rsidRPr="0045238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02"/>
                    <w:gridCol w:w="81"/>
                  </w:tblGrid>
                  <w:tr w:rsidR="0045238C" w:rsidRPr="0045238C">
                    <w:trPr>
                      <w:tblCellSpacing w:w="15" w:type="dxa"/>
                    </w:trPr>
                    <w:tc>
                      <w:tcPr>
                        <w:tcW w:w="15" w:type="dxa"/>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xml:space="preserve">Jenny Lorena Betancourt, </w:t>
                        </w:r>
                        <w:proofErr w:type="spellStart"/>
                        <w:r w:rsidRPr="0045238C">
                          <w:rPr>
                            <w:rFonts w:ascii="Calibri" w:eastAsia="Times New Roman" w:hAnsi="Calibri" w:cs="Times New Roman"/>
                            <w:lang w:eastAsia="es-CO"/>
                          </w:rPr>
                          <w:t>Jhon</w:t>
                        </w:r>
                        <w:proofErr w:type="spellEnd"/>
                        <w:r w:rsidRPr="0045238C">
                          <w:rPr>
                            <w:rFonts w:ascii="Calibri" w:eastAsia="Times New Roman" w:hAnsi="Calibri" w:cs="Times New Roman"/>
                            <w:lang w:eastAsia="es-CO"/>
                          </w:rPr>
                          <w:t xml:space="preserve"> Fredy Medina Castro</w:t>
                        </w:r>
                      </w:p>
                    </w:tc>
                    <w:tc>
                      <w:tcPr>
                        <w:tcW w:w="0" w:type="auto"/>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r>
      <w:tr w:rsidR="0045238C" w:rsidRPr="0045238C" w:rsidTr="0045238C">
        <w:trPr>
          <w:trHeight w:val="180"/>
          <w:tblCellSpacing w:w="15" w:type="dxa"/>
          <w:jc w:val="center"/>
        </w:trPr>
        <w:tc>
          <w:tcPr>
            <w:tcW w:w="0" w:type="auto"/>
            <w:vAlign w:val="center"/>
            <w:hideMark/>
          </w:tcPr>
          <w:p w:rsidR="0045238C" w:rsidRPr="0045238C" w:rsidRDefault="0045238C" w:rsidP="0045238C">
            <w:pPr>
              <w:spacing w:after="0" w:line="240" w:lineRule="auto"/>
              <w:rPr>
                <w:rFonts w:ascii="Times New Roman" w:eastAsia="Times New Roman" w:hAnsi="Times New Roman" w:cs="Times New Roman"/>
                <w:sz w:val="20"/>
                <w:szCs w:val="20"/>
                <w:lang w:eastAsia="es-CO"/>
              </w:rPr>
            </w:pPr>
          </w:p>
        </w:tc>
      </w:tr>
      <w:tr w:rsidR="0045238C" w:rsidRPr="0045238C" w:rsidTr="004523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5238C" w:rsidRPr="0045238C">
              <w:trPr>
                <w:tblCellSpacing w:w="0" w:type="dxa"/>
                <w:jc w:val="center"/>
              </w:trPr>
              <w:tc>
                <w:tcPr>
                  <w:tcW w:w="0" w:type="auto"/>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r w:rsidRPr="0045238C">
                    <w:rPr>
                      <w:rFonts w:ascii="Calibri" w:eastAsia="Times New Roman" w:hAnsi="Calibri" w:cs="Times New Roman"/>
                      <w:b/>
                      <w:bCs/>
                      <w:color w:val="000000"/>
                      <w:sz w:val="24"/>
                      <w:szCs w:val="24"/>
                      <w:lang w:eastAsia="es-CO"/>
                    </w:rPr>
                    <w:t>4. CONDICIONES GENERALES</w:t>
                  </w:r>
                </w:p>
              </w:tc>
            </w:tr>
            <w:tr w:rsidR="0045238C" w:rsidRPr="0045238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p>
                    </w:tc>
                  </w:tr>
                  <w:tr w:rsidR="0045238C" w:rsidRPr="0045238C">
                    <w:trPr>
                      <w:tblCellSpacing w:w="0" w:type="dxa"/>
                    </w:trPr>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15" name="Imagen 1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22860" cy="22860"/>
                              <wp:effectExtent l="0" t="0" r="0" b="0"/>
                              <wp:docPr id="14" name="Imagen 1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13" name="Imagen 1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Acceso Pagina Web ADRES (Consulta XML)</w:t>
                        </w:r>
                        <w:r w:rsidRPr="0045238C">
                          <w:rPr>
                            <w:rFonts w:ascii="Calibri" w:eastAsia="Times New Roman" w:hAnsi="Calibri" w:cs="Times New Roman"/>
                            <w:lang w:eastAsia="es-CO"/>
                          </w:rPr>
                          <w:br/>
                          <w:t>- Herramienta para efectuar Cruces de Información (</w:t>
                        </w:r>
                        <w:proofErr w:type="spellStart"/>
                        <w:r w:rsidRPr="0045238C">
                          <w:rPr>
                            <w:rFonts w:ascii="Calibri" w:eastAsia="Times New Roman" w:hAnsi="Calibri" w:cs="Times New Roman"/>
                            <w:lang w:eastAsia="es-CO"/>
                          </w:rPr>
                          <w:t>Acces</w:t>
                        </w:r>
                        <w:proofErr w:type="spellEnd"/>
                        <w:r w:rsidRPr="0045238C">
                          <w:rPr>
                            <w:rFonts w:ascii="Calibri" w:eastAsia="Times New Roman" w:hAnsi="Calibri" w:cs="Times New Roman"/>
                            <w:lang w:eastAsia="es-CO"/>
                          </w:rPr>
                          <w:t>)</w:t>
                        </w:r>
                        <w:r w:rsidRPr="0045238C">
                          <w:rPr>
                            <w:rFonts w:ascii="Calibri" w:eastAsia="Times New Roman" w:hAnsi="Calibri" w:cs="Times New Roman"/>
                            <w:lang w:eastAsia="es-CO"/>
                          </w:rPr>
                          <w:br/>
                          <w:t>- Claves de acceso al SFTP </w:t>
                        </w:r>
                        <w:r w:rsidRPr="0045238C">
                          <w:rPr>
                            <w:rFonts w:ascii="Calibri" w:eastAsia="Times New Roman" w:hAnsi="Calibri" w:cs="Times New Roman"/>
                            <w:lang w:eastAsia="es-CO"/>
                          </w:rPr>
                          <w:br/>
                          <w:t>- Disco duro externo para generar copias de seguridad</w:t>
                        </w:r>
                        <w:r w:rsidRPr="0045238C">
                          <w:rPr>
                            <w:rFonts w:ascii="Calibri" w:eastAsia="Times New Roman" w:hAnsi="Calibri" w:cs="Times New Roman"/>
                            <w:lang w:eastAsia="es-CO"/>
                          </w:rPr>
                          <w:br/>
                          <w:t>- Acceso a las copias de seguridad correo institucional en la nube.</w:t>
                        </w:r>
                        <w:r w:rsidRPr="0045238C">
                          <w:rPr>
                            <w:rFonts w:ascii="Calibri" w:eastAsia="Times New Roman" w:hAnsi="Calibri" w:cs="Times New Roman"/>
                            <w:lang w:eastAsia="es-CO"/>
                          </w:rPr>
                          <w:br/>
                          <w:t>-Tener las claves de acceso a los diferentes aplicativos.</w:t>
                        </w:r>
                        <w:r w:rsidRPr="0045238C">
                          <w:rPr>
                            <w:rFonts w:ascii="Calibri" w:eastAsia="Times New Roman" w:hAnsi="Calibri" w:cs="Times New Roman"/>
                            <w:lang w:eastAsia="es-CO"/>
                          </w:rPr>
                          <w:br/>
                          <w:t>- Experticia en el manejo de datos y cruces de información.</w:t>
                        </w:r>
                        <w:r w:rsidRPr="0045238C">
                          <w:rPr>
                            <w:rFonts w:ascii="Calibri" w:eastAsia="Times New Roman" w:hAnsi="Calibri" w:cs="Times New Roman"/>
                            <w:lang w:eastAsia="es-CO"/>
                          </w:rPr>
                          <w:br/>
                          <w:t>- Tener Software Licenciado.</w:t>
                        </w:r>
                        <w:r w:rsidRPr="0045238C">
                          <w:rPr>
                            <w:rFonts w:ascii="Calibri" w:eastAsia="Times New Roman" w:hAnsi="Calibri" w:cs="Times New Roman"/>
                            <w:lang w:eastAsia="es-CO"/>
                          </w:rPr>
                          <w:br/>
                          <w:t>- Conocer las fechas definidas por el ADRES para el reporte de Información.</w:t>
                        </w:r>
                        <w:r w:rsidRPr="0045238C">
                          <w:rPr>
                            <w:rFonts w:ascii="Calibri" w:eastAsia="Times New Roman" w:hAnsi="Calibri" w:cs="Times New Roman"/>
                            <w:lang w:eastAsia="es-CO"/>
                          </w:rPr>
                          <w:br/>
                          <w:t>- Conocer los diferentes aplicativos de validación de información.</w:t>
                        </w:r>
                        <w:r w:rsidRPr="0045238C">
                          <w:rPr>
                            <w:rFonts w:ascii="Calibri" w:eastAsia="Times New Roman" w:hAnsi="Calibri" w:cs="Times New Roman"/>
                            <w:lang w:eastAsia="es-CO"/>
                          </w:rPr>
                          <w:br/>
                          <w:t>- Tener habilitado el acceso al SFTP de la página del ADRES</w:t>
                        </w:r>
                        <w:r w:rsidRPr="0045238C">
                          <w:rPr>
                            <w:rFonts w:ascii="Calibri" w:eastAsia="Times New Roman" w:hAnsi="Calibri" w:cs="Times New Roman"/>
                            <w:lang w:eastAsia="es-CO"/>
                          </w:rPr>
                          <w:br/>
                          <w:t>--Efectuar correcto análisis de la información.</w:t>
                        </w:r>
                        <w:r w:rsidRPr="0045238C">
                          <w:rPr>
                            <w:rFonts w:ascii="Calibri" w:eastAsia="Times New Roman" w:hAnsi="Calibri" w:cs="Times New Roman"/>
                            <w:lang w:eastAsia="es-CO"/>
                          </w:rPr>
                          <w:br/>
                          <w:t>- Conocer normatividad vigente con respecto a la operación del Régimen Subsidiado </w:t>
                        </w:r>
                        <w:r w:rsidRPr="0045238C">
                          <w:rPr>
                            <w:rFonts w:ascii="Calibri" w:eastAsia="Times New Roman" w:hAnsi="Calibri" w:cs="Times New Roman"/>
                            <w:lang w:eastAsia="es-CO"/>
                          </w:rPr>
                          <w:br/>
                        </w:r>
                        <w:r w:rsidRPr="0045238C">
                          <w:rPr>
                            <w:rFonts w:ascii="Calibri" w:eastAsia="Times New Roman" w:hAnsi="Calibri" w:cs="Times New Roman"/>
                            <w:lang w:eastAsia="es-CO"/>
                          </w:rPr>
                          <w:lastRenderedPageBreak/>
                          <w:t>- Conocer los diferentes procesos y procedimientos establecidos por el ADRES.</w:t>
                        </w:r>
                        <w:r w:rsidRPr="0045238C">
                          <w:rPr>
                            <w:rFonts w:ascii="Calibri" w:eastAsia="Times New Roman" w:hAnsi="Calibri" w:cs="Times New Roman"/>
                            <w:lang w:eastAsia="es-CO"/>
                          </w:rPr>
                          <w:br/>
                          <w:t>-Software de aseguramiento de la Secretaria de Salud actualizado de acuerdo a las movimientos de afiliados al Régimen Subsidiado y funcionando de acuerdo a las necesidades de la normativa vigente.</w:t>
                        </w:r>
                        <w:r w:rsidRPr="0045238C">
                          <w:rPr>
                            <w:rFonts w:ascii="Calibri" w:eastAsia="Times New Roman" w:hAnsi="Calibri" w:cs="Times New Roman"/>
                            <w:lang w:eastAsia="es-CO"/>
                          </w:rPr>
                          <w:br/>
                          <w:t>- Acceso y claves al aplicativo SISPRO del Ministerio de Salud y Protección Social para el reporte de listados censales.</w:t>
                        </w:r>
                        <w:r w:rsidRPr="0045238C">
                          <w:rPr>
                            <w:rFonts w:ascii="Calibri" w:eastAsia="Times New Roman" w:hAnsi="Calibri" w:cs="Times New Roman"/>
                            <w:lang w:eastAsia="es-CO"/>
                          </w:rPr>
                          <w:br/>
                          <w:t xml:space="preserve">- Tener acceso a la base de datos del </w:t>
                        </w:r>
                        <w:proofErr w:type="spellStart"/>
                        <w:r w:rsidRPr="0045238C">
                          <w:rPr>
                            <w:rFonts w:ascii="Calibri" w:eastAsia="Times New Roman" w:hAnsi="Calibri" w:cs="Times New Roman"/>
                            <w:lang w:eastAsia="es-CO"/>
                          </w:rPr>
                          <w:t>sisben</w:t>
                        </w:r>
                        <w:proofErr w:type="spellEnd"/>
                        <w:r w:rsidRPr="0045238C">
                          <w:rPr>
                            <w:rFonts w:ascii="Calibri" w:eastAsia="Times New Roman" w:hAnsi="Calibri" w:cs="Times New Roman"/>
                            <w:lang w:eastAsia="es-CO"/>
                          </w:rPr>
                          <w:t>.</w:t>
                        </w:r>
                        <w:r w:rsidRPr="0045238C">
                          <w:rPr>
                            <w:rFonts w:ascii="Calibri" w:eastAsia="Times New Roman" w:hAnsi="Calibri" w:cs="Times New Roman"/>
                            <w:lang w:eastAsia="es-CO"/>
                          </w:rPr>
                          <w:br/>
                          <w:t>- Acceso mallas validadoras suministradas por el ADRES para el reporte de novedades y presuntos repetidos.</w:t>
                        </w:r>
                        <w:r w:rsidRPr="0045238C">
                          <w:rPr>
                            <w:rFonts w:ascii="Calibri" w:eastAsia="Times New Roman" w:hAnsi="Calibri" w:cs="Times New Roman"/>
                            <w:lang w:eastAsia="es-CO"/>
                          </w:rPr>
                          <w:br/>
                          <w:t> </w:t>
                        </w:r>
                      </w:p>
                    </w:tc>
                  </w:tr>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r>
      <w:tr w:rsidR="0045238C" w:rsidRPr="0045238C" w:rsidTr="0045238C">
        <w:trPr>
          <w:trHeight w:val="180"/>
          <w:tblCellSpacing w:w="15" w:type="dxa"/>
          <w:jc w:val="center"/>
        </w:trPr>
        <w:tc>
          <w:tcPr>
            <w:tcW w:w="0" w:type="auto"/>
            <w:vAlign w:val="center"/>
            <w:hideMark/>
          </w:tcPr>
          <w:p w:rsidR="0045238C" w:rsidRPr="0045238C" w:rsidRDefault="0045238C" w:rsidP="0045238C">
            <w:pPr>
              <w:spacing w:after="0" w:line="240" w:lineRule="auto"/>
              <w:rPr>
                <w:rFonts w:ascii="Times New Roman" w:eastAsia="Times New Roman" w:hAnsi="Times New Roman" w:cs="Times New Roman"/>
                <w:sz w:val="20"/>
                <w:szCs w:val="20"/>
                <w:lang w:eastAsia="es-CO"/>
              </w:rPr>
            </w:pPr>
          </w:p>
        </w:tc>
      </w:tr>
      <w:tr w:rsidR="0045238C" w:rsidRPr="0045238C" w:rsidTr="004523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5238C" w:rsidRPr="0045238C">
              <w:trPr>
                <w:tblCellSpacing w:w="0" w:type="dxa"/>
                <w:jc w:val="center"/>
              </w:trPr>
              <w:tc>
                <w:tcPr>
                  <w:tcW w:w="0" w:type="auto"/>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r w:rsidRPr="0045238C">
                    <w:rPr>
                      <w:rFonts w:ascii="Calibri" w:eastAsia="Times New Roman" w:hAnsi="Calibri" w:cs="Times New Roman"/>
                      <w:b/>
                      <w:bCs/>
                      <w:color w:val="000000"/>
                      <w:sz w:val="24"/>
                      <w:szCs w:val="24"/>
                      <w:lang w:eastAsia="es-CO"/>
                    </w:rPr>
                    <w:t>5. DEFINICIONES</w:t>
                  </w:r>
                </w:p>
              </w:tc>
            </w:tr>
            <w:tr w:rsidR="0045238C" w:rsidRPr="0045238C">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p>
                    </w:tc>
                  </w:tr>
                  <w:tr w:rsidR="0045238C" w:rsidRPr="0045238C">
                    <w:trPr>
                      <w:tblCellSpacing w:w="0" w:type="dxa"/>
                    </w:trPr>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12" name="Imagen 1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22860" cy="22860"/>
                              <wp:effectExtent l="0" t="0" r="0" b="0"/>
                              <wp:docPr id="11" name="Imagen 1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10" name="Imagen 10"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b/>
                            <w:bCs/>
                            <w:color w:val="000000"/>
                            <w:sz w:val="24"/>
                            <w:szCs w:val="24"/>
                            <w:lang w:eastAsia="es-CO"/>
                          </w:rPr>
                          <w:t>5.1. ADRES:</w:t>
                        </w:r>
                        <w:r w:rsidRPr="0045238C">
                          <w:rPr>
                            <w:rFonts w:ascii="Calibri" w:eastAsia="Times New Roman" w:hAnsi="Calibri" w:cs="Times New Roman"/>
                            <w:lang w:eastAsia="es-CO"/>
                          </w:rPr>
                          <w:t> Administradora de los Recursos del Sistema de Seguridad Social en Salud  </w:t>
                        </w:r>
                      </w:p>
                    </w:tc>
                  </w:tr>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p>
                    </w:tc>
                  </w:tr>
                  <w:tr w:rsidR="0045238C" w:rsidRPr="0045238C">
                    <w:trPr>
                      <w:tblCellSpacing w:w="0" w:type="dxa"/>
                    </w:trPr>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9" name="Imagen 9"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22860" cy="22860"/>
                              <wp:effectExtent l="0" t="0" r="0" b="0"/>
                              <wp:docPr id="8" name="Imagen 8"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7" name="Imagen 7"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b/>
                            <w:bCs/>
                            <w:color w:val="000000"/>
                            <w:sz w:val="24"/>
                            <w:szCs w:val="24"/>
                            <w:lang w:eastAsia="es-CO"/>
                          </w:rPr>
                          <w:t>5.2. Base de Datos de Afiliados (BDUA):</w:t>
                        </w:r>
                        <w:r w:rsidRPr="0045238C">
                          <w:rPr>
                            <w:rFonts w:ascii="Calibri" w:eastAsia="Times New Roman" w:hAnsi="Calibri" w:cs="Times New Roman"/>
                            <w:lang w:eastAsia="es-CO"/>
                          </w:rPr>
                          <w:t> contiene la información de los afiliados plenamente identificados, de los distintos regímenes del Sistema de Seguridad Social en Salud (</w:t>
                        </w:r>
                        <w:proofErr w:type="spellStart"/>
                        <w:r w:rsidRPr="0045238C">
                          <w:rPr>
                            <w:rFonts w:ascii="Calibri" w:eastAsia="Times New Roman" w:hAnsi="Calibri" w:cs="Times New Roman"/>
                            <w:lang w:eastAsia="es-CO"/>
                          </w:rPr>
                          <w:t>Regimen</w:t>
                        </w:r>
                        <w:proofErr w:type="spellEnd"/>
                        <w:r w:rsidRPr="0045238C">
                          <w:rPr>
                            <w:rFonts w:ascii="Calibri" w:eastAsia="Times New Roman" w:hAnsi="Calibri" w:cs="Times New Roman"/>
                            <w:lang w:eastAsia="es-CO"/>
                          </w:rPr>
                          <w:t xml:space="preserve"> subsidiado, Contributivo y regímenes especiales)  </w:t>
                        </w:r>
                      </w:p>
                    </w:tc>
                  </w:tr>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p>
                    </w:tc>
                  </w:tr>
                  <w:tr w:rsidR="0045238C" w:rsidRPr="0045238C">
                    <w:trPr>
                      <w:tblCellSpacing w:w="0" w:type="dxa"/>
                    </w:trPr>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6" name="Imagen 6"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22860" cy="22860"/>
                              <wp:effectExtent l="0" t="0" r="0" b="0"/>
                              <wp:docPr id="5" name="Imagen 5"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4" name="Imagen 4"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b/>
                            <w:bCs/>
                            <w:color w:val="000000"/>
                            <w:sz w:val="24"/>
                            <w:szCs w:val="24"/>
                            <w:lang w:eastAsia="es-CO"/>
                          </w:rPr>
                          <w:t>5.3. Glosas Novedades:</w:t>
                        </w:r>
                        <w:r w:rsidRPr="0045238C">
                          <w:rPr>
                            <w:rFonts w:ascii="Calibri" w:eastAsia="Times New Roman" w:hAnsi="Calibri" w:cs="Times New Roman"/>
                            <w:lang w:eastAsia="es-CO"/>
                          </w:rPr>
                          <w:t> Corresponde a las novedades reportadas por la EPS que de acuerdo a la validación realizada por el ADRES no fueron procesadas en la BDUA por inconsistencias  </w:t>
                        </w:r>
                      </w:p>
                    </w:tc>
                  </w:tr>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jc w:val="both"/>
                    <w:rPr>
                      <w:rFonts w:ascii="Calibri" w:eastAsia="Times New Roman" w:hAnsi="Calibri" w:cs="Times New Roman"/>
                      <w:vanish/>
                      <w:lang w:eastAsia="es-CO"/>
                    </w:rPr>
                  </w:pPr>
                </w:p>
                <w:tbl>
                  <w:tblPr>
                    <w:tblW w:w="4950" w:type="pct"/>
                    <w:tblCellSpacing w:w="0" w:type="dxa"/>
                    <w:tblCellMar>
                      <w:left w:w="0" w:type="dxa"/>
                      <w:right w:w="0" w:type="dxa"/>
                    </w:tblCellMar>
                    <w:tblLook w:val="04A0" w:firstRow="1" w:lastRow="0" w:firstColumn="1" w:lastColumn="0" w:noHBand="0" w:noVBand="1"/>
                  </w:tblPr>
                  <w:tblGrid>
                    <w:gridCol w:w="75"/>
                    <w:gridCol w:w="36"/>
                    <w:gridCol w:w="75"/>
                    <w:gridCol w:w="7599"/>
                  </w:tblGrid>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p>
                    </w:tc>
                  </w:tr>
                  <w:tr w:rsidR="0045238C" w:rsidRPr="0045238C">
                    <w:trPr>
                      <w:tblCellSpacing w:w="0" w:type="dxa"/>
                    </w:trPr>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3" name="Imagen 3"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30"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22860" cy="22860"/>
                              <wp:effectExtent l="0" t="0" r="0" b="0"/>
                              <wp:docPr id="2" name="Imagen 2"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 cy="22860"/>
                                      </a:xfrm>
                                      <a:prstGeom prst="rect">
                                        <a:avLst/>
                                      </a:prstGeom>
                                      <a:noFill/>
                                      <a:ln>
                                        <a:noFill/>
                                      </a:ln>
                                    </pic:spPr>
                                  </pic:pic>
                                </a:graphicData>
                              </a:graphic>
                            </wp:inline>
                          </w:drawing>
                        </w:r>
                      </w:p>
                    </w:tc>
                    <w:tc>
                      <w:tcPr>
                        <w:tcW w:w="75" w:type="dxa"/>
                        <w:hideMark/>
                      </w:tcPr>
                      <w:p w:rsidR="0045238C" w:rsidRPr="0045238C" w:rsidRDefault="0045238C" w:rsidP="0045238C">
                        <w:pPr>
                          <w:spacing w:after="0" w:line="240" w:lineRule="auto"/>
                          <w:rPr>
                            <w:rFonts w:ascii="Calibri" w:eastAsia="Times New Roman" w:hAnsi="Calibri" w:cs="Times New Roman"/>
                            <w:lang w:eastAsia="es-CO"/>
                          </w:rPr>
                        </w:pPr>
                        <w:r w:rsidRPr="0045238C">
                          <w:rPr>
                            <w:rFonts w:ascii="Calibri" w:eastAsia="Times New Roman" w:hAnsi="Calibri" w:cs="Times New Roman"/>
                            <w:noProof/>
                            <w:lang w:eastAsia="es-CO"/>
                          </w:rPr>
                          <w:drawing>
                            <wp:inline distT="0" distB="0" distL="0" distR="0">
                              <wp:extent cx="7620" cy="7620"/>
                              <wp:effectExtent l="0" t="0" r="0" b="0"/>
                              <wp:docPr id="1" name="Imagen 1" descr="https://alcaldiademanizales.isolucion.co/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lcaldiademanizales.isolucion.co/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c>
                      <w:tcPr>
                        <w:tcW w:w="0" w:type="auto"/>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b/>
                            <w:bCs/>
                            <w:color w:val="000000"/>
                            <w:sz w:val="24"/>
                            <w:szCs w:val="24"/>
                            <w:lang w:eastAsia="es-CO"/>
                          </w:rPr>
                          <w:t>5.4. La Liquidación Mensual de Afiliados (LMA):</w:t>
                        </w:r>
                        <w:r w:rsidRPr="0045238C">
                          <w:rPr>
                            <w:rFonts w:ascii="Calibri" w:eastAsia="Times New Roman" w:hAnsi="Calibri" w:cs="Times New Roman"/>
                            <w:lang w:eastAsia="es-CO"/>
                          </w:rPr>
                          <w:t> Esta información determina el número de afiliados por los que se liquida la Unidad de Pago por Capitación y el monto a girar a cada EPS por fuente de financiación para cada entidad territorial. Esta información es dispuesta por el Ministerio de Salud y Protección Social en el SFTP del Municipio.  </w:t>
                        </w:r>
                      </w:p>
                    </w:tc>
                  </w:tr>
                  <w:tr w:rsidR="0045238C" w:rsidRPr="0045238C">
                    <w:trPr>
                      <w:trHeight w:val="60"/>
                      <w:tblCellSpacing w:w="0" w:type="dxa"/>
                    </w:trPr>
                    <w:tc>
                      <w:tcPr>
                        <w:tcW w:w="0" w:type="auto"/>
                        <w:gridSpan w:val="4"/>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r>
      <w:tr w:rsidR="0045238C" w:rsidRPr="0045238C" w:rsidTr="0045238C">
        <w:trPr>
          <w:trHeight w:val="180"/>
          <w:tblCellSpacing w:w="15" w:type="dxa"/>
          <w:jc w:val="center"/>
        </w:trPr>
        <w:tc>
          <w:tcPr>
            <w:tcW w:w="0" w:type="auto"/>
            <w:vAlign w:val="center"/>
            <w:hideMark/>
          </w:tcPr>
          <w:p w:rsidR="0045238C" w:rsidRPr="0045238C" w:rsidRDefault="0045238C" w:rsidP="0045238C">
            <w:pPr>
              <w:spacing w:after="0" w:line="240" w:lineRule="auto"/>
              <w:rPr>
                <w:rFonts w:ascii="Times New Roman" w:eastAsia="Times New Roman" w:hAnsi="Times New Roman" w:cs="Times New Roman"/>
                <w:sz w:val="20"/>
                <w:szCs w:val="20"/>
                <w:lang w:eastAsia="es-CO"/>
              </w:rPr>
            </w:pPr>
          </w:p>
        </w:tc>
      </w:tr>
      <w:tr w:rsidR="0045238C" w:rsidRPr="0045238C" w:rsidTr="004523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5238C" w:rsidRPr="0045238C">
              <w:trPr>
                <w:tblCellSpacing w:w="0" w:type="dxa"/>
                <w:jc w:val="center"/>
              </w:trPr>
              <w:tc>
                <w:tcPr>
                  <w:tcW w:w="0" w:type="auto"/>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r w:rsidRPr="0045238C">
                    <w:rPr>
                      <w:rFonts w:ascii="Calibri" w:eastAsia="Times New Roman" w:hAnsi="Calibri" w:cs="Times New Roman"/>
                      <w:b/>
                      <w:bCs/>
                      <w:color w:val="000000"/>
                      <w:sz w:val="24"/>
                      <w:szCs w:val="24"/>
                      <w:lang w:eastAsia="es-CO"/>
                    </w:rPr>
                    <w:t>6. DOCUMENTACIÓN EXTERNA RELACIONADA</w:t>
                  </w:r>
                </w:p>
              </w:tc>
            </w:tr>
            <w:tr w:rsidR="0045238C" w:rsidRPr="0045238C">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7783"/>
                  </w:tblGrid>
                  <w:tr w:rsidR="0045238C" w:rsidRPr="0045238C">
                    <w:trPr>
                      <w:tblCellSpacing w:w="15" w:type="dxa"/>
                    </w:trPr>
                    <w:tc>
                      <w:tcPr>
                        <w:tcW w:w="15" w:type="dxa"/>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p>
                    </w:tc>
                    <w:tc>
                      <w:tcPr>
                        <w:tcW w:w="5000" w:type="pct"/>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hyperlink r:id="rId6" w:history="1">
                          <w:r w:rsidRPr="0045238C">
                            <w:rPr>
                              <w:rFonts w:ascii="Calibri" w:eastAsia="Times New Roman" w:hAnsi="Calibri" w:cs="Times New Roman"/>
                              <w:color w:val="0000FF"/>
                              <w:u w:val="single"/>
                              <w:lang w:eastAsia="es-CO"/>
                            </w:rPr>
                            <w:t>- Resolución 3778 de 2011</w:t>
                          </w:r>
                        </w:hyperlink>
                        <w:r w:rsidRPr="0045238C">
                          <w:rPr>
                            <w:rFonts w:ascii="Calibri" w:eastAsia="Times New Roman" w:hAnsi="Calibri" w:cs="Times New Roman"/>
                            <w:lang w:eastAsia="es-CO"/>
                          </w:rPr>
                          <w:br/>
                        </w:r>
                        <w:hyperlink r:id="rId7" w:history="1">
                          <w:r w:rsidRPr="0045238C">
                            <w:rPr>
                              <w:rFonts w:ascii="Calibri" w:eastAsia="Times New Roman" w:hAnsi="Calibri" w:cs="Times New Roman"/>
                              <w:color w:val="0000FF"/>
                              <w:u w:val="single"/>
                              <w:lang w:eastAsia="es-CO"/>
                            </w:rPr>
                            <w:t>- Decreto 3047 de 2013</w:t>
                          </w:r>
                        </w:hyperlink>
                        <w:r w:rsidRPr="0045238C">
                          <w:rPr>
                            <w:rFonts w:ascii="Calibri" w:eastAsia="Times New Roman" w:hAnsi="Calibri" w:cs="Times New Roman"/>
                            <w:lang w:eastAsia="es-CO"/>
                          </w:rPr>
                          <w:br/>
                        </w:r>
                        <w:hyperlink r:id="rId8" w:history="1">
                          <w:r w:rsidRPr="0045238C">
                            <w:rPr>
                              <w:rFonts w:ascii="Calibri" w:eastAsia="Times New Roman" w:hAnsi="Calibri" w:cs="Times New Roman"/>
                              <w:color w:val="0000FF"/>
                              <w:u w:val="single"/>
                              <w:lang w:eastAsia="es-CO"/>
                            </w:rPr>
                            <w:t>- Decreto 971 de 2011</w:t>
                          </w:r>
                        </w:hyperlink>
                        <w:r w:rsidRPr="0045238C">
                          <w:rPr>
                            <w:rFonts w:ascii="Calibri" w:eastAsia="Times New Roman" w:hAnsi="Calibri" w:cs="Times New Roman"/>
                            <w:lang w:eastAsia="es-CO"/>
                          </w:rPr>
                          <w:br/>
                        </w:r>
                        <w:hyperlink r:id="rId9" w:history="1">
                          <w:r w:rsidRPr="0045238C">
                            <w:rPr>
                              <w:rFonts w:ascii="Calibri" w:eastAsia="Times New Roman" w:hAnsi="Calibri" w:cs="Times New Roman"/>
                              <w:color w:val="0000FF"/>
                              <w:u w:val="single"/>
                              <w:lang w:eastAsia="es-CO"/>
                            </w:rPr>
                            <w:t>- Resolución 2199 de 2013</w:t>
                          </w:r>
                        </w:hyperlink>
                        <w:r w:rsidRPr="0045238C">
                          <w:rPr>
                            <w:rFonts w:ascii="Calibri" w:eastAsia="Times New Roman" w:hAnsi="Calibri" w:cs="Times New Roman"/>
                            <w:lang w:eastAsia="es-CO"/>
                          </w:rPr>
                          <w:br/>
                        </w:r>
                        <w:hyperlink r:id="rId10" w:history="1">
                          <w:r w:rsidRPr="0045238C">
                            <w:rPr>
                              <w:rFonts w:ascii="Calibri" w:eastAsia="Times New Roman" w:hAnsi="Calibri" w:cs="Times New Roman"/>
                              <w:color w:val="0000FF"/>
                              <w:u w:val="single"/>
                              <w:lang w:eastAsia="es-CO"/>
                            </w:rPr>
                            <w:t>- Resolución 4894 de 2015</w:t>
                          </w:r>
                        </w:hyperlink>
                        <w:r w:rsidRPr="0045238C">
                          <w:rPr>
                            <w:rFonts w:ascii="Calibri" w:eastAsia="Times New Roman" w:hAnsi="Calibri" w:cs="Times New Roman"/>
                            <w:lang w:eastAsia="es-CO"/>
                          </w:rPr>
                          <w:br/>
                        </w:r>
                        <w:hyperlink r:id="rId11" w:history="1">
                          <w:r w:rsidRPr="0045238C">
                            <w:rPr>
                              <w:rFonts w:ascii="Calibri" w:eastAsia="Times New Roman" w:hAnsi="Calibri" w:cs="Times New Roman"/>
                              <w:color w:val="0000FF"/>
                              <w:u w:val="single"/>
                              <w:lang w:eastAsia="es-CO"/>
                            </w:rPr>
                            <w:t>- Decreto 780 de 2016</w:t>
                          </w:r>
                        </w:hyperlink>
                        <w:r w:rsidRPr="0045238C">
                          <w:rPr>
                            <w:rFonts w:ascii="Calibri" w:eastAsia="Times New Roman" w:hAnsi="Calibri" w:cs="Times New Roman"/>
                            <w:lang w:eastAsia="es-CO"/>
                          </w:rPr>
                          <w:br/>
                        </w:r>
                        <w:hyperlink r:id="rId12" w:history="1">
                          <w:r w:rsidRPr="0045238C">
                            <w:rPr>
                              <w:rFonts w:ascii="Calibri" w:eastAsia="Times New Roman" w:hAnsi="Calibri" w:cs="Times New Roman"/>
                              <w:color w:val="0000FF"/>
                              <w:u w:val="single"/>
                              <w:lang w:eastAsia="es-CO"/>
                            </w:rPr>
                            <w:t>- Resolución 4622 de 2016</w:t>
                          </w:r>
                        </w:hyperlink>
                        <w:r w:rsidRPr="0045238C">
                          <w:rPr>
                            <w:rFonts w:ascii="Calibri" w:eastAsia="Times New Roman" w:hAnsi="Calibri" w:cs="Times New Roman"/>
                            <w:lang w:eastAsia="es-CO"/>
                          </w:rPr>
                          <w:br/>
                        </w:r>
                        <w:hyperlink r:id="rId13" w:history="1">
                          <w:r w:rsidRPr="0045238C">
                            <w:rPr>
                              <w:rFonts w:ascii="Calibri" w:eastAsia="Times New Roman" w:hAnsi="Calibri" w:cs="Times New Roman"/>
                              <w:color w:val="0000FF"/>
                              <w:u w:val="single"/>
                              <w:lang w:eastAsia="es-CO"/>
                            </w:rPr>
                            <w:t>- Circular 006 de 2011</w:t>
                          </w:r>
                        </w:hyperlink>
                        <w:r w:rsidRPr="0045238C">
                          <w:rPr>
                            <w:rFonts w:ascii="Calibri" w:eastAsia="Times New Roman" w:hAnsi="Calibri" w:cs="Times New Roman"/>
                            <w:lang w:eastAsia="es-CO"/>
                          </w:rPr>
                          <w:br/>
                        </w:r>
                        <w:hyperlink r:id="rId14" w:history="1">
                          <w:r w:rsidRPr="0045238C">
                            <w:rPr>
                              <w:rFonts w:ascii="Calibri" w:eastAsia="Times New Roman" w:hAnsi="Calibri" w:cs="Times New Roman"/>
                              <w:color w:val="0000FF"/>
                              <w:u w:val="single"/>
                              <w:lang w:eastAsia="es-CO"/>
                            </w:rPr>
                            <w:t>- Manual de Procedimiento Presuntos Repetidos</w:t>
                          </w:r>
                        </w:hyperlink>
                        <w:r w:rsidRPr="0045238C">
                          <w:rPr>
                            <w:rFonts w:ascii="Calibri" w:eastAsia="Times New Roman" w:hAnsi="Calibri" w:cs="Times New Roman"/>
                            <w:lang w:eastAsia="es-CO"/>
                          </w:rPr>
                          <w:br/>
                        </w:r>
                        <w:hyperlink r:id="rId15" w:history="1">
                          <w:r w:rsidRPr="0045238C">
                            <w:rPr>
                              <w:rFonts w:ascii="Calibri" w:eastAsia="Times New Roman" w:hAnsi="Calibri" w:cs="Times New Roman"/>
                              <w:color w:val="0000FF"/>
                              <w:u w:val="single"/>
                              <w:lang w:eastAsia="es-CO"/>
                            </w:rPr>
                            <w:t>- Listado de glosas del FOSYGA</w:t>
                          </w:r>
                        </w:hyperlink>
                        <w:r w:rsidRPr="0045238C">
                          <w:rPr>
                            <w:rFonts w:ascii="Calibri" w:eastAsia="Times New Roman" w:hAnsi="Calibri" w:cs="Times New Roman"/>
                            <w:lang w:eastAsia="es-CO"/>
                          </w:rPr>
                          <w:br/>
                          <w:t>- Resolución 3778 de 2011</w:t>
                        </w:r>
                        <w:r w:rsidRPr="0045238C">
                          <w:rPr>
                            <w:rFonts w:ascii="Calibri" w:eastAsia="Times New Roman" w:hAnsi="Calibri" w:cs="Times New Roman"/>
                            <w:lang w:eastAsia="es-CO"/>
                          </w:rPr>
                          <w:br/>
                          <w:t>- Decreto 3047 de 2013</w:t>
                        </w:r>
                        <w:r w:rsidRPr="0045238C">
                          <w:rPr>
                            <w:rFonts w:ascii="Calibri" w:eastAsia="Times New Roman" w:hAnsi="Calibri" w:cs="Times New Roman"/>
                            <w:lang w:eastAsia="es-CO"/>
                          </w:rPr>
                          <w:br/>
                          <w:t>- Decreto 971 de 2011</w:t>
                        </w:r>
                        <w:r w:rsidRPr="0045238C">
                          <w:rPr>
                            <w:rFonts w:ascii="Calibri" w:eastAsia="Times New Roman" w:hAnsi="Calibri" w:cs="Times New Roman"/>
                            <w:lang w:eastAsia="es-CO"/>
                          </w:rPr>
                          <w:br/>
                          <w:t>- Resolución 2199 de 2013 </w:t>
                        </w:r>
                        <w:r w:rsidRPr="0045238C">
                          <w:rPr>
                            <w:rFonts w:ascii="Calibri" w:eastAsia="Times New Roman" w:hAnsi="Calibri" w:cs="Times New Roman"/>
                            <w:lang w:eastAsia="es-CO"/>
                          </w:rPr>
                          <w:br/>
                          <w:t>- Resolución 4894 de 2015</w:t>
                        </w:r>
                        <w:r w:rsidRPr="0045238C">
                          <w:rPr>
                            <w:rFonts w:ascii="Calibri" w:eastAsia="Times New Roman" w:hAnsi="Calibri" w:cs="Times New Roman"/>
                            <w:lang w:eastAsia="es-CO"/>
                          </w:rPr>
                          <w:br/>
                          <w:t>- Decreto 780 de 2016</w:t>
                        </w:r>
                        <w:r w:rsidRPr="0045238C">
                          <w:rPr>
                            <w:rFonts w:ascii="Calibri" w:eastAsia="Times New Roman" w:hAnsi="Calibri" w:cs="Times New Roman"/>
                            <w:lang w:eastAsia="es-CO"/>
                          </w:rPr>
                          <w:br/>
                          <w:t>- Resolución 4622 de 2016</w:t>
                        </w:r>
                        <w:r w:rsidRPr="0045238C">
                          <w:rPr>
                            <w:rFonts w:ascii="Calibri" w:eastAsia="Times New Roman" w:hAnsi="Calibri" w:cs="Times New Roman"/>
                            <w:lang w:eastAsia="es-CO"/>
                          </w:rPr>
                          <w:br/>
                          <w:t>- Circular 006 de 2011</w:t>
                        </w:r>
                        <w:r w:rsidRPr="0045238C">
                          <w:rPr>
                            <w:rFonts w:ascii="Calibri" w:eastAsia="Times New Roman" w:hAnsi="Calibri" w:cs="Times New Roman"/>
                            <w:lang w:eastAsia="es-CO"/>
                          </w:rPr>
                          <w:br/>
                        </w:r>
                        <w:r w:rsidRPr="0045238C">
                          <w:rPr>
                            <w:rFonts w:ascii="Calibri" w:eastAsia="Times New Roman" w:hAnsi="Calibri" w:cs="Times New Roman"/>
                            <w:lang w:eastAsia="es-CO"/>
                          </w:rPr>
                          <w:lastRenderedPageBreak/>
                          <w:t>- Resolución 39 de 2017</w:t>
                        </w:r>
                        <w:r w:rsidRPr="0045238C">
                          <w:rPr>
                            <w:rFonts w:ascii="Calibri" w:eastAsia="Times New Roman" w:hAnsi="Calibri" w:cs="Times New Roman"/>
                            <w:lang w:eastAsia="es-CO"/>
                          </w:rPr>
                          <w:br/>
                        </w:r>
                        <w:r w:rsidRPr="0045238C">
                          <w:rPr>
                            <w:rFonts w:ascii="Calibri" w:eastAsia="Times New Roman" w:hAnsi="Calibri" w:cs="Times New Roman"/>
                            <w:lang w:eastAsia="es-CO"/>
                          </w:rPr>
                          <w:br/>
                          <w:t>1. Boletín Informativo emitido por el ADRES por el cual se determina el reporte de Presuntos Repetidos en la Base de Datos Única de Afiliados BDUA. </w:t>
                        </w:r>
                        <w:r w:rsidRPr="0045238C">
                          <w:rPr>
                            <w:rFonts w:ascii="Calibri" w:eastAsia="Times New Roman" w:hAnsi="Calibri" w:cs="Times New Roman"/>
                            <w:lang w:eastAsia="es-CO"/>
                          </w:rPr>
                          <w:br/>
                        </w:r>
                        <w:r w:rsidRPr="0045238C">
                          <w:rPr>
                            <w:rFonts w:ascii="Calibri" w:eastAsia="Times New Roman" w:hAnsi="Calibri" w:cs="Times New Roman"/>
                            <w:lang w:eastAsia="es-CO"/>
                          </w:rPr>
                          <w:br/>
                          <w:t>2. Herramienta Consulta XML la cual permite realizar consultas masivas de los usuarios que determina el estado actual de afiliación en la Base de Datos Única de Afiliados BDUA.</w:t>
                        </w:r>
                      </w:p>
                    </w:tc>
                  </w:tr>
                </w:tbl>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r>
      <w:tr w:rsidR="0045238C" w:rsidRPr="0045238C" w:rsidTr="0045238C">
        <w:trPr>
          <w:trHeight w:val="180"/>
          <w:tblCellSpacing w:w="15" w:type="dxa"/>
          <w:jc w:val="center"/>
        </w:trPr>
        <w:tc>
          <w:tcPr>
            <w:tcW w:w="0" w:type="auto"/>
            <w:vAlign w:val="center"/>
            <w:hideMark/>
          </w:tcPr>
          <w:p w:rsidR="0045238C" w:rsidRPr="0045238C" w:rsidRDefault="0045238C" w:rsidP="0045238C">
            <w:pPr>
              <w:spacing w:after="0" w:line="240" w:lineRule="auto"/>
              <w:rPr>
                <w:rFonts w:ascii="Times New Roman" w:eastAsia="Times New Roman" w:hAnsi="Times New Roman" w:cs="Times New Roman"/>
                <w:sz w:val="20"/>
                <w:szCs w:val="20"/>
                <w:lang w:eastAsia="es-CO"/>
              </w:rPr>
            </w:pPr>
          </w:p>
        </w:tc>
      </w:tr>
      <w:tr w:rsidR="0045238C" w:rsidRPr="0045238C" w:rsidTr="004523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5238C" w:rsidRPr="0045238C">
              <w:trPr>
                <w:tblCellSpacing w:w="0" w:type="dxa"/>
                <w:jc w:val="center"/>
              </w:trPr>
              <w:tc>
                <w:tcPr>
                  <w:tcW w:w="0" w:type="auto"/>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r w:rsidRPr="0045238C">
                    <w:rPr>
                      <w:rFonts w:ascii="Calibri" w:eastAsia="Times New Roman" w:hAnsi="Calibri" w:cs="Times New Roman"/>
                      <w:b/>
                      <w:bCs/>
                      <w:color w:val="000000"/>
                      <w:sz w:val="24"/>
                      <w:szCs w:val="24"/>
                      <w:lang w:eastAsia="es-CO"/>
                    </w:rPr>
                    <w:t>7. DESARROLLO</w:t>
                  </w:r>
                </w:p>
              </w:tc>
            </w:tr>
          </w:tbl>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r>
      <w:tr w:rsidR="0045238C" w:rsidRPr="0045238C" w:rsidTr="0045238C">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8" w:type="dxa"/>
                <w:left w:w="48" w:type="dxa"/>
                <w:bottom w:w="48" w:type="dxa"/>
                <w:right w:w="48" w:type="dxa"/>
              </w:tblCellMar>
              <w:tblLook w:val="04A0" w:firstRow="1" w:lastRow="0" w:firstColumn="1" w:lastColumn="0" w:noHBand="0" w:noVBand="1"/>
            </w:tblPr>
            <w:tblGrid>
              <w:gridCol w:w="1952"/>
              <w:gridCol w:w="1952"/>
              <w:gridCol w:w="1952"/>
              <w:gridCol w:w="1992"/>
            </w:tblGrid>
            <w:tr w:rsidR="0045238C" w:rsidRPr="0045238C">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238C" w:rsidRPr="0045238C" w:rsidRDefault="0045238C" w:rsidP="0045238C">
                  <w:pPr>
                    <w:spacing w:after="0" w:line="240" w:lineRule="auto"/>
                    <w:jc w:val="center"/>
                    <w:rPr>
                      <w:rFonts w:ascii="Calibri" w:eastAsia="Times New Roman" w:hAnsi="Calibri" w:cs="Times New Roman"/>
                      <w:b/>
                      <w:bCs/>
                      <w:color w:val="FFFFFF"/>
                      <w:sz w:val="24"/>
                      <w:szCs w:val="24"/>
                      <w:lang w:eastAsia="es-CO"/>
                    </w:rPr>
                  </w:pPr>
                  <w:r w:rsidRPr="0045238C">
                    <w:rPr>
                      <w:rFonts w:ascii="Calibri" w:eastAsia="Times New Roman" w:hAnsi="Calibri" w:cs="Times New Roman"/>
                      <w:b/>
                      <w:bCs/>
                      <w:color w:val="FFFFFF"/>
                      <w:sz w:val="24"/>
                      <w:szCs w:val="24"/>
                      <w:lang w:eastAsia="es-CO"/>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238C" w:rsidRPr="0045238C" w:rsidRDefault="0045238C" w:rsidP="0045238C">
                  <w:pPr>
                    <w:spacing w:after="0" w:line="240" w:lineRule="auto"/>
                    <w:jc w:val="center"/>
                    <w:rPr>
                      <w:rFonts w:ascii="Calibri" w:eastAsia="Times New Roman" w:hAnsi="Calibri" w:cs="Times New Roman"/>
                      <w:b/>
                      <w:bCs/>
                      <w:color w:val="FFFFFF"/>
                      <w:sz w:val="24"/>
                      <w:szCs w:val="24"/>
                      <w:lang w:eastAsia="es-CO"/>
                    </w:rPr>
                  </w:pPr>
                  <w:r w:rsidRPr="0045238C">
                    <w:rPr>
                      <w:rFonts w:ascii="Calibri" w:eastAsia="Times New Roman" w:hAnsi="Calibri" w:cs="Times New Roman"/>
                      <w:b/>
                      <w:bCs/>
                      <w:color w:val="FFFFFF"/>
                      <w:sz w:val="24"/>
                      <w:szCs w:val="24"/>
                      <w:lang w:eastAsia="es-CO"/>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238C" w:rsidRPr="0045238C" w:rsidRDefault="0045238C" w:rsidP="0045238C">
                  <w:pPr>
                    <w:spacing w:after="0" w:line="240" w:lineRule="auto"/>
                    <w:jc w:val="center"/>
                    <w:rPr>
                      <w:rFonts w:ascii="Calibri" w:eastAsia="Times New Roman" w:hAnsi="Calibri" w:cs="Times New Roman"/>
                      <w:b/>
                      <w:bCs/>
                      <w:color w:val="FFFFFF"/>
                      <w:sz w:val="24"/>
                      <w:szCs w:val="24"/>
                      <w:lang w:eastAsia="es-CO"/>
                    </w:rPr>
                  </w:pPr>
                  <w:r w:rsidRPr="0045238C">
                    <w:rPr>
                      <w:rFonts w:ascii="Calibri" w:eastAsia="Times New Roman" w:hAnsi="Calibri" w:cs="Times New Roman"/>
                      <w:b/>
                      <w:bCs/>
                      <w:color w:val="FFFFFF"/>
                      <w:sz w:val="24"/>
                      <w:szCs w:val="24"/>
                      <w:lang w:eastAsia="es-CO"/>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238C" w:rsidRPr="0045238C" w:rsidRDefault="0045238C" w:rsidP="0045238C">
                  <w:pPr>
                    <w:spacing w:after="0" w:line="240" w:lineRule="auto"/>
                    <w:jc w:val="center"/>
                    <w:rPr>
                      <w:rFonts w:ascii="Calibri" w:eastAsia="Times New Roman" w:hAnsi="Calibri" w:cs="Times New Roman"/>
                      <w:b/>
                      <w:bCs/>
                      <w:color w:val="FFFFFF"/>
                      <w:sz w:val="24"/>
                      <w:szCs w:val="24"/>
                      <w:lang w:eastAsia="es-CO"/>
                    </w:rPr>
                  </w:pPr>
                  <w:r w:rsidRPr="0045238C">
                    <w:rPr>
                      <w:rFonts w:ascii="Calibri" w:eastAsia="Times New Roman" w:hAnsi="Calibri" w:cs="Times New Roman"/>
                      <w:b/>
                      <w:bCs/>
                      <w:color w:val="FFFFFF"/>
                      <w:sz w:val="24"/>
                      <w:szCs w:val="24"/>
                      <w:lang w:eastAsia="es-CO"/>
                    </w:rPr>
                    <w:t>CÓMO LO HACE</w:t>
                  </w:r>
                </w:p>
              </w:tc>
            </w:tr>
            <w:tr w:rsidR="0045238C" w:rsidRPr="004523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Aplicar El Manual De Auditoría Del Régimen Subsidiado Para Dar Inicio A Este Procedimiento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Jenny Lorena Betancourt</w:t>
                  </w:r>
                  <w:r w:rsidRPr="0045238C">
                    <w:rPr>
                      <w:rFonts w:ascii="Calibri" w:eastAsia="Times New Roman" w:hAnsi="Calibri" w:cs="Times New Roman"/>
                      <w:lang w:eastAsia="es-CO"/>
                    </w:rPr>
                    <w:br/>
                    <w:t xml:space="preserve">- </w:t>
                  </w:r>
                  <w:proofErr w:type="spellStart"/>
                  <w:r w:rsidRPr="0045238C">
                    <w:rPr>
                      <w:rFonts w:ascii="Calibri" w:eastAsia="Times New Roman" w:hAnsi="Calibri" w:cs="Times New Roman"/>
                      <w:lang w:eastAsia="es-CO"/>
                    </w:rPr>
                    <w:t>Jhon</w:t>
                  </w:r>
                  <w:proofErr w:type="spellEnd"/>
                  <w:r w:rsidRPr="0045238C">
                    <w:rPr>
                      <w:rFonts w:ascii="Calibri" w:eastAsia="Times New Roman" w:hAnsi="Calibri" w:cs="Times New Roman"/>
                      <w:lang w:eastAsia="es-CO"/>
                    </w:rPr>
                    <w:t xml:space="preserve"> Fredy Medina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hyperlink r:id="rId16" w:history="1">
                    <w:r w:rsidRPr="0045238C">
                      <w:rPr>
                        <w:rFonts w:ascii="Calibri" w:eastAsia="Times New Roman" w:hAnsi="Calibri" w:cs="Times New Roman"/>
                        <w:color w:val="0000FF"/>
                        <w:u w:val="single"/>
                        <w:lang w:eastAsia="es-CO"/>
                      </w:rPr>
                      <w:t>- Manual de Auditoría al Régimen Subsidiado</w:t>
                    </w:r>
                  </w:hyperlink>
                  <w:r w:rsidRPr="0045238C">
                    <w:rPr>
                      <w:rFonts w:ascii="Calibri" w:eastAsia="Times New Roman" w:hAnsi="Calibri" w:cs="Times New Roman"/>
                      <w:lang w:eastAsia="es-CO"/>
                    </w:rPr>
                    <w:br/>
                    <w:t>Manual de Auditoría al Régimen Subsidiado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Aplicar El Manual De Auditoría Del Régimen Subsidiado Para Dar Inicio A Este Procedimiento  </w:t>
                  </w:r>
                </w:p>
              </w:tc>
            </w:tr>
            <w:tr w:rsidR="0045238C" w:rsidRPr="004523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Verificación a las novedades reportadas por las EPS al ADRES.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Jenny Lorena Betancourt</w:t>
                  </w:r>
                  <w:r w:rsidRPr="0045238C">
                    <w:rPr>
                      <w:rFonts w:ascii="Calibri" w:eastAsia="Times New Roman" w:hAnsi="Calibri" w:cs="Times New Roman"/>
                      <w:lang w:eastAsia="es-CO"/>
                    </w:rPr>
                    <w:br/>
                    <w:t xml:space="preserve">- </w:t>
                  </w:r>
                  <w:proofErr w:type="spellStart"/>
                  <w:r w:rsidRPr="0045238C">
                    <w:rPr>
                      <w:rFonts w:ascii="Calibri" w:eastAsia="Times New Roman" w:hAnsi="Calibri" w:cs="Times New Roman"/>
                      <w:lang w:eastAsia="es-CO"/>
                    </w:rPr>
                    <w:t>Jhon</w:t>
                  </w:r>
                  <w:proofErr w:type="spellEnd"/>
                  <w:r w:rsidRPr="0045238C">
                    <w:rPr>
                      <w:rFonts w:ascii="Calibri" w:eastAsia="Times New Roman" w:hAnsi="Calibri" w:cs="Times New Roman"/>
                      <w:lang w:eastAsia="es-CO"/>
                    </w:rPr>
                    <w:t xml:space="preserve"> Fredy Medina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br/>
                    <w:t>Base de Datos.</w:t>
                  </w:r>
                  <w:r w:rsidRPr="0045238C">
                    <w:rPr>
                      <w:rFonts w:ascii="Calibri" w:eastAsia="Times New Roman" w:hAnsi="Calibri" w:cs="Times New Roman"/>
                      <w:lang w:eastAsia="es-CO"/>
                    </w:rPr>
                    <w:br/>
                    <w:t>Correos electrónicos envidados a las Auditorias de Afiliación. </w:t>
                  </w:r>
                  <w:r w:rsidRPr="0045238C">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xml:space="preserve">Las EPS reportan mensualmente novedades de afiliados entre los que figuran recién nacidos, afiliados nuevos, traslados, retiros, reactivaciones y actualizaciones de datos. La información es descargada del STFP asignado por el ADRES al Municipio, la cual es reportada a la auditoria de afiliación para revisión y validación. De acuerdo a la información suministrada por la auditoria de afiliación se realizan los procesos de actualización, depuración y reporte </w:t>
                  </w:r>
                  <w:r w:rsidRPr="0045238C">
                    <w:rPr>
                      <w:rFonts w:ascii="Calibri" w:eastAsia="Times New Roman" w:hAnsi="Calibri" w:cs="Times New Roman"/>
                      <w:lang w:eastAsia="es-CO"/>
                    </w:rPr>
                    <w:lastRenderedPageBreak/>
                    <w:t>de novedades al ADRES.  </w:t>
                  </w:r>
                </w:p>
              </w:tc>
            </w:tr>
            <w:tr w:rsidR="0045238C" w:rsidRPr="004523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lastRenderedPageBreak/>
                    <w:t>Verificar novedades reportadas por el Ente Territorial al ADRES en la Liquidación Mensual de Afiliados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Jenny Lorena Betancourt</w:t>
                  </w:r>
                  <w:r w:rsidRPr="0045238C">
                    <w:rPr>
                      <w:rFonts w:ascii="Calibri" w:eastAsia="Times New Roman" w:hAnsi="Calibri" w:cs="Times New Roman"/>
                      <w:lang w:eastAsia="es-CO"/>
                    </w:rPr>
                    <w:br/>
                    <w:t xml:space="preserve">- </w:t>
                  </w:r>
                  <w:proofErr w:type="spellStart"/>
                  <w:r w:rsidRPr="0045238C">
                    <w:rPr>
                      <w:rFonts w:ascii="Calibri" w:eastAsia="Times New Roman" w:hAnsi="Calibri" w:cs="Times New Roman"/>
                      <w:lang w:eastAsia="es-CO"/>
                    </w:rPr>
                    <w:t>Jhon</w:t>
                  </w:r>
                  <w:proofErr w:type="spellEnd"/>
                  <w:r w:rsidRPr="0045238C">
                    <w:rPr>
                      <w:rFonts w:ascii="Calibri" w:eastAsia="Times New Roman" w:hAnsi="Calibri" w:cs="Times New Roman"/>
                      <w:lang w:eastAsia="es-CO"/>
                    </w:rPr>
                    <w:t xml:space="preserve"> Fredy Medina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br/>
                    <w:t>Archivo de liquidación mensual de afiliados.</w:t>
                  </w:r>
                  <w:r w:rsidRPr="0045238C">
                    <w:rPr>
                      <w:rFonts w:ascii="Calibri" w:eastAsia="Times New Roman" w:hAnsi="Calibri" w:cs="Times New Roman"/>
                      <w:lang w:eastAsia="es-CO"/>
                    </w:rPr>
                    <w:br/>
                    <w:t>Archivo novedades con observaciones. </w:t>
                  </w:r>
                  <w:r w:rsidRPr="0045238C">
                    <w:rPr>
                      <w:rFonts w:ascii="Calibri" w:eastAsia="Times New Roman" w:hAnsi="Calibri" w:cs="Times New Roman"/>
                      <w:lang w:eastAsia="es-CO"/>
                    </w:rPr>
                    <w:br/>
                    <w:t>Correos electrónicos</w:t>
                  </w:r>
                  <w:r w:rsidRPr="0045238C">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La liquidación Mensual de Afiliados se cruza con las novedades reportadas al ADRES por el Ente Territorial para verificar que estas hayan sido liquidadas y restituidas correctamente. El resultado de la verificación es remitido a la auditoría financiera para el seguimiento respectivo. </w:t>
                  </w:r>
                </w:p>
              </w:tc>
            </w:tr>
            <w:tr w:rsidR="0045238C" w:rsidRPr="004523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Verificar archivos de Fallecidos y Cancelados (LMA) dispuestos por ADRES en el SFTP del Municipio.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Jenny Lorena Betancourt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br/>
                    <w:t>Base de datos.</w:t>
                  </w:r>
                  <w:r w:rsidRPr="0045238C">
                    <w:rPr>
                      <w:rFonts w:ascii="Calibri" w:eastAsia="Times New Roman" w:hAnsi="Calibri" w:cs="Times New Roman"/>
                      <w:lang w:eastAsia="es-CO"/>
                    </w:rPr>
                    <w:br/>
                    <w:t>Correo enviado a las auditoras</w:t>
                  </w:r>
                  <w:r w:rsidRPr="0045238C">
                    <w:rPr>
                      <w:rFonts w:ascii="Calibri" w:eastAsia="Times New Roman" w:hAnsi="Calibri" w:cs="Times New Roman"/>
                      <w:lang w:eastAsia="es-CO"/>
                    </w:rPr>
                    <w:br/>
                    <w:t>Correos enviados a los responsables estadísticas vitales de la Secretaria de Salud Pública </w:t>
                  </w:r>
                  <w:r w:rsidRPr="0045238C">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xml:space="preserve">Corresponde al listado de identificaciones de personas fallecidas sin fecha de defunción y las identificaciones no vigentes reportadas por el ADRES. Esta información es revisada mensualmente, la cual es confrontada con la base de datos que tiene la Secretaría de Salud y de no poder determinar que el afiliado está fallecido, se procede a pasar al responsable de estadísticas vitales de la Secretaría para la búsqueda del afiliado fallecido en </w:t>
                  </w:r>
                  <w:r w:rsidRPr="0045238C">
                    <w:rPr>
                      <w:rFonts w:ascii="Calibri" w:eastAsia="Times New Roman" w:hAnsi="Calibri" w:cs="Times New Roman"/>
                      <w:lang w:eastAsia="es-CO"/>
                    </w:rPr>
                    <w:lastRenderedPageBreak/>
                    <w:t xml:space="preserve">otras bases de referencia a nivel municipal, departamental o nacional, y a las auditoras de afiliación para que estás hagan las gestiones que sean necesarias como visitas domiciliarias, llamadas telefónicas o verificación con la </w:t>
                  </w:r>
                  <w:proofErr w:type="spellStart"/>
                  <w:r w:rsidRPr="0045238C">
                    <w:rPr>
                      <w:rFonts w:ascii="Calibri" w:eastAsia="Times New Roman" w:hAnsi="Calibri" w:cs="Times New Roman"/>
                      <w:lang w:eastAsia="es-CO"/>
                    </w:rPr>
                    <w:t>Registraduría</w:t>
                  </w:r>
                  <w:proofErr w:type="spellEnd"/>
                  <w:r w:rsidRPr="0045238C">
                    <w:rPr>
                      <w:rFonts w:ascii="Calibri" w:eastAsia="Times New Roman" w:hAnsi="Calibri" w:cs="Times New Roman"/>
                      <w:lang w:eastAsia="es-CO"/>
                    </w:rPr>
                    <w:t xml:space="preserve"> para determinar la novedad de fallecimiento.  </w:t>
                  </w:r>
                </w:p>
              </w:tc>
            </w:tr>
            <w:tr w:rsidR="0045238C" w:rsidRPr="004523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lastRenderedPageBreak/>
                    <w:t>Verificar archivos de Pensionados (LMA) dispuestos por ADRES en el SFTP del Municipio.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Jenny Lorena Betancourt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br/>
                    <w:t>Base de datos.</w:t>
                  </w:r>
                  <w:r w:rsidRPr="0045238C">
                    <w:rPr>
                      <w:rFonts w:ascii="Calibri" w:eastAsia="Times New Roman" w:hAnsi="Calibri" w:cs="Times New Roman"/>
                      <w:lang w:eastAsia="es-CO"/>
                    </w:rPr>
                    <w:br/>
                    <w:t>Correo enviado a las auditoras</w:t>
                  </w:r>
                  <w:r w:rsidRPr="0045238C">
                    <w:rPr>
                      <w:rFonts w:ascii="Calibri" w:eastAsia="Times New Roman" w:hAnsi="Calibri" w:cs="Times New Roman"/>
                      <w:lang w:eastAsia="es-CO"/>
                    </w:rPr>
                    <w:br/>
                    <w:t>Reporte ADRES. </w:t>
                  </w:r>
                  <w:r w:rsidRPr="0045238C">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xml:space="preserve">Son personas que reportan como presuntos pensionados y son colocados mensualmente en el SFTP. La información es cruzada con la base de datos de régimen subsidiado con el fin de verificar cuales están activos en la base de datos, los cuales se informan a la Auditoría de la afiliación o a quien corresponda para que se proceda a buscar al afiliado y notificarle su situación como pensionado afiliado al régimen subsidiado y según descargos realizados por estas personas se toma la decisión de retirarlos mediante un </w:t>
                  </w:r>
                  <w:r w:rsidRPr="0045238C">
                    <w:rPr>
                      <w:rFonts w:ascii="Calibri" w:eastAsia="Times New Roman" w:hAnsi="Calibri" w:cs="Times New Roman"/>
                      <w:lang w:eastAsia="es-CO"/>
                    </w:rPr>
                    <w:lastRenderedPageBreak/>
                    <w:t>proceso administrativo o garantizarle la continuidad en el régimen subsidiado, adicional se procede a informar al ADRES sobre los afiliados que dijeron no estar pensionados.  </w:t>
                  </w:r>
                </w:p>
              </w:tc>
            </w:tr>
            <w:tr w:rsidR="0045238C" w:rsidRPr="004523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lastRenderedPageBreak/>
                    <w:t>Verificación Glosas reportadas por ADRES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Jenny Lorena Betancourt</w:t>
                  </w:r>
                  <w:r w:rsidRPr="0045238C">
                    <w:rPr>
                      <w:rFonts w:ascii="Calibri" w:eastAsia="Times New Roman" w:hAnsi="Calibri" w:cs="Times New Roman"/>
                      <w:lang w:eastAsia="es-CO"/>
                    </w:rPr>
                    <w:br/>
                    <w:t xml:space="preserve">- </w:t>
                  </w:r>
                  <w:proofErr w:type="spellStart"/>
                  <w:r w:rsidRPr="0045238C">
                    <w:rPr>
                      <w:rFonts w:ascii="Calibri" w:eastAsia="Times New Roman" w:hAnsi="Calibri" w:cs="Times New Roman"/>
                      <w:lang w:eastAsia="es-CO"/>
                    </w:rPr>
                    <w:t>Jhon</w:t>
                  </w:r>
                  <w:proofErr w:type="spellEnd"/>
                  <w:r w:rsidRPr="0045238C">
                    <w:rPr>
                      <w:rFonts w:ascii="Calibri" w:eastAsia="Times New Roman" w:hAnsi="Calibri" w:cs="Times New Roman"/>
                      <w:lang w:eastAsia="es-CO"/>
                    </w:rPr>
                    <w:t xml:space="preserve"> Fredy Medina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br/>
                    <w:t>Archivos de glosas.</w:t>
                  </w:r>
                  <w:r w:rsidRPr="0045238C">
                    <w:rPr>
                      <w:rFonts w:ascii="Calibri" w:eastAsia="Times New Roman" w:hAnsi="Calibri" w:cs="Times New Roman"/>
                      <w:lang w:eastAsia="es-CO"/>
                    </w:rPr>
                    <w:br/>
                    <w:t>Informe de auditoria </w:t>
                  </w:r>
                  <w:r w:rsidRPr="0045238C">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Como resultado de las validaciones realizadas por el ADRES a las novedades reportadas por las EPS, se generan registros glosados que deben ser verificados de acuerdo a la tipificación o clasificación de las mismas, las cuales son enviadas a las EPSS para que realicen las gestiones necesarias para su corrección.  </w:t>
                  </w:r>
                </w:p>
              </w:tc>
            </w:tr>
            <w:tr w:rsidR="0045238C" w:rsidRPr="004523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Reporte Novedades al ADRES por Ente Territorial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Jenny Lorena Betancourt</w:t>
                  </w:r>
                  <w:r w:rsidRPr="0045238C">
                    <w:rPr>
                      <w:rFonts w:ascii="Calibri" w:eastAsia="Times New Roman" w:hAnsi="Calibri" w:cs="Times New Roman"/>
                      <w:lang w:eastAsia="es-CO"/>
                    </w:rPr>
                    <w:br/>
                    <w:t xml:space="preserve">- </w:t>
                  </w:r>
                  <w:proofErr w:type="spellStart"/>
                  <w:r w:rsidRPr="0045238C">
                    <w:rPr>
                      <w:rFonts w:ascii="Calibri" w:eastAsia="Times New Roman" w:hAnsi="Calibri" w:cs="Times New Roman"/>
                      <w:lang w:eastAsia="es-CO"/>
                    </w:rPr>
                    <w:t>Jhon</w:t>
                  </w:r>
                  <w:proofErr w:type="spellEnd"/>
                  <w:r w:rsidRPr="0045238C">
                    <w:rPr>
                      <w:rFonts w:ascii="Calibri" w:eastAsia="Times New Roman" w:hAnsi="Calibri" w:cs="Times New Roman"/>
                      <w:lang w:eastAsia="es-CO"/>
                    </w:rPr>
                    <w:t xml:space="preserve"> Fredy Medina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br/>
                    <w:t>Radicación suministrada por ADRES al reporte de novedades. </w:t>
                  </w:r>
                  <w:r w:rsidRPr="0045238C">
                    <w:rPr>
                      <w:rFonts w:ascii="Calibri" w:eastAsia="Times New Roman" w:hAnsi="Calibri" w:cs="Times New Roman"/>
                      <w:lang w:eastAsia="es-CO"/>
                    </w:rPr>
                    <w:br/>
                    <w:t>Acto Administrativo</w:t>
                  </w:r>
                  <w:r w:rsidRPr="0045238C">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Los Entes Territoriales en cumplimiento del reporte de información definido en la normatividad vigente los cuales hacen referencia al reporte de Novedades de los afiliados al Régimen Subsidiado, se realizan las siguientes actividades: </w:t>
                  </w:r>
                  <w:r w:rsidRPr="0045238C">
                    <w:rPr>
                      <w:rFonts w:ascii="Calibri" w:eastAsia="Times New Roman" w:hAnsi="Calibri" w:cs="Times New Roman"/>
                      <w:lang w:eastAsia="es-CO"/>
                    </w:rPr>
                    <w:br/>
                    <w:t xml:space="preserve">1) Se Descarga del SFTP del Municipio el </w:t>
                  </w:r>
                  <w:r w:rsidRPr="0045238C">
                    <w:rPr>
                      <w:rFonts w:ascii="Calibri" w:eastAsia="Times New Roman" w:hAnsi="Calibri" w:cs="Times New Roman"/>
                      <w:lang w:eastAsia="es-CO"/>
                    </w:rPr>
                    <w:lastRenderedPageBreak/>
                    <w:t>archivo de afiliados al Régimen Subsidiado dispuesto por el ADRES para la verificación respectiva para el reporte de Novedades. </w:t>
                  </w:r>
                  <w:r w:rsidRPr="0045238C">
                    <w:rPr>
                      <w:rFonts w:ascii="Calibri" w:eastAsia="Times New Roman" w:hAnsi="Calibri" w:cs="Times New Roman"/>
                      <w:lang w:eastAsia="es-CO"/>
                    </w:rPr>
                    <w:br/>
                  </w:r>
                  <w:r w:rsidRPr="0045238C">
                    <w:rPr>
                      <w:rFonts w:ascii="Calibri" w:eastAsia="Times New Roman" w:hAnsi="Calibri" w:cs="Times New Roman"/>
                      <w:lang w:eastAsia="es-CO"/>
                    </w:rPr>
                    <w:br/>
                    <w:t>2) Se realiza cruce de información entre la base de datos de los usuarios registrados en el Sistema de Información del Área de Aseguramiento con el archivo dispuesto por el ADRES. </w:t>
                  </w:r>
                  <w:r w:rsidRPr="0045238C">
                    <w:rPr>
                      <w:rFonts w:ascii="Calibri" w:eastAsia="Times New Roman" w:hAnsi="Calibri" w:cs="Times New Roman"/>
                      <w:lang w:eastAsia="es-CO"/>
                    </w:rPr>
                    <w:br/>
                  </w:r>
                  <w:r w:rsidRPr="0045238C">
                    <w:rPr>
                      <w:rFonts w:ascii="Calibri" w:eastAsia="Times New Roman" w:hAnsi="Calibri" w:cs="Times New Roman"/>
                      <w:lang w:eastAsia="es-CO"/>
                    </w:rPr>
                    <w:br/>
                    <w:t>3) Se identifican los usuarios que se encuentran en estado fallecido o retirado de la base de datos registrada en el Área de Aseguramiento de la Secretaria de Salud y que aún se encuentran activos en la base de datos dispuesta por el ADRES</w:t>
                  </w:r>
                  <w:r w:rsidRPr="0045238C">
                    <w:rPr>
                      <w:rFonts w:ascii="Calibri" w:eastAsia="Times New Roman" w:hAnsi="Calibri" w:cs="Times New Roman"/>
                      <w:lang w:eastAsia="es-CO"/>
                    </w:rPr>
                    <w:br/>
                  </w:r>
                  <w:r w:rsidRPr="0045238C">
                    <w:rPr>
                      <w:rFonts w:ascii="Calibri" w:eastAsia="Times New Roman" w:hAnsi="Calibri" w:cs="Times New Roman"/>
                      <w:lang w:eastAsia="es-CO"/>
                    </w:rPr>
                    <w:br/>
                    <w:t xml:space="preserve">4) Se identifica los usuarios ingresados por las EPS que no han sido validados por la auditoria de afiliación, así como los usuarios cargados a la BDUA con fecha menor a la validada por la auditoria de </w:t>
                  </w:r>
                  <w:r w:rsidRPr="0045238C">
                    <w:rPr>
                      <w:rFonts w:ascii="Calibri" w:eastAsia="Times New Roman" w:hAnsi="Calibri" w:cs="Times New Roman"/>
                      <w:lang w:eastAsia="es-CO"/>
                    </w:rPr>
                    <w:lastRenderedPageBreak/>
                    <w:t>afiliación. </w:t>
                  </w:r>
                  <w:r w:rsidRPr="0045238C">
                    <w:rPr>
                      <w:rFonts w:ascii="Calibri" w:eastAsia="Times New Roman" w:hAnsi="Calibri" w:cs="Times New Roman"/>
                      <w:lang w:eastAsia="es-CO"/>
                    </w:rPr>
                    <w:br/>
                  </w:r>
                  <w:r w:rsidRPr="0045238C">
                    <w:rPr>
                      <w:rFonts w:ascii="Calibri" w:eastAsia="Times New Roman" w:hAnsi="Calibri" w:cs="Times New Roman"/>
                      <w:lang w:eastAsia="es-CO"/>
                    </w:rPr>
                    <w:br/>
                    <w:t>5) Se verifican los archivos de Novedades retroactivas NR reportadas por el ADRES, las cuales son reportadas a la auditoria de afiliación para su validación.</w:t>
                  </w:r>
                  <w:r w:rsidRPr="0045238C">
                    <w:rPr>
                      <w:rFonts w:ascii="Calibri" w:eastAsia="Times New Roman" w:hAnsi="Calibri" w:cs="Times New Roman"/>
                      <w:lang w:eastAsia="es-CO"/>
                    </w:rPr>
                    <w:br/>
                  </w:r>
                  <w:r w:rsidRPr="0045238C">
                    <w:rPr>
                      <w:rFonts w:ascii="Calibri" w:eastAsia="Times New Roman" w:hAnsi="Calibri" w:cs="Times New Roman"/>
                      <w:lang w:eastAsia="es-CO"/>
                    </w:rPr>
                    <w:br/>
                    <w:t>6) Se genera el archivo de Novedades con los códigos N13 causal 1,2 o 4, N15 anulación de ingresos. El archivo es validado por la malla validadora dispuesta por el ADRES para los Entes Territorial y es radicado en el aplicativo WEB del ADRES. </w:t>
                  </w:r>
                  <w:r w:rsidRPr="0045238C">
                    <w:rPr>
                      <w:rFonts w:ascii="Calibri" w:eastAsia="Times New Roman" w:hAnsi="Calibri" w:cs="Times New Roman"/>
                      <w:lang w:eastAsia="es-CO"/>
                    </w:rPr>
                    <w:br/>
                  </w:r>
                  <w:r w:rsidRPr="0045238C">
                    <w:rPr>
                      <w:rFonts w:ascii="Calibri" w:eastAsia="Times New Roman" w:hAnsi="Calibri" w:cs="Times New Roman"/>
                      <w:lang w:eastAsia="es-CO"/>
                    </w:rPr>
                    <w:br/>
                    <w:t>7) Se genera el certificado en formato PDF de las novedades reportadas mediante oficio el cual debe ir firmado por el Secretario de Salud. </w:t>
                  </w:r>
                  <w:r w:rsidRPr="0045238C">
                    <w:rPr>
                      <w:rFonts w:ascii="Calibri" w:eastAsia="Times New Roman" w:hAnsi="Calibri" w:cs="Times New Roman"/>
                      <w:lang w:eastAsia="es-CO"/>
                    </w:rPr>
                    <w:br/>
                  </w:r>
                  <w:r w:rsidRPr="0045238C">
                    <w:rPr>
                      <w:rFonts w:ascii="Calibri" w:eastAsia="Times New Roman" w:hAnsi="Calibri" w:cs="Times New Roman"/>
                      <w:lang w:eastAsia="es-CO"/>
                    </w:rPr>
                    <w:br/>
                    <w:t xml:space="preserve">8) Se radican las novedades y el Certificado en la página del ADRES, la cual genera unos radicados que son la evidencia que las novedades fueron </w:t>
                  </w:r>
                  <w:r w:rsidRPr="0045238C">
                    <w:rPr>
                      <w:rFonts w:ascii="Calibri" w:eastAsia="Times New Roman" w:hAnsi="Calibri" w:cs="Times New Roman"/>
                      <w:lang w:eastAsia="es-CO"/>
                    </w:rPr>
                    <w:lastRenderedPageBreak/>
                    <w:t>reportadas correctamente. </w:t>
                  </w:r>
                  <w:r w:rsidRPr="0045238C">
                    <w:rPr>
                      <w:rFonts w:ascii="Calibri" w:eastAsia="Times New Roman" w:hAnsi="Calibri" w:cs="Times New Roman"/>
                      <w:lang w:eastAsia="es-CO"/>
                    </w:rPr>
                    <w:br/>
                    <w:t> </w:t>
                  </w:r>
                </w:p>
              </w:tc>
            </w:tr>
            <w:tr w:rsidR="0045238C" w:rsidRPr="004523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lastRenderedPageBreak/>
                    <w:t>Identificación de Afiliados Fallecidos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Jenny Lorena Betancourt</w:t>
                  </w:r>
                  <w:r w:rsidRPr="0045238C">
                    <w:rPr>
                      <w:rFonts w:ascii="Calibri" w:eastAsia="Times New Roman" w:hAnsi="Calibri" w:cs="Times New Roman"/>
                      <w:lang w:eastAsia="es-CO"/>
                    </w:rPr>
                    <w:br/>
                    <w:t xml:space="preserve">- </w:t>
                  </w:r>
                  <w:proofErr w:type="spellStart"/>
                  <w:r w:rsidRPr="0045238C">
                    <w:rPr>
                      <w:rFonts w:ascii="Calibri" w:eastAsia="Times New Roman" w:hAnsi="Calibri" w:cs="Times New Roman"/>
                      <w:lang w:eastAsia="es-CO"/>
                    </w:rPr>
                    <w:t>Jhon</w:t>
                  </w:r>
                  <w:proofErr w:type="spellEnd"/>
                  <w:r w:rsidRPr="0045238C">
                    <w:rPr>
                      <w:rFonts w:ascii="Calibri" w:eastAsia="Times New Roman" w:hAnsi="Calibri" w:cs="Times New Roman"/>
                      <w:lang w:eastAsia="es-CO"/>
                    </w:rPr>
                    <w:t xml:space="preserve"> Fredy Medina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br/>
                    <w:t>Correo electrónico a las EPS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Se realizan cruces de información permanentes entre la base de afiliados al Régimen Subsidiado y la base de datos de la población pobres no afiliada con las bases de datos de defunciones reportadas por las diferentes fuentes de información como lo son el área de estadísticas vitales de la Secretaria de Salud, el programa de auxilios funerarios de la Secretaria de Desarrollo Social, las Notarías del Municipio y Funerarias, estadísticas vitales de la Dirección Territorial de Salud de Caldas. Los afiliados detectados como fallecidos son retirados de la base de datos de la Secretaria de Salud e informados a las EPSS y reportados al ADRES en las novedades.  </w:t>
                  </w:r>
                </w:p>
              </w:tc>
            </w:tr>
            <w:tr w:rsidR="0045238C" w:rsidRPr="004523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Actualización del Sistema de Información Secretaria de Salud de Manizales (SISSM)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Jenny Lorena Betancourt</w:t>
                  </w:r>
                  <w:r w:rsidRPr="0045238C">
                    <w:rPr>
                      <w:rFonts w:ascii="Calibri" w:eastAsia="Times New Roman" w:hAnsi="Calibri" w:cs="Times New Roman"/>
                      <w:lang w:eastAsia="es-CO"/>
                    </w:rPr>
                    <w:br/>
                    <w:t xml:space="preserve">- </w:t>
                  </w:r>
                  <w:proofErr w:type="spellStart"/>
                  <w:r w:rsidRPr="0045238C">
                    <w:rPr>
                      <w:rFonts w:ascii="Calibri" w:eastAsia="Times New Roman" w:hAnsi="Calibri" w:cs="Times New Roman"/>
                      <w:lang w:eastAsia="es-CO"/>
                    </w:rPr>
                    <w:t>Jhon</w:t>
                  </w:r>
                  <w:proofErr w:type="spellEnd"/>
                  <w:r w:rsidRPr="0045238C">
                    <w:rPr>
                      <w:rFonts w:ascii="Calibri" w:eastAsia="Times New Roman" w:hAnsi="Calibri" w:cs="Times New Roman"/>
                      <w:lang w:eastAsia="es-CO"/>
                    </w:rPr>
                    <w:t xml:space="preserve"> Fredy Medina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br/>
                    <w:t>Correo electrónico a las EPS</w:t>
                  </w:r>
                  <w:r w:rsidRPr="0045238C">
                    <w:rPr>
                      <w:rFonts w:ascii="Calibri" w:eastAsia="Times New Roman" w:hAnsi="Calibri" w:cs="Times New Roman"/>
                      <w:lang w:eastAsia="es-CO"/>
                    </w:rPr>
                    <w:br/>
                    <w:t>Informe de auditoria </w:t>
                  </w:r>
                  <w:r w:rsidRPr="0045238C">
                    <w:rPr>
                      <w:rFonts w:ascii="Calibri" w:eastAsia="Times New Roman" w:hAnsi="Calibri" w:cs="Times New Roman"/>
                      <w:lang w:eastAsia="es-CO"/>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xml:space="preserve">Mensualmente se realiza la actualización del Sistema de Información de la Secretaria de Salud </w:t>
                  </w:r>
                  <w:r w:rsidRPr="0045238C">
                    <w:rPr>
                      <w:rFonts w:ascii="Calibri" w:eastAsia="Times New Roman" w:hAnsi="Calibri" w:cs="Times New Roman"/>
                      <w:lang w:eastAsia="es-CO"/>
                    </w:rPr>
                    <w:lastRenderedPageBreak/>
                    <w:t>de acuerdo a las diferentes novedades reportadas por las EPSS a la BDUA. Para efectuar la actualización se realiza las siguientes actividades:</w:t>
                  </w:r>
                  <w:r w:rsidRPr="0045238C">
                    <w:rPr>
                      <w:rFonts w:ascii="Calibri" w:eastAsia="Times New Roman" w:hAnsi="Calibri" w:cs="Times New Roman"/>
                      <w:lang w:eastAsia="es-CO"/>
                    </w:rPr>
                    <w:br/>
                    <w:t>1) Se descargan los archivos de afiliados al Régimen Contributivo y Subsidiado dispuestos en el SFTP del Municipio por el ADRES. </w:t>
                  </w:r>
                  <w:r w:rsidRPr="0045238C">
                    <w:rPr>
                      <w:rFonts w:ascii="Calibri" w:eastAsia="Times New Roman" w:hAnsi="Calibri" w:cs="Times New Roman"/>
                      <w:lang w:eastAsia="es-CO"/>
                    </w:rPr>
                    <w:br/>
                  </w:r>
                  <w:r w:rsidRPr="0045238C">
                    <w:rPr>
                      <w:rFonts w:ascii="Calibri" w:eastAsia="Times New Roman" w:hAnsi="Calibri" w:cs="Times New Roman"/>
                      <w:lang w:eastAsia="es-CO"/>
                    </w:rPr>
                    <w:br/>
                    <w:t>2) Se descargan los archivos de novedades reportadas por las EPS durante el mes y que son validados por el ADRES. Los archivos son dispuestos en el SFTP del Municipio por el ADRES.</w:t>
                  </w:r>
                  <w:r w:rsidRPr="0045238C">
                    <w:rPr>
                      <w:rFonts w:ascii="Calibri" w:eastAsia="Times New Roman" w:hAnsi="Calibri" w:cs="Times New Roman"/>
                      <w:lang w:eastAsia="es-CO"/>
                    </w:rPr>
                    <w:br/>
                  </w:r>
                  <w:r w:rsidRPr="0045238C">
                    <w:rPr>
                      <w:rFonts w:ascii="Calibri" w:eastAsia="Times New Roman" w:hAnsi="Calibri" w:cs="Times New Roman"/>
                      <w:lang w:eastAsia="es-CO"/>
                    </w:rPr>
                    <w:br/>
                    <w:t>3) Se genera el archivo a la fecha de afiliados registrados en estado AC O TM del Sistema de Información de la Secretaria de Salud.</w:t>
                  </w:r>
                  <w:r w:rsidRPr="0045238C">
                    <w:rPr>
                      <w:rFonts w:ascii="Calibri" w:eastAsia="Times New Roman" w:hAnsi="Calibri" w:cs="Times New Roman"/>
                      <w:lang w:eastAsia="es-CO"/>
                    </w:rPr>
                    <w:br/>
                  </w:r>
                  <w:r w:rsidRPr="0045238C">
                    <w:rPr>
                      <w:rFonts w:ascii="Calibri" w:eastAsia="Times New Roman" w:hAnsi="Calibri" w:cs="Times New Roman"/>
                      <w:lang w:eastAsia="es-CO"/>
                    </w:rPr>
                    <w:br/>
                    <w:t xml:space="preserve">4) Se realizan cruces de información entre la base de datos de afiliados del Régimen Contributivo y la base de la Secretaria de Salud, para identificar que </w:t>
                  </w:r>
                  <w:r w:rsidRPr="0045238C">
                    <w:rPr>
                      <w:rFonts w:ascii="Calibri" w:eastAsia="Times New Roman" w:hAnsi="Calibri" w:cs="Times New Roman"/>
                      <w:lang w:eastAsia="es-CO"/>
                    </w:rPr>
                    <w:lastRenderedPageBreak/>
                    <w:t>usuarios venían afiliados al Régimen Subsidiado y se trasladaron al Régimen Contributivo y efectuar el retiro respectivo de la base de datos . </w:t>
                  </w:r>
                  <w:r w:rsidRPr="0045238C">
                    <w:rPr>
                      <w:rFonts w:ascii="Calibri" w:eastAsia="Times New Roman" w:hAnsi="Calibri" w:cs="Times New Roman"/>
                      <w:lang w:eastAsia="es-CO"/>
                    </w:rPr>
                    <w:br/>
                  </w:r>
                  <w:r w:rsidRPr="0045238C">
                    <w:rPr>
                      <w:rFonts w:ascii="Calibri" w:eastAsia="Times New Roman" w:hAnsi="Calibri" w:cs="Times New Roman"/>
                      <w:lang w:eastAsia="es-CO"/>
                    </w:rPr>
                    <w:br/>
                    <w:t>5) Se realizan cruces de información entre la base de datos de afiliados al Régimen Subsidiado y la base de datos de la Secretaria de Salud registrados en estado TM, para identificar que usuarios se encontraban pendientes de cargar a la BDUA y que ya cargaron lo cual genera actualización del estado de afiliación en la base de datos.</w:t>
                  </w:r>
                  <w:r w:rsidRPr="0045238C">
                    <w:rPr>
                      <w:rFonts w:ascii="Calibri" w:eastAsia="Times New Roman" w:hAnsi="Calibri" w:cs="Times New Roman"/>
                      <w:lang w:eastAsia="es-CO"/>
                    </w:rPr>
                    <w:br/>
                  </w:r>
                  <w:r w:rsidRPr="0045238C">
                    <w:rPr>
                      <w:rFonts w:ascii="Calibri" w:eastAsia="Times New Roman" w:hAnsi="Calibri" w:cs="Times New Roman"/>
                      <w:lang w:eastAsia="es-CO"/>
                    </w:rPr>
                    <w:br/>
                    <w:t xml:space="preserve">6) Se realiza la Consulta masiva XML con los usuarios no encontrados en la bases de datos Municipales del Régimen Subsidiado y Contributivo dispuestas por el ADRES para identificar los usuarios que se trasladaron a otro Municipio en los diferentes Regímenes de Salud y proceder al retiro </w:t>
                  </w:r>
                  <w:r w:rsidRPr="0045238C">
                    <w:rPr>
                      <w:rFonts w:ascii="Calibri" w:eastAsia="Times New Roman" w:hAnsi="Calibri" w:cs="Times New Roman"/>
                      <w:lang w:eastAsia="es-CO"/>
                    </w:rPr>
                    <w:lastRenderedPageBreak/>
                    <w:t>de la base de datos.</w:t>
                  </w:r>
                  <w:r w:rsidRPr="0045238C">
                    <w:rPr>
                      <w:rFonts w:ascii="Calibri" w:eastAsia="Times New Roman" w:hAnsi="Calibri" w:cs="Times New Roman"/>
                      <w:lang w:eastAsia="es-CO"/>
                    </w:rPr>
                    <w:br/>
                  </w:r>
                  <w:r w:rsidRPr="0045238C">
                    <w:rPr>
                      <w:rFonts w:ascii="Calibri" w:eastAsia="Times New Roman" w:hAnsi="Calibri" w:cs="Times New Roman"/>
                      <w:lang w:eastAsia="es-CO"/>
                    </w:rPr>
                    <w:br/>
                    <w:t>7) Se realizan cruces de información con las novedades reportadas por las EPS y que han sido validadas por el ADRES y que hacen referencia a la actualización de datos básicos del afiliado como son documentos de afiliación, nombres, apellidos, Fecha de Nacimiento, cambios en la variables del Nivel y grupo poblacional. Se identifican que datos han cambiado y que no han sido actualizados en la base de datos de la Secretaria de Salud, efectuando las actualizaciones respectivas. </w:t>
                  </w:r>
                  <w:r w:rsidRPr="0045238C">
                    <w:rPr>
                      <w:rFonts w:ascii="Calibri" w:eastAsia="Times New Roman" w:hAnsi="Calibri" w:cs="Times New Roman"/>
                      <w:lang w:eastAsia="es-CO"/>
                    </w:rPr>
                    <w:br/>
                    <w:t> </w:t>
                  </w:r>
                </w:p>
              </w:tc>
            </w:tr>
            <w:tr w:rsidR="0045238C" w:rsidRPr="0045238C">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lastRenderedPageBreak/>
                    <w:t>Identificación de Presuntos Repetidos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 Jenny Lorena Betancourt</w:t>
                  </w:r>
                  <w:r w:rsidRPr="0045238C">
                    <w:rPr>
                      <w:rFonts w:ascii="Calibri" w:eastAsia="Times New Roman" w:hAnsi="Calibri" w:cs="Times New Roman"/>
                      <w:lang w:eastAsia="es-CO"/>
                    </w:rPr>
                    <w:br/>
                    <w:t xml:space="preserve">- </w:t>
                  </w:r>
                  <w:proofErr w:type="spellStart"/>
                  <w:r w:rsidRPr="0045238C">
                    <w:rPr>
                      <w:rFonts w:ascii="Calibri" w:eastAsia="Times New Roman" w:hAnsi="Calibri" w:cs="Times New Roman"/>
                      <w:lang w:eastAsia="es-CO"/>
                    </w:rPr>
                    <w:t>Jhon</w:t>
                  </w:r>
                  <w:proofErr w:type="spellEnd"/>
                  <w:r w:rsidRPr="0045238C">
                    <w:rPr>
                      <w:rFonts w:ascii="Calibri" w:eastAsia="Times New Roman" w:hAnsi="Calibri" w:cs="Times New Roman"/>
                      <w:lang w:eastAsia="es-CO"/>
                    </w:rPr>
                    <w:t xml:space="preserve"> Fredy Medina Castro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br/>
                    <w:t>Archivo cargado en SFTP dispuesto por el ADRES para reporte de presuntos repetidos.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both"/>
                    <w:rPr>
                      <w:rFonts w:ascii="Calibri" w:eastAsia="Times New Roman" w:hAnsi="Calibri" w:cs="Times New Roman"/>
                      <w:lang w:eastAsia="es-CO"/>
                    </w:rPr>
                  </w:pPr>
                  <w:r w:rsidRPr="0045238C">
                    <w:rPr>
                      <w:rFonts w:ascii="Calibri" w:eastAsia="Times New Roman" w:hAnsi="Calibri" w:cs="Times New Roman"/>
                      <w:lang w:eastAsia="es-CO"/>
                    </w:rPr>
                    <w:t>Los Entes Territoriales en cumplimiento del procedimiento establecido por el ADRES para el reporte de usuarios presuntamente repetidos en BDUA, efectúa las siguientes actividades:</w:t>
                  </w:r>
                  <w:r w:rsidRPr="0045238C">
                    <w:rPr>
                      <w:rFonts w:ascii="Calibri" w:eastAsia="Times New Roman" w:hAnsi="Calibri" w:cs="Times New Roman"/>
                      <w:lang w:eastAsia="es-CO"/>
                    </w:rPr>
                    <w:br/>
                  </w:r>
                  <w:r w:rsidRPr="0045238C">
                    <w:rPr>
                      <w:rFonts w:ascii="Calibri" w:eastAsia="Times New Roman" w:hAnsi="Calibri" w:cs="Times New Roman"/>
                      <w:lang w:eastAsia="es-CO"/>
                    </w:rPr>
                    <w:br/>
                    <w:t xml:space="preserve">1) Se Descarga del SFTP del Municipio el archivo de afiliados al Régimen </w:t>
                  </w:r>
                  <w:r w:rsidRPr="0045238C">
                    <w:rPr>
                      <w:rFonts w:ascii="Calibri" w:eastAsia="Times New Roman" w:hAnsi="Calibri" w:cs="Times New Roman"/>
                      <w:lang w:eastAsia="es-CO"/>
                    </w:rPr>
                    <w:lastRenderedPageBreak/>
                    <w:t>Subsidiado y Contributivo dispuesto por el Consorcio SAYP correspondiente al mes respectivo.</w:t>
                  </w:r>
                  <w:r w:rsidRPr="0045238C">
                    <w:rPr>
                      <w:rFonts w:ascii="Calibri" w:eastAsia="Times New Roman" w:hAnsi="Calibri" w:cs="Times New Roman"/>
                      <w:lang w:eastAsia="es-CO"/>
                    </w:rPr>
                    <w:br/>
                  </w:r>
                  <w:r w:rsidRPr="0045238C">
                    <w:rPr>
                      <w:rFonts w:ascii="Calibri" w:eastAsia="Times New Roman" w:hAnsi="Calibri" w:cs="Times New Roman"/>
                      <w:lang w:eastAsia="es-CO"/>
                    </w:rPr>
                    <w:br/>
                    <w:t>2) Se descargan los archivos de Novedades que han sido glosados a las EPSS según reporte de Novedades de traslados (S1.NEG) y actualizaciones de datos (NS.NEG). </w:t>
                  </w:r>
                  <w:r w:rsidRPr="0045238C">
                    <w:rPr>
                      <w:rFonts w:ascii="Calibri" w:eastAsia="Times New Roman" w:hAnsi="Calibri" w:cs="Times New Roman"/>
                      <w:lang w:eastAsia="es-CO"/>
                    </w:rPr>
                    <w:br/>
                  </w:r>
                  <w:r w:rsidRPr="0045238C">
                    <w:rPr>
                      <w:rFonts w:ascii="Calibri" w:eastAsia="Times New Roman" w:hAnsi="Calibri" w:cs="Times New Roman"/>
                      <w:lang w:eastAsia="es-CO"/>
                    </w:rPr>
                    <w:br/>
                    <w:t>3) Se realiza cruce de información entre la base de datos de los usuario afiliados al Régimen Subsidiado y Contributivo archivo dispuesto por el ADRES, identificando las personas que se encuentren afiliadas en ambos regímenes de salud. </w:t>
                  </w:r>
                  <w:r w:rsidRPr="0045238C">
                    <w:rPr>
                      <w:rFonts w:ascii="Calibri" w:eastAsia="Times New Roman" w:hAnsi="Calibri" w:cs="Times New Roman"/>
                      <w:lang w:eastAsia="es-CO"/>
                    </w:rPr>
                    <w:br/>
                  </w:r>
                  <w:r w:rsidRPr="0045238C">
                    <w:rPr>
                      <w:rFonts w:ascii="Calibri" w:eastAsia="Times New Roman" w:hAnsi="Calibri" w:cs="Times New Roman"/>
                      <w:lang w:eastAsia="es-CO"/>
                    </w:rPr>
                    <w:br/>
                    <w:t>4) Se identifican en los archivos de Novedades glosados por el ADRES a las EPSS, los usuarios que están registrados en BDUA con doble documento de identidad y que se presumen como presuntos repetidos.</w:t>
                  </w:r>
                  <w:r w:rsidRPr="0045238C">
                    <w:rPr>
                      <w:rFonts w:ascii="Calibri" w:eastAsia="Times New Roman" w:hAnsi="Calibri" w:cs="Times New Roman"/>
                      <w:lang w:eastAsia="es-CO"/>
                    </w:rPr>
                    <w:br/>
                  </w:r>
                  <w:r w:rsidRPr="0045238C">
                    <w:rPr>
                      <w:rFonts w:ascii="Calibri" w:eastAsia="Times New Roman" w:hAnsi="Calibri" w:cs="Times New Roman"/>
                      <w:lang w:eastAsia="es-CO"/>
                    </w:rPr>
                    <w:br/>
                    <w:t xml:space="preserve">Las glosas a verificar corresponden a GN0014” Tipo y </w:t>
                  </w:r>
                  <w:r w:rsidRPr="0045238C">
                    <w:rPr>
                      <w:rFonts w:ascii="Calibri" w:eastAsia="Times New Roman" w:hAnsi="Calibri" w:cs="Times New Roman"/>
                      <w:lang w:eastAsia="es-CO"/>
                    </w:rPr>
                    <w:lastRenderedPageBreak/>
                    <w:t>número de documento de identidad del afiliado ya existe en histórico de documentos BDUA”, </w:t>
                  </w:r>
                  <w:r w:rsidRPr="0045238C">
                    <w:rPr>
                      <w:rFonts w:ascii="Calibri" w:eastAsia="Times New Roman" w:hAnsi="Calibri" w:cs="Times New Roman"/>
                      <w:lang w:eastAsia="es-CO"/>
                    </w:rPr>
                    <w:br/>
                    <w:t>GN0016” Afiliado existe en BDUA con diferente tipo y numero de documento de identidad”, </w:t>
                  </w:r>
                  <w:r w:rsidRPr="0045238C">
                    <w:rPr>
                      <w:rFonts w:ascii="Calibri" w:eastAsia="Times New Roman" w:hAnsi="Calibri" w:cs="Times New Roman"/>
                      <w:lang w:eastAsia="es-CO"/>
                    </w:rPr>
                    <w:br/>
                    <w:t>GN0013” Afiliado ya existe en BDUA para régimen contributivo”, </w:t>
                  </w:r>
                  <w:r w:rsidRPr="0045238C">
                    <w:rPr>
                      <w:rFonts w:ascii="Calibri" w:eastAsia="Times New Roman" w:hAnsi="Calibri" w:cs="Times New Roman"/>
                      <w:lang w:eastAsia="es-CO"/>
                    </w:rPr>
                    <w:br/>
                    <w:t>GN0169” Los datos del afiliado enviados no coinciden con los datos certificados por la RNEC.</w:t>
                  </w:r>
                  <w:r w:rsidRPr="0045238C">
                    <w:rPr>
                      <w:rFonts w:ascii="Calibri" w:eastAsia="Times New Roman" w:hAnsi="Calibri" w:cs="Times New Roman"/>
                      <w:lang w:eastAsia="es-CO"/>
                    </w:rPr>
                    <w:br/>
                  </w:r>
                  <w:r w:rsidRPr="0045238C">
                    <w:rPr>
                      <w:rFonts w:ascii="Calibri" w:eastAsia="Times New Roman" w:hAnsi="Calibri" w:cs="Times New Roman"/>
                      <w:lang w:eastAsia="es-CO"/>
                    </w:rPr>
                    <w:br/>
                    <w:t>5) Los registros identificados por PR se organizan en la estructura definida por el ADRES y es procesado en la malla validadora dispuesta por el ADRES para este proceso. </w:t>
                  </w:r>
                  <w:r w:rsidRPr="0045238C">
                    <w:rPr>
                      <w:rFonts w:ascii="Calibri" w:eastAsia="Times New Roman" w:hAnsi="Calibri" w:cs="Times New Roman"/>
                      <w:lang w:eastAsia="es-CO"/>
                    </w:rPr>
                    <w:br/>
                  </w:r>
                  <w:r w:rsidRPr="0045238C">
                    <w:rPr>
                      <w:rFonts w:ascii="Calibri" w:eastAsia="Times New Roman" w:hAnsi="Calibri" w:cs="Times New Roman"/>
                      <w:lang w:eastAsia="es-CO"/>
                    </w:rPr>
                    <w:br/>
                    <w:t>6) La segunda semana del mes se carga al SFTP asignado por al ADRES al Municipio el archivo de PR en la carpeta DEPURACION_2199. </w:t>
                  </w:r>
                  <w:r w:rsidRPr="0045238C">
                    <w:rPr>
                      <w:rFonts w:ascii="Calibri" w:eastAsia="Times New Roman" w:hAnsi="Calibri" w:cs="Times New Roman"/>
                      <w:lang w:eastAsia="es-CO"/>
                    </w:rPr>
                    <w:br/>
                    <w:t> </w:t>
                  </w:r>
                </w:p>
              </w:tc>
            </w:tr>
          </w:tbl>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r>
      <w:tr w:rsidR="0045238C" w:rsidRPr="0045238C" w:rsidTr="0045238C">
        <w:trPr>
          <w:trHeight w:val="180"/>
          <w:tblCellSpacing w:w="15" w:type="dxa"/>
          <w:jc w:val="center"/>
        </w:trPr>
        <w:tc>
          <w:tcPr>
            <w:tcW w:w="0" w:type="auto"/>
            <w:vAlign w:val="center"/>
            <w:hideMark/>
          </w:tcPr>
          <w:p w:rsidR="0045238C" w:rsidRPr="0045238C" w:rsidRDefault="0045238C" w:rsidP="0045238C">
            <w:pPr>
              <w:spacing w:after="0" w:line="240" w:lineRule="auto"/>
              <w:rPr>
                <w:rFonts w:ascii="Times New Roman" w:eastAsia="Times New Roman" w:hAnsi="Times New Roman" w:cs="Times New Roman"/>
                <w:sz w:val="20"/>
                <w:szCs w:val="20"/>
                <w:lang w:eastAsia="es-CO"/>
              </w:rPr>
            </w:pPr>
          </w:p>
        </w:tc>
      </w:tr>
      <w:tr w:rsidR="0045238C" w:rsidRPr="0045238C" w:rsidTr="004523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5238C" w:rsidRPr="0045238C">
              <w:trPr>
                <w:tblCellSpacing w:w="0" w:type="dxa"/>
                <w:jc w:val="center"/>
              </w:trPr>
              <w:tc>
                <w:tcPr>
                  <w:tcW w:w="0" w:type="auto"/>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r w:rsidRPr="0045238C">
                    <w:rPr>
                      <w:rFonts w:ascii="Calibri" w:eastAsia="Times New Roman" w:hAnsi="Calibri" w:cs="Times New Roman"/>
                      <w:b/>
                      <w:bCs/>
                      <w:color w:val="000000"/>
                      <w:sz w:val="24"/>
                      <w:szCs w:val="24"/>
                      <w:lang w:eastAsia="es-CO"/>
                    </w:rPr>
                    <w:t>8. CONTENIDO</w:t>
                  </w:r>
                </w:p>
              </w:tc>
            </w:tr>
            <w:tr w:rsidR="0045238C" w:rsidRPr="0045238C">
              <w:trPr>
                <w:tblCellSpacing w:w="0" w:type="dxa"/>
                <w:jc w:val="center"/>
              </w:trPr>
              <w:tc>
                <w:tcPr>
                  <w:tcW w:w="0" w:type="auto"/>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p>
              </w:tc>
            </w:tr>
          </w:tbl>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r>
      <w:tr w:rsidR="0045238C" w:rsidRPr="0045238C" w:rsidTr="0045238C">
        <w:trPr>
          <w:trHeight w:val="180"/>
          <w:tblCellSpacing w:w="15" w:type="dxa"/>
          <w:jc w:val="center"/>
        </w:trPr>
        <w:tc>
          <w:tcPr>
            <w:tcW w:w="0" w:type="auto"/>
            <w:vAlign w:val="center"/>
            <w:hideMark/>
          </w:tcPr>
          <w:p w:rsidR="0045238C" w:rsidRPr="0045238C" w:rsidRDefault="0045238C" w:rsidP="0045238C">
            <w:pPr>
              <w:spacing w:after="0" w:line="240" w:lineRule="auto"/>
              <w:rPr>
                <w:rFonts w:ascii="Times New Roman" w:eastAsia="Times New Roman" w:hAnsi="Times New Roman" w:cs="Times New Roman"/>
                <w:sz w:val="20"/>
                <w:szCs w:val="20"/>
                <w:lang w:eastAsia="es-CO"/>
              </w:rPr>
            </w:pPr>
          </w:p>
        </w:tc>
      </w:tr>
      <w:tr w:rsidR="0045238C" w:rsidRPr="0045238C" w:rsidTr="0045238C">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864"/>
            </w:tblGrid>
            <w:tr w:rsidR="0045238C" w:rsidRPr="0045238C">
              <w:trPr>
                <w:tblCellSpacing w:w="0" w:type="dxa"/>
                <w:jc w:val="center"/>
              </w:trPr>
              <w:tc>
                <w:tcPr>
                  <w:tcW w:w="0" w:type="auto"/>
                  <w:vAlign w:val="center"/>
                  <w:hideMark/>
                </w:tcPr>
                <w:p w:rsidR="0045238C" w:rsidRPr="0045238C" w:rsidRDefault="0045238C" w:rsidP="0045238C">
                  <w:pPr>
                    <w:spacing w:after="0" w:line="240" w:lineRule="auto"/>
                    <w:jc w:val="both"/>
                    <w:rPr>
                      <w:rFonts w:ascii="Calibri" w:eastAsia="Times New Roman" w:hAnsi="Calibri" w:cs="Times New Roman"/>
                      <w:b/>
                      <w:bCs/>
                      <w:color w:val="000000"/>
                      <w:sz w:val="24"/>
                      <w:szCs w:val="24"/>
                      <w:lang w:eastAsia="es-CO"/>
                    </w:rPr>
                  </w:pPr>
                  <w:r w:rsidRPr="0045238C">
                    <w:rPr>
                      <w:rFonts w:ascii="Calibri" w:eastAsia="Times New Roman" w:hAnsi="Calibri" w:cs="Times New Roman"/>
                      <w:b/>
                      <w:bCs/>
                      <w:color w:val="000000"/>
                      <w:sz w:val="24"/>
                      <w:szCs w:val="24"/>
                      <w:lang w:eastAsia="es-CO"/>
                    </w:rPr>
                    <w:t>LISTA DE VERSIONES</w:t>
                  </w:r>
                </w:p>
              </w:tc>
            </w:tr>
            <w:tr w:rsidR="0045238C" w:rsidRPr="0045238C">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77"/>
                    <w:gridCol w:w="1177"/>
                    <w:gridCol w:w="5494"/>
                  </w:tblGrid>
                  <w:tr w:rsidR="0045238C" w:rsidRPr="0045238C">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238C" w:rsidRPr="0045238C" w:rsidRDefault="0045238C" w:rsidP="0045238C">
                        <w:pPr>
                          <w:spacing w:after="0" w:line="240" w:lineRule="auto"/>
                          <w:jc w:val="center"/>
                          <w:rPr>
                            <w:rFonts w:ascii="Calibri" w:eastAsia="Times New Roman" w:hAnsi="Calibri" w:cs="Times New Roman"/>
                            <w:b/>
                            <w:bCs/>
                            <w:color w:val="FFFFFF"/>
                            <w:sz w:val="24"/>
                            <w:szCs w:val="24"/>
                            <w:lang w:eastAsia="es-CO"/>
                          </w:rPr>
                        </w:pPr>
                        <w:r w:rsidRPr="0045238C">
                          <w:rPr>
                            <w:rFonts w:ascii="Calibri" w:eastAsia="Times New Roman" w:hAnsi="Calibri" w:cs="Times New Roman"/>
                            <w:b/>
                            <w:bCs/>
                            <w:color w:val="FFFFFF"/>
                            <w:sz w:val="24"/>
                            <w:szCs w:val="24"/>
                            <w:lang w:eastAsia="es-CO"/>
                          </w:rPr>
                          <w:lastRenderedPageBreak/>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238C" w:rsidRPr="0045238C" w:rsidRDefault="0045238C" w:rsidP="0045238C">
                        <w:pPr>
                          <w:spacing w:after="0" w:line="240" w:lineRule="auto"/>
                          <w:jc w:val="center"/>
                          <w:rPr>
                            <w:rFonts w:ascii="Calibri" w:eastAsia="Times New Roman" w:hAnsi="Calibri" w:cs="Times New Roman"/>
                            <w:b/>
                            <w:bCs/>
                            <w:color w:val="FFFFFF"/>
                            <w:sz w:val="24"/>
                            <w:szCs w:val="24"/>
                            <w:lang w:eastAsia="es-CO"/>
                          </w:rPr>
                        </w:pPr>
                        <w:r w:rsidRPr="0045238C">
                          <w:rPr>
                            <w:rFonts w:ascii="Calibri" w:eastAsia="Times New Roman" w:hAnsi="Calibri" w:cs="Times New Roman"/>
                            <w:b/>
                            <w:bCs/>
                            <w:color w:val="FFFFFF"/>
                            <w:sz w:val="24"/>
                            <w:szCs w:val="24"/>
                            <w:lang w:eastAsia="es-CO"/>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45238C" w:rsidRPr="0045238C" w:rsidRDefault="0045238C" w:rsidP="0045238C">
                        <w:pPr>
                          <w:spacing w:after="0" w:line="240" w:lineRule="auto"/>
                          <w:jc w:val="center"/>
                          <w:rPr>
                            <w:rFonts w:ascii="Calibri" w:eastAsia="Times New Roman" w:hAnsi="Calibri" w:cs="Times New Roman"/>
                            <w:b/>
                            <w:bCs/>
                            <w:color w:val="FFFFFF"/>
                            <w:sz w:val="24"/>
                            <w:szCs w:val="24"/>
                            <w:lang w:eastAsia="es-CO"/>
                          </w:rPr>
                        </w:pPr>
                        <w:r w:rsidRPr="0045238C">
                          <w:rPr>
                            <w:rFonts w:ascii="Calibri" w:eastAsia="Times New Roman" w:hAnsi="Calibri" w:cs="Times New Roman"/>
                            <w:b/>
                            <w:bCs/>
                            <w:color w:val="FFFFFF"/>
                            <w:sz w:val="24"/>
                            <w:szCs w:val="24"/>
                            <w:lang w:eastAsia="es-CO"/>
                          </w:rPr>
                          <w:t>RAZÓN DE LA ACTUALIZACIÓN</w:t>
                        </w:r>
                      </w:p>
                    </w:tc>
                  </w:tr>
                </w:tbl>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r>
      <w:tr w:rsidR="0045238C" w:rsidRPr="0045238C" w:rsidTr="0045238C">
        <w:trPr>
          <w:trHeight w:val="180"/>
          <w:tblCellSpacing w:w="15" w:type="dxa"/>
          <w:jc w:val="center"/>
        </w:trPr>
        <w:tc>
          <w:tcPr>
            <w:tcW w:w="0" w:type="auto"/>
            <w:vAlign w:val="center"/>
            <w:hideMark/>
          </w:tcPr>
          <w:p w:rsidR="0045238C" w:rsidRPr="0045238C" w:rsidRDefault="0045238C" w:rsidP="0045238C">
            <w:pPr>
              <w:spacing w:after="0" w:line="240" w:lineRule="auto"/>
              <w:rPr>
                <w:rFonts w:ascii="Times New Roman" w:eastAsia="Times New Roman" w:hAnsi="Times New Roman" w:cs="Times New Roman"/>
                <w:sz w:val="20"/>
                <w:szCs w:val="20"/>
                <w:lang w:eastAsia="es-CO"/>
              </w:rPr>
            </w:pPr>
          </w:p>
        </w:tc>
      </w:tr>
      <w:tr w:rsidR="0045238C" w:rsidRPr="0045238C" w:rsidTr="0045238C">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2"/>
              <w:gridCol w:w="2668"/>
              <w:gridCol w:w="2668"/>
            </w:tblGrid>
            <w:tr w:rsidR="0045238C" w:rsidRPr="0045238C">
              <w:trPr>
                <w:trHeight w:val="300"/>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center"/>
                    <w:rPr>
                      <w:rFonts w:ascii="Calibri" w:eastAsia="Times New Roman" w:hAnsi="Calibri" w:cs="Times New Roman"/>
                      <w:b/>
                      <w:bCs/>
                      <w:color w:val="000000"/>
                      <w:sz w:val="24"/>
                      <w:szCs w:val="24"/>
                      <w:lang w:eastAsia="es-CO"/>
                    </w:rPr>
                  </w:pPr>
                  <w:r w:rsidRPr="0045238C">
                    <w:rPr>
                      <w:rFonts w:ascii="Calibri" w:eastAsia="Times New Roman" w:hAnsi="Calibri" w:cs="Times New Roman"/>
                      <w:b/>
                      <w:bCs/>
                      <w:color w:val="000000"/>
                      <w:sz w:val="24"/>
                      <w:szCs w:val="24"/>
                      <w:lang w:eastAsia="es-CO"/>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center"/>
                    <w:rPr>
                      <w:rFonts w:ascii="Calibri" w:eastAsia="Times New Roman" w:hAnsi="Calibri" w:cs="Times New Roman"/>
                      <w:b/>
                      <w:bCs/>
                      <w:color w:val="000000"/>
                      <w:sz w:val="24"/>
                      <w:szCs w:val="24"/>
                      <w:lang w:eastAsia="es-CO"/>
                    </w:rPr>
                  </w:pPr>
                  <w:r w:rsidRPr="0045238C">
                    <w:rPr>
                      <w:rFonts w:ascii="Calibri" w:eastAsia="Times New Roman" w:hAnsi="Calibri" w:cs="Times New Roman"/>
                      <w:b/>
                      <w:bCs/>
                      <w:color w:val="000000"/>
                      <w:sz w:val="24"/>
                      <w:szCs w:val="24"/>
                      <w:lang w:eastAsia="es-CO"/>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45238C" w:rsidRPr="0045238C" w:rsidRDefault="0045238C" w:rsidP="0045238C">
                  <w:pPr>
                    <w:spacing w:after="0" w:line="240" w:lineRule="auto"/>
                    <w:jc w:val="center"/>
                    <w:rPr>
                      <w:rFonts w:ascii="Calibri" w:eastAsia="Times New Roman" w:hAnsi="Calibri" w:cs="Times New Roman"/>
                      <w:b/>
                      <w:bCs/>
                      <w:color w:val="000000"/>
                      <w:sz w:val="24"/>
                      <w:szCs w:val="24"/>
                      <w:lang w:eastAsia="es-CO"/>
                    </w:rPr>
                  </w:pPr>
                  <w:r w:rsidRPr="0045238C">
                    <w:rPr>
                      <w:rFonts w:ascii="Calibri" w:eastAsia="Times New Roman" w:hAnsi="Calibri" w:cs="Times New Roman"/>
                      <w:b/>
                      <w:bCs/>
                      <w:color w:val="000000"/>
                      <w:sz w:val="24"/>
                      <w:szCs w:val="24"/>
                      <w:lang w:eastAsia="es-CO"/>
                    </w:rPr>
                    <w:t>APROBÓ</w:t>
                  </w:r>
                </w:p>
              </w:tc>
            </w:tr>
            <w:tr w:rsidR="0045238C" w:rsidRPr="0045238C">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597"/>
                  </w:tblGrid>
                  <w:tr w:rsidR="0045238C" w:rsidRPr="0045238C">
                    <w:trPr>
                      <w:trHeight w:val="720"/>
                      <w:tblCellSpacing w:w="15" w:type="dxa"/>
                    </w:trPr>
                    <w:tc>
                      <w:tcPr>
                        <w:tcW w:w="0" w:type="auto"/>
                        <w:gridSpan w:val="2"/>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color w:val="000000"/>
                            <w:lang w:eastAsia="es-CO"/>
                          </w:rPr>
                          <w:t> </w:t>
                        </w:r>
                      </w:p>
                    </w:tc>
                  </w:tr>
                  <w:tr w:rsidR="0045238C" w:rsidRPr="0045238C">
                    <w:trPr>
                      <w:tblCellSpacing w:w="15" w:type="dxa"/>
                    </w:trPr>
                    <w:tc>
                      <w:tcPr>
                        <w:tcW w:w="1250" w:type="pct"/>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b/>
                            <w:bCs/>
                            <w:color w:val="000000"/>
                            <w:lang w:eastAsia="es-CO"/>
                          </w:rPr>
                          <w:t>Nombre:</w:t>
                        </w:r>
                      </w:p>
                    </w:tc>
                    <w:tc>
                      <w:tcPr>
                        <w:tcW w:w="3750" w:type="pct"/>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color w:val="000000"/>
                            <w:lang w:eastAsia="es-CO"/>
                          </w:rPr>
                          <w:t xml:space="preserve">Oscar </w:t>
                        </w:r>
                        <w:proofErr w:type="spellStart"/>
                        <w:r w:rsidRPr="0045238C">
                          <w:rPr>
                            <w:rFonts w:ascii="Calibri" w:eastAsia="Times New Roman" w:hAnsi="Calibri" w:cs="Times New Roman"/>
                            <w:color w:val="000000"/>
                            <w:lang w:eastAsia="es-CO"/>
                          </w:rPr>
                          <w:t>Julian</w:t>
                        </w:r>
                        <w:proofErr w:type="spellEnd"/>
                        <w:r w:rsidRPr="0045238C">
                          <w:rPr>
                            <w:rFonts w:ascii="Calibri" w:eastAsia="Times New Roman" w:hAnsi="Calibri" w:cs="Times New Roman"/>
                            <w:color w:val="000000"/>
                            <w:lang w:eastAsia="es-CO"/>
                          </w:rPr>
                          <w:t xml:space="preserve"> </w:t>
                        </w:r>
                        <w:proofErr w:type="spellStart"/>
                        <w:r w:rsidRPr="0045238C">
                          <w:rPr>
                            <w:rFonts w:ascii="Calibri" w:eastAsia="Times New Roman" w:hAnsi="Calibri" w:cs="Times New Roman"/>
                            <w:color w:val="000000"/>
                            <w:lang w:eastAsia="es-CO"/>
                          </w:rPr>
                          <w:t>Garcia</w:t>
                        </w:r>
                        <w:proofErr w:type="spellEnd"/>
                        <w:r w:rsidRPr="0045238C">
                          <w:rPr>
                            <w:rFonts w:ascii="Calibri" w:eastAsia="Times New Roman" w:hAnsi="Calibri" w:cs="Times New Roman"/>
                            <w:color w:val="000000"/>
                            <w:lang w:eastAsia="es-CO"/>
                          </w:rPr>
                          <w:t xml:space="preserve"> </w:t>
                        </w:r>
                        <w:proofErr w:type="spellStart"/>
                        <w:r w:rsidRPr="0045238C">
                          <w:rPr>
                            <w:rFonts w:ascii="Calibri" w:eastAsia="Times New Roman" w:hAnsi="Calibri" w:cs="Times New Roman"/>
                            <w:color w:val="000000"/>
                            <w:lang w:eastAsia="es-CO"/>
                          </w:rPr>
                          <w:t>Marin</w:t>
                        </w:r>
                        <w:proofErr w:type="spellEnd"/>
                      </w:p>
                    </w:tc>
                  </w:tr>
                  <w:tr w:rsidR="0045238C" w:rsidRPr="0045238C">
                    <w:trPr>
                      <w:tblCellSpacing w:w="15" w:type="dxa"/>
                    </w:trPr>
                    <w:tc>
                      <w:tcPr>
                        <w:tcW w:w="0" w:type="auto"/>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b/>
                            <w:bCs/>
                            <w:color w:val="000000"/>
                            <w:lang w:eastAsia="es-CO"/>
                          </w:rPr>
                          <w:t>Cargo:</w:t>
                        </w:r>
                      </w:p>
                    </w:tc>
                    <w:tc>
                      <w:tcPr>
                        <w:tcW w:w="0" w:type="auto"/>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color w:val="000000"/>
                            <w:lang w:eastAsia="es-CO"/>
                          </w:rPr>
                          <w:t>Ninguno</w:t>
                        </w:r>
                      </w:p>
                    </w:tc>
                  </w:tr>
                  <w:tr w:rsidR="0045238C" w:rsidRPr="0045238C">
                    <w:trPr>
                      <w:tblCellSpacing w:w="15" w:type="dxa"/>
                    </w:trPr>
                    <w:tc>
                      <w:tcPr>
                        <w:tcW w:w="0" w:type="auto"/>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b/>
                            <w:bCs/>
                            <w:color w:val="000000"/>
                            <w:lang w:eastAsia="es-CO"/>
                          </w:rPr>
                          <w:t>Fecha:</w:t>
                        </w:r>
                      </w:p>
                    </w:tc>
                    <w:tc>
                      <w:tcPr>
                        <w:tcW w:w="0" w:type="auto"/>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color w:val="000000"/>
                            <w:lang w:eastAsia="es-CO"/>
                          </w:rPr>
                          <w:t>13/Mar/2018</w:t>
                        </w:r>
                      </w:p>
                    </w:tc>
                  </w:tr>
                </w:tbl>
                <w:p w:rsidR="0045238C" w:rsidRPr="0045238C" w:rsidRDefault="0045238C" w:rsidP="004523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45238C" w:rsidRPr="0045238C">
                    <w:trPr>
                      <w:trHeight w:val="720"/>
                      <w:tblCellSpacing w:w="15" w:type="dxa"/>
                    </w:trPr>
                    <w:tc>
                      <w:tcPr>
                        <w:tcW w:w="0" w:type="auto"/>
                        <w:gridSpan w:val="2"/>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color w:val="000000"/>
                            <w:lang w:eastAsia="es-CO"/>
                          </w:rPr>
                          <w:t> </w:t>
                        </w:r>
                      </w:p>
                    </w:tc>
                  </w:tr>
                  <w:tr w:rsidR="0045238C" w:rsidRPr="0045238C">
                    <w:trPr>
                      <w:tblCellSpacing w:w="15" w:type="dxa"/>
                    </w:trPr>
                    <w:tc>
                      <w:tcPr>
                        <w:tcW w:w="1250" w:type="pct"/>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b/>
                            <w:bCs/>
                            <w:color w:val="000000"/>
                            <w:lang w:eastAsia="es-CO"/>
                          </w:rPr>
                          <w:t>Nombre:</w:t>
                        </w:r>
                      </w:p>
                    </w:tc>
                    <w:tc>
                      <w:tcPr>
                        <w:tcW w:w="3750" w:type="pct"/>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color w:val="000000"/>
                            <w:lang w:eastAsia="es-CO"/>
                          </w:rPr>
                          <w:t>Blanca Cecilia Largo Hernández</w:t>
                        </w:r>
                      </w:p>
                    </w:tc>
                  </w:tr>
                  <w:tr w:rsidR="0045238C" w:rsidRPr="0045238C">
                    <w:trPr>
                      <w:tblCellSpacing w:w="15" w:type="dxa"/>
                    </w:trPr>
                    <w:tc>
                      <w:tcPr>
                        <w:tcW w:w="0" w:type="auto"/>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b/>
                            <w:bCs/>
                            <w:color w:val="000000"/>
                            <w:lang w:eastAsia="es-CO"/>
                          </w:rPr>
                          <w:t>Cargo:</w:t>
                        </w:r>
                      </w:p>
                    </w:tc>
                    <w:tc>
                      <w:tcPr>
                        <w:tcW w:w="0" w:type="auto"/>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color w:val="000000"/>
                            <w:lang w:eastAsia="es-CO"/>
                          </w:rPr>
                          <w:t>Profesional Especializado</w:t>
                        </w:r>
                      </w:p>
                    </w:tc>
                  </w:tr>
                  <w:tr w:rsidR="0045238C" w:rsidRPr="0045238C">
                    <w:trPr>
                      <w:tblCellSpacing w:w="15" w:type="dxa"/>
                    </w:trPr>
                    <w:tc>
                      <w:tcPr>
                        <w:tcW w:w="0" w:type="auto"/>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b/>
                            <w:bCs/>
                            <w:color w:val="000000"/>
                            <w:lang w:eastAsia="es-CO"/>
                          </w:rPr>
                          <w:t>Fecha:</w:t>
                        </w:r>
                      </w:p>
                    </w:tc>
                    <w:tc>
                      <w:tcPr>
                        <w:tcW w:w="0" w:type="auto"/>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color w:val="000000"/>
                            <w:lang w:eastAsia="es-CO"/>
                          </w:rPr>
                          <w:t>17/Abr/2018</w:t>
                        </w:r>
                      </w:p>
                    </w:tc>
                  </w:tr>
                </w:tbl>
                <w:p w:rsidR="0045238C" w:rsidRPr="0045238C" w:rsidRDefault="0045238C" w:rsidP="0045238C">
                  <w:pPr>
                    <w:spacing w:after="0" w:line="240" w:lineRule="auto"/>
                    <w:jc w:val="both"/>
                    <w:rPr>
                      <w:rFonts w:ascii="Calibri" w:eastAsia="Times New Roman" w:hAnsi="Calibri" w:cs="Times New Roman"/>
                      <w:lang w:eastAsia="es-CO"/>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5"/>
                    <w:gridCol w:w="1753"/>
                  </w:tblGrid>
                  <w:tr w:rsidR="0045238C" w:rsidRPr="0045238C">
                    <w:trPr>
                      <w:trHeight w:val="720"/>
                      <w:tblCellSpacing w:w="15" w:type="dxa"/>
                    </w:trPr>
                    <w:tc>
                      <w:tcPr>
                        <w:tcW w:w="0" w:type="auto"/>
                        <w:gridSpan w:val="2"/>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color w:val="000000"/>
                            <w:lang w:eastAsia="es-CO"/>
                          </w:rPr>
                          <w:t> </w:t>
                        </w:r>
                      </w:p>
                    </w:tc>
                  </w:tr>
                  <w:tr w:rsidR="0045238C" w:rsidRPr="0045238C">
                    <w:trPr>
                      <w:tblCellSpacing w:w="15" w:type="dxa"/>
                    </w:trPr>
                    <w:tc>
                      <w:tcPr>
                        <w:tcW w:w="1250" w:type="pct"/>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b/>
                            <w:bCs/>
                            <w:color w:val="000000"/>
                            <w:lang w:eastAsia="es-CO"/>
                          </w:rPr>
                          <w:t>Nombre:</w:t>
                        </w:r>
                      </w:p>
                    </w:tc>
                    <w:tc>
                      <w:tcPr>
                        <w:tcW w:w="3750" w:type="pct"/>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color w:val="000000"/>
                            <w:lang w:eastAsia="es-CO"/>
                          </w:rPr>
                          <w:t xml:space="preserve">Guillermo </w:t>
                        </w:r>
                        <w:proofErr w:type="spellStart"/>
                        <w:r w:rsidRPr="0045238C">
                          <w:rPr>
                            <w:rFonts w:ascii="Calibri" w:eastAsia="Times New Roman" w:hAnsi="Calibri" w:cs="Times New Roman"/>
                            <w:color w:val="000000"/>
                            <w:lang w:eastAsia="es-CO"/>
                          </w:rPr>
                          <w:t>Hernandez</w:t>
                        </w:r>
                        <w:proofErr w:type="spellEnd"/>
                        <w:r w:rsidRPr="0045238C">
                          <w:rPr>
                            <w:rFonts w:ascii="Calibri" w:eastAsia="Times New Roman" w:hAnsi="Calibri" w:cs="Times New Roman"/>
                            <w:color w:val="000000"/>
                            <w:lang w:eastAsia="es-CO"/>
                          </w:rPr>
                          <w:t xml:space="preserve"> </w:t>
                        </w:r>
                        <w:proofErr w:type="spellStart"/>
                        <w:r w:rsidRPr="0045238C">
                          <w:rPr>
                            <w:rFonts w:ascii="Calibri" w:eastAsia="Times New Roman" w:hAnsi="Calibri" w:cs="Times New Roman"/>
                            <w:color w:val="000000"/>
                            <w:lang w:eastAsia="es-CO"/>
                          </w:rPr>
                          <w:t>Gutierrez</w:t>
                        </w:r>
                        <w:proofErr w:type="spellEnd"/>
                      </w:p>
                    </w:tc>
                  </w:tr>
                  <w:tr w:rsidR="0045238C" w:rsidRPr="0045238C">
                    <w:trPr>
                      <w:tblCellSpacing w:w="15" w:type="dxa"/>
                    </w:trPr>
                    <w:tc>
                      <w:tcPr>
                        <w:tcW w:w="0" w:type="auto"/>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b/>
                            <w:bCs/>
                            <w:color w:val="000000"/>
                            <w:lang w:eastAsia="es-CO"/>
                          </w:rPr>
                          <w:t>Cargo:</w:t>
                        </w:r>
                      </w:p>
                    </w:tc>
                    <w:tc>
                      <w:tcPr>
                        <w:tcW w:w="0" w:type="auto"/>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color w:val="000000"/>
                            <w:lang w:eastAsia="es-CO"/>
                          </w:rPr>
                          <w:t>Secretario de Despacho</w:t>
                        </w:r>
                      </w:p>
                    </w:tc>
                  </w:tr>
                  <w:tr w:rsidR="0045238C" w:rsidRPr="0045238C">
                    <w:trPr>
                      <w:tblCellSpacing w:w="15" w:type="dxa"/>
                    </w:trPr>
                    <w:tc>
                      <w:tcPr>
                        <w:tcW w:w="0" w:type="auto"/>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b/>
                            <w:bCs/>
                            <w:color w:val="000000"/>
                            <w:lang w:eastAsia="es-CO"/>
                          </w:rPr>
                          <w:t>Fecha:</w:t>
                        </w:r>
                      </w:p>
                    </w:tc>
                    <w:tc>
                      <w:tcPr>
                        <w:tcW w:w="0" w:type="auto"/>
                        <w:vAlign w:val="center"/>
                        <w:hideMark/>
                      </w:tcPr>
                      <w:p w:rsidR="0045238C" w:rsidRPr="0045238C" w:rsidRDefault="0045238C" w:rsidP="0045238C">
                        <w:pPr>
                          <w:spacing w:after="0" w:line="240" w:lineRule="auto"/>
                          <w:rPr>
                            <w:rFonts w:ascii="Calibri" w:eastAsia="Times New Roman" w:hAnsi="Calibri" w:cs="Times New Roman"/>
                            <w:color w:val="000000"/>
                            <w:lang w:eastAsia="es-CO"/>
                          </w:rPr>
                        </w:pPr>
                        <w:r w:rsidRPr="0045238C">
                          <w:rPr>
                            <w:rFonts w:ascii="Calibri" w:eastAsia="Times New Roman" w:hAnsi="Calibri" w:cs="Times New Roman"/>
                            <w:color w:val="000000"/>
                            <w:lang w:eastAsia="es-CO"/>
                          </w:rPr>
                          <w:t>23/Abr/2018</w:t>
                        </w:r>
                      </w:p>
                    </w:tc>
                  </w:tr>
                </w:tbl>
                <w:p w:rsidR="0045238C" w:rsidRPr="0045238C" w:rsidRDefault="0045238C" w:rsidP="0045238C">
                  <w:pPr>
                    <w:spacing w:after="0" w:line="240" w:lineRule="auto"/>
                    <w:jc w:val="both"/>
                    <w:rPr>
                      <w:rFonts w:ascii="Calibri" w:eastAsia="Times New Roman" w:hAnsi="Calibri" w:cs="Times New Roman"/>
                      <w:lang w:eastAsia="es-CO"/>
                    </w:rPr>
                  </w:pPr>
                </w:p>
              </w:tc>
            </w:tr>
          </w:tbl>
          <w:p w:rsidR="0045238C" w:rsidRPr="0045238C" w:rsidRDefault="0045238C" w:rsidP="0045238C">
            <w:pPr>
              <w:spacing w:after="0" w:line="240" w:lineRule="auto"/>
              <w:rPr>
                <w:rFonts w:ascii="Times New Roman" w:eastAsia="Times New Roman" w:hAnsi="Times New Roman" w:cs="Times New Roman"/>
                <w:sz w:val="24"/>
                <w:szCs w:val="24"/>
                <w:lang w:eastAsia="es-CO"/>
              </w:rPr>
            </w:pPr>
          </w:p>
        </w:tc>
      </w:tr>
    </w:tbl>
    <w:p w:rsidR="0061278A" w:rsidRDefault="0061278A">
      <w:bookmarkStart w:id="0" w:name="_GoBack"/>
      <w:bookmarkEnd w:id="0"/>
    </w:p>
    <w:sectPr w:rsidR="00612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38C"/>
    <w:rsid w:val="0045238C"/>
    <w:rsid w:val="006127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7B0C7-BE57-492B-8A08-61B08CD90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45238C"/>
  </w:style>
  <w:style w:type="character" w:styleId="Hipervnculo">
    <w:name w:val="Hyperlink"/>
    <w:basedOn w:val="Fuentedeprrafopredeter"/>
    <w:uiPriority w:val="99"/>
    <w:semiHidden/>
    <w:unhideWhenUsed/>
    <w:rsid w:val="004523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72283">
      <w:bodyDiv w:val="1"/>
      <w:marLeft w:val="0"/>
      <w:marRight w:val="0"/>
      <w:marTop w:val="0"/>
      <w:marBottom w:val="0"/>
      <w:divBdr>
        <w:top w:val="none" w:sz="0" w:space="0" w:color="auto"/>
        <w:left w:val="none" w:sz="0" w:space="0" w:color="auto"/>
        <w:bottom w:val="none" w:sz="0" w:space="0" w:color="auto"/>
        <w:right w:val="none" w:sz="0" w:space="0" w:color="auto"/>
      </w:divBdr>
      <w:divsChild>
        <w:div w:id="427426462">
          <w:marLeft w:val="0"/>
          <w:marRight w:val="0"/>
          <w:marTop w:val="0"/>
          <w:marBottom w:val="0"/>
          <w:divBdr>
            <w:top w:val="none" w:sz="0" w:space="0" w:color="auto"/>
            <w:left w:val="none" w:sz="0" w:space="0" w:color="auto"/>
            <w:bottom w:val="none" w:sz="0" w:space="0" w:color="auto"/>
            <w:right w:val="none" w:sz="0" w:space="0" w:color="auto"/>
          </w:divBdr>
        </w:div>
        <w:div w:id="351802475">
          <w:marLeft w:val="0"/>
          <w:marRight w:val="0"/>
          <w:marTop w:val="0"/>
          <w:marBottom w:val="0"/>
          <w:divBdr>
            <w:top w:val="none" w:sz="0" w:space="0" w:color="auto"/>
            <w:left w:val="none" w:sz="0" w:space="0" w:color="auto"/>
            <w:bottom w:val="none" w:sz="0" w:space="0" w:color="auto"/>
            <w:right w:val="none" w:sz="0" w:space="0" w:color="auto"/>
          </w:divBdr>
        </w:div>
        <w:div w:id="119422744">
          <w:marLeft w:val="0"/>
          <w:marRight w:val="0"/>
          <w:marTop w:val="0"/>
          <w:marBottom w:val="0"/>
          <w:divBdr>
            <w:top w:val="none" w:sz="0" w:space="0" w:color="auto"/>
            <w:left w:val="none" w:sz="0" w:space="0" w:color="auto"/>
            <w:bottom w:val="none" w:sz="0" w:space="0" w:color="auto"/>
            <w:right w:val="none" w:sz="0" w:space="0" w:color="auto"/>
          </w:divBdr>
        </w:div>
        <w:div w:id="2051301300">
          <w:marLeft w:val="0"/>
          <w:marRight w:val="0"/>
          <w:marTop w:val="0"/>
          <w:marBottom w:val="0"/>
          <w:divBdr>
            <w:top w:val="none" w:sz="0" w:space="0" w:color="auto"/>
            <w:left w:val="none" w:sz="0" w:space="0" w:color="auto"/>
            <w:bottom w:val="none" w:sz="0" w:space="0" w:color="auto"/>
            <w:right w:val="none" w:sz="0" w:space="0" w:color="auto"/>
          </w:divBdr>
        </w:div>
        <w:div w:id="1999142659">
          <w:marLeft w:val="0"/>
          <w:marRight w:val="0"/>
          <w:marTop w:val="0"/>
          <w:marBottom w:val="0"/>
          <w:divBdr>
            <w:top w:val="none" w:sz="0" w:space="0" w:color="auto"/>
            <w:left w:val="none" w:sz="0" w:space="0" w:color="auto"/>
            <w:bottom w:val="none" w:sz="0" w:space="0" w:color="auto"/>
            <w:right w:val="none" w:sz="0" w:space="0" w:color="auto"/>
          </w:divBdr>
        </w:div>
        <w:div w:id="1953247745">
          <w:marLeft w:val="0"/>
          <w:marRight w:val="0"/>
          <w:marTop w:val="0"/>
          <w:marBottom w:val="0"/>
          <w:divBdr>
            <w:top w:val="none" w:sz="0" w:space="0" w:color="auto"/>
            <w:left w:val="none" w:sz="0" w:space="0" w:color="auto"/>
            <w:bottom w:val="none" w:sz="0" w:space="0" w:color="auto"/>
            <w:right w:val="none" w:sz="0" w:space="0" w:color="auto"/>
          </w:divBdr>
        </w:div>
        <w:div w:id="184393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caldiademanizales.isolucion.co/bancoconocimiento4AlcManizales/C/C92B3BC8-9A20-4662-8581-D3CF6AAF3C94/C92B3BC8-9A20-4662-8581-D3CF6AAF3C94.asp?IdArticulo=258" TargetMode="External"/><Relationship Id="rId13" Type="http://schemas.openxmlformats.org/officeDocument/2006/relationships/hyperlink" Target="https://alcaldiademanizales.isolucion.co/bancoconocimiento4AlcManizales/7/7E97017C-B6AE-4DE7-8D78-986C842F31F7/7E97017C-B6AE-4DE7-8D78-986C842F31F7.asp?IdArticulo=2450"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lcaldiademanizales.isolucion.co/bancoconocimiento4AlcManizales/A/A095D01B-E4A4-4353-9519-A6C2AC66ADFE/A095D01B-E4A4-4353-9519-A6C2AC66ADFE.asp?IdArticulo=1149" TargetMode="External"/><Relationship Id="rId12" Type="http://schemas.openxmlformats.org/officeDocument/2006/relationships/hyperlink" Target="https://alcaldiademanizales.isolucion.co/bancoconocimiento4AlcManizales/C/CF1703EC-A604-431A-8C46-790D77FB92A7/CF1703EC-A604-431A-8C46-790D77FB92A7.asp?IdArticulo=2725"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alcaldiademanizales.isolucion.co/bancoconocimiento4AlcManizales/1/12E410CA-A33C-43FE-AE7A-25A83F67264A/12E410CA-A33C-43FE-AE7A-25A83F67264A.asp?IdArticulo=2694" TargetMode="External"/><Relationship Id="rId1" Type="http://schemas.openxmlformats.org/officeDocument/2006/relationships/styles" Target="styles.xml"/><Relationship Id="rId6" Type="http://schemas.openxmlformats.org/officeDocument/2006/relationships/hyperlink" Target="https://alcaldiademanizales.isolucion.co/bancoconocimiento4AlcManizales/D/DFB66192-AFA5-4DBC-A480-9034E131B753/DFB66192-AFA5-4DBC-A480-9034E131B753.asp?IdArticulo=419" TargetMode="External"/><Relationship Id="rId11" Type="http://schemas.openxmlformats.org/officeDocument/2006/relationships/hyperlink" Target="https://alcaldiademanizales.isolucion.co/bancoconocimiento4AlcManizales/3/3C80AB49-E9C1-4D7C-B02A-3BF9AB35CAD0/3C80AB49-E9C1-4D7C-B02A-3BF9AB35CAD0.asp?IdArticulo=2366" TargetMode="External"/><Relationship Id="rId5" Type="http://schemas.openxmlformats.org/officeDocument/2006/relationships/image" Target="media/image2.gif"/><Relationship Id="rId15" Type="http://schemas.openxmlformats.org/officeDocument/2006/relationships/hyperlink" Target="https://alcaldiademanizales.isolucion.co/bancoconocimiento4AlcManizales/5/519057DA-888E-45D7-88C8-A035C3EB2965/519057DA-888E-45D7-88C8-A035C3EB2965.asp?IdArticulo=1154" TargetMode="External"/><Relationship Id="rId10" Type="http://schemas.openxmlformats.org/officeDocument/2006/relationships/hyperlink" Target="https://alcaldiademanizales.isolucion.co/bancoconocimiento4AlcManizales/4/4A0A0E2F-9799-4A37-9E92-183610033E3A/4A0A0E2F-9799-4A37-9E92-183610033E3A.asp?IdArticulo=2459" TargetMode="External"/><Relationship Id="rId4" Type="http://schemas.openxmlformats.org/officeDocument/2006/relationships/image" Target="media/image1.png"/><Relationship Id="rId9" Type="http://schemas.openxmlformats.org/officeDocument/2006/relationships/hyperlink" Target="https://alcaldiademanizales.isolucion.co/bancoconocimiento4AlcManizales/7/790437DC-7237-4A01-8F46-8B2E6B624BBD/790437DC-7237-4A01-8F46-8B2E6B624BBD.asp?IdArticulo=2456" TargetMode="External"/><Relationship Id="rId14" Type="http://schemas.openxmlformats.org/officeDocument/2006/relationships/hyperlink" Target="https://alcaldiademanizales.isolucion.co/bancoconocimiento4AlcManizales/8/8AEFB0D6-9A6A-4DDB-A81F-9F260CCFEFC2/8AEFB0D6-9A6A-4DDB-A81F-9F260CCFEFC2.asp?IdArticulo=24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2650</Words>
  <Characters>14580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Leandra Meza Uribe</dc:creator>
  <cp:keywords/>
  <dc:description/>
  <cp:lastModifiedBy>Leandra Meza Uribe</cp:lastModifiedBy>
  <cp:revision>1</cp:revision>
  <dcterms:created xsi:type="dcterms:W3CDTF">2019-05-03T20:20:00Z</dcterms:created>
  <dcterms:modified xsi:type="dcterms:W3CDTF">2019-05-03T20:21:00Z</dcterms:modified>
</cp:coreProperties>
</file>