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A7" w:rsidRPr="001C0AA7" w:rsidRDefault="001C0AA7" w:rsidP="001C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8"/>
      </w:tblGrid>
      <w:tr w:rsidR="001C0AA7" w:rsidRPr="001C0AA7" w:rsidTr="001C0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6264"/>
            </w:tblGrid>
            <w:tr w:rsidR="001C0AA7" w:rsidRPr="001C0AA7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0" name="Imagen 10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1C0AA7" w:rsidRPr="001C0A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ENTREGA Y ELIMINACIÓN CONTROLADA DE TIQUETES DE ZONAS AZULES Y ZONAS NARANJA</w:t>
                  </w:r>
                </w:p>
              </w:tc>
            </w:tr>
            <w:tr w:rsidR="001C0AA7" w:rsidRPr="001C0A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2</w:t>
                  </w:r>
                </w:p>
              </w:tc>
            </w:tr>
            <w:tr w:rsidR="001C0AA7" w:rsidRPr="001C0AA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GCV-APV-PR-002</w:t>
                  </w:r>
                </w:p>
              </w:tc>
            </w:tr>
          </w:tbl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176"/>
              <w:gridCol w:w="4176"/>
            </w:tblGrid>
            <w:tr w:rsidR="001C0AA7" w:rsidRPr="001C0AA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ATENCIÓN Y ORIENTACIÓN INTEGRAL A POBLACIÓN VULNERABLE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C0AA7" w:rsidRPr="001C0AA7" w:rsidTr="001C0AA7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C0AA7" w:rsidRPr="001C0AA7" w:rsidTr="001C0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8"/>
            </w:tblGrid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8098"/>
                  </w:tblGrid>
                  <w:tr w:rsidR="001C0AA7" w:rsidRPr="001C0AA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1C0AA7" w:rsidRPr="001C0AA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Fortalecer el desarrollo del programa de Zonas Azules y Zonas Naranja, a través del control del riesgo de falsificación o pérdida de tiquetes. </w:t>
                        </w:r>
                      </w:p>
                    </w:tc>
                  </w:tr>
                  <w:tr w:rsidR="001C0AA7" w:rsidRPr="001C0AA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C0AA7" w:rsidRPr="001C0AA7" w:rsidTr="001C0AA7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C0AA7" w:rsidRPr="001C0AA7" w:rsidTr="001C0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8"/>
            </w:tblGrid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8098"/>
                  </w:tblGrid>
                  <w:tr w:rsidR="001C0AA7" w:rsidRPr="001C0AA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1C0AA7" w:rsidRPr="001C0AA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Desde la planeación y concertación hasta la entrega de tiquetes y seguimiento del ingreso del pago del mismo. </w:t>
                        </w:r>
                      </w:p>
                    </w:tc>
                  </w:tr>
                  <w:tr w:rsidR="001C0AA7" w:rsidRPr="001C0AA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C0AA7" w:rsidRPr="001C0AA7" w:rsidTr="001C0AA7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C0AA7" w:rsidRPr="001C0AA7" w:rsidTr="001C0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8"/>
            </w:tblGrid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"/>
                    <w:gridCol w:w="8205"/>
                    <w:gridCol w:w="81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Claudia Piedad Estrada Rueda, Luis Fernando Duque </w:t>
                        </w:r>
                        <w:proofErr w:type="spellStart"/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Lopez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C0AA7" w:rsidRPr="001C0AA7" w:rsidTr="001C0AA7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C0AA7" w:rsidRPr="001C0AA7" w:rsidTr="001C0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8"/>
            </w:tblGrid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8098"/>
                  </w:tblGrid>
                  <w:tr w:rsidR="001C0AA7" w:rsidRPr="001C0AA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1C0AA7" w:rsidRPr="001C0AA7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1C0AA7" w:rsidRPr="001C0AA7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C0AA7" w:rsidRPr="001C0AA7" w:rsidTr="001C0AA7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C0AA7" w:rsidRPr="001C0AA7" w:rsidTr="001C0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8"/>
            </w:tblGrid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C0AA7" w:rsidRPr="001C0AA7" w:rsidTr="001C0AA7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C0AA7" w:rsidRPr="001C0AA7" w:rsidTr="001C0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8"/>
            </w:tblGrid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287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7" w:history="1">
                          <w:r w:rsidRPr="001C0AA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Acuerdo 904 del 27 de mayo de 2016</w:t>
                          </w:r>
                        </w:hyperlink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8" w:history="1">
                          <w:r w:rsidRPr="001C0AA7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Contrato No. 1706150426</w:t>
                          </w:r>
                        </w:hyperlink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C0AA7" w:rsidRPr="001C0AA7" w:rsidTr="001C0AA7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C0AA7" w:rsidRPr="001C0AA7" w:rsidTr="001C0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8"/>
            </w:tblGrid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C0AA7" w:rsidRPr="001C0AA7" w:rsidTr="001C0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2066"/>
              <w:gridCol w:w="2154"/>
              <w:gridCol w:w="2066"/>
              <w:gridCol w:w="2066"/>
            </w:tblGrid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Proyección semestral de tiquetes.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- Claudia Piedad Estrada Rueda</w:t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Luis Fernando Duque </w:t>
                  </w:r>
                  <w:proofErr w:type="spellStart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Lopez</w:t>
                  </w:r>
                  <w:proofErr w:type="spellEnd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Seguimiento semanal de entrega de tiquetes (vehículos y motos)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 xml:space="preserve">La profesional responsable del área, recopila y revisa los documentos relacionados con la salida de tiquetes </w:t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semanal tanto de vehículos como de motos para hacer la proyección semestral de solicitud con el operador de tiquetes. 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Verificación de pago de tiquetes de zonas azules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</w:t>
                  </w:r>
                  <w:proofErr w:type="spellStart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Monica</w:t>
                  </w:r>
                  <w:proofErr w:type="spellEnd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</w:t>
                  </w:r>
                  <w:proofErr w:type="spellStart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Villada Grajales</w:t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Unidad de Salud Pública</w:t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Juan Andrés Restrepo Carmona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Transferencia bancaria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Los profesionales de áreas financieras y/</w:t>
                  </w:r>
                  <w:proofErr w:type="spellStart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o</w:t>
                  </w:r>
                  <w:proofErr w:type="spellEnd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operadores de presupuesto, verifican el pago de tiquetes al día, como requisito para realizar la entrega.</w:t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Solicitud y entrega de tiquetes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- Claudia Piedad Estrada Rueda</w:t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Unidad de Salud Pública</w:t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Luis Fernando Duque </w:t>
                  </w:r>
                  <w:proofErr w:type="spellStart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Lopez</w:t>
                  </w:r>
                  <w:proofErr w:type="spellEnd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Acta de entrega de tiquetes</w:t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Orden de salida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Los administradores del programa a través de llamada telefónica realiza la solicitud de tiquetes de vehículos y/o motos que requiere, se concreta la fecha y hora de entrega, se diligencia acta de entrega con sus respectivas firmas, se diligencia orden de salida y se hace la entrega de tiquetes debidamente numerados y seriados. </w:t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La Orden de Salida, no aplica para los tiquetes naranjas, pues su entrega es en el Coliseo Mayor y no es necesaria la Orden. 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Seguimiento al Ingreso del pago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- Claudia Piedad Estrada Rueda</w:t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Unidad de Salud Pública</w:t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 xml:space="preserve">- Luis Fernando Duque </w:t>
                  </w:r>
                  <w:proofErr w:type="spellStart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Lopez</w:t>
                  </w:r>
                  <w:proofErr w:type="spellEnd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br/>
                    <w:t>Base de Datos en Excel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 xml:space="preserve">Los profesionales responsables del programa diligencian los datos de ingreso </w:t>
                  </w:r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 xml:space="preserve">del pago de vehículos / motos en base de datos en </w:t>
                  </w:r>
                  <w:proofErr w:type="spellStart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excel</w:t>
                  </w:r>
                  <w:proofErr w:type="spellEnd"/>
                  <w:r w:rsidRPr="001C0AA7">
                    <w:rPr>
                      <w:rFonts w:ascii="Calibri" w:eastAsia="Times New Roman" w:hAnsi="Calibri" w:cs="Times New Roman"/>
                      <w:lang w:eastAsia="es-CO"/>
                    </w:rPr>
                    <w:t>, con el fin de hacer el seguimiento respectivo de acuerdo a entrada y salida de tiquetes. 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PARA EL CASO DE LA ELIMINACIÓN Y/O DESTRUCCIÓN DE LOS TIQUETES DESACTUALIZADOS: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947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PARA EL CASO DE LA ELIMINACIÓN Y/O DESTRUCCIÓN DE LOS TIQUETES DESACTUALIZADOS: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PARA EL CASO DE LA ELIMINACIÓN Y/O DESTRUCCIÓN DE LOS TIQUETES DESACTUALIZADOS: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PARA EL CASO DE LA ELIMINACIÓN Y/O DESTRUCCIÓN DE LOS TIQUETES DESACTUALIZADOS: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Solicitar la eliminación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947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Oficio de solicitud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La persona a cargo de la custodia de los tiquetes presenta a los ordenadores del gasto de las secretarías responsables del recaudo, la correspondiente solicitud, incluyendo la cantidad de los tiquetes a eliminar.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Aceptar la Eliminación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947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Oficio de aceptación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Los ordenadores del gasto, aprueban la solicitud, realizando en caso de ser necesario las observaciones a que haya lugar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Eliminar los Tiquetes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947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Se realiza la destrucción de los tiquetes, de forma manual o técnica, supervisada por el encargado de la custodia del material, garantizando que el material quede inservible para su </w:t>
                        </w: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lastRenderedPageBreak/>
                          <w:t>uso. Los deshechos se entregaran a la empresa de aseo para la disposición final.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Elaborar Acta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947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Acta de Destrucción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859"/>
                  </w:tblGrid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Se levantará acta del procedimiento efectuado, con registro fotográfico y firma de testigo.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C0AA7" w:rsidRPr="001C0AA7" w:rsidTr="001C0AA7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C0AA7" w:rsidRPr="001C0AA7" w:rsidTr="001C0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8"/>
            </w:tblGrid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C0AA7" w:rsidRPr="001C0AA7" w:rsidTr="001C0AA7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C0AA7" w:rsidRPr="001C0AA7" w:rsidTr="001C0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8"/>
            </w:tblGrid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3"/>
                    <w:gridCol w:w="1253"/>
                    <w:gridCol w:w="5846"/>
                  </w:tblGrid>
                  <w:tr w:rsidR="001C0AA7" w:rsidRPr="001C0AA7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C0AA7" w:rsidRPr="001C0AA7" w:rsidTr="001C0AA7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1C0AA7" w:rsidRPr="001C0AA7" w:rsidTr="001C0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2"/>
              <w:gridCol w:w="2840"/>
              <w:gridCol w:w="2840"/>
            </w:tblGrid>
            <w:tr w:rsidR="001C0AA7" w:rsidRPr="001C0AA7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0AA7" w:rsidRPr="001C0AA7" w:rsidRDefault="001C0AA7" w:rsidP="001C0A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1C0AA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1C0AA7" w:rsidRPr="001C0AA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7"/>
                  </w:tblGrid>
                  <w:tr w:rsidR="001C0AA7" w:rsidRPr="001C0AA7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Leandra Meza Uribe</w:t>
                        </w:r>
                      </w:p>
                    </w:tc>
                  </w:tr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Universitario</w:t>
                        </w:r>
                      </w:p>
                    </w:tc>
                  </w:tr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21/Mar/2019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925"/>
                  </w:tblGrid>
                  <w:tr w:rsidR="001C0AA7" w:rsidRPr="001C0AA7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Claudia Piedad Estrada Rueda</w:t>
                        </w:r>
                      </w:p>
                    </w:tc>
                  </w:tr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Área Salud</w:t>
                        </w:r>
                      </w:p>
                    </w:tc>
                  </w:tr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28/Mar/2019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925"/>
                  </w:tblGrid>
                  <w:tr w:rsidR="001C0AA7" w:rsidRPr="001C0AA7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Hernando Ariel Arias López</w:t>
                        </w:r>
                      </w:p>
                    </w:tc>
                  </w:tr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Líder de Programa</w:t>
                        </w:r>
                      </w:p>
                    </w:tc>
                  </w:tr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05/Abr/2019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925"/>
                  </w:tblGrid>
                  <w:tr w:rsidR="001C0AA7" w:rsidRPr="001C0AA7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1C0AA7" w:rsidRPr="001C0AA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C0AA7" w:rsidRPr="001C0AA7" w:rsidRDefault="001C0AA7" w:rsidP="001C0AA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1C0AA7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05/Abr/2019</w:t>
                        </w:r>
                      </w:p>
                    </w:tc>
                  </w:tr>
                </w:tbl>
                <w:p w:rsidR="001C0AA7" w:rsidRPr="001C0AA7" w:rsidRDefault="001C0AA7" w:rsidP="001C0AA7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1C0AA7" w:rsidRPr="001C0AA7" w:rsidRDefault="001C0AA7" w:rsidP="001C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323"/>
    <w:multiLevelType w:val="multilevel"/>
    <w:tmpl w:val="9F7C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0487A"/>
    <w:multiLevelType w:val="multilevel"/>
    <w:tmpl w:val="7A1C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A12CA"/>
    <w:multiLevelType w:val="multilevel"/>
    <w:tmpl w:val="29A8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13ED7"/>
    <w:multiLevelType w:val="multilevel"/>
    <w:tmpl w:val="FCE6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A7"/>
    <w:rsid w:val="001C0AA7"/>
    <w:rsid w:val="006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B8DC39-53D2-48DA-BD3E-354F9F2B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0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caldiademanizales.isolucion.co/bancoconocimiento4AlcManizales/C/C6FB65E7-D3F7-4E86-BE00-5FD5E9325CBC/C6FB65E7-D3F7-4E86-BE00-5FD5E9325CBC.asp?IdArticulo=2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caldiademanizales.isolucion.co/bancoconocimiento4AlcManizales/8/880D8FC0-B8AF-424F-9EB4-6A8EA5B4AD02/880D8FC0-B8AF-424F-9EB4-6A8EA5B4AD02.asp?IdArticulo=2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2019-05-03T19:55:00Z</dcterms:created>
  <dcterms:modified xsi:type="dcterms:W3CDTF">2019-05-03T19:55:00Z</dcterms:modified>
</cp:coreProperties>
</file>