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D3CE" w14:textId="2C393252" w:rsidR="00027A13" w:rsidRPr="00636EF3" w:rsidRDefault="0034711A" w:rsidP="004C51C4">
      <w:pPr>
        <w:jc w:val="center"/>
        <w:rPr>
          <w:b/>
          <w:bCs/>
          <w:lang w:val="es-ES"/>
        </w:rPr>
      </w:pPr>
      <w:r w:rsidRPr="00636EF3">
        <w:rPr>
          <w:b/>
          <w:bCs/>
          <w:lang w:val="es-ES"/>
        </w:rPr>
        <w:t>INFORME TRIMESTRAL DE PQR</w:t>
      </w:r>
    </w:p>
    <w:p w14:paraId="050E78DB" w14:textId="77777777" w:rsidR="0034711A" w:rsidRPr="00636EF3" w:rsidRDefault="0034711A" w:rsidP="0034711A">
      <w:pPr>
        <w:jc w:val="center"/>
        <w:rPr>
          <w:lang w:val="es-ES"/>
        </w:rPr>
      </w:pPr>
    </w:p>
    <w:p w14:paraId="5CFA047C" w14:textId="019E53A2" w:rsidR="0034711A" w:rsidRPr="00636EF3" w:rsidRDefault="0034711A" w:rsidP="0034711A">
      <w:pPr>
        <w:contextualSpacing/>
        <w:jc w:val="both"/>
        <w:rPr>
          <w:lang w:val="es-ES"/>
        </w:rPr>
      </w:pPr>
      <w:r w:rsidRPr="00636EF3">
        <w:rPr>
          <w:lang w:val="es-ES"/>
        </w:rPr>
        <w:t xml:space="preserve">De acuerdo con el comportamiento de las PQR durante el </w:t>
      </w:r>
      <w:r w:rsidR="00C940E4">
        <w:rPr>
          <w:lang w:val="es-ES"/>
        </w:rPr>
        <w:t>primer trimestre del año 201</w:t>
      </w:r>
      <w:r w:rsidR="00B5067D">
        <w:rPr>
          <w:lang w:val="es-ES"/>
        </w:rPr>
        <w:t>9</w:t>
      </w:r>
      <w:r w:rsidR="00E92823" w:rsidRPr="00636EF3">
        <w:rPr>
          <w:lang w:val="es-ES"/>
        </w:rPr>
        <w:t xml:space="preserve"> (</w:t>
      </w:r>
      <w:r w:rsidR="00C940E4">
        <w:rPr>
          <w:lang w:val="es-ES"/>
        </w:rPr>
        <w:t>enero, febrero y marzo</w:t>
      </w:r>
      <w:r w:rsidR="00E92823" w:rsidRPr="00636EF3">
        <w:rPr>
          <w:lang w:val="es-ES"/>
        </w:rPr>
        <w:t>)</w:t>
      </w:r>
      <w:r w:rsidRPr="00636EF3">
        <w:rPr>
          <w:lang w:val="es-ES"/>
        </w:rPr>
        <w:t xml:space="preserve"> en la Alcaldía de M</w:t>
      </w:r>
      <w:r w:rsidR="004A1D76" w:rsidRPr="00636EF3">
        <w:rPr>
          <w:lang w:val="es-ES"/>
        </w:rPr>
        <w:t>anizales, se tiene lo siguiente:</w:t>
      </w:r>
    </w:p>
    <w:p w14:paraId="1502B470" w14:textId="77777777" w:rsidR="004A1D76" w:rsidRPr="00636EF3" w:rsidRDefault="004A1D76" w:rsidP="0034711A">
      <w:pPr>
        <w:contextualSpacing/>
        <w:jc w:val="both"/>
        <w:rPr>
          <w:lang w:val="es-ES"/>
        </w:rPr>
      </w:pPr>
    </w:p>
    <w:p w14:paraId="2333CEE4" w14:textId="75799EA4" w:rsidR="004A1D76" w:rsidRPr="00636EF3" w:rsidRDefault="004A1D76" w:rsidP="0034711A">
      <w:pPr>
        <w:contextualSpacing/>
        <w:jc w:val="both"/>
        <w:rPr>
          <w:lang w:val="es-ES"/>
        </w:rPr>
      </w:pPr>
      <w:r w:rsidRPr="00636EF3">
        <w:rPr>
          <w:lang w:val="es-ES"/>
        </w:rPr>
        <w:t>En cuanto a las PQR registradas en el sistema y a la oportunidad en la respuesta se muestran las tablas correspondientes a la cantidad de PQR recibidas, cantidad de PQR con respuesta de</w:t>
      </w:r>
      <w:r w:rsidR="009C686A" w:rsidRPr="00636EF3">
        <w:rPr>
          <w:lang w:val="es-ES"/>
        </w:rPr>
        <w:t>ntro de términos y PQR vencidas</w:t>
      </w:r>
      <w:r w:rsidR="008E48FA" w:rsidRPr="00636EF3">
        <w:rPr>
          <w:lang w:val="es-ES"/>
        </w:rPr>
        <w:t>.</w:t>
      </w:r>
    </w:p>
    <w:p w14:paraId="08B205A1" w14:textId="04C658B9" w:rsidR="0034711A" w:rsidRPr="00636EF3" w:rsidRDefault="00C940E4" w:rsidP="004C51C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ENERO</w:t>
      </w:r>
      <w:r w:rsidR="00E34027" w:rsidRPr="00636EF3">
        <w:rPr>
          <w:b/>
          <w:bCs/>
          <w:lang w:val="es-ES"/>
        </w:rPr>
        <w:t xml:space="preserve"> 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2410"/>
        <w:gridCol w:w="1701"/>
      </w:tblGrid>
      <w:tr w:rsidR="004C4D0B" w:rsidRPr="00636EF3" w14:paraId="4266323D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C3288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B4E18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7FBB86" w14:textId="5535C66E" w:rsidR="004C4D0B" w:rsidRPr="00636EF3" w:rsidRDefault="00D629B3" w:rsidP="00AF08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131D18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DENTRO DE </w:t>
            </w:r>
            <w:r w:rsidR="00AF083F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TERMINOS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0F9F2E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403EFD" w:rsidRPr="003F0168" w14:paraId="244CE00F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5430DA" w14:textId="0D0DA3B6" w:rsidR="00403EFD" w:rsidRPr="00AE7CBA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5E313E7" w14:textId="0754C68F" w:rsidR="00403EFD" w:rsidRPr="00AE7CBA" w:rsidRDefault="00B5067D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37F76A9" w14:textId="192AEA14" w:rsidR="00403EFD" w:rsidRPr="00AE7CBA" w:rsidRDefault="00B5067D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F8010A" w14:textId="4EE88071" w:rsidR="00403EFD" w:rsidRPr="00AE7CBA" w:rsidRDefault="003B7BEB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03EFD" w:rsidRPr="003F0168" w14:paraId="0F94D5DA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5C2D795" w14:textId="7E030FBA" w:rsidR="00403EFD" w:rsidRPr="00AE7CBA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D5247B" w14:textId="1075CFCC" w:rsidR="00403EFD" w:rsidRPr="00AE7CBA" w:rsidRDefault="00B5067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1E542BF" w14:textId="4D527647" w:rsidR="00403EFD" w:rsidRPr="00AE7CBA" w:rsidRDefault="00B5067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3E7ED8" w14:textId="0F46A83B" w:rsidR="00403EFD" w:rsidRPr="00AE7CBA" w:rsidRDefault="00B5067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03EFD" w:rsidRPr="003F0168" w14:paraId="3021B7D1" w14:textId="77777777" w:rsidTr="00403EFD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5A22BAB" w14:textId="73D79B91" w:rsidR="00403EFD" w:rsidRPr="00AE7CBA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9723356" w14:textId="284540AF" w:rsidR="00403EFD" w:rsidRPr="00AE7CBA" w:rsidRDefault="00B5067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D283984" w14:textId="42304D28" w:rsidR="00403EFD" w:rsidRPr="00AE7CBA" w:rsidRDefault="00B5067D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982FC8" w14:textId="0763B3BB" w:rsidR="00403EFD" w:rsidRPr="00AE7CBA" w:rsidRDefault="003B7BE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10C47" w:rsidRPr="003F0168" w14:paraId="400918BF" w14:textId="77777777" w:rsidTr="00403EFD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2537801" w14:textId="61BD3400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72FB160" w14:textId="3280C149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BB4A91C" w14:textId="1083ECD5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CC86CF7" w14:textId="30215CA7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10C47" w:rsidRPr="003F0168" w14:paraId="284542E5" w14:textId="77777777" w:rsidTr="00E92823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5EDE99" w14:textId="6B1EC1DA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88E985B" w14:textId="20121DF3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177AFCE" w14:textId="78A5F820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7A03606" w14:textId="5D3EA401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810C47" w:rsidRPr="003F0168" w14:paraId="04DDECE9" w14:textId="77777777" w:rsidTr="00403EFD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47A65AF" w14:textId="1B46461E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9BA6F7" w14:textId="0C8AF836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613B00" w14:textId="1740B746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3E1C1FB" w14:textId="04678534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10C47" w:rsidRPr="003F0168" w14:paraId="07B529CD" w14:textId="77777777" w:rsidTr="00403EFD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4AC63E" w14:textId="70760C3C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A3E3D4" w14:textId="12F05744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683BC6" w14:textId="69BE00EC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C9D9CC" w14:textId="7423845A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10C47" w:rsidRPr="003F0168" w14:paraId="08E4E746" w14:textId="77777777" w:rsidTr="00E92823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61C2E" w14:textId="77777777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D93E886" w14:textId="37B0019C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4C5863" w14:textId="59E308D4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7C62C1" w14:textId="4122FB30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810C47" w:rsidRPr="003F0168" w14:paraId="3C89AADA" w14:textId="77777777" w:rsidTr="00E92823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D5B27" w14:textId="77777777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A9EE17D" w14:textId="2948B623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3D5373" w14:textId="50522415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D9FF60" w14:textId="0063D229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810C47" w:rsidRPr="003F0168" w14:paraId="43E624E5" w14:textId="77777777" w:rsidTr="00E9282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2A194" w14:textId="2EB656AD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D85CE" w14:textId="4BE8E8D7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72FDE9" w14:textId="42544A34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92FEDF3" w14:textId="03AE89B1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</w:tbl>
    <w:p w14:paraId="6AC14595" w14:textId="0AED78B0" w:rsidR="00E34027" w:rsidRDefault="00E34027" w:rsidP="004C51C4">
      <w:pPr>
        <w:jc w:val="center"/>
        <w:rPr>
          <w:b/>
          <w:bCs/>
          <w:lang w:val="es-ES"/>
        </w:rPr>
      </w:pPr>
    </w:p>
    <w:p w14:paraId="533BAD6F" w14:textId="77777777" w:rsidR="002416F4" w:rsidRPr="003F0168" w:rsidRDefault="002416F4" w:rsidP="004C51C4">
      <w:pPr>
        <w:jc w:val="center"/>
        <w:rPr>
          <w:b/>
          <w:bCs/>
          <w:lang w:val="es-ES"/>
        </w:rPr>
      </w:pPr>
    </w:p>
    <w:p w14:paraId="6BD183FD" w14:textId="1F0532DC" w:rsidR="0034711A" w:rsidRPr="003F0168" w:rsidRDefault="00C940E4" w:rsidP="004C51C4">
      <w:pPr>
        <w:jc w:val="center"/>
        <w:rPr>
          <w:b/>
          <w:bCs/>
          <w:lang w:val="es-ES"/>
        </w:rPr>
      </w:pPr>
      <w:r w:rsidRPr="003F0168">
        <w:rPr>
          <w:b/>
          <w:bCs/>
          <w:lang w:val="es-ES"/>
        </w:rPr>
        <w:t>FEBRERO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1701"/>
        <w:gridCol w:w="2551"/>
        <w:gridCol w:w="1418"/>
      </w:tblGrid>
      <w:tr w:rsidR="004C4D0B" w:rsidRPr="003F0168" w14:paraId="469F1E8D" w14:textId="77777777" w:rsidTr="005A3EC4">
        <w:trPr>
          <w:trHeight w:val="506"/>
        </w:trPr>
        <w:tc>
          <w:tcPr>
            <w:tcW w:w="3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E2D19" w14:textId="77777777" w:rsidR="004C4D0B" w:rsidRPr="003F0168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D4FC55" w14:textId="77777777" w:rsidR="004C4D0B" w:rsidRPr="003F0168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5E14A6E" w14:textId="311A4DF4" w:rsidR="004C4D0B" w:rsidRPr="003F0168" w:rsidRDefault="00D629B3" w:rsidP="00131D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AF083F"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</w:t>
            </w:r>
            <w:r w:rsidR="00131D18"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ENTRO DE</w:t>
            </w:r>
            <w:r w:rsidR="00AF083F"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TERMINOS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13A0D" w14:textId="77777777" w:rsidR="004C4D0B" w:rsidRPr="003F0168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131D18" w:rsidRPr="003F0168" w14:paraId="22D97BC0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68CB18" w14:textId="0298A683" w:rsidR="00131D18" w:rsidRPr="00AE7CBA" w:rsidRDefault="002416F4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F444B2F" w14:textId="353896C7" w:rsidR="00131D18" w:rsidRPr="00AE7CBA" w:rsidRDefault="002416F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A052EC7" w14:textId="56FD2A0F" w:rsidR="00131D18" w:rsidRPr="00AE7CBA" w:rsidRDefault="002416F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E066EE" w14:textId="49436328" w:rsidR="00131D18" w:rsidRPr="00AE7CBA" w:rsidRDefault="002416F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416F4" w:rsidRPr="003F0168" w14:paraId="3D3AD0AC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7449A4A" w14:textId="4BB5785A" w:rsidR="002416F4" w:rsidRPr="00AE7CBA" w:rsidRDefault="002416F4" w:rsidP="002416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DE00258" w14:textId="301B00CE" w:rsidR="002416F4" w:rsidRPr="00AE7CBA" w:rsidRDefault="002416F4" w:rsidP="002416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5C6AE61" w14:textId="2121086C" w:rsidR="002416F4" w:rsidRPr="00AE7CBA" w:rsidRDefault="002416F4" w:rsidP="002416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21C92DC" w14:textId="1EACFB66" w:rsidR="002416F4" w:rsidRPr="00AE7CBA" w:rsidRDefault="002416F4" w:rsidP="002416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2416F4" w:rsidRPr="003F0168" w14:paraId="645D9618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4DECFA5" w14:textId="00629801" w:rsidR="002416F4" w:rsidRPr="00AE7CBA" w:rsidRDefault="002416F4" w:rsidP="002416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2D0A091" w14:textId="2BE79262" w:rsidR="002416F4" w:rsidRPr="00AE7CBA" w:rsidRDefault="002416F4" w:rsidP="002416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8ACBA48" w14:textId="657B0577" w:rsidR="002416F4" w:rsidRPr="00AE7CBA" w:rsidRDefault="002416F4" w:rsidP="002416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57353AA" w14:textId="3B8D9ABF" w:rsidR="002416F4" w:rsidRPr="00AE7CBA" w:rsidRDefault="002416F4" w:rsidP="002416F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10C47" w:rsidRPr="003F0168" w14:paraId="279DE505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0662B82" w14:textId="789E7CFB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9FDB57" w14:textId="732D9FF1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1AE6C87" w14:textId="385DDD02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B863B4E" w14:textId="03F46455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10C47" w:rsidRPr="003F0168" w14:paraId="51686A52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B8901B7" w14:textId="1B9B1D5D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21390E4" w14:textId="50D4A615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AA3247" w14:textId="204C9AC2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579128" w14:textId="35D9C85D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10C47" w:rsidRPr="003F0168" w14:paraId="49841B0B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679EA9A" w14:textId="201BE568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E29F2EF" w14:textId="693C8412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A597E42" w14:textId="32F00820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4D9619" w14:textId="3D748320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10C47" w:rsidRPr="003F0168" w14:paraId="18256E12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DF947" w14:textId="77777777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10EC91" w14:textId="0BD97460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502D00" w14:textId="5D72E1EB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DB26ED" w14:textId="1B51D8DA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10C47" w:rsidRPr="003F0168" w14:paraId="707D04C6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ED011" w14:textId="77777777" w:rsidR="00810C47" w:rsidRPr="00AE7CBA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D90F21F" w14:textId="41A60FBF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A54FDA" w14:textId="770CD92E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F527B3" w14:textId="42F4A1B6" w:rsidR="00810C47" w:rsidRPr="00AE7CBA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10C47" w:rsidRPr="003F0168" w14:paraId="17D16F06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C8D48" w14:textId="77777777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924BF65" w14:textId="3DECA174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CF8765" w14:textId="39FAACEB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89F15A" w14:textId="60C87BAD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810C47" w:rsidRPr="003F0168" w14:paraId="09B81A8E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6BF3F" w14:textId="77777777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413E001" w14:textId="502ADE35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85539D" w14:textId="5941EAA9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E5924B" w14:textId="7A46F563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</w:tbl>
    <w:p w14:paraId="67E35DBB" w14:textId="77777777" w:rsidR="004620E7" w:rsidRPr="003F0168" w:rsidRDefault="004620E7" w:rsidP="0034711A">
      <w:pPr>
        <w:jc w:val="center"/>
        <w:rPr>
          <w:b/>
          <w:bCs/>
          <w:lang w:val="es-ES"/>
        </w:rPr>
      </w:pPr>
    </w:p>
    <w:p w14:paraId="734952F8" w14:textId="35C4F000" w:rsidR="00712A2E" w:rsidRDefault="00712A2E" w:rsidP="0034711A">
      <w:pPr>
        <w:jc w:val="center"/>
        <w:rPr>
          <w:b/>
          <w:bCs/>
          <w:lang w:val="es-ES"/>
        </w:rPr>
      </w:pPr>
    </w:p>
    <w:p w14:paraId="5F37F17C" w14:textId="003818D0" w:rsidR="002416F4" w:rsidRDefault="002416F4" w:rsidP="0034711A">
      <w:pPr>
        <w:jc w:val="center"/>
        <w:rPr>
          <w:b/>
          <w:bCs/>
          <w:lang w:val="es-ES"/>
        </w:rPr>
      </w:pPr>
    </w:p>
    <w:p w14:paraId="031C9339" w14:textId="7A4892E6" w:rsidR="002416F4" w:rsidRDefault="002416F4" w:rsidP="0034711A">
      <w:pPr>
        <w:jc w:val="center"/>
        <w:rPr>
          <w:b/>
          <w:bCs/>
          <w:lang w:val="es-ES"/>
        </w:rPr>
      </w:pPr>
    </w:p>
    <w:p w14:paraId="4D387BAD" w14:textId="77777777" w:rsidR="002416F4" w:rsidRPr="003F0168" w:rsidRDefault="002416F4" w:rsidP="0034711A">
      <w:pPr>
        <w:jc w:val="center"/>
        <w:rPr>
          <w:b/>
          <w:bCs/>
          <w:lang w:val="es-ES"/>
        </w:rPr>
      </w:pPr>
    </w:p>
    <w:p w14:paraId="188FC7A5" w14:textId="77777777" w:rsidR="004620E7" w:rsidRPr="003F0168" w:rsidRDefault="004620E7" w:rsidP="0034711A">
      <w:pPr>
        <w:jc w:val="center"/>
        <w:rPr>
          <w:b/>
          <w:bCs/>
          <w:lang w:val="es-ES"/>
        </w:rPr>
      </w:pPr>
    </w:p>
    <w:p w14:paraId="173F2E92" w14:textId="029AA8B7" w:rsidR="0034711A" w:rsidRPr="003F0168" w:rsidRDefault="00C940E4" w:rsidP="0034711A">
      <w:pPr>
        <w:jc w:val="center"/>
        <w:rPr>
          <w:b/>
          <w:bCs/>
          <w:lang w:val="es-ES"/>
        </w:rPr>
      </w:pPr>
      <w:r w:rsidRPr="003F0168">
        <w:rPr>
          <w:b/>
          <w:bCs/>
          <w:lang w:val="es-ES"/>
        </w:rPr>
        <w:t>MARZO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2439"/>
        <w:gridCol w:w="1247"/>
      </w:tblGrid>
      <w:tr w:rsidR="004C4D0B" w:rsidRPr="003F0168" w14:paraId="02C91438" w14:textId="77777777" w:rsidTr="00F25717">
        <w:trPr>
          <w:trHeight w:val="56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FFAE7" w14:textId="77777777" w:rsidR="004C4D0B" w:rsidRPr="003F0168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796BED" w14:textId="77777777" w:rsidR="004C4D0B" w:rsidRPr="003F0168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2E2E2C" w14:textId="1C00CE79" w:rsidR="004C4D0B" w:rsidRPr="003F0168" w:rsidRDefault="00D629B3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2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E4E56" w14:textId="77777777" w:rsidR="004C4D0B" w:rsidRPr="003F0168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E1516C" w:rsidRPr="003F0168" w14:paraId="41ED5AA1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4D095AF" w14:textId="66D11ABE" w:rsidR="00E1516C" w:rsidRPr="00AE7CBA" w:rsidRDefault="00CB0F56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10B438C" w14:textId="7EFBD6FE" w:rsidR="00E1516C" w:rsidRPr="00AE7CBA" w:rsidRDefault="00CB0F5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2B3E0F" w14:textId="1E73C4AA" w:rsidR="00E1516C" w:rsidRPr="00AE7CBA" w:rsidRDefault="00CB0F5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DF88403" w14:textId="5A4C60EF" w:rsidR="00E1516C" w:rsidRPr="00AE7CBA" w:rsidRDefault="00CB0F56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B0F56" w:rsidRPr="003F0168" w14:paraId="5E796BA6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7A7DAB0" w14:textId="50C3AB86" w:rsidR="00CB0F56" w:rsidRPr="00AE7CBA" w:rsidRDefault="00CB0F56" w:rsidP="00CB0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D7D530C" w14:textId="7D980F3D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BE7EDA4" w14:textId="4D8D9603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949734" w14:textId="4BC0DEDC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CB0F56" w:rsidRPr="003F0168" w14:paraId="5D83C2B8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48EB2CB" w14:textId="1E755A28" w:rsidR="00CB0F56" w:rsidRPr="00AE7CBA" w:rsidRDefault="00CB0F56" w:rsidP="00CB0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HACIENDA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16E12CE" w14:textId="0C09EE25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6D42275" w14:textId="0102077C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33AB021" w14:textId="45E5E1C2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B0F56" w:rsidRPr="003F0168" w14:paraId="4FB048AB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A0CC74E" w14:textId="23974A8B" w:rsidR="00CB0F56" w:rsidRPr="00AE7CBA" w:rsidRDefault="00CB0F56" w:rsidP="00CB0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746E523" w14:textId="4A6500AA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D13579" w14:textId="207B7F9B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FD40EB" w14:textId="3CDB126F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CB0F56" w:rsidRPr="003F0168" w14:paraId="2703D245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66C4C0" w14:textId="55FAD30B" w:rsidR="00CB0F56" w:rsidRPr="00AE7CBA" w:rsidRDefault="00CB0F56" w:rsidP="00CB0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996C68D" w14:textId="463D3949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4BF009" w14:textId="5A6063E9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4443075" w14:textId="3EE5DB07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B0F56" w:rsidRPr="003F0168" w14:paraId="142DB191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0B0D1" w14:textId="21FCE44F" w:rsidR="00CB0F56" w:rsidRPr="00AE7CBA" w:rsidRDefault="00CB0F56" w:rsidP="00CB0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7C23DB" w14:textId="7DCF71A7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7871E9" w14:textId="1A481466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9B6B9F5" w14:textId="718BDC27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B0F56" w:rsidRPr="003F0168" w14:paraId="6CE711C6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AE3FB" w14:textId="77777777" w:rsidR="00CB0F56" w:rsidRPr="00AE7CBA" w:rsidRDefault="00CB0F56" w:rsidP="00CB0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568BF44" w14:textId="1D89C4BF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7E7E8D" w14:textId="494DA189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C9D8D1" w14:textId="423AEFEB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B0F56" w:rsidRPr="003F0168" w14:paraId="064A3D13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EA8FDED" w14:textId="2876BF34" w:rsidR="00CB0F56" w:rsidRPr="00AE7CBA" w:rsidRDefault="00CB0F56" w:rsidP="00CB0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422467C" w14:textId="6E91F692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F6F7A2" w14:textId="70AD2038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A86F3F7" w14:textId="3CB9F4D0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B0F56" w:rsidRPr="003F0168" w14:paraId="4422C8DD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3D73DFF" w14:textId="5AB8BB58" w:rsidR="00CB0F56" w:rsidRPr="00AE7CBA" w:rsidRDefault="00CB0F56" w:rsidP="00CB0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721B21" w14:textId="03F17DA2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87A35F" w14:textId="16E1FDB6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9339F1" w14:textId="76CEEFA1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CB0F56" w:rsidRPr="003F0168" w14:paraId="10301ED7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AF2DEA" w14:textId="1288F3A4" w:rsidR="00CB0F56" w:rsidRPr="00AE7CBA" w:rsidRDefault="00CB0F56" w:rsidP="00CB0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2812353" w14:textId="7BCBDC62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3525A1" w14:textId="56D2A731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4F182B5" w14:textId="6A64EBEC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B0F56" w:rsidRPr="003F0168" w14:paraId="5C0267DA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29A85" w14:textId="77777777" w:rsidR="00CB0F56" w:rsidRPr="00AE7CBA" w:rsidRDefault="00CB0F56" w:rsidP="00CB0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2E9AFC" w14:textId="6281942A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FC9801" w14:textId="68AEF3C5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602BC4" w14:textId="6CAF0652" w:rsidR="00CB0F56" w:rsidRPr="00AE7CBA" w:rsidRDefault="00CB0F56" w:rsidP="00CB0F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7CB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</w:tbl>
    <w:p w14:paraId="788CF50E" w14:textId="77777777" w:rsidR="004A1D76" w:rsidRPr="003F0168" w:rsidRDefault="004A1D76" w:rsidP="0034711A">
      <w:pPr>
        <w:jc w:val="center"/>
        <w:rPr>
          <w:lang w:val="es-ES"/>
        </w:rPr>
      </w:pPr>
    </w:p>
    <w:p w14:paraId="1DA90EFF" w14:textId="79B11637" w:rsidR="00BD4E22" w:rsidRPr="003F0168" w:rsidRDefault="00BD4E22" w:rsidP="0034711A">
      <w:pPr>
        <w:jc w:val="center"/>
        <w:rPr>
          <w:b/>
          <w:lang w:val="es-ES"/>
        </w:rPr>
      </w:pPr>
      <w:r w:rsidRPr="003F0168">
        <w:rPr>
          <w:b/>
          <w:lang w:val="es-ES"/>
        </w:rPr>
        <w:t>CONSOLIDADO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26"/>
        <w:gridCol w:w="2485"/>
        <w:gridCol w:w="1275"/>
      </w:tblGrid>
      <w:tr w:rsidR="00BD4E22" w:rsidRPr="003F0168" w14:paraId="5007AF22" w14:textId="77777777" w:rsidTr="00B00A54">
        <w:trPr>
          <w:trHeight w:val="615"/>
        </w:trPr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F0080E" w14:textId="77777777" w:rsidR="00BD4E22" w:rsidRPr="003F0168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16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71E890" w14:textId="77777777" w:rsidR="00BD4E22" w:rsidRPr="003F0168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RECIBIDAS</w:t>
            </w:r>
          </w:p>
        </w:tc>
        <w:tc>
          <w:tcPr>
            <w:tcW w:w="24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3F3B03B" w14:textId="5BB4E1F6" w:rsidR="00BD4E22" w:rsidRPr="003F0168" w:rsidRDefault="00AF083F" w:rsidP="00D629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D629B3"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DENTRO DE </w:t>
            </w: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TERMINOS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BCB20E" w14:textId="77777777" w:rsidR="00BD4E22" w:rsidRPr="003F0168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VENCIDAS</w:t>
            </w:r>
          </w:p>
        </w:tc>
      </w:tr>
      <w:tr w:rsidR="00810C47" w:rsidRPr="003F0168" w14:paraId="1ACDCAD5" w14:textId="77777777" w:rsidTr="00810C4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D68258" w14:textId="05BECC4C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533F63" w14:textId="03B0302B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DB39580" w14:textId="193489B6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D7B35DB" w14:textId="0F93C56A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810C47" w:rsidRPr="003F0168" w14:paraId="22F0CDAE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EDE508" w14:textId="235D0305" w:rsidR="00810C47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DESARROLLO SOCIAL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C783FB2" w14:textId="42499349" w:rsidR="00810C47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3056B2" w14:textId="1BA42167" w:rsidR="00810C47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57ACC00" w14:textId="02A223A5" w:rsidR="00810C47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810C47" w:rsidRPr="003F0168" w14:paraId="47F9A159" w14:textId="77777777" w:rsidTr="001135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EB10AA" w14:textId="488C1C25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EDUCACION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4BEB27F1" w14:textId="61C5F970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7682EC1" w14:textId="02FF2FF5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2D672AA" w14:textId="12DF7D8F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810C47" w:rsidRPr="003F0168" w14:paraId="0EB6CAE5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97FFDA" w14:textId="4220922E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43F1010" w14:textId="745F3705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57DC54" w14:textId="24E9CB51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AC43ED" w14:textId="2E741013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71</w:t>
            </w:r>
          </w:p>
        </w:tc>
      </w:tr>
      <w:tr w:rsidR="00810C47" w:rsidRPr="003F0168" w14:paraId="47537064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B3A7A3A" w14:textId="583C1483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HACIENDA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6FB80C" w14:textId="5AAFE1EC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1F467F2" w14:textId="118C6B7D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44829D" w14:textId="53045C6C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810C47" w:rsidRPr="003F0168" w14:paraId="7CE81729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2388647" w14:textId="0685BFE5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D84263E" w14:textId="53BEFDF5" w:rsidR="00810C47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1BBC0D6" w14:textId="5C0A081D" w:rsidR="00810C47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AE1A0F1" w14:textId="07E62BFC" w:rsidR="00810C47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810C47" w:rsidRPr="003F0168" w14:paraId="69B489E4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B6F25D" w14:textId="5945D0FE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7CB81F" w14:textId="333B568E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DB04B0A" w14:textId="39722ACA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3B86F0" w14:textId="16A5FFEC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810C47" w:rsidRPr="003F0168" w14:paraId="61503C5A" w14:textId="77777777" w:rsidTr="00AD02E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85D2BA3" w14:textId="0ECCF12F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PLANEACION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296000E1" w14:textId="7957B435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630E8A88" w14:textId="34A94D4A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3FE57898" w14:textId="5E06E96C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810C47" w:rsidRPr="003F0168" w14:paraId="2D99A5EA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4C8FD69" w14:textId="1B443542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DAE7EC3" w14:textId="08BCFC92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41BB9B" w14:textId="03E87CA2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C70F0F" w14:textId="308B25A6" w:rsidR="00810C47" w:rsidRPr="003F0168" w:rsidRDefault="00810C47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810C47" w:rsidRPr="003F0168" w14:paraId="4303A37A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36A1C6" w14:textId="77777777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SERVICIOS ADMINISTRATIVOS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E8FDAC" w14:textId="31EF65E9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589A08" w14:textId="48255710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1A0A23" w14:textId="5B89DC39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810C47" w:rsidRPr="003F0168" w14:paraId="10619D70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306AC9" w14:textId="77777777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17D7935" w14:textId="6CDE34B2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59FDE71" w14:textId="2E6AACDD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1255605" w14:textId="4D766284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810C47" w:rsidRPr="003F0168" w14:paraId="1A62704B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E19E32" w14:textId="74443A89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UGR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7E8E3C" w14:textId="24CE25B2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23807B" w14:textId="1388E094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04C766" w14:textId="051C491D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810C47" w:rsidRPr="00636EF3" w14:paraId="769E3B16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7AB7B9" w14:textId="6A0E80C7" w:rsidR="00810C47" w:rsidRPr="003F0168" w:rsidRDefault="00810C47" w:rsidP="00810C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7E7232C" w14:textId="20835495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480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3D4F8F" w14:textId="18CAC715" w:rsidR="00810C47" w:rsidRPr="003F0168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0221577" w14:textId="01B6D889" w:rsidR="00810C47" w:rsidRPr="00636EF3" w:rsidRDefault="00AE7CBA" w:rsidP="00810C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105</w:t>
            </w:r>
          </w:p>
        </w:tc>
      </w:tr>
    </w:tbl>
    <w:p w14:paraId="4AA84A2D" w14:textId="496F466E" w:rsidR="00933CDE" w:rsidRPr="00636EF3" w:rsidRDefault="00933CDE" w:rsidP="0034711A">
      <w:pPr>
        <w:jc w:val="center"/>
        <w:rPr>
          <w:lang w:val="es-ES"/>
        </w:rPr>
      </w:pPr>
    </w:p>
    <w:p w14:paraId="49EDEC87" w14:textId="09F9B5B6" w:rsidR="00933CDE" w:rsidRDefault="00933CDE" w:rsidP="00933CDE">
      <w:pPr>
        <w:rPr>
          <w:lang w:val="es-ES"/>
        </w:rPr>
      </w:pPr>
      <w:r w:rsidRPr="00636EF3">
        <w:rPr>
          <w:lang w:val="es-ES"/>
        </w:rPr>
        <w:t>Con respecto al CONSOLIDADO de los meses de</w:t>
      </w:r>
      <w:r w:rsidR="000A52EF" w:rsidRPr="00636EF3">
        <w:rPr>
          <w:lang w:val="es-ES"/>
        </w:rPr>
        <w:t xml:space="preserve"> </w:t>
      </w:r>
      <w:r w:rsidR="00C940E4">
        <w:rPr>
          <w:lang w:val="es-ES"/>
        </w:rPr>
        <w:t>enero a marzo del 201</w:t>
      </w:r>
      <w:r w:rsidR="00810C47">
        <w:rPr>
          <w:lang w:val="es-ES"/>
        </w:rPr>
        <w:t>9</w:t>
      </w:r>
      <w:r w:rsidR="00466B1F">
        <w:rPr>
          <w:lang w:val="es-ES"/>
        </w:rPr>
        <w:t>, se tiene en cuanto al porcentaje de recibidos para cada dependencia</w:t>
      </w:r>
      <w:r w:rsidRPr="00636EF3">
        <w:rPr>
          <w:lang w:val="es-ES"/>
        </w:rPr>
        <w:t>:</w:t>
      </w:r>
    </w:p>
    <w:p w14:paraId="399F44B2" w14:textId="2BE9ACFF" w:rsidR="00466B1F" w:rsidRDefault="00466B1F" w:rsidP="00933CDE">
      <w:pPr>
        <w:rPr>
          <w:lang w:val="es-ES"/>
        </w:rPr>
      </w:pPr>
    </w:p>
    <w:p w14:paraId="3E9E6D15" w14:textId="5ECB8C2E" w:rsidR="00143EFD" w:rsidRDefault="00143EFD" w:rsidP="00933CDE">
      <w:pPr>
        <w:rPr>
          <w:lang w:val="es-ES"/>
        </w:rPr>
      </w:pPr>
    </w:p>
    <w:p w14:paraId="41CD9A7A" w14:textId="07AC0507" w:rsidR="00143EFD" w:rsidRDefault="00143EFD" w:rsidP="00933CDE">
      <w:pPr>
        <w:rPr>
          <w:lang w:val="es-ES"/>
        </w:rPr>
      </w:pPr>
    </w:p>
    <w:p w14:paraId="6D4994B0" w14:textId="3ADA1827" w:rsidR="00143EFD" w:rsidRDefault="00143EFD" w:rsidP="00933CDE">
      <w:pPr>
        <w:rPr>
          <w:lang w:val="es-ES"/>
        </w:rPr>
      </w:pPr>
    </w:p>
    <w:p w14:paraId="5BDD5F84" w14:textId="56A63281" w:rsidR="00143EFD" w:rsidRDefault="00143EFD" w:rsidP="00933CDE">
      <w:pPr>
        <w:rPr>
          <w:lang w:val="es-ES"/>
        </w:rPr>
      </w:pPr>
    </w:p>
    <w:p w14:paraId="67524501" w14:textId="77777777" w:rsidR="00466B1F" w:rsidRPr="00636EF3" w:rsidRDefault="00466B1F" w:rsidP="00933CDE">
      <w:pPr>
        <w:rPr>
          <w:lang w:val="es-ES"/>
        </w:rPr>
      </w:pPr>
    </w:p>
    <w:p w14:paraId="4C95F25E" w14:textId="07DACD1C" w:rsidR="00EA5973" w:rsidRDefault="001A7AD8" w:rsidP="0089790B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FFB5BA6" wp14:editId="5B6202A1">
            <wp:extent cx="6515100" cy="37623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B79F06" w14:textId="715CAE06" w:rsidR="00474DE7" w:rsidRDefault="00474DE7" w:rsidP="0089790B">
      <w:pPr>
        <w:rPr>
          <w:lang w:val="es-ES"/>
        </w:rPr>
      </w:pPr>
    </w:p>
    <w:p w14:paraId="2D134879" w14:textId="77777777" w:rsidR="00EB1794" w:rsidRPr="00636EF3" w:rsidRDefault="00EB1794" w:rsidP="00EB1794">
      <w:pPr>
        <w:jc w:val="both"/>
        <w:rPr>
          <w:lang w:val="es-ES"/>
        </w:rPr>
      </w:pPr>
    </w:p>
    <w:p w14:paraId="028DCA82" w14:textId="7EDFC5C5" w:rsidR="00E34027" w:rsidRDefault="00466B1F" w:rsidP="00EB1794">
      <w:pPr>
        <w:jc w:val="both"/>
        <w:rPr>
          <w:lang w:val="es-ES"/>
        </w:rPr>
      </w:pPr>
      <w:r>
        <w:rPr>
          <w:lang w:val="es-ES"/>
        </w:rPr>
        <w:t>La Secretaría de Gobierno ocupa el primer lugar en</w:t>
      </w:r>
      <w:r w:rsidR="008D7EDF">
        <w:rPr>
          <w:lang w:val="es-ES"/>
        </w:rPr>
        <w:t xml:space="preserve"> la cantidad de</w:t>
      </w:r>
      <w:r>
        <w:rPr>
          <w:lang w:val="es-ES"/>
        </w:rPr>
        <w:t xml:space="preserve"> solicitudes recibidas, seguida de </w:t>
      </w:r>
      <w:r w:rsidR="001A7AD8">
        <w:rPr>
          <w:lang w:val="es-ES"/>
        </w:rPr>
        <w:t>Tránsito y Transporte</w:t>
      </w:r>
      <w:r w:rsidR="008D7EDF">
        <w:rPr>
          <w:lang w:val="es-ES"/>
        </w:rPr>
        <w:t>, Medio Ambiente,</w:t>
      </w:r>
      <w:r>
        <w:rPr>
          <w:lang w:val="es-ES"/>
        </w:rPr>
        <w:t xml:space="preserve"> </w:t>
      </w:r>
      <w:r w:rsidR="0092503F">
        <w:rPr>
          <w:lang w:val="es-ES"/>
        </w:rPr>
        <w:t>Obras Públicas</w:t>
      </w:r>
      <w:r w:rsidR="008D7EDF">
        <w:rPr>
          <w:lang w:val="es-ES"/>
        </w:rPr>
        <w:t xml:space="preserve">, Salud Pública y Hacienda </w:t>
      </w:r>
      <w:r>
        <w:rPr>
          <w:lang w:val="es-ES"/>
        </w:rPr>
        <w:t>respectivamente.</w:t>
      </w:r>
    </w:p>
    <w:p w14:paraId="25C077CB" w14:textId="77777777" w:rsidR="00466B1F" w:rsidRPr="00636EF3" w:rsidRDefault="00466B1F" w:rsidP="00EB1794">
      <w:pPr>
        <w:jc w:val="both"/>
        <w:rPr>
          <w:lang w:val="es-ES"/>
        </w:rPr>
      </w:pPr>
    </w:p>
    <w:p w14:paraId="57D00C31" w14:textId="1D9946FD" w:rsidR="00EB1794" w:rsidRDefault="001D264F" w:rsidP="00EB1794">
      <w:pPr>
        <w:jc w:val="both"/>
        <w:rPr>
          <w:lang w:val="es-ES"/>
        </w:rPr>
      </w:pPr>
      <w:r>
        <w:rPr>
          <w:lang w:val="es-ES"/>
        </w:rPr>
        <w:t xml:space="preserve">En cuanto a </w:t>
      </w:r>
      <w:r w:rsidR="008D7EDF">
        <w:rPr>
          <w:lang w:val="es-ES"/>
        </w:rPr>
        <w:t xml:space="preserve">la </w:t>
      </w:r>
      <w:bookmarkStart w:id="0" w:name="_GoBack"/>
      <w:bookmarkEnd w:id="0"/>
      <w:r>
        <w:rPr>
          <w:lang w:val="es-ES"/>
        </w:rPr>
        <w:t>oportunidad</w:t>
      </w:r>
      <w:r w:rsidR="008D7EDF">
        <w:rPr>
          <w:lang w:val="es-ES"/>
        </w:rPr>
        <w:t xml:space="preserve"> en dar la respuesta a los ciudadanos</w:t>
      </w:r>
      <w:r>
        <w:rPr>
          <w:lang w:val="es-ES"/>
        </w:rPr>
        <w:t xml:space="preserve">, se tiene un </w:t>
      </w:r>
      <w:r w:rsidR="001A7AD8">
        <w:rPr>
          <w:lang w:val="es-ES"/>
        </w:rPr>
        <w:t>78</w:t>
      </w:r>
      <w:r>
        <w:rPr>
          <w:lang w:val="es-ES"/>
        </w:rPr>
        <w:t xml:space="preserve">% </w:t>
      </w:r>
      <w:r w:rsidR="001A7AD8">
        <w:rPr>
          <w:lang w:val="es-ES"/>
        </w:rPr>
        <w:t>dentro de términos</w:t>
      </w:r>
      <w:r w:rsidR="00EB1794" w:rsidRPr="00636EF3">
        <w:rPr>
          <w:lang w:val="es-ES"/>
        </w:rPr>
        <w:t>.</w:t>
      </w:r>
    </w:p>
    <w:p w14:paraId="6BA6E22D" w14:textId="1C5808C7" w:rsidR="001D264F" w:rsidRDefault="001D264F" w:rsidP="00EB1794">
      <w:pPr>
        <w:jc w:val="both"/>
        <w:rPr>
          <w:lang w:val="es-ES"/>
        </w:rPr>
      </w:pPr>
    </w:p>
    <w:p w14:paraId="78558585" w14:textId="03F0273F" w:rsidR="00895425" w:rsidRDefault="00895425" w:rsidP="00EB1794">
      <w:pPr>
        <w:jc w:val="both"/>
        <w:rPr>
          <w:lang w:val="es-ES"/>
        </w:rPr>
      </w:pPr>
    </w:p>
    <w:p w14:paraId="2F1E4CF7" w14:textId="387B7899" w:rsidR="00895425" w:rsidRDefault="00895425" w:rsidP="00EB1794">
      <w:pPr>
        <w:jc w:val="both"/>
        <w:rPr>
          <w:lang w:val="es-ES"/>
        </w:rPr>
      </w:pPr>
    </w:p>
    <w:p w14:paraId="73CE4964" w14:textId="4BE269ED" w:rsidR="00895425" w:rsidRDefault="00895425" w:rsidP="00EB1794">
      <w:pPr>
        <w:jc w:val="both"/>
        <w:rPr>
          <w:lang w:val="es-ES"/>
        </w:rPr>
      </w:pPr>
    </w:p>
    <w:p w14:paraId="480698D1" w14:textId="40215D19" w:rsidR="00895425" w:rsidRDefault="00895425" w:rsidP="00EB1794">
      <w:pPr>
        <w:jc w:val="both"/>
        <w:rPr>
          <w:lang w:val="es-ES"/>
        </w:rPr>
      </w:pPr>
    </w:p>
    <w:p w14:paraId="5AFD5362" w14:textId="4374C57F" w:rsidR="00895425" w:rsidRDefault="00895425" w:rsidP="00EB1794">
      <w:pPr>
        <w:jc w:val="both"/>
        <w:rPr>
          <w:lang w:val="es-ES"/>
        </w:rPr>
      </w:pPr>
    </w:p>
    <w:p w14:paraId="71C96C61" w14:textId="574FBDDF" w:rsidR="00895425" w:rsidRDefault="00895425" w:rsidP="00EB1794">
      <w:pPr>
        <w:jc w:val="both"/>
        <w:rPr>
          <w:lang w:val="es-ES"/>
        </w:rPr>
      </w:pPr>
    </w:p>
    <w:p w14:paraId="2933FEF0" w14:textId="4AC7F861" w:rsidR="00895425" w:rsidRDefault="00895425" w:rsidP="00EB1794">
      <w:pPr>
        <w:jc w:val="both"/>
        <w:rPr>
          <w:lang w:val="es-ES"/>
        </w:rPr>
      </w:pPr>
    </w:p>
    <w:p w14:paraId="74908E1B" w14:textId="68A89F16" w:rsidR="00895425" w:rsidRDefault="00895425" w:rsidP="00EB1794">
      <w:pPr>
        <w:jc w:val="both"/>
        <w:rPr>
          <w:lang w:val="es-ES"/>
        </w:rPr>
      </w:pPr>
    </w:p>
    <w:p w14:paraId="27EC03CF" w14:textId="245AD67F" w:rsidR="00895425" w:rsidRDefault="00895425" w:rsidP="00EB1794">
      <w:pPr>
        <w:jc w:val="both"/>
        <w:rPr>
          <w:lang w:val="es-ES"/>
        </w:rPr>
      </w:pPr>
    </w:p>
    <w:p w14:paraId="4BE385C0" w14:textId="728EF8C1" w:rsidR="00895425" w:rsidRDefault="00895425" w:rsidP="00EB1794">
      <w:pPr>
        <w:jc w:val="both"/>
        <w:rPr>
          <w:lang w:val="es-ES"/>
        </w:rPr>
      </w:pPr>
    </w:p>
    <w:p w14:paraId="71E9F46E" w14:textId="77777777" w:rsidR="00895425" w:rsidRDefault="00895425" w:rsidP="00EB1794">
      <w:pPr>
        <w:jc w:val="both"/>
        <w:rPr>
          <w:lang w:val="es-ES"/>
        </w:rPr>
      </w:pPr>
    </w:p>
    <w:p w14:paraId="34E5731E" w14:textId="4EA7A610" w:rsidR="001D264F" w:rsidRDefault="00895425" w:rsidP="00EB1794">
      <w:pPr>
        <w:jc w:val="both"/>
        <w:rPr>
          <w:lang w:val="es-ES"/>
        </w:rPr>
      </w:pPr>
      <w:r>
        <w:rPr>
          <w:lang w:val="es-ES"/>
        </w:rPr>
        <w:t>Finalmente, y en lo que respecta a las razones por las cuales se registran más PQR, se tiene:</w:t>
      </w:r>
    </w:p>
    <w:p w14:paraId="109A8B8F" w14:textId="13E894F7" w:rsidR="00895425" w:rsidRDefault="00895425" w:rsidP="00EB1794">
      <w:pPr>
        <w:jc w:val="both"/>
        <w:rPr>
          <w:lang w:val="es-ES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895425" w:rsidRPr="003F0168" w14:paraId="796DCF28" w14:textId="77777777" w:rsidTr="00C075A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E763D1" w14:textId="77777777" w:rsidR="00895425" w:rsidRPr="003F0168" w:rsidRDefault="00895425" w:rsidP="006827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ECFB35" w14:textId="65522B67" w:rsidR="00895425" w:rsidRPr="003F0168" w:rsidRDefault="00895425" w:rsidP="006827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 xml:space="preserve">TEMAS DE PQR </w:t>
            </w:r>
          </w:p>
        </w:tc>
      </w:tr>
      <w:tr w:rsidR="00F71D20" w:rsidRPr="003F0168" w14:paraId="395A63BA" w14:textId="77777777" w:rsidTr="00C075A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93D55C" w14:textId="2AA2BF8E" w:rsidR="00F71D20" w:rsidRPr="003F0168" w:rsidRDefault="00F71D20" w:rsidP="00F71D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6D0B60" w14:textId="6B2F9324" w:rsidR="00F71D20" w:rsidRPr="00F71D20" w:rsidRDefault="00F71D20" w:rsidP="0068274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</w:pPr>
            <w:r w:rsidRPr="00F71D2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  <w:t>Construcciones sin licencias o permisos, Solicitud de visitas para inspeccionar humedades</w:t>
            </w:r>
          </w:p>
        </w:tc>
      </w:tr>
      <w:tr w:rsidR="00F71D20" w:rsidRPr="003F0168" w14:paraId="113455E8" w14:textId="77777777" w:rsidTr="00C075A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823626F" w14:textId="3228DD53" w:rsidR="00F71D20" w:rsidRDefault="00F71D20" w:rsidP="00F71D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083F3FE" w14:textId="0759FB21" w:rsidR="00F71D20" w:rsidRDefault="00F71D20" w:rsidP="00F71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Falta señalización, Explicación de tarifas en transporte, revisión mal estacionamiento en diferentes sectores de la ciudad</w:t>
            </w:r>
          </w:p>
        </w:tc>
      </w:tr>
      <w:tr w:rsidR="00F71D20" w:rsidRPr="003F0168" w14:paraId="36ED8C88" w14:textId="77777777" w:rsidTr="00C075A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065213B" w14:textId="2ADF02D7" w:rsidR="00F71D20" w:rsidRPr="003F0168" w:rsidRDefault="00F71D20" w:rsidP="00F71D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B8CF17" w14:textId="487CBE9B" w:rsidR="00F71D20" w:rsidRDefault="00F71D20" w:rsidP="00F71D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Poda árboles, Visitas para pozos sépticos, , vendedores informales, revisión y control del espacio público</w:t>
            </w:r>
          </w:p>
        </w:tc>
      </w:tr>
      <w:tr w:rsidR="00F71D20" w:rsidRPr="003F0168" w14:paraId="46526096" w14:textId="77777777" w:rsidTr="00C075A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58834F" w14:textId="1839CB48" w:rsidR="00F71D20" w:rsidRPr="003F0168" w:rsidRDefault="00F71D20" w:rsidP="00F71D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FB24D76" w14:textId="7C38452C" w:rsidR="00F71D20" w:rsidRDefault="00F71D20" w:rsidP="00F71D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Hundimientos y reparaciones en la vía</w:t>
            </w:r>
          </w:p>
        </w:tc>
      </w:tr>
      <w:tr w:rsidR="00F71D20" w:rsidRPr="003F0168" w14:paraId="3F98DA51" w14:textId="77777777" w:rsidTr="00C075AC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C26B1E1" w14:textId="31E567AE" w:rsidR="00F71D20" w:rsidRPr="003F0168" w:rsidRDefault="00F71D20" w:rsidP="00F71D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59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382E506" w14:textId="0B52B89E" w:rsidR="00F71D20" w:rsidRDefault="00F71D20" w:rsidP="00F71D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Problemas con roedores, Inspecciones por condiciones sanitarias en establecimientos de comercio, mala prestación de servicios en instituciones de salud</w:t>
            </w:r>
          </w:p>
        </w:tc>
      </w:tr>
      <w:tr w:rsidR="00F71D20" w:rsidRPr="003F0168" w14:paraId="24167A84" w14:textId="77777777" w:rsidTr="00C075AC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90184C3" w14:textId="77777777" w:rsidR="00F71D20" w:rsidRPr="003F0168" w:rsidRDefault="00F71D20" w:rsidP="00F71D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HACIENDA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A4F0242" w14:textId="67695095" w:rsidR="00F71D20" w:rsidRPr="003F0168" w:rsidRDefault="00F71D20" w:rsidP="00F71D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Embargos y deudas de impuestos</w:t>
            </w:r>
          </w:p>
        </w:tc>
      </w:tr>
      <w:tr w:rsidR="00F71D20" w:rsidRPr="003F0168" w14:paraId="35CDE1B1" w14:textId="77777777" w:rsidTr="00C075AC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18F157" w14:textId="77777777" w:rsidR="00F71D20" w:rsidRPr="003F0168" w:rsidRDefault="00F71D20" w:rsidP="00F71D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UGR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EF6A4E" w14:textId="7EEB2FB0" w:rsidR="00F71D20" w:rsidRPr="003F0168" w:rsidRDefault="00F71D20" w:rsidP="00F71D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Solicitudes de visitas por malas condiciones de edificaciones</w:t>
            </w:r>
          </w:p>
        </w:tc>
      </w:tr>
    </w:tbl>
    <w:p w14:paraId="5CA77B0E" w14:textId="6BC5A613" w:rsidR="00895425" w:rsidRDefault="00895425" w:rsidP="00EB1794">
      <w:pPr>
        <w:jc w:val="both"/>
        <w:rPr>
          <w:lang w:val="es-ES"/>
        </w:rPr>
      </w:pPr>
    </w:p>
    <w:p w14:paraId="10375C67" w14:textId="77777777" w:rsidR="00BA643C" w:rsidRDefault="00BA643C" w:rsidP="00EB1794">
      <w:pPr>
        <w:jc w:val="both"/>
        <w:rPr>
          <w:lang w:val="es-ES"/>
        </w:rPr>
      </w:pPr>
    </w:p>
    <w:p w14:paraId="36E09411" w14:textId="77777777" w:rsidR="00BA643C" w:rsidRPr="00027A13" w:rsidRDefault="00BA643C" w:rsidP="00EB1794">
      <w:pPr>
        <w:jc w:val="both"/>
        <w:rPr>
          <w:lang w:val="es-ES"/>
        </w:rPr>
      </w:pPr>
    </w:p>
    <w:sectPr w:rsidR="00BA643C" w:rsidRPr="00027A13" w:rsidSect="0001255B">
      <w:headerReference w:type="default" r:id="rId7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FC586" w14:textId="77777777" w:rsidR="00F10218" w:rsidRDefault="00F10218" w:rsidP="000F4BAD">
      <w:r>
        <w:separator/>
      </w:r>
    </w:p>
  </w:endnote>
  <w:endnote w:type="continuationSeparator" w:id="0">
    <w:p w14:paraId="1372F071" w14:textId="77777777" w:rsidR="00F10218" w:rsidRDefault="00F10218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0177D" w14:textId="77777777" w:rsidR="00F10218" w:rsidRDefault="00F10218" w:rsidP="000F4BAD">
      <w:r>
        <w:separator/>
      </w:r>
    </w:p>
  </w:footnote>
  <w:footnote w:type="continuationSeparator" w:id="0">
    <w:p w14:paraId="6DE46F8D" w14:textId="77777777" w:rsidR="00F10218" w:rsidRDefault="00F10218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41191244" w:rsidR="00BE2F9D" w:rsidRDefault="00BE2F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0A89061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63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3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BE2F9D" w:rsidRDefault="00BE2F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1255B"/>
    <w:rsid w:val="0002467D"/>
    <w:rsid w:val="00027A13"/>
    <w:rsid w:val="000410F0"/>
    <w:rsid w:val="00043C99"/>
    <w:rsid w:val="0006032A"/>
    <w:rsid w:val="00070803"/>
    <w:rsid w:val="00075D0F"/>
    <w:rsid w:val="00080487"/>
    <w:rsid w:val="000A484E"/>
    <w:rsid w:val="000A52EF"/>
    <w:rsid w:val="000F4BAD"/>
    <w:rsid w:val="00115237"/>
    <w:rsid w:val="00131D18"/>
    <w:rsid w:val="001410C7"/>
    <w:rsid w:val="00143EFD"/>
    <w:rsid w:val="001453F6"/>
    <w:rsid w:val="00162AC0"/>
    <w:rsid w:val="00163176"/>
    <w:rsid w:val="001A7AD8"/>
    <w:rsid w:val="001D07FE"/>
    <w:rsid w:val="001D264F"/>
    <w:rsid w:val="001F02BE"/>
    <w:rsid w:val="00212F1C"/>
    <w:rsid w:val="002232C6"/>
    <w:rsid w:val="002306E2"/>
    <w:rsid w:val="002416F4"/>
    <w:rsid w:val="00274203"/>
    <w:rsid w:val="00276211"/>
    <w:rsid w:val="002A1D41"/>
    <w:rsid w:val="002C59DB"/>
    <w:rsid w:val="002D2F59"/>
    <w:rsid w:val="00320082"/>
    <w:rsid w:val="003210FA"/>
    <w:rsid w:val="00340DF5"/>
    <w:rsid w:val="00343BBA"/>
    <w:rsid w:val="0034711A"/>
    <w:rsid w:val="00352318"/>
    <w:rsid w:val="003B7BEB"/>
    <w:rsid w:val="003D0990"/>
    <w:rsid w:val="003F0168"/>
    <w:rsid w:val="00403EFD"/>
    <w:rsid w:val="00437FC8"/>
    <w:rsid w:val="0045459E"/>
    <w:rsid w:val="004620E7"/>
    <w:rsid w:val="004641DC"/>
    <w:rsid w:val="00466B1F"/>
    <w:rsid w:val="00470275"/>
    <w:rsid w:val="00474DE7"/>
    <w:rsid w:val="0047505C"/>
    <w:rsid w:val="004759E4"/>
    <w:rsid w:val="004A1D76"/>
    <w:rsid w:val="004C4D0B"/>
    <w:rsid w:val="004C51C4"/>
    <w:rsid w:val="004D776C"/>
    <w:rsid w:val="004E6A9C"/>
    <w:rsid w:val="0053718F"/>
    <w:rsid w:val="00554664"/>
    <w:rsid w:val="005A3EC4"/>
    <w:rsid w:val="005A567F"/>
    <w:rsid w:val="005B68C9"/>
    <w:rsid w:val="005D107C"/>
    <w:rsid w:val="005D693D"/>
    <w:rsid w:val="005E18D3"/>
    <w:rsid w:val="005F2D6E"/>
    <w:rsid w:val="0060453B"/>
    <w:rsid w:val="00625703"/>
    <w:rsid w:val="00631624"/>
    <w:rsid w:val="00636EF3"/>
    <w:rsid w:val="00651346"/>
    <w:rsid w:val="0065616B"/>
    <w:rsid w:val="00662036"/>
    <w:rsid w:val="00680AFF"/>
    <w:rsid w:val="00693BEC"/>
    <w:rsid w:val="006A65BA"/>
    <w:rsid w:val="006E15A4"/>
    <w:rsid w:val="006E4EE2"/>
    <w:rsid w:val="006F11A2"/>
    <w:rsid w:val="006F4AA7"/>
    <w:rsid w:val="00702218"/>
    <w:rsid w:val="00712A2E"/>
    <w:rsid w:val="00723A79"/>
    <w:rsid w:val="00790F28"/>
    <w:rsid w:val="007A1972"/>
    <w:rsid w:val="007A5DBD"/>
    <w:rsid w:val="007C5737"/>
    <w:rsid w:val="0080676D"/>
    <w:rsid w:val="00810C47"/>
    <w:rsid w:val="00821DF9"/>
    <w:rsid w:val="00822716"/>
    <w:rsid w:val="00830CB9"/>
    <w:rsid w:val="00832C22"/>
    <w:rsid w:val="00880996"/>
    <w:rsid w:val="00895425"/>
    <w:rsid w:val="008978CC"/>
    <w:rsid w:val="0089790B"/>
    <w:rsid w:val="008D7EDF"/>
    <w:rsid w:val="008E0C28"/>
    <w:rsid w:val="008E19B1"/>
    <w:rsid w:val="008E48FA"/>
    <w:rsid w:val="009050A1"/>
    <w:rsid w:val="009058FB"/>
    <w:rsid w:val="0092503F"/>
    <w:rsid w:val="00933CDE"/>
    <w:rsid w:val="0095187A"/>
    <w:rsid w:val="009A2DE6"/>
    <w:rsid w:val="009B529B"/>
    <w:rsid w:val="009B767E"/>
    <w:rsid w:val="009C686A"/>
    <w:rsid w:val="009D7ED6"/>
    <w:rsid w:val="009F183C"/>
    <w:rsid w:val="009F27E2"/>
    <w:rsid w:val="009F4083"/>
    <w:rsid w:val="00A17635"/>
    <w:rsid w:val="00A53F90"/>
    <w:rsid w:val="00A639E4"/>
    <w:rsid w:val="00A91FB2"/>
    <w:rsid w:val="00AE7CBA"/>
    <w:rsid w:val="00AF083F"/>
    <w:rsid w:val="00AF121C"/>
    <w:rsid w:val="00B00A54"/>
    <w:rsid w:val="00B100C4"/>
    <w:rsid w:val="00B37EDD"/>
    <w:rsid w:val="00B5067D"/>
    <w:rsid w:val="00B518DC"/>
    <w:rsid w:val="00B52D83"/>
    <w:rsid w:val="00B744D2"/>
    <w:rsid w:val="00B8601E"/>
    <w:rsid w:val="00B87C7C"/>
    <w:rsid w:val="00B92977"/>
    <w:rsid w:val="00B94451"/>
    <w:rsid w:val="00BA4720"/>
    <w:rsid w:val="00BA643C"/>
    <w:rsid w:val="00BC610C"/>
    <w:rsid w:val="00BD4E22"/>
    <w:rsid w:val="00BD7002"/>
    <w:rsid w:val="00BE2F9D"/>
    <w:rsid w:val="00C04A24"/>
    <w:rsid w:val="00C075AC"/>
    <w:rsid w:val="00C10EDF"/>
    <w:rsid w:val="00C223FA"/>
    <w:rsid w:val="00C24322"/>
    <w:rsid w:val="00C32546"/>
    <w:rsid w:val="00C776E7"/>
    <w:rsid w:val="00C940E4"/>
    <w:rsid w:val="00CB0AAF"/>
    <w:rsid w:val="00CB0F56"/>
    <w:rsid w:val="00CD40E9"/>
    <w:rsid w:val="00CD4ADC"/>
    <w:rsid w:val="00D10040"/>
    <w:rsid w:val="00D158B3"/>
    <w:rsid w:val="00D1695F"/>
    <w:rsid w:val="00D225E5"/>
    <w:rsid w:val="00D3499D"/>
    <w:rsid w:val="00D53A64"/>
    <w:rsid w:val="00D629B3"/>
    <w:rsid w:val="00D81142"/>
    <w:rsid w:val="00DA004A"/>
    <w:rsid w:val="00DB19BC"/>
    <w:rsid w:val="00DB1A26"/>
    <w:rsid w:val="00DB33EE"/>
    <w:rsid w:val="00DC5E0C"/>
    <w:rsid w:val="00DD6604"/>
    <w:rsid w:val="00DE08BC"/>
    <w:rsid w:val="00E1516C"/>
    <w:rsid w:val="00E20189"/>
    <w:rsid w:val="00E3105D"/>
    <w:rsid w:val="00E34027"/>
    <w:rsid w:val="00E45E0A"/>
    <w:rsid w:val="00E82E29"/>
    <w:rsid w:val="00E92823"/>
    <w:rsid w:val="00EA5973"/>
    <w:rsid w:val="00EB1794"/>
    <w:rsid w:val="00ED5FC4"/>
    <w:rsid w:val="00EE08FC"/>
    <w:rsid w:val="00EE0F74"/>
    <w:rsid w:val="00F013AF"/>
    <w:rsid w:val="00F10218"/>
    <w:rsid w:val="00F14CBD"/>
    <w:rsid w:val="00F25717"/>
    <w:rsid w:val="00F27329"/>
    <w:rsid w:val="00F40EE6"/>
    <w:rsid w:val="00F65B61"/>
    <w:rsid w:val="00F71D20"/>
    <w:rsid w:val="00F94503"/>
    <w:rsid w:val="00FB74E3"/>
    <w:rsid w:val="00FB7E2D"/>
    <w:rsid w:val="00FC4273"/>
    <w:rsid w:val="00FD00A5"/>
    <w:rsid w:val="00FD0183"/>
    <w:rsid w:val="00FD2876"/>
    <w:rsid w:val="00FE7A84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F2B25035-6E02-4B55-B441-52CDD93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EE0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I%20EQUIPO\UNIDAD%20E\ATENCION%20AL%20USUARIO%202019\PQR%20PRIMER%20TRIMESTRE%202019.xls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 b="1"/>
              <a:t>PQR RECIBIDAS</a:t>
            </a:r>
          </a:p>
        </c:rich>
      </c:tx>
      <c:layout>
        <c:manualLayout>
          <c:xMode val="edge"/>
          <c:yMode val="edge"/>
          <c:x val="0.3566958296879556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21870722609514E-2"/>
          <c:y val="0.15087219547728398"/>
          <c:w val="0.73131033923956856"/>
          <c:h val="0.83056710956075086"/>
        </c:manualLayout>
      </c:layout>
      <c:pie3DChart>
        <c:varyColors val="1"/>
        <c:ser>
          <c:idx val="0"/>
          <c:order val="0"/>
          <c:tx>
            <c:strRef>
              <c:f>Hoja3!$B$1</c:f>
              <c:strCache>
                <c:ptCount val="1"/>
                <c:pt idx="0">
                  <c:v>RECIBIDAS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4FD-4A8E-97ED-B02026F1D6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4FD-4A8E-97ED-B02026F1D6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4FD-4A8E-97ED-B02026F1D6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4FD-4A8E-97ED-B02026F1D6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4FD-4A8E-97ED-B02026F1D68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4FD-4A8E-97ED-B02026F1D68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4FD-4A8E-97ED-B02026F1D68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4FD-4A8E-97ED-B02026F1D68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4FD-4A8E-97ED-B02026F1D68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4FD-4A8E-97ED-B02026F1D68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E4FD-4A8E-97ED-B02026F1D68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E4FD-4A8E-97ED-B02026F1D6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Hoja3!$A$2:$A$13</c:f>
              <c:strCache>
                <c:ptCount val="12"/>
                <c:pt idx="0">
                  <c:v>GOBIERNO</c:v>
                </c:pt>
                <c:pt idx="1">
                  <c:v>TRANSITO Y TRANSPORTE</c:v>
                </c:pt>
                <c:pt idx="2">
                  <c:v>MEDIO AMBIENTE</c:v>
                </c:pt>
                <c:pt idx="3">
                  <c:v>OBRAS PUBLICAS</c:v>
                </c:pt>
                <c:pt idx="4">
                  <c:v>SALUD PUBLICA</c:v>
                </c:pt>
                <c:pt idx="5">
                  <c:v>HACIENDA</c:v>
                </c:pt>
                <c:pt idx="6">
                  <c:v>UGR</c:v>
                </c:pt>
                <c:pt idx="7">
                  <c:v>PLANEACION</c:v>
                </c:pt>
                <c:pt idx="8">
                  <c:v>EDUCACION</c:v>
                </c:pt>
                <c:pt idx="9">
                  <c:v>DEPORTE</c:v>
                </c:pt>
                <c:pt idx="10">
                  <c:v>DESARROLLO SOCIAL</c:v>
                </c:pt>
                <c:pt idx="11">
                  <c:v>SERVICIOS ADMINISTRATIVOS</c:v>
                </c:pt>
              </c:strCache>
            </c:strRef>
          </c:cat>
          <c:val>
            <c:numRef>
              <c:f>Hoja3!$B$2:$B$13</c:f>
              <c:numCache>
                <c:formatCode>General</c:formatCode>
                <c:ptCount val="12"/>
                <c:pt idx="0">
                  <c:v>205</c:v>
                </c:pt>
                <c:pt idx="1">
                  <c:v>54</c:v>
                </c:pt>
                <c:pt idx="2">
                  <c:v>52</c:v>
                </c:pt>
                <c:pt idx="3">
                  <c:v>49</c:v>
                </c:pt>
                <c:pt idx="4">
                  <c:v>49</c:v>
                </c:pt>
                <c:pt idx="5">
                  <c:v>44</c:v>
                </c:pt>
                <c:pt idx="6">
                  <c:v>16</c:v>
                </c:pt>
                <c:pt idx="7">
                  <c:v>6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4FD-4A8E-97ED-B02026F1D68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75606805728231341"/>
          <c:y val="0.71217621847901913"/>
          <c:w val="0.24393194271768662"/>
          <c:h val="0.284812120003986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0.67421</cdr:x>
      <cdr:y>0.17623</cdr:y>
    </cdr:from>
    <cdr:to>
      <cdr:x>0.81511</cdr:x>
      <cdr:y>0.26318</cdr:y>
    </cdr:to>
    <cdr:sp macro="" textlink="">
      <cdr:nvSpPr>
        <cdr:cNvPr id="2" name="Rectángulo 1"/>
        <cdr:cNvSpPr/>
      </cdr:nvSpPr>
      <cdr:spPr>
        <a:xfrm xmlns:a="http://schemas.openxmlformats.org/drawingml/2006/main">
          <a:off x="4392546" y="663044"/>
          <a:ext cx="917945" cy="327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es-ES" sz="15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Gobierno</a:t>
          </a:r>
          <a:endParaRPr lang="es-ES" sz="1500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0.41024</cdr:x>
      <cdr:y>0.91305</cdr:y>
    </cdr:from>
    <cdr:to>
      <cdr:x>0.5367</cdr:x>
      <cdr:y>1</cdr:y>
    </cdr:to>
    <cdr:sp macro="" textlink="">
      <cdr:nvSpPr>
        <cdr:cNvPr id="3" name="Rectángulo 2"/>
        <cdr:cNvSpPr/>
      </cdr:nvSpPr>
      <cdr:spPr>
        <a:xfrm xmlns:a="http://schemas.openxmlformats.org/drawingml/2006/main">
          <a:off x="2672762" y="3459154"/>
          <a:ext cx="823880" cy="327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5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Tránsito</a:t>
          </a:r>
        </a:p>
      </cdr:txBody>
    </cdr:sp>
  </cdr:relSizeAnchor>
  <cdr:relSizeAnchor xmlns:cdr="http://schemas.openxmlformats.org/drawingml/2006/chartDrawing">
    <cdr:from>
      <cdr:x>0</cdr:x>
      <cdr:y>0.54642</cdr:y>
    </cdr:from>
    <cdr:to>
      <cdr:x>0.12634</cdr:x>
      <cdr:y>0.69578</cdr:y>
    </cdr:to>
    <cdr:sp macro="" textlink="">
      <cdr:nvSpPr>
        <cdr:cNvPr id="4" name="Rectángulo 3"/>
        <cdr:cNvSpPr/>
      </cdr:nvSpPr>
      <cdr:spPr>
        <a:xfrm xmlns:a="http://schemas.openxmlformats.org/drawingml/2006/main">
          <a:off x="-101175" y="2055837"/>
          <a:ext cx="823110" cy="56194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5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Obras </a:t>
          </a:r>
        </a:p>
        <a:p xmlns:a="http://schemas.openxmlformats.org/drawingml/2006/main">
          <a:pPr algn="ctr"/>
          <a:r>
            <a:rPr lang="es-ES" sz="15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Públicas</a:t>
          </a:r>
        </a:p>
      </cdr:txBody>
    </cdr:sp>
  </cdr:relSizeAnchor>
  <cdr:relSizeAnchor xmlns:cdr="http://schemas.openxmlformats.org/drawingml/2006/chartDrawing">
    <cdr:from>
      <cdr:x>0.0651</cdr:x>
      <cdr:y>0.87992</cdr:y>
    </cdr:from>
    <cdr:to>
      <cdr:x>0.29564</cdr:x>
      <cdr:y>0.96687</cdr:y>
    </cdr:to>
    <cdr:sp macro="" textlink="">
      <cdr:nvSpPr>
        <cdr:cNvPr id="5" name="Rectángulo 4"/>
        <cdr:cNvSpPr/>
      </cdr:nvSpPr>
      <cdr:spPr>
        <a:xfrm xmlns:a="http://schemas.openxmlformats.org/drawingml/2006/main">
          <a:off x="424141" y="3310600"/>
          <a:ext cx="1502014" cy="327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5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Medio Ambiente</a:t>
          </a:r>
        </a:p>
      </cdr:txBody>
    </cdr:sp>
  </cdr:relSizeAnchor>
  <cdr:relSizeAnchor xmlns:cdr="http://schemas.openxmlformats.org/drawingml/2006/chartDrawing">
    <cdr:from>
      <cdr:x>0.13147</cdr:x>
      <cdr:y>0.14465</cdr:y>
    </cdr:from>
    <cdr:to>
      <cdr:x>0.27147</cdr:x>
      <cdr:y>0.2316</cdr:y>
    </cdr:to>
    <cdr:sp macro="" textlink="">
      <cdr:nvSpPr>
        <cdr:cNvPr id="6" name="Rectángulo 5"/>
        <cdr:cNvSpPr/>
      </cdr:nvSpPr>
      <cdr:spPr>
        <a:xfrm xmlns:a="http://schemas.openxmlformats.org/drawingml/2006/main">
          <a:off x="856559" y="544226"/>
          <a:ext cx="912109" cy="327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5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Hacienda</a:t>
          </a:r>
        </a:p>
      </cdr:txBody>
    </cdr:sp>
  </cdr:relSizeAnchor>
  <cdr:relSizeAnchor xmlns:cdr="http://schemas.openxmlformats.org/drawingml/2006/chartDrawing">
    <cdr:from>
      <cdr:x>0.01474</cdr:x>
      <cdr:y>0.28932</cdr:y>
    </cdr:from>
    <cdr:to>
      <cdr:x>0.10858</cdr:x>
      <cdr:y>0.37627</cdr:y>
    </cdr:to>
    <cdr:sp macro="" textlink="">
      <cdr:nvSpPr>
        <cdr:cNvPr id="7" name="Rectángulo 6"/>
        <cdr:cNvSpPr/>
      </cdr:nvSpPr>
      <cdr:spPr>
        <a:xfrm xmlns:a="http://schemas.openxmlformats.org/drawingml/2006/main">
          <a:off x="96028" y="1088540"/>
          <a:ext cx="611386" cy="327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5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Salud</a:t>
          </a:r>
        </a:p>
      </cdr:txBody>
    </cdr:sp>
  </cdr:relSizeAnchor>
  <cdr:relSizeAnchor xmlns:cdr="http://schemas.openxmlformats.org/drawingml/2006/chartDrawing">
    <cdr:from>
      <cdr:x>0.28468</cdr:x>
      <cdr:y>0.08998</cdr:y>
    </cdr:from>
    <cdr:to>
      <cdr:x>0.36663</cdr:x>
      <cdr:y>0.17693</cdr:y>
    </cdr:to>
    <cdr:sp macro="" textlink="">
      <cdr:nvSpPr>
        <cdr:cNvPr id="8" name="Rectángulo 7"/>
        <cdr:cNvSpPr/>
      </cdr:nvSpPr>
      <cdr:spPr>
        <a:xfrm xmlns:a="http://schemas.openxmlformats.org/drawingml/2006/main">
          <a:off x="1854717" y="338542"/>
          <a:ext cx="533929" cy="327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S" sz="15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UGR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Claudia Marcela Salazar Rojas</cp:lastModifiedBy>
  <cp:revision>7</cp:revision>
  <dcterms:created xsi:type="dcterms:W3CDTF">2019-04-26T13:28:00Z</dcterms:created>
  <dcterms:modified xsi:type="dcterms:W3CDTF">2019-04-26T14:54:00Z</dcterms:modified>
</cp:coreProperties>
</file>