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561"/>
        <w:gridCol w:w="6700"/>
      </w:tblGrid>
      <w:tr w:rsidR="0087181E" w:rsidRPr="00204B15" w:rsidTr="005C2D6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7A7218" w:rsidP="00204B15">
            <w:pPr>
              <w:pStyle w:val="Standard"/>
              <w:jc w:val="center"/>
              <w:rPr>
                <w:rFonts w:ascii="Tahoma" w:hAnsi="Tahoma"/>
                <w:b/>
                <w:bCs/>
                <w:color w:val="000000"/>
                <w:sz w:val="20"/>
                <w:szCs w:val="20"/>
                <w:lang w:val="es-CO" w:eastAsia="es-CO"/>
              </w:rPr>
            </w:pPr>
            <w:bookmarkStart w:id="0" w:name="_GoBack"/>
            <w:bookmarkEnd w:id="0"/>
            <w:r>
              <w:rPr>
                <w:rFonts w:ascii="Tahoma" w:hAnsi="Tahoma"/>
                <w:b/>
                <w:bCs/>
                <w:color w:val="000000"/>
                <w:sz w:val="20"/>
                <w:szCs w:val="20"/>
                <w:lang w:val="es-CO" w:eastAsia="es-CO"/>
              </w:rPr>
              <w:t xml:space="preserve">SEGUNDO </w:t>
            </w:r>
            <w:r w:rsidR="0087181E" w:rsidRPr="00204B15">
              <w:rPr>
                <w:rFonts w:ascii="Tahoma" w:hAnsi="Tahoma"/>
                <w:b/>
                <w:bCs/>
                <w:color w:val="000000"/>
                <w:sz w:val="20"/>
                <w:szCs w:val="20"/>
                <w:lang w:val="es-CO" w:eastAsia="es-CO"/>
              </w:rPr>
              <w:t>AVISO DE CONVOCATORIA PÚBLICA</w:t>
            </w:r>
          </w:p>
          <w:p w:rsidR="0087181E" w:rsidRPr="00204B15" w:rsidRDefault="0087181E" w:rsidP="00204B15">
            <w:pPr>
              <w:pStyle w:val="Default"/>
              <w:jc w:val="center"/>
              <w:rPr>
                <w:rFonts w:ascii="Tahoma" w:hAnsi="Tahoma" w:cs="Tahoma"/>
                <w:b/>
                <w:sz w:val="20"/>
                <w:szCs w:val="20"/>
              </w:rPr>
            </w:pPr>
            <w:r w:rsidRPr="00204B15">
              <w:rPr>
                <w:rFonts w:ascii="Tahoma" w:eastAsia="Times New Roman" w:hAnsi="Tahoma" w:cs="Tahoma"/>
                <w:b/>
                <w:bCs/>
                <w:kern w:val="3"/>
                <w:sz w:val="20"/>
                <w:szCs w:val="20"/>
                <w:lang w:eastAsia="es-CO"/>
              </w:rPr>
              <w:t>MC</w:t>
            </w:r>
            <w:r w:rsidR="0048739A" w:rsidRPr="00204B15">
              <w:rPr>
                <w:rFonts w:ascii="Tahoma" w:eastAsia="Times New Roman" w:hAnsi="Tahoma" w:cs="Tahoma"/>
                <w:b/>
                <w:bCs/>
                <w:kern w:val="3"/>
                <w:sz w:val="20"/>
                <w:szCs w:val="20"/>
                <w:lang w:eastAsia="es-CO"/>
              </w:rPr>
              <w:t>-SOP-034</w:t>
            </w:r>
            <w:r w:rsidRPr="00204B15">
              <w:rPr>
                <w:rFonts w:ascii="Tahoma" w:eastAsia="Times New Roman" w:hAnsi="Tahoma" w:cs="Tahoma"/>
                <w:b/>
                <w:bCs/>
                <w:kern w:val="3"/>
                <w:sz w:val="20"/>
                <w:szCs w:val="20"/>
                <w:lang w:eastAsia="es-CO"/>
              </w:rPr>
              <w:t>-2017</w:t>
            </w: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t>NOMBRE Y DIRECCIÓN DE A ENTIDAD CONTRATANTE</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sz w:val="20"/>
                <w:szCs w:val="20"/>
              </w:rPr>
            </w:pPr>
          </w:p>
          <w:p w:rsidR="0087181E" w:rsidRPr="00204B15" w:rsidRDefault="0087181E" w:rsidP="00204B15">
            <w:pPr>
              <w:pStyle w:val="Standard"/>
              <w:jc w:val="both"/>
              <w:rPr>
                <w:rFonts w:ascii="Tahoma" w:hAnsi="Tahoma"/>
                <w:sz w:val="20"/>
                <w:szCs w:val="20"/>
              </w:rPr>
            </w:pPr>
            <w:r w:rsidRPr="00204B15">
              <w:rPr>
                <w:rFonts w:ascii="Tahoma" w:hAnsi="Tahoma"/>
                <w:sz w:val="20"/>
                <w:szCs w:val="20"/>
              </w:rPr>
              <w:t xml:space="preserve">Municipio de Manizales-Secretaría de Obras Públicas </w:t>
            </w:r>
          </w:p>
          <w:p w:rsidR="0087181E" w:rsidRPr="00204B15" w:rsidRDefault="0087181E" w:rsidP="00204B15">
            <w:pPr>
              <w:pStyle w:val="Standard"/>
              <w:jc w:val="both"/>
              <w:rPr>
                <w:rFonts w:ascii="Tahoma" w:hAnsi="Tahoma"/>
                <w:sz w:val="20"/>
                <w:szCs w:val="20"/>
              </w:rPr>
            </w:pPr>
            <w:r w:rsidRPr="00204B15">
              <w:rPr>
                <w:rFonts w:ascii="Tahoma" w:hAnsi="Tahoma"/>
                <w:sz w:val="20"/>
                <w:szCs w:val="20"/>
              </w:rPr>
              <w:t>NIT: 890.801.053-7</w:t>
            </w:r>
          </w:p>
          <w:p w:rsidR="0087181E" w:rsidRPr="00204B15" w:rsidRDefault="0087181E" w:rsidP="00204B15">
            <w:pPr>
              <w:pStyle w:val="Standard"/>
              <w:jc w:val="both"/>
              <w:rPr>
                <w:rFonts w:ascii="Tahoma" w:hAnsi="Tahoma"/>
                <w:sz w:val="20"/>
                <w:szCs w:val="20"/>
              </w:rPr>
            </w:pPr>
            <w:r w:rsidRPr="00204B15">
              <w:rPr>
                <w:rFonts w:ascii="Tahoma" w:hAnsi="Tahoma"/>
                <w:sz w:val="20"/>
                <w:szCs w:val="20"/>
              </w:rPr>
              <w:t>Dirección CALLE 19 No. 21-44 PISO 4</w:t>
            </w:r>
          </w:p>
          <w:p w:rsidR="0087181E" w:rsidRPr="00204B15" w:rsidRDefault="0087181E" w:rsidP="00204B15">
            <w:pPr>
              <w:pStyle w:val="Standard"/>
              <w:jc w:val="both"/>
              <w:rPr>
                <w:rFonts w:ascii="Tahoma" w:hAnsi="Tahoma"/>
                <w:sz w:val="20"/>
                <w:szCs w:val="20"/>
              </w:rPr>
            </w:pP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t>DIRECCIÓN Y CORREOS ELECTRÓNICOS DONDE SE PODRÁN ATENDER A LOS INTERESADOS Y PARA LA PRESENTACIÓN DE DOCUMENTOS DIFERENTES A LA PROPUESTA</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sz w:val="20"/>
                <w:szCs w:val="20"/>
              </w:rPr>
            </w:pPr>
            <w:r w:rsidRPr="00204B15">
              <w:rPr>
                <w:rFonts w:ascii="Tahoma" w:hAnsi="Tahoma"/>
                <w:sz w:val="20"/>
                <w:szCs w:val="20"/>
              </w:rPr>
              <w:t>Calle 19 No. 21-44 Piso 4- Secretaría de Obras Públicas</w:t>
            </w:r>
          </w:p>
          <w:p w:rsidR="0087181E" w:rsidRPr="00204B15" w:rsidRDefault="0087181E" w:rsidP="00204B15">
            <w:pPr>
              <w:pStyle w:val="Standard"/>
              <w:jc w:val="both"/>
              <w:rPr>
                <w:rFonts w:ascii="Tahoma" w:hAnsi="Tahoma"/>
                <w:sz w:val="20"/>
                <w:szCs w:val="20"/>
              </w:rPr>
            </w:pPr>
            <w:r w:rsidRPr="00204B15">
              <w:rPr>
                <w:rFonts w:ascii="Tahoma" w:hAnsi="Tahoma"/>
                <w:sz w:val="20"/>
                <w:szCs w:val="20"/>
              </w:rPr>
              <w:t xml:space="preserve">Teléfono: 8879700 – Ext 71173 </w:t>
            </w:r>
          </w:p>
          <w:p w:rsidR="0087181E" w:rsidRPr="00204B15" w:rsidRDefault="0087181E" w:rsidP="00204B15">
            <w:pPr>
              <w:pStyle w:val="Standard"/>
              <w:jc w:val="both"/>
              <w:rPr>
                <w:rFonts w:ascii="Tahoma" w:hAnsi="Tahoma"/>
                <w:sz w:val="20"/>
                <w:szCs w:val="20"/>
              </w:rPr>
            </w:pPr>
            <w:r w:rsidRPr="00204B15">
              <w:rPr>
                <w:rFonts w:ascii="Tahoma" w:hAnsi="Tahoma"/>
                <w:sz w:val="20"/>
                <w:szCs w:val="20"/>
              </w:rPr>
              <w:t>Correos electrónicos:</w:t>
            </w:r>
          </w:p>
          <w:p w:rsidR="0087181E" w:rsidRPr="00204B15" w:rsidRDefault="0087181E" w:rsidP="00204B15">
            <w:pPr>
              <w:pStyle w:val="Standard"/>
              <w:jc w:val="both"/>
              <w:rPr>
                <w:rFonts w:ascii="Tahoma" w:hAnsi="Tahoma"/>
                <w:sz w:val="20"/>
                <w:szCs w:val="20"/>
              </w:rPr>
            </w:pPr>
          </w:p>
          <w:p w:rsidR="0087181E" w:rsidRPr="00204B15" w:rsidRDefault="0048739A" w:rsidP="00204B15">
            <w:pPr>
              <w:pStyle w:val="Sinespaciado"/>
              <w:rPr>
                <w:rFonts w:ascii="Tahoma" w:hAnsi="Tahoma" w:cs="Tahoma"/>
                <w:sz w:val="20"/>
                <w:szCs w:val="20"/>
                <w:lang w:val="de-DE"/>
              </w:rPr>
            </w:pPr>
            <w:r w:rsidRPr="00204B15">
              <w:rPr>
                <w:rFonts w:ascii="Tahoma" w:hAnsi="Tahoma" w:cs="Tahoma"/>
                <w:sz w:val="20"/>
                <w:szCs w:val="20"/>
                <w:lang w:val="de-DE"/>
              </w:rPr>
              <w:t>Orlando.marin</w:t>
            </w:r>
            <w:r w:rsidR="0087181E" w:rsidRPr="00204B15">
              <w:rPr>
                <w:rFonts w:ascii="Tahoma" w:hAnsi="Tahoma" w:cs="Tahoma"/>
                <w:sz w:val="20"/>
                <w:szCs w:val="20"/>
                <w:lang w:val="de-DE"/>
              </w:rPr>
              <w:t>@manizales.gov.co,</w:t>
            </w:r>
          </w:p>
          <w:p w:rsidR="0087181E" w:rsidRPr="00204B15" w:rsidRDefault="00755401" w:rsidP="00204B15">
            <w:pPr>
              <w:pStyle w:val="Standard"/>
              <w:jc w:val="both"/>
              <w:rPr>
                <w:rFonts w:ascii="Tahoma" w:hAnsi="Tahoma"/>
                <w:sz w:val="20"/>
                <w:szCs w:val="20"/>
              </w:rPr>
            </w:pPr>
            <w:r w:rsidRPr="00204B15">
              <w:rPr>
                <w:rFonts w:ascii="Tahoma" w:hAnsi="Tahoma"/>
                <w:sz w:val="20"/>
                <w:szCs w:val="20"/>
              </w:rPr>
              <w:t>liny198406@gmail.com</w:t>
            </w:r>
          </w:p>
          <w:p w:rsidR="00755401" w:rsidRPr="00204B15" w:rsidRDefault="00755401" w:rsidP="00204B15">
            <w:pPr>
              <w:pStyle w:val="Standard"/>
              <w:jc w:val="both"/>
              <w:rPr>
                <w:rFonts w:ascii="Tahoma" w:hAnsi="Tahoma"/>
                <w:sz w:val="20"/>
                <w:szCs w:val="20"/>
              </w:rPr>
            </w:pP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t>DIRECCIÓN PARA LA PRESENTACIÓN DE LAS PROPUESTAS</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sz w:val="20"/>
                <w:szCs w:val="20"/>
              </w:rPr>
            </w:pPr>
            <w:r w:rsidRPr="00204B15">
              <w:rPr>
                <w:rFonts w:ascii="Tahoma" w:hAnsi="Tahoma"/>
                <w:sz w:val="20"/>
                <w:szCs w:val="20"/>
              </w:rPr>
              <w:t>Calle 19 No. 21-44 Piso 1. URNA DE CRISTAL</w:t>
            </w:r>
          </w:p>
          <w:p w:rsidR="0087181E" w:rsidRPr="00204B15" w:rsidRDefault="0087181E" w:rsidP="00204B15">
            <w:pPr>
              <w:pStyle w:val="Standard"/>
              <w:jc w:val="both"/>
              <w:rPr>
                <w:rFonts w:ascii="Tahoma" w:hAnsi="Tahoma"/>
                <w:sz w:val="20"/>
                <w:szCs w:val="20"/>
              </w:rPr>
            </w:pPr>
            <w:r w:rsidRPr="00204B15">
              <w:rPr>
                <w:rFonts w:ascii="Tahoma" w:hAnsi="Tahoma"/>
                <w:sz w:val="20"/>
                <w:szCs w:val="20"/>
              </w:rPr>
              <w:t>Municipio de Manizales</w:t>
            </w: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rPr>
                <w:rFonts w:ascii="Tahoma" w:hAnsi="Tahoma"/>
                <w:b/>
                <w:sz w:val="20"/>
                <w:szCs w:val="20"/>
              </w:rPr>
            </w:pPr>
            <w:r w:rsidRPr="00204B15">
              <w:rPr>
                <w:rFonts w:ascii="Tahoma" w:hAnsi="Tahoma"/>
                <w:b/>
                <w:sz w:val="20"/>
                <w:szCs w:val="20"/>
              </w:rPr>
              <w:t>OBJETO DEL CONTRATO Y CANTIDADES A ADQUIRIR:</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5401" w:rsidRPr="00204B15" w:rsidRDefault="006222D9" w:rsidP="00204B15">
            <w:pPr>
              <w:jc w:val="both"/>
              <w:rPr>
                <w:rFonts w:ascii="Tahoma" w:hAnsi="Tahoma" w:cs="Tahoma"/>
                <w:b/>
                <w:bCs/>
                <w:sz w:val="20"/>
                <w:szCs w:val="20"/>
              </w:rPr>
            </w:pPr>
            <w:r w:rsidRPr="00204B15">
              <w:rPr>
                <w:rFonts w:ascii="Tahoma" w:hAnsi="Tahoma" w:cs="Tahoma"/>
                <w:b/>
                <w:bCs/>
                <w:sz w:val="20"/>
                <w:szCs w:val="20"/>
              </w:rPr>
              <w:t>MANTENIMIENTO Y ADECUACIÓN DE LAS PLANTAS FÍSICAS DE LOS ESTABLECIMIENTOS EDUCATIVOS OFICIALES: RURAL LA CABAÑA, RURAL SERÁFICO SAN ANTONIO DE PADUA, RURAL SERÁFICO SAN ANTONIO DE PADUA SEDE A (ESCUELA GABRIELA MISTRAL), DE PROPIEDAD DEL MUNICIPIO DE MANIZALES.</w:t>
            </w:r>
          </w:p>
          <w:tbl>
            <w:tblPr>
              <w:tblW w:w="5000" w:type="pct"/>
              <w:tblCellMar>
                <w:left w:w="70" w:type="dxa"/>
                <w:right w:w="70" w:type="dxa"/>
              </w:tblCellMar>
              <w:tblLook w:val="04A0" w:firstRow="1" w:lastRow="0" w:firstColumn="1" w:lastColumn="0" w:noHBand="0" w:noVBand="1"/>
            </w:tblPr>
            <w:tblGrid>
              <w:gridCol w:w="895"/>
              <w:gridCol w:w="4030"/>
              <w:gridCol w:w="714"/>
              <w:gridCol w:w="911"/>
            </w:tblGrid>
            <w:tr w:rsidR="006222D9" w:rsidRPr="00204B15" w:rsidTr="00204B15">
              <w:trPr>
                <w:trHeight w:val="300"/>
              </w:trPr>
              <w:tc>
                <w:tcPr>
                  <w:tcW w:w="683"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c>
                <w:tcPr>
                  <w:tcW w:w="3078"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p>
              </w:tc>
              <w:tc>
                <w:tcPr>
                  <w:tcW w:w="54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c>
                <w:tcPr>
                  <w:tcW w:w="69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r>
            <w:tr w:rsidR="006222D9" w:rsidRPr="00204B15" w:rsidTr="00204B15">
              <w:trPr>
                <w:trHeight w:val="300"/>
              </w:trPr>
              <w:tc>
                <w:tcPr>
                  <w:tcW w:w="376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OBRA CIVIL</w:t>
                  </w:r>
                </w:p>
              </w:tc>
              <w:tc>
                <w:tcPr>
                  <w:tcW w:w="54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c>
                <w:tcPr>
                  <w:tcW w:w="69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r>
            <w:tr w:rsidR="006222D9" w:rsidRPr="00204B15" w:rsidTr="00204B15">
              <w:trPr>
                <w:trHeight w:val="480"/>
              </w:trPr>
              <w:tc>
                <w:tcPr>
                  <w:tcW w:w="683"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CAPITULO</w:t>
                  </w:r>
                </w:p>
              </w:tc>
              <w:tc>
                <w:tcPr>
                  <w:tcW w:w="3078"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ACTIVIDAD</w:t>
                  </w:r>
                </w:p>
              </w:tc>
              <w:tc>
                <w:tcPr>
                  <w:tcW w:w="545"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UNIDAD</w:t>
                  </w:r>
                </w:p>
              </w:tc>
              <w:tc>
                <w:tcPr>
                  <w:tcW w:w="695"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CANTIDAD</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002 MOVIMIENTO DE TIERRAS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002.001</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EXCAVACIÓN EN ZANJA - MATERIAL COMÚN - 0.0 A 2.0 M</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5</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002.032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RETIRO DE MATERIAL SOBRANTE EN VOLQUETA, CARGUE MANUAL</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10</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003 </w:t>
                  </w:r>
                  <w:r w:rsidRPr="00204B15">
                    <w:rPr>
                      <w:rFonts w:ascii="Arial Narrow" w:eastAsia="Times New Roman" w:hAnsi="Arial Narrow" w:cs="Tahoma"/>
                      <w:b/>
                      <w:bCs/>
                      <w:color w:val="000000" w:themeColor="text1"/>
                      <w:sz w:val="18"/>
                      <w:szCs w:val="18"/>
                      <w:lang w:val="es-CO" w:eastAsia="es-CO"/>
                    </w:rPr>
                    <w:t>DESAGÜES</w:t>
                  </w:r>
                  <w:r w:rsidRPr="005A7192">
                    <w:rPr>
                      <w:rFonts w:ascii="Arial Narrow" w:eastAsia="Times New Roman" w:hAnsi="Arial Narrow" w:cs="Tahoma"/>
                      <w:b/>
                      <w:bCs/>
                      <w:color w:val="000000" w:themeColor="text1"/>
                      <w:sz w:val="18"/>
                      <w:szCs w:val="18"/>
                      <w:lang w:val="es-CO" w:eastAsia="es-CO"/>
                    </w:rPr>
                    <w:t xml:space="preserve"> E INSTALACIONES SANITARIAS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003.028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w:t>
                  </w:r>
                  <w:r w:rsidRPr="00204B15">
                    <w:rPr>
                      <w:rFonts w:ascii="Arial Narrow" w:eastAsia="Times New Roman" w:hAnsi="Arial Narrow" w:cs="Tahoma"/>
                      <w:color w:val="000000" w:themeColor="text1"/>
                      <w:sz w:val="18"/>
                      <w:szCs w:val="18"/>
                      <w:lang w:val="es-CO" w:eastAsia="es-CO"/>
                    </w:rPr>
                    <w:t>TUBERÍA</w:t>
                  </w:r>
                  <w:r w:rsidRPr="005A7192">
                    <w:rPr>
                      <w:rFonts w:ascii="Arial Narrow" w:eastAsia="Times New Roman" w:hAnsi="Arial Narrow" w:cs="Tahoma"/>
                      <w:color w:val="000000" w:themeColor="text1"/>
                      <w:sz w:val="18"/>
                      <w:szCs w:val="18"/>
                      <w:lang w:val="es-CO" w:eastAsia="es-CO"/>
                    </w:rPr>
                    <w:t xml:space="preserve"> PVC-S  3" (RED SANITARIA, INCLUYE ACCESORIOS)</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10</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003.075</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TRAMPA DE GRASAS  </w:t>
                  </w:r>
                  <w:r w:rsidRPr="00204B15">
                    <w:rPr>
                      <w:rFonts w:ascii="Arial Narrow" w:eastAsia="Times New Roman" w:hAnsi="Arial Narrow" w:cs="Tahoma"/>
                      <w:color w:val="000000" w:themeColor="text1"/>
                      <w:sz w:val="18"/>
                      <w:szCs w:val="18"/>
                      <w:lang w:val="es-CO" w:eastAsia="es-CO"/>
                    </w:rPr>
                    <w:t>PLÁSTICA</w:t>
                  </w:r>
                  <w:r w:rsidRPr="005A7192">
                    <w:rPr>
                      <w:rFonts w:ascii="Arial Narrow" w:eastAsia="Times New Roman" w:hAnsi="Arial Narrow" w:cs="Tahoma"/>
                      <w:color w:val="000000" w:themeColor="text1"/>
                      <w:sz w:val="18"/>
                      <w:szCs w:val="18"/>
                      <w:lang w:val="es-CO" w:eastAsia="es-CO"/>
                    </w:rPr>
                    <w:t xml:space="preserve"> CAP. 250 Lts. ( Incluye accesorios de instalación y tapa)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004 PISOS-BASES-RELLENOS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004.013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AFIRMADO COMPACTADO PARA ESTRUCTURAS</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021 OBRAS EXTERIORES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021.008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SARDINEL PREFABRICADO EN CONCRETO DE 3000  H=20 CM, B=10  CM, L=100CM</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42</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021.055</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BANCA PARA MEDIA TORTA PREFABRICADA A=42; B=42; H=70 CM.</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24</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021.056</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MESA BASE EN CONCRETO A=90; B=90; H= 100 CM. INCLUYE JUEGOS DE MESA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021.057</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BLOQUE BASE EN CEMENTO PLAQUETA ABUJARDADA PEATONAL 50 X 50 X 7 CM. COLOR </w:t>
                  </w:r>
                  <w:r w:rsidRPr="00204B15">
                    <w:rPr>
                      <w:rFonts w:ascii="Arial Narrow" w:eastAsia="Times New Roman" w:hAnsi="Arial Narrow" w:cs="Tahoma"/>
                      <w:color w:val="000000" w:themeColor="text1"/>
                      <w:sz w:val="18"/>
                      <w:szCs w:val="18"/>
                      <w:lang w:val="es-CO" w:eastAsia="es-CO"/>
                    </w:rPr>
                    <w:t>SEGÚN</w:t>
                  </w:r>
                  <w:r w:rsidRPr="005A7192">
                    <w:rPr>
                      <w:rFonts w:ascii="Arial Narrow" w:eastAsia="Times New Roman" w:hAnsi="Arial Narrow" w:cs="Tahoma"/>
                      <w:color w:val="000000" w:themeColor="text1"/>
                      <w:sz w:val="18"/>
                      <w:szCs w:val="18"/>
                      <w:lang w:val="es-CO" w:eastAsia="es-CO"/>
                    </w:rPr>
                    <w:t xml:space="preserve"> DISEÑO</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54</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032 ADICIONALES </w:t>
                  </w:r>
                  <w:r w:rsidRPr="00204B15">
                    <w:rPr>
                      <w:rFonts w:ascii="Arial Narrow" w:eastAsia="Times New Roman" w:hAnsi="Arial Narrow" w:cs="Tahoma"/>
                      <w:b/>
                      <w:bCs/>
                      <w:color w:val="000000" w:themeColor="text1"/>
                      <w:sz w:val="18"/>
                      <w:szCs w:val="18"/>
                      <w:lang w:val="es-CO" w:eastAsia="es-CO"/>
                    </w:rPr>
                    <w:t>ALCALDÍA</w:t>
                  </w:r>
                  <w:r w:rsidRPr="005A7192">
                    <w:rPr>
                      <w:rFonts w:ascii="Arial Narrow" w:eastAsia="Times New Roman" w:hAnsi="Arial Narrow" w:cs="Tahoma"/>
                      <w:b/>
                      <w:bCs/>
                      <w:color w:val="000000" w:themeColor="text1"/>
                      <w:sz w:val="18"/>
                      <w:szCs w:val="18"/>
                      <w:lang w:val="es-CO" w:eastAsia="es-CO"/>
                    </w:rPr>
                    <w:t xml:space="preserve"> MANIZALES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032.019</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ESTRUCTURA </w:t>
                  </w:r>
                  <w:r w:rsidRPr="00204B15">
                    <w:rPr>
                      <w:rFonts w:ascii="Arial Narrow" w:eastAsia="Times New Roman" w:hAnsi="Arial Narrow" w:cs="Tahoma"/>
                      <w:color w:val="000000" w:themeColor="text1"/>
                      <w:sz w:val="18"/>
                      <w:szCs w:val="18"/>
                      <w:lang w:val="es-CO" w:eastAsia="es-CO"/>
                    </w:rPr>
                    <w:t>METÁLICA</w:t>
                  </w:r>
                  <w:r w:rsidRPr="005A7192">
                    <w:rPr>
                      <w:rFonts w:ascii="Arial Narrow" w:eastAsia="Times New Roman" w:hAnsi="Arial Narrow" w:cs="Tahoma"/>
                      <w:color w:val="000000" w:themeColor="text1"/>
                      <w:sz w:val="18"/>
                      <w:szCs w:val="18"/>
                      <w:lang w:val="es-CO" w:eastAsia="es-CO"/>
                    </w:rPr>
                    <w:t xml:space="preserve"> PARA CUBIERTA  (Incluye soldadura, anticorrosivo y esmalte)</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KG</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75</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032.037</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CUBIERTA POLICARBONATO ALVEOLAR 6MM</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5</w:t>
                  </w:r>
                </w:p>
              </w:tc>
            </w:tr>
            <w:tr w:rsidR="006222D9" w:rsidRPr="00204B15" w:rsidTr="006222D9">
              <w:trPr>
                <w:trHeight w:val="375"/>
              </w:trPr>
              <w:tc>
                <w:tcPr>
                  <w:tcW w:w="5000" w:type="pct"/>
                  <w:gridSpan w:val="4"/>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I.E. RURAL </w:t>
                  </w:r>
                  <w:r w:rsidRPr="00204B15">
                    <w:rPr>
                      <w:rFonts w:ascii="Arial Narrow" w:eastAsia="Times New Roman" w:hAnsi="Arial Narrow" w:cs="Tahoma"/>
                      <w:b/>
                      <w:bCs/>
                      <w:color w:val="000000" w:themeColor="text1"/>
                      <w:sz w:val="18"/>
                      <w:szCs w:val="18"/>
                      <w:lang w:val="es-CO" w:eastAsia="es-CO"/>
                    </w:rPr>
                    <w:t>SERÁFICO</w:t>
                  </w:r>
                  <w:r w:rsidRPr="005A7192">
                    <w:rPr>
                      <w:rFonts w:ascii="Arial Narrow" w:eastAsia="Times New Roman" w:hAnsi="Arial Narrow" w:cs="Tahoma"/>
                      <w:b/>
                      <w:bCs/>
                      <w:color w:val="000000" w:themeColor="text1"/>
                      <w:sz w:val="18"/>
                      <w:szCs w:val="18"/>
                      <w:lang w:val="es-CO" w:eastAsia="es-CO"/>
                    </w:rPr>
                    <w:t xml:space="preserve"> SAN ANTONIO DE PADUA</w:t>
                  </w:r>
                </w:p>
              </w:tc>
            </w:tr>
            <w:tr w:rsidR="006222D9" w:rsidRPr="00204B15" w:rsidTr="00204B15">
              <w:trPr>
                <w:trHeight w:val="300"/>
              </w:trPr>
              <w:tc>
                <w:tcPr>
                  <w:tcW w:w="376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OBRA CIVIL</w:t>
                  </w:r>
                </w:p>
              </w:tc>
              <w:tc>
                <w:tcPr>
                  <w:tcW w:w="54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c>
                <w:tcPr>
                  <w:tcW w:w="69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r>
            <w:tr w:rsidR="006222D9" w:rsidRPr="00204B15" w:rsidTr="00204B15">
              <w:trPr>
                <w:trHeight w:val="480"/>
              </w:trPr>
              <w:tc>
                <w:tcPr>
                  <w:tcW w:w="683"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CAPITULO</w:t>
                  </w:r>
                </w:p>
              </w:tc>
              <w:tc>
                <w:tcPr>
                  <w:tcW w:w="3078"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ACTIVIDAD</w:t>
                  </w:r>
                </w:p>
              </w:tc>
              <w:tc>
                <w:tcPr>
                  <w:tcW w:w="545"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UNIDAD</w:t>
                  </w:r>
                </w:p>
              </w:tc>
              <w:tc>
                <w:tcPr>
                  <w:tcW w:w="695"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CANTIDAD</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002 MOVIMIENTO DE TIERRAS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002.001</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EXCAVACIÓN EN ZANJA - MATERIAL COMÚN - 0.0 A 2.0 M</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10</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002.032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RETIRO DE MATERIAL SOBRANTE EN VOLQUETA, CARGUE MANUAL</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15</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003 </w:t>
                  </w:r>
                  <w:r w:rsidRPr="00204B15">
                    <w:rPr>
                      <w:rFonts w:ascii="Arial Narrow" w:eastAsia="Times New Roman" w:hAnsi="Arial Narrow" w:cs="Tahoma"/>
                      <w:b/>
                      <w:bCs/>
                      <w:color w:val="000000" w:themeColor="text1"/>
                      <w:sz w:val="18"/>
                      <w:szCs w:val="18"/>
                      <w:lang w:val="es-CO" w:eastAsia="es-CO"/>
                    </w:rPr>
                    <w:t>DESAGÜES</w:t>
                  </w:r>
                  <w:r w:rsidRPr="005A7192">
                    <w:rPr>
                      <w:rFonts w:ascii="Arial Narrow" w:eastAsia="Times New Roman" w:hAnsi="Arial Narrow" w:cs="Tahoma"/>
                      <w:b/>
                      <w:bCs/>
                      <w:color w:val="000000" w:themeColor="text1"/>
                      <w:sz w:val="18"/>
                      <w:szCs w:val="18"/>
                      <w:lang w:val="es-CO" w:eastAsia="es-CO"/>
                    </w:rPr>
                    <w:t xml:space="preserve"> E INSTALACIONES SANITARIAS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003.010</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BAJANTE AGUAS LLUVIAS  PVC   3"   (INCLUYE CODO, </w:t>
                  </w:r>
                  <w:r w:rsidRPr="00204B15">
                    <w:rPr>
                      <w:rFonts w:ascii="Arial Narrow" w:eastAsia="Times New Roman" w:hAnsi="Arial Narrow" w:cs="Tahoma"/>
                      <w:color w:val="000000" w:themeColor="text1"/>
                      <w:sz w:val="18"/>
                      <w:szCs w:val="18"/>
                      <w:lang w:val="es-CO" w:eastAsia="es-CO"/>
                    </w:rPr>
                    <w:t>UNIÓN</w:t>
                  </w:r>
                  <w:r w:rsidRPr="005A7192">
                    <w:rPr>
                      <w:rFonts w:ascii="Arial Narrow" w:eastAsia="Times New Roman" w:hAnsi="Arial Narrow" w:cs="Tahoma"/>
                      <w:color w:val="000000" w:themeColor="text1"/>
                      <w:sz w:val="18"/>
                      <w:szCs w:val="18"/>
                      <w:lang w:val="es-CO" w:eastAsia="es-CO"/>
                    </w:rPr>
                    <w:t xml:space="preserve"> Y ACCESORIOS DE </w:t>
                  </w:r>
                  <w:r w:rsidRPr="00204B15">
                    <w:rPr>
                      <w:rFonts w:ascii="Arial Narrow" w:eastAsia="Times New Roman" w:hAnsi="Arial Narrow" w:cs="Tahoma"/>
                      <w:color w:val="000000" w:themeColor="text1"/>
                      <w:sz w:val="18"/>
                      <w:szCs w:val="18"/>
                      <w:lang w:val="es-CO" w:eastAsia="es-CO"/>
                    </w:rPr>
                    <w:t>FIJACIÓN</w:t>
                  </w:r>
                  <w:r w:rsidRPr="005A7192">
                    <w:rPr>
                      <w:rFonts w:ascii="Arial Narrow" w:eastAsia="Times New Roman" w:hAnsi="Arial Narrow" w:cs="Tahoma"/>
                      <w:color w:val="000000" w:themeColor="text1"/>
                      <w:sz w:val="18"/>
                      <w:szCs w:val="18"/>
                      <w:lang w:val="es-CO" w:eastAsia="es-CO"/>
                    </w:rPr>
                    <w:t>)</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004 PISOS-BASES-RELLENOS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004.013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AFIRMADO COMPACTADO PARA ESTRUCTURAS</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10</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005 ESTRUCTURAS EN CONCRETO, </w:t>
                  </w:r>
                  <w:r w:rsidRPr="00204B15">
                    <w:rPr>
                      <w:rFonts w:ascii="Arial Narrow" w:eastAsia="Times New Roman" w:hAnsi="Arial Narrow" w:cs="Tahoma"/>
                      <w:b/>
                      <w:bCs/>
                      <w:color w:val="000000" w:themeColor="text1"/>
                      <w:sz w:val="18"/>
                      <w:szCs w:val="18"/>
                      <w:lang w:val="es-CO" w:eastAsia="es-CO"/>
                    </w:rPr>
                    <w:t>METÁLICAS</w:t>
                  </w:r>
                  <w:r w:rsidRPr="005A7192">
                    <w:rPr>
                      <w:rFonts w:ascii="Arial Narrow" w:eastAsia="Times New Roman" w:hAnsi="Arial Narrow" w:cs="Tahoma"/>
                      <w:b/>
                      <w:bCs/>
                      <w:color w:val="000000" w:themeColor="text1"/>
                      <w:sz w:val="18"/>
                      <w:szCs w:val="18"/>
                      <w:lang w:val="es-CO" w:eastAsia="es-CO"/>
                    </w:rPr>
                    <w:t xml:space="preserve"> Y DE MADERA</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005.006</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MALLA ELECTROSOLDADA M-131 Q-3.1 F 5.0mm c/.15m en ambos sentidos (Incluye alambre negro, colocación y traslapo).</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KG</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222</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005.034</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ESCALERA EN CONCRETO 4000 PSI</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009 REVOQUES-RESANES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009.001</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204B15">
                    <w:rPr>
                      <w:rFonts w:ascii="Arial Narrow" w:eastAsia="Times New Roman" w:hAnsi="Arial Narrow" w:cs="Tahoma"/>
                      <w:color w:val="000000" w:themeColor="text1"/>
                      <w:sz w:val="18"/>
                      <w:szCs w:val="18"/>
                      <w:lang w:val="es-CO" w:eastAsia="es-CO"/>
                    </w:rPr>
                    <w:t>SUMINISTRO, TRANSPORTE</w:t>
                  </w:r>
                  <w:r w:rsidRPr="005A7192">
                    <w:rPr>
                      <w:rFonts w:ascii="Arial Narrow" w:eastAsia="Times New Roman" w:hAnsi="Arial Narrow" w:cs="Tahoma"/>
                      <w:color w:val="000000" w:themeColor="text1"/>
                      <w:sz w:val="18"/>
                      <w:szCs w:val="18"/>
                      <w:lang w:val="es-CO" w:eastAsia="es-CO"/>
                    </w:rPr>
                    <w:t xml:space="preserv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REVOQUE LISO MUROS   1:3  INTERIOR  ( INCLUYE FILOS Y DILATACIONES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66</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010 CUBIERTAS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010.018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FLANCHE EN LAMINA GALVANIZADA Cal .20 d/ 0.50 m. (Suministro e instalación con wash primer + esmalte + anclaje a muro + silicona)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011 CIELO RASOS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011.003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CIELO RASO 8 mm. SUPERBOARD SUSPENDIDO JUNTA PERDIDA (Perfileria Cal. 24) Incluye masillado total  y tres (3) manos de pintura.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24</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012 PISOS - ACABADOS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012.036</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GUARDAESCOBA RECTO Baldosa Grano de Marmol P5  Payande  30 x 7.2 cm. Tipo Alfa o Similar. Fondo Blanco (Incluye boquilla.)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14</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012.038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GUARDAESCOBA MEDIA CAÑA Granito fundido en sitio h = 15 cm. ( Incluye pulimiento)</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016 </w:t>
                  </w:r>
                  <w:r w:rsidRPr="00204B15">
                    <w:rPr>
                      <w:rFonts w:ascii="Arial Narrow" w:eastAsia="Times New Roman" w:hAnsi="Arial Narrow" w:cs="Tahoma"/>
                      <w:b/>
                      <w:bCs/>
                      <w:color w:val="000000" w:themeColor="text1"/>
                      <w:sz w:val="18"/>
                      <w:szCs w:val="18"/>
                      <w:lang w:val="es-CO" w:eastAsia="es-CO"/>
                    </w:rPr>
                    <w:t>CARPINTERÍA</w:t>
                  </w:r>
                  <w:r w:rsidRPr="005A7192">
                    <w:rPr>
                      <w:rFonts w:ascii="Arial Narrow" w:eastAsia="Times New Roman" w:hAnsi="Arial Narrow" w:cs="Tahoma"/>
                      <w:b/>
                      <w:bCs/>
                      <w:color w:val="000000" w:themeColor="text1"/>
                      <w:sz w:val="18"/>
                      <w:szCs w:val="18"/>
                      <w:lang w:val="es-CO" w:eastAsia="es-CO"/>
                    </w:rPr>
                    <w:t xml:space="preserve"> EN MADERA</w:t>
                  </w:r>
                </w:p>
              </w:tc>
            </w:tr>
            <w:tr w:rsidR="006222D9" w:rsidRPr="00204B15" w:rsidTr="00204B15">
              <w:trPr>
                <w:trHeight w:val="16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016.017</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MUEBLE BAJO </w:t>
                  </w:r>
                  <w:r w:rsidRPr="00204B15">
                    <w:rPr>
                      <w:rFonts w:ascii="Arial Narrow" w:eastAsia="Times New Roman" w:hAnsi="Arial Narrow" w:cs="Tahoma"/>
                      <w:color w:val="000000" w:themeColor="text1"/>
                      <w:sz w:val="18"/>
                      <w:szCs w:val="18"/>
                      <w:lang w:val="es-CO" w:eastAsia="es-CO"/>
                    </w:rPr>
                    <w:t>MESÓN</w:t>
                  </w:r>
                  <w:r w:rsidRPr="005A7192">
                    <w:rPr>
                      <w:rFonts w:ascii="Arial Narrow" w:eastAsia="Times New Roman" w:hAnsi="Arial Narrow" w:cs="Tahoma"/>
                      <w:color w:val="000000" w:themeColor="text1"/>
                      <w:sz w:val="18"/>
                      <w:szCs w:val="18"/>
                      <w:lang w:val="es-CO" w:eastAsia="es-CO"/>
                    </w:rPr>
                    <w:t xml:space="preserve"> ANCHO: 0.60 M. CON FACHADA: MADECOR 19 MM. INTERIOR: MADECOR 15 MM. TIPO PIZANO O SIMILAR. ACABADO: SEGÚN PINTA SELECCIONADA DE CARTA COLORES MADECOR. (INCLUYE HOJAS PARA PUERTAS CON 2 RANURAS HORIZONTALES PINTADAS Y CON MARQUETE EN CANTO DECORATIVO. INTERIOR CON UN (1) ENTREPAÑO, TAPA SOBRE EL POYO DEL MUEBLE, HERRAJES, MANIJAS, SUMINISTRO DE TODOS LOS ACCESORIOS NECESARIOS PARA GARANTIZAR UNA CORRECTA INSTALACIÓN).</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7</w:t>
                  </w:r>
                </w:p>
              </w:tc>
            </w:tr>
            <w:tr w:rsidR="006222D9" w:rsidRPr="00204B15" w:rsidTr="00204B15">
              <w:trPr>
                <w:trHeight w:val="264"/>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016.022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MUEBLES PARA DESPENSA ANCHO: 0.60 M. CON FACHADA: TABLEX ENCHAPADO MADECOR 15 MM. TIPO PIZANO O SIMILAR. INTERIOR: MADECOR 15 MM. TIPO PIZANO O SIMILAR, CON REGURESO HASTA 30 MM DE SOPORTE LONGITUDINAL. ACABADO: EL MADECOR </w:t>
                  </w:r>
                  <w:r w:rsidRPr="00204B15">
                    <w:rPr>
                      <w:rFonts w:ascii="Arial Narrow" w:eastAsia="Times New Roman" w:hAnsi="Arial Narrow" w:cs="Tahoma"/>
                      <w:color w:val="000000" w:themeColor="text1"/>
                      <w:sz w:val="18"/>
                      <w:szCs w:val="18"/>
                      <w:lang w:val="es-CO" w:eastAsia="es-CO"/>
                    </w:rPr>
                    <w:t>SEGÚN</w:t>
                  </w:r>
                  <w:r w:rsidRPr="005A7192">
                    <w:rPr>
                      <w:rFonts w:ascii="Arial Narrow" w:eastAsia="Times New Roman" w:hAnsi="Arial Narrow" w:cs="Tahoma"/>
                      <w:color w:val="000000" w:themeColor="text1"/>
                      <w:sz w:val="18"/>
                      <w:szCs w:val="18"/>
                      <w:lang w:val="es-CO" w:eastAsia="es-CO"/>
                    </w:rPr>
                    <w:t xml:space="preserve"> PINTA SELECCIONADA DE CARTA COLORES MADECOR. (INCLUYE HOJAS PARA PUERTAS EN TRES SECCIONES CON CUATRO BISAGRAS Y UNA JALADERA, CON 2 RANURAS HORIZONTALES Y CON MARQUETE CHAPACANTO OKUME. INTERIOR CON ENTREPAÑOS Y </w:t>
                  </w:r>
                  <w:r w:rsidRPr="00204B15">
                    <w:rPr>
                      <w:rFonts w:ascii="Arial Narrow" w:eastAsia="Times New Roman" w:hAnsi="Arial Narrow" w:cs="Tahoma"/>
                      <w:color w:val="000000" w:themeColor="text1"/>
                      <w:sz w:val="18"/>
                      <w:szCs w:val="18"/>
                      <w:lang w:val="es-CO" w:eastAsia="es-CO"/>
                    </w:rPr>
                    <w:t>DISTRIBUCIÓN</w:t>
                  </w:r>
                  <w:r w:rsidRPr="005A7192">
                    <w:rPr>
                      <w:rFonts w:ascii="Arial Narrow" w:eastAsia="Times New Roman" w:hAnsi="Arial Narrow" w:cs="Tahoma"/>
                      <w:color w:val="000000" w:themeColor="text1"/>
                      <w:sz w:val="18"/>
                      <w:szCs w:val="18"/>
                      <w:lang w:val="es-CO" w:eastAsia="es-CO"/>
                    </w:rPr>
                    <w:t xml:space="preserve"> </w:t>
                  </w:r>
                  <w:r w:rsidRPr="00204B15">
                    <w:rPr>
                      <w:rFonts w:ascii="Arial Narrow" w:eastAsia="Times New Roman" w:hAnsi="Arial Narrow" w:cs="Tahoma"/>
                      <w:color w:val="000000" w:themeColor="text1"/>
                      <w:sz w:val="18"/>
                      <w:szCs w:val="18"/>
                      <w:lang w:val="es-CO" w:eastAsia="es-CO"/>
                    </w:rPr>
                    <w:t>SEGÚN</w:t>
                  </w:r>
                  <w:r w:rsidRPr="005A7192">
                    <w:rPr>
                      <w:rFonts w:ascii="Arial Narrow" w:eastAsia="Times New Roman" w:hAnsi="Arial Narrow" w:cs="Tahoma"/>
                      <w:color w:val="000000" w:themeColor="text1"/>
                      <w:sz w:val="18"/>
                      <w:szCs w:val="18"/>
                      <w:lang w:val="es-CO" w:eastAsia="es-CO"/>
                    </w:rPr>
                    <w:t xml:space="preserve"> ALTURA, HERRAJES, MANIJAS, SUMINISTRO DE TODOS LOS ACCESORIOS NECESARIOS PARA GARANTIZAR UNA CORRECTA </w:t>
                  </w:r>
                  <w:r w:rsidRPr="00204B15">
                    <w:rPr>
                      <w:rFonts w:ascii="Arial Narrow" w:eastAsia="Times New Roman" w:hAnsi="Arial Narrow" w:cs="Tahoma"/>
                      <w:color w:val="000000" w:themeColor="text1"/>
                      <w:sz w:val="18"/>
                      <w:szCs w:val="18"/>
                      <w:lang w:val="es-CO" w:eastAsia="es-CO"/>
                    </w:rPr>
                    <w:lastRenderedPageBreak/>
                    <w:t>INSTALACIÓN</w:t>
                  </w:r>
                  <w:r w:rsidRPr="005A7192">
                    <w:rPr>
                      <w:rFonts w:ascii="Arial Narrow" w:eastAsia="Times New Roman" w:hAnsi="Arial Narrow" w:cs="Tahoma"/>
                      <w:color w:val="000000" w:themeColor="text1"/>
                      <w:sz w:val="18"/>
                      <w:szCs w:val="18"/>
                      <w:lang w:val="es-CO" w:eastAsia="es-CO"/>
                    </w:rPr>
                    <w:t>)</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5</w:t>
                  </w:r>
                </w:p>
              </w:tc>
            </w:tr>
            <w:tr w:rsidR="006222D9" w:rsidRPr="00204B15" w:rsidTr="00204B15">
              <w:trPr>
                <w:trHeight w:val="16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016.023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MUEBLE PARED ANCHO: 0.60 M. CON FACHADA: MADECOR 19 MM. INTERIOR: MADECOR 15 MM. TIPO PIZANO O SIMILAR. ACABADO: SEGÚN PINTA SELECCIONADA DE CARTA COLORES MADECOR. (INCLUYE HOJAS PARA PUERTAS CON 2 RANURAS HORIZONTALES PINTADAS Y CON MARQUETE EN CANTO DECORATIVO. INTERIOR CON UN (1) ENTREPAÑO, TAPA </w:t>
                  </w:r>
                  <w:r w:rsidRPr="00204B15">
                    <w:rPr>
                      <w:rFonts w:ascii="Arial Narrow" w:eastAsia="Times New Roman" w:hAnsi="Arial Narrow" w:cs="Tahoma"/>
                      <w:color w:val="000000" w:themeColor="text1"/>
                      <w:sz w:val="18"/>
                      <w:szCs w:val="18"/>
                      <w:lang w:val="es-CO" w:eastAsia="es-CO"/>
                    </w:rPr>
                    <w:t>DETRÁS</w:t>
                  </w:r>
                  <w:r w:rsidRPr="005A7192">
                    <w:rPr>
                      <w:rFonts w:ascii="Arial Narrow" w:eastAsia="Times New Roman" w:hAnsi="Arial Narrow" w:cs="Tahoma"/>
                      <w:color w:val="000000" w:themeColor="text1"/>
                      <w:sz w:val="18"/>
                      <w:szCs w:val="18"/>
                      <w:lang w:val="es-CO" w:eastAsia="es-CO"/>
                    </w:rPr>
                    <w:t xml:space="preserve"> DEL MUEBLE, HERRAJES, MANIJAS, SUMINISTRO DE TODOS LOS ACCESORIOS NECESARIOS PARA GARANTIZAR UNA CORRECTA INSTALACIÓN).</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3</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017 </w:t>
                  </w:r>
                  <w:r w:rsidRPr="00204B15">
                    <w:rPr>
                      <w:rFonts w:ascii="Arial Narrow" w:eastAsia="Times New Roman" w:hAnsi="Arial Narrow" w:cs="Tahoma"/>
                      <w:b/>
                      <w:bCs/>
                      <w:color w:val="000000" w:themeColor="text1"/>
                      <w:sz w:val="18"/>
                      <w:szCs w:val="18"/>
                      <w:lang w:val="es-CO" w:eastAsia="es-CO"/>
                    </w:rPr>
                    <w:t>CARPINTERÍA</w:t>
                  </w:r>
                  <w:r w:rsidRPr="005A7192">
                    <w:rPr>
                      <w:rFonts w:ascii="Arial Narrow" w:eastAsia="Times New Roman" w:hAnsi="Arial Narrow" w:cs="Tahoma"/>
                      <w:b/>
                      <w:bCs/>
                      <w:color w:val="000000" w:themeColor="text1"/>
                      <w:sz w:val="18"/>
                      <w:szCs w:val="18"/>
                      <w:lang w:val="es-CO" w:eastAsia="es-CO"/>
                    </w:rPr>
                    <w:t xml:space="preserve"> </w:t>
                  </w:r>
                  <w:r w:rsidRPr="00204B15">
                    <w:rPr>
                      <w:rFonts w:ascii="Arial Narrow" w:eastAsia="Times New Roman" w:hAnsi="Arial Narrow" w:cs="Tahoma"/>
                      <w:b/>
                      <w:bCs/>
                      <w:color w:val="000000" w:themeColor="text1"/>
                      <w:sz w:val="18"/>
                      <w:szCs w:val="18"/>
                      <w:lang w:val="es-CO" w:eastAsia="es-CO"/>
                    </w:rPr>
                    <w:t>METÁLICA</w:t>
                  </w:r>
                </w:p>
              </w:tc>
            </w:tr>
            <w:tr w:rsidR="006222D9" w:rsidRPr="00204B15" w:rsidTr="00204B15">
              <w:trPr>
                <w:trHeight w:val="96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017.042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PUERTA EN VIDRIO TEMPLADO 10 MM CON </w:t>
                  </w:r>
                  <w:r w:rsidRPr="00204B15">
                    <w:rPr>
                      <w:rFonts w:ascii="Arial Narrow" w:eastAsia="Times New Roman" w:hAnsi="Arial Narrow" w:cs="Tahoma"/>
                      <w:color w:val="000000" w:themeColor="text1"/>
                      <w:sz w:val="18"/>
                      <w:szCs w:val="18"/>
                      <w:lang w:val="es-CO" w:eastAsia="es-CO"/>
                    </w:rPr>
                    <w:t>ZÓCALO</w:t>
                  </w:r>
                  <w:r w:rsidRPr="005A7192">
                    <w:rPr>
                      <w:rFonts w:ascii="Arial Narrow" w:eastAsia="Times New Roman" w:hAnsi="Arial Narrow" w:cs="Tahoma"/>
                      <w:color w:val="000000" w:themeColor="text1"/>
                      <w:sz w:val="18"/>
                      <w:szCs w:val="18"/>
                      <w:lang w:val="es-CO" w:eastAsia="es-CO"/>
                    </w:rPr>
                    <w:t xml:space="preserve"> EN ALUMINIO CON BISAGRAS DE PISO </w:t>
                  </w:r>
                  <w:r w:rsidRPr="00204B15">
                    <w:rPr>
                      <w:rFonts w:ascii="Arial Narrow" w:eastAsia="Times New Roman" w:hAnsi="Arial Narrow" w:cs="Tahoma"/>
                      <w:color w:val="000000" w:themeColor="text1"/>
                      <w:sz w:val="18"/>
                      <w:szCs w:val="18"/>
                      <w:lang w:val="es-CO" w:eastAsia="es-CO"/>
                    </w:rPr>
                    <w:t>NEUMÁTICAS</w:t>
                  </w:r>
                  <w:r w:rsidRPr="005A7192">
                    <w:rPr>
                      <w:rFonts w:ascii="Arial Narrow" w:eastAsia="Times New Roman" w:hAnsi="Arial Narrow" w:cs="Tahoma"/>
                      <w:color w:val="000000" w:themeColor="text1"/>
                      <w:sz w:val="18"/>
                      <w:szCs w:val="18"/>
                      <w:lang w:val="es-CO" w:eastAsia="es-CO"/>
                    </w:rPr>
                    <w:t xml:space="preserve"> Y </w:t>
                  </w:r>
                  <w:r w:rsidRPr="00204B15">
                    <w:rPr>
                      <w:rFonts w:ascii="Arial Narrow" w:eastAsia="Times New Roman" w:hAnsi="Arial Narrow" w:cs="Tahoma"/>
                      <w:color w:val="000000" w:themeColor="text1"/>
                      <w:sz w:val="18"/>
                      <w:szCs w:val="18"/>
                      <w:lang w:val="es-CO" w:eastAsia="es-CO"/>
                    </w:rPr>
                    <w:t>PELÍCULA</w:t>
                  </w:r>
                  <w:r w:rsidRPr="005A7192">
                    <w:rPr>
                      <w:rFonts w:ascii="Arial Narrow" w:eastAsia="Times New Roman" w:hAnsi="Arial Narrow" w:cs="Tahoma"/>
                      <w:color w:val="000000" w:themeColor="text1"/>
                      <w:sz w:val="18"/>
                      <w:szCs w:val="18"/>
                      <w:lang w:val="es-CO" w:eastAsia="es-CO"/>
                    </w:rPr>
                    <w:t xml:space="preserve"> TIPO SANT BLASTING, CON CERRADURA Y MANIJA (HOJA SENCILLA). INCLUYE EL SUMINISTRO DE TODOS LOS ACCESORIOS REQUERIDOS PARA EL CORRECTO MONTAJE. </w:t>
                  </w:r>
                  <w:r w:rsidRPr="00204B15">
                    <w:rPr>
                      <w:rFonts w:ascii="Arial Narrow" w:eastAsia="Times New Roman" w:hAnsi="Arial Narrow" w:cs="Tahoma"/>
                      <w:color w:val="000000" w:themeColor="text1"/>
                      <w:sz w:val="18"/>
                      <w:szCs w:val="18"/>
                      <w:lang w:val="es-CO" w:eastAsia="es-CO"/>
                    </w:rPr>
                    <w:t>SEGÚN</w:t>
                  </w:r>
                  <w:r w:rsidRPr="005A7192">
                    <w:rPr>
                      <w:rFonts w:ascii="Arial Narrow" w:eastAsia="Times New Roman" w:hAnsi="Arial Narrow" w:cs="Tahoma"/>
                      <w:color w:val="000000" w:themeColor="text1"/>
                      <w:sz w:val="18"/>
                      <w:szCs w:val="18"/>
                      <w:lang w:val="es-CO" w:eastAsia="es-CO"/>
                    </w:rPr>
                    <w:t xml:space="preserve"> DETALLE.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204B15">
              <w:trPr>
                <w:trHeight w:val="96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017.045</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PUERTA </w:t>
                  </w:r>
                  <w:r w:rsidRPr="00204B15">
                    <w:rPr>
                      <w:rFonts w:ascii="Arial Narrow" w:eastAsia="Times New Roman" w:hAnsi="Arial Narrow" w:cs="Tahoma"/>
                      <w:color w:val="000000" w:themeColor="text1"/>
                      <w:sz w:val="18"/>
                      <w:szCs w:val="18"/>
                      <w:lang w:val="es-CO" w:eastAsia="es-CO"/>
                    </w:rPr>
                    <w:t>METÁLICA</w:t>
                  </w:r>
                  <w:r w:rsidRPr="005A7192">
                    <w:rPr>
                      <w:rFonts w:ascii="Arial Narrow" w:eastAsia="Times New Roman" w:hAnsi="Arial Narrow" w:cs="Tahoma"/>
                      <w:color w:val="000000" w:themeColor="text1"/>
                      <w:sz w:val="18"/>
                      <w:szCs w:val="18"/>
                      <w:lang w:val="es-CO" w:eastAsia="es-CO"/>
                    </w:rPr>
                    <w:t xml:space="preserve"> LÁMINA COLD ROLLED CAL. 18 TIPO PANEL CON MARCO SENCILLO </w:t>
                  </w:r>
                  <w:r w:rsidRPr="00204B15">
                    <w:rPr>
                      <w:rFonts w:ascii="Arial Narrow" w:eastAsia="Times New Roman" w:hAnsi="Arial Narrow" w:cs="Tahoma"/>
                      <w:color w:val="000000" w:themeColor="text1"/>
                      <w:sz w:val="18"/>
                      <w:szCs w:val="18"/>
                      <w:lang w:val="es-CO" w:eastAsia="es-CO"/>
                    </w:rPr>
                    <w:t>(INCLUYE</w:t>
                  </w:r>
                  <w:r w:rsidRPr="005A7192">
                    <w:rPr>
                      <w:rFonts w:ascii="Arial Narrow" w:eastAsia="Times New Roman" w:hAnsi="Arial Narrow" w:cs="Tahoma"/>
                      <w:color w:val="000000" w:themeColor="text1"/>
                      <w:sz w:val="18"/>
                      <w:szCs w:val="18"/>
                      <w:lang w:val="es-CO" w:eastAsia="es-CO"/>
                    </w:rPr>
                    <w:t xml:space="preserve"> ANTICORROSIVO + PINTURA </w:t>
                  </w:r>
                  <w:r w:rsidRPr="00204B15">
                    <w:rPr>
                      <w:rFonts w:ascii="Arial Narrow" w:eastAsia="Times New Roman" w:hAnsi="Arial Narrow" w:cs="Tahoma"/>
                      <w:color w:val="000000" w:themeColor="text1"/>
                      <w:sz w:val="18"/>
                      <w:szCs w:val="18"/>
                      <w:lang w:val="es-CO" w:eastAsia="es-CO"/>
                    </w:rPr>
                    <w:t>ELECTROSTÁTICA</w:t>
                  </w:r>
                  <w:r w:rsidRPr="005A7192">
                    <w:rPr>
                      <w:rFonts w:ascii="Arial Narrow" w:eastAsia="Times New Roman" w:hAnsi="Arial Narrow" w:cs="Tahoma"/>
                      <w:color w:val="000000" w:themeColor="text1"/>
                      <w:sz w:val="18"/>
                      <w:szCs w:val="18"/>
                      <w:lang w:val="es-CO" w:eastAsia="es-CO"/>
                    </w:rPr>
                    <w:t xml:space="preserve"> + MARCO COLD ROLLED CAL. 18 CARGADOS EN CONCRETO). INCLUYE EL SUMINISTRO DE TODOS LOS ACCESORIOS REQUERIDOS PARA EL CORRECTO MONTAJE.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017.093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LAMINA EN ALUMINIO MICROPERFORADA CAL. 20</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13</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019 PINTURA</w:t>
                  </w:r>
                </w:p>
              </w:tc>
            </w:tr>
            <w:tr w:rsidR="006222D9" w:rsidRPr="00204B15" w:rsidTr="00204B15">
              <w:trPr>
                <w:trHeight w:val="72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019.001</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ESTUCO Y VINILO 3 MANOS SOBRE MURO INTERIOR (INCLUYE ESTUCO, 1 MANO EN PINTURA TIPO 2  Y DOS MANOS EN PINTURA TIPO 1, FILOS Y DILATACIONES). COLOR SEGÚN DISEÑO POR M2</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71</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019.023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ESTUCO Y PINTURA ACRILTEX PARA BAÑO Y COCINA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5</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023 </w:t>
                  </w:r>
                  <w:r w:rsidRPr="00204B15">
                    <w:rPr>
                      <w:rFonts w:ascii="Arial Narrow" w:eastAsia="Times New Roman" w:hAnsi="Arial Narrow" w:cs="Tahoma"/>
                      <w:b/>
                      <w:bCs/>
                      <w:color w:val="000000" w:themeColor="text1"/>
                      <w:sz w:val="18"/>
                      <w:szCs w:val="18"/>
                      <w:lang w:val="es-CO" w:eastAsia="es-CO"/>
                    </w:rPr>
                    <w:t>VÍAS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023.028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PAVIMENTO EN CONCRETO MR 42 HECHO EN OBRA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15</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023.045</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CANASTILLA DE SOPORTE DE DOVELAS EN HIERRO 3/8" Y 1/4"</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15</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028 DESMONTES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028.018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DESMONTE DE VIDRIO</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13</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lastRenderedPageBreak/>
                    <w:t>029 DEMOLICIONES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029.012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204B15">
                    <w:rPr>
                      <w:rFonts w:ascii="Arial Narrow" w:eastAsia="Times New Roman" w:hAnsi="Arial Narrow" w:cs="Tahoma"/>
                      <w:color w:val="000000" w:themeColor="text1"/>
                      <w:sz w:val="18"/>
                      <w:szCs w:val="18"/>
                      <w:lang w:val="es-CO" w:eastAsia="es-CO"/>
                    </w:rPr>
                    <w:t>DEMOLICIÓN</w:t>
                  </w:r>
                  <w:r w:rsidRPr="005A7192">
                    <w:rPr>
                      <w:rFonts w:ascii="Arial Narrow" w:eastAsia="Times New Roman" w:hAnsi="Arial Narrow" w:cs="Tahoma"/>
                      <w:color w:val="000000" w:themeColor="text1"/>
                      <w:sz w:val="18"/>
                      <w:szCs w:val="18"/>
                      <w:lang w:val="es-CO" w:eastAsia="es-CO"/>
                    </w:rPr>
                    <w:t xml:space="preserve"> MURO EN DRY WALL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029.016</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204B15">
                    <w:rPr>
                      <w:rFonts w:ascii="Arial Narrow" w:eastAsia="Times New Roman" w:hAnsi="Arial Narrow" w:cs="Tahoma"/>
                      <w:color w:val="000000" w:themeColor="text1"/>
                      <w:sz w:val="18"/>
                      <w:szCs w:val="18"/>
                      <w:lang w:val="es-CO" w:eastAsia="es-CO"/>
                    </w:rPr>
                    <w:t>DEMOLICIÓN</w:t>
                  </w:r>
                  <w:r w:rsidRPr="005A7192">
                    <w:rPr>
                      <w:rFonts w:ascii="Arial Narrow" w:eastAsia="Times New Roman" w:hAnsi="Arial Narrow" w:cs="Tahoma"/>
                      <w:color w:val="000000" w:themeColor="text1"/>
                      <w:sz w:val="18"/>
                      <w:szCs w:val="18"/>
                      <w:lang w:val="es-CO" w:eastAsia="es-CO"/>
                    </w:rPr>
                    <w:t xml:space="preserve"> PLACA DE CONTRAPISO HASTA E=0.30 m.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100</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029.074</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204B15">
                    <w:rPr>
                      <w:rFonts w:ascii="Arial Narrow" w:eastAsia="Times New Roman" w:hAnsi="Arial Narrow" w:cs="Tahoma"/>
                      <w:color w:val="000000" w:themeColor="text1"/>
                      <w:sz w:val="18"/>
                      <w:szCs w:val="18"/>
                      <w:lang w:val="es-CO" w:eastAsia="es-CO"/>
                    </w:rPr>
                    <w:t>DEMOLICIÓN</w:t>
                  </w:r>
                  <w:r w:rsidRPr="005A7192">
                    <w:rPr>
                      <w:rFonts w:ascii="Arial Narrow" w:eastAsia="Times New Roman" w:hAnsi="Arial Narrow" w:cs="Tahoma"/>
                      <w:color w:val="000000" w:themeColor="text1"/>
                      <w:sz w:val="18"/>
                      <w:szCs w:val="18"/>
                      <w:lang w:val="es-CO" w:eastAsia="es-CO"/>
                    </w:rPr>
                    <w:t xml:space="preserve"> MURO </w:t>
                  </w:r>
                  <w:r w:rsidRPr="00204B15">
                    <w:rPr>
                      <w:rFonts w:ascii="Arial Narrow" w:eastAsia="Times New Roman" w:hAnsi="Arial Narrow" w:cs="Tahoma"/>
                      <w:color w:val="000000" w:themeColor="text1"/>
                      <w:sz w:val="18"/>
                      <w:szCs w:val="18"/>
                      <w:lang w:val="es-CO" w:eastAsia="es-CO"/>
                    </w:rPr>
                    <w:t>MAMPOSTERÍA</w:t>
                  </w:r>
                  <w:r w:rsidRPr="005A7192">
                    <w:rPr>
                      <w:rFonts w:ascii="Arial Narrow" w:eastAsia="Times New Roman" w:hAnsi="Arial Narrow" w:cs="Tahoma"/>
                      <w:color w:val="000000" w:themeColor="text1"/>
                      <w:sz w:val="18"/>
                      <w:szCs w:val="18"/>
                      <w:lang w:val="es-CO" w:eastAsia="es-CO"/>
                    </w:rPr>
                    <w:t xml:space="preserve"> DE LADRILLO O BLOQUE</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032 ADICIONALES </w:t>
                  </w:r>
                  <w:r w:rsidRPr="00204B15">
                    <w:rPr>
                      <w:rFonts w:ascii="Arial Narrow" w:eastAsia="Times New Roman" w:hAnsi="Arial Narrow" w:cs="Tahoma"/>
                      <w:b/>
                      <w:bCs/>
                      <w:color w:val="000000" w:themeColor="text1"/>
                      <w:sz w:val="18"/>
                      <w:szCs w:val="18"/>
                      <w:lang w:val="es-CO" w:eastAsia="es-CO"/>
                    </w:rPr>
                    <w:t>ALCALDÍA</w:t>
                  </w:r>
                  <w:r w:rsidRPr="005A7192">
                    <w:rPr>
                      <w:rFonts w:ascii="Arial Narrow" w:eastAsia="Times New Roman" w:hAnsi="Arial Narrow" w:cs="Tahoma"/>
                      <w:b/>
                      <w:bCs/>
                      <w:color w:val="000000" w:themeColor="text1"/>
                      <w:sz w:val="18"/>
                      <w:szCs w:val="18"/>
                      <w:lang w:val="es-CO" w:eastAsia="es-CO"/>
                    </w:rPr>
                    <w:t xml:space="preserve"> MANIZALES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032.003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COLUMNAS CONCRETO 3000 PSI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032.015</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CORTE MECANIZADO DE ANDEN EN CONCRETO CON DISCO (3,5CM)</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3</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032.022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RECORRIDO DE CUBIERTA EN FIBROCEMENTO incluye ganchos y amarras</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26</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032.027</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TEJA ONDULADA FIBROCEMENTO PERFIL 7</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4</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032.033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CLARABOYA FIBROCEMENTO # 6 incluye vidrio</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10</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032.050</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REJA EN VARILLA DE 3/8" CUADRADA CADA  0.15 X0.15 M. INCLUYE WASH PRIMER</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14</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032.054</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PASAMANOS EN TUBERÍA HG DE 2"  INCLUYE ACCESORIOS</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032.087</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ALAMBRE DE COBRE THWN #8</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20</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032.088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ALAMBRE DE COBRE THWN #10</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20</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032.089</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ALAMBRE DE COBRE THWN #12</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20</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032.138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ACERO FIGURADO 60000 PSI</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KG</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50</w:t>
                  </w:r>
                </w:p>
              </w:tc>
            </w:tr>
            <w:tr w:rsidR="006222D9" w:rsidRPr="00204B15" w:rsidTr="00204B15">
              <w:trPr>
                <w:trHeight w:val="192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032.140</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CAMPANA INDUSTRIAL EXTRACTORA DE 2,0X0,7 MTS EN ACERO INOXIDABLE CAL. 20, INCLUYE (TRAMPA DE GRASAS MODULARES, RECIPIENTE PARA RESIDUOS GRASOS, SUSPENDIDA CON CILINDROS NIVELADORES DE 3/4", FABRICADA EN ACERO INOXIDABLE CAL. 20, Y FILTROS FABRICADOS EN ACERO INOXIDABLE 430, 1 METRO DE DUCTO EN ACERO INOXIDABLE CAL. 20, MOTOR EXTRACTOR DE AIRE TIPO AXIAL CON </w:t>
                  </w:r>
                  <w:r w:rsidRPr="00204B15">
                    <w:rPr>
                      <w:rFonts w:ascii="Arial Narrow" w:eastAsia="Times New Roman" w:hAnsi="Arial Narrow" w:cs="Tahoma"/>
                      <w:color w:val="000000" w:themeColor="text1"/>
                      <w:sz w:val="18"/>
                      <w:szCs w:val="18"/>
                      <w:lang w:val="es-CO" w:eastAsia="es-CO"/>
                    </w:rPr>
                    <w:t>VELOCIDAD</w:t>
                  </w:r>
                  <w:r w:rsidRPr="005A7192">
                    <w:rPr>
                      <w:rFonts w:ascii="Arial Narrow" w:eastAsia="Times New Roman" w:hAnsi="Arial Narrow" w:cs="Tahoma"/>
                      <w:color w:val="000000" w:themeColor="text1"/>
                      <w:sz w:val="18"/>
                      <w:szCs w:val="18"/>
                      <w:lang w:val="es-CO" w:eastAsia="es-CO"/>
                    </w:rPr>
                    <w:t xml:space="preserve"> 1, </w:t>
                  </w:r>
                  <w:r w:rsidRPr="00204B15">
                    <w:rPr>
                      <w:rFonts w:ascii="Arial Narrow" w:eastAsia="Times New Roman" w:hAnsi="Arial Narrow" w:cs="Tahoma"/>
                      <w:color w:val="000000" w:themeColor="text1"/>
                      <w:sz w:val="18"/>
                      <w:szCs w:val="18"/>
                      <w:lang w:val="es-CO" w:eastAsia="es-CO"/>
                    </w:rPr>
                    <w:t>DIÁMETRO</w:t>
                  </w:r>
                  <w:r w:rsidRPr="005A7192">
                    <w:rPr>
                      <w:rFonts w:ascii="Arial Narrow" w:eastAsia="Times New Roman" w:hAnsi="Arial Narrow" w:cs="Tahoma"/>
                      <w:color w:val="000000" w:themeColor="text1"/>
                      <w:sz w:val="18"/>
                      <w:szCs w:val="18"/>
                      <w:lang w:val="es-CO" w:eastAsia="es-CO"/>
                    </w:rPr>
                    <w:t xml:space="preserve"> 16", MOTOR EN DOBLE BALINERA CON CUERPO </w:t>
                  </w:r>
                  <w:r w:rsidRPr="00204B15">
                    <w:rPr>
                      <w:rFonts w:ascii="Arial Narrow" w:eastAsia="Times New Roman" w:hAnsi="Arial Narrow" w:cs="Tahoma"/>
                      <w:color w:val="000000" w:themeColor="text1"/>
                      <w:sz w:val="18"/>
                      <w:szCs w:val="18"/>
                      <w:lang w:val="es-CO" w:eastAsia="es-CO"/>
                    </w:rPr>
                    <w:t>METÁLICO</w:t>
                  </w:r>
                  <w:r w:rsidRPr="005A7192">
                    <w:rPr>
                      <w:rFonts w:ascii="Arial Narrow" w:eastAsia="Times New Roman" w:hAnsi="Arial Narrow" w:cs="Tahoma"/>
                      <w:color w:val="000000" w:themeColor="text1"/>
                      <w:sz w:val="18"/>
                      <w:szCs w:val="18"/>
                      <w:lang w:val="es-CO" w:eastAsia="es-CO"/>
                    </w:rPr>
                    <w:t xml:space="preserve"> Y 5 ASPAS DE </w:t>
                  </w:r>
                  <w:r w:rsidRPr="00204B15">
                    <w:rPr>
                      <w:rFonts w:ascii="Arial Narrow" w:eastAsia="Times New Roman" w:hAnsi="Arial Narrow" w:cs="Tahoma"/>
                      <w:color w:val="000000" w:themeColor="text1"/>
                      <w:sz w:val="18"/>
                      <w:szCs w:val="18"/>
                      <w:lang w:val="es-CO" w:eastAsia="es-CO"/>
                    </w:rPr>
                    <w:t>PLÁSTICO</w:t>
                  </w:r>
                  <w:r w:rsidRPr="005A7192">
                    <w:rPr>
                      <w:rFonts w:ascii="Arial Narrow" w:eastAsia="Times New Roman" w:hAnsi="Arial Narrow" w:cs="Tahoma"/>
                      <w:color w:val="000000" w:themeColor="text1"/>
                      <w:sz w:val="18"/>
                      <w:szCs w:val="18"/>
                      <w:lang w:val="es-CO" w:eastAsia="es-CO"/>
                    </w:rPr>
                    <w:t>, VELOCIDAD RPM 1.800, CAUDAL 23 M3/MIN, RUIDO 62 DB, POTENCIA 50W, VOLTAJE 110V, TIPO SIEMENS O SIMILAR)</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032.141</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DUCTO PARA CAMPANA INDUSTRIAL EXTRACTORA ACERO </w:t>
                  </w:r>
                  <w:r w:rsidRPr="00204B15">
                    <w:rPr>
                      <w:rFonts w:ascii="Arial Narrow" w:eastAsia="Times New Roman" w:hAnsi="Arial Narrow" w:cs="Tahoma"/>
                      <w:color w:val="000000" w:themeColor="text1"/>
                      <w:sz w:val="18"/>
                      <w:szCs w:val="18"/>
                      <w:lang w:val="es-CO" w:eastAsia="es-CO"/>
                    </w:rPr>
                    <w:t>INOXIDABLE</w:t>
                  </w:r>
                  <w:r w:rsidRPr="005A7192">
                    <w:rPr>
                      <w:rFonts w:ascii="Arial Narrow" w:eastAsia="Times New Roman" w:hAnsi="Arial Narrow" w:cs="Tahoma"/>
                      <w:color w:val="000000" w:themeColor="text1"/>
                      <w:sz w:val="18"/>
                      <w:szCs w:val="18"/>
                      <w:lang w:val="es-CO" w:eastAsia="es-CO"/>
                    </w:rPr>
                    <w:t xml:space="preserve"> CAL. 20</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033 ADICIONALES AGUAS MANIZALES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033.139</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ZANJA COLECTORA EN CONCRETO DE 3000 PSI PRODUCIDO EN OBRA</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M3</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3</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08B INSTALACIONES </w:t>
                  </w:r>
                  <w:r w:rsidRPr="00204B15">
                    <w:rPr>
                      <w:rFonts w:ascii="Arial Narrow" w:eastAsia="Times New Roman" w:hAnsi="Arial Narrow" w:cs="Tahoma"/>
                      <w:b/>
                      <w:bCs/>
                      <w:color w:val="000000" w:themeColor="text1"/>
                      <w:sz w:val="18"/>
                      <w:szCs w:val="18"/>
                      <w:lang w:val="es-CO" w:eastAsia="es-CO"/>
                    </w:rPr>
                    <w:t>ELÉCTRICAS</w:t>
                  </w:r>
                  <w:r w:rsidRPr="005A7192">
                    <w:rPr>
                      <w:rFonts w:ascii="Arial Narrow" w:eastAsia="Times New Roman" w:hAnsi="Arial Narrow" w:cs="Tahoma"/>
                      <w:b/>
                      <w:bCs/>
                      <w:color w:val="000000" w:themeColor="text1"/>
                      <w:sz w:val="18"/>
                      <w:szCs w:val="18"/>
                      <w:lang w:val="es-CO" w:eastAsia="es-CO"/>
                    </w:rPr>
                    <w:t xml:space="preserve"> - REDES INTERNAS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08B.172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SALIDA </w:t>
                  </w:r>
                  <w:r w:rsidRPr="00204B15">
                    <w:rPr>
                      <w:rFonts w:ascii="Arial Narrow" w:eastAsia="Times New Roman" w:hAnsi="Arial Narrow" w:cs="Tahoma"/>
                      <w:color w:val="000000" w:themeColor="text1"/>
                      <w:sz w:val="18"/>
                      <w:szCs w:val="18"/>
                      <w:lang w:val="es-CO" w:eastAsia="es-CO"/>
                    </w:rPr>
                    <w:t>ILUMINACIÓN</w:t>
                  </w:r>
                  <w:r w:rsidRPr="005A7192">
                    <w:rPr>
                      <w:rFonts w:ascii="Arial Narrow" w:eastAsia="Times New Roman" w:hAnsi="Arial Narrow" w:cs="Tahoma"/>
                      <w:color w:val="000000" w:themeColor="text1"/>
                      <w:sz w:val="18"/>
                      <w:szCs w:val="18"/>
                      <w:lang w:val="es-CO" w:eastAsia="es-CO"/>
                    </w:rPr>
                    <w:t xml:space="preserve"> EN </w:t>
                  </w:r>
                  <w:r w:rsidRPr="00204B15">
                    <w:rPr>
                      <w:rFonts w:ascii="Arial Narrow" w:eastAsia="Times New Roman" w:hAnsi="Arial Narrow" w:cs="Tahoma"/>
                      <w:color w:val="000000" w:themeColor="text1"/>
                      <w:sz w:val="18"/>
                      <w:szCs w:val="18"/>
                      <w:lang w:val="es-CO" w:eastAsia="es-CO"/>
                    </w:rPr>
                    <w:t>TUBERÍA</w:t>
                  </w:r>
                  <w:r w:rsidRPr="005A7192">
                    <w:rPr>
                      <w:rFonts w:ascii="Arial Narrow" w:eastAsia="Times New Roman" w:hAnsi="Arial Narrow" w:cs="Tahoma"/>
                      <w:color w:val="000000" w:themeColor="text1"/>
                      <w:sz w:val="18"/>
                      <w:szCs w:val="18"/>
                      <w:lang w:val="es-CO" w:eastAsia="es-CO"/>
                    </w:rPr>
                    <w:t xml:space="preserve"> CONDUIT PVC 3/4", ALAMBRE No 12 AWG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08B.175</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SALIDA TOMACORRIENTE NORMAL DOBLE PT EN </w:t>
                  </w:r>
                  <w:r w:rsidRPr="00204B15">
                    <w:rPr>
                      <w:rFonts w:ascii="Arial Narrow" w:eastAsia="Times New Roman" w:hAnsi="Arial Narrow" w:cs="Tahoma"/>
                      <w:color w:val="000000" w:themeColor="text1"/>
                      <w:sz w:val="18"/>
                      <w:szCs w:val="18"/>
                      <w:lang w:val="es-CO" w:eastAsia="es-CO"/>
                    </w:rPr>
                    <w:t>TUBERÍA</w:t>
                  </w:r>
                  <w:r w:rsidRPr="005A7192">
                    <w:rPr>
                      <w:rFonts w:ascii="Arial Narrow" w:eastAsia="Times New Roman" w:hAnsi="Arial Narrow" w:cs="Tahoma"/>
                      <w:color w:val="000000" w:themeColor="text1"/>
                      <w:sz w:val="18"/>
                      <w:szCs w:val="18"/>
                      <w:lang w:val="es-CO" w:eastAsia="es-CO"/>
                    </w:rPr>
                    <w:t xml:space="preserve"> CONDUIT PVC 3/4", ALAMBRE No 12 AWG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08B.196</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SALIDA INTERRUPTOR SENCILLO EN </w:t>
                  </w:r>
                  <w:r w:rsidRPr="00204B15">
                    <w:rPr>
                      <w:rFonts w:ascii="Arial Narrow" w:eastAsia="Times New Roman" w:hAnsi="Arial Narrow" w:cs="Tahoma"/>
                      <w:color w:val="000000" w:themeColor="text1"/>
                      <w:sz w:val="18"/>
                      <w:szCs w:val="18"/>
                      <w:lang w:val="es-CO" w:eastAsia="es-CO"/>
                    </w:rPr>
                    <w:t>TUBERÍA</w:t>
                  </w:r>
                  <w:r w:rsidRPr="005A7192">
                    <w:rPr>
                      <w:rFonts w:ascii="Arial Narrow" w:eastAsia="Times New Roman" w:hAnsi="Arial Narrow" w:cs="Tahoma"/>
                      <w:color w:val="000000" w:themeColor="text1"/>
                      <w:sz w:val="18"/>
                      <w:szCs w:val="18"/>
                      <w:lang w:val="es-CO" w:eastAsia="es-CO"/>
                    </w:rPr>
                    <w:t xml:space="preserve"> CONDUIT PVC 3/4", ALAMBRE No 12 AWG.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2</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08B.266</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LUMINARIA PANEL LED DE INCRUSTAR-REF. 9PULG-24W TIPO PALNETA O SIMILAR</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6222D9">
              <w:trPr>
                <w:trHeight w:val="375"/>
              </w:trPr>
              <w:tc>
                <w:tcPr>
                  <w:tcW w:w="5000" w:type="pct"/>
                  <w:gridSpan w:val="4"/>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I.E. RURAL </w:t>
                  </w:r>
                  <w:r w:rsidRPr="00204B15">
                    <w:rPr>
                      <w:rFonts w:ascii="Arial Narrow" w:eastAsia="Times New Roman" w:hAnsi="Arial Narrow" w:cs="Tahoma"/>
                      <w:b/>
                      <w:bCs/>
                      <w:color w:val="000000" w:themeColor="text1"/>
                      <w:sz w:val="18"/>
                      <w:szCs w:val="18"/>
                      <w:lang w:val="es-CO" w:eastAsia="es-CO"/>
                    </w:rPr>
                    <w:t>SERÁFICO</w:t>
                  </w:r>
                  <w:r w:rsidRPr="005A7192">
                    <w:rPr>
                      <w:rFonts w:ascii="Arial Narrow" w:eastAsia="Times New Roman" w:hAnsi="Arial Narrow" w:cs="Tahoma"/>
                      <w:b/>
                      <w:bCs/>
                      <w:color w:val="000000" w:themeColor="text1"/>
                      <w:sz w:val="18"/>
                      <w:szCs w:val="18"/>
                      <w:lang w:val="es-CO" w:eastAsia="es-CO"/>
                    </w:rPr>
                    <w:t xml:space="preserve"> SAN ANTONIO DE PADUA SEDE A - ESCUELA GABRIELA MISTRAL</w:t>
                  </w:r>
                </w:p>
              </w:tc>
            </w:tr>
            <w:tr w:rsidR="006222D9" w:rsidRPr="00204B15" w:rsidTr="00204B15">
              <w:trPr>
                <w:trHeight w:val="300"/>
              </w:trPr>
              <w:tc>
                <w:tcPr>
                  <w:tcW w:w="683"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c>
                <w:tcPr>
                  <w:tcW w:w="3078"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p>
              </w:tc>
              <w:tc>
                <w:tcPr>
                  <w:tcW w:w="54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c>
                <w:tcPr>
                  <w:tcW w:w="69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r>
            <w:tr w:rsidR="006222D9" w:rsidRPr="00204B15" w:rsidTr="00204B15">
              <w:trPr>
                <w:trHeight w:val="300"/>
              </w:trPr>
              <w:tc>
                <w:tcPr>
                  <w:tcW w:w="376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OBRA CIVIL</w:t>
                  </w:r>
                </w:p>
              </w:tc>
              <w:tc>
                <w:tcPr>
                  <w:tcW w:w="54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c>
                <w:tcPr>
                  <w:tcW w:w="695" w:type="pct"/>
                  <w:tcBorders>
                    <w:top w:val="nil"/>
                    <w:left w:val="nil"/>
                    <w:bottom w:val="nil"/>
                    <w:right w:val="nil"/>
                  </w:tcBorders>
                  <w:shd w:val="clear" w:color="auto" w:fill="auto"/>
                  <w:noWrap/>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p>
              </w:tc>
            </w:tr>
            <w:tr w:rsidR="006222D9" w:rsidRPr="00204B15" w:rsidTr="00204B15">
              <w:trPr>
                <w:trHeight w:val="480"/>
              </w:trPr>
              <w:tc>
                <w:tcPr>
                  <w:tcW w:w="683"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CAPITULO</w:t>
                  </w:r>
                </w:p>
              </w:tc>
              <w:tc>
                <w:tcPr>
                  <w:tcW w:w="3078"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ACTIVIDAD</w:t>
                  </w:r>
                </w:p>
              </w:tc>
              <w:tc>
                <w:tcPr>
                  <w:tcW w:w="545"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UNIDAD</w:t>
                  </w:r>
                </w:p>
              </w:tc>
              <w:tc>
                <w:tcPr>
                  <w:tcW w:w="695" w:type="pct"/>
                  <w:tcBorders>
                    <w:top w:val="nil"/>
                    <w:left w:val="nil"/>
                    <w:bottom w:val="nil"/>
                    <w:right w:val="nil"/>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CANTIDAD</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016 </w:t>
                  </w:r>
                  <w:r w:rsidRPr="00204B15">
                    <w:rPr>
                      <w:rFonts w:ascii="Arial Narrow" w:eastAsia="Times New Roman" w:hAnsi="Arial Narrow" w:cs="Tahoma"/>
                      <w:b/>
                      <w:bCs/>
                      <w:color w:val="000000" w:themeColor="text1"/>
                      <w:sz w:val="18"/>
                      <w:szCs w:val="18"/>
                      <w:lang w:val="es-CO" w:eastAsia="es-CO"/>
                    </w:rPr>
                    <w:t>CARPINTERÍA</w:t>
                  </w:r>
                  <w:r w:rsidRPr="005A7192">
                    <w:rPr>
                      <w:rFonts w:ascii="Arial Narrow" w:eastAsia="Times New Roman" w:hAnsi="Arial Narrow" w:cs="Tahoma"/>
                      <w:b/>
                      <w:bCs/>
                      <w:color w:val="000000" w:themeColor="text1"/>
                      <w:sz w:val="18"/>
                      <w:szCs w:val="18"/>
                      <w:lang w:val="es-CO" w:eastAsia="es-CO"/>
                    </w:rPr>
                    <w:t xml:space="preserve"> EN MADERA</w:t>
                  </w:r>
                </w:p>
              </w:tc>
            </w:tr>
            <w:tr w:rsidR="006222D9" w:rsidRPr="00204B15" w:rsidTr="00204B15">
              <w:trPr>
                <w:trHeight w:val="16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016.017</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MUEBLE BAJO </w:t>
                  </w:r>
                  <w:r w:rsidRPr="00204B15">
                    <w:rPr>
                      <w:rFonts w:ascii="Arial Narrow" w:eastAsia="Times New Roman" w:hAnsi="Arial Narrow" w:cs="Tahoma"/>
                      <w:color w:val="000000" w:themeColor="text1"/>
                      <w:sz w:val="18"/>
                      <w:szCs w:val="18"/>
                      <w:lang w:val="es-CO" w:eastAsia="es-CO"/>
                    </w:rPr>
                    <w:t>MESÓN</w:t>
                  </w:r>
                  <w:r w:rsidRPr="005A7192">
                    <w:rPr>
                      <w:rFonts w:ascii="Arial Narrow" w:eastAsia="Times New Roman" w:hAnsi="Arial Narrow" w:cs="Tahoma"/>
                      <w:color w:val="000000" w:themeColor="text1"/>
                      <w:sz w:val="18"/>
                      <w:szCs w:val="18"/>
                      <w:lang w:val="es-CO" w:eastAsia="es-CO"/>
                    </w:rPr>
                    <w:t xml:space="preserve"> ANCHO: 0.60 M. CON FACHADA: MADECOR 19 MM. INTERIOR: MADECOR 15 MM. TIPO PIZANO O SIMILAR. ACABADO: SEGÚN PINTA SELECCIONADA DE CARTA COLORES MADECOR. (INCLUYE HOJAS PARA PUERTAS CON 2 RANURAS HORIZONTALES PINTADAS Y CON MARQUETE EN CANTO DECORATIVO. INTERIOR CON UN (1) ENTREPAÑO, TAPA SOBRE EL POYO DEL MUEBLE, HERRAJES, MANIJAS, SUMINISTRO DE TODOS LOS ACCESORIOS NECESARIOS PARA GARANTIZAR UNA CORRECTA INSTALACIÓN).</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6</w:t>
                  </w:r>
                </w:p>
              </w:tc>
            </w:tr>
            <w:tr w:rsidR="006222D9" w:rsidRPr="00204B15" w:rsidTr="004E562D">
              <w:trPr>
                <w:trHeight w:val="689"/>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016.022</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MUEBLES PARA DESPENSA ANCHO: 0.60 M. CON FACHADA: TABLEX ENCHAPADO MADECOR 15 MM. TIPO PIZANO O SIMILAR. INTERIOR: MADECOR 15 MM. TIPO PIZANO O SIMILAR, CON REGURESO HASTA 30 MM DE SOPORTE LONGITUDINAL. ACABADO: EL MADECOR </w:t>
                  </w:r>
                  <w:r w:rsidRPr="00204B15">
                    <w:rPr>
                      <w:rFonts w:ascii="Arial Narrow" w:eastAsia="Times New Roman" w:hAnsi="Arial Narrow" w:cs="Tahoma"/>
                      <w:color w:val="000000" w:themeColor="text1"/>
                      <w:sz w:val="18"/>
                      <w:szCs w:val="18"/>
                      <w:lang w:val="es-CO" w:eastAsia="es-CO"/>
                    </w:rPr>
                    <w:t>SEGÚN</w:t>
                  </w:r>
                  <w:r w:rsidRPr="005A7192">
                    <w:rPr>
                      <w:rFonts w:ascii="Arial Narrow" w:eastAsia="Times New Roman" w:hAnsi="Arial Narrow" w:cs="Tahoma"/>
                      <w:color w:val="000000" w:themeColor="text1"/>
                      <w:sz w:val="18"/>
                      <w:szCs w:val="18"/>
                      <w:lang w:val="es-CO" w:eastAsia="es-CO"/>
                    </w:rPr>
                    <w:t xml:space="preserve"> PINTA SELECCIONADA DE CARTA COLORES MADECOR. (INCLUYE HOJAS PARA PUERTAS EN TRES SECCIONES CON CUATRO BISAGRAS Y UNA JALADERA, CON 2 RANURAS HORIZONTALES Y CON MARQUETE CHAPACANTO OKUME. INTERIOR CON ENTREPAÑOS Y </w:t>
                  </w:r>
                  <w:r w:rsidRPr="00204B15">
                    <w:rPr>
                      <w:rFonts w:ascii="Arial Narrow" w:eastAsia="Times New Roman" w:hAnsi="Arial Narrow" w:cs="Tahoma"/>
                      <w:color w:val="000000" w:themeColor="text1"/>
                      <w:sz w:val="18"/>
                      <w:szCs w:val="18"/>
                      <w:lang w:val="es-CO" w:eastAsia="es-CO"/>
                    </w:rPr>
                    <w:t>DISTRIBUCIÓN</w:t>
                  </w:r>
                  <w:r w:rsidRPr="005A7192">
                    <w:rPr>
                      <w:rFonts w:ascii="Arial Narrow" w:eastAsia="Times New Roman" w:hAnsi="Arial Narrow" w:cs="Tahoma"/>
                      <w:color w:val="000000" w:themeColor="text1"/>
                      <w:sz w:val="18"/>
                      <w:szCs w:val="18"/>
                      <w:lang w:val="es-CO" w:eastAsia="es-CO"/>
                    </w:rPr>
                    <w:t xml:space="preserve"> </w:t>
                  </w:r>
                  <w:r w:rsidRPr="00204B15">
                    <w:rPr>
                      <w:rFonts w:ascii="Arial Narrow" w:eastAsia="Times New Roman" w:hAnsi="Arial Narrow" w:cs="Tahoma"/>
                      <w:color w:val="000000" w:themeColor="text1"/>
                      <w:sz w:val="18"/>
                      <w:szCs w:val="18"/>
                      <w:lang w:val="es-CO" w:eastAsia="es-CO"/>
                    </w:rPr>
                    <w:t>SEGÚN</w:t>
                  </w:r>
                  <w:r w:rsidRPr="005A7192">
                    <w:rPr>
                      <w:rFonts w:ascii="Arial Narrow" w:eastAsia="Times New Roman" w:hAnsi="Arial Narrow" w:cs="Tahoma"/>
                      <w:color w:val="000000" w:themeColor="text1"/>
                      <w:sz w:val="18"/>
                      <w:szCs w:val="18"/>
                      <w:lang w:val="es-CO" w:eastAsia="es-CO"/>
                    </w:rPr>
                    <w:t xml:space="preserve"> ALTURA, HERRAJES, MANIJAS, </w:t>
                  </w:r>
                  <w:r w:rsidRPr="005A7192">
                    <w:rPr>
                      <w:rFonts w:ascii="Arial Narrow" w:eastAsia="Times New Roman" w:hAnsi="Arial Narrow" w:cs="Tahoma"/>
                      <w:color w:val="000000" w:themeColor="text1"/>
                      <w:sz w:val="18"/>
                      <w:szCs w:val="18"/>
                      <w:lang w:val="es-CO" w:eastAsia="es-CO"/>
                    </w:rPr>
                    <w:lastRenderedPageBreak/>
                    <w:t xml:space="preserve">SUMINISTRO DE TODOS LOS ACCESORIOS NECESARIOS PARA GARANTIZAR UNA CORRECTA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5</w:t>
                  </w:r>
                </w:p>
              </w:tc>
            </w:tr>
            <w:tr w:rsidR="006222D9" w:rsidRPr="00204B15" w:rsidTr="00204B15">
              <w:trPr>
                <w:trHeight w:val="16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016.023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MUEBLE PARED ANCHO: 0.60 M. CON FACHADA: MADECOR 19 MM. INTERIOR: MADECOR 15 MM. TIPO PIZANO O SIMILAR. ACABADO: SEGÚN PINTA SELECCIONADA DE CARTA COLORES MADECOR. (INCLUYE HOJAS PARA PUERTAS CON 2 RANURAS HORIZONTALES PINTADAS Y CON MARQUETE EN CANTO DECORATIVO. INTERIOR CON UN (1) ENTREPAÑO, TAPA </w:t>
                  </w:r>
                  <w:r w:rsidRPr="00204B15">
                    <w:rPr>
                      <w:rFonts w:ascii="Arial Narrow" w:eastAsia="Times New Roman" w:hAnsi="Arial Narrow" w:cs="Tahoma"/>
                      <w:color w:val="000000" w:themeColor="text1"/>
                      <w:sz w:val="18"/>
                      <w:szCs w:val="18"/>
                      <w:lang w:val="es-CO" w:eastAsia="es-CO"/>
                    </w:rPr>
                    <w:t>DETRÁS</w:t>
                  </w:r>
                  <w:r w:rsidRPr="005A7192">
                    <w:rPr>
                      <w:rFonts w:ascii="Arial Narrow" w:eastAsia="Times New Roman" w:hAnsi="Arial Narrow" w:cs="Tahoma"/>
                      <w:color w:val="000000" w:themeColor="text1"/>
                      <w:sz w:val="18"/>
                      <w:szCs w:val="18"/>
                      <w:lang w:val="es-CO" w:eastAsia="es-CO"/>
                    </w:rPr>
                    <w:t xml:space="preserve"> DEL MUEBLE, HERRAJES, MANIJAS, SUMINISTRO DE TODOS LOS ACCESORIOS NECESARIOS PARA GARANTIZAR UNA CORRECTA INSTALACIÓN).</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3</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017 </w:t>
                  </w:r>
                  <w:r w:rsidRPr="00204B15">
                    <w:rPr>
                      <w:rFonts w:ascii="Arial Narrow" w:eastAsia="Times New Roman" w:hAnsi="Arial Narrow" w:cs="Tahoma"/>
                      <w:b/>
                      <w:bCs/>
                      <w:color w:val="000000" w:themeColor="text1"/>
                      <w:sz w:val="18"/>
                      <w:szCs w:val="18"/>
                      <w:lang w:val="es-CO" w:eastAsia="es-CO"/>
                    </w:rPr>
                    <w:t>CARPINTERÍA</w:t>
                  </w:r>
                  <w:r w:rsidRPr="005A7192">
                    <w:rPr>
                      <w:rFonts w:ascii="Arial Narrow" w:eastAsia="Times New Roman" w:hAnsi="Arial Narrow" w:cs="Tahoma"/>
                      <w:b/>
                      <w:bCs/>
                      <w:color w:val="000000" w:themeColor="text1"/>
                      <w:sz w:val="18"/>
                      <w:szCs w:val="18"/>
                      <w:lang w:val="es-CO" w:eastAsia="es-CO"/>
                    </w:rPr>
                    <w:t xml:space="preserve"> </w:t>
                  </w:r>
                  <w:r w:rsidRPr="00204B15">
                    <w:rPr>
                      <w:rFonts w:ascii="Arial Narrow" w:eastAsia="Times New Roman" w:hAnsi="Arial Narrow" w:cs="Tahoma"/>
                      <w:b/>
                      <w:bCs/>
                      <w:color w:val="000000" w:themeColor="text1"/>
                      <w:sz w:val="18"/>
                      <w:szCs w:val="18"/>
                      <w:lang w:val="es-CO" w:eastAsia="es-CO"/>
                    </w:rPr>
                    <w:t>METÁLICA</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017.093</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LAMINA EN ALUMINIO MICROPERFORADA CAL. 20</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7</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028 DESMONTES</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028.018</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DESMONTE DE VIDRIO</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7</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032 ADICIONALES </w:t>
                  </w:r>
                  <w:r w:rsidRPr="00204B15">
                    <w:rPr>
                      <w:rFonts w:ascii="Arial Narrow" w:eastAsia="Times New Roman" w:hAnsi="Arial Narrow" w:cs="Tahoma"/>
                      <w:b/>
                      <w:bCs/>
                      <w:color w:val="000000" w:themeColor="text1"/>
                      <w:sz w:val="18"/>
                      <w:szCs w:val="18"/>
                      <w:lang w:val="es-CO" w:eastAsia="es-CO"/>
                    </w:rPr>
                    <w:t>ALCALDÍA</w:t>
                  </w:r>
                  <w:r w:rsidRPr="005A7192">
                    <w:rPr>
                      <w:rFonts w:ascii="Arial Narrow" w:eastAsia="Times New Roman" w:hAnsi="Arial Narrow" w:cs="Tahoma"/>
                      <w:b/>
                      <w:bCs/>
                      <w:color w:val="000000" w:themeColor="text1"/>
                      <w:sz w:val="18"/>
                      <w:szCs w:val="18"/>
                      <w:lang w:val="es-CO" w:eastAsia="es-CO"/>
                    </w:rPr>
                    <w:t xml:space="preserve"> MANIZALES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032.050</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REJA EN VARILLA DE 3/8" CUADRADA CADA  0.15 X0.15 M. INCLUYE WASH PRIMER</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M2</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7</w:t>
                  </w:r>
                </w:p>
              </w:tc>
            </w:tr>
            <w:tr w:rsidR="006222D9" w:rsidRPr="00204B15" w:rsidTr="00204B15">
              <w:trPr>
                <w:trHeight w:val="30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032.089</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ALAMBRE DE COBRE THWN #12</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10</w:t>
                  </w:r>
                </w:p>
              </w:tc>
            </w:tr>
            <w:tr w:rsidR="006222D9" w:rsidRPr="00204B15" w:rsidTr="00204B15">
              <w:trPr>
                <w:trHeight w:val="192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032.140</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CAMPANA INDUSTRIAL EXTRACTORA DE 2,0X0,7 MTS EN ACERO INOXIDABLE CAL. 20, INCLUYE (TRAMPA DE GRASAS MODULARES, RECIPIENTE PARA RESIDUOS GRASOS, SUSPENDIDA CON CILINDROS NIVELADORES DE 3/4", FABRICADA EN ACERO INOXIDABLE CAL. 20, Y FILTROS FABRICADOS EN ACERO INOXIDABLE 430, 1 METRO DE DUCTO EN ACERO INOXIDABLE CAL. 20, MOTOR EXTRACTOR DE AIRE TIPO AXIAL CON </w:t>
                  </w:r>
                  <w:r w:rsidRPr="00204B15">
                    <w:rPr>
                      <w:rFonts w:ascii="Arial Narrow" w:eastAsia="Times New Roman" w:hAnsi="Arial Narrow" w:cs="Tahoma"/>
                      <w:color w:val="000000" w:themeColor="text1"/>
                      <w:sz w:val="18"/>
                      <w:szCs w:val="18"/>
                      <w:lang w:val="es-CO" w:eastAsia="es-CO"/>
                    </w:rPr>
                    <w:t>VELOCIDAD</w:t>
                  </w:r>
                  <w:r w:rsidRPr="005A7192">
                    <w:rPr>
                      <w:rFonts w:ascii="Arial Narrow" w:eastAsia="Times New Roman" w:hAnsi="Arial Narrow" w:cs="Tahoma"/>
                      <w:color w:val="000000" w:themeColor="text1"/>
                      <w:sz w:val="18"/>
                      <w:szCs w:val="18"/>
                      <w:lang w:val="es-CO" w:eastAsia="es-CO"/>
                    </w:rPr>
                    <w:t xml:space="preserve"> 1, </w:t>
                  </w:r>
                  <w:r w:rsidRPr="00204B15">
                    <w:rPr>
                      <w:rFonts w:ascii="Arial Narrow" w:eastAsia="Times New Roman" w:hAnsi="Arial Narrow" w:cs="Tahoma"/>
                      <w:color w:val="000000" w:themeColor="text1"/>
                      <w:sz w:val="18"/>
                      <w:szCs w:val="18"/>
                      <w:lang w:val="es-CO" w:eastAsia="es-CO"/>
                    </w:rPr>
                    <w:t>DIÁMETRO</w:t>
                  </w:r>
                  <w:r w:rsidRPr="005A7192">
                    <w:rPr>
                      <w:rFonts w:ascii="Arial Narrow" w:eastAsia="Times New Roman" w:hAnsi="Arial Narrow" w:cs="Tahoma"/>
                      <w:color w:val="000000" w:themeColor="text1"/>
                      <w:sz w:val="18"/>
                      <w:szCs w:val="18"/>
                      <w:lang w:val="es-CO" w:eastAsia="es-CO"/>
                    </w:rPr>
                    <w:t xml:space="preserve"> 16", MOTOR EN DOBLE BALINERA CON CUERPO </w:t>
                  </w:r>
                  <w:r w:rsidRPr="00204B15">
                    <w:rPr>
                      <w:rFonts w:ascii="Arial Narrow" w:eastAsia="Times New Roman" w:hAnsi="Arial Narrow" w:cs="Tahoma"/>
                      <w:color w:val="000000" w:themeColor="text1"/>
                      <w:sz w:val="18"/>
                      <w:szCs w:val="18"/>
                      <w:lang w:val="es-CO" w:eastAsia="es-CO"/>
                    </w:rPr>
                    <w:t xml:space="preserve">METÁLICO </w:t>
                  </w:r>
                  <w:r w:rsidRPr="005A7192">
                    <w:rPr>
                      <w:rFonts w:ascii="Arial Narrow" w:eastAsia="Times New Roman" w:hAnsi="Arial Narrow" w:cs="Tahoma"/>
                      <w:color w:val="000000" w:themeColor="text1"/>
                      <w:sz w:val="18"/>
                      <w:szCs w:val="18"/>
                      <w:lang w:val="es-CO" w:eastAsia="es-CO"/>
                    </w:rPr>
                    <w:t xml:space="preserve">Y 5 ASPAS DE </w:t>
                  </w:r>
                  <w:r w:rsidRPr="00204B15">
                    <w:rPr>
                      <w:rFonts w:ascii="Arial Narrow" w:eastAsia="Times New Roman" w:hAnsi="Arial Narrow" w:cs="Tahoma"/>
                      <w:color w:val="000000" w:themeColor="text1"/>
                      <w:sz w:val="18"/>
                      <w:szCs w:val="18"/>
                      <w:lang w:val="es-CO" w:eastAsia="es-CO"/>
                    </w:rPr>
                    <w:t>PLÁSTICO</w:t>
                  </w:r>
                  <w:r w:rsidRPr="005A7192">
                    <w:rPr>
                      <w:rFonts w:ascii="Arial Narrow" w:eastAsia="Times New Roman" w:hAnsi="Arial Narrow" w:cs="Tahoma"/>
                      <w:color w:val="000000" w:themeColor="text1"/>
                      <w:sz w:val="18"/>
                      <w:szCs w:val="18"/>
                      <w:lang w:val="es-CO" w:eastAsia="es-CO"/>
                    </w:rPr>
                    <w:t>, VELOCIDAD RPM 1.800, CAUDAL 23 M3/MIN, RUIDO 62 DB, POTENCIA 50W, VOLTAJE 110V, TIPO SIEMENS O SIMILAR)</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032.141</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DE DUCTO PARA CAMPANA INDUSTRIAL EXTRACTORA ACERO </w:t>
                  </w:r>
                  <w:r w:rsidRPr="00204B15">
                    <w:rPr>
                      <w:rFonts w:ascii="Arial Narrow" w:eastAsia="Times New Roman" w:hAnsi="Arial Narrow" w:cs="Tahoma"/>
                      <w:color w:val="000000" w:themeColor="text1"/>
                      <w:sz w:val="18"/>
                      <w:szCs w:val="18"/>
                      <w:lang w:val="es-CO" w:eastAsia="es-CO"/>
                    </w:rPr>
                    <w:t>INOXIDABLE</w:t>
                  </w:r>
                  <w:r w:rsidRPr="005A7192">
                    <w:rPr>
                      <w:rFonts w:ascii="Arial Narrow" w:eastAsia="Times New Roman" w:hAnsi="Arial Narrow" w:cs="Tahoma"/>
                      <w:color w:val="000000" w:themeColor="text1"/>
                      <w:sz w:val="18"/>
                      <w:szCs w:val="18"/>
                      <w:lang w:val="es-CO" w:eastAsia="es-CO"/>
                    </w:rPr>
                    <w:t xml:space="preserve"> CAL. 20</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ML</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6222D9">
              <w:trPr>
                <w:trHeight w:val="300"/>
              </w:trPr>
              <w:tc>
                <w:tcPr>
                  <w:tcW w:w="5000" w:type="pct"/>
                  <w:gridSpan w:val="4"/>
                  <w:tcBorders>
                    <w:top w:val="single" w:sz="4" w:space="0" w:color="000000"/>
                    <w:left w:val="single" w:sz="4" w:space="0" w:color="000000"/>
                    <w:bottom w:val="single" w:sz="4" w:space="0" w:color="000000"/>
                    <w:right w:val="nil"/>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b/>
                      <w:bCs/>
                      <w:color w:val="000000" w:themeColor="text1"/>
                      <w:sz w:val="18"/>
                      <w:szCs w:val="18"/>
                      <w:lang w:val="es-CO" w:eastAsia="es-CO"/>
                    </w:rPr>
                  </w:pPr>
                  <w:r w:rsidRPr="005A7192">
                    <w:rPr>
                      <w:rFonts w:ascii="Arial Narrow" w:eastAsia="Times New Roman" w:hAnsi="Arial Narrow" w:cs="Tahoma"/>
                      <w:b/>
                      <w:bCs/>
                      <w:color w:val="000000" w:themeColor="text1"/>
                      <w:sz w:val="18"/>
                      <w:szCs w:val="18"/>
                      <w:lang w:val="es-CO" w:eastAsia="es-CO"/>
                    </w:rPr>
                    <w:t xml:space="preserve">08B INSTALACIONES </w:t>
                  </w:r>
                  <w:r w:rsidRPr="00204B15">
                    <w:rPr>
                      <w:rFonts w:ascii="Arial Narrow" w:eastAsia="Times New Roman" w:hAnsi="Arial Narrow" w:cs="Tahoma"/>
                      <w:b/>
                      <w:bCs/>
                      <w:color w:val="000000" w:themeColor="text1"/>
                      <w:sz w:val="18"/>
                      <w:szCs w:val="18"/>
                      <w:lang w:val="es-CO" w:eastAsia="es-CO"/>
                    </w:rPr>
                    <w:t>ELÉCTRICAS</w:t>
                  </w:r>
                  <w:r w:rsidRPr="005A7192">
                    <w:rPr>
                      <w:rFonts w:ascii="Arial Narrow" w:eastAsia="Times New Roman" w:hAnsi="Arial Narrow" w:cs="Tahoma"/>
                      <w:b/>
                      <w:bCs/>
                      <w:color w:val="000000" w:themeColor="text1"/>
                      <w:sz w:val="18"/>
                      <w:szCs w:val="18"/>
                      <w:lang w:val="es-CO" w:eastAsia="es-CO"/>
                    </w:rPr>
                    <w:t xml:space="preserve"> - REDES INTERNAS</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08B.175</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SALIDA TOMACORRIENTE NORMAL DOBLE PT EN </w:t>
                  </w:r>
                  <w:r w:rsidRPr="00204B15">
                    <w:rPr>
                      <w:rFonts w:ascii="Arial Narrow" w:eastAsia="Times New Roman" w:hAnsi="Arial Narrow" w:cs="Tahoma"/>
                      <w:color w:val="000000" w:themeColor="text1"/>
                      <w:sz w:val="18"/>
                      <w:szCs w:val="18"/>
                      <w:lang w:val="es-CO" w:eastAsia="es-CO"/>
                    </w:rPr>
                    <w:t>TUBERÍA</w:t>
                  </w:r>
                  <w:r w:rsidRPr="005A7192">
                    <w:rPr>
                      <w:rFonts w:ascii="Arial Narrow" w:eastAsia="Times New Roman" w:hAnsi="Arial Narrow" w:cs="Tahoma"/>
                      <w:color w:val="000000" w:themeColor="text1"/>
                      <w:sz w:val="18"/>
                      <w:szCs w:val="18"/>
                      <w:lang w:val="es-CO" w:eastAsia="es-CO"/>
                    </w:rPr>
                    <w:t xml:space="preserve"> CONDUIT PVC 3/4", ALAMBRE No 12 AWG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r w:rsidR="006222D9" w:rsidRPr="00204B15" w:rsidTr="00204B15">
              <w:trPr>
                <w:trHeight w:val="480"/>
              </w:trPr>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lastRenderedPageBreak/>
                    <w:t>08B.196</w:t>
                  </w:r>
                </w:p>
              </w:tc>
              <w:tc>
                <w:tcPr>
                  <w:tcW w:w="3078"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both"/>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 xml:space="preserve">SUMINISTRO, TRANSPORTE E </w:t>
                  </w:r>
                  <w:r w:rsidRPr="00204B15">
                    <w:rPr>
                      <w:rFonts w:ascii="Arial Narrow" w:eastAsia="Times New Roman" w:hAnsi="Arial Narrow" w:cs="Tahoma"/>
                      <w:color w:val="000000" w:themeColor="text1"/>
                      <w:sz w:val="18"/>
                      <w:szCs w:val="18"/>
                      <w:lang w:val="es-CO" w:eastAsia="es-CO"/>
                    </w:rPr>
                    <w:t>INSTALACIÓN</w:t>
                  </w:r>
                  <w:r w:rsidRPr="005A7192">
                    <w:rPr>
                      <w:rFonts w:ascii="Arial Narrow" w:eastAsia="Times New Roman" w:hAnsi="Arial Narrow" w:cs="Tahoma"/>
                      <w:color w:val="000000" w:themeColor="text1"/>
                      <w:sz w:val="18"/>
                      <w:szCs w:val="18"/>
                      <w:lang w:val="es-CO" w:eastAsia="es-CO"/>
                    </w:rPr>
                    <w:t xml:space="preserve"> SALIDA INTERRUPTOR SENCILLO EN </w:t>
                  </w:r>
                  <w:r w:rsidRPr="00204B15">
                    <w:rPr>
                      <w:rFonts w:ascii="Arial Narrow" w:eastAsia="Times New Roman" w:hAnsi="Arial Narrow" w:cs="Tahoma"/>
                      <w:color w:val="000000" w:themeColor="text1"/>
                      <w:sz w:val="18"/>
                      <w:szCs w:val="18"/>
                      <w:lang w:val="es-CO" w:eastAsia="es-CO"/>
                    </w:rPr>
                    <w:t>TUBERÍA</w:t>
                  </w:r>
                  <w:r w:rsidRPr="005A7192">
                    <w:rPr>
                      <w:rFonts w:ascii="Arial Narrow" w:eastAsia="Times New Roman" w:hAnsi="Arial Narrow" w:cs="Tahoma"/>
                      <w:color w:val="000000" w:themeColor="text1"/>
                      <w:sz w:val="18"/>
                      <w:szCs w:val="18"/>
                      <w:lang w:val="es-CO" w:eastAsia="es-CO"/>
                    </w:rPr>
                    <w:t xml:space="preserve"> CONDUIT PVC 3/4", ALAMBRE No 12 AWG. </w:t>
                  </w:r>
                </w:p>
              </w:tc>
              <w:tc>
                <w:tcPr>
                  <w:tcW w:w="54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UND</w:t>
                  </w:r>
                </w:p>
              </w:tc>
              <w:tc>
                <w:tcPr>
                  <w:tcW w:w="695" w:type="pct"/>
                  <w:tcBorders>
                    <w:top w:val="nil"/>
                    <w:left w:val="nil"/>
                    <w:bottom w:val="single" w:sz="4" w:space="0" w:color="000000"/>
                    <w:right w:val="single" w:sz="4" w:space="0" w:color="000000"/>
                  </w:tcBorders>
                  <w:shd w:val="clear" w:color="auto" w:fill="auto"/>
                  <w:vAlign w:val="center"/>
                  <w:hideMark/>
                </w:tcPr>
                <w:p w:rsidR="006222D9" w:rsidRPr="005A7192" w:rsidRDefault="006222D9" w:rsidP="00C11C2A">
                  <w:pPr>
                    <w:framePr w:hSpace="141" w:wrap="around" w:vAnchor="page" w:hAnchor="margin" w:xAlign="center" w:y="2488"/>
                    <w:jc w:val="center"/>
                    <w:rPr>
                      <w:rFonts w:ascii="Arial Narrow" w:eastAsia="Times New Roman" w:hAnsi="Arial Narrow" w:cs="Tahoma"/>
                      <w:color w:val="000000" w:themeColor="text1"/>
                      <w:sz w:val="18"/>
                      <w:szCs w:val="18"/>
                      <w:lang w:val="es-CO" w:eastAsia="es-CO"/>
                    </w:rPr>
                  </w:pPr>
                  <w:r w:rsidRPr="005A7192">
                    <w:rPr>
                      <w:rFonts w:ascii="Arial Narrow" w:eastAsia="Times New Roman" w:hAnsi="Arial Narrow" w:cs="Tahoma"/>
                      <w:color w:val="000000" w:themeColor="text1"/>
                      <w:sz w:val="18"/>
                      <w:szCs w:val="18"/>
                      <w:lang w:val="es-CO" w:eastAsia="es-CO"/>
                    </w:rPr>
                    <w:t>1</w:t>
                  </w:r>
                </w:p>
              </w:tc>
            </w:tr>
          </w:tbl>
          <w:p w:rsidR="0087181E" w:rsidRPr="00204B15" w:rsidRDefault="0087181E" w:rsidP="00204B15">
            <w:pPr>
              <w:jc w:val="both"/>
              <w:rPr>
                <w:rFonts w:ascii="Tahoma" w:hAnsi="Tahoma" w:cs="Tahoma"/>
                <w:b/>
                <w:color w:val="000000" w:themeColor="text1"/>
                <w:sz w:val="20"/>
                <w:szCs w:val="20"/>
                <w:lang w:val="es-CO"/>
              </w:rPr>
            </w:pP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lastRenderedPageBreak/>
              <w:t>MODALIDAD DE SELECCIÓN:</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sz w:val="20"/>
                <w:szCs w:val="20"/>
              </w:rPr>
            </w:pPr>
            <w:r w:rsidRPr="00204B15">
              <w:rPr>
                <w:rFonts w:ascii="Tahoma" w:hAnsi="Tahoma"/>
                <w:sz w:val="20"/>
                <w:szCs w:val="20"/>
              </w:rPr>
              <w:t>Selección Abreviada de menor cuantía según artículo 2º, numeral 2º, literal b), de la Ley 1150 de 2007 y el procedimiento definido en el artículo 2.2.1.2.1.2.20 del Decreto 1082 de 2015.</w:t>
            </w: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t>PLAZO ESTIMADO DEL CONTRATO:</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601F4B" w:rsidP="00204B15">
            <w:pPr>
              <w:pStyle w:val="Standard"/>
              <w:jc w:val="both"/>
              <w:rPr>
                <w:rFonts w:ascii="Tahoma" w:hAnsi="Tahoma"/>
                <w:sz w:val="20"/>
                <w:szCs w:val="20"/>
              </w:rPr>
            </w:pPr>
            <w:r w:rsidRPr="00204B15">
              <w:rPr>
                <w:rFonts w:ascii="Tahoma" w:eastAsia="SimSun" w:hAnsi="Tahoma"/>
                <w:bCs/>
                <w:sz w:val="20"/>
                <w:szCs w:val="20"/>
              </w:rPr>
              <w:t>De conformidad con el procedimiento legal, el plazo máximo para la ejecución del contrato será de TREINTA (30) DÍAS, contados a partir de la firma del acta de inicio, actuación que se debe llevar a cabo sin que supere los cinco (5) días posteriores al perfeccionamiento y legalización del contrato.</w:t>
            </w: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color w:val="000000"/>
                <w:sz w:val="20"/>
                <w:szCs w:val="20"/>
                <w:lang w:val="es-CO" w:eastAsia="es-CO"/>
              </w:rPr>
              <w:t>F</w:t>
            </w:r>
            <w:r w:rsidRPr="00204B15">
              <w:rPr>
                <w:rFonts w:ascii="Tahoma" w:hAnsi="Tahoma"/>
                <w:b/>
                <w:color w:val="000000"/>
                <w:sz w:val="20"/>
                <w:szCs w:val="20"/>
                <w:lang w:eastAsia="es-CO"/>
              </w:rPr>
              <w:t>ECHA LÍMITE PARA -PRESENTAR OFERTAS Y LUGAR Y FORMA DE PRESENTACIÓN DE LA MISMA</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7974D9">
            <w:pPr>
              <w:pStyle w:val="Standard"/>
              <w:jc w:val="both"/>
              <w:rPr>
                <w:rFonts w:ascii="Tahoma" w:hAnsi="Tahoma"/>
                <w:sz w:val="20"/>
                <w:szCs w:val="20"/>
              </w:rPr>
            </w:pPr>
            <w:r w:rsidRPr="00204B15">
              <w:rPr>
                <w:rFonts w:ascii="Tahoma" w:hAnsi="Tahoma"/>
                <w:sz w:val="20"/>
                <w:szCs w:val="20"/>
              </w:rPr>
              <w:t xml:space="preserve">Hasta el </w:t>
            </w:r>
            <w:r w:rsidR="007974D9">
              <w:rPr>
                <w:rFonts w:ascii="Tahoma" w:hAnsi="Tahoma"/>
                <w:sz w:val="20"/>
                <w:szCs w:val="20"/>
              </w:rPr>
              <w:t>1</w:t>
            </w:r>
            <w:r w:rsidR="0049582F" w:rsidRPr="00204B15">
              <w:rPr>
                <w:rFonts w:ascii="Tahoma" w:hAnsi="Tahoma"/>
                <w:sz w:val="20"/>
                <w:szCs w:val="20"/>
              </w:rPr>
              <w:t>7</w:t>
            </w:r>
            <w:r w:rsidR="005C2D60" w:rsidRPr="00204B15">
              <w:rPr>
                <w:rFonts w:ascii="Tahoma" w:hAnsi="Tahoma"/>
                <w:sz w:val="20"/>
                <w:szCs w:val="20"/>
              </w:rPr>
              <w:t xml:space="preserve"> </w:t>
            </w:r>
            <w:r w:rsidRPr="00204B15">
              <w:rPr>
                <w:rFonts w:ascii="Tahoma" w:hAnsi="Tahoma"/>
                <w:sz w:val="20"/>
                <w:szCs w:val="20"/>
              </w:rPr>
              <w:t xml:space="preserve">de </w:t>
            </w:r>
            <w:r w:rsidR="007974D9">
              <w:rPr>
                <w:rFonts w:ascii="Tahoma" w:hAnsi="Tahoma"/>
                <w:sz w:val="20"/>
                <w:szCs w:val="20"/>
              </w:rPr>
              <w:t>octubre</w:t>
            </w:r>
            <w:r w:rsidR="0049582F" w:rsidRPr="00204B15">
              <w:rPr>
                <w:rFonts w:ascii="Tahoma" w:hAnsi="Tahoma"/>
                <w:sz w:val="20"/>
                <w:szCs w:val="20"/>
              </w:rPr>
              <w:t xml:space="preserve"> </w:t>
            </w:r>
            <w:r w:rsidRPr="00204B15">
              <w:rPr>
                <w:rFonts w:ascii="Tahoma" w:hAnsi="Tahoma"/>
                <w:sz w:val="20"/>
                <w:szCs w:val="20"/>
              </w:rPr>
              <w:t>de 2017 a las</w:t>
            </w:r>
            <w:r w:rsidR="0049582F" w:rsidRPr="00204B15">
              <w:rPr>
                <w:rFonts w:ascii="Tahoma" w:hAnsi="Tahoma"/>
                <w:sz w:val="20"/>
                <w:szCs w:val="20"/>
              </w:rPr>
              <w:t xml:space="preserve"> 10</w:t>
            </w:r>
            <w:r w:rsidRPr="00204B15">
              <w:rPr>
                <w:rFonts w:ascii="Tahoma" w:hAnsi="Tahoma"/>
                <w:sz w:val="20"/>
                <w:szCs w:val="20"/>
              </w:rPr>
              <w:t>:</w:t>
            </w:r>
            <w:r w:rsidR="005C2D60" w:rsidRPr="00204B15">
              <w:rPr>
                <w:rFonts w:ascii="Tahoma" w:hAnsi="Tahoma"/>
                <w:sz w:val="20"/>
                <w:szCs w:val="20"/>
              </w:rPr>
              <w:t>30</w:t>
            </w:r>
            <w:r w:rsidRPr="00204B15">
              <w:rPr>
                <w:rFonts w:ascii="Tahoma" w:hAnsi="Tahoma"/>
                <w:sz w:val="20"/>
                <w:szCs w:val="20"/>
              </w:rPr>
              <w:t xml:space="preserve"> </w:t>
            </w:r>
            <w:r w:rsidR="0049582F" w:rsidRPr="00204B15">
              <w:rPr>
                <w:rFonts w:ascii="Tahoma" w:hAnsi="Tahoma"/>
                <w:sz w:val="20"/>
                <w:szCs w:val="20"/>
              </w:rPr>
              <w:t>a</w:t>
            </w:r>
            <w:r w:rsidRPr="00204B15">
              <w:rPr>
                <w:rFonts w:ascii="Tahoma" w:hAnsi="Tahoma"/>
                <w:sz w:val="20"/>
                <w:szCs w:val="20"/>
              </w:rPr>
              <w:t>.m., en la Urna de Cristal de la  Alcaldía de Manizales en sobre sellado, legajado y de acuerdo a lo dispuesto en el pliego de condiciones.</w:t>
            </w:r>
          </w:p>
        </w:tc>
      </w:tr>
      <w:tr w:rsidR="0087181E" w:rsidRPr="00204B15" w:rsidTr="00BA75B1">
        <w:trPr>
          <w:trHeight w:val="547"/>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t>VALOR ESTIMADO DEL CONTRATO</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2D60" w:rsidRPr="00204B15" w:rsidRDefault="0049582F" w:rsidP="00204B15">
            <w:pPr>
              <w:ind w:right="49"/>
              <w:jc w:val="both"/>
              <w:rPr>
                <w:rFonts w:ascii="Tahoma" w:hAnsi="Tahoma" w:cs="Tahoma"/>
                <w:b/>
                <w:sz w:val="20"/>
                <w:szCs w:val="20"/>
              </w:rPr>
            </w:pPr>
            <w:r w:rsidRPr="00204B15">
              <w:rPr>
                <w:rFonts w:ascii="Tahoma" w:hAnsi="Tahoma" w:cs="Tahoma"/>
                <w:b/>
                <w:sz w:val="20"/>
                <w:szCs w:val="20"/>
              </w:rPr>
              <w:t>NOVENTA Y UN MILLONES SEISCIENTOS CINCUENTA Y CUATRO MIL CIENTO CATORCE PESOS M/CTE. ($ 91.654.114,00).</w:t>
            </w:r>
          </w:p>
          <w:p w:rsidR="0049582F" w:rsidRPr="00204B15" w:rsidRDefault="0049582F" w:rsidP="00204B15">
            <w:pPr>
              <w:ind w:right="49"/>
              <w:jc w:val="both"/>
              <w:rPr>
                <w:rFonts w:ascii="Tahoma" w:hAnsi="Tahoma" w:cs="Tahoma"/>
                <w:bCs/>
                <w:color w:val="000000" w:themeColor="text1"/>
                <w:sz w:val="20"/>
                <w:szCs w:val="20"/>
                <w:lang w:val="es-ES"/>
              </w:rPr>
            </w:pPr>
          </w:p>
          <w:p w:rsidR="0049582F" w:rsidRPr="00204B15" w:rsidRDefault="0049582F" w:rsidP="00204B15">
            <w:pPr>
              <w:pStyle w:val="Encabezado"/>
              <w:tabs>
                <w:tab w:val="right" w:pos="0"/>
              </w:tabs>
              <w:snapToGrid w:val="0"/>
              <w:jc w:val="both"/>
              <w:rPr>
                <w:rFonts w:ascii="Tahoma" w:hAnsi="Tahoma" w:cs="Tahoma"/>
                <w:sz w:val="20"/>
                <w:szCs w:val="20"/>
              </w:rPr>
            </w:pPr>
            <w:r w:rsidRPr="00204B15">
              <w:rPr>
                <w:rFonts w:ascii="Tahoma" w:hAnsi="Tahoma" w:cs="Tahoma"/>
                <w:b/>
                <w:sz w:val="20"/>
                <w:szCs w:val="20"/>
              </w:rPr>
              <w:t>CDP:</w:t>
            </w:r>
            <w:r w:rsidRPr="00204B15">
              <w:rPr>
                <w:rFonts w:ascii="Tahoma" w:hAnsi="Tahoma" w:cs="Tahoma"/>
                <w:sz w:val="20"/>
                <w:szCs w:val="20"/>
              </w:rPr>
              <w:t xml:space="preserve">   </w:t>
            </w:r>
            <w:r w:rsidRPr="00204B15">
              <w:rPr>
                <w:rFonts w:ascii="Tahoma" w:hAnsi="Tahoma" w:cs="Tahoma"/>
                <w:sz w:val="20"/>
                <w:szCs w:val="20"/>
                <w:lang w:val="es-CO"/>
              </w:rPr>
              <w:t>190</w:t>
            </w:r>
            <w:r w:rsidRPr="00204B15">
              <w:rPr>
                <w:rFonts w:ascii="Tahoma" w:hAnsi="Tahoma" w:cs="Tahoma"/>
                <w:sz w:val="20"/>
                <w:szCs w:val="20"/>
              </w:rPr>
              <w:t xml:space="preserve">             </w:t>
            </w:r>
          </w:p>
          <w:p w:rsidR="0049582F" w:rsidRPr="00204B15" w:rsidRDefault="0049582F" w:rsidP="00204B15">
            <w:pPr>
              <w:jc w:val="both"/>
              <w:rPr>
                <w:rFonts w:ascii="Tahoma" w:hAnsi="Tahoma" w:cs="Tahoma"/>
                <w:strike/>
                <w:sz w:val="20"/>
                <w:szCs w:val="20"/>
                <w:lang w:val="es-CO"/>
              </w:rPr>
            </w:pPr>
            <w:r w:rsidRPr="00204B15">
              <w:rPr>
                <w:rFonts w:ascii="Tahoma" w:hAnsi="Tahoma" w:cs="Tahoma"/>
                <w:b/>
                <w:sz w:val="20"/>
                <w:szCs w:val="20"/>
              </w:rPr>
              <w:t>Registro No.:</w:t>
            </w:r>
            <w:r w:rsidRPr="00204B15">
              <w:rPr>
                <w:rFonts w:ascii="Tahoma" w:hAnsi="Tahoma" w:cs="Tahoma"/>
                <w:sz w:val="20"/>
                <w:szCs w:val="20"/>
              </w:rPr>
              <w:t xml:space="preserve">  </w:t>
            </w:r>
            <w:r w:rsidRPr="00204B15">
              <w:rPr>
                <w:rFonts w:ascii="Tahoma" w:hAnsi="Tahoma" w:cs="Tahoma"/>
                <w:sz w:val="20"/>
                <w:szCs w:val="20"/>
                <w:lang w:val="es-CO"/>
              </w:rPr>
              <w:t>284190</w:t>
            </w:r>
          </w:p>
          <w:p w:rsidR="0049582F" w:rsidRPr="00204B15" w:rsidRDefault="0049582F" w:rsidP="00204B15">
            <w:pPr>
              <w:pStyle w:val="Encabezado"/>
              <w:tabs>
                <w:tab w:val="right" w:pos="0"/>
              </w:tabs>
              <w:snapToGrid w:val="0"/>
              <w:jc w:val="both"/>
              <w:rPr>
                <w:rFonts w:ascii="Tahoma" w:hAnsi="Tahoma" w:cs="Tahoma"/>
                <w:sz w:val="20"/>
                <w:szCs w:val="20"/>
              </w:rPr>
            </w:pPr>
            <w:r w:rsidRPr="00204B15">
              <w:rPr>
                <w:rFonts w:ascii="Tahoma" w:hAnsi="Tahoma" w:cs="Tahoma"/>
                <w:b/>
                <w:sz w:val="20"/>
                <w:szCs w:val="20"/>
              </w:rPr>
              <w:t>Rubro:</w:t>
            </w:r>
            <w:r w:rsidRPr="00204B15">
              <w:rPr>
                <w:rFonts w:ascii="Tahoma" w:hAnsi="Tahoma" w:cs="Tahoma"/>
                <w:sz w:val="20"/>
                <w:szCs w:val="20"/>
              </w:rPr>
              <w:t xml:space="preserve">  28-6-3-82-11-3-13-12</w:t>
            </w:r>
          </w:p>
          <w:p w:rsidR="005C2D60" w:rsidRPr="00204B15" w:rsidRDefault="0049582F" w:rsidP="00204B15">
            <w:pPr>
              <w:ind w:right="49"/>
              <w:jc w:val="both"/>
              <w:rPr>
                <w:rFonts w:ascii="Tahoma" w:hAnsi="Tahoma" w:cs="Tahoma"/>
                <w:bCs/>
                <w:sz w:val="20"/>
                <w:szCs w:val="20"/>
                <w:lang w:val="es-CO"/>
              </w:rPr>
            </w:pPr>
            <w:r w:rsidRPr="00204B15">
              <w:rPr>
                <w:rFonts w:ascii="Tahoma" w:hAnsi="Tahoma" w:cs="Tahoma"/>
                <w:b/>
                <w:sz w:val="20"/>
                <w:szCs w:val="20"/>
              </w:rPr>
              <w:t>Denominación:</w:t>
            </w:r>
            <w:r w:rsidRPr="00204B15">
              <w:rPr>
                <w:rFonts w:ascii="Tahoma" w:hAnsi="Tahoma" w:cs="Tahoma"/>
                <w:sz w:val="20"/>
                <w:szCs w:val="20"/>
              </w:rPr>
              <w:t xml:space="preserve"> Mnto, Adecuac, Ampliac, Constr. Plantas Físicas I.E. (FONPET).</w:t>
            </w: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t>ACUERDO COMERCIAL:</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sz w:val="20"/>
                <w:szCs w:val="20"/>
              </w:rPr>
            </w:pPr>
            <w:r w:rsidRPr="00204B15">
              <w:rPr>
                <w:rFonts w:ascii="Tahoma" w:hAnsi="Tahoma"/>
                <w:sz w:val="20"/>
                <w:szCs w:val="20"/>
              </w:rPr>
              <w:t xml:space="preserve">El presente proceso de contratación no está cobijado por ningún Acuerdo </w:t>
            </w:r>
          </w:p>
        </w:tc>
      </w:tr>
      <w:tr w:rsidR="0087181E" w:rsidRPr="00204B15" w:rsidTr="00BA75B1">
        <w:trPr>
          <w:trHeight w:val="1819"/>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tabs>
                <w:tab w:val="center" w:pos="1215"/>
              </w:tabs>
              <w:jc w:val="both"/>
              <w:rPr>
                <w:rFonts w:ascii="Tahoma" w:hAnsi="Tahoma"/>
                <w:b/>
                <w:sz w:val="20"/>
                <w:szCs w:val="20"/>
              </w:rPr>
            </w:pPr>
            <w:r w:rsidRPr="00204B15">
              <w:rPr>
                <w:rFonts w:ascii="Tahoma" w:hAnsi="Tahoma"/>
                <w:b/>
                <w:sz w:val="20"/>
                <w:szCs w:val="20"/>
              </w:rPr>
              <w:t>DESCRIPCIÓN BREVE DE LOS REQUISITOS PARA PARTICIPAR</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BodyText21"/>
              <w:rPr>
                <w:rFonts w:ascii="Tahoma" w:hAnsi="Tahoma" w:cs="Tahoma"/>
                <w:sz w:val="20"/>
                <w:szCs w:val="20"/>
                <w:lang w:val="es-CO"/>
              </w:rPr>
            </w:pPr>
          </w:p>
          <w:p w:rsidR="0087181E" w:rsidRPr="00204B15" w:rsidRDefault="0087181E" w:rsidP="00204B15">
            <w:pPr>
              <w:pStyle w:val="PLIEGOS1"/>
              <w:numPr>
                <w:ilvl w:val="0"/>
                <w:numId w:val="4"/>
              </w:numPr>
              <w:tabs>
                <w:tab w:val="clear" w:pos="1728"/>
              </w:tabs>
              <w:spacing w:line="240" w:lineRule="auto"/>
              <w:rPr>
                <w:rFonts w:ascii="Tahoma" w:hAnsi="Tahoma" w:cs="Tahoma"/>
              </w:rPr>
            </w:pPr>
            <w:r w:rsidRPr="00204B15">
              <w:rPr>
                <w:rFonts w:ascii="Tahoma" w:hAnsi="Tahoma" w:cs="Tahoma"/>
              </w:rPr>
              <w:t xml:space="preserve">PERSONAS NATURALES: </w:t>
            </w:r>
          </w:p>
          <w:p w:rsidR="0087181E" w:rsidRPr="00204B15" w:rsidRDefault="0087181E" w:rsidP="00204B15">
            <w:pPr>
              <w:pStyle w:val="PLIEGOS1"/>
              <w:spacing w:line="240" w:lineRule="auto"/>
              <w:ind w:left="360" w:firstLine="0"/>
              <w:rPr>
                <w:rFonts w:ascii="Tahoma" w:hAnsi="Tahoma" w:cs="Tahoma"/>
              </w:rPr>
            </w:pPr>
          </w:p>
          <w:tbl>
            <w:tblPr>
              <w:tblStyle w:val="Tablaconcuadrcula"/>
              <w:tblW w:w="5000" w:type="pct"/>
              <w:tblLook w:val="04A0" w:firstRow="1" w:lastRow="0" w:firstColumn="1" w:lastColumn="0" w:noHBand="0" w:noVBand="1"/>
            </w:tblPr>
            <w:tblGrid>
              <w:gridCol w:w="6550"/>
            </w:tblGrid>
            <w:tr w:rsidR="0087181E" w:rsidRPr="00204B15" w:rsidTr="00204B15">
              <w:trPr>
                <w:trHeight w:val="315"/>
              </w:trPr>
              <w:tc>
                <w:tcPr>
                  <w:tcW w:w="5000" w:type="pct"/>
                </w:tcPr>
                <w:p w:rsidR="0087181E" w:rsidRPr="00204B15" w:rsidRDefault="00BA75B1" w:rsidP="00C11C2A">
                  <w:pPr>
                    <w:framePr w:hSpace="141" w:wrap="around" w:vAnchor="page" w:hAnchor="margin" w:xAlign="center" w:y="2488"/>
                    <w:jc w:val="both"/>
                    <w:rPr>
                      <w:rFonts w:ascii="Tahoma" w:hAnsi="Tahoma" w:cs="Tahoma"/>
                      <w:sz w:val="20"/>
                      <w:szCs w:val="20"/>
                    </w:rPr>
                  </w:pPr>
                  <w:r w:rsidRPr="00204B15">
                    <w:rPr>
                      <w:rFonts w:ascii="Tahoma" w:eastAsia="Times New Roman" w:hAnsi="Tahoma" w:cs="Tahoma"/>
                      <w:b/>
                      <w:sz w:val="20"/>
                      <w:szCs w:val="20"/>
                      <w:lang w:val="es-CO"/>
                    </w:rPr>
                    <w:t>INGENIERO CIVIL, ARQUITECTO Ó CONSTRUCTOR EN INGENIERÍA Y ARQUITECTURA</w:t>
                  </w:r>
                  <w:r w:rsidR="00755401" w:rsidRPr="00204B15">
                    <w:rPr>
                      <w:rFonts w:ascii="Tahoma" w:hAnsi="Tahoma" w:cs="Tahoma"/>
                      <w:b/>
                      <w:color w:val="000000" w:themeColor="text1"/>
                      <w:sz w:val="20"/>
                      <w:szCs w:val="20"/>
                      <w:lang w:val="es-CO"/>
                    </w:rPr>
                    <w:t xml:space="preserve">, </w:t>
                  </w:r>
                  <w:r w:rsidRPr="00204B15">
                    <w:rPr>
                      <w:rFonts w:ascii="Tahoma" w:hAnsi="Tahoma" w:cs="Tahoma"/>
                      <w:sz w:val="20"/>
                      <w:szCs w:val="20"/>
                    </w:rPr>
                    <w:t xml:space="preserve"> Con matrícula profesional con fecha de expedición mayor a tres (03) años al cierre de la invitación, lo cual manifestará en la carta de presentación y se verificara en el COPNIA, CPNAA o Certificado que corresponda vigente.</w:t>
                  </w:r>
                  <w:r w:rsidR="0087181E" w:rsidRPr="00204B15">
                    <w:rPr>
                      <w:rFonts w:ascii="Tahoma" w:hAnsi="Tahoma" w:cs="Tahoma"/>
                      <w:color w:val="000000" w:themeColor="text1"/>
                      <w:sz w:val="20"/>
                      <w:szCs w:val="20"/>
                    </w:rPr>
                    <w:t>.</w:t>
                  </w:r>
                </w:p>
              </w:tc>
            </w:tr>
          </w:tbl>
          <w:p w:rsidR="0087181E" w:rsidRPr="00204B15" w:rsidRDefault="0087181E" w:rsidP="00204B15">
            <w:pPr>
              <w:jc w:val="both"/>
              <w:rPr>
                <w:rFonts w:ascii="Tahoma" w:hAnsi="Tahoma" w:cs="Tahoma"/>
                <w:b/>
                <w:sz w:val="20"/>
                <w:szCs w:val="20"/>
              </w:rPr>
            </w:pPr>
          </w:p>
          <w:p w:rsidR="0087181E" w:rsidRPr="00204B15" w:rsidRDefault="0087181E" w:rsidP="00204B15">
            <w:pPr>
              <w:pStyle w:val="PLIEGOS1"/>
              <w:numPr>
                <w:ilvl w:val="0"/>
                <w:numId w:val="4"/>
              </w:numPr>
              <w:tabs>
                <w:tab w:val="clear" w:pos="1728"/>
              </w:tabs>
              <w:spacing w:line="240" w:lineRule="auto"/>
              <w:rPr>
                <w:rFonts w:ascii="Tahoma" w:hAnsi="Tahoma" w:cs="Tahoma"/>
              </w:rPr>
            </w:pPr>
            <w:r w:rsidRPr="00204B15">
              <w:rPr>
                <w:rFonts w:ascii="Tahoma" w:hAnsi="Tahoma" w:cs="Tahoma"/>
              </w:rPr>
              <w:t xml:space="preserve">PERSONAS JURÍDICAS: </w:t>
            </w:r>
          </w:p>
          <w:p w:rsidR="0087181E" w:rsidRPr="00204B15" w:rsidRDefault="0087181E" w:rsidP="00204B15">
            <w:pPr>
              <w:pStyle w:val="PLIEGOS1"/>
              <w:spacing w:line="240" w:lineRule="auto"/>
              <w:ind w:left="284" w:firstLine="0"/>
              <w:rPr>
                <w:rFonts w:ascii="Tahoma" w:hAnsi="Tahoma" w:cs="Tahoma"/>
              </w:rPr>
            </w:pPr>
          </w:p>
          <w:tbl>
            <w:tblPr>
              <w:tblW w:w="5000" w:type="pct"/>
              <w:jc w:val="right"/>
              <w:tblLook w:val="0000" w:firstRow="0" w:lastRow="0" w:firstColumn="0" w:lastColumn="0" w:noHBand="0" w:noVBand="0"/>
            </w:tblPr>
            <w:tblGrid>
              <w:gridCol w:w="2186"/>
              <w:gridCol w:w="4364"/>
            </w:tblGrid>
            <w:tr w:rsidR="0087181E" w:rsidRPr="00204B15" w:rsidTr="005C2D60">
              <w:trPr>
                <w:jc w:val="right"/>
              </w:trPr>
              <w:tc>
                <w:tcPr>
                  <w:tcW w:w="1669" w:type="pct"/>
                  <w:tcBorders>
                    <w:top w:val="single" w:sz="4" w:space="0" w:color="000000"/>
                    <w:left w:val="single" w:sz="4" w:space="0" w:color="000000"/>
                    <w:bottom w:val="single" w:sz="4" w:space="0" w:color="000000"/>
                  </w:tcBorders>
                  <w:vAlign w:val="center"/>
                </w:tcPr>
                <w:p w:rsidR="0087181E" w:rsidRPr="00204B15" w:rsidRDefault="0087181E" w:rsidP="00C11C2A">
                  <w:pPr>
                    <w:framePr w:hSpace="141" w:wrap="around" w:vAnchor="page" w:hAnchor="margin" w:xAlign="center" w:y="2488"/>
                    <w:rPr>
                      <w:rFonts w:ascii="Tahoma" w:hAnsi="Tahoma" w:cs="Tahoma"/>
                      <w:b/>
                      <w:color w:val="000000" w:themeColor="text1"/>
                      <w:sz w:val="20"/>
                      <w:szCs w:val="20"/>
                    </w:rPr>
                  </w:pPr>
                  <w:r w:rsidRPr="00204B15">
                    <w:rPr>
                      <w:rFonts w:ascii="Tahoma" w:hAnsi="Tahoma" w:cs="Tahoma"/>
                      <w:b/>
                      <w:color w:val="000000" w:themeColor="text1"/>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rsidR="0087181E" w:rsidRPr="00204B15" w:rsidRDefault="0087181E" w:rsidP="00C11C2A">
                  <w:pPr>
                    <w:framePr w:hSpace="141" w:wrap="around" w:vAnchor="page" w:hAnchor="margin" w:xAlign="center" w:y="2488"/>
                    <w:jc w:val="both"/>
                    <w:rPr>
                      <w:rFonts w:ascii="Tahoma" w:hAnsi="Tahoma" w:cs="Tahoma"/>
                      <w:color w:val="000000" w:themeColor="text1"/>
                      <w:sz w:val="20"/>
                      <w:szCs w:val="20"/>
                    </w:rPr>
                  </w:pPr>
                  <w:r w:rsidRPr="00204B15">
                    <w:rPr>
                      <w:rFonts w:ascii="Tahoma" w:hAnsi="Tahoma" w:cs="Tahoma"/>
                      <w:color w:val="000000" w:themeColor="text1"/>
                      <w:sz w:val="20"/>
                      <w:szCs w:val="20"/>
                    </w:rPr>
                    <w:t>Mayor o igual a UN (1) año a la fecha de cierre.</w:t>
                  </w:r>
                </w:p>
              </w:tc>
            </w:tr>
            <w:tr w:rsidR="0087181E" w:rsidRPr="00204B15" w:rsidTr="005C2D60">
              <w:trPr>
                <w:trHeight w:val="325"/>
                <w:jc w:val="right"/>
              </w:trPr>
              <w:tc>
                <w:tcPr>
                  <w:tcW w:w="1669" w:type="pct"/>
                  <w:tcBorders>
                    <w:top w:val="single" w:sz="4" w:space="0" w:color="000000"/>
                    <w:left w:val="single" w:sz="4" w:space="0" w:color="000000"/>
                    <w:bottom w:val="single" w:sz="4" w:space="0" w:color="000000"/>
                  </w:tcBorders>
                  <w:vAlign w:val="center"/>
                </w:tcPr>
                <w:p w:rsidR="0087181E" w:rsidRPr="00204B15" w:rsidRDefault="0087181E" w:rsidP="00C11C2A">
                  <w:pPr>
                    <w:framePr w:hSpace="141" w:wrap="around" w:vAnchor="page" w:hAnchor="margin" w:xAlign="center" w:y="2488"/>
                    <w:rPr>
                      <w:rFonts w:ascii="Tahoma" w:hAnsi="Tahoma" w:cs="Tahoma"/>
                      <w:b/>
                      <w:color w:val="000000" w:themeColor="text1"/>
                      <w:sz w:val="20"/>
                      <w:szCs w:val="20"/>
                    </w:rPr>
                  </w:pPr>
                  <w:r w:rsidRPr="00204B15">
                    <w:rPr>
                      <w:rFonts w:ascii="Tahoma" w:hAnsi="Tahoma" w:cs="Tahoma"/>
                      <w:b/>
                      <w:color w:val="000000" w:themeColor="text1"/>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rsidR="0087181E" w:rsidRPr="00204B15" w:rsidRDefault="0087181E" w:rsidP="00C11C2A">
                  <w:pPr>
                    <w:framePr w:hSpace="141" w:wrap="around" w:vAnchor="page" w:hAnchor="margin" w:xAlign="center" w:y="2488"/>
                    <w:jc w:val="both"/>
                    <w:rPr>
                      <w:rFonts w:ascii="Tahoma" w:hAnsi="Tahoma" w:cs="Tahoma"/>
                      <w:color w:val="000000" w:themeColor="text1"/>
                      <w:sz w:val="20"/>
                      <w:szCs w:val="20"/>
                    </w:rPr>
                  </w:pPr>
                  <w:r w:rsidRPr="00204B15">
                    <w:rPr>
                      <w:rFonts w:ascii="Tahoma" w:hAnsi="Tahoma" w:cs="Tahoma"/>
                      <w:color w:val="000000" w:themeColor="text1"/>
                      <w:sz w:val="20"/>
                      <w:szCs w:val="20"/>
                    </w:rPr>
                    <w:t>Como mínimo del plazo contractual y un (1) año más.</w:t>
                  </w:r>
                </w:p>
              </w:tc>
            </w:tr>
            <w:tr w:rsidR="0087181E" w:rsidRPr="00204B15" w:rsidTr="005C2D60">
              <w:trPr>
                <w:trHeight w:val="234"/>
                <w:jc w:val="right"/>
              </w:trPr>
              <w:tc>
                <w:tcPr>
                  <w:tcW w:w="1669" w:type="pct"/>
                  <w:tcBorders>
                    <w:top w:val="single" w:sz="4" w:space="0" w:color="000000"/>
                    <w:left w:val="single" w:sz="4" w:space="0" w:color="000000"/>
                    <w:bottom w:val="single" w:sz="4" w:space="0" w:color="000000"/>
                  </w:tcBorders>
                  <w:vAlign w:val="center"/>
                </w:tcPr>
                <w:p w:rsidR="0087181E" w:rsidRPr="00204B15" w:rsidRDefault="0087181E" w:rsidP="00C11C2A">
                  <w:pPr>
                    <w:framePr w:hSpace="141" w:wrap="around" w:vAnchor="page" w:hAnchor="margin" w:xAlign="center" w:y="2488"/>
                    <w:rPr>
                      <w:rFonts w:ascii="Tahoma" w:hAnsi="Tahoma" w:cs="Tahoma"/>
                      <w:b/>
                      <w:color w:val="000000" w:themeColor="text1"/>
                      <w:sz w:val="20"/>
                      <w:szCs w:val="20"/>
                    </w:rPr>
                  </w:pPr>
                  <w:r w:rsidRPr="00204B15">
                    <w:rPr>
                      <w:rFonts w:ascii="Tahoma" w:hAnsi="Tahoma" w:cs="Tahoma"/>
                      <w:b/>
                      <w:color w:val="000000" w:themeColor="text1"/>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rsidR="0087181E" w:rsidRPr="00204B15" w:rsidRDefault="0087181E" w:rsidP="00C11C2A">
                  <w:pPr>
                    <w:framePr w:hSpace="141" w:wrap="around" w:vAnchor="page" w:hAnchor="margin" w:xAlign="center" w:y="2488"/>
                    <w:jc w:val="both"/>
                    <w:rPr>
                      <w:rFonts w:ascii="Tahoma" w:hAnsi="Tahoma" w:cs="Tahoma"/>
                      <w:color w:val="000000" w:themeColor="text1"/>
                      <w:sz w:val="20"/>
                      <w:szCs w:val="20"/>
                    </w:rPr>
                  </w:pPr>
                  <w:r w:rsidRPr="00204B15">
                    <w:rPr>
                      <w:rFonts w:ascii="Tahoma" w:hAnsi="Tahoma" w:cs="Tahoma"/>
                      <w:color w:val="000000" w:themeColor="text1"/>
                      <w:sz w:val="20"/>
                      <w:szCs w:val="20"/>
                    </w:rPr>
                    <w:t>Ejecución de obras civiles</w:t>
                  </w:r>
                </w:p>
              </w:tc>
            </w:tr>
            <w:tr w:rsidR="0087181E" w:rsidRPr="00204B15" w:rsidTr="005C2D60">
              <w:trPr>
                <w:trHeight w:val="398"/>
                <w:jc w:val="right"/>
              </w:trPr>
              <w:tc>
                <w:tcPr>
                  <w:tcW w:w="1669" w:type="pct"/>
                  <w:tcBorders>
                    <w:top w:val="single" w:sz="4" w:space="0" w:color="000000"/>
                    <w:left w:val="single" w:sz="4" w:space="0" w:color="000000"/>
                    <w:bottom w:val="single" w:sz="4" w:space="0" w:color="000000"/>
                  </w:tcBorders>
                  <w:vAlign w:val="center"/>
                </w:tcPr>
                <w:p w:rsidR="0087181E" w:rsidRPr="00204B15" w:rsidRDefault="0087181E" w:rsidP="00C11C2A">
                  <w:pPr>
                    <w:framePr w:hSpace="141" w:wrap="around" w:vAnchor="page" w:hAnchor="margin" w:xAlign="center" w:y="2488"/>
                    <w:rPr>
                      <w:rFonts w:ascii="Tahoma" w:hAnsi="Tahoma" w:cs="Tahoma"/>
                      <w:b/>
                      <w:color w:val="000000" w:themeColor="text1"/>
                      <w:sz w:val="20"/>
                      <w:szCs w:val="20"/>
                    </w:rPr>
                  </w:pPr>
                  <w:r w:rsidRPr="00204B15">
                    <w:rPr>
                      <w:rFonts w:ascii="Tahoma" w:hAnsi="Tahoma" w:cs="Tahoma"/>
                      <w:b/>
                      <w:color w:val="000000" w:themeColor="text1"/>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rsidR="00BA75B1" w:rsidRPr="00204B15" w:rsidRDefault="00BA75B1" w:rsidP="00C11C2A">
                  <w:pPr>
                    <w:framePr w:hSpace="141" w:wrap="around" w:vAnchor="page" w:hAnchor="margin" w:xAlign="center" w:y="2488"/>
                    <w:autoSpaceDE w:val="0"/>
                    <w:jc w:val="both"/>
                    <w:rPr>
                      <w:rFonts w:ascii="Tahoma" w:hAnsi="Tahoma" w:cs="Tahoma"/>
                      <w:sz w:val="20"/>
                      <w:szCs w:val="20"/>
                    </w:rPr>
                  </w:pPr>
                  <w:r w:rsidRPr="00204B15">
                    <w:rPr>
                      <w:rFonts w:ascii="Tahoma" w:hAnsi="Tahoma" w:cs="Tahoma"/>
                      <w:sz w:val="20"/>
                      <w:szCs w:val="20"/>
                      <w:u w:val="single"/>
                    </w:rPr>
                    <w:t>Cuando el representante legal de la persona jurídica no sea</w:t>
                  </w:r>
                  <w:r w:rsidRPr="00204B15">
                    <w:rPr>
                      <w:rFonts w:ascii="Tahoma" w:hAnsi="Tahoma" w:cs="Tahoma"/>
                      <w:b/>
                      <w:sz w:val="20"/>
                      <w:szCs w:val="20"/>
                    </w:rPr>
                    <w:t xml:space="preserve"> </w:t>
                  </w:r>
                  <w:r w:rsidRPr="00204B15">
                    <w:rPr>
                      <w:rFonts w:ascii="Tahoma" w:eastAsia="Times New Roman" w:hAnsi="Tahoma" w:cs="Tahoma"/>
                      <w:b/>
                      <w:sz w:val="20"/>
                      <w:szCs w:val="20"/>
                      <w:lang w:val="es-CO"/>
                    </w:rPr>
                    <w:t xml:space="preserve">INGENIERO CIVIL, </w:t>
                  </w:r>
                  <w:r w:rsidRPr="00204B15">
                    <w:rPr>
                      <w:rFonts w:ascii="Tahoma" w:eastAsia="Times New Roman" w:hAnsi="Tahoma" w:cs="Tahoma"/>
                      <w:b/>
                      <w:sz w:val="20"/>
                      <w:szCs w:val="20"/>
                      <w:lang w:val="es-CO"/>
                    </w:rPr>
                    <w:lastRenderedPageBreak/>
                    <w:t>ARQUITECTO Ó CONSTRUCTOR EN INGENIERÍA Y ARQUITECTURA</w:t>
                  </w:r>
                  <w:r w:rsidRPr="00204B15">
                    <w:rPr>
                      <w:rFonts w:ascii="Tahoma" w:hAnsi="Tahoma" w:cs="Tahoma"/>
                      <w:b/>
                      <w:sz w:val="20"/>
                      <w:szCs w:val="20"/>
                      <w:lang w:val="es-CO"/>
                    </w:rPr>
                    <w:t xml:space="preserve"> </w:t>
                  </w:r>
                  <w:r w:rsidRPr="00204B15">
                    <w:rPr>
                      <w:rFonts w:ascii="Tahoma" w:hAnsi="Tahoma" w:cs="Tahoma"/>
                      <w:b/>
                      <w:sz w:val="20"/>
                      <w:szCs w:val="20"/>
                    </w:rPr>
                    <w:t xml:space="preserve"> </w:t>
                  </w:r>
                  <w:r w:rsidRPr="00204B15">
                    <w:rPr>
                      <w:rFonts w:ascii="Tahoma" w:hAnsi="Tahoma" w:cs="Tahoma"/>
                      <w:sz w:val="20"/>
                      <w:szCs w:val="20"/>
                    </w:rPr>
                    <w:t xml:space="preserve">o su matrícula profesional no tenga fecha de expedición mayor a 3 años al cierre de la invitación </w:t>
                  </w:r>
                  <w:r w:rsidRPr="00204B15">
                    <w:rPr>
                      <w:rFonts w:ascii="Tahoma" w:hAnsi="Tahoma" w:cs="Tahoma"/>
                      <w:i/>
                      <w:sz w:val="20"/>
                      <w:szCs w:val="20"/>
                    </w:rPr>
                    <w:t xml:space="preserve">su propuesta deberá ser avalada por </w:t>
                  </w:r>
                  <w:r w:rsidRPr="00204B15">
                    <w:rPr>
                      <w:rFonts w:ascii="Tahoma" w:eastAsia="Times New Roman" w:hAnsi="Tahoma" w:cs="Tahoma"/>
                      <w:b/>
                      <w:sz w:val="20"/>
                      <w:szCs w:val="20"/>
                      <w:lang w:val="es-CO"/>
                    </w:rPr>
                    <w:t>INGENIERO CIVIL, ARQUITECTO Ó CONSTRUCTOR EN INGENIERÍA Y ARQUITECTURA</w:t>
                  </w:r>
                  <w:r w:rsidRPr="00204B15">
                    <w:rPr>
                      <w:rFonts w:ascii="Tahoma" w:hAnsi="Tahoma" w:cs="Tahoma"/>
                      <w:i/>
                      <w:sz w:val="20"/>
                      <w:szCs w:val="20"/>
                    </w:rPr>
                    <w:t xml:space="preserve"> cuya tarjeta profesional tenga tiempo de expedición</w:t>
                  </w:r>
                  <w:r w:rsidRPr="00204B15">
                    <w:rPr>
                      <w:rFonts w:ascii="Tahoma" w:hAnsi="Tahoma" w:cs="Tahoma"/>
                      <w:i/>
                      <w:sz w:val="20"/>
                      <w:szCs w:val="20"/>
                      <w:u w:val="single"/>
                    </w:rPr>
                    <w:t xml:space="preserve"> </w:t>
                  </w:r>
                  <w:r w:rsidRPr="00204B15">
                    <w:rPr>
                      <w:rFonts w:ascii="Tahoma" w:hAnsi="Tahoma" w:cs="Tahoma"/>
                      <w:sz w:val="20"/>
                      <w:szCs w:val="20"/>
                    </w:rPr>
                    <w:t>mayor a tres (03) años al cierre de la invitación.</w:t>
                  </w:r>
                </w:p>
                <w:p w:rsidR="00BA75B1" w:rsidRPr="00204B15" w:rsidRDefault="00BA75B1" w:rsidP="00C11C2A">
                  <w:pPr>
                    <w:framePr w:hSpace="141" w:wrap="around" w:vAnchor="page" w:hAnchor="margin" w:xAlign="center" w:y="2488"/>
                    <w:jc w:val="both"/>
                    <w:rPr>
                      <w:rFonts w:ascii="Tahoma" w:hAnsi="Tahoma" w:cs="Tahoma"/>
                      <w:sz w:val="20"/>
                      <w:szCs w:val="20"/>
                    </w:rPr>
                  </w:pPr>
                </w:p>
                <w:p w:rsidR="0087181E" w:rsidRPr="00204B15" w:rsidRDefault="00BA75B1" w:rsidP="00C11C2A">
                  <w:pPr>
                    <w:framePr w:hSpace="141" w:wrap="around" w:vAnchor="page" w:hAnchor="margin" w:xAlign="center" w:y="2488"/>
                    <w:jc w:val="both"/>
                    <w:rPr>
                      <w:rFonts w:ascii="Tahoma" w:hAnsi="Tahoma" w:cs="Tahoma"/>
                      <w:color w:val="000000" w:themeColor="text1"/>
                      <w:sz w:val="20"/>
                      <w:szCs w:val="20"/>
                    </w:rPr>
                  </w:pPr>
                  <w:r w:rsidRPr="00204B15">
                    <w:rPr>
                      <w:rFonts w:ascii="Tahoma" w:hAnsi="Tahoma" w:cs="Tahoma"/>
                      <w:sz w:val="20"/>
                      <w:szCs w:val="20"/>
                    </w:rPr>
                    <w:t xml:space="preserve">Sin embargo quien dé el aval a una propuesta no podrá ser proponente. Tampoco podrá pertenecer al consorcio cuando se entregue oferta de forma conjunta. </w:t>
                  </w:r>
                  <w:r w:rsidRPr="00204B15">
                    <w:rPr>
                      <w:rFonts w:ascii="Tahoma" w:hAnsi="Tahoma" w:cs="Tahoma"/>
                      <w:b/>
                      <w:i/>
                      <w:sz w:val="20"/>
                      <w:szCs w:val="20"/>
                      <w:u w:val="single"/>
                    </w:rPr>
                    <w:t>Por tanto, quien avale la propuesta deberá ser independiente de los consorciados.</w:t>
                  </w:r>
                </w:p>
              </w:tc>
            </w:tr>
          </w:tbl>
          <w:p w:rsidR="00BA75B1" w:rsidRPr="00204B15" w:rsidRDefault="00BA75B1" w:rsidP="00204B15">
            <w:pPr>
              <w:jc w:val="both"/>
              <w:rPr>
                <w:rFonts w:ascii="Tahoma" w:hAnsi="Tahoma" w:cs="Tahoma"/>
                <w:sz w:val="20"/>
                <w:szCs w:val="20"/>
              </w:rPr>
            </w:pPr>
          </w:p>
          <w:p w:rsidR="00BA75B1" w:rsidRPr="00204B15" w:rsidRDefault="00BA75B1" w:rsidP="00204B15">
            <w:pPr>
              <w:pStyle w:val="BodyText21"/>
              <w:rPr>
                <w:rFonts w:ascii="Tahoma" w:hAnsi="Tahoma" w:cs="Tahoma"/>
                <w:sz w:val="20"/>
                <w:szCs w:val="20"/>
                <w:lang w:val="es-CO"/>
              </w:rPr>
            </w:pPr>
            <w:r w:rsidRPr="00204B15">
              <w:rPr>
                <w:rFonts w:ascii="Tahoma" w:hAnsi="Tahoma" w:cs="Tahoma"/>
                <w:b/>
                <w:sz w:val="20"/>
                <w:szCs w:val="20"/>
                <w:lang w:val="es-CO"/>
              </w:rPr>
              <w:t>NOTA:</w:t>
            </w:r>
            <w:r w:rsidRPr="00204B15">
              <w:rPr>
                <w:rFonts w:ascii="Tahoma" w:hAnsi="Tahoma" w:cs="Tahoma"/>
                <w:sz w:val="20"/>
                <w:szCs w:val="20"/>
                <w:lang w:val="es-CO"/>
              </w:rPr>
              <w:t xml:space="preserve"> En caso de que la persona jurídica se presente en consorcio o unión temporal con una persona natural y el representante legal no sea </w:t>
            </w:r>
            <w:r w:rsidRPr="00204B15">
              <w:rPr>
                <w:rFonts w:ascii="Tahoma" w:eastAsia="Times New Roman" w:hAnsi="Tahoma" w:cs="Tahoma"/>
                <w:b/>
                <w:sz w:val="20"/>
                <w:szCs w:val="20"/>
                <w:lang w:val="es-CO"/>
              </w:rPr>
              <w:t>INGENIERO CIVIL, ARQUITECTO Ó CONSTRUCTOR EN INGENIERÍA Y ARQUITECTURA</w:t>
            </w:r>
            <w:r w:rsidRPr="00204B15">
              <w:rPr>
                <w:rFonts w:ascii="Tahoma" w:hAnsi="Tahoma" w:cs="Tahoma"/>
                <w:sz w:val="20"/>
                <w:szCs w:val="20"/>
                <w:lang w:val="es-CO"/>
              </w:rPr>
              <w:t xml:space="preserve"> y/o no tenga el tiempo de expedición de matrícula exigido en estos pliegos, deberá contar con un profesional </w:t>
            </w:r>
            <w:r w:rsidRPr="00204B15">
              <w:rPr>
                <w:rFonts w:ascii="Tahoma" w:eastAsia="Times New Roman" w:hAnsi="Tahoma" w:cs="Tahoma"/>
                <w:b/>
                <w:sz w:val="20"/>
                <w:szCs w:val="20"/>
                <w:lang w:val="es-CO"/>
              </w:rPr>
              <w:t>INGENIERO CIVIL, ARQUITECTO Ó CONSTRUCTOR EN INGENIERÍA Y ARQUITECTURA</w:t>
            </w:r>
            <w:r w:rsidRPr="00204B15">
              <w:rPr>
                <w:rFonts w:ascii="Tahoma" w:hAnsi="Tahoma" w:cs="Tahoma"/>
                <w:sz w:val="20"/>
                <w:szCs w:val="20"/>
                <w:lang w:val="es-CO"/>
              </w:rPr>
              <w:t xml:space="preserve"> con matrícula profesional con fecha de expedición mayor a TRES (3) años al cierre de la invitación que le avale la propuesta. El aval debe </w:t>
            </w:r>
            <w:r w:rsidRPr="00204B15">
              <w:rPr>
                <w:rFonts w:ascii="Tahoma" w:hAnsi="Tahoma" w:cs="Tahoma"/>
                <w:bCs/>
                <w:sz w:val="20"/>
                <w:szCs w:val="20"/>
                <w:lang w:val="es-CO"/>
              </w:rPr>
              <w:t xml:space="preserve">ser independiente del consorciado. El </w:t>
            </w:r>
            <w:r w:rsidRPr="00204B15">
              <w:rPr>
                <w:rFonts w:ascii="Tahoma" w:hAnsi="Tahoma" w:cs="Tahoma"/>
                <w:sz w:val="20"/>
                <w:szCs w:val="20"/>
                <w:lang w:val="es-CO"/>
              </w:rPr>
              <w:t>aval deberá firmar la carta de presentación o en su defecto avalar la propuesta en documento aparte.</w:t>
            </w:r>
          </w:p>
          <w:p w:rsidR="00BA75B1" w:rsidRPr="00204B15" w:rsidRDefault="00BA75B1" w:rsidP="00204B15">
            <w:pPr>
              <w:pStyle w:val="BodyText21"/>
              <w:rPr>
                <w:rFonts w:ascii="Tahoma" w:hAnsi="Tahoma" w:cs="Tahoma"/>
                <w:bCs/>
                <w:sz w:val="20"/>
                <w:szCs w:val="20"/>
                <w:lang w:val="es-CO"/>
              </w:rPr>
            </w:pPr>
          </w:p>
          <w:p w:rsidR="0087181E" w:rsidRPr="00204B15" w:rsidRDefault="00BA75B1" w:rsidP="00204B15">
            <w:pPr>
              <w:pStyle w:val="PLIEGOS1"/>
              <w:spacing w:line="240" w:lineRule="auto"/>
              <w:ind w:left="0" w:hanging="19"/>
              <w:rPr>
                <w:rFonts w:ascii="Tahoma" w:hAnsi="Tahoma" w:cs="Tahoma"/>
                <w:b w:val="0"/>
              </w:rPr>
            </w:pPr>
            <w:r w:rsidRPr="00204B15">
              <w:rPr>
                <w:rFonts w:ascii="Tahoma" w:hAnsi="Tahoma" w:cs="Tahoma"/>
                <w:b w:val="0"/>
                <w:bCs w:val="0"/>
              </w:rPr>
              <w:t xml:space="preserve">Cuando se presente un consorcio o unión temporal integrado por personas jurídicas cuyo representante legal </w:t>
            </w:r>
            <w:r w:rsidRPr="00204B15">
              <w:rPr>
                <w:rFonts w:ascii="Tahoma" w:hAnsi="Tahoma" w:cs="Tahoma"/>
                <w:b w:val="0"/>
              </w:rPr>
              <w:t xml:space="preserve">no sea </w:t>
            </w:r>
            <w:r w:rsidRPr="00204B15">
              <w:rPr>
                <w:rFonts w:ascii="Tahoma" w:hAnsi="Tahoma" w:cs="Tahoma"/>
              </w:rPr>
              <w:t>INGENIERO CIVIL Y/O TRANSPORTE, Ó CONSTRUCTOR EN INGENIERÍA Y ARQUITECTURA</w:t>
            </w:r>
            <w:r w:rsidRPr="00204B15">
              <w:rPr>
                <w:rFonts w:ascii="Tahoma" w:hAnsi="Tahoma" w:cs="Tahoma"/>
                <w:b w:val="0"/>
              </w:rPr>
              <w:t xml:space="preserve"> y/o no tenga el tiempo de expedición de matrícula exigido en estos pliegos cada persona jurídica debe contar con un aval independiente que deberá ser </w:t>
            </w:r>
            <w:r w:rsidRPr="00204B15">
              <w:rPr>
                <w:rFonts w:ascii="Tahoma" w:hAnsi="Tahoma" w:cs="Tahoma"/>
              </w:rPr>
              <w:t>INGENIERO CIVIL Y/O TRANSPORTE, Ó CONSTRUCTOR EN INGENIERÍA Y ARQUITECTURA</w:t>
            </w:r>
            <w:r w:rsidRPr="00204B15">
              <w:rPr>
                <w:rFonts w:ascii="Tahoma" w:hAnsi="Tahoma" w:cs="Tahoma"/>
                <w:b w:val="0"/>
              </w:rPr>
              <w:t xml:space="preserve"> con matrícula profesional con fecha de expedición mayor  a TRES (3) años al cierre de la invitación y cada aval deberá firmar la carta de presentación o en su defecto avalar la propuesta de cada consorciado en documento aparte.</w:t>
            </w:r>
          </w:p>
          <w:p w:rsidR="00BA75B1" w:rsidRDefault="00BA75B1" w:rsidP="00204B15">
            <w:pPr>
              <w:pStyle w:val="PLIEGOS1"/>
              <w:spacing w:line="240" w:lineRule="auto"/>
              <w:rPr>
                <w:rFonts w:ascii="Tahoma" w:hAnsi="Tahoma" w:cs="Tahoma"/>
              </w:rPr>
            </w:pPr>
          </w:p>
          <w:p w:rsidR="004E562D" w:rsidRDefault="004E562D" w:rsidP="00204B15">
            <w:pPr>
              <w:pStyle w:val="PLIEGOS1"/>
              <w:spacing w:line="240" w:lineRule="auto"/>
              <w:rPr>
                <w:rFonts w:ascii="Tahoma" w:hAnsi="Tahoma" w:cs="Tahoma"/>
              </w:rPr>
            </w:pPr>
          </w:p>
          <w:p w:rsidR="004E562D" w:rsidRPr="00204B15" w:rsidRDefault="004E562D" w:rsidP="00204B15">
            <w:pPr>
              <w:pStyle w:val="PLIEGOS1"/>
              <w:spacing w:line="240" w:lineRule="auto"/>
              <w:rPr>
                <w:rFonts w:ascii="Tahoma" w:hAnsi="Tahoma" w:cs="Tahoma"/>
              </w:rPr>
            </w:pPr>
          </w:p>
          <w:p w:rsidR="005C2D60" w:rsidRPr="00204B15" w:rsidRDefault="005C2D60" w:rsidP="00204B15">
            <w:pPr>
              <w:pStyle w:val="Prrafodelista"/>
              <w:numPr>
                <w:ilvl w:val="0"/>
                <w:numId w:val="4"/>
              </w:numPr>
              <w:suppressAutoHyphens/>
              <w:jc w:val="both"/>
              <w:rPr>
                <w:rFonts w:ascii="Tahoma" w:hAnsi="Tahoma" w:cs="Tahoma"/>
                <w:b/>
                <w:sz w:val="20"/>
                <w:szCs w:val="20"/>
              </w:rPr>
            </w:pPr>
            <w:r w:rsidRPr="00204B15">
              <w:rPr>
                <w:rFonts w:ascii="Tahoma" w:hAnsi="Tahoma" w:cs="Tahoma"/>
                <w:b/>
                <w:sz w:val="20"/>
                <w:szCs w:val="20"/>
              </w:rPr>
              <w:lastRenderedPageBreak/>
              <w:t>CONSORCIOS Y/O UNIONES TEMPORALES</w:t>
            </w:r>
          </w:p>
          <w:p w:rsidR="005C2D60" w:rsidRPr="00204B15" w:rsidRDefault="005C2D60" w:rsidP="00204B15">
            <w:pPr>
              <w:jc w:val="both"/>
              <w:rPr>
                <w:rFonts w:ascii="Tahoma" w:hAnsi="Tahoma" w:cs="Tahoma"/>
                <w:sz w:val="20"/>
                <w:szCs w:val="20"/>
                <w:lang w:val="es-ES"/>
              </w:rPr>
            </w:pPr>
          </w:p>
          <w:p w:rsidR="00BA75B1" w:rsidRPr="00204B15" w:rsidRDefault="00BA75B1" w:rsidP="00204B15">
            <w:pPr>
              <w:numPr>
                <w:ilvl w:val="0"/>
                <w:numId w:val="1"/>
              </w:numPr>
              <w:suppressAutoHyphens/>
              <w:jc w:val="both"/>
              <w:rPr>
                <w:rFonts w:ascii="Tahoma" w:hAnsi="Tahoma" w:cs="Tahoma"/>
                <w:sz w:val="20"/>
                <w:szCs w:val="20"/>
                <w:lang w:val="es-CO"/>
              </w:rPr>
            </w:pPr>
            <w:r w:rsidRPr="00204B15">
              <w:rPr>
                <w:rFonts w:ascii="Tahoma" w:hAnsi="Tahoma" w:cs="Tahoma"/>
                <w:sz w:val="20"/>
                <w:szCs w:val="20"/>
                <w:lang w:val="es-CO"/>
              </w:rPr>
              <w:t>Máximo 3 integrantes.</w:t>
            </w:r>
          </w:p>
          <w:p w:rsidR="00BA75B1" w:rsidRPr="00204B15" w:rsidRDefault="00BA75B1" w:rsidP="00204B15">
            <w:pPr>
              <w:numPr>
                <w:ilvl w:val="0"/>
                <w:numId w:val="1"/>
              </w:numPr>
              <w:suppressAutoHyphens/>
              <w:jc w:val="both"/>
              <w:rPr>
                <w:rFonts w:ascii="Tahoma" w:hAnsi="Tahoma" w:cs="Tahoma"/>
                <w:sz w:val="20"/>
                <w:szCs w:val="20"/>
                <w:lang w:val="es-CO"/>
              </w:rPr>
            </w:pPr>
            <w:r w:rsidRPr="00204B15">
              <w:rPr>
                <w:rFonts w:ascii="Tahoma" w:hAnsi="Tahoma" w:cs="Tahoma"/>
                <w:sz w:val="20"/>
                <w:szCs w:val="20"/>
                <w:lang w:val="es-CO"/>
              </w:rPr>
              <w:t>Cada uno de sus integrantes como mínimo debe contar con el 30% de participación.</w:t>
            </w:r>
          </w:p>
          <w:p w:rsidR="00BA75B1" w:rsidRPr="00204B15" w:rsidRDefault="00BA75B1" w:rsidP="00204B15">
            <w:pPr>
              <w:numPr>
                <w:ilvl w:val="0"/>
                <w:numId w:val="1"/>
              </w:numPr>
              <w:suppressAutoHyphens/>
              <w:jc w:val="both"/>
              <w:rPr>
                <w:rFonts w:ascii="Tahoma" w:hAnsi="Tahoma" w:cs="Tahoma"/>
                <w:sz w:val="20"/>
                <w:szCs w:val="20"/>
                <w:lang w:val="es-CO"/>
              </w:rPr>
            </w:pPr>
            <w:r w:rsidRPr="00204B15">
              <w:rPr>
                <w:rFonts w:ascii="Tahoma" w:hAnsi="Tahoma" w:cs="Tahoma"/>
                <w:sz w:val="20"/>
                <w:szCs w:val="20"/>
                <w:lang w:val="es-CO"/>
              </w:rPr>
              <w:t>Presentar Documento consorcial y/o unión temporal (ver formatos). ESTE FORMATO DEBE ESTAR FIRMADO POR CADA UNO DE LOS INTEGRANTES DE LA FIGURA ASOCIATIVA.</w:t>
            </w:r>
          </w:p>
          <w:p w:rsidR="00BA75B1" w:rsidRPr="00204B15" w:rsidRDefault="00BA75B1" w:rsidP="00204B15">
            <w:pPr>
              <w:numPr>
                <w:ilvl w:val="0"/>
                <w:numId w:val="1"/>
              </w:numPr>
              <w:shd w:val="clear" w:color="auto" w:fill="FFFFFF"/>
              <w:suppressAutoHyphens/>
              <w:jc w:val="both"/>
              <w:rPr>
                <w:rFonts w:ascii="Tahoma" w:hAnsi="Tahoma" w:cs="Tahoma"/>
                <w:sz w:val="20"/>
                <w:szCs w:val="20"/>
              </w:rPr>
            </w:pPr>
            <w:r w:rsidRPr="00204B15">
              <w:rPr>
                <w:rFonts w:ascii="Tahoma" w:hAnsi="Tahoma" w:cs="Tahoma"/>
                <w:sz w:val="20"/>
                <w:szCs w:val="20"/>
                <w:lang w:val="es-CO"/>
              </w:rPr>
              <w:t>Si uno de sus integrantes o ambos son personas jurídicas en el objeto social debe contemplar la  ejecución obras civiles.</w:t>
            </w:r>
          </w:p>
          <w:p w:rsidR="00BA75B1" w:rsidRPr="00204B15" w:rsidRDefault="00BA75B1" w:rsidP="00204B15">
            <w:pPr>
              <w:numPr>
                <w:ilvl w:val="0"/>
                <w:numId w:val="1"/>
              </w:numPr>
              <w:shd w:val="clear" w:color="auto" w:fill="FFFFFF"/>
              <w:suppressAutoHyphens/>
              <w:jc w:val="both"/>
              <w:rPr>
                <w:rFonts w:ascii="Tahoma" w:hAnsi="Tahoma" w:cs="Tahoma"/>
                <w:sz w:val="20"/>
                <w:szCs w:val="20"/>
              </w:rPr>
            </w:pPr>
            <w:r w:rsidRPr="00204B15">
              <w:rPr>
                <w:rFonts w:ascii="Tahoma" w:hAnsi="Tahoma" w:cs="Tahoma"/>
                <w:sz w:val="20"/>
                <w:szCs w:val="20"/>
              </w:rPr>
              <w:t>Cada uno de los integrantes deberá cumplir con la capacidad jurídica y clasificación establecidos en el presente pliego de condiciones.</w:t>
            </w:r>
          </w:p>
          <w:p w:rsidR="00BA75B1" w:rsidRPr="00204B15" w:rsidRDefault="00BA75B1" w:rsidP="00204B15">
            <w:pPr>
              <w:numPr>
                <w:ilvl w:val="0"/>
                <w:numId w:val="1"/>
              </w:numPr>
              <w:shd w:val="clear" w:color="auto" w:fill="FFFFFF"/>
              <w:suppressAutoHyphens/>
              <w:jc w:val="both"/>
              <w:rPr>
                <w:rFonts w:ascii="Tahoma" w:hAnsi="Tahoma" w:cs="Tahoma"/>
                <w:sz w:val="20"/>
                <w:szCs w:val="20"/>
              </w:rPr>
            </w:pPr>
            <w:r w:rsidRPr="00204B15">
              <w:rPr>
                <w:rFonts w:ascii="Tahoma" w:hAnsi="Tahoma" w:cs="Tahoma"/>
                <w:sz w:val="20"/>
                <w:szCs w:val="20"/>
                <w:shd w:val="clear" w:color="auto" w:fill="FFFFFF"/>
              </w:rPr>
              <w:t>L</w:t>
            </w:r>
            <w:r w:rsidRPr="00204B15">
              <w:rPr>
                <w:rFonts w:ascii="Tahoma" w:hAnsi="Tahoma" w:cs="Tahoma"/>
                <w:sz w:val="20"/>
                <w:szCs w:val="20"/>
              </w:rPr>
              <w:t>a experiencia solicitada en el pliego de condiciones puede acreditarse por cualquiera de los integrantes de la figura asociativa y se validará según se indica en el presente documento.</w:t>
            </w:r>
          </w:p>
          <w:p w:rsidR="00BA75B1" w:rsidRPr="00204B15" w:rsidRDefault="00BA75B1" w:rsidP="00204B15">
            <w:pPr>
              <w:numPr>
                <w:ilvl w:val="0"/>
                <w:numId w:val="1"/>
              </w:numPr>
              <w:suppressAutoHyphens/>
              <w:jc w:val="both"/>
              <w:rPr>
                <w:rFonts w:ascii="Tahoma" w:hAnsi="Tahoma" w:cs="Tahoma"/>
                <w:sz w:val="20"/>
                <w:szCs w:val="20"/>
              </w:rPr>
            </w:pPr>
            <w:r w:rsidRPr="00204B15">
              <w:rPr>
                <w:rFonts w:ascii="Tahoma" w:hAnsi="Tahoma" w:cs="Tahoma"/>
                <w:sz w:val="20"/>
                <w:szCs w:val="20"/>
                <w:lang w:val="es-CO"/>
              </w:rPr>
              <w:t xml:space="preserve">Cada uno de los integrantes debe estar inscrito en el RUP, el cual debe estar actualizado, renovado y en firme para la vigencia 2017. La condición de firmeza debe adquirirse por lo menos hasta el plazo máximo otorgado por la entidad para que los proponentes alleguen los documentos objeto de subsanabilidad. </w:t>
            </w:r>
          </w:p>
          <w:p w:rsidR="005C2D60" w:rsidRPr="00204B15" w:rsidRDefault="005C2D60" w:rsidP="00204B15">
            <w:pPr>
              <w:suppressAutoHyphens/>
              <w:jc w:val="both"/>
              <w:rPr>
                <w:rFonts w:ascii="Tahoma" w:hAnsi="Tahoma" w:cs="Tahoma"/>
                <w:sz w:val="20"/>
                <w:szCs w:val="20"/>
                <w:lang w:val="es-CO"/>
              </w:rPr>
            </w:pPr>
          </w:p>
          <w:p w:rsidR="005C2D60" w:rsidRPr="00204B15" w:rsidRDefault="005C2D60" w:rsidP="00204B15">
            <w:pPr>
              <w:pStyle w:val="PLIEGOS1"/>
              <w:numPr>
                <w:ilvl w:val="0"/>
                <w:numId w:val="4"/>
              </w:numPr>
              <w:tabs>
                <w:tab w:val="clear" w:pos="1728"/>
              </w:tabs>
              <w:spacing w:line="240" w:lineRule="auto"/>
              <w:rPr>
                <w:rFonts w:ascii="Tahoma" w:hAnsi="Tahoma" w:cs="Tahoma"/>
                <w:b w:val="0"/>
              </w:rPr>
            </w:pPr>
            <w:r w:rsidRPr="00204B15">
              <w:rPr>
                <w:rFonts w:ascii="Tahoma" w:hAnsi="Tahoma" w:cs="Tahoma"/>
              </w:rPr>
              <w:t xml:space="preserve">CLASIFICACIÓN: </w:t>
            </w:r>
          </w:p>
          <w:p w:rsidR="005C2D60" w:rsidRPr="00204B15" w:rsidRDefault="005C2D60" w:rsidP="00204B15">
            <w:pPr>
              <w:pStyle w:val="Textoindependiente"/>
              <w:spacing w:after="0"/>
              <w:jc w:val="both"/>
              <w:rPr>
                <w:rFonts w:ascii="Tahoma" w:hAnsi="Tahoma" w:cs="Tahoma"/>
                <w:sz w:val="20"/>
                <w:szCs w:val="20"/>
                <w:lang w:val="es-CO"/>
              </w:rPr>
            </w:pPr>
          </w:p>
          <w:p w:rsidR="00BA75B1" w:rsidRPr="00204B15" w:rsidRDefault="00BA75B1" w:rsidP="00204B15">
            <w:pPr>
              <w:jc w:val="both"/>
              <w:rPr>
                <w:rFonts w:ascii="Tahoma" w:hAnsi="Tahoma" w:cs="Tahoma"/>
                <w:sz w:val="20"/>
                <w:szCs w:val="20"/>
                <w:lang w:val="es-CO"/>
              </w:rPr>
            </w:pPr>
            <w:r w:rsidRPr="00204B15">
              <w:rPr>
                <w:rFonts w:ascii="Tahoma" w:hAnsi="Tahoma" w:cs="Tahoma"/>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BA75B1" w:rsidRPr="00204B15" w:rsidRDefault="00BA75B1" w:rsidP="00204B15">
            <w:pPr>
              <w:jc w:val="both"/>
              <w:rPr>
                <w:rFonts w:ascii="Tahoma" w:hAnsi="Tahoma" w:cs="Tahoma"/>
                <w:sz w:val="20"/>
                <w:szCs w:val="20"/>
                <w:lang w:val="es-CO"/>
              </w:rPr>
            </w:pPr>
          </w:p>
          <w:p w:rsidR="00BA75B1" w:rsidRPr="00204B15" w:rsidRDefault="00BA75B1" w:rsidP="00204B15">
            <w:pPr>
              <w:pStyle w:val="Sangra2detindependiente1"/>
              <w:autoSpaceDE/>
              <w:spacing w:line="240" w:lineRule="auto"/>
              <w:rPr>
                <w:rFonts w:ascii="Tahoma" w:hAnsi="Tahoma" w:cs="Tahoma"/>
                <w:b/>
                <w:sz w:val="20"/>
                <w:szCs w:val="20"/>
                <w:u w:val="single"/>
              </w:rPr>
            </w:pPr>
            <w:r w:rsidRPr="00204B15">
              <w:rPr>
                <w:rFonts w:ascii="Tahoma" w:hAnsi="Tahoma" w:cs="Tahoma"/>
                <w:b/>
                <w:i/>
                <w:sz w:val="20"/>
                <w:szCs w:val="20"/>
                <w:u w:val="single"/>
                <w:lang w:val="es-CO"/>
              </w:rPr>
              <w:t xml:space="preserve">EL RUP DEBE ESTAR ACTUALIZADO, RENOVADO Y EN FIRME PARA LA VIGENCIA 2017. </w:t>
            </w:r>
            <w:r w:rsidRPr="00204B15">
              <w:rPr>
                <w:rFonts w:ascii="Tahoma" w:hAnsi="Tahoma" w:cs="Tahoma"/>
                <w:b/>
                <w:sz w:val="20"/>
                <w:szCs w:val="20"/>
                <w:u w:val="single"/>
              </w:rPr>
              <w:t>LA CONDICIÓN DE FIRMEZA DEBE ADQUIRIRSE POR LO MENOS HASTA EL PLAZO MÁXIMO OTORGADO POR LA ENTIDAD PARA QUE LOS PROPONENTES ALLEGUEN LOS DOCUMENTOS OBJETO DE SUBSANABILIDAD.</w:t>
            </w:r>
          </w:p>
          <w:p w:rsidR="00BA75B1" w:rsidRPr="00204B15" w:rsidRDefault="00BA75B1" w:rsidP="00204B15">
            <w:pPr>
              <w:jc w:val="both"/>
              <w:rPr>
                <w:rFonts w:ascii="Tahoma" w:hAnsi="Tahoma" w:cs="Tahoma"/>
                <w:sz w:val="20"/>
                <w:szCs w:val="20"/>
                <w:lang w:val="es-CO"/>
              </w:rPr>
            </w:pPr>
          </w:p>
          <w:p w:rsidR="00BA75B1" w:rsidRPr="00204B15" w:rsidRDefault="00BA75B1" w:rsidP="00204B15">
            <w:pPr>
              <w:jc w:val="both"/>
              <w:rPr>
                <w:rFonts w:ascii="Tahoma" w:hAnsi="Tahoma" w:cs="Tahoma"/>
                <w:sz w:val="20"/>
                <w:szCs w:val="20"/>
                <w:lang w:val="es-CO"/>
              </w:rPr>
            </w:pPr>
            <w:r w:rsidRPr="00204B15">
              <w:rPr>
                <w:rFonts w:ascii="Tahoma" w:hAnsi="Tahoma"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5C2D60" w:rsidRPr="00204B15" w:rsidRDefault="005C2D60" w:rsidP="00204B15">
            <w:pPr>
              <w:jc w:val="both"/>
              <w:rPr>
                <w:rFonts w:ascii="Tahoma" w:hAnsi="Tahoma" w:cs="Tahoma"/>
                <w:sz w:val="20"/>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140"/>
              <w:gridCol w:w="2086"/>
            </w:tblGrid>
            <w:tr w:rsidR="00BA75B1" w:rsidRPr="00204B15" w:rsidTr="00191218">
              <w:tc>
                <w:tcPr>
                  <w:tcW w:w="1011" w:type="pct"/>
                  <w:shd w:val="clear" w:color="auto" w:fill="auto"/>
                  <w:vAlign w:val="center"/>
                </w:tcPr>
                <w:p w:rsidR="00BA75B1" w:rsidRPr="00204B15" w:rsidRDefault="00BA75B1" w:rsidP="00C11C2A">
                  <w:pPr>
                    <w:pStyle w:val="Textoindependiente25"/>
                    <w:framePr w:hSpace="141" w:wrap="around" w:vAnchor="page" w:hAnchor="margin" w:xAlign="center" w:y="2488"/>
                    <w:jc w:val="center"/>
                    <w:rPr>
                      <w:rFonts w:ascii="Tahoma" w:hAnsi="Tahoma" w:cs="Tahoma"/>
                      <w:bCs w:val="0"/>
                      <w:sz w:val="20"/>
                      <w:szCs w:val="20"/>
                      <w:lang w:val="es-ES_tradnl"/>
                    </w:rPr>
                  </w:pPr>
                  <w:r w:rsidRPr="00204B15">
                    <w:rPr>
                      <w:rFonts w:ascii="Tahoma" w:hAnsi="Tahoma" w:cs="Tahoma"/>
                      <w:bCs w:val="0"/>
                      <w:sz w:val="20"/>
                      <w:szCs w:val="20"/>
                      <w:lang w:val="es-ES_tradnl"/>
                    </w:rPr>
                    <w:t>CÓDIGO UNSPSC</w:t>
                  </w:r>
                </w:p>
              </w:tc>
              <w:tc>
                <w:tcPr>
                  <w:tcW w:w="2397" w:type="pct"/>
                  <w:shd w:val="clear" w:color="auto" w:fill="auto"/>
                  <w:vAlign w:val="center"/>
                </w:tcPr>
                <w:p w:rsidR="00BA75B1" w:rsidRPr="00204B15" w:rsidRDefault="00BA75B1" w:rsidP="00C11C2A">
                  <w:pPr>
                    <w:pStyle w:val="Textoindependiente25"/>
                    <w:framePr w:hSpace="141" w:wrap="around" w:vAnchor="page" w:hAnchor="margin" w:xAlign="center" w:y="2488"/>
                    <w:jc w:val="center"/>
                    <w:rPr>
                      <w:rFonts w:ascii="Tahoma" w:hAnsi="Tahoma" w:cs="Tahoma"/>
                      <w:bCs w:val="0"/>
                      <w:sz w:val="20"/>
                      <w:szCs w:val="20"/>
                      <w:lang w:val="es-ES_tradnl"/>
                    </w:rPr>
                  </w:pPr>
                  <w:r w:rsidRPr="00204B15">
                    <w:rPr>
                      <w:rFonts w:ascii="Tahoma" w:hAnsi="Tahoma" w:cs="Tahoma"/>
                      <w:bCs w:val="0"/>
                      <w:sz w:val="20"/>
                      <w:szCs w:val="20"/>
                      <w:lang w:val="es-ES_tradnl"/>
                    </w:rPr>
                    <w:t>DESCRIPCIÓN</w:t>
                  </w:r>
                </w:p>
              </w:tc>
              <w:tc>
                <w:tcPr>
                  <w:tcW w:w="1592" w:type="pct"/>
                  <w:shd w:val="clear" w:color="auto" w:fill="auto"/>
                  <w:vAlign w:val="center"/>
                </w:tcPr>
                <w:p w:rsidR="00BA75B1" w:rsidRPr="00204B15" w:rsidRDefault="00BA75B1" w:rsidP="00C11C2A">
                  <w:pPr>
                    <w:pStyle w:val="Textoindependiente25"/>
                    <w:framePr w:hSpace="141" w:wrap="around" w:vAnchor="page" w:hAnchor="margin" w:xAlign="center" w:y="2488"/>
                    <w:jc w:val="center"/>
                    <w:rPr>
                      <w:rFonts w:ascii="Tahoma" w:hAnsi="Tahoma" w:cs="Tahoma"/>
                      <w:bCs w:val="0"/>
                      <w:sz w:val="20"/>
                      <w:szCs w:val="20"/>
                      <w:lang w:val="es-ES_tradnl"/>
                    </w:rPr>
                  </w:pPr>
                  <w:r w:rsidRPr="00204B15">
                    <w:rPr>
                      <w:rFonts w:ascii="Tahoma" w:hAnsi="Tahoma" w:cs="Tahoma"/>
                      <w:bCs w:val="0"/>
                      <w:sz w:val="20"/>
                      <w:szCs w:val="20"/>
                      <w:lang w:val="es-ES_tradnl"/>
                    </w:rPr>
                    <w:t>SECRETARIA</w:t>
                  </w:r>
                </w:p>
              </w:tc>
            </w:tr>
            <w:tr w:rsidR="00BA75B1" w:rsidRPr="00204B15" w:rsidTr="00191218">
              <w:tc>
                <w:tcPr>
                  <w:tcW w:w="1011" w:type="pct"/>
                  <w:shd w:val="clear" w:color="auto" w:fill="auto"/>
                  <w:vAlign w:val="center"/>
                </w:tcPr>
                <w:p w:rsidR="00BA75B1" w:rsidRPr="00204B15" w:rsidRDefault="00BA75B1" w:rsidP="00C11C2A">
                  <w:pPr>
                    <w:pStyle w:val="Textoindependiente25"/>
                    <w:framePr w:hSpace="141" w:wrap="around" w:vAnchor="page" w:hAnchor="margin" w:xAlign="center" w:y="2488"/>
                    <w:jc w:val="center"/>
                    <w:rPr>
                      <w:rFonts w:ascii="Tahoma" w:hAnsi="Tahoma" w:cs="Tahoma"/>
                      <w:b w:val="0"/>
                      <w:bCs w:val="0"/>
                      <w:sz w:val="20"/>
                      <w:szCs w:val="20"/>
                      <w:lang w:val="es-ES_tradnl"/>
                    </w:rPr>
                  </w:pPr>
                  <w:r w:rsidRPr="00204B15">
                    <w:rPr>
                      <w:rFonts w:ascii="Tahoma" w:hAnsi="Tahoma" w:cs="Tahoma"/>
                      <w:b w:val="0"/>
                      <w:bCs w:val="0"/>
                      <w:sz w:val="20"/>
                      <w:szCs w:val="20"/>
                      <w:lang w:val="es-ES_tradnl"/>
                    </w:rPr>
                    <w:t>72102900</w:t>
                  </w:r>
                </w:p>
              </w:tc>
              <w:tc>
                <w:tcPr>
                  <w:tcW w:w="2397"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Servicio de mantenimiento y reparación de instalaciones</w:t>
                  </w:r>
                </w:p>
              </w:tc>
              <w:tc>
                <w:tcPr>
                  <w:tcW w:w="1592"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SECRETARÍA DE EDUCACIÓN</w:t>
                  </w:r>
                </w:p>
              </w:tc>
            </w:tr>
            <w:tr w:rsidR="00BA75B1" w:rsidRPr="00204B15" w:rsidTr="00191218">
              <w:tc>
                <w:tcPr>
                  <w:tcW w:w="1011" w:type="pct"/>
                  <w:shd w:val="clear" w:color="auto" w:fill="auto"/>
                  <w:vAlign w:val="center"/>
                </w:tcPr>
                <w:p w:rsidR="00BA75B1" w:rsidRPr="00204B15" w:rsidRDefault="00BA75B1" w:rsidP="00C11C2A">
                  <w:pPr>
                    <w:pStyle w:val="Textoindependiente25"/>
                    <w:framePr w:hSpace="141" w:wrap="around" w:vAnchor="page" w:hAnchor="margin" w:xAlign="center" w:y="2488"/>
                    <w:jc w:val="center"/>
                    <w:rPr>
                      <w:rFonts w:ascii="Tahoma" w:hAnsi="Tahoma" w:cs="Tahoma"/>
                      <w:b w:val="0"/>
                      <w:bCs w:val="0"/>
                      <w:sz w:val="20"/>
                      <w:szCs w:val="20"/>
                      <w:lang w:val="es-ES_tradnl"/>
                    </w:rPr>
                  </w:pPr>
                  <w:r w:rsidRPr="00204B15">
                    <w:rPr>
                      <w:rFonts w:ascii="Tahoma" w:hAnsi="Tahoma" w:cs="Tahoma"/>
                      <w:b w:val="0"/>
                      <w:bCs w:val="0"/>
                      <w:sz w:val="20"/>
                      <w:szCs w:val="20"/>
                      <w:lang w:val="es-ES_tradnl"/>
                    </w:rPr>
                    <w:t>72101500</w:t>
                  </w:r>
                </w:p>
              </w:tc>
              <w:tc>
                <w:tcPr>
                  <w:tcW w:w="2397"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Servicios de apoyo para la construcción</w:t>
                  </w:r>
                </w:p>
              </w:tc>
              <w:tc>
                <w:tcPr>
                  <w:tcW w:w="1592"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SECRETARÍA DE EDUCACIÓN</w:t>
                  </w:r>
                </w:p>
              </w:tc>
            </w:tr>
            <w:tr w:rsidR="00BA75B1" w:rsidRPr="00204B15" w:rsidTr="00191218">
              <w:tc>
                <w:tcPr>
                  <w:tcW w:w="1011" w:type="pct"/>
                  <w:shd w:val="clear" w:color="auto" w:fill="auto"/>
                  <w:vAlign w:val="center"/>
                </w:tcPr>
                <w:p w:rsidR="00BA75B1" w:rsidRPr="00204B15" w:rsidRDefault="00BA75B1" w:rsidP="00C11C2A">
                  <w:pPr>
                    <w:pStyle w:val="Textoindependiente25"/>
                    <w:framePr w:hSpace="141" w:wrap="around" w:vAnchor="page" w:hAnchor="margin" w:xAlign="center" w:y="2488"/>
                    <w:jc w:val="center"/>
                    <w:rPr>
                      <w:rFonts w:ascii="Tahoma" w:hAnsi="Tahoma" w:cs="Tahoma"/>
                      <w:b w:val="0"/>
                      <w:bCs w:val="0"/>
                      <w:sz w:val="20"/>
                      <w:szCs w:val="20"/>
                      <w:lang w:val="es-ES_tradnl"/>
                    </w:rPr>
                  </w:pPr>
                  <w:r w:rsidRPr="00204B15">
                    <w:rPr>
                      <w:rFonts w:ascii="Tahoma" w:hAnsi="Tahoma" w:cs="Tahoma"/>
                      <w:b w:val="0"/>
                      <w:bCs w:val="0"/>
                      <w:sz w:val="20"/>
                      <w:szCs w:val="20"/>
                      <w:lang w:val="es-ES_tradnl"/>
                    </w:rPr>
                    <w:t>72121400</w:t>
                  </w:r>
                </w:p>
              </w:tc>
              <w:tc>
                <w:tcPr>
                  <w:tcW w:w="2397"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Servicio de construcción de edificios públicos especializados</w:t>
                  </w:r>
                </w:p>
              </w:tc>
              <w:tc>
                <w:tcPr>
                  <w:tcW w:w="1592"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SECRETARÍA DE EDUCACIÓN</w:t>
                  </w:r>
                </w:p>
              </w:tc>
            </w:tr>
            <w:tr w:rsidR="00BA75B1" w:rsidRPr="00204B15" w:rsidTr="00191218">
              <w:tc>
                <w:tcPr>
                  <w:tcW w:w="1011" w:type="pct"/>
                  <w:shd w:val="clear" w:color="auto" w:fill="auto"/>
                  <w:vAlign w:val="center"/>
                </w:tcPr>
                <w:p w:rsidR="00BA75B1" w:rsidRPr="00204B15" w:rsidRDefault="00BA75B1" w:rsidP="00C11C2A">
                  <w:pPr>
                    <w:pStyle w:val="Textoindependiente25"/>
                    <w:framePr w:hSpace="141" w:wrap="around" w:vAnchor="page" w:hAnchor="margin" w:xAlign="center" w:y="2488"/>
                    <w:jc w:val="center"/>
                    <w:rPr>
                      <w:rFonts w:ascii="Tahoma" w:hAnsi="Tahoma" w:cs="Tahoma"/>
                      <w:b w:val="0"/>
                      <w:bCs w:val="0"/>
                      <w:sz w:val="20"/>
                      <w:szCs w:val="20"/>
                      <w:lang w:val="es-ES_tradnl"/>
                    </w:rPr>
                  </w:pPr>
                  <w:r w:rsidRPr="00204B15">
                    <w:rPr>
                      <w:rFonts w:ascii="Tahoma" w:hAnsi="Tahoma" w:cs="Tahoma"/>
                      <w:b w:val="0"/>
                      <w:bCs w:val="0"/>
                      <w:sz w:val="20"/>
                      <w:szCs w:val="20"/>
                      <w:lang w:val="es-ES_tradnl"/>
                    </w:rPr>
                    <w:t>72121406</w:t>
                  </w:r>
                </w:p>
              </w:tc>
              <w:tc>
                <w:tcPr>
                  <w:tcW w:w="2397"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Servicio de construcción de edificios de escuelas</w:t>
                  </w:r>
                </w:p>
              </w:tc>
              <w:tc>
                <w:tcPr>
                  <w:tcW w:w="1592" w:type="pct"/>
                  <w:shd w:val="clear" w:color="auto" w:fill="auto"/>
                  <w:vAlign w:val="center"/>
                </w:tcPr>
                <w:p w:rsidR="00BA75B1" w:rsidRPr="00204B15" w:rsidRDefault="00BA75B1" w:rsidP="00C11C2A">
                  <w:pPr>
                    <w:pStyle w:val="Textoindependiente25"/>
                    <w:framePr w:hSpace="141" w:wrap="around" w:vAnchor="page" w:hAnchor="margin" w:xAlign="center" w:y="2488"/>
                    <w:rPr>
                      <w:rFonts w:ascii="Tahoma" w:hAnsi="Tahoma" w:cs="Tahoma"/>
                      <w:b w:val="0"/>
                      <w:bCs w:val="0"/>
                      <w:sz w:val="20"/>
                      <w:szCs w:val="20"/>
                      <w:lang w:val="es-ES_tradnl"/>
                    </w:rPr>
                  </w:pPr>
                  <w:r w:rsidRPr="00204B15">
                    <w:rPr>
                      <w:rFonts w:ascii="Tahoma" w:hAnsi="Tahoma" w:cs="Tahoma"/>
                      <w:b w:val="0"/>
                      <w:bCs w:val="0"/>
                      <w:sz w:val="20"/>
                      <w:szCs w:val="20"/>
                      <w:lang w:val="es-ES_tradnl"/>
                    </w:rPr>
                    <w:t>SECRETARÍA DE EDUCACIÓN</w:t>
                  </w:r>
                </w:p>
              </w:tc>
            </w:tr>
          </w:tbl>
          <w:p w:rsidR="005C2D60" w:rsidRPr="00204B15" w:rsidRDefault="005C2D60" w:rsidP="00204B15">
            <w:pPr>
              <w:pStyle w:val="PLIEGOS1"/>
              <w:numPr>
                <w:ilvl w:val="0"/>
                <w:numId w:val="4"/>
              </w:numPr>
              <w:tabs>
                <w:tab w:val="clear" w:pos="1728"/>
              </w:tabs>
              <w:spacing w:line="240" w:lineRule="auto"/>
              <w:rPr>
                <w:rFonts w:ascii="Tahoma" w:hAnsi="Tahoma" w:cs="Tahoma"/>
              </w:rPr>
            </w:pPr>
            <w:r w:rsidRPr="00204B15">
              <w:rPr>
                <w:rFonts w:ascii="Tahoma" w:hAnsi="Tahoma" w:cs="Tahoma"/>
              </w:rPr>
              <w:t xml:space="preserve">REQUISITOS HABILITANTES - CAPACIDAD FINANCIERA </w:t>
            </w:r>
          </w:p>
          <w:p w:rsidR="005C2D60" w:rsidRPr="00204B15" w:rsidRDefault="005C2D60" w:rsidP="00204B15">
            <w:pPr>
              <w:pStyle w:val="Prrafodelista"/>
              <w:ind w:left="360"/>
              <w:jc w:val="both"/>
              <w:rPr>
                <w:rFonts w:ascii="Tahoma" w:hAnsi="Tahoma" w:cs="Tahoma"/>
                <w:sz w:val="20"/>
                <w:szCs w:val="20"/>
              </w:rPr>
            </w:pPr>
          </w:p>
          <w:p w:rsidR="00BA75B1" w:rsidRPr="00204B15" w:rsidRDefault="00BA75B1" w:rsidP="00204B15">
            <w:pPr>
              <w:pStyle w:val="Sangra2detindependiente1"/>
              <w:autoSpaceDE/>
              <w:spacing w:line="240" w:lineRule="auto"/>
              <w:rPr>
                <w:rFonts w:ascii="Tahoma" w:hAnsi="Tahoma" w:cs="Tahoma"/>
                <w:sz w:val="20"/>
                <w:szCs w:val="20"/>
              </w:rPr>
            </w:pPr>
            <w:r w:rsidRPr="00204B15">
              <w:rPr>
                <w:rFonts w:ascii="Tahoma" w:hAnsi="Tahoma" w:cs="Tahoma"/>
                <w:sz w:val="20"/>
                <w:szCs w:val="20"/>
                <w:lang w:val="es-CO"/>
              </w:rPr>
              <w:t xml:space="preserve">Contar con un patrimonio mayor al 20% del presupuesto oficial, para lo cual se </w:t>
            </w:r>
            <w:r w:rsidRPr="00204B15">
              <w:rPr>
                <w:rFonts w:ascii="Tahoma" w:hAnsi="Tahoma" w:cs="Tahoma"/>
                <w:b/>
                <w:i/>
                <w:sz w:val="20"/>
                <w:szCs w:val="20"/>
                <w:u w:val="single"/>
                <w:lang w:val="es-CO"/>
              </w:rPr>
              <w:t>tomará la información suministrada en el RUP, la cual debe corresponder a la del año 2016. El RUP debe estar actualizado, renovado y en FIRME para la vigencia 2017</w:t>
            </w:r>
            <w:r w:rsidRPr="00204B15">
              <w:rPr>
                <w:rFonts w:ascii="Tahoma" w:hAnsi="Tahoma" w:cs="Tahoma"/>
                <w:sz w:val="20"/>
                <w:szCs w:val="20"/>
                <w:lang w:val="es-CO"/>
              </w:rPr>
              <w:t xml:space="preserve">. Para el caso de consorcios, uniones temporales o cualquier otra forma asociativa, será la sumatoria del patrimonio de cada uno de sus integrantes. </w:t>
            </w:r>
            <w:r w:rsidRPr="00204B15">
              <w:rPr>
                <w:rFonts w:ascii="Tahoma" w:hAnsi="Tahoma" w:cs="Tahoma"/>
                <w:b/>
                <w:sz w:val="20"/>
                <w:szCs w:val="20"/>
                <w:u w:val="single"/>
              </w:rPr>
              <w:t>LA CONDICIÓN DE FIRMEZA DEBE ADQUIRIRSE POR LO MENOS HASTA EL PLAZO MÁXIMO OTORGADO POR LA ENTIDAD PARA QUE LOS PROPONENTES ALLEGUEN LOS DOCUMENTOS OBJETO DE SUBSANABILIDAD</w:t>
            </w:r>
            <w:r w:rsidRPr="00204B15">
              <w:rPr>
                <w:rFonts w:ascii="Tahoma" w:hAnsi="Tahoma" w:cs="Tahoma"/>
                <w:sz w:val="20"/>
                <w:szCs w:val="20"/>
              </w:rPr>
              <w:t>.</w:t>
            </w:r>
          </w:p>
          <w:p w:rsidR="005C2D60" w:rsidRPr="00204B15" w:rsidRDefault="005C2D60" w:rsidP="00204B15">
            <w:pPr>
              <w:autoSpaceDE w:val="0"/>
              <w:jc w:val="both"/>
              <w:rPr>
                <w:rFonts w:ascii="Tahoma" w:hAnsi="Tahoma" w:cs="Tahoma"/>
                <w:sz w:val="20"/>
                <w:szCs w:val="20"/>
                <w:lang w:val="es-CO"/>
              </w:rPr>
            </w:pPr>
            <w:r w:rsidRPr="00204B15">
              <w:rPr>
                <w:rFonts w:ascii="Tahoma" w:hAnsi="Tahoma" w:cs="Tahoma"/>
                <w:sz w:val="20"/>
                <w:szCs w:val="20"/>
                <w:lang w:val="es-CO"/>
              </w:rPr>
              <w:t xml:space="preserve"> </w:t>
            </w:r>
          </w:p>
          <w:p w:rsidR="005C2D60" w:rsidRPr="00204B15" w:rsidRDefault="005C2D60" w:rsidP="00204B15">
            <w:pPr>
              <w:pStyle w:val="Prrafodelista"/>
              <w:numPr>
                <w:ilvl w:val="0"/>
                <w:numId w:val="4"/>
              </w:numPr>
              <w:suppressAutoHyphens/>
              <w:jc w:val="both"/>
              <w:rPr>
                <w:rFonts w:ascii="Tahoma" w:hAnsi="Tahoma" w:cs="Tahoma"/>
                <w:b/>
                <w:sz w:val="20"/>
                <w:szCs w:val="20"/>
              </w:rPr>
            </w:pPr>
            <w:r w:rsidRPr="00204B15">
              <w:rPr>
                <w:rFonts w:ascii="Tahoma" w:hAnsi="Tahoma" w:cs="Tahoma"/>
                <w:b/>
                <w:sz w:val="20"/>
                <w:szCs w:val="20"/>
              </w:rPr>
              <w:t>REQUISITOS HABILITANTES - CAPACIDAD RESIDUAL DE CONTRATACIÓN - Kr</w:t>
            </w:r>
          </w:p>
          <w:p w:rsidR="005C2D60" w:rsidRPr="00204B15" w:rsidRDefault="005C2D60" w:rsidP="00204B15">
            <w:pPr>
              <w:jc w:val="both"/>
              <w:rPr>
                <w:rFonts w:ascii="Tahoma" w:hAnsi="Tahoma" w:cs="Tahoma"/>
                <w:sz w:val="20"/>
                <w:szCs w:val="20"/>
              </w:rPr>
            </w:pPr>
          </w:p>
          <w:p w:rsidR="005C2D60" w:rsidRPr="00204B15" w:rsidRDefault="005C2D60" w:rsidP="00204B15">
            <w:pPr>
              <w:jc w:val="both"/>
              <w:rPr>
                <w:rFonts w:ascii="Tahoma" w:hAnsi="Tahoma" w:cs="Tahoma"/>
                <w:sz w:val="20"/>
                <w:szCs w:val="20"/>
              </w:rPr>
            </w:pPr>
            <w:r w:rsidRPr="00204B15">
              <w:rPr>
                <w:rFonts w:ascii="Tahoma" w:hAnsi="Tahoma"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BA75B1" w:rsidRPr="00204B15" w:rsidRDefault="00BA75B1" w:rsidP="00204B15">
            <w:pPr>
              <w:jc w:val="center"/>
              <w:rPr>
                <w:rFonts w:ascii="Tahoma" w:hAnsi="Tahoma" w:cs="Tahoma"/>
                <w:b/>
                <w:sz w:val="20"/>
                <w:szCs w:val="20"/>
              </w:rPr>
            </w:pPr>
            <w:r w:rsidRPr="00204B15">
              <w:rPr>
                <w:rFonts w:ascii="Tahoma" w:hAnsi="Tahoma" w:cs="Tahoma"/>
                <w:b/>
                <w:sz w:val="20"/>
                <w:szCs w:val="20"/>
              </w:rPr>
              <w:t xml:space="preserve">Kr = </w:t>
            </w:r>
            <w:r w:rsidRPr="00204B15">
              <w:rPr>
                <w:rFonts w:ascii="Tahoma" w:eastAsia="Times New Roman" w:hAnsi="Tahoma" w:cs="Tahoma"/>
                <w:b/>
                <w:bCs/>
                <w:sz w:val="20"/>
                <w:szCs w:val="20"/>
                <w:lang w:val="es-ES"/>
              </w:rPr>
              <w:t xml:space="preserve">$ </w:t>
            </w:r>
            <w:r w:rsidRPr="00204B15">
              <w:rPr>
                <w:rFonts w:ascii="Tahoma" w:eastAsia="Times New Roman" w:hAnsi="Tahoma" w:cs="Tahoma"/>
                <w:b/>
                <w:bCs/>
                <w:color w:val="000000"/>
                <w:sz w:val="20"/>
                <w:szCs w:val="20"/>
                <w:lang w:val="es-CO" w:eastAsia="es-CO"/>
              </w:rPr>
              <w:t xml:space="preserve"> 91.654.114,00</w:t>
            </w:r>
          </w:p>
          <w:p w:rsidR="005C2D60" w:rsidRPr="00204B15" w:rsidRDefault="005C2D60" w:rsidP="00204B15">
            <w:pPr>
              <w:jc w:val="both"/>
              <w:rPr>
                <w:rFonts w:ascii="Tahoma" w:hAnsi="Tahoma" w:cs="Tahoma"/>
                <w:b/>
                <w:sz w:val="20"/>
                <w:szCs w:val="20"/>
              </w:rPr>
            </w:pPr>
          </w:p>
          <w:p w:rsidR="005C2D60" w:rsidRPr="00204B15" w:rsidRDefault="005C2D60" w:rsidP="00204B15">
            <w:pPr>
              <w:autoSpaceDE w:val="0"/>
              <w:autoSpaceDN w:val="0"/>
              <w:adjustRightInd w:val="0"/>
              <w:jc w:val="both"/>
              <w:rPr>
                <w:rFonts w:ascii="Tahoma" w:hAnsi="Tahoma" w:cs="Tahoma"/>
                <w:b/>
                <w:bCs/>
                <w:sz w:val="20"/>
                <w:szCs w:val="20"/>
                <w:shd w:val="clear" w:color="auto" w:fill="FFFFFF"/>
              </w:rPr>
            </w:pPr>
            <w:r w:rsidRPr="00204B15">
              <w:rPr>
                <w:rFonts w:ascii="Tahoma" w:hAnsi="Tahoma" w:cs="Tahoma"/>
                <w:sz w:val="20"/>
                <w:szCs w:val="20"/>
                <w:lang w:val="es-CO" w:eastAsia="es-CO"/>
              </w:rPr>
              <w:t>Para verificar el cumplimiento de la Kr por parte de los proponentes se tendrá en cuenta el procedimiento establecido en el Artículo 2.2.1.1.1.6.4. DEL Decreto 1082 de 2015</w:t>
            </w:r>
            <w:r w:rsidRPr="00204B15">
              <w:rPr>
                <w:rFonts w:ascii="Tahoma" w:hAnsi="Tahoma" w:cs="Tahoma"/>
                <w:b/>
                <w:bCs/>
                <w:sz w:val="20"/>
                <w:szCs w:val="20"/>
                <w:lang w:val="es-CO" w:eastAsia="es-CO"/>
              </w:rPr>
              <w:t xml:space="preserve"> </w:t>
            </w:r>
            <w:r w:rsidRPr="00204B15">
              <w:rPr>
                <w:rFonts w:ascii="Tahoma" w:hAnsi="Tahoma"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5C2D60" w:rsidRPr="00204B15" w:rsidRDefault="005C2D60" w:rsidP="00204B15">
            <w:pPr>
              <w:autoSpaceDE w:val="0"/>
              <w:autoSpaceDN w:val="0"/>
              <w:adjustRightInd w:val="0"/>
              <w:jc w:val="both"/>
              <w:rPr>
                <w:rFonts w:ascii="Tahoma" w:hAnsi="Tahoma" w:cs="Tahoma"/>
                <w:sz w:val="20"/>
                <w:szCs w:val="20"/>
                <w:lang w:val="es-CO" w:eastAsia="es-CO"/>
              </w:rPr>
            </w:pPr>
          </w:p>
          <w:p w:rsidR="005C2D60" w:rsidRPr="00204B15" w:rsidRDefault="005C2D60" w:rsidP="00204B15">
            <w:pPr>
              <w:autoSpaceDE w:val="0"/>
              <w:autoSpaceDN w:val="0"/>
              <w:adjustRightInd w:val="0"/>
              <w:jc w:val="both"/>
              <w:rPr>
                <w:rFonts w:ascii="Tahoma" w:hAnsi="Tahoma" w:cs="Tahoma"/>
                <w:sz w:val="20"/>
                <w:szCs w:val="20"/>
                <w:lang w:val="es-CO" w:eastAsia="es-CO"/>
              </w:rPr>
            </w:pPr>
            <w:r w:rsidRPr="00204B15">
              <w:rPr>
                <w:rFonts w:ascii="Tahoma" w:hAnsi="Tahoma" w:cs="Tahoma"/>
                <w:sz w:val="20"/>
                <w:szCs w:val="20"/>
                <w:lang w:val="es-CO" w:eastAsia="es-CO"/>
              </w:rPr>
              <w:t>Para acreditar el cumplimiento de este requisito el proponente debe presentar los siguientes documentos:</w:t>
            </w:r>
          </w:p>
          <w:p w:rsidR="005C2D60" w:rsidRPr="00204B15" w:rsidRDefault="005C2D60" w:rsidP="00204B15">
            <w:pPr>
              <w:autoSpaceDE w:val="0"/>
              <w:autoSpaceDN w:val="0"/>
              <w:adjustRightInd w:val="0"/>
              <w:ind w:left="708"/>
              <w:jc w:val="both"/>
              <w:rPr>
                <w:rFonts w:ascii="Tahoma" w:hAnsi="Tahoma" w:cs="Tahoma"/>
                <w:sz w:val="20"/>
                <w:szCs w:val="20"/>
                <w:lang w:val="es-CO" w:eastAsia="es-CO"/>
              </w:rPr>
            </w:pPr>
          </w:p>
          <w:p w:rsidR="005C2D60" w:rsidRPr="00204B15"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04B15">
              <w:rPr>
                <w:rFonts w:ascii="Tahoma" w:hAnsi="Tahoma" w:cs="Tahoma"/>
                <w:sz w:val="20"/>
                <w:szCs w:val="20"/>
                <w:lang w:val="es-CO" w:eastAsia="es-CO"/>
              </w:rPr>
              <w:lastRenderedPageBreak/>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204B15">
              <w:rPr>
                <w:rFonts w:ascii="Tahoma" w:hAnsi="Tahoma" w:cs="Tahoma"/>
                <w:bCs/>
                <w:sz w:val="20"/>
                <w:szCs w:val="20"/>
                <w:lang w:val="es-CO"/>
              </w:rPr>
              <w:t>.</w:t>
            </w:r>
          </w:p>
          <w:p w:rsidR="005C2D60" w:rsidRPr="00204B15"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04B15">
              <w:rPr>
                <w:rFonts w:ascii="Tahoma" w:hAnsi="Tahoma"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5C2D60" w:rsidRPr="00204B15"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04B15">
              <w:rPr>
                <w:rFonts w:ascii="Tahoma" w:hAnsi="Tahoma" w:cs="Tahoma"/>
                <w:sz w:val="20"/>
                <w:szCs w:val="20"/>
                <w:lang w:val="es-CO" w:eastAsia="es-CO"/>
              </w:rPr>
              <w:t xml:space="preserve">El estado de resultados que contiene el mejor ingreso operacional de los últimos cinco (5) años puesto que la información de la liquidez se encuentra en el RUP. </w:t>
            </w:r>
          </w:p>
          <w:p w:rsidR="005C2D60" w:rsidRPr="00204B15"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04B15">
              <w:rPr>
                <w:rFonts w:ascii="Tahoma" w:hAnsi="Tahoma" w:cs="Tahoma"/>
                <w:b/>
                <w:sz w:val="20"/>
                <w:szCs w:val="20"/>
                <w:lang w:val="es-CO" w:eastAsia="es-CO"/>
              </w:rPr>
              <w:t>Anexo 1 –</w:t>
            </w:r>
            <w:r w:rsidRPr="00204B15">
              <w:rPr>
                <w:rFonts w:ascii="Tahoma" w:hAnsi="Tahoma"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5C2D60" w:rsidRPr="00204B15"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04B15">
              <w:rPr>
                <w:rFonts w:ascii="Tahoma" w:hAnsi="Tahoma" w:cs="Tahoma"/>
                <w:b/>
                <w:sz w:val="20"/>
                <w:szCs w:val="20"/>
                <w:lang w:val="es-CO" w:eastAsia="es-CO"/>
              </w:rPr>
              <w:t>Anexo 2 –</w:t>
            </w:r>
            <w:r w:rsidRPr="00204B15">
              <w:rPr>
                <w:rFonts w:ascii="Tahoma" w:hAnsi="Tahoma"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204B15">
              <w:rPr>
                <w:rFonts w:ascii="Tahoma" w:hAnsi="Tahoma" w:cs="Tahoma"/>
                <w:bCs/>
                <w:sz w:val="20"/>
                <w:szCs w:val="20"/>
                <w:lang w:val="es-CO"/>
              </w:rPr>
              <w:t>.</w:t>
            </w:r>
          </w:p>
          <w:p w:rsidR="005C2D60" w:rsidRPr="00204B15" w:rsidRDefault="005C2D60" w:rsidP="00204B15">
            <w:pPr>
              <w:suppressAutoHyphens/>
              <w:ind w:left="720"/>
              <w:jc w:val="both"/>
              <w:rPr>
                <w:rFonts w:ascii="Tahoma" w:hAnsi="Tahoma" w:cs="Tahoma"/>
                <w:sz w:val="20"/>
                <w:szCs w:val="20"/>
              </w:rPr>
            </w:pPr>
          </w:p>
          <w:p w:rsidR="005C2D60" w:rsidRPr="00204B15" w:rsidRDefault="005C2D60" w:rsidP="00204B15">
            <w:pPr>
              <w:pStyle w:val="PLIEGOS1"/>
              <w:numPr>
                <w:ilvl w:val="0"/>
                <w:numId w:val="4"/>
              </w:numPr>
              <w:tabs>
                <w:tab w:val="clear" w:pos="1728"/>
                <w:tab w:val="left" w:pos="426"/>
              </w:tabs>
              <w:autoSpaceDE w:val="0"/>
              <w:spacing w:line="240" w:lineRule="auto"/>
              <w:rPr>
                <w:rFonts w:ascii="Tahoma" w:hAnsi="Tahoma" w:cs="Tahoma"/>
                <w:b w:val="0"/>
                <w:bCs w:val="0"/>
              </w:rPr>
            </w:pPr>
            <w:r w:rsidRPr="00204B15">
              <w:rPr>
                <w:rFonts w:ascii="Tahoma" w:hAnsi="Tahoma" w:cs="Tahoma"/>
              </w:rPr>
              <w:t xml:space="preserve">REQUISITOS HABILITANTES- </w:t>
            </w:r>
            <w:r w:rsidRPr="00204B15">
              <w:rPr>
                <w:rFonts w:ascii="Tahoma" w:hAnsi="Tahoma" w:cs="Tahoma"/>
                <w:bCs w:val="0"/>
              </w:rPr>
              <w:t xml:space="preserve">CAPACIDAD TÉCNICA-OPERATIVA- PERSONAL REQUERIDO: </w:t>
            </w:r>
          </w:p>
          <w:p w:rsidR="005C2D60" w:rsidRPr="00204B15" w:rsidRDefault="005C2D60" w:rsidP="00204B15">
            <w:pPr>
              <w:jc w:val="both"/>
              <w:rPr>
                <w:rFonts w:ascii="Tahoma" w:hAnsi="Tahoma" w:cs="Tahoma"/>
                <w:sz w:val="20"/>
                <w:szCs w:val="20"/>
              </w:rPr>
            </w:pPr>
          </w:p>
          <w:p w:rsidR="005C2D60" w:rsidRPr="00204B15" w:rsidRDefault="005C2D60" w:rsidP="00204B15">
            <w:pPr>
              <w:jc w:val="both"/>
              <w:rPr>
                <w:rFonts w:ascii="Tahoma" w:hAnsi="Tahoma" w:cs="Tahoma"/>
                <w:sz w:val="20"/>
                <w:szCs w:val="20"/>
              </w:rPr>
            </w:pPr>
            <w:r w:rsidRPr="00204B15">
              <w:rPr>
                <w:rFonts w:ascii="Tahoma" w:hAnsi="Tahoma"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5C2D60" w:rsidRPr="00204B15" w:rsidRDefault="005C2D60" w:rsidP="00204B15">
            <w:pPr>
              <w:jc w:val="both"/>
              <w:rPr>
                <w:rFonts w:ascii="Tahoma" w:hAnsi="Tahoma" w:cs="Tahoma"/>
                <w:sz w:val="20"/>
                <w:szCs w:val="20"/>
              </w:rPr>
            </w:pPr>
          </w:p>
          <w:p w:rsidR="00BA75B1" w:rsidRPr="00204B15" w:rsidRDefault="00BA75B1" w:rsidP="00204B15">
            <w:pPr>
              <w:numPr>
                <w:ilvl w:val="0"/>
                <w:numId w:val="9"/>
              </w:numPr>
              <w:tabs>
                <w:tab w:val="left" w:pos="284"/>
              </w:tabs>
              <w:ind w:left="0" w:firstLine="0"/>
              <w:jc w:val="both"/>
              <w:rPr>
                <w:rFonts w:ascii="Tahoma" w:hAnsi="Tahoma" w:cs="Tahoma"/>
                <w:sz w:val="20"/>
                <w:szCs w:val="20"/>
              </w:rPr>
            </w:pPr>
            <w:r w:rsidRPr="00204B15">
              <w:rPr>
                <w:rFonts w:ascii="Tahoma" w:hAnsi="Tahoma" w:cs="Tahoma"/>
                <w:b/>
                <w:sz w:val="20"/>
                <w:szCs w:val="20"/>
              </w:rPr>
              <w:t xml:space="preserve">UN (1) Ingeniero Civil o Arquitecto </w:t>
            </w:r>
            <w:r w:rsidRPr="00204B15">
              <w:rPr>
                <w:rFonts w:ascii="Tahoma" w:hAnsi="Tahoma" w:cs="Tahoma"/>
                <w:sz w:val="20"/>
                <w:szCs w:val="20"/>
              </w:rPr>
              <w:t xml:space="preserve">con tarjeta profesional mayor a tres (3) años a la apertura de las propuestas, quien  será </w:t>
            </w:r>
            <w:r w:rsidRPr="00204B15">
              <w:rPr>
                <w:rFonts w:ascii="Tahoma" w:hAnsi="Tahoma" w:cs="Tahoma"/>
                <w:b/>
                <w:sz w:val="20"/>
                <w:szCs w:val="20"/>
              </w:rPr>
              <w:t>EL RESIDENTE DE OBRA</w:t>
            </w:r>
            <w:r w:rsidRPr="00204B15">
              <w:rPr>
                <w:rFonts w:ascii="Tahoma" w:hAnsi="Tahoma" w:cs="Tahoma"/>
                <w:sz w:val="20"/>
                <w:szCs w:val="20"/>
              </w:rPr>
              <w:t xml:space="preserve">, con dedicación del 50% del  tiempo de las obras. </w:t>
            </w:r>
          </w:p>
          <w:p w:rsidR="00BA75B1" w:rsidRPr="00204B15" w:rsidRDefault="00BA75B1" w:rsidP="00204B15">
            <w:pPr>
              <w:tabs>
                <w:tab w:val="left" w:pos="284"/>
              </w:tabs>
              <w:ind w:left="1440"/>
              <w:jc w:val="both"/>
              <w:rPr>
                <w:rFonts w:ascii="Tahoma" w:hAnsi="Tahoma" w:cs="Tahoma"/>
                <w:sz w:val="20"/>
                <w:szCs w:val="20"/>
              </w:rPr>
            </w:pPr>
          </w:p>
          <w:p w:rsidR="00BA75B1" w:rsidRPr="00204B15" w:rsidRDefault="00BA75B1" w:rsidP="00204B15">
            <w:pPr>
              <w:numPr>
                <w:ilvl w:val="0"/>
                <w:numId w:val="9"/>
              </w:numPr>
              <w:tabs>
                <w:tab w:val="left" w:pos="284"/>
              </w:tabs>
              <w:ind w:left="0" w:firstLine="0"/>
              <w:jc w:val="both"/>
              <w:rPr>
                <w:rFonts w:ascii="Tahoma" w:hAnsi="Tahoma" w:cs="Tahoma"/>
                <w:sz w:val="20"/>
                <w:szCs w:val="20"/>
              </w:rPr>
            </w:pPr>
            <w:r w:rsidRPr="00204B15">
              <w:rPr>
                <w:rFonts w:ascii="Tahoma" w:eastAsia="Times New Roman" w:hAnsi="Tahoma" w:cs="Tahoma"/>
                <w:b/>
                <w:sz w:val="20"/>
                <w:szCs w:val="20"/>
              </w:rPr>
              <w:t xml:space="preserve">UN (1) Maestro de obra y/o Técnico constructor y/o Tecnólogo en obras civiles </w:t>
            </w:r>
            <w:r w:rsidRPr="00204B15">
              <w:rPr>
                <w:rFonts w:ascii="Tahoma" w:eastAsia="Times New Roman" w:hAnsi="Tahoma" w:cs="Tahoma"/>
                <w:sz w:val="20"/>
                <w:szCs w:val="20"/>
              </w:rPr>
              <w:t>como maestro de obra, con dedicación exclusiva y de tiempo completo (100%), con matricula profesional no inferior a tres (3) años a la apertura de las propuestas.</w:t>
            </w:r>
          </w:p>
          <w:p w:rsidR="00BA75B1" w:rsidRPr="00204B15" w:rsidRDefault="00BA75B1" w:rsidP="00204B15">
            <w:pPr>
              <w:tabs>
                <w:tab w:val="left" w:pos="284"/>
              </w:tabs>
              <w:jc w:val="both"/>
              <w:rPr>
                <w:rFonts w:ascii="Tahoma" w:hAnsi="Tahoma" w:cs="Tahoma"/>
                <w:sz w:val="20"/>
                <w:szCs w:val="20"/>
              </w:rPr>
            </w:pPr>
          </w:p>
          <w:p w:rsidR="005C2D60" w:rsidRPr="00204B15" w:rsidRDefault="005C2D60" w:rsidP="00204B15">
            <w:pPr>
              <w:jc w:val="both"/>
              <w:rPr>
                <w:rFonts w:ascii="Tahoma" w:hAnsi="Tahoma" w:cs="Tahoma"/>
                <w:sz w:val="20"/>
                <w:szCs w:val="20"/>
              </w:rPr>
            </w:pPr>
            <w:r w:rsidRPr="00204B15">
              <w:rPr>
                <w:rFonts w:ascii="Tahoma" w:hAnsi="Tahoma" w:cs="Tahoma"/>
                <w:b/>
                <w:sz w:val="20"/>
                <w:szCs w:val="20"/>
              </w:rPr>
              <w:t>NOTA:</w:t>
            </w:r>
            <w:r w:rsidRPr="00204B15">
              <w:rPr>
                <w:rFonts w:ascii="Tahoma" w:hAnsi="Tahoma" w:cs="Tahoma"/>
                <w:sz w:val="20"/>
                <w:szCs w:val="20"/>
              </w:rPr>
              <w:t xml:space="preserve"> En los valores unitarios del presupuesto oficial se encuentran incluidos los costos del anterior personal.</w:t>
            </w:r>
          </w:p>
          <w:p w:rsidR="005C2D60" w:rsidRPr="00204B15" w:rsidRDefault="005C2D60" w:rsidP="00204B15">
            <w:pPr>
              <w:jc w:val="both"/>
              <w:rPr>
                <w:rFonts w:ascii="Tahoma" w:hAnsi="Tahoma" w:cs="Tahoma"/>
                <w:sz w:val="20"/>
                <w:szCs w:val="20"/>
              </w:rPr>
            </w:pPr>
          </w:p>
          <w:p w:rsidR="005C2D60" w:rsidRPr="00204B15" w:rsidRDefault="005C2D60" w:rsidP="00204B15">
            <w:pPr>
              <w:jc w:val="both"/>
              <w:rPr>
                <w:rFonts w:ascii="Tahoma" w:hAnsi="Tahoma" w:cs="Tahoma"/>
                <w:sz w:val="20"/>
                <w:szCs w:val="20"/>
              </w:rPr>
            </w:pPr>
            <w:r w:rsidRPr="00204B15">
              <w:rPr>
                <w:rFonts w:ascii="Tahoma" w:hAnsi="Tahoma" w:cs="Tahoma"/>
                <w:sz w:val="20"/>
                <w:szCs w:val="20"/>
              </w:rPr>
              <w:t>Dos días antes de la firma del acta de iniciación, el contratista presentará para la aprobación de LA SECRETARÍA DE OBRAS PÚBLICAS las hojas de vida del personal requerido.</w:t>
            </w:r>
          </w:p>
          <w:p w:rsidR="005C2D60" w:rsidRPr="00204B15" w:rsidRDefault="005C2D60" w:rsidP="00204B15">
            <w:pPr>
              <w:jc w:val="both"/>
              <w:rPr>
                <w:rFonts w:ascii="Tahoma" w:hAnsi="Tahoma" w:cs="Tahoma"/>
                <w:sz w:val="20"/>
                <w:szCs w:val="20"/>
              </w:rPr>
            </w:pPr>
          </w:p>
          <w:p w:rsidR="005C2D60" w:rsidRPr="00204B15" w:rsidRDefault="005C2D60" w:rsidP="00204B15">
            <w:pPr>
              <w:jc w:val="both"/>
              <w:rPr>
                <w:rFonts w:ascii="Tahoma" w:hAnsi="Tahoma" w:cs="Tahoma"/>
                <w:sz w:val="20"/>
                <w:szCs w:val="20"/>
              </w:rPr>
            </w:pPr>
            <w:r w:rsidRPr="00204B15">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5C2D60" w:rsidRPr="00204B15" w:rsidRDefault="005C2D60" w:rsidP="00204B15">
            <w:pPr>
              <w:jc w:val="both"/>
              <w:rPr>
                <w:rFonts w:ascii="Tahoma" w:hAnsi="Tahoma" w:cs="Tahoma"/>
                <w:sz w:val="20"/>
                <w:szCs w:val="20"/>
              </w:rPr>
            </w:pPr>
          </w:p>
          <w:p w:rsidR="005C2D60" w:rsidRPr="00204B15" w:rsidRDefault="005C2D60" w:rsidP="00204B15">
            <w:pPr>
              <w:pStyle w:val="PLIEGOS1"/>
              <w:numPr>
                <w:ilvl w:val="0"/>
                <w:numId w:val="4"/>
              </w:numPr>
              <w:tabs>
                <w:tab w:val="clear" w:pos="1728"/>
                <w:tab w:val="left" w:pos="426"/>
              </w:tabs>
              <w:autoSpaceDE w:val="0"/>
              <w:spacing w:line="240" w:lineRule="auto"/>
              <w:rPr>
                <w:rFonts w:ascii="Tahoma" w:hAnsi="Tahoma" w:cs="Tahoma"/>
              </w:rPr>
            </w:pPr>
            <w:r w:rsidRPr="00204B15">
              <w:rPr>
                <w:rFonts w:ascii="Tahoma" w:hAnsi="Tahoma" w:cs="Tahoma"/>
              </w:rPr>
              <w:t xml:space="preserve">REQUISITOS HABILITANTES - EXPERIENCIA </w:t>
            </w:r>
          </w:p>
          <w:p w:rsidR="005C2D60" w:rsidRPr="00204B15" w:rsidRDefault="005C2D60" w:rsidP="00204B15">
            <w:pPr>
              <w:jc w:val="both"/>
              <w:rPr>
                <w:rFonts w:ascii="Tahoma" w:hAnsi="Tahoma" w:cs="Tahoma"/>
                <w:sz w:val="20"/>
                <w:szCs w:val="20"/>
                <w:highlight w:val="yellow"/>
              </w:rPr>
            </w:pPr>
          </w:p>
          <w:p w:rsidR="005C2D60" w:rsidRPr="00204B15" w:rsidRDefault="005C2D60" w:rsidP="00204B15">
            <w:pPr>
              <w:autoSpaceDE w:val="0"/>
              <w:jc w:val="both"/>
              <w:rPr>
                <w:rFonts w:ascii="Tahoma" w:hAnsi="Tahoma" w:cs="Tahoma"/>
                <w:sz w:val="20"/>
                <w:szCs w:val="20"/>
                <w:lang w:val="es-CO"/>
              </w:rPr>
            </w:pPr>
            <w:r w:rsidRPr="00204B15">
              <w:rPr>
                <w:rFonts w:ascii="Tahoma" w:hAnsi="Tahoma" w:cs="Tahoma"/>
                <w:sz w:val="20"/>
                <w:szCs w:val="20"/>
                <w:lang w:val="es-CO"/>
              </w:rPr>
              <w:t xml:space="preserve">El proponente deberá acreditar la experiencia específica en cualquiera de los siguientes aspectos: </w:t>
            </w:r>
          </w:p>
          <w:p w:rsidR="005C2D60" w:rsidRPr="00204B15" w:rsidRDefault="005C2D60" w:rsidP="00204B15">
            <w:pPr>
              <w:jc w:val="both"/>
              <w:rPr>
                <w:rFonts w:ascii="Tahoma" w:hAnsi="Tahoma" w:cs="Tahoma"/>
                <w:sz w:val="20"/>
                <w:szCs w:val="20"/>
                <w:highlight w:val="yellow"/>
                <w:lang w:val="es-CO"/>
              </w:rPr>
            </w:pPr>
          </w:p>
          <w:p w:rsidR="00BA75B1" w:rsidRPr="00204B15" w:rsidRDefault="00BA75B1" w:rsidP="00204B15">
            <w:pPr>
              <w:pStyle w:val="Prrafodelista"/>
              <w:numPr>
                <w:ilvl w:val="0"/>
                <w:numId w:val="8"/>
              </w:numPr>
              <w:tabs>
                <w:tab w:val="left" w:pos="284"/>
              </w:tabs>
              <w:spacing w:after="200"/>
              <w:ind w:left="0" w:firstLine="0"/>
              <w:contextualSpacing w:val="0"/>
              <w:jc w:val="both"/>
              <w:rPr>
                <w:rFonts w:ascii="Tahoma" w:hAnsi="Tahoma" w:cs="Tahoma"/>
                <w:color w:val="000000"/>
                <w:sz w:val="20"/>
                <w:szCs w:val="20"/>
                <w:lang w:val="es-CO"/>
              </w:rPr>
            </w:pPr>
            <w:r w:rsidRPr="00204B15">
              <w:rPr>
                <w:rFonts w:ascii="Tahoma" w:hAnsi="Tahoma" w:cs="Tahoma"/>
                <w:b/>
                <w:color w:val="000000"/>
                <w:sz w:val="20"/>
                <w:szCs w:val="20"/>
                <w:lang w:eastAsia="es-CO"/>
              </w:rPr>
              <w:t xml:space="preserve">Como Contratista: </w:t>
            </w:r>
            <w:r w:rsidRPr="00204B15">
              <w:rPr>
                <w:rFonts w:ascii="Tahoma" w:hAnsi="Tahoma" w:cs="Tahoma"/>
                <w:b/>
                <w:color w:val="000000"/>
                <w:sz w:val="20"/>
                <w:szCs w:val="20"/>
                <w:lang w:val="es-CO"/>
              </w:rPr>
              <w:t>600 m</w:t>
            </w:r>
            <w:r w:rsidRPr="00204B15">
              <w:rPr>
                <w:rFonts w:ascii="Tahoma" w:hAnsi="Tahoma" w:cs="Tahoma"/>
                <w:b/>
                <w:color w:val="000000"/>
                <w:sz w:val="20"/>
                <w:szCs w:val="20"/>
                <w:vertAlign w:val="superscript"/>
                <w:lang w:val="es-CO"/>
              </w:rPr>
              <w:t>2</w:t>
            </w:r>
            <w:r w:rsidRPr="00204B15">
              <w:rPr>
                <w:rFonts w:ascii="Tahoma" w:hAnsi="Tahoma" w:cs="Tahoma"/>
                <w:color w:val="000000"/>
                <w:sz w:val="20"/>
                <w:szCs w:val="20"/>
                <w:lang w:val="es-CO"/>
              </w:rPr>
              <w:t xml:space="preserve"> en cualquier tipo de intervención en obras civiles en cualquier tipo de edificaciones.  ÁREA CUBIERTA MEDIDA EN PLANTA.</w:t>
            </w:r>
          </w:p>
          <w:p w:rsidR="00BA75B1" w:rsidRPr="00204B15" w:rsidRDefault="00BA75B1" w:rsidP="00204B15">
            <w:pPr>
              <w:pStyle w:val="Prrafodelista"/>
              <w:numPr>
                <w:ilvl w:val="0"/>
                <w:numId w:val="8"/>
              </w:numPr>
              <w:tabs>
                <w:tab w:val="left" w:pos="284"/>
              </w:tabs>
              <w:spacing w:after="200"/>
              <w:ind w:left="0" w:firstLine="0"/>
              <w:contextualSpacing w:val="0"/>
              <w:jc w:val="both"/>
              <w:rPr>
                <w:rFonts w:ascii="Tahoma" w:hAnsi="Tahoma" w:cs="Tahoma"/>
                <w:color w:val="000000"/>
                <w:sz w:val="20"/>
                <w:szCs w:val="20"/>
                <w:lang w:eastAsia="es-CO"/>
              </w:rPr>
            </w:pPr>
            <w:r w:rsidRPr="00204B15">
              <w:rPr>
                <w:rFonts w:ascii="Tahoma" w:hAnsi="Tahoma" w:cs="Tahoma"/>
                <w:b/>
                <w:color w:val="000000"/>
                <w:sz w:val="20"/>
                <w:szCs w:val="20"/>
                <w:lang w:eastAsia="es-CO"/>
              </w:rPr>
              <w:t>Como Interventor o administrador delegado:</w:t>
            </w:r>
            <w:r w:rsidRPr="00204B15">
              <w:rPr>
                <w:rFonts w:ascii="Tahoma" w:hAnsi="Tahoma" w:cs="Tahoma"/>
                <w:color w:val="000000"/>
                <w:sz w:val="20"/>
                <w:szCs w:val="20"/>
                <w:lang w:eastAsia="es-CO"/>
              </w:rPr>
              <w:t xml:space="preserve"> </w:t>
            </w:r>
            <w:r w:rsidRPr="00204B15">
              <w:rPr>
                <w:rFonts w:ascii="Tahoma" w:eastAsia="MS Mincho" w:hAnsi="Tahoma" w:cs="Tahoma"/>
                <w:b/>
                <w:color w:val="000000"/>
                <w:sz w:val="20"/>
                <w:szCs w:val="20"/>
                <w:lang w:val="es-CO"/>
              </w:rPr>
              <w:t>1.000 m</w:t>
            </w:r>
            <w:r w:rsidRPr="00204B15">
              <w:rPr>
                <w:rFonts w:ascii="Tahoma" w:eastAsia="MS Mincho" w:hAnsi="Tahoma" w:cs="Tahoma"/>
                <w:b/>
                <w:color w:val="000000"/>
                <w:sz w:val="20"/>
                <w:szCs w:val="20"/>
                <w:vertAlign w:val="superscript"/>
                <w:lang w:val="es-CO"/>
              </w:rPr>
              <w:t>2</w:t>
            </w:r>
            <w:r w:rsidRPr="00204B15">
              <w:rPr>
                <w:rFonts w:ascii="Tahoma" w:eastAsia="MS Mincho" w:hAnsi="Tahoma" w:cs="Tahoma"/>
                <w:color w:val="000000"/>
                <w:sz w:val="20"/>
                <w:szCs w:val="20"/>
                <w:lang w:val="es-CO"/>
              </w:rPr>
              <w:t xml:space="preserve"> en cualquier tipo de intervención en obras civiles en cualquier tipo de edificaciones. ÁREA CUBIERTA MEDIDA EN PLANTA.</w:t>
            </w:r>
          </w:p>
          <w:p w:rsidR="00BA75B1" w:rsidRPr="00204B15" w:rsidRDefault="00BA75B1" w:rsidP="00204B15">
            <w:pPr>
              <w:pStyle w:val="Prrafodelista"/>
              <w:numPr>
                <w:ilvl w:val="0"/>
                <w:numId w:val="8"/>
              </w:numPr>
              <w:tabs>
                <w:tab w:val="left" w:pos="284"/>
              </w:tabs>
              <w:ind w:left="0" w:firstLine="0"/>
              <w:contextualSpacing w:val="0"/>
              <w:jc w:val="both"/>
              <w:rPr>
                <w:rFonts w:ascii="Tahoma" w:hAnsi="Tahoma" w:cs="Tahoma"/>
                <w:color w:val="000000"/>
                <w:sz w:val="20"/>
                <w:szCs w:val="20"/>
                <w:lang w:eastAsia="es-CO"/>
              </w:rPr>
            </w:pPr>
            <w:r w:rsidRPr="00204B15">
              <w:rPr>
                <w:rFonts w:ascii="Tahoma" w:hAnsi="Tahoma" w:cs="Tahoma"/>
                <w:b/>
                <w:color w:val="000000"/>
                <w:sz w:val="20"/>
                <w:szCs w:val="20"/>
                <w:lang w:eastAsia="es-CO"/>
              </w:rPr>
              <w:t>Como residente de obra o interventoría, director de obra o interventoría, funcionario público supervisor o coordinador: 1200</w:t>
            </w:r>
            <w:r w:rsidRPr="00204B15">
              <w:rPr>
                <w:rFonts w:ascii="Tahoma" w:eastAsia="MS Mincho" w:hAnsi="Tahoma" w:cs="Tahoma"/>
                <w:b/>
                <w:color w:val="000000"/>
                <w:sz w:val="20"/>
                <w:szCs w:val="20"/>
                <w:lang w:val="es-CO"/>
              </w:rPr>
              <w:t xml:space="preserve"> m</w:t>
            </w:r>
            <w:r w:rsidRPr="00204B15">
              <w:rPr>
                <w:rFonts w:ascii="Tahoma" w:eastAsia="MS Mincho" w:hAnsi="Tahoma" w:cs="Tahoma"/>
                <w:b/>
                <w:color w:val="000000"/>
                <w:sz w:val="20"/>
                <w:szCs w:val="20"/>
                <w:vertAlign w:val="superscript"/>
                <w:lang w:val="es-CO"/>
              </w:rPr>
              <w:t>2</w:t>
            </w:r>
            <w:r w:rsidRPr="00204B15">
              <w:rPr>
                <w:rFonts w:ascii="Tahoma" w:eastAsia="MS Mincho" w:hAnsi="Tahoma" w:cs="Tahoma"/>
                <w:color w:val="000000"/>
                <w:sz w:val="20"/>
                <w:szCs w:val="20"/>
                <w:lang w:val="es-CO"/>
              </w:rPr>
              <w:t xml:space="preserve"> en cualquier tipo de intervención en obras civiles en cualquier tipo de edificaciones.  ÁREA CUBIERTA MEDIDA EN PLANTA.</w:t>
            </w:r>
          </w:p>
          <w:p w:rsidR="00BA75B1" w:rsidRPr="00204B15" w:rsidRDefault="00BA75B1" w:rsidP="00204B15">
            <w:pPr>
              <w:pStyle w:val="Prrafodelista"/>
              <w:tabs>
                <w:tab w:val="left" w:pos="284"/>
              </w:tabs>
              <w:ind w:left="0"/>
              <w:contextualSpacing w:val="0"/>
              <w:jc w:val="both"/>
              <w:rPr>
                <w:rFonts w:ascii="Tahoma" w:hAnsi="Tahoma" w:cs="Tahoma"/>
                <w:sz w:val="20"/>
                <w:szCs w:val="20"/>
                <w:lang w:eastAsia="es-CO"/>
              </w:rPr>
            </w:pPr>
          </w:p>
          <w:p w:rsidR="00BA75B1" w:rsidRPr="00204B15" w:rsidRDefault="00BA75B1" w:rsidP="00204B15">
            <w:pPr>
              <w:pStyle w:val="Prrafodelista"/>
              <w:numPr>
                <w:ilvl w:val="0"/>
                <w:numId w:val="7"/>
              </w:numPr>
              <w:suppressAutoHyphens/>
              <w:autoSpaceDE w:val="0"/>
              <w:jc w:val="both"/>
              <w:rPr>
                <w:rFonts w:ascii="Tahoma" w:hAnsi="Tahoma" w:cs="Tahoma"/>
                <w:sz w:val="20"/>
                <w:szCs w:val="20"/>
                <w:lang w:val="es-CO"/>
              </w:rPr>
            </w:pPr>
            <w:r w:rsidRPr="00204B15">
              <w:rPr>
                <w:rFonts w:ascii="Tahoma" w:hAnsi="Tahoma" w:cs="Tahoma"/>
                <w:sz w:val="20"/>
                <w:szCs w:val="20"/>
                <w:lang w:val="es-CO"/>
              </w:rPr>
              <w:t xml:space="preserve">Máximo tres (3) certificados y en uno de ellos debe acreditar como mínimo el 50%. </w:t>
            </w:r>
          </w:p>
          <w:p w:rsidR="00BA75B1" w:rsidRPr="00204B15" w:rsidRDefault="00BA75B1" w:rsidP="00204B15">
            <w:pPr>
              <w:pStyle w:val="Prrafodelista"/>
              <w:numPr>
                <w:ilvl w:val="0"/>
                <w:numId w:val="7"/>
              </w:numPr>
              <w:suppressAutoHyphens/>
              <w:autoSpaceDE w:val="0"/>
              <w:jc w:val="both"/>
              <w:rPr>
                <w:rFonts w:ascii="Tahoma" w:hAnsi="Tahoma" w:cs="Tahoma"/>
                <w:sz w:val="20"/>
                <w:szCs w:val="20"/>
                <w:lang w:val="es-CO"/>
              </w:rPr>
            </w:pPr>
            <w:r w:rsidRPr="00204B15">
              <w:rPr>
                <w:rFonts w:ascii="Tahoma" w:hAnsi="Tahoma" w:cs="Tahoma"/>
                <w:sz w:val="20"/>
                <w:szCs w:val="20"/>
                <w:lang w:val="es-CO"/>
              </w:rPr>
              <w:t xml:space="preserve">En caso de solicitar más de un ítem; se aceptarán máximo tres (3) certificados por cada uno </w:t>
            </w:r>
          </w:p>
          <w:p w:rsidR="00BA75B1" w:rsidRPr="00204B15" w:rsidRDefault="00BA75B1" w:rsidP="00204B15">
            <w:pPr>
              <w:pStyle w:val="Prrafodelista"/>
              <w:numPr>
                <w:ilvl w:val="0"/>
                <w:numId w:val="7"/>
              </w:numPr>
              <w:suppressAutoHyphens/>
              <w:autoSpaceDE w:val="0"/>
              <w:jc w:val="both"/>
              <w:rPr>
                <w:rFonts w:ascii="Tahoma" w:hAnsi="Tahoma" w:cs="Tahoma"/>
                <w:sz w:val="20"/>
                <w:szCs w:val="20"/>
                <w:lang w:val="es-CO"/>
              </w:rPr>
            </w:pPr>
            <w:r w:rsidRPr="00204B15">
              <w:rPr>
                <w:rFonts w:ascii="Tahoma" w:hAnsi="Tahoma" w:cs="Tahoma"/>
                <w:sz w:val="20"/>
                <w:szCs w:val="20"/>
                <w:lang w:val="es-CO"/>
              </w:rPr>
              <w:t xml:space="preserve">En caso de Consorcios y/o Uniones Temporales; se sumará la experiencia de sus integrantes pudiendo uno solo acreditar la totalidad de la experiencia. </w:t>
            </w:r>
          </w:p>
          <w:p w:rsidR="00BA75B1" w:rsidRPr="00204B15" w:rsidRDefault="00BA75B1" w:rsidP="00204B15">
            <w:pPr>
              <w:pStyle w:val="Prrafodelista"/>
              <w:numPr>
                <w:ilvl w:val="0"/>
                <w:numId w:val="7"/>
              </w:numPr>
              <w:suppressAutoHyphens/>
              <w:autoSpaceDE w:val="0"/>
              <w:jc w:val="both"/>
              <w:rPr>
                <w:rFonts w:ascii="Tahoma" w:hAnsi="Tahoma" w:cs="Tahoma"/>
                <w:sz w:val="20"/>
                <w:szCs w:val="20"/>
                <w:lang w:val="es-CO"/>
              </w:rPr>
            </w:pPr>
            <w:r w:rsidRPr="00204B15">
              <w:rPr>
                <w:rFonts w:ascii="Tahoma" w:hAnsi="Tahoma" w:cs="Tahoma"/>
                <w:sz w:val="20"/>
                <w:szCs w:val="20"/>
                <w:lang w:val="es-CO"/>
              </w:rPr>
              <w:t>Se aceptarán máximo tres certificados por ítem y por propuesta o forma asociativa.</w:t>
            </w:r>
          </w:p>
          <w:p w:rsidR="00BA75B1" w:rsidRPr="00204B15" w:rsidRDefault="00BA75B1" w:rsidP="00204B15">
            <w:pPr>
              <w:pStyle w:val="Prrafodelista"/>
              <w:numPr>
                <w:ilvl w:val="0"/>
                <w:numId w:val="7"/>
              </w:numPr>
              <w:suppressAutoHyphens/>
              <w:autoSpaceDE w:val="0"/>
              <w:jc w:val="both"/>
              <w:rPr>
                <w:rFonts w:ascii="Tahoma" w:hAnsi="Tahoma" w:cs="Tahoma"/>
                <w:sz w:val="20"/>
                <w:szCs w:val="20"/>
                <w:lang w:val="es-CO"/>
              </w:rPr>
            </w:pPr>
            <w:r w:rsidRPr="00204B15">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BA75B1" w:rsidRPr="00204B15" w:rsidRDefault="00BA75B1" w:rsidP="00204B15">
            <w:pPr>
              <w:autoSpaceDE w:val="0"/>
              <w:autoSpaceDN w:val="0"/>
              <w:adjustRightInd w:val="0"/>
              <w:jc w:val="both"/>
              <w:rPr>
                <w:rFonts w:ascii="Tahoma" w:hAnsi="Tahoma" w:cs="Tahoma"/>
                <w:sz w:val="20"/>
                <w:szCs w:val="20"/>
                <w:u w:val="single"/>
                <w:lang w:val="es-CO"/>
              </w:rPr>
            </w:pPr>
          </w:p>
          <w:p w:rsidR="00BA75B1" w:rsidRPr="00204B15" w:rsidRDefault="00BA75B1" w:rsidP="00204B15">
            <w:pPr>
              <w:autoSpaceDE w:val="0"/>
              <w:autoSpaceDN w:val="0"/>
              <w:adjustRightInd w:val="0"/>
              <w:jc w:val="both"/>
              <w:rPr>
                <w:rFonts w:ascii="Tahoma" w:hAnsi="Tahoma" w:cs="Tahoma"/>
                <w:sz w:val="20"/>
                <w:szCs w:val="20"/>
                <w:u w:val="single"/>
                <w:lang w:val="es-CO"/>
              </w:rPr>
            </w:pPr>
            <w:r w:rsidRPr="00204B15">
              <w:rPr>
                <w:rFonts w:ascii="Tahoma" w:hAnsi="Tahoma" w:cs="Tahoma"/>
                <w:sz w:val="20"/>
                <w:szCs w:val="20"/>
                <w:u w:val="single"/>
                <w:lang w:val="es-CO"/>
              </w:rPr>
              <w:lastRenderedPageBreak/>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BA75B1" w:rsidRPr="00204B15" w:rsidRDefault="00BA75B1" w:rsidP="00204B15">
            <w:pPr>
              <w:autoSpaceDE w:val="0"/>
              <w:autoSpaceDN w:val="0"/>
              <w:adjustRightInd w:val="0"/>
              <w:jc w:val="both"/>
              <w:rPr>
                <w:rFonts w:ascii="Tahoma" w:hAnsi="Tahoma" w:cs="Tahoma"/>
                <w:sz w:val="20"/>
                <w:szCs w:val="20"/>
                <w:u w:val="single"/>
                <w:lang w:val="es-CO"/>
              </w:rPr>
            </w:pPr>
          </w:p>
          <w:p w:rsidR="00BA75B1" w:rsidRPr="00204B15" w:rsidRDefault="00BA75B1" w:rsidP="00204B15">
            <w:pPr>
              <w:autoSpaceDE w:val="0"/>
              <w:jc w:val="both"/>
              <w:rPr>
                <w:rFonts w:ascii="Tahoma" w:hAnsi="Tahoma" w:cs="Tahoma"/>
                <w:sz w:val="20"/>
                <w:szCs w:val="20"/>
                <w:u w:val="single"/>
                <w:lang w:val="es-CO"/>
              </w:rPr>
            </w:pPr>
            <w:r w:rsidRPr="00204B15">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5C2D60" w:rsidRPr="00204B15" w:rsidRDefault="005C2D60" w:rsidP="00204B15">
            <w:pPr>
              <w:jc w:val="both"/>
              <w:rPr>
                <w:rFonts w:ascii="Tahoma" w:hAnsi="Tahoma" w:cs="Tahoma"/>
                <w:sz w:val="20"/>
                <w:szCs w:val="20"/>
              </w:rPr>
            </w:pPr>
          </w:p>
          <w:p w:rsidR="005C2D60" w:rsidRPr="00204B15" w:rsidRDefault="005C2D60" w:rsidP="00204B15">
            <w:pPr>
              <w:jc w:val="both"/>
              <w:rPr>
                <w:rFonts w:ascii="Tahoma" w:hAnsi="Tahoma" w:cs="Tahoma"/>
                <w:b/>
                <w:sz w:val="20"/>
                <w:szCs w:val="20"/>
              </w:rPr>
            </w:pPr>
            <w:r w:rsidRPr="00204B15">
              <w:rPr>
                <w:rFonts w:ascii="Tahoma" w:hAnsi="Tahoma" w:cs="Tahoma"/>
                <w:b/>
                <w:sz w:val="20"/>
                <w:szCs w:val="20"/>
              </w:rPr>
              <w:t xml:space="preserve">EQUIVALENCIA EN LA EXPERIENCIA </w:t>
            </w:r>
          </w:p>
          <w:p w:rsidR="005C2D60" w:rsidRPr="00204B15" w:rsidRDefault="005C2D60" w:rsidP="00204B15">
            <w:pPr>
              <w:jc w:val="both"/>
              <w:rPr>
                <w:rFonts w:ascii="Tahoma" w:hAnsi="Tahoma" w:cs="Tahoma"/>
                <w:sz w:val="20"/>
                <w:szCs w:val="20"/>
              </w:rPr>
            </w:pPr>
          </w:p>
          <w:tbl>
            <w:tblPr>
              <w:tblW w:w="5000" w:type="pct"/>
              <w:jc w:val="right"/>
              <w:tblLook w:val="0000" w:firstRow="0" w:lastRow="0" w:firstColumn="0" w:lastColumn="0" w:noHBand="0" w:noVBand="0"/>
            </w:tblPr>
            <w:tblGrid>
              <w:gridCol w:w="4899"/>
              <w:gridCol w:w="1651"/>
            </w:tblGrid>
            <w:tr w:rsidR="005C2D60" w:rsidRPr="00204B15"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204B15" w:rsidRDefault="005C2D60" w:rsidP="00C11C2A">
                  <w:pPr>
                    <w:framePr w:hSpace="141" w:wrap="around" w:vAnchor="page" w:hAnchor="margin" w:xAlign="center" w:y="2488"/>
                    <w:jc w:val="both"/>
                    <w:rPr>
                      <w:rFonts w:ascii="Tahoma" w:hAnsi="Tahoma" w:cs="Tahoma"/>
                      <w:sz w:val="20"/>
                      <w:szCs w:val="20"/>
                    </w:rPr>
                  </w:pPr>
                  <w:r w:rsidRPr="00204B15">
                    <w:rPr>
                      <w:rFonts w:ascii="Tahoma" w:hAnsi="Tahoma" w:cs="Tahoma"/>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204B15" w:rsidRDefault="005C2D60" w:rsidP="00C11C2A">
                  <w:pPr>
                    <w:framePr w:hSpace="141" w:wrap="around" w:vAnchor="page" w:hAnchor="margin" w:xAlign="center" w:y="2488"/>
                    <w:jc w:val="both"/>
                    <w:rPr>
                      <w:rFonts w:ascii="Tahoma" w:hAnsi="Tahoma" w:cs="Tahoma"/>
                      <w:sz w:val="20"/>
                      <w:szCs w:val="20"/>
                    </w:rPr>
                  </w:pPr>
                  <w:r w:rsidRPr="00204B15">
                    <w:rPr>
                      <w:rFonts w:ascii="Tahoma" w:hAnsi="Tahoma" w:cs="Tahoma"/>
                      <w:sz w:val="20"/>
                      <w:szCs w:val="20"/>
                    </w:rPr>
                    <w:t>100 % de la presentada</w:t>
                  </w:r>
                </w:p>
              </w:tc>
            </w:tr>
            <w:tr w:rsidR="005C2D60" w:rsidRPr="00204B15"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204B15" w:rsidRDefault="005C2D60" w:rsidP="00C11C2A">
                  <w:pPr>
                    <w:framePr w:hSpace="141" w:wrap="around" w:vAnchor="page" w:hAnchor="margin" w:xAlign="center" w:y="2488"/>
                    <w:jc w:val="both"/>
                    <w:rPr>
                      <w:rFonts w:ascii="Tahoma" w:hAnsi="Tahoma" w:cs="Tahoma"/>
                      <w:sz w:val="20"/>
                      <w:szCs w:val="20"/>
                    </w:rPr>
                  </w:pPr>
                  <w:r w:rsidRPr="00204B15">
                    <w:rPr>
                      <w:rFonts w:ascii="Tahoma" w:hAnsi="Tahoma" w:cs="Tahoma"/>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204B15" w:rsidRDefault="005C2D60" w:rsidP="00C11C2A">
                  <w:pPr>
                    <w:framePr w:hSpace="141" w:wrap="around" w:vAnchor="page" w:hAnchor="margin" w:xAlign="center" w:y="2488"/>
                    <w:jc w:val="both"/>
                    <w:rPr>
                      <w:rFonts w:ascii="Tahoma" w:hAnsi="Tahoma" w:cs="Tahoma"/>
                      <w:sz w:val="20"/>
                      <w:szCs w:val="20"/>
                    </w:rPr>
                  </w:pPr>
                  <w:r w:rsidRPr="00204B15">
                    <w:rPr>
                      <w:rFonts w:ascii="Tahoma" w:hAnsi="Tahoma" w:cs="Tahoma"/>
                      <w:sz w:val="20"/>
                      <w:szCs w:val="20"/>
                    </w:rPr>
                    <w:t>60 % de la presentada</w:t>
                  </w:r>
                </w:p>
              </w:tc>
            </w:tr>
            <w:tr w:rsidR="005C2D60" w:rsidRPr="00204B15"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204B15" w:rsidRDefault="005C2D60" w:rsidP="00C11C2A">
                  <w:pPr>
                    <w:framePr w:hSpace="141" w:wrap="around" w:vAnchor="page" w:hAnchor="margin" w:xAlign="center" w:y="2488"/>
                    <w:jc w:val="both"/>
                    <w:rPr>
                      <w:rFonts w:ascii="Tahoma" w:hAnsi="Tahoma" w:cs="Tahoma"/>
                      <w:sz w:val="20"/>
                      <w:szCs w:val="20"/>
                    </w:rPr>
                  </w:pPr>
                  <w:r w:rsidRPr="00204B15">
                    <w:rPr>
                      <w:rFonts w:ascii="Tahoma" w:hAnsi="Tahoma" w:cs="Tahoma"/>
                      <w:sz w:val="20"/>
                      <w:szCs w:val="20"/>
                    </w:rPr>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204B15" w:rsidRDefault="005C2D60" w:rsidP="00C11C2A">
                  <w:pPr>
                    <w:framePr w:hSpace="141" w:wrap="around" w:vAnchor="page" w:hAnchor="margin" w:xAlign="center" w:y="2488"/>
                    <w:jc w:val="both"/>
                    <w:rPr>
                      <w:rFonts w:ascii="Tahoma" w:hAnsi="Tahoma" w:cs="Tahoma"/>
                      <w:sz w:val="20"/>
                      <w:szCs w:val="20"/>
                    </w:rPr>
                  </w:pPr>
                  <w:r w:rsidRPr="00204B15">
                    <w:rPr>
                      <w:rFonts w:ascii="Tahoma" w:hAnsi="Tahoma" w:cs="Tahoma"/>
                      <w:sz w:val="20"/>
                      <w:szCs w:val="20"/>
                    </w:rPr>
                    <w:t>50 % de la presentada</w:t>
                  </w:r>
                </w:p>
              </w:tc>
            </w:tr>
          </w:tbl>
          <w:p w:rsidR="005C2D60" w:rsidRPr="00204B15" w:rsidRDefault="005C2D60" w:rsidP="00204B15">
            <w:pPr>
              <w:jc w:val="both"/>
              <w:rPr>
                <w:rFonts w:ascii="Tahoma" w:hAnsi="Tahoma" w:cs="Tahoma"/>
                <w:b/>
                <w:i/>
                <w:sz w:val="20"/>
                <w:szCs w:val="20"/>
              </w:rPr>
            </w:pPr>
          </w:p>
          <w:p w:rsidR="005C2D60" w:rsidRPr="00204B15" w:rsidRDefault="005C2D60" w:rsidP="00204B15">
            <w:pPr>
              <w:jc w:val="both"/>
              <w:rPr>
                <w:rFonts w:ascii="Tahoma" w:hAnsi="Tahoma" w:cs="Tahoma"/>
                <w:b/>
                <w:i/>
                <w:sz w:val="20"/>
                <w:szCs w:val="20"/>
                <w:u w:val="single"/>
              </w:rPr>
            </w:pPr>
            <w:r w:rsidRPr="00204B15">
              <w:rPr>
                <w:rFonts w:ascii="Tahoma" w:hAnsi="Tahoma" w:cs="Tahoma"/>
                <w:b/>
                <w:i/>
                <w:sz w:val="20"/>
                <w:szCs w:val="20"/>
              </w:rPr>
              <w:t xml:space="preserve">NOTA: </w:t>
            </w:r>
            <w:r w:rsidRPr="00204B15">
              <w:rPr>
                <w:rFonts w:ascii="Tahoma" w:hAnsi="Tahoma" w:cs="Tahoma"/>
                <w:b/>
                <w:i/>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rsidR="00BF2D2A" w:rsidRPr="00204B15" w:rsidRDefault="00BF2D2A" w:rsidP="00204B15">
            <w:pPr>
              <w:tabs>
                <w:tab w:val="left" w:pos="284"/>
              </w:tabs>
              <w:suppressAutoHyphens/>
              <w:jc w:val="both"/>
              <w:rPr>
                <w:rFonts w:ascii="Tahoma" w:hAnsi="Tahoma" w:cs="Tahoma"/>
                <w:sz w:val="20"/>
                <w:szCs w:val="20"/>
                <w:lang w:val="es-CO"/>
              </w:rPr>
            </w:pP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lastRenderedPageBreak/>
              <w:t>PRECALIFICACIÓN:</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sz w:val="20"/>
                <w:szCs w:val="20"/>
              </w:rPr>
            </w:pPr>
            <w:r w:rsidRPr="00204B15">
              <w:rPr>
                <w:rFonts w:ascii="Tahoma" w:hAnsi="Tahoma"/>
                <w:sz w:val="20"/>
                <w:szCs w:val="20"/>
              </w:rPr>
              <w:t>Debido a que la modalidad de selección del proceso es la de Selección Abreviada de Menor Cuantía, no hay lugar a precalificación.</w:t>
            </w:r>
          </w:p>
        </w:tc>
      </w:tr>
      <w:tr w:rsidR="0087181E" w:rsidRPr="00204B15" w:rsidTr="00BA75B1">
        <w:trPr>
          <w:trHeight w:val="20"/>
        </w:trPr>
        <w:tc>
          <w:tcPr>
            <w:tcW w:w="174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b/>
                <w:sz w:val="20"/>
                <w:szCs w:val="20"/>
              </w:rPr>
            </w:pPr>
            <w:r w:rsidRPr="00204B15">
              <w:rPr>
                <w:rFonts w:ascii="Tahoma" w:hAnsi="Tahoma"/>
                <w:b/>
                <w:sz w:val="20"/>
                <w:szCs w:val="20"/>
              </w:rPr>
              <w:t>CONSULTAS:</w:t>
            </w:r>
          </w:p>
        </w:tc>
        <w:tc>
          <w:tcPr>
            <w:tcW w:w="325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04B15" w:rsidRDefault="0087181E" w:rsidP="00204B15">
            <w:pPr>
              <w:pStyle w:val="Standard"/>
              <w:jc w:val="both"/>
              <w:rPr>
                <w:rFonts w:ascii="Tahoma" w:hAnsi="Tahoma"/>
                <w:sz w:val="20"/>
                <w:szCs w:val="20"/>
              </w:rPr>
            </w:pPr>
            <w:r w:rsidRPr="00204B15">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BA75B1" w:rsidRDefault="00BA75B1" w:rsidP="00204B15">
      <w:pPr>
        <w:jc w:val="center"/>
        <w:rPr>
          <w:rFonts w:ascii="Tahoma" w:hAnsi="Tahoma" w:cs="Tahoma"/>
          <w:b/>
          <w:sz w:val="20"/>
          <w:szCs w:val="20"/>
        </w:rPr>
      </w:pPr>
    </w:p>
    <w:p w:rsidR="00204B15" w:rsidRDefault="00204B15" w:rsidP="00204B15">
      <w:pPr>
        <w:jc w:val="center"/>
        <w:rPr>
          <w:rFonts w:ascii="Tahoma" w:hAnsi="Tahoma" w:cs="Tahoma"/>
          <w:b/>
          <w:sz w:val="20"/>
          <w:szCs w:val="20"/>
        </w:rPr>
      </w:pPr>
    </w:p>
    <w:p w:rsidR="00204B15" w:rsidRDefault="00204B15" w:rsidP="004E562D">
      <w:pPr>
        <w:rPr>
          <w:rFonts w:ascii="Tahoma" w:hAnsi="Tahoma" w:cs="Tahoma"/>
          <w:b/>
          <w:sz w:val="20"/>
          <w:szCs w:val="20"/>
        </w:rPr>
      </w:pPr>
    </w:p>
    <w:p w:rsidR="004E562D" w:rsidRPr="00204B15" w:rsidRDefault="004E562D" w:rsidP="004E562D">
      <w:pPr>
        <w:rPr>
          <w:rFonts w:ascii="Tahoma" w:hAnsi="Tahoma" w:cs="Tahoma"/>
          <w:b/>
          <w:sz w:val="20"/>
          <w:szCs w:val="20"/>
        </w:rPr>
      </w:pPr>
    </w:p>
    <w:p w:rsidR="00204B15" w:rsidRPr="00204B15" w:rsidRDefault="00DA54DB" w:rsidP="00DA54DB">
      <w:pPr>
        <w:jc w:val="center"/>
        <w:rPr>
          <w:rFonts w:ascii="Tahoma" w:hAnsi="Tahoma" w:cs="Tahoma"/>
          <w:b/>
          <w:sz w:val="20"/>
          <w:szCs w:val="20"/>
        </w:rPr>
      </w:pPr>
      <w:r>
        <w:rPr>
          <w:rFonts w:ascii="Tahoma" w:hAnsi="Tahoma" w:cs="Tahoma"/>
          <w:b/>
          <w:sz w:val="20"/>
          <w:szCs w:val="20"/>
        </w:rPr>
        <w:lastRenderedPageBreak/>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4"/>
        <w:gridCol w:w="1151"/>
        <w:gridCol w:w="1852"/>
        <w:gridCol w:w="3344"/>
      </w:tblGrid>
      <w:tr w:rsidR="00DA54DB" w:rsidRPr="00DA54DB" w:rsidTr="00DA54DB">
        <w:trPr>
          <w:cantSplit/>
          <w:trHeight w:val="20"/>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A54DB" w:rsidRPr="00DA54DB" w:rsidRDefault="00DA54DB" w:rsidP="00DA54DB">
            <w:pPr>
              <w:pStyle w:val="Sinespaciado"/>
              <w:jc w:val="center"/>
              <w:rPr>
                <w:rFonts w:ascii="Tahoma" w:hAnsi="Tahoma" w:cs="Tahoma"/>
                <w:b/>
                <w:sz w:val="20"/>
                <w:szCs w:val="20"/>
                <w:lang w:val="es-CO"/>
              </w:rPr>
            </w:pPr>
          </w:p>
          <w:p w:rsidR="00DA54DB" w:rsidRPr="00DA54DB" w:rsidRDefault="00DA54DB" w:rsidP="00DA54DB">
            <w:pPr>
              <w:pStyle w:val="Sinespaciado"/>
              <w:jc w:val="center"/>
              <w:rPr>
                <w:rFonts w:ascii="Tahoma" w:hAnsi="Tahoma" w:cs="Tahoma"/>
                <w:b/>
                <w:sz w:val="20"/>
                <w:szCs w:val="20"/>
                <w:lang w:val="es-CO"/>
              </w:rPr>
            </w:pPr>
            <w:r w:rsidRPr="00DA54DB">
              <w:rPr>
                <w:rFonts w:ascii="Tahoma" w:hAnsi="Tahoma" w:cs="Tahoma"/>
                <w:b/>
                <w:sz w:val="20"/>
                <w:szCs w:val="20"/>
                <w:lang w:val="es-CO"/>
              </w:rPr>
              <w:t>ETAPA</w:t>
            </w:r>
          </w:p>
        </w:tc>
        <w:tc>
          <w:tcPr>
            <w:tcW w:w="164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A54DB" w:rsidRPr="00DA54DB" w:rsidRDefault="00DA54DB" w:rsidP="00DA54DB">
            <w:pPr>
              <w:pStyle w:val="Sinespaciado"/>
              <w:jc w:val="center"/>
              <w:rPr>
                <w:rFonts w:ascii="Tahoma" w:hAnsi="Tahoma" w:cs="Tahoma"/>
                <w:b/>
                <w:sz w:val="20"/>
                <w:szCs w:val="20"/>
                <w:lang w:val="es-CO"/>
              </w:rPr>
            </w:pPr>
            <w:r w:rsidRPr="00DA54DB">
              <w:rPr>
                <w:rFonts w:ascii="Tahoma" w:hAnsi="Tahoma" w:cs="Tahoma"/>
                <w:b/>
                <w:sz w:val="20"/>
                <w:szCs w:val="20"/>
                <w:lang w:val="es-CO"/>
              </w:rPr>
              <w:t>FECHA/ AÑO 2017</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A54DB" w:rsidRPr="00DA54DB" w:rsidRDefault="00DA54DB" w:rsidP="00DA54DB">
            <w:pPr>
              <w:pStyle w:val="Sinespaciado"/>
              <w:jc w:val="center"/>
              <w:rPr>
                <w:rFonts w:ascii="Tahoma" w:hAnsi="Tahoma" w:cs="Tahoma"/>
                <w:b/>
                <w:sz w:val="20"/>
                <w:szCs w:val="20"/>
                <w:lang w:val="es-CO"/>
              </w:rPr>
            </w:pPr>
            <w:r w:rsidRPr="00DA54DB">
              <w:rPr>
                <w:rFonts w:ascii="Tahoma" w:hAnsi="Tahoma" w:cs="Tahoma"/>
                <w:b/>
                <w:sz w:val="20"/>
                <w:szCs w:val="20"/>
                <w:lang w:val="es-CO"/>
              </w:rPr>
              <w:t>LUGAR</w:t>
            </w:r>
          </w:p>
        </w:tc>
      </w:tr>
      <w:tr w:rsidR="00DA54DB" w:rsidRPr="00DA54DB" w:rsidTr="00DA54DB">
        <w:trPr>
          <w:cantSplit/>
          <w:trHeight w:val="2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jc w:val="center"/>
              <w:rPr>
                <w:rFonts w:ascii="Tahoma" w:hAnsi="Tahoma" w:cs="Tahoma"/>
                <w:b/>
                <w:sz w:val="20"/>
                <w:szCs w:val="20"/>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A54DB" w:rsidRPr="00DA54DB" w:rsidRDefault="00DA54DB" w:rsidP="00DA54DB">
            <w:pPr>
              <w:pStyle w:val="Sinespaciado"/>
              <w:jc w:val="center"/>
              <w:rPr>
                <w:rFonts w:ascii="Tahoma" w:hAnsi="Tahoma" w:cs="Tahoma"/>
                <w:b/>
                <w:sz w:val="20"/>
                <w:szCs w:val="20"/>
                <w:lang w:val="es-CO"/>
              </w:rPr>
            </w:pPr>
            <w:r w:rsidRPr="00DA54DB">
              <w:rPr>
                <w:rFonts w:ascii="Tahoma" w:hAnsi="Tahoma" w:cs="Tahoma"/>
                <w:b/>
                <w:sz w:val="20"/>
                <w:szCs w:val="20"/>
                <w:lang w:val="es-CO"/>
              </w:rPr>
              <w:t>DESDE</w:t>
            </w:r>
          </w:p>
        </w:tc>
        <w:tc>
          <w:tcPr>
            <w:tcW w:w="101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A54DB" w:rsidRPr="00DA54DB" w:rsidRDefault="00DA54DB" w:rsidP="00DA54DB">
            <w:pPr>
              <w:pStyle w:val="Sinespaciado"/>
              <w:jc w:val="center"/>
              <w:rPr>
                <w:rFonts w:ascii="Tahoma" w:hAnsi="Tahoma" w:cs="Tahoma"/>
                <w:b/>
                <w:sz w:val="20"/>
                <w:szCs w:val="20"/>
                <w:lang w:val="es-CO"/>
              </w:rPr>
            </w:pPr>
            <w:r w:rsidRPr="00DA54DB">
              <w:rPr>
                <w:rFonts w:ascii="Tahoma" w:hAnsi="Tahoma" w:cs="Tahoma"/>
                <w:b/>
                <w:sz w:val="20"/>
                <w:szCs w:val="20"/>
                <w:lang w:val="es-CO"/>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jc w:val="center"/>
              <w:rPr>
                <w:rFonts w:ascii="Tahoma" w:hAnsi="Tahoma" w:cs="Tahoma"/>
                <w:b/>
                <w:sz w:val="20"/>
                <w:szCs w:val="20"/>
                <w:lang w:val="es-CO"/>
              </w:rPr>
            </w:pP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PUBLICACIÓN DEL AVISO DE CONVOCATORIA</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Septiembre 29</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PUBLICACIÓN DE ESTUDIOS PREVIOS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Septiembre 29</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PUBLICACIÓN PROYECTO DE PLIEGO DE CONDICIONES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Septiembre 29</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05</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RECEPCIÓN DE OBSERVACIONES</w:t>
            </w:r>
          </w:p>
        </w:tc>
        <w:tc>
          <w:tcPr>
            <w:tcW w:w="630" w:type="pct"/>
            <w:vMerge w:val="restar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Septiembre 29</w:t>
            </w:r>
          </w:p>
        </w:tc>
        <w:tc>
          <w:tcPr>
            <w:tcW w:w="1014" w:type="pct"/>
            <w:vMerge w:val="restar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05</w:t>
            </w:r>
          </w:p>
        </w:tc>
        <w:tc>
          <w:tcPr>
            <w:tcW w:w="1831" w:type="pct"/>
            <w:vMerge w:val="restar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04 SECRETARÍA DE OBRAS PÚBLICAS</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DIRECCIÓN ELECTRÓNICA:</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orlando.marin@manizales.gov.co</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liny198406</w:t>
            </w:r>
            <w:r w:rsidRPr="00DA54DB">
              <w:rPr>
                <w:rFonts w:ascii="Tahoma" w:hAnsi="Tahoma" w:cs="Tahoma"/>
                <w:sz w:val="20"/>
                <w:szCs w:val="20"/>
              </w:rPr>
              <w:t>@gmail.com</w:t>
            </w:r>
          </w:p>
        </w:tc>
      </w:tr>
      <w:tr w:rsidR="00DA54DB" w:rsidRPr="00DA54DB" w:rsidTr="00DA54DB">
        <w:trPr>
          <w:cantSplit/>
          <w:trHeight w:val="20"/>
        </w:trPr>
        <w:tc>
          <w:tcPr>
            <w:tcW w:w="1525" w:type="pct"/>
            <w:tcBorders>
              <w:top w:val="single" w:sz="4" w:space="0" w:color="auto"/>
              <w:left w:val="single" w:sz="4" w:space="0" w:color="auto"/>
              <w:right w:val="single" w:sz="4" w:space="0" w:color="auto"/>
            </w:tcBorders>
            <w:shd w:val="clear" w:color="auto" w:fill="FFFFFF"/>
            <w:vAlign w:val="center"/>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SOLICITUD DE LIMITACIÓN DEL PROCESO A MIPYME</w:t>
            </w:r>
          </w:p>
        </w:tc>
        <w:tc>
          <w:tcPr>
            <w:tcW w:w="630" w:type="pct"/>
            <w:vMerge/>
            <w:tcBorders>
              <w:left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p>
        </w:tc>
        <w:tc>
          <w:tcPr>
            <w:tcW w:w="1014" w:type="pct"/>
            <w:vMerge/>
            <w:tcBorders>
              <w:left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p>
        </w:tc>
        <w:tc>
          <w:tcPr>
            <w:tcW w:w="1831" w:type="pct"/>
            <w:vMerge/>
            <w:tcBorders>
              <w:left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RESPUESTA Y PUBLICACIÓN DE OBSERVACIONES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09</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RESOLUCIÓN APERTURA Y PUBLICACIÓN EN LA PÁGINA WEB</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jc w:val="center"/>
              <w:rPr>
                <w:rFonts w:ascii="Tahoma" w:hAnsi="Tahoma" w:cs="Tahoma"/>
                <w:sz w:val="20"/>
                <w:szCs w:val="20"/>
              </w:rPr>
            </w:pPr>
            <w:r w:rsidRPr="00DA54DB">
              <w:rPr>
                <w:rFonts w:ascii="Tahoma" w:hAnsi="Tahoma" w:cs="Tahoma"/>
                <w:sz w:val="20"/>
                <w:szCs w:val="20"/>
                <w:lang w:val="es-CO"/>
              </w:rPr>
              <w:t>Octubre 09</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PUBLICACIÓN DE PLIEGO DE CONDICIONES DEFINITIVO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jc w:val="center"/>
              <w:rPr>
                <w:rFonts w:ascii="Tahoma" w:hAnsi="Tahoma" w:cs="Tahoma"/>
                <w:sz w:val="20"/>
                <w:szCs w:val="20"/>
              </w:rPr>
            </w:pPr>
            <w:r w:rsidRPr="00DA54DB">
              <w:rPr>
                <w:rFonts w:ascii="Tahoma" w:hAnsi="Tahoma" w:cs="Tahoma"/>
                <w:sz w:val="20"/>
                <w:szCs w:val="20"/>
                <w:lang w:val="es-CO"/>
              </w:rPr>
              <w:t>Octubre 09</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SOLICITUD DE ACLARACIONES AL PLIEGO DEFINITIVO</w:t>
            </w:r>
          </w:p>
        </w:tc>
        <w:tc>
          <w:tcPr>
            <w:tcW w:w="630" w:type="pc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09</w:t>
            </w:r>
          </w:p>
        </w:tc>
        <w:tc>
          <w:tcPr>
            <w:tcW w:w="1014" w:type="pc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11</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hasta las 6:00 p.m.</w:t>
            </w:r>
          </w:p>
        </w:tc>
        <w:tc>
          <w:tcPr>
            <w:tcW w:w="1831" w:type="pct"/>
            <w:tcBorders>
              <w:top w:val="single" w:sz="4" w:space="0" w:color="auto"/>
              <w:left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04 SECRETARÍA DE OBRAS PÚBLICAS</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DIRECCIÓN ELECTRÓNICA:</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orlando.marin@manizales.gov.co</w:t>
            </w:r>
          </w:p>
          <w:p w:rsidR="00DA54DB" w:rsidRPr="00DA54DB" w:rsidRDefault="00DA54DB" w:rsidP="00DA54DB">
            <w:pPr>
              <w:pStyle w:val="Sinespaciado"/>
              <w:ind w:left="337"/>
              <w:jc w:val="center"/>
              <w:rPr>
                <w:rFonts w:ascii="Tahoma" w:hAnsi="Tahoma" w:cs="Tahoma"/>
                <w:sz w:val="20"/>
                <w:szCs w:val="20"/>
                <w:lang w:val="es-CO"/>
              </w:rPr>
            </w:pPr>
            <w:r w:rsidRPr="00DA54DB">
              <w:rPr>
                <w:rFonts w:ascii="Tahoma" w:hAnsi="Tahoma" w:cs="Tahoma"/>
                <w:sz w:val="20"/>
                <w:szCs w:val="20"/>
                <w:lang w:val="es-CO"/>
              </w:rPr>
              <w:t>liny198406</w:t>
            </w:r>
            <w:r w:rsidRPr="00DA54DB">
              <w:rPr>
                <w:rFonts w:ascii="Tahoma" w:hAnsi="Tahoma" w:cs="Tahoma"/>
                <w:sz w:val="20"/>
                <w:szCs w:val="20"/>
              </w:rPr>
              <w:t>@gmail.com</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MANIFESTACIÓN O INSCRIPCIÓN DE OFERENTES INTERESADOS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09</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11</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hasta las 6:00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URNA DE CRISTAL</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1</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SORTEO CONSOLIDACIÓN DE OFERENTES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12</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10:30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URNA DE CRISTAL</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1</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PUBLICACIÓN ACTA DE SORTEO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12</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RESPUESTA A SOLICITUDES ACLARACIÓN AL PLIEGO DEFINITIVO.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12</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ADENDAS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09</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12</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RECEPCIÓN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06</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17</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hasta las 10:00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URNA DE CRISTAL</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1</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lastRenderedPageBreak/>
              <w:t>EVALUACIÓN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17</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19</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URNA DE CRISTAL</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1</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SOLICITUD DE SUBSANABILIDAD</w:t>
            </w:r>
          </w:p>
        </w:tc>
        <w:tc>
          <w:tcPr>
            <w:tcW w:w="34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20</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PARA SUBSANAR DOCUMENTACIÓN</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20</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24</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las 11:30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URNA DE CRISTAL</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1</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TRASLADO DEL INFORME DE EVALUACIÓN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25</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27 HASTA LAS 5:00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SECOP</w:t>
            </w:r>
          </w:p>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CALLE 19 #21-44, PISO SECRETARÍA DE OBRAS PÚBLICAS</w:t>
            </w:r>
          </w:p>
        </w:tc>
      </w:tr>
      <w:tr w:rsidR="00DA54DB" w:rsidRPr="00DA54DB" w:rsidTr="00DA54DB">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both"/>
              <w:rPr>
                <w:rFonts w:ascii="Tahoma" w:hAnsi="Tahoma" w:cs="Tahoma"/>
                <w:sz w:val="20"/>
                <w:szCs w:val="20"/>
                <w:lang w:val="es-CO"/>
              </w:rPr>
            </w:pPr>
            <w:r w:rsidRPr="00DA54DB">
              <w:rPr>
                <w:rFonts w:ascii="Tahoma" w:hAnsi="Tahoma" w:cs="Tahoma"/>
                <w:sz w:val="20"/>
                <w:szCs w:val="20"/>
                <w:lang w:val="es-CO"/>
              </w:rPr>
              <w:t>ADJUDICACIÓN CONTRATO</w:t>
            </w:r>
          </w:p>
        </w:tc>
        <w:tc>
          <w:tcPr>
            <w:tcW w:w="34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4DB" w:rsidRPr="00DA54DB" w:rsidRDefault="00DA54DB" w:rsidP="00DA54DB">
            <w:pPr>
              <w:pStyle w:val="Sinespaciado"/>
              <w:jc w:val="center"/>
              <w:rPr>
                <w:rFonts w:ascii="Tahoma" w:hAnsi="Tahoma" w:cs="Tahoma"/>
                <w:sz w:val="20"/>
                <w:szCs w:val="20"/>
                <w:lang w:val="es-CO"/>
              </w:rPr>
            </w:pPr>
            <w:r w:rsidRPr="00DA54DB">
              <w:rPr>
                <w:rFonts w:ascii="Tahoma" w:hAnsi="Tahoma" w:cs="Tahoma"/>
                <w:sz w:val="20"/>
                <w:szCs w:val="20"/>
                <w:lang w:val="es-CO"/>
              </w:rPr>
              <w:t>Octubre 31</w:t>
            </w:r>
          </w:p>
        </w:tc>
      </w:tr>
    </w:tbl>
    <w:p w:rsidR="00BA75B1" w:rsidRPr="00204B15" w:rsidRDefault="00BA75B1" w:rsidP="00204B15">
      <w:pPr>
        <w:jc w:val="center"/>
        <w:rPr>
          <w:rFonts w:ascii="Tahoma" w:hAnsi="Tahoma" w:cs="Tahoma"/>
          <w:b/>
          <w:sz w:val="20"/>
          <w:szCs w:val="20"/>
        </w:rPr>
      </w:pPr>
    </w:p>
    <w:p w:rsidR="00BA75B1" w:rsidRPr="00204B15" w:rsidRDefault="00BA75B1" w:rsidP="00204B15">
      <w:pPr>
        <w:jc w:val="center"/>
        <w:rPr>
          <w:rFonts w:ascii="Tahoma" w:hAnsi="Tahoma" w:cs="Tahoma"/>
          <w:b/>
          <w:sz w:val="20"/>
          <w:szCs w:val="20"/>
        </w:rPr>
      </w:pPr>
    </w:p>
    <w:p w:rsidR="0087181E" w:rsidRPr="00204B15" w:rsidRDefault="001B1A93" w:rsidP="00204B15">
      <w:pPr>
        <w:rPr>
          <w:rFonts w:ascii="Tahoma" w:hAnsi="Tahoma" w:cs="Tahoma"/>
          <w:sz w:val="20"/>
          <w:szCs w:val="20"/>
        </w:rPr>
      </w:pPr>
      <w:r w:rsidRPr="00204B15">
        <w:rPr>
          <w:rFonts w:ascii="Tahoma" w:hAnsi="Tahoma" w:cs="Tahoma"/>
          <w:sz w:val="20"/>
          <w:szCs w:val="20"/>
        </w:rPr>
        <w:t xml:space="preserve">Manizales, </w:t>
      </w:r>
      <w:r w:rsidR="00A65071">
        <w:rPr>
          <w:rFonts w:ascii="Tahoma" w:hAnsi="Tahoma" w:cs="Tahoma"/>
          <w:sz w:val="20"/>
          <w:szCs w:val="20"/>
        </w:rPr>
        <w:t xml:space="preserve">09 de octubre de 2017. </w:t>
      </w:r>
    </w:p>
    <w:sectPr w:rsidR="0087181E" w:rsidRPr="00204B15" w:rsidSect="00204B15">
      <w:headerReference w:type="default" r:id="rId8"/>
      <w:footerReference w:type="default" r:id="rId9"/>
      <w:pgSz w:w="12240" w:h="15840"/>
      <w:pgMar w:top="1740" w:right="1531" w:bottom="2211" w:left="1588" w:header="709" w:footer="1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AB" w:rsidRDefault="00F055AB" w:rsidP="00151BDE">
      <w:r>
        <w:separator/>
      </w:r>
    </w:p>
  </w:endnote>
  <w:endnote w:type="continuationSeparator" w:id="0">
    <w:p w:rsidR="00F055AB" w:rsidRDefault="00F055AB"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526894"/>
      <w:docPartObj>
        <w:docPartGallery w:val="Page Numbers (Bottom of Page)"/>
        <w:docPartUnique/>
      </w:docPartObj>
    </w:sdtPr>
    <w:sdtEndPr/>
    <w:sdtContent>
      <w:sdt>
        <w:sdtPr>
          <w:id w:val="860082579"/>
          <w:docPartObj>
            <w:docPartGallery w:val="Page Numbers (Top of Page)"/>
            <w:docPartUnique/>
          </w:docPartObj>
        </w:sdtPr>
        <w:sdtEndPr/>
        <w:sdtContent>
          <w:p w:rsidR="00204B15" w:rsidRDefault="00204B15">
            <w:pPr>
              <w:pStyle w:val="Piedepgina"/>
              <w:jc w:val="right"/>
            </w:pPr>
            <w:r>
              <w:rPr>
                <w:lang w:val="es-ES"/>
              </w:rPr>
              <w:t xml:space="preserve">Página </w:t>
            </w:r>
            <w:r>
              <w:rPr>
                <w:b/>
                <w:bCs/>
              </w:rPr>
              <w:fldChar w:fldCharType="begin"/>
            </w:r>
            <w:r>
              <w:rPr>
                <w:b/>
                <w:bCs/>
              </w:rPr>
              <w:instrText>PAGE</w:instrText>
            </w:r>
            <w:r>
              <w:rPr>
                <w:b/>
                <w:bCs/>
              </w:rPr>
              <w:fldChar w:fldCharType="separate"/>
            </w:r>
            <w:r w:rsidR="00C11C2A">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11C2A">
              <w:rPr>
                <w:b/>
                <w:bCs/>
                <w:noProof/>
              </w:rPr>
              <w:t>16</w:t>
            </w:r>
            <w:r>
              <w:rPr>
                <w:b/>
                <w:bCs/>
              </w:rPr>
              <w:fldChar w:fldCharType="end"/>
            </w:r>
          </w:p>
        </w:sdtContent>
      </w:sdt>
    </w:sdtContent>
  </w:sdt>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AB" w:rsidRDefault="00F055AB" w:rsidP="00151BDE">
      <w:r>
        <w:separator/>
      </w:r>
    </w:p>
  </w:footnote>
  <w:footnote w:type="continuationSeparator" w:id="0">
    <w:p w:rsidR="00F055AB" w:rsidRDefault="00F055AB"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6B" w:rsidRDefault="0048739A">
    <w:pPr>
      <w:pStyle w:val="Encabezado"/>
    </w:pPr>
    <w:r>
      <w:rPr>
        <w:noProof/>
        <w:lang w:val="es-ES"/>
      </w:rPr>
      <w:drawing>
        <wp:anchor distT="0" distB="0" distL="114300" distR="114300" simplePos="0" relativeHeight="251658240" behindDoc="1" locked="0" layoutInCell="1" allowOverlap="1" wp14:anchorId="7AEDD654" wp14:editId="11443FE4">
          <wp:simplePos x="0" y="0"/>
          <wp:positionH relativeFrom="column">
            <wp:posOffset>-985658</wp:posOffset>
          </wp:positionH>
          <wp:positionV relativeFrom="paragraph">
            <wp:posOffset>-441325</wp:posOffset>
          </wp:positionV>
          <wp:extent cx="7679055" cy="99371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993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48739A" w:rsidP="0048739A">
    <w:pPr>
      <w:pStyle w:val="Encabezado"/>
      <w:tabs>
        <w:tab w:val="clear" w:pos="4252"/>
        <w:tab w:val="clear" w:pos="8504"/>
        <w:tab w:val="left" w:pos="1698"/>
      </w:tabs>
    </w:pPr>
    <w:r>
      <w:tab/>
    </w:r>
  </w:p>
  <w:p w:rsidR="00DA6D6B" w:rsidRDefault="00DA6D6B">
    <w:pPr>
      <w:pStyle w:val="Encabezado"/>
    </w:pPr>
  </w:p>
  <w:p w:rsidR="00DA6D6B" w:rsidRDefault="00DA6D6B">
    <w:pPr>
      <w:pStyle w:val="Encabezado"/>
    </w:pPr>
  </w:p>
  <w:p w:rsidR="00DA6D6B" w:rsidRDefault="00D16AD4" w:rsidP="00D16AD4">
    <w:pPr>
      <w:pStyle w:val="Encabezado"/>
      <w:tabs>
        <w:tab w:val="clear" w:pos="8504"/>
        <w:tab w:val="left" w:pos="4252"/>
      </w:tabs>
    </w:pPr>
    <w:r>
      <w:tab/>
    </w:r>
  </w:p>
  <w:p w:rsidR="00DA6D6B" w:rsidRDefault="00DA6D6B">
    <w:pPr>
      <w:pStyle w:val="Encabezado"/>
    </w:pPr>
    <w:r>
      <w:rPr>
        <w:noProof/>
        <w:lang w:val="es-ES"/>
      </w:rPr>
      <w:drawing>
        <wp:inline distT="0" distB="0" distL="0" distR="0" wp14:anchorId="623B629D" wp14:editId="1B430E4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7"/>
  </w:num>
  <w:num w:numId="5">
    <w:abstractNumId w:val="10"/>
  </w:num>
  <w:num w:numId="6">
    <w:abstractNumId w:val="8"/>
  </w:num>
  <w:num w:numId="7">
    <w:abstractNumId w:val="9"/>
  </w:num>
  <w:num w:numId="8">
    <w:abstractNumId w:val="1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1185B"/>
    <w:rsid w:val="00014445"/>
    <w:rsid w:val="00016BB5"/>
    <w:rsid w:val="00017C45"/>
    <w:rsid w:val="0002348F"/>
    <w:rsid w:val="0003132A"/>
    <w:rsid w:val="00032379"/>
    <w:rsid w:val="000401F8"/>
    <w:rsid w:val="00041BAA"/>
    <w:rsid w:val="00050C78"/>
    <w:rsid w:val="00066242"/>
    <w:rsid w:val="0007298B"/>
    <w:rsid w:val="00072EA6"/>
    <w:rsid w:val="00072F5B"/>
    <w:rsid w:val="000733E5"/>
    <w:rsid w:val="0008112E"/>
    <w:rsid w:val="0008322D"/>
    <w:rsid w:val="00087267"/>
    <w:rsid w:val="00093CFE"/>
    <w:rsid w:val="000953C5"/>
    <w:rsid w:val="000A239E"/>
    <w:rsid w:val="000B2333"/>
    <w:rsid w:val="000C42F2"/>
    <w:rsid w:val="000C7860"/>
    <w:rsid w:val="000D3D71"/>
    <w:rsid w:val="000E07C5"/>
    <w:rsid w:val="000E1741"/>
    <w:rsid w:val="000F2382"/>
    <w:rsid w:val="000F7FDD"/>
    <w:rsid w:val="001177A3"/>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50CC"/>
    <w:rsid w:val="001A3D42"/>
    <w:rsid w:val="001A6E4B"/>
    <w:rsid w:val="001B1A93"/>
    <w:rsid w:val="001B366D"/>
    <w:rsid w:val="001B7398"/>
    <w:rsid w:val="001D05AC"/>
    <w:rsid w:val="001D06A7"/>
    <w:rsid w:val="001D0C3A"/>
    <w:rsid w:val="001D6FC5"/>
    <w:rsid w:val="001E0CA9"/>
    <w:rsid w:val="001E3629"/>
    <w:rsid w:val="001E3D07"/>
    <w:rsid w:val="00204376"/>
    <w:rsid w:val="00204B15"/>
    <w:rsid w:val="002119D2"/>
    <w:rsid w:val="00213711"/>
    <w:rsid w:val="00216A76"/>
    <w:rsid w:val="0022085B"/>
    <w:rsid w:val="00223FC5"/>
    <w:rsid w:val="00233929"/>
    <w:rsid w:val="00233B7F"/>
    <w:rsid w:val="00240DBE"/>
    <w:rsid w:val="002634C3"/>
    <w:rsid w:val="00263CA9"/>
    <w:rsid w:val="00272286"/>
    <w:rsid w:val="00274114"/>
    <w:rsid w:val="00275A9F"/>
    <w:rsid w:val="00275B88"/>
    <w:rsid w:val="00283C64"/>
    <w:rsid w:val="002963B4"/>
    <w:rsid w:val="002A2FAC"/>
    <w:rsid w:val="002B1CEF"/>
    <w:rsid w:val="002D66DF"/>
    <w:rsid w:val="002E065F"/>
    <w:rsid w:val="002E4777"/>
    <w:rsid w:val="002E621E"/>
    <w:rsid w:val="002E705A"/>
    <w:rsid w:val="002F1859"/>
    <w:rsid w:val="00300796"/>
    <w:rsid w:val="00301706"/>
    <w:rsid w:val="00305D92"/>
    <w:rsid w:val="0031000D"/>
    <w:rsid w:val="0032209F"/>
    <w:rsid w:val="00322889"/>
    <w:rsid w:val="00322967"/>
    <w:rsid w:val="003232AB"/>
    <w:rsid w:val="00323A15"/>
    <w:rsid w:val="00323D4B"/>
    <w:rsid w:val="00333854"/>
    <w:rsid w:val="003343EE"/>
    <w:rsid w:val="00336B86"/>
    <w:rsid w:val="00350762"/>
    <w:rsid w:val="003566CE"/>
    <w:rsid w:val="00357D01"/>
    <w:rsid w:val="00365E0E"/>
    <w:rsid w:val="00374244"/>
    <w:rsid w:val="00386E07"/>
    <w:rsid w:val="00394AF8"/>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43373"/>
    <w:rsid w:val="0045035C"/>
    <w:rsid w:val="0045257C"/>
    <w:rsid w:val="00456F7D"/>
    <w:rsid w:val="00463176"/>
    <w:rsid w:val="00467DE4"/>
    <w:rsid w:val="00475180"/>
    <w:rsid w:val="00477EDA"/>
    <w:rsid w:val="00486EE6"/>
    <w:rsid w:val="0048739A"/>
    <w:rsid w:val="0049225C"/>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14A03"/>
    <w:rsid w:val="005208E5"/>
    <w:rsid w:val="00520E7D"/>
    <w:rsid w:val="0052645C"/>
    <w:rsid w:val="00530398"/>
    <w:rsid w:val="0053532D"/>
    <w:rsid w:val="005363E6"/>
    <w:rsid w:val="0056031D"/>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6B60"/>
    <w:rsid w:val="005D2409"/>
    <w:rsid w:val="005D4E80"/>
    <w:rsid w:val="005E03E1"/>
    <w:rsid w:val="005E6153"/>
    <w:rsid w:val="005F6A93"/>
    <w:rsid w:val="00600899"/>
    <w:rsid w:val="00601F4B"/>
    <w:rsid w:val="00603970"/>
    <w:rsid w:val="006047D2"/>
    <w:rsid w:val="0061488B"/>
    <w:rsid w:val="00620CA0"/>
    <w:rsid w:val="00621B6C"/>
    <w:rsid w:val="006222D9"/>
    <w:rsid w:val="0062577B"/>
    <w:rsid w:val="0062767E"/>
    <w:rsid w:val="00640986"/>
    <w:rsid w:val="006442F7"/>
    <w:rsid w:val="0065382D"/>
    <w:rsid w:val="00683960"/>
    <w:rsid w:val="006852C5"/>
    <w:rsid w:val="0069590B"/>
    <w:rsid w:val="006972D8"/>
    <w:rsid w:val="006A5AE7"/>
    <w:rsid w:val="006A5E6C"/>
    <w:rsid w:val="006A68D3"/>
    <w:rsid w:val="006C3DCC"/>
    <w:rsid w:val="006C400B"/>
    <w:rsid w:val="006D0A7A"/>
    <w:rsid w:val="006F0D10"/>
    <w:rsid w:val="006F1C36"/>
    <w:rsid w:val="006F2613"/>
    <w:rsid w:val="006F37A4"/>
    <w:rsid w:val="00700BE7"/>
    <w:rsid w:val="007049FC"/>
    <w:rsid w:val="007069A3"/>
    <w:rsid w:val="00716EA4"/>
    <w:rsid w:val="007225A1"/>
    <w:rsid w:val="00727358"/>
    <w:rsid w:val="007324F4"/>
    <w:rsid w:val="00733A5F"/>
    <w:rsid w:val="00733DC0"/>
    <w:rsid w:val="00733E79"/>
    <w:rsid w:val="00734D1C"/>
    <w:rsid w:val="00740B5F"/>
    <w:rsid w:val="007414CE"/>
    <w:rsid w:val="0074190D"/>
    <w:rsid w:val="00743E2F"/>
    <w:rsid w:val="00745035"/>
    <w:rsid w:val="0075225C"/>
    <w:rsid w:val="00753160"/>
    <w:rsid w:val="00755401"/>
    <w:rsid w:val="0075661E"/>
    <w:rsid w:val="007627A6"/>
    <w:rsid w:val="00762D25"/>
    <w:rsid w:val="007801D2"/>
    <w:rsid w:val="00783B5A"/>
    <w:rsid w:val="007855F4"/>
    <w:rsid w:val="00793F90"/>
    <w:rsid w:val="007945CD"/>
    <w:rsid w:val="007974D9"/>
    <w:rsid w:val="007A1168"/>
    <w:rsid w:val="007A7218"/>
    <w:rsid w:val="007B4FDF"/>
    <w:rsid w:val="007D1545"/>
    <w:rsid w:val="007D3038"/>
    <w:rsid w:val="007D525F"/>
    <w:rsid w:val="007E0953"/>
    <w:rsid w:val="007E450B"/>
    <w:rsid w:val="007E497B"/>
    <w:rsid w:val="00801BCE"/>
    <w:rsid w:val="008058A7"/>
    <w:rsid w:val="0080647C"/>
    <w:rsid w:val="00813446"/>
    <w:rsid w:val="00814AD5"/>
    <w:rsid w:val="00822579"/>
    <w:rsid w:val="008244BD"/>
    <w:rsid w:val="00825204"/>
    <w:rsid w:val="00827010"/>
    <w:rsid w:val="008343B6"/>
    <w:rsid w:val="00835319"/>
    <w:rsid w:val="008373D3"/>
    <w:rsid w:val="008378BC"/>
    <w:rsid w:val="00850DFB"/>
    <w:rsid w:val="0085154F"/>
    <w:rsid w:val="00853319"/>
    <w:rsid w:val="00855BE5"/>
    <w:rsid w:val="0086451D"/>
    <w:rsid w:val="00864EFF"/>
    <w:rsid w:val="0087181E"/>
    <w:rsid w:val="008775F6"/>
    <w:rsid w:val="00877E0E"/>
    <w:rsid w:val="0088702D"/>
    <w:rsid w:val="00887C1E"/>
    <w:rsid w:val="00887E65"/>
    <w:rsid w:val="00891FAD"/>
    <w:rsid w:val="00895F18"/>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63B7"/>
    <w:rsid w:val="00905F0A"/>
    <w:rsid w:val="0090655B"/>
    <w:rsid w:val="00907A87"/>
    <w:rsid w:val="00911757"/>
    <w:rsid w:val="00913BF4"/>
    <w:rsid w:val="0091510D"/>
    <w:rsid w:val="009253DA"/>
    <w:rsid w:val="00925F1E"/>
    <w:rsid w:val="00931A9D"/>
    <w:rsid w:val="00932C14"/>
    <w:rsid w:val="00937D1B"/>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379B9"/>
    <w:rsid w:val="00A43CD6"/>
    <w:rsid w:val="00A54F3E"/>
    <w:rsid w:val="00A5578A"/>
    <w:rsid w:val="00A65071"/>
    <w:rsid w:val="00A80381"/>
    <w:rsid w:val="00A82932"/>
    <w:rsid w:val="00A82969"/>
    <w:rsid w:val="00A82C3F"/>
    <w:rsid w:val="00A857FF"/>
    <w:rsid w:val="00A8708D"/>
    <w:rsid w:val="00AA02FF"/>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7415F"/>
    <w:rsid w:val="00B74719"/>
    <w:rsid w:val="00B87E01"/>
    <w:rsid w:val="00B91614"/>
    <w:rsid w:val="00BA2E67"/>
    <w:rsid w:val="00BA6740"/>
    <w:rsid w:val="00BA75B1"/>
    <w:rsid w:val="00BC3199"/>
    <w:rsid w:val="00BD2C85"/>
    <w:rsid w:val="00BD5B8D"/>
    <w:rsid w:val="00BD6461"/>
    <w:rsid w:val="00BE6C4A"/>
    <w:rsid w:val="00BF2D2A"/>
    <w:rsid w:val="00BF5587"/>
    <w:rsid w:val="00BF6F9C"/>
    <w:rsid w:val="00BF7F69"/>
    <w:rsid w:val="00C02593"/>
    <w:rsid w:val="00C11C2A"/>
    <w:rsid w:val="00C21AD0"/>
    <w:rsid w:val="00C25615"/>
    <w:rsid w:val="00C25F55"/>
    <w:rsid w:val="00C2719A"/>
    <w:rsid w:val="00C2743B"/>
    <w:rsid w:val="00C3085A"/>
    <w:rsid w:val="00C315A8"/>
    <w:rsid w:val="00C41304"/>
    <w:rsid w:val="00C50611"/>
    <w:rsid w:val="00C56B3E"/>
    <w:rsid w:val="00C5786D"/>
    <w:rsid w:val="00C635ED"/>
    <w:rsid w:val="00C667F5"/>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16AD4"/>
    <w:rsid w:val="00D24D65"/>
    <w:rsid w:val="00D278AF"/>
    <w:rsid w:val="00D3234C"/>
    <w:rsid w:val="00D32E2C"/>
    <w:rsid w:val="00D407CA"/>
    <w:rsid w:val="00D51371"/>
    <w:rsid w:val="00D5310C"/>
    <w:rsid w:val="00D55451"/>
    <w:rsid w:val="00D560F1"/>
    <w:rsid w:val="00D611A9"/>
    <w:rsid w:val="00D61F07"/>
    <w:rsid w:val="00D63140"/>
    <w:rsid w:val="00D63F2A"/>
    <w:rsid w:val="00D645A4"/>
    <w:rsid w:val="00D672DD"/>
    <w:rsid w:val="00D82992"/>
    <w:rsid w:val="00D85526"/>
    <w:rsid w:val="00D90171"/>
    <w:rsid w:val="00D94E79"/>
    <w:rsid w:val="00DA4950"/>
    <w:rsid w:val="00DA50A0"/>
    <w:rsid w:val="00DA5179"/>
    <w:rsid w:val="00DA54DB"/>
    <w:rsid w:val="00DA6D6B"/>
    <w:rsid w:val="00DD1AC3"/>
    <w:rsid w:val="00DD5384"/>
    <w:rsid w:val="00DD5D2D"/>
    <w:rsid w:val="00DE548F"/>
    <w:rsid w:val="00DF1878"/>
    <w:rsid w:val="00E0628F"/>
    <w:rsid w:val="00E14E11"/>
    <w:rsid w:val="00E15D2C"/>
    <w:rsid w:val="00E165B2"/>
    <w:rsid w:val="00E2039C"/>
    <w:rsid w:val="00E30756"/>
    <w:rsid w:val="00E43C9A"/>
    <w:rsid w:val="00E53B5A"/>
    <w:rsid w:val="00E61421"/>
    <w:rsid w:val="00E614B9"/>
    <w:rsid w:val="00E6173C"/>
    <w:rsid w:val="00E63B0D"/>
    <w:rsid w:val="00E71092"/>
    <w:rsid w:val="00E7199B"/>
    <w:rsid w:val="00E7295E"/>
    <w:rsid w:val="00E734F2"/>
    <w:rsid w:val="00E7386A"/>
    <w:rsid w:val="00E740A4"/>
    <w:rsid w:val="00EA1E0F"/>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6C7F"/>
    <w:rsid w:val="00F03913"/>
    <w:rsid w:val="00F055AB"/>
    <w:rsid w:val="00F06DC3"/>
    <w:rsid w:val="00F135D6"/>
    <w:rsid w:val="00F2707B"/>
    <w:rsid w:val="00F30129"/>
    <w:rsid w:val="00F34C57"/>
    <w:rsid w:val="00F42A09"/>
    <w:rsid w:val="00F42A94"/>
    <w:rsid w:val="00F45011"/>
    <w:rsid w:val="00F472C1"/>
    <w:rsid w:val="00F503D9"/>
    <w:rsid w:val="00F52D05"/>
    <w:rsid w:val="00F60011"/>
    <w:rsid w:val="00F62F54"/>
    <w:rsid w:val="00F6683A"/>
    <w:rsid w:val="00F810E3"/>
    <w:rsid w:val="00F822DA"/>
    <w:rsid w:val="00F96B15"/>
    <w:rsid w:val="00FC19BD"/>
    <w:rsid w:val="00FC2F73"/>
    <w:rsid w:val="00FC6F89"/>
    <w:rsid w:val="00FD27EF"/>
    <w:rsid w:val="00FD2AD8"/>
    <w:rsid w:val="00FD3D1A"/>
    <w:rsid w:val="00FD6B3F"/>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B62AEAD-CC51-4204-869A-B46670A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Descripcin">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89E2-7717-4F4A-AD52-1AAF404D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4339</Words>
  <Characters>23870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Dora Estella Rios Valencia</cp:lastModifiedBy>
  <cp:revision>2</cp:revision>
  <cp:lastPrinted>2017-10-06T18:45:00Z</cp:lastPrinted>
  <dcterms:created xsi:type="dcterms:W3CDTF">2017-10-06T19:43:00Z</dcterms:created>
  <dcterms:modified xsi:type="dcterms:W3CDTF">2017-10-06T19:43:00Z</dcterms:modified>
</cp:coreProperties>
</file>