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98B41" w14:textId="77777777" w:rsidR="00617B07" w:rsidRDefault="00617B07" w:rsidP="00617B07">
      <w:pPr>
        <w:rPr>
          <w:rFonts w:ascii="Tahoma" w:hAnsi="Tahoma" w:cs="Tahoma"/>
          <w:sz w:val="22"/>
          <w:szCs w:val="22"/>
          <w:lang w:val="es-CO"/>
        </w:rPr>
      </w:pPr>
    </w:p>
    <w:tbl>
      <w:tblPr>
        <w:tblStyle w:val="Tablaconcuadrcula"/>
        <w:tblW w:w="9351" w:type="dxa"/>
        <w:tblLook w:val="04A0" w:firstRow="1" w:lastRow="0" w:firstColumn="1" w:lastColumn="0" w:noHBand="0" w:noVBand="1"/>
      </w:tblPr>
      <w:tblGrid>
        <w:gridCol w:w="2362"/>
        <w:gridCol w:w="2382"/>
        <w:gridCol w:w="2134"/>
        <w:gridCol w:w="2473"/>
      </w:tblGrid>
      <w:tr w:rsidR="00D91759" w:rsidRPr="00942170" w14:paraId="179A638E" w14:textId="77777777" w:rsidTr="00D91759">
        <w:trPr>
          <w:trHeight w:val="409"/>
        </w:trPr>
        <w:tc>
          <w:tcPr>
            <w:tcW w:w="9351" w:type="dxa"/>
            <w:gridSpan w:val="4"/>
            <w:shd w:val="clear" w:color="auto" w:fill="D5DCE4" w:themeFill="text2" w:themeFillTint="33"/>
            <w:noWrap/>
            <w:vAlign w:val="center"/>
            <w:hideMark/>
          </w:tcPr>
          <w:p w14:paraId="5BF315DB" w14:textId="77777777" w:rsidR="00D91759" w:rsidRPr="005C2CC5" w:rsidRDefault="00D91759" w:rsidP="00D91759">
            <w:pPr>
              <w:jc w:val="center"/>
              <w:rPr>
                <w:rFonts w:ascii="Tahoma" w:hAnsi="Tahoma" w:cs="Tahoma"/>
                <w:b/>
                <w:bCs/>
                <w:sz w:val="22"/>
                <w:szCs w:val="22"/>
              </w:rPr>
            </w:pPr>
            <w:r w:rsidRPr="005C2CC5">
              <w:rPr>
                <w:rFonts w:ascii="Tahoma" w:hAnsi="Tahoma" w:cs="Tahoma"/>
                <w:b/>
                <w:bCs/>
                <w:sz w:val="22"/>
                <w:szCs w:val="22"/>
              </w:rPr>
              <w:t>1. INFORMACIÓN GENERAL</w:t>
            </w:r>
          </w:p>
        </w:tc>
      </w:tr>
      <w:tr w:rsidR="00D91759" w:rsidRPr="00942170" w14:paraId="130F3840" w14:textId="77777777" w:rsidTr="00D91759">
        <w:trPr>
          <w:trHeight w:val="559"/>
        </w:trPr>
        <w:tc>
          <w:tcPr>
            <w:tcW w:w="2362" w:type="dxa"/>
            <w:vAlign w:val="center"/>
            <w:hideMark/>
          </w:tcPr>
          <w:p w14:paraId="18E9EEC4" w14:textId="77777777" w:rsidR="00D91759" w:rsidRPr="005C2CC5" w:rsidRDefault="00D91759" w:rsidP="00D91759">
            <w:pPr>
              <w:jc w:val="center"/>
              <w:rPr>
                <w:rFonts w:ascii="Tahoma" w:hAnsi="Tahoma" w:cs="Tahoma"/>
                <w:b/>
                <w:bCs/>
                <w:sz w:val="22"/>
                <w:szCs w:val="22"/>
              </w:rPr>
            </w:pPr>
            <w:r w:rsidRPr="005C2CC5">
              <w:rPr>
                <w:rFonts w:ascii="Tahoma" w:hAnsi="Tahoma" w:cs="Tahoma"/>
                <w:b/>
                <w:bCs/>
                <w:sz w:val="22"/>
                <w:szCs w:val="22"/>
              </w:rPr>
              <w:t>Nombre de la Entidad</w:t>
            </w:r>
          </w:p>
        </w:tc>
        <w:tc>
          <w:tcPr>
            <w:tcW w:w="6989" w:type="dxa"/>
            <w:gridSpan w:val="3"/>
            <w:noWrap/>
            <w:vAlign w:val="center"/>
            <w:hideMark/>
          </w:tcPr>
          <w:p w14:paraId="6179A72C" w14:textId="77777777" w:rsidR="00D91759" w:rsidRPr="005C2CC5" w:rsidRDefault="00D91759" w:rsidP="00D91759">
            <w:pPr>
              <w:rPr>
                <w:rFonts w:ascii="Tahoma" w:hAnsi="Tahoma" w:cs="Tahoma"/>
                <w:b/>
                <w:bCs/>
                <w:sz w:val="22"/>
                <w:szCs w:val="22"/>
              </w:rPr>
            </w:pPr>
            <w:r w:rsidRPr="005C2CC5">
              <w:rPr>
                <w:rFonts w:ascii="Tahoma" w:hAnsi="Tahoma" w:cs="Tahoma"/>
                <w:b/>
                <w:bCs/>
                <w:sz w:val="22"/>
                <w:szCs w:val="22"/>
              </w:rPr>
              <w:t>ALCALDÍA DE MANIZALES</w:t>
            </w:r>
          </w:p>
        </w:tc>
      </w:tr>
      <w:tr w:rsidR="00D91759" w:rsidRPr="00942170" w14:paraId="4822401A" w14:textId="77777777" w:rsidTr="00D91759">
        <w:trPr>
          <w:trHeight w:val="499"/>
        </w:trPr>
        <w:tc>
          <w:tcPr>
            <w:tcW w:w="2362" w:type="dxa"/>
            <w:noWrap/>
            <w:vAlign w:val="center"/>
            <w:hideMark/>
          </w:tcPr>
          <w:p w14:paraId="49EDACFE" w14:textId="77777777" w:rsidR="00D91759" w:rsidRPr="005C2CC5" w:rsidRDefault="00D91759" w:rsidP="00D91759">
            <w:pPr>
              <w:jc w:val="center"/>
              <w:rPr>
                <w:rFonts w:ascii="Tahoma" w:hAnsi="Tahoma" w:cs="Tahoma"/>
                <w:b/>
                <w:bCs/>
                <w:sz w:val="22"/>
                <w:szCs w:val="22"/>
              </w:rPr>
            </w:pPr>
            <w:r>
              <w:rPr>
                <w:rFonts w:ascii="Tahoma" w:hAnsi="Tahoma" w:cs="Tahoma"/>
                <w:b/>
                <w:bCs/>
                <w:sz w:val="22"/>
                <w:szCs w:val="22"/>
              </w:rPr>
              <w:t>Ejecución del Seguimiento</w:t>
            </w:r>
          </w:p>
        </w:tc>
        <w:tc>
          <w:tcPr>
            <w:tcW w:w="2382" w:type="dxa"/>
            <w:noWrap/>
            <w:hideMark/>
          </w:tcPr>
          <w:p w14:paraId="3E125986" w14:textId="5C32BE29" w:rsidR="00D91759" w:rsidRPr="005C2CC5" w:rsidRDefault="00D91759" w:rsidP="00572271">
            <w:pPr>
              <w:jc w:val="both"/>
              <w:rPr>
                <w:rFonts w:ascii="Tahoma" w:hAnsi="Tahoma" w:cs="Tahoma"/>
                <w:b/>
                <w:bCs/>
                <w:sz w:val="22"/>
                <w:szCs w:val="22"/>
              </w:rPr>
            </w:pPr>
            <w:r w:rsidRPr="005C2CC5">
              <w:rPr>
                <w:rFonts w:ascii="Tahoma" w:hAnsi="Tahoma" w:cs="Tahoma"/>
                <w:b/>
                <w:bCs/>
                <w:sz w:val="22"/>
                <w:szCs w:val="22"/>
              </w:rPr>
              <w:t xml:space="preserve">Del 1 </w:t>
            </w:r>
            <w:r w:rsidR="00572271">
              <w:rPr>
                <w:rFonts w:ascii="Tahoma" w:hAnsi="Tahoma" w:cs="Tahoma"/>
                <w:b/>
                <w:bCs/>
                <w:sz w:val="22"/>
                <w:szCs w:val="22"/>
              </w:rPr>
              <w:t xml:space="preserve">de </w:t>
            </w:r>
            <w:r>
              <w:rPr>
                <w:rFonts w:ascii="Tahoma" w:hAnsi="Tahoma" w:cs="Tahoma"/>
                <w:b/>
                <w:bCs/>
                <w:sz w:val="22"/>
                <w:szCs w:val="22"/>
              </w:rPr>
              <w:t>enero al 30</w:t>
            </w:r>
            <w:r w:rsidRPr="005C2CC5">
              <w:rPr>
                <w:rFonts w:ascii="Tahoma" w:hAnsi="Tahoma" w:cs="Tahoma"/>
                <w:b/>
                <w:bCs/>
                <w:sz w:val="22"/>
                <w:szCs w:val="22"/>
              </w:rPr>
              <w:t xml:space="preserve"> de </w:t>
            </w:r>
            <w:r w:rsidR="00572271">
              <w:rPr>
                <w:rFonts w:ascii="Tahoma" w:hAnsi="Tahoma" w:cs="Tahoma"/>
                <w:b/>
                <w:bCs/>
                <w:sz w:val="22"/>
                <w:szCs w:val="22"/>
              </w:rPr>
              <w:t>j</w:t>
            </w:r>
            <w:r>
              <w:rPr>
                <w:rFonts w:ascii="Tahoma" w:hAnsi="Tahoma" w:cs="Tahoma"/>
                <w:b/>
                <w:bCs/>
                <w:sz w:val="22"/>
                <w:szCs w:val="22"/>
              </w:rPr>
              <w:t>unio de 2017</w:t>
            </w:r>
          </w:p>
        </w:tc>
        <w:tc>
          <w:tcPr>
            <w:tcW w:w="2134" w:type="dxa"/>
            <w:noWrap/>
            <w:vAlign w:val="center"/>
            <w:hideMark/>
          </w:tcPr>
          <w:p w14:paraId="61014DEF" w14:textId="77777777" w:rsidR="00D91759" w:rsidRPr="005C2CC5" w:rsidRDefault="00D91759" w:rsidP="00572271">
            <w:pPr>
              <w:jc w:val="both"/>
              <w:rPr>
                <w:rFonts w:ascii="Tahoma" w:hAnsi="Tahoma" w:cs="Tahoma"/>
                <w:b/>
                <w:bCs/>
                <w:sz w:val="22"/>
                <w:szCs w:val="22"/>
              </w:rPr>
            </w:pPr>
            <w:r w:rsidRPr="005C2CC5">
              <w:rPr>
                <w:rFonts w:ascii="Tahoma" w:hAnsi="Tahoma" w:cs="Tahoma"/>
                <w:b/>
                <w:bCs/>
                <w:sz w:val="22"/>
                <w:szCs w:val="22"/>
              </w:rPr>
              <w:t>Fecha de entrega del informe final</w:t>
            </w:r>
          </w:p>
        </w:tc>
        <w:tc>
          <w:tcPr>
            <w:tcW w:w="2473" w:type="dxa"/>
            <w:noWrap/>
            <w:vAlign w:val="center"/>
            <w:hideMark/>
          </w:tcPr>
          <w:p w14:paraId="0A17A504" w14:textId="579B43AC" w:rsidR="00D91759" w:rsidRPr="005C2CC5" w:rsidRDefault="00D91759" w:rsidP="00572271">
            <w:pPr>
              <w:jc w:val="both"/>
              <w:rPr>
                <w:rFonts w:ascii="Tahoma" w:hAnsi="Tahoma" w:cs="Tahoma"/>
                <w:bCs/>
                <w:sz w:val="22"/>
                <w:szCs w:val="22"/>
              </w:rPr>
            </w:pPr>
            <w:r>
              <w:rPr>
                <w:rFonts w:ascii="Tahoma" w:hAnsi="Tahoma" w:cs="Tahoma"/>
                <w:b/>
                <w:bCs/>
                <w:sz w:val="22"/>
                <w:szCs w:val="22"/>
              </w:rPr>
              <w:t xml:space="preserve">19 </w:t>
            </w:r>
            <w:r w:rsidRPr="005C2CC5">
              <w:rPr>
                <w:rFonts w:ascii="Tahoma" w:hAnsi="Tahoma" w:cs="Tahoma"/>
                <w:b/>
                <w:bCs/>
                <w:sz w:val="22"/>
                <w:szCs w:val="22"/>
              </w:rPr>
              <w:t>de</w:t>
            </w:r>
            <w:r w:rsidR="00572271">
              <w:rPr>
                <w:rFonts w:ascii="Tahoma" w:hAnsi="Tahoma" w:cs="Tahoma"/>
                <w:b/>
                <w:bCs/>
                <w:sz w:val="22"/>
                <w:szCs w:val="22"/>
              </w:rPr>
              <w:t xml:space="preserve"> j</w:t>
            </w:r>
            <w:r>
              <w:rPr>
                <w:rFonts w:ascii="Tahoma" w:hAnsi="Tahoma" w:cs="Tahoma"/>
                <w:b/>
                <w:bCs/>
                <w:sz w:val="22"/>
                <w:szCs w:val="22"/>
              </w:rPr>
              <w:t>ulio de 2017</w:t>
            </w:r>
          </w:p>
        </w:tc>
      </w:tr>
      <w:tr w:rsidR="00D91759" w:rsidRPr="00942170" w14:paraId="4F7C38F7" w14:textId="77777777" w:rsidTr="00D91759">
        <w:trPr>
          <w:trHeight w:val="499"/>
        </w:trPr>
        <w:tc>
          <w:tcPr>
            <w:tcW w:w="2362" w:type="dxa"/>
            <w:noWrap/>
            <w:vAlign w:val="center"/>
          </w:tcPr>
          <w:p w14:paraId="65020161" w14:textId="77777777" w:rsidR="00D91759" w:rsidRDefault="00D91759" w:rsidP="00D91759">
            <w:pPr>
              <w:jc w:val="center"/>
              <w:rPr>
                <w:rFonts w:ascii="Tahoma" w:hAnsi="Tahoma" w:cs="Tahoma"/>
                <w:b/>
                <w:bCs/>
                <w:sz w:val="22"/>
                <w:szCs w:val="22"/>
              </w:rPr>
            </w:pPr>
            <w:r w:rsidRPr="005C2CC5">
              <w:rPr>
                <w:rFonts w:ascii="Tahoma" w:hAnsi="Tahoma" w:cs="Tahoma"/>
                <w:b/>
                <w:bCs/>
                <w:sz w:val="22"/>
                <w:szCs w:val="22"/>
              </w:rPr>
              <w:t xml:space="preserve">Objetivo </w:t>
            </w:r>
            <w:r>
              <w:rPr>
                <w:rFonts w:ascii="Tahoma" w:hAnsi="Tahoma" w:cs="Tahoma"/>
                <w:b/>
                <w:bCs/>
                <w:sz w:val="22"/>
                <w:szCs w:val="22"/>
              </w:rPr>
              <w:t>del Seguimiento</w:t>
            </w:r>
          </w:p>
        </w:tc>
        <w:tc>
          <w:tcPr>
            <w:tcW w:w="6989" w:type="dxa"/>
            <w:gridSpan w:val="3"/>
            <w:noWrap/>
          </w:tcPr>
          <w:p w14:paraId="12097722" w14:textId="47273FA0" w:rsidR="00D91759" w:rsidRPr="00D91759" w:rsidRDefault="00D91759" w:rsidP="00D91759">
            <w:pPr>
              <w:pStyle w:val="Prrafodelista"/>
              <w:numPr>
                <w:ilvl w:val="0"/>
                <w:numId w:val="20"/>
              </w:numPr>
              <w:ind w:left="225" w:hanging="270"/>
              <w:jc w:val="both"/>
              <w:rPr>
                <w:rFonts w:ascii="Tahoma" w:eastAsia="Times New Roman" w:hAnsi="Tahoma" w:cs="Tahoma"/>
                <w:sz w:val="22"/>
                <w:szCs w:val="22"/>
              </w:rPr>
            </w:pPr>
            <w:r w:rsidRPr="006202A6">
              <w:rPr>
                <w:rFonts w:ascii="Tahoma" w:eastAsia="Times New Roman" w:hAnsi="Tahoma" w:cs="Tahoma"/>
                <w:sz w:val="22"/>
                <w:szCs w:val="22"/>
              </w:rPr>
              <w:t>Verificar el cumplimiento de los requisitos legales de  la política de Gestión documental y los procedimientos establecidos en el proceso de servicio al cliente.</w:t>
            </w:r>
          </w:p>
          <w:p w14:paraId="03E3A6A2" w14:textId="2A994F19" w:rsidR="00D91759" w:rsidRPr="00D91759" w:rsidRDefault="00D91759" w:rsidP="00D91759">
            <w:pPr>
              <w:pStyle w:val="Prrafodelista"/>
              <w:numPr>
                <w:ilvl w:val="0"/>
                <w:numId w:val="20"/>
              </w:numPr>
              <w:ind w:left="225" w:hanging="270"/>
              <w:jc w:val="both"/>
              <w:rPr>
                <w:rFonts w:ascii="Tahoma" w:eastAsia="Times New Roman" w:hAnsi="Tahoma" w:cs="Tahoma"/>
                <w:sz w:val="22"/>
                <w:szCs w:val="22"/>
              </w:rPr>
            </w:pPr>
            <w:r w:rsidRPr="006202A6">
              <w:rPr>
                <w:rFonts w:ascii="Tahoma" w:eastAsia="Times New Roman" w:hAnsi="Tahoma" w:cs="Tahoma"/>
                <w:sz w:val="22"/>
                <w:szCs w:val="22"/>
              </w:rPr>
              <w:t xml:space="preserve">Evaluar a través de los diferentes canales de comunicación el trámite y la oportunidad </w:t>
            </w:r>
            <w:r w:rsidRPr="006202A6">
              <w:rPr>
                <w:rFonts w:ascii="Tahoma" w:eastAsia="Arial" w:hAnsi="Tahoma" w:cs="Tahoma"/>
                <w:sz w:val="22"/>
                <w:szCs w:val="22"/>
              </w:rPr>
              <w:t>en las  respuestas a los derechos de petición, quejas, reclamos, solicitu</w:t>
            </w:r>
            <w:r>
              <w:rPr>
                <w:rFonts w:ascii="Tahoma" w:eastAsia="Arial" w:hAnsi="Tahoma" w:cs="Tahoma"/>
                <w:sz w:val="22"/>
                <w:szCs w:val="22"/>
              </w:rPr>
              <w:t>des, consultas, manifestaciones y sugerencias</w:t>
            </w:r>
            <w:r w:rsidRPr="006202A6">
              <w:rPr>
                <w:rFonts w:ascii="Tahoma" w:eastAsia="Arial" w:hAnsi="Tahoma" w:cs="Tahoma"/>
                <w:sz w:val="22"/>
                <w:szCs w:val="22"/>
              </w:rPr>
              <w:t xml:space="preserve"> interpuestas por los ciudadanos ante la Alcaldía de Manizales</w:t>
            </w:r>
            <w:r>
              <w:rPr>
                <w:rFonts w:ascii="Tahoma" w:eastAsia="Arial" w:hAnsi="Tahoma" w:cs="Tahoma"/>
                <w:sz w:val="22"/>
                <w:szCs w:val="22"/>
              </w:rPr>
              <w:t>.</w:t>
            </w:r>
          </w:p>
        </w:tc>
      </w:tr>
      <w:tr w:rsidR="00D91759" w:rsidRPr="00942170" w14:paraId="4B98B0A2" w14:textId="77777777" w:rsidTr="00D91759">
        <w:trPr>
          <w:trHeight w:val="1155"/>
        </w:trPr>
        <w:tc>
          <w:tcPr>
            <w:tcW w:w="2362" w:type="dxa"/>
            <w:vAlign w:val="center"/>
            <w:hideMark/>
          </w:tcPr>
          <w:p w14:paraId="6BA24AB2" w14:textId="77777777" w:rsidR="00D91759" w:rsidRPr="008C3430" w:rsidRDefault="00D91759" w:rsidP="00D91759">
            <w:pPr>
              <w:jc w:val="center"/>
              <w:rPr>
                <w:rFonts w:ascii="Tahoma" w:hAnsi="Tahoma" w:cs="Tahoma"/>
                <w:b/>
                <w:bCs/>
                <w:color w:val="FF0000"/>
                <w:sz w:val="22"/>
                <w:szCs w:val="22"/>
              </w:rPr>
            </w:pPr>
            <w:r w:rsidRPr="008C3430">
              <w:rPr>
                <w:rFonts w:ascii="Tahoma" w:hAnsi="Tahoma" w:cs="Tahoma"/>
                <w:b/>
                <w:bCs/>
                <w:sz w:val="22"/>
                <w:szCs w:val="22"/>
              </w:rPr>
              <w:t>Alcance del Seguimiento</w:t>
            </w:r>
          </w:p>
        </w:tc>
        <w:tc>
          <w:tcPr>
            <w:tcW w:w="6989" w:type="dxa"/>
            <w:gridSpan w:val="3"/>
            <w:hideMark/>
          </w:tcPr>
          <w:p w14:paraId="653C0BAC" w14:textId="21557866" w:rsidR="00D91759" w:rsidRPr="00D91759" w:rsidRDefault="00D91759" w:rsidP="00D91759">
            <w:pPr>
              <w:jc w:val="both"/>
              <w:rPr>
                <w:rFonts w:ascii="Tahoma" w:hAnsi="Tahoma" w:cs="Tahoma"/>
                <w:color w:val="FF0000"/>
                <w:sz w:val="22"/>
                <w:szCs w:val="22"/>
              </w:rPr>
            </w:pPr>
            <w:r w:rsidRPr="006202A6">
              <w:rPr>
                <w:rFonts w:ascii="Tahoma" w:hAnsi="Tahoma" w:cs="Tahoma"/>
                <w:bCs/>
                <w:sz w:val="22"/>
                <w:szCs w:val="22"/>
              </w:rPr>
              <w:t>Realizar seguimiento</w:t>
            </w:r>
            <w:r w:rsidRPr="006202A6">
              <w:rPr>
                <w:rFonts w:ascii="Tahoma" w:hAnsi="Tahoma" w:cs="Tahoma"/>
                <w:sz w:val="22"/>
                <w:szCs w:val="22"/>
              </w:rPr>
              <w:t xml:space="preserve"> y evaluación los diferentes canales de comunicación que tiene implementados la Alcaldía de Manizales para el tratamiento de las peticiones, quejas, reclamos, solicitudes de info</w:t>
            </w:r>
            <w:r>
              <w:rPr>
                <w:rFonts w:ascii="Tahoma" w:hAnsi="Tahoma" w:cs="Tahoma"/>
                <w:sz w:val="22"/>
                <w:szCs w:val="22"/>
              </w:rPr>
              <w:t>rmación, consultas, sugerencias y</w:t>
            </w:r>
            <w:r w:rsidRPr="006202A6">
              <w:rPr>
                <w:rFonts w:ascii="Tahoma" w:hAnsi="Tahoma" w:cs="Tahoma"/>
                <w:sz w:val="22"/>
                <w:szCs w:val="22"/>
              </w:rPr>
              <w:t xml:space="preserve"> felicitaciones que interponen los ciudadano  a través de los medios establecidos para tal fin como:  Ventanilla Única, pagina WEB, Sistema de Gestión Electrónica Documental-GED, Sistema de Atención a la Comunidad-SAC  y Sistema de Indicadores de la Alcaldía de Manizales-SIAM, con el fin de determinar el cumplimiento en la oportunidad de las respuestas y efectuar la recomendaciones que sean necesarias a la Alta Dirección y a los responsables de los procesos que conlleven al mejoramiento continuo de la Entidad </w:t>
            </w:r>
            <w:r>
              <w:rPr>
                <w:rFonts w:ascii="Tahoma" w:eastAsia="Arial" w:hAnsi="Tahoma" w:cs="Tahoma"/>
                <w:sz w:val="22"/>
                <w:szCs w:val="22"/>
              </w:rPr>
              <w:t>en el periodo comprendido del 1 de enero al 30 de junio de 2017</w:t>
            </w:r>
          </w:p>
        </w:tc>
      </w:tr>
      <w:tr w:rsidR="00D91759" w:rsidRPr="00942170" w14:paraId="78E66F74" w14:textId="77777777" w:rsidTr="00D91759">
        <w:trPr>
          <w:trHeight w:val="1155"/>
        </w:trPr>
        <w:tc>
          <w:tcPr>
            <w:tcW w:w="2362" w:type="dxa"/>
            <w:vAlign w:val="center"/>
          </w:tcPr>
          <w:p w14:paraId="3BBD06F3" w14:textId="77777777" w:rsidR="00D91759" w:rsidRPr="008C3430" w:rsidRDefault="00D91759" w:rsidP="00D91759">
            <w:pPr>
              <w:jc w:val="center"/>
              <w:rPr>
                <w:rFonts w:ascii="Tahoma" w:hAnsi="Tahoma" w:cs="Tahoma"/>
                <w:b/>
                <w:bCs/>
                <w:sz w:val="22"/>
                <w:szCs w:val="22"/>
              </w:rPr>
            </w:pPr>
            <w:r>
              <w:rPr>
                <w:rFonts w:ascii="Tahoma" w:hAnsi="Tahoma" w:cs="Tahoma"/>
                <w:b/>
                <w:bCs/>
                <w:sz w:val="22"/>
                <w:szCs w:val="22"/>
              </w:rPr>
              <w:t>Marco Normativo</w:t>
            </w:r>
          </w:p>
        </w:tc>
        <w:tc>
          <w:tcPr>
            <w:tcW w:w="6989" w:type="dxa"/>
            <w:gridSpan w:val="3"/>
          </w:tcPr>
          <w:p w14:paraId="5DC078C9" w14:textId="77777777" w:rsidR="00D91759" w:rsidRPr="00E321B0" w:rsidRDefault="00D91759" w:rsidP="00D91759">
            <w:pPr>
              <w:numPr>
                <w:ilvl w:val="0"/>
                <w:numId w:val="17"/>
              </w:numPr>
              <w:suppressAutoHyphens/>
              <w:ind w:left="225" w:hanging="225"/>
              <w:jc w:val="both"/>
              <w:rPr>
                <w:rFonts w:ascii="Tahoma" w:eastAsia="Helvetica" w:hAnsi="Tahoma" w:cs="Tahoma"/>
                <w:sz w:val="22"/>
                <w:szCs w:val="22"/>
              </w:rPr>
            </w:pPr>
            <w:r w:rsidRPr="00D91759">
              <w:rPr>
                <w:rFonts w:ascii="Tahoma" w:hAnsi="Tahoma" w:cs="Tahoma"/>
                <w:sz w:val="22"/>
                <w:szCs w:val="22"/>
              </w:rPr>
              <w:t>Constitución Política</w:t>
            </w:r>
            <w:r w:rsidRPr="00F150DB">
              <w:rPr>
                <w:rFonts w:ascii="Tahoma" w:hAnsi="Tahoma" w:cs="Tahoma"/>
                <w:sz w:val="21"/>
                <w:szCs w:val="21"/>
              </w:rPr>
              <w:t xml:space="preserve"> “</w:t>
            </w:r>
            <w:r w:rsidRPr="00B00867">
              <w:rPr>
                <w:rFonts w:ascii="Tahoma" w:hAnsi="Tahoma" w:cs="Tahoma"/>
                <w:b/>
                <w:i/>
                <w:sz w:val="18"/>
                <w:szCs w:val="18"/>
                <w:u w:val="single"/>
              </w:rPr>
              <w:t>Será deber primordial de todas las autoridades hacer efectivo el ejercicio del derecho que consagra el artículo 23: Toda persona tiene derecho a presentar peticiones respetuosas a las autoridades por motivos de interés general o particular y a obtener pronta resolución.</w:t>
            </w:r>
            <w:r>
              <w:rPr>
                <w:rFonts w:ascii="Tahoma" w:hAnsi="Tahoma" w:cs="Tahoma"/>
                <w:b/>
                <w:i/>
                <w:sz w:val="18"/>
                <w:szCs w:val="18"/>
                <w:u w:val="single"/>
              </w:rPr>
              <w:t>”.</w:t>
            </w:r>
          </w:p>
          <w:p w14:paraId="2058C83C" w14:textId="4413EDB6" w:rsidR="00D91759" w:rsidRPr="00D91759" w:rsidRDefault="00D91759" w:rsidP="00D91759">
            <w:pPr>
              <w:numPr>
                <w:ilvl w:val="0"/>
                <w:numId w:val="17"/>
              </w:numPr>
              <w:suppressAutoHyphens/>
              <w:ind w:left="225" w:hanging="225"/>
              <w:jc w:val="both"/>
              <w:rPr>
                <w:rFonts w:ascii="Tahoma" w:hAnsi="Tahoma" w:cs="Tahoma"/>
                <w:sz w:val="22"/>
                <w:szCs w:val="22"/>
              </w:rPr>
            </w:pPr>
            <w:r w:rsidRPr="00D91759">
              <w:rPr>
                <w:rFonts w:ascii="Tahoma" w:hAnsi="Tahoma" w:cs="Tahoma"/>
                <w:sz w:val="22"/>
                <w:szCs w:val="22"/>
              </w:rPr>
              <w:t>Circular externa No. 001 de 2011  expedida por EL CONSEJO ASESOR DEL GOBIERNO NACIONAL EN MATERIA DE CONTROL INTERNO DE LAS ENTIDADES DEL ORDEN NACIONAL Y TERRITORIAL, en la cual se imparte las siguientes instrucciones:</w:t>
            </w:r>
          </w:p>
          <w:p w14:paraId="069ECDAF" w14:textId="77777777" w:rsidR="00D91759" w:rsidRPr="00F150DB" w:rsidRDefault="00D91759" w:rsidP="00D91759">
            <w:pPr>
              <w:jc w:val="both"/>
              <w:rPr>
                <w:rFonts w:ascii="Tahoma" w:hAnsi="Tahoma" w:cs="Tahoma"/>
                <w:i/>
                <w:sz w:val="21"/>
                <w:szCs w:val="21"/>
              </w:rPr>
            </w:pPr>
          </w:p>
          <w:p w14:paraId="24BC362E" w14:textId="77777777" w:rsidR="003E746B" w:rsidRDefault="003E746B" w:rsidP="00D91759">
            <w:pPr>
              <w:jc w:val="both"/>
              <w:rPr>
                <w:rFonts w:ascii="Tahoma" w:hAnsi="Tahoma" w:cs="Tahoma"/>
                <w:i/>
                <w:sz w:val="21"/>
                <w:szCs w:val="21"/>
              </w:rPr>
            </w:pPr>
          </w:p>
          <w:p w14:paraId="5644E573" w14:textId="7A704923" w:rsidR="00D91759" w:rsidRDefault="00D91759" w:rsidP="00D91759">
            <w:pPr>
              <w:jc w:val="both"/>
              <w:rPr>
                <w:rFonts w:ascii="Tahoma" w:hAnsi="Tahoma" w:cs="Tahoma"/>
                <w:i/>
                <w:sz w:val="18"/>
                <w:szCs w:val="18"/>
              </w:rPr>
            </w:pPr>
            <w:r w:rsidRPr="00F150DB">
              <w:rPr>
                <w:rFonts w:ascii="Tahoma" w:hAnsi="Tahoma" w:cs="Tahoma"/>
                <w:i/>
                <w:sz w:val="21"/>
                <w:szCs w:val="21"/>
              </w:rPr>
              <w:lastRenderedPageBreak/>
              <w:t>“</w:t>
            </w:r>
            <w:r w:rsidRPr="00E321B0">
              <w:rPr>
                <w:rFonts w:ascii="Tahoma" w:hAnsi="Tahoma" w:cs="Tahoma"/>
                <w:b/>
                <w:i/>
                <w:sz w:val="18"/>
                <w:szCs w:val="18"/>
                <w:u w:val="single"/>
              </w:rPr>
              <w:t>Las oficinas de control interno o quienes hagan sus veces, en cumplimiento de la función de “ evaluar y verificar la aplicación de los mecanismos de participación ciudadana”, establecida en el artículo 12, literal i), de la ley 87 de 1983, deberá incluir en sus ejercicios de auditoría interna, una evaluación aleatoria a las respuestas dadas por la administración a los derechos de petición formulados por los ciudadanos, con el fin de determinar si estos se cumplen con los requisitos de oportunidad y materialidad establecidos por la ley y la jurisprudencia sobre el tema, y de manera consecuente, establecer la necesidad de formular planes institucionales de mejoramiento..</w:t>
            </w:r>
            <w:r w:rsidRPr="00E321B0">
              <w:rPr>
                <w:rFonts w:ascii="Tahoma" w:hAnsi="Tahoma" w:cs="Tahoma"/>
                <w:i/>
                <w:sz w:val="18"/>
                <w:szCs w:val="18"/>
              </w:rPr>
              <w:t>....”.</w:t>
            </w:r>
          </w:p>
          <w:p w14:paraId="40B2C56A" w14:textId="77777777" w:rsidR="00D91759" w:rsidRPr="00D91759" w:rsidRDefault="00D91759" w:rsidP="00D91759">
            <w:pPr>
              <w:jc w:val="both"/>
              <w:rPr>
                <w:rFonts w:ascii="Tahoma" w:hAnsi="Tahoma" w:cs="Tahoma"/>
                <w:i/>
                <w:sz w:val="18"/>
                <w:szCs w:val="18"/>
              </w:rPr>
            </w:pPr>
          </w:p>
          <w:p w14:paraId="6363EA05" w14:textId="6964685A" w:rsidR="00D91759" w:rsidRPr="00D91759" w:rsidRDefault="00D91759" w:rsidP="00D91759">
            <w:pPr>
              <w:pStyle w:val="Prrafodelista"/>
              <w:numPr>
                <w:ilvl w:val="0"/>
                <w:numId w:val="8"/>
              </w:numPr>
              <w:ind w:left="315" w:hanging="270"/>
              <w:jc w:val="both"/>
              <w:rPr>
                <w:rFonts w:ascii="Tahoma" w:eastAsia="Times New Roman" w:hAnsi="Tahoma" w:cs="Tahoma"/>
                <w:sz w:val="22"/>
                <w:szCs w:val="22"/>
              </w:rPr>
            </w:pPr>
            <w:r>
              <w:rPr>
                <w:rFonts w:ascii="Tahoma" w:eastAsia="Helvetica" w:hAnsi="Tahoma" w:cs="Tahoma"/>
                <w:sz w:val="22"/>
                <w:szCs w:val="22"/>
              </w:rPr>
              <w:t>L</w:t>
            </w:r>
            <w:r w:rsidRPr="0066546E">
              <w:rPr>
                <w:rFonts w:ascii="Tahoma" w:eastAsia="Helvetica" w:hAnsi="Tahoma" w:cs="Tahoma"/>
                <w:sz w:val="22"/>
                <w:szCs w:val="22"/>
              </w:rPr>
              <w:t>a ley 1474 de Julio12 de 2011</w:t>
            </w:r>
            <w:r>
              <w:rPr>
                <w:rFonts w:ascii="Tahoma" w:eastAsia="Helvetica" w:hAnsi="Tahoma" w:cs="Tahoma"/>
                <w:sz w:val="22"/>
                <w:szCs w:val="22"/>
              </w:rPr>
              <w:t xml:space="preserve"> </w:t>
            </w:r>
            <w:r w:rsidRPr="0079001C">
              <w:rPr>
                <w:rFonts w:ascii="Tahoma" w:eastAsia="Helvetica" w:hAnsi="Tahoma" w:cs="Tahoma"/>
                <w:b/>
                <w:i/>
                <w:sz w:val="18"/>
                <w:szCs w:val="18"/>
                <w:u w:val="single"/>
              </w:rPr>
              <w:t>ESTATUTO ANTICORRUPCION</w:t>
            </w:r>
            <w:r w:rsidRPr="0066546E">
              <w:rPr>
                <w:rFonts w:ascii="Tahoma" w:eastAsia="Helvetica" w:hAnsi="Tahoma" w:cs="Tahoma"/>
                <w:sz w:val="22"/>
                <w:szCs w:val="22"/>
              </w:rPr>
              <w:t xml:space="preserve">, </w:t>
            </w:r>
            <w:r>
              <w:rPr>
                <w:rFonts w:ascii="Tahoma" w:eastAsia="Helvetica" w:hAnsi="Tahoma" w:cs="Tahoma"/>
                <w:sz w:val="22"/>
                <w:szCs w:val="22"/>
              </w:rPr>
              <w:t>A</w:t>
            </w:r>
            <w:r w:rsidRPr="0066546E">
              <w:rPr>
                <w:rFonts w:ascii="Tahoma" w:eastAsia="Helvetica" w:hAnsi="Tahoma" w:cs="Tahoma"/>
                <w:sz w:val="22"/>
                <w:szCs w:val="22"/>
              </w:rPr>
              <w:t>rtículo 76 el cual establece</w:t>
            </w:r>
            <w:r w:rsidRPr="0079001C">
              <w:rPr>
                <w:rFonts w:ascii="Tahoma" w:eastAsia="Helvetica" w:hAnsi="Tahoma" w:cs="Tahoma"/>
                <w:b/>
                <w:i/>
                <w:sz w:val="22"/>
                <w:szCs w:val="22"/>
                <w:u w:val="single"/>
              </w:rPr>
              <w:t xml:space="preserve">: </w:t>
            </w:r>
            <w:r w:rsidRPr="0079001C">
              <w:rPr>
                <w:rFonts w:ascii="Tahoma" w:eastAsia="Helvetica" w:hAnsi="Tahoma" w:cs="Tahoma"/>
                <w:b/>
                <w:i/>
                <w:sz w:val="18"/>
                <w:szCs w:val="18"/>
                <w:u w:val="single"/>
              </w:rPr>
              <w:t>“La Oficina de control interno deberá vigilar que la atención se preste de acuerdo con las normas legales vigentes y rendirá a la administración de la entidad un informe semestral sobre el particular.”</w:t>
            </w:r>
            <w:r w:rsidRPr="0079001C">
              <w:rPr>
                <w:rFonts w:ascii="Tahoma" w:eastAsia="Helvetica" w:hAnsi="Tahoma" w:cs="Tahoma"/>
                <w:sz w:val="18"/>
                <w:szCs w:val="18"/>
              </w:rPr>
              <w:t xml:space="preserve"> </w:t>
            </w:r>
            <w:r w:rsidRPr="0066546E">
              <w:rPr>
                <w:rFonts w:ascii="Tahoma" w:eastAsia="Helvetica" w:hAnsi="Tahoma" w:cs="Tahoma"/>
                <w:sz w:val="22"/>
                <w:szCs w:val="22"/>
              </w:rPr>
              <w:t xml:space="preserve"> </w:t>
            </w:r>
          </w:p>
          <w:p w14:paraId="5C0BF3A2" w14:textId="6826E4A0" w:rsidR="00D91759" w:rsidRPr="00D91759" w:rsidRDefault="00D91759" w:rsidP="00D91759">
            <w:pPr>
              <w:pStyle w:val="Prrafodelista"/>
              <w:numPr>
                <w:ilvl w:val="0"/>
                <w:numId w:val="8"/>
              </w:numPr>
              <w:ind w:left="315" w:hanging="270"/>
              <w:jc w:val="both"/>
              <w:rPr>
                <w:rFonts w:ascii="Tahoma" w:eastAsia="Times New Roman" w:hAnsi="Tahoma" w:cs="Tahoma"/>
                <w:sz w:val="22"/>
                <w:szCs w:val="22"/>
              </w:rPr>
            </w:pPr>
            <w:r w:rsidRPr="0066546E">
              <w:rPr>
                <w:rFonts w:ascii="Tahoma" w:eastAsia="Times New Roman" w:hAnsi="Tahoma" w:cs="Tahoma"/>
                <w:sz w:val="22"/>
                <w:szCs w:val="22"/>
                <w:lang w:val="es-CO"/>
              </w:rPr>
              <w:t xml:space="preserve">La Ley 1437 de 2011 así: </w:t>
            </w:r>
            <w:r w:rsidRPr="0079001C">
              <w:rPr>
                <w:rFonts w:ascii="Tahoma" w:eastAsia="Times New Roman" w:hAnsi="Tahoma" w:cs="Tahoma"/>
                <w:b/>
                <w:i/>
                <w:sz w:val="18"/>
                <w:szCs w:val="18"/>
                <w:u w:val="single"/>
                <w:lang w:val="es-CO"/>
              </w:rPr>
              <w:t>“Por la cual se expide  el Código de Procedimiento Administrativo y de lo Contencioso Administrativo</w:t>
            </w:r>
            <w:r w:rsidRPr="0066546E">
              <w:rPr>
                <w:rFonts w:ascii="Tahoma" w:eastAsia="Times New Roman" w:hAnsi="Tahoma" w:cs="Tahoma"/>
                <w:sz w:val="22"/>
                <w:szCs w:val="22"/>
                <w:lang w:val="es-CO"/>
              </w:rPr>
              <w:t xml:space="preserve">, </w:t>
            </w:r>
            <w:r w:rsidRPr="0066546E">
              <w:rPr>
                <w:rFonts w:ascii="Tahoma" w:hAnsi="Tahoma" w:cs="Tahoma"/>
                <w:bCs/>
                <w:sz w:val="22"/>
                <w:szCs w:val="22"/>
              </w:rPr>
              <w:t xml:space="preserve">Artículo 8°. </w:t>
            </w:r>
            <w:r w:rsidRPr="0079001C">
              <w:rPr>
                <w:rFonts w:ascii="Tahoma" w:hAnsi="Tahoma" w:cs="Tahoma"/>
                <w:b/>
                <w:bCs/>
                <w:i/>
                <w:iCs/>
                <w:sz w:val="18"/>
                <w:szCs w:val="18"/>
                <w:u w:val="single"/>
              </w:rPr>
              <w:t xml:space="preserve">Deber de </w:t>
            </w:r>
            <w:r w:rsidRPr="0079001C">
              <w:rPr>
                <w:rFonts w:ascii="Tahoma" w:eastAsia="Helvetica" w:hAnsi="Tahoma" w:cs="Tahoma"/>
                <w:b/>
                <w:i/>
                <w:sz w:val="18"/>
                <w:szCs w:val="18"/>
                <w:u w:val="single"/>
              </w:rPr>
              <w:t>información al público entre otros</w:t>
            </w:r>
            <w:r>
              <w:rPr>
                <w:rFonts w:ascii="Tahoma" w:eastAsia="Helvetica" w:hAnsi="Tahoma" w:cs="Tahoma"/>
                <w:sz w:val="22"/>
                <w:szCs w:val="22"/>
              </w:rPr>
              <w:t>”.</w:t>
            </w:r>
          </w:p>
          <w:p w14:paraId="638530EC" w14:textId="1C98DE62" w:rsidR="00D91759" w:rsidRPr="00D91759" w:rsidRDefault="00D91759" w:rsidP="00D91759">
            <w:pPr>
              <w:pStyle w:val="Prrafodelista"/>
              <w:numPr>
                <w:ilvl w:val="0"/>
                <w:numId w:val="8"/>
              </w:numPr>
              <w:ind w:left="315" w:hanging="270"/>
              <w:jc w:val="both"/>
              <w:rPr>
                <w:rFonts w:ascii="Tahoma" w:eastAsia="Times New Roman" w:hAnsi="Tahoma" w:cs="Tahoma"/>
                <w:i/>
                <w:sz w:val="18"/>
                <w:szCs w:val="18"/>
                <w:u w:val="single"/>
              </w:rPr>
            </w:pPr>
            <w:r w:rsidRPr="002F045A">
              <w:rPr>
                <w:rFonts w:ascii="Tahoma" w:eastAsia="Times New Roman" w:hAnsi="Tahoma" w:cs="Tahoma"/>
                <w:sz w:val="22"/>
                <w:szCs w:val="22"/>
              </w:rPr>
              <w:t xml:space="preserve"> </w:t>
            </w:r>
            <w:r w:rsidRPr="00702E91">
              <w:rPr>
                <w:rFonts w:ascii="Tahoma" w:eastAsia="Times New Roman" w:hAnsi="Tahoma" w:cs="Tahoma"/>
                <w:sz w:val="22"/>
                <w:szCs w:val="22"/>
              </w:rPr>
              <w:t xml:space="preserve">Ley 1755 de 2015 </w:t>
            </w:r>
            <w:r w:rsidRPr="000E49DC">
              <w:rPr>
                <w:rFonts w:ascii="Tahoma" w:eastAsia="Times New Roman" w:hAnsi="Tahoma" w:cs="Tahoma"/>
                <w:sz w:val="22"/>
                <w:szCs w:val="22"/>
              </w:rPr>
              <w:t>“</w:t>
            </w:r>
            <w:r w:rsidRPr="000E49DC">
              <w:rPr>
                <w:rFonts w:ascii="Tahoma" w:eastAsia="Times New Roman" w:hAnsi="Tahoma" w:cs="Tahoma"/>
                <w:b/>
                <w:i/>
                <w:sz w:val="18"/>
                <w:szCs w:val="18"/>
                <w:u w:val="single"/>
              </w:rPr>
              <w:t>Por medio de la cual se regula el Derecho Fundamental de Petición y se sustituye un título del Código de Procedimiento Administrativo y de lo Contencioso Administrativo”</w:t>
            </w:r>
            <w:r w:rsidRPr="000E49DC">
              <w:rPr>
                <w:rFonts w:ascii="Tahoma" w:eastAsia="Times New Roman" w:hAnsi="Tahoma" w:cs="Tahoma"/>
                <w:i/>
                <w:sz w:val="18"/>
                <w:szCs w:val="18"/>
                <w:u w:val="single"/>
              </w:rPr>
              <w:t>.</w:t>
            </w:r>
          </w:p>
          <w:p w14:paraId="07B2B789" w14:textId="77777777" w:rsidR="00D91759" w:rsidRPr="005208F4" w:rsidRDefault="00D91759" w:rsidP="00D91759">
            <w:pPr>
              <w:pStyle w:val="Prrafodelista"/>
              <w:numPr>
                <w:ilvl w:val="0"/>
                <w:numId w:val="19"/>
              </w:numPr>
              <w:suppressAutoHyphens/>
              <w:ind w:left="315" w:hanging="270"/>
              <w:jc w:val="both"/>
              <w:rPr>
                <w:rFonts w:ascii="Tahoma" w:hAnsi="Tahoma" w:cs="Tahoma"/>
                <w:sz w:val="21"/>
                <w:szCs w:val="21"/>
              </w:rPr>
            </w:pPr>
            <w:r w:rsidRPr="005208F4">
              <w:rPr>
                <w:rFonts w:ascii="Tahoma" w:hAnsi="Tahoma" w:cs="Tahoma"/>
                <w:sz w:val="22"/>
                <w:szCs w:val="22"/>
              </w:rPr>
              <w:t>Decreto 143 de 2004, capítulo III, artículo 8º, numeral 8</w:t>
            </w:r>
            <w:r w:rsidRPr="005208F4">
              <w:rPr>
                <w:rFonts w:ascii="Tahoma" w:hAnsi="Tahoma" w:cs="Tahoma"/>
                <w:sz w:val="21"/>
                <w:szCs w:val="21"/>
              </w:rPr>
              <w:t>.</w:t>
            </w:r>
          </w:p>
          <w:p w14:paraId="503D14CF" w14:textId="47E8ECE5" w:rsidR="00D91759" w:rsidRPr="00D91759" w:rsidRDefault="00D91759" w:rsidP="00D91759">
            <w:pPr>
              <w:suppressAutoHyphens/>
              <w:ind w:left="315" w:hanging="270"/>
              <w:jc w:val="both"/>
              <w:rPr>
                <w:rFonts w:ascii="Tahoma" w:eastAsia="Helvetica" w:hAnsi="Tahoma" w:cs="Tahoma"/>
                <w:b/>
                <w:i/>
                <w:sz w:val="18"/>
                <w:szCs w:val="18"/>
                <w:u w:val="single"/>
              </w:rPr>
            </w:pPr>
            <w:r w:rsidRPr="00D91759">
              <w:rPr>
                <w:rFonts w:ascii="Tahoma" w:hAnsi="Tahoma" w:cs="Tahoma"/>
                <w:b/>
                <w:i/>
                <w:sz w:val="18"/>
                <w:szCs w:val="18"/>
              </w:rPr>
              <w:t xml:space="preserve">     </w:t>
            </w:r>
            <w:r w:rsidRPr="005208F4">
              <w:rPr>
                <w:rFonts w:ascii="Tahoma" w:hAnsi="Tahoma" w:cs="Tahoma"/>
                <w:b/>
                <w:i/>
                <w:sz w:val="18"/>
                <w:szCs w:val="18"/>
                <w:u w:val="single"/>
              </w:rPr>
              <w:t>“Recibir, tramitar y resolver las quejas y reclamos que se formulen por parte de los ciudadanos en cumplimiento de la misión de la entidad, en los términos dispuestos en la ley</w:t>
            </w:r>
            <w:r>
              <w:rPr>
                <w:rFonts w:ascii="Tahoma" w:hAnsi="Tahoma" w:cs="Tahoma"/>
                <w:b/>
                <w:i/>
                <w:sz w:val="18"/>
                <w:szCs w:val="18"/>
                <w:u w:val="single"/>
              </w:rPr>
              <w:t>”</w:t>
            </w:r>
            <w:r w:rsidRPr="005208F4">
              <w:rPr>
                <w:rFonts w:ascii="Tahoma" w:hAnsi="Tahoma" w:cs="Tahoma"/>
                <w:b/>
                <w:i/>
                <w:sz w:val="18"/>
                <w:szCs w:val="18"/>
                <w:u w:val="single"/>
              </w:rPr>
              <w:t>.</w:t>
            </w:r>
          </w:p>
          <w:p w14:paraId="03606AD3" w14:textId="75B4A2C5" w:rsidR="00D91759" w:rsidRPr="00D91759" w:rsidRDefault="00D91759" w:rsidP="00D91759">
            <w:pPr>
              <w:pStyle w:val="Prrafodelista"/>
              <w:numPr>
                <w:ilvl w:val="0"/>
                <w:numId w:val="8"/>
              </w:numPr>
              <w:ind w:left="315" w:hanging="270"/>
              <w:jc w:val="both"/>
              <w:rPr>
                <w:rFonts w:ascii="Tahoma" w:eastAsia="Times New Roman" w:hAnsi="Tahoma" w:cs="Tahoma"/>
                <w:b/>
                <w:i/>
                <w:sz w:val="18"/>
                <w:szCs w:val="18"/>
                <w:u w:val="single"/>
              </w:rPr>
            </w:pPr>
            <w:r w:rsidRPr="00702E91">
              <w:rPr>
                <w:rFonts w:ascii="Tahoma" w:eastAsia="Times New Roman" w:hAnsi="Tahoma" w:cs="Tahoma"/>
                <w:bCs/>
                <w:sz w:val="22"/>
                <w:szCs w:val="22"/>
                <w:lang w:val="es-ES"/>
              </w:rPr>
              <w:t>Artículo 15  (Ley 962 del 2005)</w:t>
            </w:r>
            <w:r w:rsidRPr="00702E91">
              <w:rPr>
                <w:rFonts w:ascii="Arial" w:eastAsia="Times New Roman" w:hAnsi="Arial" w:cs="Arial"/>
                <w:bCs/>
                <w:lang w:val="es-ES"/>
              </w:rPr>
              <w:t xml:space="preserve"> </w:t>
            </w:r>
            <w:r w:rsidRPr="0079001C">
              <w:rPr>
                <w:rFonts w:ascii="Tahoma" w:eastAsia="Times New Roman" w:hAnsi="Tahoma" w:cs="Tahoma"/>
                <w:b/>
                <w:bCs/>
                <w:i/>
                <w:sz w:val="18"/>
                <w:szCs w:val="18"/>
                <w:u w:val="single"/>
                <w:lang w:val="es-ES"/>
              </w:rPr>
              <w:t>"Por la cual se dictan disposiciones sobre racionalización de trámites y procedimientos administrativos de los organismos y entidades del Estado y de los particulares que ejercen funciones públicas o prestan servicios públicos".</w:t>
            </w:r>
          </w:p>
          <w:p w14:paraId="76672906" w14:textId="61CECC31" w:rsidR="00D91759" w:rsidRPr="00D91759" w:rsidRDefault="00D91759" w:rsidP="00D91759">
            <w:pPr>
              <w:pStyle w:val="Prrafodelista"/>
              <w:numPr>
                <w:ilvl w:val="0"/>
                <w:numId w:val="8"/>
              </w:numPr>
              <w:ind w:left="315" w:hanging="270"/>
              <w:jc w:val="both"/>
              <w:rPr>
                <w:rFonts w:ascii="Tahoma" w:eastAsia="Times New Roman" w:hAnsi="Tahoma" w:cs="Tahoma"/>
                <w:b/>
                <w:i/>
                <w:sz w:val="18"/>
                <w:szCs w:val="18"/>
                <w:u w:val="single"/>
              </w:rPr>
            </w:pPr>
            <w:r w:rsidRPr="00702E91">
              <w:rPr>
                <w:rFonts w:ascii="Tahoma" w:eastAsia="Times New Roman" w:hAnsi="Tahoma" w:cs="Tahoma"/>
                <w:bCs/>
                <w:sz w:val="22"/>
                <w:szCs w:val="22"/>
                <w:lang w:val="es-ES"/>
              </w:rPr>
              <w:t>Artículo 12 (Decreto 2623 del 2009)</w:t>
            </w:r>
            <w:r w:rsidRPr="00702E91">
              <w:rPr>
                <w:rFonts w:ascii="Arial" w:eastAsia="Times New Roman" w:hAnsi="Arial" w:cs="Arial"/>
                <w:bCs/>
                <w:lang w:val="es-ES"/>
              </w:rPr>
              <w:t xml:space="preserve"> </w:t>
            </w:r>
            <w:r w:rsidRPr="00702E91">
              <w:rPr>
                <w:rFonts w:ascii="Tahoma" w:eastAsia="Times New Roman" w:hAnsi="Tahoma" w:cs="Tahoma"/>
                <w:b/>
                <w:bCs/>
                <w:i/>
                <w:sz w:val="18"/>
                <w:szCs w:val="18"/>
                <w:u w:val="single"/>
                <w:lang w:val="es-ES"/>
              </w:rPr>
              <w:t>"Por el cual se crea el Sistema Nacional de Servicio al Ciudadano.".</w:t>
            </w:r>
          </w:p>
          <w:p w14:paraId="34DB5402" w14:textId="38F4138D" w:rsidR="00D91759" w:rsidRPr="00D91759" w:rsidRDefault="00D91759" w:rsidP="00D91759">
            <w:pPr>
              <w:pStyle w:val="Prrafodelista"/>
              <w:numPr>
                <w:ilvl w:val="0"/>
                <w:numId w:val="8"/>
              </w:numPr>
              <w:ind w:left="315" w:hanging="270"/>
              <w:jc w:val="both"/>
              <w:rPr>
                <w:rFonts w:ascii="Tahoma" w:eastAsia="Times New Roman" w:hAnsi="Tahoma" w:cs="Tahoma"/>
                <w:b/>
                <w:i/>
                <w:sz w:val="18"/>
                <w:szCs w:val="18"/>
                <w:u w:val="single"/>
              </w:rPr>
            </w:pPr>
            <w:r w:rsidRPr="00702E91">
              <w:rPr>
                <w:rFonts w:ascii="Tahoma" w:eastAsia="Times New Roman" w:hAnsi="Tahoma" w:cs="Tahoma"/>
                <w:sz w:val="22"/>
                <w:szCs w:val="22"/>
              </w:rPr>
              <w:t>Artículo 16 (Ley 1266 de 2008)</w:t>
            </w:r>
            <w:r w:rsidRPr="00702E91">
              <w:rPr>
                <w:rFonts w:ascii="Arial" w:eastAsia="Times New Roman" w:hAnsi="Arial" w:cs="Arial"/>
                <w:bCs/>
                <w:lang w:val="es-ES"/>
              </w:rPr>
              <w:t xml:space="preserve"> </w:t>
            </w:r>
            <w:r w:rsidRPr="000E49DC">
              <w:rPr>
                <w:rFonts w:ascii="Tahoma" w:eastAsia="Times New Roman" w:hAnsi="Tahoma" w:cs="Tahoma"/>
                <w:b/>
                <w:bCs/>
                <w:i/>
                <w:color w:val="595959" w:themeColor="text1" w:themeTint="A6"/>
                <w:sz w:val="18"/>
                <w:szCs w:val="18"/>
                <w:u w:val="single"/>
                <w:lang w:val="es-ES"/>
              </w:rPr>
              <w:t>“</w:t>
            </w:r>
            <w:r w:rsidRPr="00702E91">
              <w:rPr>
                <w:rFonts w:ascii="Tahoma" w:eastAsia="Times New Roman" w:hAnsi="Tahoma" w:cs="Tahoma"/>
                <w:b/>
                <w:bCs/>
                <w:i/>
                <w:sz w:val="18"/>
                <w:szCs w:val="18"/>
                <w:u w:val="single"/>
                <w:lang w:val="es-ES"/>
              </w:rPr>
              <w:t>Peticiones, Consultas y Reclamos”.</w:t>
            </w:r>
          </w:p>
          <w:p w14:paraId="5D329762" w14:textId="77777777" w:rsidR="00D91759" w:rsidRPr="0079001C" w:rsidRDefault="00D91759" w:rsidP="00D91759">
            <w:pPr>
              <w:pStyle w:val="Prrafodelista"/>
              <w:numPr>
                <w:ilvl w:val="0"/>
                <w:numId w:val="8"/>
              </w:numPr>
              <w:ind w:left="315" w:hanging="270"/>
              <w:jc w:val="both"/>
              <w:rPr>
                <w:rFonts w:ascii="Tahoma" w:eastAsia="Times New Roman" w:hAnsi="Tahoma" w:cs="Tahoma"/>
                <w:sz w:val="22"/>
                <w:szCs w:val="22"/>
              </w:rPr>
            </w:pPr>
            <w:r w:rsidRPr="00702E91">
              <w:rPr>
                <w:rFonts w:ascii="Tahoma" w:eastAsia="Times New Roman" w:hAnsi="Tahoma" w:cs="Tahoma"/>
                <w:sz w:val="22"/>
                <w:szCs w:val="22"/>
              </w:rPr>
              <w:t>Protocolos de servicio al cliente, definidos por la Alcaldía de Manizales.</w:t>
            </w:r>
          </w:p>
        </w:tc>
      </w:tr>
      <w:tr w:rsidR="00D91759" w:rsidRPr="00942170" w14:paraId="2B1D677C" w14:textId="77777777" w:rsidTr="00D91759">
        <w:trPr>
          <w:trHeight w:val="499"/>
        </w:trPr>
        <w:tc>
          <w:tcPr>
            <w:tcW w:w="2362" w:type="dxa"/>
            <w:hideMark/>
          </w:tcPr>
          <w:p w14:paraId="3B4EA1B6" w14:textId="77777777" w:rsidR="00D91759" w:rsidRPr="0066546E" w:rsidRDefault="00D91759" w:rsidP="00D91759">
            <w:pPr>
              <w:rPr>
                <w:rFonts w:ascii="Tahoma" w:hAnsi="Tahoma" w:cs="Tahoma"/>
                <w:b/>
                <w:bCs/>
                <w:sz w:val="22"/>
                <w:szCs w:val="22"/>
              </w:rPr>
            </w:pPr>
            <w:r w:rsidRPr="0066546E">
              <w:rPr>
                <w:rFonts w:ascii="Tahoma" w:hAnsi="Tahoma" w:cs="Tahoma"/>
                <w:b/>
                <w:bCs/>
                <w:sz w:val="22"/>
                <w:szCs w:val="22"/>
              </w:rPr>
              <w:lastRenderedPageBreak/>
              <w:t>Jefe de la Unidad de Control Interno</w:t>
            </w:r>
          </w:p>
        </w:tc>
        <w:tc>
          <w:tcPr>
            <w:tcW w:w="6989" w:type="dxa"/>
            <w:gridSpan w:val="3"/>
            <w:noWrap/>
            <w:vAlign w:val="center"/>
            <w:hideMark/>
          </w:tcPr>
          <w:p w14:paraId="529EA499" w14:textId="77777777" w:rsidR="00D91759" w:rsidRPr="0066546E" w:rsidRDefault="00D91759" w:rsidP="00572271">
            <w:pPr>
              <w:rPr>
                <w:rFonts w:ascii="Tahoma" w:hAnsi="Tahoma" w:cs="Tahoma"/>
                <w:b/>
                <w:bCs/>
                <w:sz w:val="22"/>
                <w:szCs w:val="22"/>
              </w:rPr>
            </w:pPr>
            <w:r>
              <w:rPr>
                <w:rFonts w:ascii="Tahoma" w:hAnsi="Tahoma" w:cs="Tahoma"/>
                <w:b/>
                <w:bCs/>
                <w:sz w:val="22"/>
                <w:szCs w:val="22"/>
              </w:rPr>
              <w:t>GLORIA DEL PILAR MARTINEZ MUÑOZ</w:t>
            </w:r>
          </w:p>
        </w:tc>
      </w:tr>
      <w:tr w:rsidR="00D91759" w:rsidRPr="00942170" w14:paraId="1A2ED55C" w14:textId="77777777" w:rsidTr="00D91759">
        <w:trPr>
          <w:trHeight w:val="499"/>
        </w:trPr>
        <w:tc>
          <w:tcPr>
            <w:tcW w:w="2362" w:type="dxa"/>
            <w:hideMark/>
          </w:tcPr>
          <w:p w14:paraId="2217DB16" w14:textId="77777777" w:rsidR="00D91759" w:rsidRPr="0066546E" w:rsidRDefault="00D91759" w:rsidP="00D91759">
            <w:pPr>
              <w:rPr>
                <w:rFonts w:ascii="Tahoma" w:hAnsi="Tahoma" w:cs="Tahoma"/>
                <w:b/>
                <w:bCs/>
                <w:sz w:val="22"/>
                <w:szCs w:val="22"/>
              </w:rPr>
            </w:pPr>
            <w:r>
              <w:rPr>
                <w:rFonts w:ascii="Tahoma" w:hAnsi="Tahoma" w:cs="Tahoma"/>
                <w:b/>
                <w:bCs/>
                <w:sz w:val="22"/>
                <w:szCs w:val="22"/>
              </w:rPr>
              <w:t>F</w:t>
            </w:r>
            <w:r w:rsidRPr="0066546E">
              <w:rPr>
                <w:rFonts w:ascii="Tahoma" w:hAnsi="Tahoma" w:cs="Tahoma"/>
                <w:b/>
                <w:bCs/>
                <w:sz w:val="22"/>
                <w:szCs w:val="22"/>
              </w:rPr>
              <w:t>uncionario que elabora el informe</w:t>
            </w:r>
          </w:p>
        </w:tc>
        <w:tc>
          <w:tcPr>
            <w:tcW w:w="6989" w:type="dxa"/>
            <w:gridSpan w:val="3"/>
            <w:noWrap/>
            <w:vAlign w:val="center"/>
            <w:hideMark/>
          </w:tcPr>
          <w:p w14:paraId="083CA912" w14:textId="77777777" w:rsidR="00D91759" w:rsidRPr="0066546E" w:rsidRDefault="00D91759" w:rsidP="00572271">
            <w:pPr>
              <w:rPr>
                <w:rFonts w:ascii="Tahoma" w:hAnsi="Tahoma" w:cs="Tahoma"/>
                <w:b/>
                <w:bCs/>
                <w:sz w:val="22"/>
                <w:szCs w:val="22"/>
              </w:rPr>
            </w:pPr>
            <w:r w:rsidRPr="0066546E">
              <w:rPr>
                <w:rFonts w:ascii="Tahoma" w:hAnsi="Tahoma" w:cs="Tahoma"/>
                <w:b/>
                <w:bCs/>
                <w:sz w:val="22"/>
                <w:szCs w:val="22"/>
              </w:rPr>
              <w:t>GLORIA ESPERANZA RESTREPO GARAY</w:t>
            </w:r>
          </w:p>
        </w:tc>
      </w:tr>
    </w:tbl>
    <w:p w14:paraId="54264A09" w14:textId="77777777" w:rsidR="00D91759" w:rsidRDefault="00D91759" w:rsidP="00617B07">
      <w:pPr>
        <w:rPr>
          <w:rFonts w:ascii="Tahoma" w:hAnsi="Tahoma" w:cs="Tahoma"/>
          <w:sz w:val="22"/>
          <w:szCs w:val="22"/>
          <w:lang w:val="es-CO"/>
        </w:rPr>
      </w:pPr>
    </w:p>
    <w:p w14:paraId="50B99282" w14:textId="77777777" w:rsidR="0025161E" w:rsidRDefault="0025161E" w:rsidP="00617B07">
      <w:pPr>
        <w:rPr>
          <w:rFonts w:ascii="Tahoma" w:hAnsi="Tahoma" w:cs="Tahoma"/>
          <w:sz w:val="22"/>
          <w:szCs w:val="22"/>
          <w:lang w:val="es-CO"/>
        </w:rPr>
      </w:pPr>
    </w:p>
    <w:p w14:paraId="7A366595" w14:textId="77777777" w:rsidR="0025161E" w:rsidRDefault="0025161E" w:rsidP="00617B07">
      <w:pPr>
        <w:rPr>
          <w:rFonts w:ascii="Tahoma" w:hAnsi="Tahoma" w:cs="Tahoma"/>
          <w:sz w:val="22"/>
          <w:szCs w:val="22"/>
          <w:lang w:val="es-CO"/>
        </w:rPr>
      </w:pPr>
    </w:p>
    <w:p w14:paraId="13E3F599" w14:textId="77777777" w:rsidR="0025161E" w:rsidRDefault="0025161E" w:rsidP="00617B07">
      <w:pPr>
        <w:rPr>
          <w:rFonts w:ascii="Tahoma" w:hAnsi="Tahoma" w:cs="Tahoma"/>
          <w:sz w:val="22"/>
          <w:szCs w:val="22"/>
          <w:lang w:val="es-CO"/>
        </w:rPr>
      </w:pPr>
    </w:p>
    <w:tbl>
      <w:tblPr>
        <w:tblStyle w:val="Tablaconcuadrcula"/>
        <w:tblW w:w="0" w:type="auto"/>
        <w:tblLook w:val="04A0" w:firstRow="1" w:lastRow="0" w:firstColumn="1" w:lastColumn="0" w:noHBand="0" w:noVBand="1"/>
      </w:tblPr>
      <w:tblGrid>
        <w:gridCol w:w="8774"/>
      </w:tblGrid>
      <w:tr w:rsidR="00617B07" w:rsidRPr="004658B7" w14:paraId="204B0B5D" w14:textId="77777777" w:rsidTr="003E746B">
        <w:trPr>
          <w:trHeight w:val="419"/>
        </w:trPr>
        <w:tc>
          <w:tcPr>
            <w:tcW w:w="8774" w:type="dxa"/>
            <w:shd w:val="clear" w:color="auto" w:fill="D5DCE4" w:themeFill="text2" w:themeFillTint="33"/>
            <w:vAlign w:val="center"/>
          </w:tcPr>
          <w:p w14:paraId="745FF51B" w14:textId="371DF5AD" w:rsidR="00617B07" w:rsidRPr="004658B7" w:rsidRDefault="0060105A" w:rsidP="00D91759">
            <w:pPr>
              <w:ind w:hanging="113"/>
              <w:rPr>
                <w:rFonts w:ascii="Tahoma" w:hAnsi="Tahoma" w:cs="Tahoma"/>
                <w:b/>
                <w:sz w:val="22"/>
                <w:szCs w:val="22"/>
              </w:rPr>
            </w:pPr>
            <w:r>
              <w:rPr>
                <w:rFonts w:ascii="Tahoma" w:hAnsi="Tahoma" w:cs="Tahoma"/>
                <w:b/>
                <w:sz w:val="22"/>
                <w:szCs w:val="22"/>
              </w:rPr>
              <w:lastRenderedPageBreak/>
              <w:t>2. RESULTADOS DEL SEGUIMIENTO</w:t>
            </w:r>
          </w:p>
        </w:tc>
      </w:tr>
    </w:tbl>
    <w:p w14:paraId="79FFC0AE" w14:textId="77777777" w:rsidR="00617B07" w:rsidRPr="00942170" w:rsidRDefault="00617B07" w:rsidP="00617B07">
      <w:pPr>
        <w:rPr>
          <w:rFonts w:asciiTheme="majorHAnsi" w:hAnsiTheme="majorHAnsi"/>
        </w:rPr>
      </w:pPr>
    </w:p>
    <w:p w14:paraId="638FC181" w14:textId="6EE4B49F" w:rsidR="00617B07" w:rsidRDefault="00702E91" w:rsidP="00617B07">
      <w:pPr>
        <w:rPr>
          <w:rFonts w:ascii="Tahoma" w:hAnsi="Tahoma" w:cs="Tahoma"/>
          <w:b/>
          <w:bCs/>
          <w:sz w:val="22"/>
          <w:szCs w:val="22"/>
        </w:rPr>
      </w:pPr>
      <w:r>
        <w:rPr>
          <w:rFonts w:ascii="Tahoma" w:hAnsi="Tahoma" w:cs="Tahoma"/>
          <w:b/>
          <w:sz w:val="22"/>
          <w:szCs w:val="22"/>
        </w:rPr>
        <w:t>2.1.</w:t>
      </w:r>
      <w:r w:rsidR="00C01ABF">
        <w:rPr>
          <w:rFonts w:ascii="Tahoma" w:hAnsi="Tahoma" w:cs="Tahoma"/>
          <w:b/>
          <w:bCs/>
          <w:sz w:val="22"/>
          <w:szCs w:val="22"/>
        </w:rPr>
        <w:t xml:space="preserve"> MUESTRA AUDITADA</w:t>
      </w:r>
    </w:p>
    <w:p w14:paraId="167BCC13" w14:textId="77777777" w:rsidR="00EC2DE1" w:rsidRDefault="00EC2DE1" w:rsidP="00EC2DE1">
      <w:pPr>
        <w:jc w:val="both"/>
        <w:rPr>
          <w:rFonts w:ascii="Tahoma" w:hAnsi="Tahoma" w:cs="Tahoma"/>
          <w:b/>
          <w:bCs/>
          <w:sz w:val="22"/>
          <w:szCs w:val="22"/>
        </w:rPr>
      </w:pPr>
    </w:p>
    <w:p w14:paraId="2660B0E1" w14:textId="77777777" w:rsidR="00C01ABF" w:rsidRPr="004658B7" w:rsidRDefault="00C01ABF" w:rsidP="00C01ABF">
      <w:pPr>
        <w:pStyle w:val="Prrafodelista"/>
        <w:numPr>
          <w:ilvl w:val="0"/>
          <w:numId w:val="2"/>
        </w:numPr>
        <w:jc w:val="both"/>
        <w:rPr>
          <w:rFonts w:ascii="Tahoma" w:hAnsi="Tahoma" w:cs="Tahoma"/>
          <w:bCs/>
          <w:sz w:val="22"/>
          <w:szCs w:val="22"/>
        </w:rPr>
      </w:pPr>
      <w:r w:rsidRPr="004658B7">
        <w:rPr>
          <w:rFonts w:ascii="Tahoma" w:hAnsi="Tahoma" w:cs="Tahoma"/>
          <w:bCs/>
          <w:sz w:val="22"/>
          <w:szCs w:val="22"/>
        </w:rPr>
        <w:t>Verificación de bases de datos que se encuentran en los sistemas de VENTANILLA UNICA.</w:t>
      </w:r>
    </w:p>
    <w:p w14:paraId="666E6CF8" w14:textId="77777777" w:rsidR="00C01ABF" w:rsidRPr="004658B7" w:rsidRDefault="00C01ABF" w:rsidP="00C01ABF">
      <w:pPr>
        <w:pStyle w:val="Prrafodelista"/>
        <w:jc w:val="both"/>
        <w:rPr>
          <w:rFonts w:ascii="Tahoma" w:hAnsi="Tahoma" w:cs="Tahoma"/>
          <w:bCs/>
          <w:sz w:val="22"/>
          <w:szCs w:val="22"/>
        </w:rPr>
      </w:pPr>
    </w:p>
    <w:p w14:paraId="35576001" w14:textId="77777777" w:rsidR="00C01ABF" w:rsidRPr="004658B7" w:rsidRDefault="00C01ABF" w:rsidP="00C01ABF">
      <w:pPr>
        <w:pStyle w:val="Prrafodelista"/>
        <w:numPr>
          <w:ilvl w:val="0"/>
          <w:numId w:val="1"/>
        </w:numPr>
        <w:jc w:val="both"/>
        <w:rPr>
          <w:rFonts w:ascii="Tahoma" w:hAnsi="Tahoma" w:cs="Tahoma"/>
          <w:bCs/>
          <w:sz w:val="22"/>
          <w:szCs w:val="22"/>
        </w:rPr>
      </w:pPr>
      <w:r w:rsidRPr="004658B7">
        <w:rPr>
          <w:rFonts w:ascii="Tahoma" w:hAnsi="Tahoma" w:cs="Tahoma"/>
          <w:bCs/>
          <w:sz w:val="22"/>
          <w:szCs w:val="22"/>
        </w:rPr>
        <w:t>Página WEB de la Alcaldía de Manizales donde tienen acceso los ciudadanos para presentar sus respectivas solicitudes, quejas, reclamos, consultas, manifestaciones, solicit</w:t>
      </w:r>
      <w:r>
        <w:rPr>
          <w:rFonts w:ascii="Tahoma" w:hAnsi="Tahoma" w:cs="Tahoma"/>
          <w:bCs/>
          <w:sz w:val="22"/>
          <w:szCs w:val="22"/>
        </w:rPr>
        <w:t>udes de información y otro tipo de forma virtual.</w:t>
      </w:r>
    </w:p>
    <w:p w14:paraId="740ACE24" w14:textId="77777777" w:rsidR="00C01ABF" w:rsidRPr="004658B7" w:rsidRDefault="00C01ABF" w:rsidP="00C01ABF">
      <w:pPr>
        <w:pStyle w:val="Prrafodelista"/>
        <w:jc w:val="both"/>
        <w:rPr>
          <w:rFonts w:ascii="Tahoma" w:hAnsi="Tahoma" w:cs="Tahoma"/>
          <w:bCs/>
          <w:sz w:val="22"/>
          <w:szCs w:val="22"/>
        </w:rPr>
      </w:pPr>
    </w:p>
    <w:p w14:paraId="5D933BBB" w14:textId="77777777" w:rsidR="00C01ABF" w:rsidRPr="004658B7" w:rsidRDefault="00C01ABF" w:rsidP="00C01ABF">
      <w:pPr>
        <w:pStyle w:val="Prrafodelista"/>
        <w:numPr>
          <w:ilvl w:val="0"/>
          <w:numId w:val="1"/>
        </w:numPr>
        <w:jc w:val="both"/>
        <w:rPr>
          <w:rFonts w:ascii="Tahoma" w:hAnsi="Tahoma" w:cs="Tahoma"/>
          <w:bCs/>
          <w:sz w:val="22"/>
          <w:szCs w:val="22"/>
        </w:rPr>
      </w:pPr>
      <w:r w:rsidRPr="004658B7">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74674A20" w14:textId="77777777" w:rsidR="00C01ABF" w:rsidRPr="004658B7" w:rsidRDefault="00C01ABF" w:rsidP="00C01ABF">
      <w:pPr>
        <w:pStyle w:val="Prrafodelista"/>
        <w:rPr>
          <w:rFonts w:ascii="Tahoma" w:hAnsi="Tahoma" w:cs="Tahoma"/>
          <w:bCs/>
          <w:color w:val="FF0000"/>
          <w:sz w:val="22"/>
          <w:szCs w:val="22"/>
        </w:rPr>
      </w:pPr>
    </w:p>
    <w:p w14:paraId="39939B9F" w14:textId="77777777" w:rsidR="00C01ABF" w:rsidRDefault="00C01ABF" w:rsidP="00C01ABF">
      <w:pPr>
        <w:pStyle w:val="Prrafodelista"/>
        <w:numPr>
          <w:ilvl w:val="0"/>
          <w:numId w:val="1"/>
        </w:numPr>
        <w:jc w:val="both"/>
        <w:rPr>
          <w:rFonts w:ascii="Tahoma" w:hAnsi="Tahoma" w:cs="Tahoma"/>
          <w:bCs/>
          <w:sz w:val="22"/>
          <w:szCs w:val="22"/>
        </w:rPr>
      </w:pPr>
      <w:r w:rsidRPr="004658B7">
        <w:rPr>
          <w:rFonts w:ascii="Tahoma" w:hAnsi="Tahoma" w:cs="Tahoma"/>
          <w:bCs/>
          <w:sz w:val="22"/>
          <w:szCs w:val="22"/>
        </w:rPr>
        <w:t>Verificación a la bases de datos registradas en el software llamado DIGIFILE donde son ingresadas tanto las Peticiones, Quejas, Reclamos “PQRS” como la correspondencia del Sistema de Gestión Electrónica Documental-</w:t>
      </w:r>
      <w:r>
        <w:rPr>
          <w:rFonts w:ascii="Tahoma" w:hAnsi="Tahoma" w:cs="Tahoma"/>
          <w:bCs/>
          <w:sz w:val="22"/>
          <w:szCs w:val="22"/>
        </w:rPr>
        <w:t>GED de la Alcaldía de Manizales.</w:t>
      </w:r>
    </w:p>
    <w:p w14:paraId="6EC5EF1C" w14:textId="77777777" w:rsidR="00C01ABF" w:rsidRPr="000C0B3C" w:rsidRDefault="00C01ABF" w:rsidP="00C01ABF">
      <w:pPr>
        <w:pStyle w:val="Prrafodelista"/>
        <w:rPr>
          <w:rFonts w:ascii="Tahoma" w:hAnsi="Tahoma" w:cs="Tahoma"/>
          <w:bCs/>
          <w:sz w:val="22"/>
          <w:szCs w:val="22"/>
        </w:rPr>
      </w:pPr>
    </w:p>
    <w:p w14:paraId="3A7308E6" w14:textId="77777777" w:rsidR="00C01ABF" w:rsidRDefault="00C01ABF" w:rsidP="00C01ABF">
      <w:pPr>
        <w:pStyle w:val="Prrafodelista"/>
        <w:numPr>
          <w:ilvl w:val="0"/>
          <w:numId w:val="1"/>
        </w:numPr>
        <w:jc w:val="both"/>
        <w:rPr>
          <w:rFonts w:ascii="Tahoma" w:hAnsi="Tahoma" w:cs="Tahoma"/>
          <w:bCs/>
          <w:sz w:val="22"/>
          <w:szCs w:val="22"/>
        </w:rPr>
      </w:pPr>
      <w:r>
        <w:rPr>
          <w:rFonts w:ascii="Tahoma" w:hAnsi="Tahoma" w:cs="Tahoma"/>
          <w:bCs/>
          <w:sz w:val="22"/>
          <w:szCs w:val="22"/>
        </w:rPr>
        <w:t xml:space="preserve">Verificación de bases de datos de </w:t>
      </w:r>
      <w:r w:rsidRPr="000C0B3C">
        <w:rPr>
          <w:rFonts w:ascii="Tahoma" w:hAnsi="Tahoma" w:cs="Tahoma"/>
          <w:bCs/>
          <w:sz w:val="22"/>
          <w:szCs w:val="22"/>
        </w:rPr>
        <w:t xml:space="preserve">las solicitudes, peticiones, quejas, reclamos, sugerencias y correspondencia recibida </w:t>
      </w:r>
      <w:r>
        <w:rPr>
          <w:rFonts w:ascii="Tahoma" w:hAnsi="Tahoma" w:cs="Tahoma"/>
          <w:bCs/>
          <w:sz w:val="22"/>
          <w:szCs w:val="22"/>
        </w:rPr>
        <w:t xml:space="preserve">por la Oficina de Régimen Subsidiado </w:t>
      </w:r>
      <w:r w:rsidRPr="000C0B3C">
        <w:rPr>
          <w:rFonts w:ascii="Tahoma" w:hAnsi="Tahoma" w:cs="Tahoma"/>
          <w:bCs/>
          <w:sz w:val="22"/>
          <w:szCs w:val="22"/>
        </w:rPr>
        <w:t>y</w:t>
      </w:r>
      <w:r>
        <w:rPr>
          <w:rFonts w:ascii="Tahoma" w:hAnsi="Tahoma" w:cs="Tahoma"/>
          <w:bCs/>
          <w:sz w:val="22"/>
          <w:szCs w:val="22"/>
        </w:rPr>
        <w:t xml:space="preserve"> radicadas en el aplicativo SAC.</w:t>
      </w:r>
    </w:p>
    <w:p w14:paraId="6A291F9E" w14:textId="77777777" w:rsidR="00C01ABF" w:rsidRPr="00906A69" w:rsidRDefault="00C01ABF" w:rsidP="00C01ABF">
      <w:pPr>
        <w:pStyle w:val="Prrafodelista"/>
        <w:rPr>
          <w:rFonts w:ascii="Tahoma" w:hAnsi="Tahoma" w:cs="Tahoma"/>
          <w:bCs/>
          <w:sz w:val="22"/>
          <w:szCs w:val="22"/>
        </w:rPr>
      </w:pPr>
    </w:p>
    <w:p w14:paraId="46AED5DA" w14:textId="77777777" w:rsidR="00C01ABF" w:rsidRPr="00054CA0" w:rsidRDefault="00C01ABF" w:rsidP="00C01ABF">
      <w:pPr>
        <w:pStyle w:val="Prrafodelista"/>
        <w:numPr>
          <w:ilvl w:val="0"/>
          <w:numId w:val="1"/>
        </w:numPr>
        <w:jc w:val="both"/>
        <w:rPr>
          <w:rFonts w:ascii="Tahoma" w:hAnsi="Tahoma" w:cs="Tahoma"/>
          <w:bCs/>
          <w:sz w:val="22"/>
          <w:szCs w:val="22"/>
        </w:rPr>
      </w:pPr>
      <w:r w:rsidRPr="00906A69">
        <w:rPr>
          <w:rFonts w:ascii="Tahoma" w:hAnsi="Tahoma" w:cs="Tahoma"/>
          <w:bCs/>
          <w:sz w:val="22"/>
          <w:szCs w:val="22"/>
        </w:rPr>
        <w:t>Seguimiento a las solicitudes, peticiones, quejas, reclamos, sugerencias y correspondencia recibida y radicadas en el aplicativo SAC, de la comunidad educativa o la ciudadanía en general</w:t>
      </w:r>
      <w:r>
        <w:rPr>
          <w:bCs/>
        </w:rPr>
        <w:t>.</w:t>
      </w:r>
    </w:p>
    <w:p w14:paraId="3C4EE3C9" w14:textId="77777777" w:rsidR="00C01ABF" w:rsidRPr="00054CA0" w:rsidRDefault="00C01ABF" w:rsidP="00C01ABF">
      <w:pPr>
        <w:pStyle w:val="Prrafodelista"/>
        <w:rPr>
          <w:rFonts w:ascii="Tahoma" w:hAnsi="Tahoma" w:cs="Tahoma"/>
          <w:bCs/>
          <w:sz w:val="22"/>
          <w:szCs w:val="22"/>
        </w:rPr>
      </w:pPr>
    </w:p>
    <w:p w14:paraId="39857CD2" w14:textId="77777777" w:rsidR="00C01ABF" w:rsidRPr="00906A69" w:rsidRDefault="00C01ABF" w:rsidP="00C01ABF">
      <w:pPr>
        <w:pStyle w:val="Prrafodelista"/>
        <w:numPr>
          <w:ilvl w:val="0"/>
          <w:numId w:val="1"/>
        </w:numPr>
        <w:jc w:val="both"/>
        <w:rPr>
          <w:rFonts w:ascii="Tahoma" w:hAnsi="Tahoma" w:cs="Tahoma"/>
          <w:bCs/>
          <w:sz w:val="22"/>
          <w:szCs w:val="22"/>
        </w:rPr>
      </w:pPr>
      <w:r>
        <w:rPr>
          <w:rFonts w:ascii="Tahoma" w:hAnsi="Tahoma" w:cs="Tahoma"/>
          <w:bCs/>
          <w:sz w:val="22"/>
          <w:szCs w:val="22"/>
        </w:rPr>
        <w:t xml:space="preserve">Verificación de la base de datos de los derechos de petición que ingresan por el </w:t>
      </w:r>
      <w:r w:rsidRPr="00047E85">
        <w:rPr>
          <w:rFonts w:ascii="Tahoma" w:hAnsi="Tahoma" w:cs="Tahoma"/>
          <w:bCs/>
          <w:sz w:val="22"/>
          <w:szCs w:val="22"/>
        </w:rPr>
        <w:t>Sistema de Indicadores de la Alcaldía de Manizales – SIAM</w:t>
      </w:r>
      <w:r>
        <w:rPr>
          <w:rFonts w:ascii="Tahoma" w:hAnsi="Tahoma" w:cs="Tahoma"/>
          <w:bCs/>
          <w:sz w:val="22"/>
          <w:szCs w:val="22"/>
        </w:rPr>
        <w:t xml:space="preserve"> a la Secretaria Jurídica.</w:t>
      </w:r>
    </w:p>
    <w:p w14:paraId="10C3DF5C" w14:textId="77777777" w:rsidR="0090198E" w:rsidRPr="00906A69" w:rsidRDefault="0090198E" w:rsidP="0090198E">
      <w:pPr>
        <w:spacing w:line="100" w:lineRule="atLeast"/>
        <w:jc w:val="both"/>
        <w:rPr>
          <w:rFonts w:ascii="Tahoma" w:eastAsiaTheme="minorEastAsia" w:hAnsi="Tahoma" w:cs="Tahoma"/>
          <w:bCs/>
          <w:sz w:val="22"/>
          <w:szCs w:val="22"/>
          <w:lang w:eastAsia="es-ES"/>
        </w:rPr>
      </w:pPr>
    </w:p>
    <w:p w14:paraId="06D7F77D" w14:textId="772DC2A3" w:rsidR="007969EB" w:rsidRDefault="0090198E" w:rsidP="002E32B7">
      <w:pPr>
        <w:jc w:val="both"/>
        <w:rPr>
          <w:rFonts w:ascii="Tahoma" w:eastAsiaTheme="minorEastAsia" w:hAnsi="Tahoma" w:cs="Tahoma"/>
          <w:bCs/>
          <w:sz w:val="22"/>
          <w:szCs w:val="22"/>
          <w:lang w:eastAsia="es-ES"/>
        </w:rPr>
      </w:pPr>
      <w:r w:rsidRPr="00906A69">
        <w:rPr>
          <w:rFonts w:ascii="Tahoma" w:eastAsiaTheme="minorEastAsia" w:hAnsi="Tahoma" w:cs="Tahoma"/>
          <w:bCs/>
          <w:sz w:val="22"/>
          <w:szCs w:val="22"/>
          <w:lang w:eastAsia="es-ES"/>
        </w:rPr>
        <w:t xml:space="preserve">La Unidad de Control Interno de la Alcaldía de Manizales  mediante los seguimientos realizados semestralmente </w:t>
      </w:r>
      <w:r w:rsidR="00E7331A">
        <w:rPr>
          <w:rFonts w:ascii="Tahoma" w:eastAsiaTheme="minorEastAsia" w:hAnsi="Tahoma" w:cs="Tahoma"/>
          <w:bCs/>
          <w:sz w:val="22"/>
          <w:szCs w:val="22"/>
          <w:lang w:eastAsia="es-ES"/>
        </w:rPr>
        <w:t>verifica</w:t>
      </w:r>
      <w:r w:rsidRPr="00906A69">
        <w:rPr>
          <w:rFonts w:ascii="Tahoma" w:eastAsiaTheme="minorEastAsia" w:hAnsi="Tahoma" w:cs="Tahoma"/>
          <w:bCs/>
          <w:sz w:val="22"/>
          <w:szCs w:val="22"/>
          <w:lang w:eastAsia="es-ES"/>
        </w:rPr>
        <w:t xml:space="preserve"> que permanentemente trabajemos para brindar mejor atención a nuestros usuarios, ofrezcamos una información  clara, completa y oportuna, que </w:t>
      </w:r>
      <w:r w:rsidRPr="00E7331A">
        <w:rPr>
          <w:rFonts w:ascii="Tahoma" w:eastAsiaTheme="minorEastAsia" w:hAnsi="Tahoma" w:cs="Tahoma"/>
          <w:bCs/>
          <w:color w:val="000000" w:themeColor="text1"/>
          <w:sz w:val="22"/>
          <w:szCs w:val="22"/>
          <w:lang w:eastAsia="es-ES"/>
        </w:rPr>
        <w:t xml:space="preserve">nuestro </w:t>
      </w:r>
      <w:r w:rsidR="00E7331A" w:rsidRPr="00E7331A">
        <w:rPr>
          <w:rFonts w:ascii="Tahoma" w:eastAsiaTheme="minorEastAsia" w:hAnsi="Tahoma" w:cs="Tahoma"/>
          <w:bCs/>
          <w:color w:val="000000" w:themeColor="text1"/>
          <w:sz w:val="22"/>
          <w:szCs w:val="22"/>
          <w:lang w:eastAsia="es-ES"/>
        </w:rPr>
        <w:t>servicio</w:t>
      </w:r>
      <w:r w:rsidRPr="00E7331A">
        <w:rPr>
          <w:rFonts w:ascii="Tahoma" w:eastAsiaTheme="minorEastAsia" w:hAnsi="Tahoma" w:cs="Tahoma"/>
          <w:bCs/>
          <w:color w:val="000000" w:themeColor="text1"/>
          <w:sz w:val="22"/>
          <w:szCs w:val="22"/>
          <w:lang w:eastAsia="es-ES"/>
        </w:rPr>
        <w:t xml:space="preserve"> </w:t>
      </w:r>
      <w:r w:rsidRPr="00906A69">
        <w:rPr>
          <w:rFonts w:ascii="Tahoma" w:eastAsiaTheme="minorEastAsia" w:hAnsi="Tahoma" w:cs="Tahoma"/>
          <w:bCs/>
          <w:sz w:val="22"/>
          <w:szCs w:val="22"/>
          <w:lang w:eastAsia="es-ES"/>
        </w:rPr>
        <w:t xml:space="preserve">sea de calidad en la atención de las solicitudes que son radicadas bajo las siguientes modalidades reconocidas </w:t>
      </w:r>
      <w:r>
        <w:rPr>
          <w:rFonts w:ascii="Tahoma" w:eastAsiaTheme="minorEastAsia" w:hAnsi="Tahoma" w:cs="Tahoma"/>
          <w:bCs/>
          <w:sz w:val="22"/>
          <w:szCs w:val="22"/>
          <w:lang w:eastAsia="es-ES"/>
        </w:rPr>
        <w:t>por los diferentes  sistemas</w:t>
      </w:r>
      <w:r w:rsidRPr="00906A69">
        <w:rPr>
          <w:rFonts w:ascii="Tahoma" w:eastAsiaTheme="minorEastAsia" w:hAnsi="Tahoma" w:cs="Tahoma"/>
          <w:bCs/>
          <w:sz w:val="22"/>
          <w:szCs w:val="22"/>
          <w:lang w:eastAsia="es-ES"/>
        </w:rPr>
        <w:t>:  Circulares, citaciones, derechos de petición, invitaciones, otro tipo, manifestaciones o peticiones de trámites, solicitudes de información, tutelas, solicitud devolución de impuestos.</w:t>
      </w:r>
    </w:p>
    <w:p w14:paraId="6961089D" w14:textId="77777777" w:rsidR="002E32B7" w:rsidRDefault="002E32B7" w:rsidP="002E32B7">
      <w:pPr>
        <w:jc w:val="both"/>
        <w:rPr>
          <w:rFonts w:ascii="Tahoma" w:eastAsiaTheme="minorEastAsia" w:hAnsi="Tahoma" w:cs="Tahoma"/>
          <w:bCs/>
          <w:sz w:val="22"/>
          <w:szCs w:val="22"/>
          <w:lang w:eastAsia="es-ES"/>
        </w:rPr>
      </w:pPr>
    </w:p>
    <w:p w14:paraId="4A945BE8" w14:textId="77777777" w:rsidR="002E32B7" w:rsidRDefault="002E32B7" w:rsidP="002E32B7">
      <w:pPr>
        <w:jc w:val="both"/>
        <w:rPr>
          <w:rFonts w:ascii="Tahoma" w:eastAsiaTheme="minorEastAsia" w:hAnsi="Tahoma" w:cs="Tahoma"/>
          <w:bCs/>
          <w:sz w:val="22"/>
          <w:szCs w:val="22"/>
          <w:lang w:eastAsia="es-ES"/>
        </w:rPr>
      </w:pPr>
    </w:p>
    <w:p w14:paraId="0DE9D706" w14:textId="75E6FBEA" w:rsidR="0090198E" w:rsidRDefault="0090198E" w:rsidP="003E037B">
      <w:pPr>
        <w:shd w:val="clear" w:color="auto" w:fill="FFFFFF"/>
        <w:spacing w:before="100" w:beforeAutospacing="1" w:after="100" w:afterAutospacing="1"/>
        <w:jc w:val="both"/>
      </w:pPr>
      <w:r>
        <w:rPr>
          <w:rFonts w:ascii="Tahoma" w:hAnsi="Tahoma" w:cs="Tahoma"/>
          <w:b/>
          <w:sz w:val="22"/>
          <w:szCs w:val="22"/>
        </w:rPr>
        <w:lastRenderedPageBreak/>
        <w:t xml:space="preserve">2.2 </w:t>
      </w:r>
      <w:r w:rsidRPr="0090198E">
        <w:rPr>
          <w:rFonts w:ascii="Tahoma" w:hAnsi="Tahoma" w:cs="Tahoma"/>
          <w:b/>
          <w:sz w:val="22"/>
          <w:szCs w:val="22"/>
        </w:rPr>
        <w:t>RESULTADOS DEL SEGUIMIENTO Y EVALUACIÓN</w:t>
      </w:r>
      <w:r>
        <w:t xml:space="preserve"> </w:t>
      </w:r>
    </w:p>
    <w:p w14:paraId="6424DA6E" w14:textId="12A8111F" w:rsidR="0060519D" w:rsidRDefault="0060519D" w:rsidP="0060519D">
      <w:pPr>
        <w:spacing w:line="100" w:lineRule="atLeast"/>
        <w:jc w:val="both"/>
        <w:rPr>
          <w:rFonts w:ascii="Tahoma" w:eastAsia="Arial" w:hAnsi="Tahoma" w:cs="Tahoma"/>
          <w:sz w:val="22"/>
          <w:szCs w:val="22"/>
        </w:rPr>
      </w:pPr>
      <w:r>
        <w:rPr>
          <w:rFonts w:ascii="Tahoma" w:hAnsi="Tahoma" w:cs="Tahoma"/>
          <w:sz w:val="22"/>
          <w:szCs w:val="22"/>
        </w:rPr>
        <w:t xml:space="preserve">La Alcaldía de Manizales </w:t>
      </w:r>
      <w:r w:rsidRPr="00450819">
        <w:rPr>
          <w:rFonts w:ascii="Tahoma" w:eastAsia="Helvetica" w:hAnsi="Tahoma" w:cs="Tahoma"/>
          <w:bCs/>
          <w:sz w:val="22"/>
          <w:szCs w:val="22"/>
          <w:lang w:val="es-CO"/>
        </w:rPr>
        <w:t xml:space="preserve">cuenta </w:t>
      </w:r>
      <w:r>
        <w:rPr>
          <w:rFonts w:ascii="Tahoma" w:eastAsia="Helvetica" w:hAnsi="Tahoma" w:cs="Tahoma"/>
          <w:bCs/>
          <w:sz w:val="22"/>
          <w:szCs w:val="22"/>
          <w:lang w:val="es-CO"/>
        </w:rPr>
        <w:t>con el</w:t>
      </w:r>
      <w:r w:rsidRPr="00450819">
        <w:rPr>
          <w:rFonts w:ascii="Tahoma" w:eastAsia="Helvetica" w:hAnsi="Tahoma" w:cs="Tahoma"/>
          <w:bCs/>
          <w:sz w:val="22"/>
          <w:szCs w:val="22"/>
          <w:lang w:val="es-CO"/>
        </w:rPr>
        <w:t xml:space="preserve"> </w:t>
      </w:r>
      <w:r w:rsidRPr="00450819">
        <w:rPr>
          <w:rFonts w:ascii="Tahoma" w:eastAsia="Helvetica" w:hAnsi="Tahoma" w:cs="Tahoma"/>
          <w:sz w:val="22"/>
          <w:szCs w:val="22"/>
          <w:lang w:val="es-CO"/>
        </w:rPr>
        <w:t>software llamado</w:t>
      </w:r>
      <w:r w:rsidRPr="00450819">
        <w:rPr>
          <w:rFonts w:ascii="Tahoma" w:eastAsia="Times New Roman" w:hAnsi="Tahoma" w:cs="Tahoma"/>
          <w:sz w:val="22"/>
          <w:szCs w:val="22"/>
          <w:lang w:val="es-CO"/>
        </w:rPr>
        <w:t xml:space="preserve"> </w:t>
      </w:r>
      <w:r w:rsidRPr="00450819">
        <w:rPr>
          <w:rFonts w:ascii="Tahoma" w:eastAsia="Helvetica" w:hAnsi="Tahoma" w:cs="Tahoma"/>
          <w:sz w:val="22"/>
          <w:szCs w:val="22"/>
          <w:lang w:val="es-CO"/>
        </w:rPr>
        <w:t>DIGIFILE, que permite al ciudadano tanto interno como externo  ingresar mediante correo  electrónico los</w:t>
      </w:r>
      <w:r w:rsidRPr="00450819">
        <w:rPr>
          <w:rFonts w:ascii="Tahoma" w:eastAsia="Arial" w:hAnsi="Tahoma" w:cs="Tahoma"/>
          <w:sz w:val="22"/>
          <w:szCs w:val="22"/>
        </w:rPr>
        <w:t xml:space="preserve"> derechos de petición, las quejas, los reclamos, los  trámites, las solicitudes de información, las  consultas y manifestaciones, integrados en diferentes bases de datos, creados por la administración; </w:t>
      </w:r>
      <w:r>
        <w:rPr>
          <w:rFonts w:ascii="Tahoma" w:eastAsia="Arial" w:hAnsi="Tahoma" w:cs="Tahoma"/>
          <w:sz w:val="22"/>
          <w:szCs w:val="22"/>
        </w:rPr>
        <w:t>teniendo en cuenta  los siguientes:</w:t>
      </w:r>
    </w:p>
    <w:p w14:paraId="74DC9E0D" w14:textId="77777777" w:rsidR="0060519D" w:rsidRDefault="0060519D" w:rsidP="0060519D">
      <w:pPr>
        <w:spacing w:line="100" w:lineRule="atLeast"/>
        <w:jc w:val="both"/>
        <w:rPr>
          <w:rFonts w:ascii="Tahoma" w:eastAsia="Arial" w:hAnsi="Tahoma" w:cs="Tahoma"/>
          <w:sz w:val="22"/>
          <w:szCs w:val="22"/>
        </w:rPr>
      </w:pPr>
    </w:p>
    <w:p w14:paraId="4EA84EBC" w14:textId="77777777" w:rsidR="0060519D" w:rsidRPr="00450819" w:rsidRDefault="0060519D" w:rsidP="0060519D">
      <w:pPr>
        <w:spacing w:line="100" w:lineRule="atLeast"/>
        <w:jc w:val="both"/>
        <w:rPr>
          <w:rFonts w:ascii="Tahoma" w:hAnsi="Tahoma" w:cs="Tahoma"/>
          <w:sz w:val="22"/>
          <w:szCs w:val="22"/>
        </w:rPr>
      </w:pPr>
      <w:r w:rsidRPr="00450819">
        <w:rPr>
          <w:rFonts w:ascii="Tahoma" w:hAnsi="Tahoma" w:cs="Tahoma"/>
          <w:b/>
          <w:sz w:val="22"/>
          <w:szCs w:val="22"/>
          <w:u w:val="single"/>
        </w:rPr>
        <w:t>Las Peticiones, Quejas y Reclamos (PQR):</w:t>
      </w:r>
      <w:r w:rsidRPr="00450819">
        <w:rPr>
          <w:rFonts w:ascii="Tahoma" w:hAnsi="Tahoma" w:cs="Tahoma"/>
          <w:b/>
          <w:sz w:val="22"/>
          <w:szCs w:val="22"/>
        </w:rPr>
        <w:t xml:space="preserve"> </w:t>
      </w:r>
      <w:r w:rsidRPr="00450819">
        <w:rPr>
          <w:rFonts w:ascii="Tahoma" w:hAnsi="Tahoma" w:cs="Tahoma"/>
          <w:sz w:val="22"/>
          <w:szCs w:val="22"/>
        </w:rPr>
        <w:t>Se registran de forma inmediata en Ventanilla Ú</w:t>
      </w:r>
      <w:r>
        <w:rPr>
          <w:rFonts w:ascii="Tahoma" w:hAnsi="Tahoma" w:cs="Tahoma"/>
          <w:sz w:val="22"/>
          <w:szCs w:val="22"/>
        </w:rPr>
        <w:t>nica (Presencial o Telefónico).</w:t>
      </w:r>
    </w:p>
    <w:p w14:paraId="29E15F6F" w14:textId="77777777" w:rsidR="0060519D" w:rsidRPr="00450819" w:rsidRDefault="0060519D" w:rsidP="0060519D">
      <w:pPr>
        <w:spacing w:line="100" w:lineRule="atLeast"/>
        <w:jc w:val="both"/>
        <w:rPr>
          <w:rFonts w:ascii="Tahoma" w:eastAsia="Arial" w:hAnsi="Tahoma" w:cs="Tahoma"/>
          <w:color w:val="000000"/>
          <w:sz w:val="22"/>
          <w:szCs w:val="22"/>
        </w:rPr>
      </w:pPr>
    </w:p>
    <w:p w14:paraId="4616F6B2" w14:textId="77777777" w:rsidR="0060519D" w:rsidRDefault="0060519D" w:rsidP="0060519D">
      <w:pPr>
        <w:jc w:val="both"/>
        <w:rPr>
          <w:rFonts w:ascii="Tahoma" w:hAnsi="Tahoma" w:cs="Tahoma"/>
          <w:sz w:val="22"/>
          <w:szCs w:val="22"/>
        </w:rPr>
      </w:pPr>
      <w:r w:rsidRPr="00450819">
        <w:rPr>
          <w:rFonts w:ascii="Tahoma" w:hAnsi="Tahoma" w:cs="Tahoma"/>
          <w:b/>
          <w:sz w:val="22"/>
          <w:szCs w:val="22"/>
          <w:u w:val="single"/>
        </w:rPr>
        <w:t xml:space="preserve"> La Ventanilla Única (V.U): </w:t>
      </w:r>
      <w:r w:rsidRPr="00450819">
        <w:rPr>
          <w:rFonts w:ascii="Tahoma" w:hAnsi="Tahoma" w:cs="Tahoma"/>
          <w:b/>
          <w:sz w:val="22"/>
          <w:szCs w:val="22"/>
        </w:rPr>
        <w:t xml:space="preserve"> </w:t>
      </w:r>
      <w:r w:rsidRPr="00450819">
        <w:rPr>
          <w:rFonts w:ascii="Tahoma" w:hAnsi="Tahoma" w:cs="Tahoma"/>
          <w:sz w:val="22"/>
          <w:szCs w:val="22"/>
        </w:rPr>
        <w:t>Esta  herramienta nos  permite realizar los trámites y servicios en línea en  las diferentes Dependencias  de la Alcaldía, con el fin de que el  ciudadano  presente su solicitud fácilmente  de una manera directa</w:t>
      </w:r>
      <w:r>
        <w:rPr>
          <w:rFonts w:ascii="Tahoma" w:hAnsi="Tahoma" w:cs="Tahoma"/>
          <w:sz w:val="22"/>
          <w:szCs w:val="22"/>
        </w:rPr>
        <w:t>.</w:t>
      </w:r>
    </w:p>
    <w:p w14:paraId="7A02EE8A" w14:textId="77777777" w:rsidR="0060519D" w:rsidRDefault="0060519D" w:rsidP="0060519D">
      <w:pPr>
        <w:spacing w:before="280" w:after="280" w:line="200" w:lineRule="atLeast"/>
        <w:jc w:val="both"/>
        <w:rPr>
          <w:rFonts w:ascii="Tahoma" w:eastAsia="Times New Roman" w:hAnsi="Tahoma" w:cs="Tahoma"/>
          <w:sz w:val="22"/>
          <w:szCs w:val="22"/>
          <w:lang w:val="es-CO"/>
        </w:rPr>
      </w:pPr>
      <w:r w:rsidRPr="00450819">
        <w:rPr>
          <w:rFonts w:ascii="Tahoma" w:eastAsia="Arial" w:hAnsi="Tahoma" w:cs="Tahoma"/>
          <w:b/>
          <w:color w:val="000000"/>
          <w:sz w:val="22"/>
          <w:szCs w:val="22"/>
          <w:u w:val="single"/>
        </w:rPr>
        <w:t>Gestión Electrónica Documental (GED):</w:t>
      </w:r>
      <w:r w:rsidRPr="00450819">
        <w:rPr>
          <w:rFonts w:ascii="Tahoma" w:eastAsia="Arial" w:hAnsi="Tahoma" w:cs="Tahoma"/>
          <w:b/>
          <w:color w:val="000000"/>
          <w:sz w:val="22"/>
          <w:szCs w:val="22"/>
        </w:rPr>
        <w:t xml:space="preserve"> </w:t>
      </w:r>
      <w:r w:rsidRPr="00450819">
        <w:rPr>
          <w:rFonts w:ascii="Tahoma" w:hAnsi="Tahoma" w:cs="Tahoma"/>
          <w:sz w:val="22"/>
          <w:szCs w:val="22"/>
        </w:rPr>
        <w:t>Registro de Comunicaciones Oficiales o correspondencia que va directamente direccionada a una Secretaria o Dependencia de la Administración Municipal</w:t>
      </w:r>
      <w:r w:rsidRPr="00450819">
        <w:rPr>
          <w:rFonts w:ascii="Tahoma" w:eastAsia="Times New Roman" w:hAnsi="Tahoma" w:cs="Tahoma"/>
          <w:sz w:val="22"/>
          <w:szCs w:val="22"/>
          <w:lang w:val="es-CO"/>
        </w:rPr>
        <w:t>. Esta herramienta nos permite la protección, recuperación, almacenamiento y control de documentos y/o registros establecidos como comunicaciones de forma automatizada.</w:t>
      </w:r>
      <w:r w:rsidRPr="00450819">
        <w:rPr>
          <w:rFonts w:ascii="Tahoma" w:eastAsia="Times New Roman" w:hAnsi="Tahoma" w:cs="Tahoma"/>
          <w:sz w:val="22"/>
          <w:szCs w:val="22"/>
          <w:lang w:val="es-CO" w:eastAsia="es-CO"/>
        </w:rPr>
        <w:t xml:space="preserve"> </w:t>
      </w:r>
    </w:p>
    <w:p w14:paraId="45A8EEF7" w14:textId="5F8CD7AB" w:rsidR="0060519D" w:rsidRDefault="0060519D" w:rsidP="0060519D">
      <w:pPr>
        <w:shd w:val="clear" w:color="auto" w:fill="FFFFFF"/>
        <w:spacing w:before="100" w:beforeAutospacing="1" w:after="100" w:afterAutospacing="1"/>
        <w:jc w:val="both"/>
        <w:rPr>
          <w:rFonts w:ascii="Tahoma" w:hAnsi="Tahoma" w:cs="Tahoma"/>
          <w:sz w:val="22"/>
          <w:szCs w:val="22"/>
        </w:rPr>
      </w:pPr>
      <w:r w:rsidRPr="0060519D">
        <w:rPr>
          <w:rFonts w:ascii="Tahoma" w:hAnsi="Tahoma" w:cs="Tahoma"/>
          <w:b/>
          <w:bCs/>
          <w:sz w:val="22"/>
          <w:szCs w:val="22"/>
          <w:u w:val="single"/>
        </w:rPr>
        <w:t xml:space="preserve">Sistema de Atención a la </w:t>
      </w:r>
      <w:r w:rsidR="007667B3">
        <w:rPr>
          <w:rFonts w:ascii="Tahoma" w:hAnsi="Tahoma" w:cs="Tahoma"/>
          <w:b/>
          <w:bCs/>
          <w:sz w:val="22"/>
          <w:szCs w:val="22"/>
          <w:u w:val="single"/>
        </w:rPr>
        <w:t>Comunidad E</w:t>
      </w:r>
      <w:r w:rsidRPr="0060519D">
        <w:rPr>
          <w:rFonts w:ascii="Tahoma" w:hAnsi="Tahoma" w:cs="Tahoma"/>
          <w:b/>
          <w:bCs/>
          <w:sz w:val="22"/>
          <w:szCs w:val="22"/>
          <w:u w:val="single"/>
        </w:rPr>
        <w:t>ducativa o la ciudadanía en general</w:t>
      </w:r>
      <w:r w:rsidRPr="0060519D">
        <w:rPr>
          <w:b/>
          <w:bCs/>
          <w:u w:val="single"/>
        </w:rPr>
        <w:t>-</w:t>
      </w:r>
      <w:r w:rsidRPr="0060519D">
        <w:rPr>
          <w:rFonts w:ascii="Tahoma" w:hAnsi="Tahoma" w:cs="Tahoma"/>
          <w:b/>
          <w:bCs/>
          <w:sz w:val="22"/>
          <w:szCs w:val="22"/>
          <w:u w:val="single"/>
        </w:rPr>
        <w:t>SAC</w:t>
      </w:r>
      <w:r>
        <w:rPr>
          <w:rFonts w:ascii="Tahoma" w:hAnsi="Tahoma" w:cs="Tahoma"/>
          <w:sz w:val="22"/>
          <w:szCs w:val="22"/>
        </w:rPr>
        <w:t xml:space="preserve">: </w:t>
      </w:r>
      <w:r w:rsidR="007667B3" w:rsidRPr="007667B3">
        <w:rPr>
          <w:rFonts w:ascii="Tahoma" w:hAnsi="Tahoma" w:cs="Tahoma"/>
          <w:sz w:val="22"/>
          <w:szCs w:val="22"/>
        </w:rPr>
        <w:t>Es un sistema  del Ministerio de Educación Nacional que la Secretaría de Educación tiene implementado con el fin de que la comunidad realice solicitudes de trámites.</w:t>
      </w:r>
    </w:p>
    <w:p w14:paraId="5F7ACD4B" w14:textId="0CF5B992" w:rsidR="0060519D" w:rsidRDefault="007667B3" w:rsidP="0060519D">
      <w:pPr>
        <w:shd w:val="clear" w:color="auto" w:fill="FFFFFF"/>
        <w:spacing w:before="100" w:beforeAutospacing="1" w:after="100" w:afterAutospacing="1"/>
        <w:jc w:val="both"/>
        <w:rPr>
          <w:rFonts w:ascii="Tahoma" w:hAnsi="Tahoma" w:cs="Tahoma"/>
          <w:color w:val="333333"/>
          <w:sz w:val="22"/>
          <w:szCs w:val="22"/>
          <w:shd w:val="clear" w:color="auto" w:fill="FFFFFF"/>
        </w:rPr>
      </w:pPr>
      <w:r w:rsidRPr="007667B3">
        <w:rPr>
          <w:rStyle w:val="Textoennegrita"/>
          <w:rFonts w:ascii="Tahoma" w:hAnsi="Tahoma" w:cs="Tahoma"/>
          <w:color w:val="333333"/>
          <w:sz w:val="22"/>
          <w:szCs w:val="22"/>
          <w:u w:val="single"/>
          <w:shd w:val="clear" w:color="auto" w:fill="FFFFFF"/>
        </w:rPr>
        <w:t>El Servicio de Atención a la Comunidad –SAC</w:t>
      </w:r>
      <w:r>
        <w:rPr>
          <w:rFonts w:ascii="Tahoma" w:hAnsi="Tahoma" w:cs="Tahoma"/>
          <w:color w:val="333333"/>
          <w:sz w:val="22"/>
          <w:szCs w:val="22"/>
          <w:shd w:val="clear" w:color="auto" w:fill="FFFFFF"/>
        </w:rPr>
        <w:t xml:space="preserve">: </w:t>
      </w:r>
      <w:r w:rsidRPr="007667B3">
        <w:rPr>
          <w:rFonts w:ascii="Tahoma" w:hAnsi="Tahoma" w:cs="Tahoma"/>
          <w:color w:val="333333"/>
          <w:sz w:val="22"/>
          <w:szCs w:val="22"/>
          <w:shd w:val="clear" w:color="auto" w:fill="FFFFFF"/>
        </w:rPr>
        <w:t>Encargada de atender a la comunidad usuaria de los servicios de salud  y sirve de interlocución entre la  Secretaría  de Salud y los actores del Sistema de Seguridad Social, orientada al mejoramiento continuo del servicio público de salud, a través de la atención personalizada del usuario, promoviendo la participación y control social, y la gestión para la resolución de las quejas, peticiones y reclamos de manera oportuna y eficiente.</w:t>
      </w:r>
    </w:p>
    <w:p w14:paraId="3CB5190B" w14:textId="60150F00" w:rsidR="007667B3" w:rsidRPr="002362D2" w:rsidRDefault="007667B3" w:rsidP="0060519D">
      <w:pPr>
        <w:shd w:val="clear" w:color="auto" w:fill="FFFFFF"/>
        <w:spacing w:before="100" w:beforeAutospacing="1" w:after="100" w:afterAutospacing="1"/>
        <w:jc w:val="both"/>
        <w:rPr>
          <w:rFonts w:ascii="Tahoma" w:hAnsi="Tahoma" w:cs="Tahoma"/>
          <w:color w:val="333333"/>
          <w:sz w:val="22"/>
          <w:szCs w:val="22"/>
          <w:shd w:val="clear" w:color="auto" w:fill="FFFFFF"/>
          <w:lang w:val="es-CO"/>
        </w:rPr>
      </w:pPr>
      <w:r w:rsidRPr="007667B3">
        <w:rPr>
          <w:rFonts w:ascii="Tahoma" w:hAnsi="Tahoma" w:cs="Tahoma"/>
          <w:b/>
          <w:bCs/>
          <w:sz w:val="22"/>
          <w:szCs w:val="22"/>
          <w:u w:val="single"/>
        </w:rPr>
        <w:t>Sistema de Indicadores de la Alcaldía de Manizales – SIAM</w:t>
      </w:r>
      <w:r w:rsidR="00371F72">
        <w:rPr>
          <w:rFonts w:ascii="Tahoma" w:hAnsi="Tahoma" w:cs="Tahoma"/>
          <w:sz w:val="22"/>
          <w:szCs w:val="22"/>
          <w:lang w:val="es-CO"/>
        </w:rPr>
        <w:t>: I</w:t>
      </w:r>
      <w:r>
        <w:rPr>
          <w:rFonts w:ascii="Tahoma" w:hAnsi="Tahoma" w:cs="Tahoma"/>
          <w:sz w:val="22"/>
          <w:szCs w:val="22"/>
          <w:lang w:val="es-CO"/>
        </w:rPr>
        <w:t xml:space="preserve">mplementado para la Secretaria Jurídica cuyo objetivo  es de: </w:t>
      </w:r>
      <w:r w:rsidRPr="00F35482">
        <w:rPr>
          <w:rFonts w:ascii="Tahoma" w:hAnsi="Tahoma" w:cs="Tahoma"/>
          <w:sz w:val="22"/>
          <w:szCs w:val="22"/>
          <w:lang w:val="es-CO"/>
        </w:rPr>
        <w:t>“Recibir, analiz</w:t>
      </w:r>
      <w:r>
        <w:rPr>
          <w:rFonts w:ascii="Tahoma" w:hAnsi="Tahoma" w:cs="Tahoma"/>
          <w:sz w:val="22"/>
          <w:szCs w:val="22"/>
          <w:lang w:val="es-CO"/>
        </w:rPr>
        <w:t>ar y direccionar las peticiones”  conformadas</w:t>
      </w:r>
      <w:r w:rsidRPr="00F35482">
        <w:rPr>
          <w:rFonts w:ascii="Tahoma" w:hAnsi="Tahoma" w:cs="Tahoma"/>
          <w:sz w:val="22"/>
          <w:szCs w:val="22"/>
          <w:lang w:val="es-CO"/>
        </w:rPr>
        <w:t xml:space="preserve"> por los siguientes documentos:</w:t>
      </w:r>
      <w:r>
        <w:rPr>
          <w:rFonts w:ascii="Tahoma" w:hAnsi="Tahoma" w:cs="Tahoma"/>
          <w:sz w:val="22"/>
          <w:szCs w:val="22"/>
          <w:lang w:val="es-CO"/>
        </w:rPr>
        <w:t xml:space="preserve"> Consultas, solicitudes de documentos  y solicitudes de in</w:t>
      </w:r>
      <w:r w:rsidR="00371F72">
        <w:rPr>
          <w:rFonts w:ascii="Tahoma" w:hAnsi="Tahoma" w:cs="Tahoma"/>
          <w:sz w:val="22"/>
          <w:szCs w:val="22"/>
          <w:lang w:val="es-CO"/>
        </w:rPr>
        <w:t>formación.</w:t>
      </w:r>
    </w:p>
    <w:p w14:paraId="3CC557AA" w14:textId="4588AAEB" w:rsidR="007969EB" w:rsidRPr="00E7331A" w:rsidRDefault="0090198E" w:rsidP="007969EB">
      <w:pPr>
        <w:jc w:val="both"/>
        <w:rPr>
          <w:rFonts w:ascii="Tahoma" w:hAnsi="Tahoma" w:cs="Tahoma"/>
          <w:color w:val="000000" w:themeColor="text1"/>
          <w:sz w:val="22"/>
          <w:szCs w:val="22"/>
        </w:rPr>
      </w:pPr>
      <w:r w:rsidRPr="00E7331A">
        <w:rPr>
          <w:rFonts w:ascii="Tahoma" w:hAnsi="Tahoma" w:cs="Tahoma"/>
          <w:color w:val="000000" w:themeColor="text1"/>
          <w:sz w:val="22"/>
          <w:szCs w:val="22"/>
        </w:rPr>
        <w:t>De acuerdo con la base de datos generada</w:t>
      </w:r>
      <w:r w:rsidR="00E94B37" w:rsidRPr="00E7331A">
        <w:rPr>
          <w:rFonts w:ascii="Tahoma" w:hAnsi="Tahoma" w:cs="Tahoma"/>
          <w:color w:val="000000" w:themeColor="text1"/>
          <w:sz w:val="22"/>
          <w:szCs w:val="22"/>
        </w:rPr>
        <w:t>s</w:t>
      </w:r>
      <w:r w:rsidRPr="00E7331A">
        <w:rPr>
          <w:rFonts w:ascii="Tahoma" w:hAnsi="Tahoma" w:cs="Tahoma"/>
          <w:color w:val="000000" w:themeColor="text1"/>
          <w:sz w:val="22"/>
          <w:szCs w:val="22"/>
        </w:rPr>
        <w:t xml:space="preserve"> </w:t>
      </w:r>
      <w:r w:rsidR="0033568F" w:rsidRPr="00E7331A">
        <w:rPr>
          <w:rFonts w:ascii="Tahoma" w:hAnsi="Tahoma" w:cs="Tahoma"/>
          <w:color w:val="000000" w:themeColor="text1"/>
          <w:sz w:val="22"/>
          <w:szCs w:val="22"/>
        </w:rPr>
        <w:t>por los</w:t>
      </w:r>
      <w:r w:rsidR="007969EB" w:rsidRPr="00E7331A">
        <w:rPr>
          <w:rFonts w:ascii="Tahoma" w:hAnsi="Tahoma" w:cs="Tahoma"/>
          <w:color w:val="000000" w:themeColor="text1"/>
          <w:sz w:val="22"/>
          <w:szCs w:val="22"/>
        </w:rPr>
        <w:t xml:space="preserve"> líder</w:t>
      </w:r>
      <w:r w:rsidR="0033568F" w:rsidRPr="00E7331A">
        <w:rPr>
          <w:rFonts w:ascii="Tahoma" w:hAnsi="Tahoma" w:cs="Tahoma"/>
          <w:color w:val="000000" w:themeColor="text1"/>
          <w:sz w:val="22"/>
          <w:szCs w:val="22"/>
        </w:rPr>
        <w:t>es</w:t>
      </w:r>
      <w:r w:rsidR="007969EB" w:rsidRPr="00E7331A">
        <w:rPr>
          <w:rFonts w:ascii="Tahoma" w:hAnsi="Tahoma" w:cs="Tahoma"/>
          <w:color w:val="000000" w:themeColor="text1"/>
          <w:sz w:val="22"/>
          <w:szCs w:val="22"/>
        </w:rPr>
        <w:t xml:space="preserve"> </w:t>
      </w:r>
      <w:r w:rsidR="0033568F" w:rsidRPr="00E7331A">
        <w:rPr>
          <w:rFonts w:ascii="Tahoma" w:hAnsi="Tahoma" w:cs="Tahoma"/>
          <w:color w:val="000000" w:themeColor="text1"/>
          <w:sz w:val="22"/>
          <w:szCs w:val="22"/>
        </w:rPr>
        <w:t>del Proceso SERVICIO AL CLIENTE</w:t>
      </w:r>
      <w:r w:rsidR="007969EB" w:rsidRPr="00E7331A">
        <w:rPr>
          <w:rFonts w:ascii="Tahoma" w:hAnsi="Tahoma" w:cs="Tahoma"/>
          <w:color w:val="000000" w:themeColor="text1"/>
          <w:sz w:val="22"/>
          <w:szCs w:val="22"/>
        </w:rPr>
        <w:t xml:space="preserve"> de la Alcaldía de Manizales, se </w:t>
      </w:r>
      <w:r w:rsidR="001F392E" w:rsidRPr="00E7331A">
        <w:rPr>
          <w:rFonts w:ascii="Tahoma" w:hAnsi="Tahoma" w:cs="Tahoma"/>
          <w:color w:val="000000" w:themeColor="text1"/>
          <w:sz w:val="22"/>
          <w:szCs w:val="22"/>
        </w:rPr>
        <w:t xml:space="preserve">pudo evidenciar </w:t>
      </w:r>
      <w:r w:rsidR="00A13979" w:rsidRPr="00E7331A">
        <w:rPr>
          <w:rFonts w:ascii="Tahoma" w:hAnsi="Tahoma" w:cs="Tahoma"/>
          <w:color w:val="000000" w:themeColor="text1"/>
          <w:sz w:val="22"/>
          <w:szCs w:val="22"/>
        </w:rPr>
        <w:t>que</w:t>
      </w:r>
      <w:r w:rsidR="0023549A" w:rsidRPr="00E7331A">
        <w:rPr>
          <w:rFonts w:ascii="Tahoma" w:hAnsi="Tahoma" w:cs="Tahoma"/>
          <w:color w:val="000000" w:themeColor="text1"/>
          <w:sz w:val="22"/>
          <w:szCs w:val="22"/>
        </w:rPr>
        <w:t xml:space="preserve"> durante el primer semestre </w:t>
      </w:r>
      <w:r w:rsidR="0023549A" w:rsidRPr="00E7331A">
        <w:rPr>
          <w:rFonts w:ascii="Tahoma" w:hAnsi="Tahoma" w:cs="Tahoma"/>
          <w:color w:val="000000" w:themeColor="text1"/>
          <w:sz w:val="22"/>
          <w:szCs w:val="22"/>
        </w:rPr>
        <w:lastRenderedPageBreak/>
        <w:t>de 2017</w:t>
      </w:r>
      <w:r w:rsidR="00A13979" w:rsidRPr="00E7331A">
        <w:rPr>
          <w:rFonts w:ascii="Tahoma" w:hAnsi="Tahoma" w:cs="Tahoma"/>
          <w:color w:val="000000" w:themeColor="text1"/>
          <w:sz w:val="22"/>
          <w:szCs w:val="22"/>
        </w:rPr>
        <w:t xml:space="preserve"> se e</w:t>
      </w:r>
      <w:r w:rsidR="0023549A" w:rsidRPr="00E7331A">
        <w:rPr>
          <w:rFonts w:ascii="Tahoma" w:hAnsi="Tahoma" w:cs="Tahoma"/>
          <w:color w:val="000000" w:themeColor="text1"/>
          <w:sz w:val="22"/>
          <w:szCs w:val="22"/>
        </w:rPr>
        <w:t>nco</w:t>
      </w:r>
      <w:r w:rsidR="007969EB" w:rsidRPr="00E7331A">
        <w:rPr>
          <w:rFonts w:ascii="Tahoma" w:hAnsi="Tahoma" w:cs="Tahoma"/>
          <w:color w:val="000000" w:themeColor="text1"/>
          <w:sz w:val="22"/>
          <w:szCs w:val="22"/>
        </w:rPr>
        <w:t>ntra</w:t>
      </w:r>
      <w:r w:rsidR="0023549A" w:rsidRPr="00E7331A">
        <w:rPr>
          <w:rFonts w:ascii="Tahoma" w:hAnsi="Tahoma" w:cs="Tahoma"/>
          <w:color w:val="000000" w:themeColor="text1"/>
          <w:sz w:val="22"/>
          <w:szCs w:val="22"/>
        </w:rPr>
        <w:t>ron</w:t>
      </w:r>
      <w:r w:rsidR="007969EB" w:rsidRPr="00E7331A">
        <w:rPr>
          <w:rFonts w:ascii="Tahoma" w:hAnsi="Tahoma" w:cs="Tahoma"/>
          <w:color w:val="000000" w:themeColor="text1"/>
          <w:sz w:val="22"/>
          <w:szCs w:val="22"/>
        </w:rPr>
        <w:t xml:space="preserve"> registradas </w:t>
      </w:r>
      <w:r w:rsidR="00E94B37" w:rsidRPr="00E7331A">
        <w:rPr>
          <w:rFonts w:ascii="Tahoma" w:hAnsi="Tahoma" w:cs="Tahoma"/>
          <w:color w:val="000000" w:themeColor="text1"/>
          <w:sz w:val="22"/>
          <w:szCs w:val="22"/>
        </w:rPr>
        <w:t xml:space="preserve">en los diferentes sistemas </w:t>
      </w:r>
      <w:r w:rsidR="007969EB" w:rsidRPr="00E7331A">
        <w:rPr>
          <w:rFonts w:ascii="Tahoma" w:hAnsi="Tahoma" w:cs="Tahoma"/>
          <w:color w:val="000000" w:themeColor="text1"/>
          <w:sz w:val="22"/>
          <w:szCs w:val="22"/>
        </w:rPr>
        <w:t>un total de</w:t>
      </w:r>
      <w:r w:rsidR="00A13979" w:rsidRPr="00E7331A">
        <w:rPr>
          <w:rFonts w:ascii="Tahoma" w:hAnsi="Tahoma" w:cs="Tahoma"/>
          <w:color w:val="000000" w:themeColor="text1"/>
          <w:sz w:val="22"/>
          <w:szCs w:val="22"/>
        </w:rPr>
        <w:t xml:space="preserve"> </w:t>
      </w:r>
      <w:r w:rsidR="00CF29E9" w:rsidRPr="00E7331A">
        <w:rPr>
          <w:rFonts w:ascii="Tahoma" w:hAnsi="Tahoma" w:cs="Tahoma"/>
          <w:b/>
          <w:color w:val="000000" w:themeColor="text1"/>
          <w:sz w:val="22"/>
          <w:szCs w:val="22"/>
        </w:rPr>
        <w:t>19425</w:t>
      </w:r>
      <w:r w:rsidR="007969EB" w:rsidRPr="00E7331A">
        <w:rPr>
          <w:rFonts w:ascii="Tahoma" w:hAnsi="Tahoma" w:cs="Tahoma"/>
          <w:color w:val="000000" w:themeColor="text1"/>
          <w:sz w:val="22"/>
          <w:szCs w:val="22"/>
        </w:rPr>
        <w:t xml:space="preserve"> Peticiones, Quejas, Reclamos y Solicitudes</w:t>
      </w:r>
      <w:r w:rsidR="00A13979" w:rsidRPr="00E7331A">
        <w:rPr>
          <w:rFonts w:ascii="Tahoma" w:hAnsi="Tahoma" w:cs="Tahoma"/>
          <w:color w:val="000000" w:themeColor="text1"/>
          <w:sz w:val="22"/>
          <w:szCs w:val="22"/>
        </w:rPr>
        <w:t xml:space="preserve"> y documentación en general</w:t>
      </w:r>
      <w:r w:rsidR="0023549A" w:rsidRPr="00E7331A">
        <w:rPr>
          <w:rFonts w:ascii="Tahoma" w:hAnsi="Tahoma" w:cs="Tahoma"/>
          <w:color w:val="000000" w:themeColor="text1"/>
          <w:sz w:val="22"/>
          <w:szCs w:val="22"/>
        </w:rPr>
        <w:t>.</w:t>
      </w:r>
    </w:p>
    <w:p w14:paraId="14E4E16B" w14:textId="77777777" w:rsidR="00A21286" w:rsidRPr="00572271" w:rsidRDefault="00A21286" w:rsidP="007969EB">
      <w:pPr>
        <w:jc w:val="both"/>
        <w:rPr>
          <w:rFonts w:ascii="Tahoma" w:hAnsi="Tahoma" w:cs="Tahoma"/>
          <w:color w:val="FF0000"/>
          <w:sz w:val="8"/>
          <w:szCs w:val="8"/>
        </w:rPr>
      </w:pPr>
    </w:p>
    <w:tbl>
      <w:tblPr>
        <w:tblStyle w:val="Tablaconcuadrcula"/>
        <w:tblW w:w="0" w:type="auto"/>
        <w:jc w:val="center"/>
        <w:tblLook w:val="04A0" w:firstRow="1" w:lastRow="0" w:firstColumn="1" w:lastColumn="0" w:noHBand="0" w:noVBand="1"/>
      </w:tblPr>
      <w:tblGrid>
        <w:gridCol w:w="7230"/>
        <w:gridCol w:w="1276"/>
      </w:tblGrid>
      <w:tr w:rsidR="001F392E" w:rsidRPr="00572271" w14:paraId="580D7B1B" w14:textId="77777777" w:rsidTr="00572271">
        <w:trPr>
          <w:trHeight w:val="255"/>
          <w:jc w:val="center"/>
        </w:trPr>
        <w:tc>
          <w:tcPr>
            <w:tcW w:w="7230" w:type="dxa"/>
            <w:shd w:val="clear" w:color="auto" w:fill="DEEAF6" w:themeFill="accent1" w:themeFillTint="33"/>
            <w:vAlign w:val="center"/>
          </w:tcPr>
          <w:p w14:paraId="34E96E0B" w14:textId="2A600076" w:rsidR="001F392E" w:rsidRPr="00572271" w:rsidRDefault="001F392E" w:rsidP="00572271">
            <w:pPr>
              <w:jc w:val="center"/>
              <w:rPr>
                <w:rFonts w:ascii="Tahoma" w:hAnsi="Tahoma" w:cs="Tahoma"/>
                <w:b/>
                <w:sz w:val="20"/>
                <w:szCs w:val="20"/>
              </w:rPr>
            </w:pPr>
            <w:r w:rsidRPr="00572271">
              <w:rPr>
                <w:rFonts w:ascii="Tahoma" w:hAnsi="Tahoma" w:cs="Tahoma"/>
                <w:b/>
                <w:sz w:val="20"/>
                <w:szCs w:val="20"/>
              </w:rPr>
              <w:t>SISTEMAS DE SERVICIO AL CLIENTE</w:t>
            </w:r>
          </w:p>
        </w:tc>
        <w:tc>
          <w:tcPr>
            <w:tcW w:w="1276" w:type="dxa"/>
            <w:shd w:val="clear" w:color="auto" w:fill="DEEAF6" w:themeFill="accent1" w:themeFillTint="33"/>
            <w:vAlign w:val="center"/>
          </w:tcPr>
          <w:p w14:paraId="7A2F73BC" w14:textId="0F386708" w:rsidR="001F392E" w:rsidRPr="00572271" w:rsidRDefault="001F392E" w:rsidP="00572271">
            <w:pPr>
              <w:jc w:val="center"/>
              <w:rPr>
                <w:rFonts w:ascii="Tahoma" w:hAnsi="Tahoma" w:cs="Tahoma"/>
                <w:b/>
                <w:sz w:val="20"/>
                <w:szCs w:val="20"/>
              </w:rPr>
            </w:pPr>
            <w:r w:rsidRPr="00572271">
              <w:rPr>
                <w:rFonts w:ascii="Tahoma" w:hAnsi="Tahoma" w:cs="Tahoma"/>
                <w:b/>
                <w:sz w:val="20"/>
                <w:szCs w:val="20"/>
              </w:rPr>
              <w:t>TOTAL</w:t>
            </w:r>
          </w:p>
        </w:tc>
      </w:tr>
      <w:tr w:rsidR="001F392E" w:rsidRPr="00572271" w14:paraId="015E1490" w14:textId="77777777" w:rsidTr="00572271">
        <w:trPr>
          <w:trHeight w:val="140"/>
          <w:jc w:val="center"/>
        </w:trPr>
        <w:tc>
          <w:tcPr>
            <w:tcW w:w="7230" w:type="dxa"/>
            <w:vAlign w:val="center"/>
          </w:tcPr>
          <w:p w14:paraId="1838B2D9" w14:textId="338B95FB" w:rsidR="001F392E" w:rsidRPr="00572271" w:rsidRDefault="00A13979" w:rsidP="00572271">
            <w:pPr>
              <w:rPr>
                <w:rFonts w:ascii="Tahoma" w:hAnsi="Tahoma" w:cs="Tahoma"/>
                <w:bCs/>
                <w:sz w:val="20"/>
                <w:szCs w:val="20"/>
              </w:rPr>
            </w:pPr>
            <w:r w:rsidRPr="00572271">
              <w:rPr>
                <w:rFonts w:ascii="Tahoma" w:hAnsi="Tahoma" w:cs="Tahoma"/>
                <w:bCs/>
                <w:sz w:val="20"/>
                <w:szCs w:val="20"/>
              </w:rPr>
              <w:t xml:space="preserve">Ventanilla </w:t>
            </w:r>
            <w:r w:rsidR="006202A6" w:rsidRPr="00572271">
              <w:rPr>
                <w:rFonts w:ascii="Tahoma" w:hAnsi="Tahoma" w:cs="Tahoma"/>
                <w:bCs/>
                <w:sz w:val="20"/>
                <w:szCs w:val="20"/>
              </w:rPr>
              <w:t>Única</w:t>
            </w:r>
            <w:r w:rsidR="001F392E" w:rsidRPr="00572271">
              <w:rPr>
                <w:rFonts w:ascii="Tahoma" w:hAnsi="Tahoma" w:cs="Tahoma"/>
                <w:bCs/>
                <w:sz w:val="20"/>
                <w:szCs w:val="20"/>
              </w:rPr>
              <w:t>-</w:t>
            </w:r>
            <w:r w:rsidR="001F392E" w:rsidRPr="00572271">
              <w:rPr>
                <w:rFonts w:ascii="Tahoma" w:hAnsi="Tahoma" w:cs="Tahoma"/>
                <w:b/>
                <w:bCs/>
                <w:sz w:val="20"/>
                <w:szCs w:val="20"/>
              </w:rPr>
              <w:t>PQRS</w:t>
            </w:r>
          </w:p>
        </w:tc>
        <w:tc>
          <w:tcPr>
            <w:tcW w:w="1276" w:type="dxa"/>
            <w:vAlign w:val="center"/>
          </w:tcPr>
          <w:p w14:paraId="5231E1DB" w14:textId="7DF85902" w:rsidR="001F392E" w:rsidRPr="00572271" w:rsidRDefault="001F392E" w:rsidP="00572271">
            <w:pPr>
              <w:jc w:val="center"/>
              <w:rPr>
                <w:rFonts w:ascii="Tahoma" w:hAnsi="Tahoma" w:cs="Tahoma"/>
                <w:sz w:val="20"/>
                <w:szCs w:val="20"/>
              </w:rPr>
            </w:pPr>
            <w:r w:rsidRPr="00572271">
              <w:rPr>
                <w:rFonts w:ascii="Tahoma" w:hAnsi="Tahoma" w:cs="Tahoma"/>
                <w:b/>
                <w:sz w:val="20"/>
                <w:szCs w:val="20"/>
              </w:rPr>
              <w:t>1686</w:t>
            </w:r>
          </w:p>
        </w:tc>
      </w:tr>
      <w:tr w:rsidR="001F392E" w:rsidRPr="00572271" w14:paraId="60DA0D38" w14:textId="77777777" w:rsidTr="00572271">
        <w:trPr>
          <w:jc w:val="center"/>
        </w:trPr>
        <w:tc>
          <w:tcPr>
            <w:tcW w:w="7230" w:type="dxa"/>
            <w:vAlign w:val="center"/>
          </w:tcPr>
          <w:p w14:paraId="11477DEE" w14:textId="6FBCACFA" w:rsidR="001F392E" w:rsidRPr="00572271" w:rsidRDefault="001F392E" w:rsidP="00572271">
            <w:pPr>
              <w:rPr>
                <w:rFonts w:ascii="Tahoma" w:hAnsi="Tahoma" w:cs="Tahoma"/>
                <w:sz w:val="20"/>
                <w:szCs w:val="20"/>
              </w:rPr>
            </w:pPr>
            <w:r w:rsidRPr="00572271">
              <w:rPr>
                <w:rFonts w:ascii="Tahoma" w:hAnsi="Tahoma" w:cs="Tahoma"/>
                <w:bCs/>
                <w:sz w:val="20"/>
                <w:szCs w:val="20"/>
              </w:rPr>
              <w:t>Sistema de Gestión Electrónica Documental-</w:t>
            </w:r>
            <w:r w:rsidRPr="00572271">
              <w:rPr>
                <w:rFonts w:ascii="Tahoma" w:hAnsi="Tahoma" w:cs="Tahoma"/>
                <w:b/>
                <w:bCs/>
                <w:sz w:val="20"/>
                <w:szCs w:val="20"/>
              </w:rPr>
              <w:t>GED</w:t>
            </w:r>
          </w:p>
        </w:tc>
        <w:tc>
          <w:tcPr>
            <w:tcW w:w="1276" w:type="dxa"/>
            <w:vAlign w:val="center"/>
          </w:tcPr>
          <w:p w14:paraId="7EB6CDFA" w14:textId="557306B4" w:rsidR="001F392E" w:rsidRPr="00572271" w:rsidRDefault="001F392E" w:rsidP="00572271">
            <w:pPr>
              <w:jc w:val="center"/>
              <w:rPr>
                <w:rFonts w:ascii="Tahoma" w:hAnsi="Tahoma" w:cs="Tahoma"/>
                <w:sz w:val="20"/>
                <w:szCs w:val="20"/>
              </w:rPr>
            </w:pPr>
            <w:r w:rsidRPr="00572271">
              <w:rPr>
                <w:rFonts w:ascii="Tahoma" w:hAnsi="Tahoma" w:cs="Tahoma"/>
                <w:b/>
                <w:sz w:val="20"/>
                <w:szCs w:val="20"/>
              </w:rPr>
              <w:t>10000</w:t>
            </w:r>
          </w:p>
        </w:tc>
      </w:tr>
      <w:tr w:rsidR="001F392E" w:rsidRPr="00572271" w14:paraId="0138990F" w14:textId="77777777" w:rsidTr="00572271">
        <w:trPr>
          <w:trHeight w:val="605"/>
          <w:jc w:val="center"/>
        </w:trPr>
        <w:tc>
          <w:tcPr>
            <w:tcW w:w="7230" w:type="dxa"/>
            <w:vAlign w:val="center"/>
          </w:tcPr>
          <w:p w14:paraId="7CA7DE3A" w14:textId="3350529E" w:rsidR="001F392E" w:rsidRPr="00572271" w:rsidRDefault="001F392E" w:rsidP="00572271">
            <w:pPr>
              <w:rPr>
                <w:rFonts w:ascii="Tahoma" w:hAnsi="Tahoma" w:cs="Tahoma"/>
                <w:bCs/>
                <w:sz w:val="20"/>
                <w:szCs w:val="20"/>
              </w:rPr>
            </w:pPr>
            <w:r w:rsidRPr="00572271">
              <w:rPr>
                <w:rFonts w:ascii="Tahoma" w:hAnsi="Tahoma" w:cs="Tahoma"/>
                <w:bCs/>
                <w:sz w:val="20"/>
                <w:szCs w:val="20"/>
              </w:rPr>
              <w:t>Sistema de Atención a la comunidad educativa o la ciudadanía en general-</w:t>
            </w:r>
            <w:r w:rsidRPr="00572271">
              <w:rPr>
                <w:rFonts w:ascii="Tahoma" w:hAnsi="Tahoma" w:cs="Tahoma"/>
                <w:b/>
                <w:bCs/>
                <w:sz w:val="20"/>
                <w:szCs w:val="20"/>
              </w:rPr>
              <w:t>SAC</w:t>
            </w:r>
          </w:p>
        </w:tc>
        <w:tc>
          <w:tcPr>
            <w:tcW w:w="1276" w:type="dxa"/>
            <w:vAlign w:val="center"/>
          </w:tcPr>
          <w:p w14:paraId="4F054A9C" w14:textId="0F60C001" w:rsidR="001F392E" w:rsidRPr="00572271" w:rsidRDefault="00C01E74" w:rsidP="00572271">
            <w:pPr>
              <w:jc w:val="center"/>
              <w:rPr>
                <w:rFonts w:ascii="Tahoma" w:hAnsi="Tahoma" w:cs="Tahoma"/>
                <w:sz w:val="20"/>
                <w:szCs w:val="20"/>
              </w:rPr>
            </w:pPr>
            <w:r w:rsidRPr="00572271">
              <w:rPr>
                <w:rFonts w:ascii="Tahoma" w:hAnsi="Tahoma" w:cs="Tahoma"/>
                <w:b/>
                <w:sz w:val="20"/>
                <w:szCs w:val="20"/>
              </w:rPr>
              <w:t>6156</w:t>
            </w:r>
          </w:p>
        </w:tc>
      </w:tr>
      <w:tr w:rsidR="001F392E" w:rsidRPr="00572271" w14:paraId="06FBA896" w14:textId="77777777" w:rsidTr="00572271">
        <w:trPr>
          <w:jc w:val="center"/>
        </w:trPr>
        <w:tc>
          <w:tcPr>
            <w:tcW w:w="7230" w:type="dxa"/>
            <w:vAlign w:val="center"/>
          </w:tcPr>
          <w:p w14:paraId="27919F21" w14:textId="1FD51A77" w:rsidR="001F392E" w:rsidRPr="00572271" w:rsidRDefault="001F392E" w:rsidP="00572271">
            <w:pPr>
              <w:rPr>
                <w:rFonts w:ascii="Tahoma" w:hAnsi="Tahoma" w:cs="Tahoma"/>
                <w:bCs/>
                <w:sz w:val="20"/>
                <w:szCs w:val="20"/>
              </w:rPr>
            </w:pPr>
            <w:r w:rsidRPr="00572271">
              <w:rPr>
                <w:rFonts w:ascii="Tahoma" w:hAnsi="Tahoma" w:cs="Tahoma"/>
                <w:bCs/>
                <w:sz w:val="20"/>
                <w:szCs w:val="20"/>
              </w:rPr>
              <w:t xml:space="preserve">Oficina de Régimen Subsidiado </w:t>
            </w:r>
            <w:r w:rsidR="00A13979" w:rsidRPr="00572271">
              <w:rPr>
                <w:rFonts w:ascii="Tahoma" w:hAnsi="Tahoma" w:cs="Tahoma"/>
                <w:bCs/>
                <w:sz w:val="20"/>
                <w:szCs w:val="20"/>
              </w:rPr>
              <w:t>Salud -</w:t>
            </w:r>
            <w:r w:rsidRPr="00572271">
              <w:rPr>
                <w:rFonts w:ascii="Tahoma" w:hAnsi="Tahoma" w:cs="Tahoma"/>
                <w:b/>
                <w:bCs/>
                <w:sz w:val="20"/>
                <w:szCs w:val="20"/>
              </w:rPr>
              <w:t>SAC</w:t>
            </w:r>
            <w:r w:rsidRPr="00572271">
              <w:rPr>
                <w:rFonts w:ascii="Tahoma" w:hAnsi="Tahoma" w:cs="Tahoma"/>
                <w:bCs/>
                <w:sz w:val="20"/>
                <w:szCs w:val="20"/>
              </w:rPr>
              <w:t>.</w:t>
            </w:r>
          </w:p>
        </w:tc>
        <w:tc>
          <w:tcPr>
            <w:tcW w:w="1276" w:type="dxa"/>
            <w:vAlign w:val="center"/>
          </w:tcPr>
          <w:p w14:paraId="18927D86" w14:textId="466D11A6" w:rsidR="001F392E" w:rsidRPr="00572271" w:rsidRDefault="00932CA7" w:rsidP="00572271">
            <w:pPr>
              <w:jc w:val="center"/>
              <w:rPr>
                <w:rFonts w:ascii="Tahoma" w:hAnsi="Tahoma" w:cs="Tahoma"/>
                <w:sz w:val="20"/>
                <w:szCs w:val="20"/>
              </w:rPr>
            </w:pPr>
            <w:r w:rsidRPr="00572271">
              <w:rPr>
                <w:rFonts w:ascii="Tahoma" w:hAnsi="Tahoma" w:cs="Tahoma"/>
                <w:b/>
                <w:sz w:val="20"/>
                <w:szCs w:val="20"/>
              </w:rPr>
              <w:t>57</w:t>
            </w:r>
          </w:p>
        </w:tc>
      </w:tr>
      <w:tr w:rsidR="001F392E" w:rsidRPr="00572271" w14:paraId="3FCFD3B4" w14:textId="77777777" w:rsidTr="00572271">
        <w:trPr>
          <w:jc w:val="center"/>
        </w:trPr>
        <w:tc>
          <w:tcPr>
            <w:tcW w:w="7230" w:type="dxa"/>
            <w:vAlign w:val="center"/>
          </w:tcPr>
          <w:p w14:paraId="629A1C74" w14:textId="61FFB8F8" w:rsidR="001F392E" w:rsidRPr="00572271" w:rsidRDefault="001F392E" w:rsidP="00572271">
            <w:pPr>
              <w:rPr>
                <w:rFonts w:ascii="Tahoma" w:hAnsi="Tahoma" w:cs="Tahoma"/>
                <w:bCs/>
                <w:sz w:val="20"/>
                <w:szCs w:val="20"/>
              </w:rPr>
            </w:pPr>
            <w:r w:rsidRPr="00572271">
              <w:rPr>
                <w:rFonts w:ascii="Tahoma" w:hAnsi="Tahoma" w:cs="Tahoma"/>
                <w:bCs/>
                <w:sz w:val="20"/>
                <w:szCs w:val="20"/>
              </w:rPr>
              <w:t xml:space="preserve">Sistema de Indicadores de la Alcaldía de Manizales – </w:t>
            </w:r>
            <w:r w:rsidRPr="00572271">
              <w:rPr>
                <w:rFonts w:ascii="Tahoma" w:hAnsi="Tahoma" w:cs="Tahoma"/>
                <w:b/>
                <w:bCs/>
                <w:sz w:val="20"/>
                <w:szCs w:val="20"/>
              </w:rPr>
              <w:t xml:space="preserve">SIAM </w:t>
            </w:r>
            <w:r w:rsidRPr="00572271">
              <w:rPr>
                <w:rFonts w:ascii="Tahoma" w:hAnsi="Tahoma" w:cs="Tahoma"/>
                <w:bCs/>
                <w:sz w:val="20"/>
                <w:szCs w:val="20"/>
              </w:rPr>
              <w:t>a la Secretaria Jurídica.</w:t>
            </w:r>
          </w:p>
        </w:tc>
        <w:tc>
          <w:tcPr>
            <w:tcW w:w="1276" w:type="dxa"/>
            <w:vAlign w:val="center"/>
          </w:tcPr>
          <w:p w14:paraId="4D42705F" w14:textId="13C69DE9" w:rsidR="001F392E" w:rsidRPr="00572271" w:rsidRDefault="00CF29E9" w:rsidP="00572271">
            <w:pPr>
              <w:jc w:val="center"/>
              <w:rPr>
                <w:rFonts w:ascii="Tahoma" w:hAnsi="Tahoma" w:cs="Tahoma"/>
                <w:b/>
                <w:sz w:val="20"/>
                <w:szCs w:val="20"/>
              </w:rPr>
            </w:pPr>
            <w:r w:rsidRPr="00572271">
              <w:rPr>
                <w:rFonts w:ascii="Tahoma" w:hAnsi="Tahoma" w:cs="Tahoma"/>
                <w:b/>
                <w:sz w:val="20"/>
                <w:szCs w:val="20"/>
              </w:rPr>
              <w:t>1526</w:t>
            </w:r>
          </w:p>
        </w:tc>
      </w:tr>
      <w:tr w:rsidR="00A13979" w:rsidRPr="00572271" w14:paraId="73D2B2B3" w14:textId="77777777" w:rsidTr="00572271">
        <w:trPr>
          <w:jc w:val="center"/>
        </w:trPr>
        <w:tc>
          <w:tcPr>
            <w:tcW w:w="7230" w:type="dxa"/>
            <w:shd w:val="clear" w:color="auto" w:fill="DEEAF6" w:themeFill="accent1" w:themeFillTint="33"/>
            <w:vAlign w:val="center"/>
          </w:tcPr>
          <w:p w14:paraId="44962472" w14:textId="751E6267" w:rsidR="00A13979" w:rsidRPr="00572271" w:rsidRDefault="00A13979" w:rsidP="00572271">
            <w:pPr>
              <w:rPr>
                <w:rFonts w:ascii="Tahoma" w:hAnsi="Tahoma" w:cs="Tahoma"/>
                <w:b/>
                <w:bCs/>
                <w:sz w:val="20"/>
                <w:szCs w:val="20"/>
              </w:rPr>
            </w:pPr>
            <w:r w:rsidRPr="00572271">
              <w:rPr>
                <w:rFonts w:ascii="Tahoma" w:hAnsi="Tahoma" w:cs="Tahoma"/>
                <w:b/>
                <w:bCs/>
                <w:sz w:val="20"/>
                <w:szCs w:val="20"/>
              </w:rPr>
              <w:t>TOTAL</w:t>
            </w:r>
          </w:p>
        </w:tc>
        <w:tc>
          <w:tcPr>
            <w:tcW w:w="1276" w:type="dxa"/>
            <w:shd w:val="clear" w:color="auto" w:fill="DEEAF6" w:themeFill="accent1" w:themeFillTint="33"/>
            <w:vAlign w:val="center"/>
          </w:tcPr>
          <w:p w14:paraId="4F00FC0F" w14:textId="0D4932B4" w:rsidR="00A13979" w:rsidRPr="00572271" w:rsidRDefault="00CF29E9" w:rsidP="00572271">
            <w:pPr>
              <w:jc w:val="center"/>
              <w:rPr>
                <w:rFonts w:ascii="Tahoma" w:hAnsi="Tahoma" w:cs="Tahoma"/>
                <w:b/>
                <w:sz w:val="20"/>
                <w:szCs w:val="20"/>
              </w:rPr>
            </w:pPr>
            <w:r w:rsidRPr="00572271">
              <w:rPr>
                <w:rFonts w:ascii="Tahoma" w:hAnsi="Tahoma" w:cs="Tahoma"/>
                <w:b/>
                <w:sz w:val="20"/>
                <w:szCs w:val="20"/>
              </w:rPr>
              <w:t>19425</w:t>
            </w:r>
          </w:p>
        </w:tc>
      </w:tr>
    </w:tbl>
    <w:p w14:paraId="4EFAB445" w14:textId="77777777" w:rsidR="00C56007" w:rsidRPr="00572271" w:rsidRDefault="00C56007" w:rsidP="007969EB">
      <w:pPr>
        <w:jc w:val="both"/>
        <w:rPr>
          <w:rFonts w:ascii="Tahoma" w:hAnsi="Tahoma" w:cs="Tahoma"/>
          <w:sz w:val="8"/>
          <w:szCs w:val="8"/>
        </w:rPr>
      </w:pPr>
    </w:p>
    <w:p w14:paraId="3DE34914" w14:textId="4F43497D" w:rsidR="00C56007" w:rsidRPr="006E379B" w:rsidRDefault="006C5F31" w:rsidP="006E379B">
      <w:pPr>
        <w:suppressAutoHyphens/>
        <w:autoSpaceDE w:val="0"/>
        <w:jc w:val="both"/>
        <w:rPr>
          <w:rFonts w:ascii="Tahoma" w:hAnsi="Tahoma" w:cs="Tahoma"/>
          <w:sz w:val="22"/>
          <w:szCs w:val="22"/>
        </w:rPr>
      </w:pPr>
      <w:r>
        <w:rPr>
          <w:rFonts w:ascii="Tahoma" w:hAnsi="Tahoma" w:cs="Tahoma"/>
          <w:sz w:val="22"/>
          <w:szCs w:val="22"/>
        </w:rPr>
        <w:t xml:space="preserve">De acuerdo con la información contenida en la </w:t>
      </w:r>
      <w:r w:rsidR="006E379B">
        <w:rPr>
          <w:rFonts w:ascii="Tahoma" w:hAnsi="Tahoma" w:cs="Tahoma"/>
          <w:sz w:val="22"/>
          <w:szCs w:val="22"/>
        </w:rPr>
        <w:t>Política</w:t>
      </w:r>
      <w:r>
        <w:rPr>
          <w:rFonts w:ascii="Tahoma" w:hAnsi="Tahoma" w:cs="Tahoma"/>
          <w:sz w:val="22"/>
          <w:szCs w:val="22"/>
        </w:rPr>
        <w:t xml:space="preserve"> Documental de</w:t>
      </w:r>
      <w:r w:rsidR="00C56007">
        <w:rPr>
          <w:rFonts w:ascii="Tahoma" w:hAnsi="Tahoma" w:cs="Tahoma"/>
          <w:sz w:val="22"/>
          <w:szCs w:val="22"/>
        </w:rPr>
        <w:t xml:space="preserve"> la </w:t>
      </w:r>
      <w:r w:rsidR="006E379B">
        <w:rPr>
          <w:rFonts w:ascii="Tahoma" w:hAnsi="Tahoma" w:cs="Tahoma"/>
          <w:sz w:val="22"/>
          <w:szCs w:val="22"/>
        </w:rPr>
        <w:t>Alcaldía</w:t>
      </w:r>
      <w:r w:rsidR="00C56007">
        <w:rPr>
          <w:rFonts w:ascii="Tahoma" w:hAnsi="Tahoma" w:cs="Tahoma"/>
          <w:sz w:val="22"/>
          <w:szCs w:val="22"/>
        </w:rPr>
        <w:t xml:space="preserve"> de Manizales</w:t>
      </w:r>
      <w:r w:rsidR="00C56007" w:rsidRPr="00C56007">
        <w:rPr>
          <w:rFonts w:ascii="Tahoma" w:hAnsi="Tahoma" w:cs="Tahoma"/>
        </w:rPr>
        <w:t xml:space="preserve"> </w:t>
      </w:r>
      <w:r w:rsidRPr="006E379B">
        <w:rPr>
          <w:rFonts w:ascii="Tahoma" w:hAnsi="Tahoma" w:cs="Tahoma"/>
          <w:sz w:val="22"/>
          <w:szCs w:val="22"/>
        </w:rPr>
        <w:t>se pudo establecer que dentro del periodo objeto de seguimiento (1 de enero al 30 de junio de 2017</w:t>
      </w:r>
      <w:r w:rsidR="006E379B" w:rsidRPr="006E379B">
        <w:rPr>
          <w:rFonts w:ascii="Tahoma" w:hAnsi="Tahoma" w:cs="Tahoma"/>
          <w:sz w:val="22"/>
          <w:szCs w:val="22"/>
        </w:rPr>
        <w:t>),</w:t>
      </w:r>
      <w:r w:rsidRPr="006E379B">
        <w:rPr>
          <w:rFonts w:ascii="Tahoma" w:hAnsi="Tahoma" w:cs="Tahoma"/>
          <w:sz w:val="22"/>
          <w:szCs w:val="22"/>
        </w:rPr>
        <w:t xml:space="preserve"> la </w:t>
      </w:r>
      <w:r w:rsidR="006E379B" w:rsidRPr="006E379B">
        <w:rPr>
          <w:rFonts w:ascii="Tahoma" w:hAnsi="Tahoma" w:cs="Tahoma"/>
          <w:sz w:val="22"/>
          <w:szCs w:val="22"/>
        </w:rPr>
        <w:t>Alcaldía</w:t>
      </w:r>
      <w:r w:rsidRPr="006E379B">
        <w:rPr>
          <w:rFonts w:ascii="Tahoma" w:hAnsi="Tahoma" w:cs="Tahoma"/>
          <w:sz w:val="22"/>
          <w:szCs w:val="22"/>
        </w:rPr>
        <w:t xml:space="preserve"> de presentó el siguiente comportamiento </w:t>
      </w:r>
      <w:r w:rsidR="006E379B" w:rsidRPr="006E379B">
        <w:rPr>
          <w:rFonts w:ascii="Arial" w:eastAsia="Times New Roman" w:hAnsi="Arial" w:cs="Arial"/>
          <w:bCs/>
          <w:color w:val="000000"/>
          <w:sz w:val="22"/>
          <w:szCs w:val="22"/>
          <w:lang w:eastAsia="es-CO"/>
        </w:rPr>
        <w:t xml:space="preserve">en </w:t>
      </w:r>
      <w:r w:rsidRPr="006E379B">
        <w:rPr>
          <w:rFonts w:ascii="Arial" w:eastAsia="Times New Roman" w:hAnsi="Arial" w:cs="Arial"/>
          <w:bCs/>
          <w:color w:val="000000"/>
          <w:sz w:val="22"/>
          <w:szCs w:val="22"/>
          <w:lang w:eastAsia="es-CO"/>
        </w:rPr>
        <w:t xml:space="preserve">cuanto </w:t>
      </w:r>
      <w:r w:rsidR="006E379B">
        <w:rPr>
          <w:rFonts w:ascii="Arial" w:eastAsia="Times New Roman" w:hAnsi="Arial" w:cs="Arial"/>
          <w:bCs/>
          <w:color w:val="000000"/>
          <w:sz w:val="22"/>
          <w:szCs w:val="22"/>
          <w:lang w:eastAsia="es-CO"/>
        </w:rPr>
        <w:t xml:space="preserve">a las peticiones ingresadas por </w:t>
      </w:r>
      <w:r w:rsidR="006E379B" w:rsidRPr="006E379B">
        <w:rPr>
          <w:rFonts w:ascii="Arial" w:eastAsia="Times New Roman" w:hAnsi="Arial" w:cs="Arial"/>
          <w:bCs/>
          <w:color w:val="000000"/>
          <w:sz w:val="22"/>
          <w:szCs w:val="22"/>
          <w:lang w:eastAsia="es-CO"/>
        </w:rPr>
        <w:t xml:space="preserve">Dependencias, arrojando los siguientes resultados:  </w:t>
      </w:r>
    </w:p>
    <w:p w14:paraId="2D0FB4EB" w14:textId="41AA051D" w:rsidR="00A21286" w:rsidRPr="00572271" w:rsidRDefault="00A21286" w:rsidP="007969EB">
      <w:pPr>
        <w:jc w:val="both"/>
        <w:rPr>
          <w:rFonts w:ascii="Tahoma" w:hAnsi="Tahoma" w:cs="Tahoma"/>
          <w:sz w:val="8"/>
          <w:szCs w:val="8"/>
        </w:rPr>
      </w:pPr>
    </w:p>
    <w:tbl>
      <w:tblPr>
        <w:tblStyle w:val="Tablaconcuadrcula"/>
        <w:tblW w:w="8298" w:type="dxa"/>
        <w:jc w:val="center"/>
        <w:tblLayout w:type="fixed"/>
        <w:tblLook w:val="04A0" w:firstRow="1" w:lastRow="0" w:firstColumn="1" w:lastColumn="0" w:noHBand="0" w:noVBand="1"/>
      </w:tblPr>
      <w:tblGrid>
        <w:gridCol w:w="3055"/>
        <w:gridCol w:w="2975"/>
        <w:gridCol w:w="993"/>
        <w:gridCol w:w="1275"/>
      </w:tblGrid>
      <w:tr w:rsidR="00E925BB" w:rsidRPr="00572271" w14:paraId="28761D71" w14:textId="77777777" w:rsidTr="00572271">
        <w:trPr>
          <w:jc w:val="center"/>
        </w:trPr>
        <w:tc>
          <w:tcPr>
            <w:tcW w:w="3055" w:type="dxa"/>
            <w:shd w:val="clear" w:color="auto" w:fill="DEEAF6" w:themeFill="accent1" w:themeFillTint="33"/>
            <w:vAlign w:val="center"/>
          </w:tcPr>
          <w:p w14:paraId="690F900E" w14:textId="12141BEA" w:rsidR="00E925BB" w:rsidRPr="00572271" w:rsidRDefault="00E925BB" w:rsidP="00572271">
            <w:pPr>
              <w:rPr>
                <w:rFonts w:ascii="Tahoma" w:hAnsi="Tahoma" w:cs="Tahoma"/>
                <w:bCs/>
                <w:sz w:val="20"/>
                <w:szCs w:val="20"/>
                <w:lang w:val="es-CO"/>
              </w:rPr>
            </w:pPr>
            <w:r w:rsidRPr="00572271">
              <w:rPr>
                <w:rFonts w:ascii="Tahoma" w:hAnsi="Tahoma" w:cs="Tahoma"/>
                <w:b/>
                <w:bCs/>
                <w:sz w:val="20"/>
                <w:szCs w:val="20"/>
              </w:rPr>
              <w:t>DEPENDENCIA</w:t>
            </w:r>
          </w:p>
        </w:tc>
        <w:tc>
          <w:tcPr>
            <w:tcW w:w="2975" w:type="dxa"/>
            <w:shd w:val="clear" w:color="auto" w:fill="DEEAF6" w:themeFill="accent1" w:themeFillTint="33"/>
            <w:vAlign w:val="center"/>
          </w:tcPr>
          <w:p w14:paraId="15164E3E" w14:textId="37C5A4D4" w:rsidR="00E925BB" w:rsidRPr="00572271" w:rsidRDefault="00E925BB" w:rsidP="00572271">
            <w:pPr>
              <w:jc w:val="center"/>
              <w:rPr>
                <w:rFonts w:ascii="Tahoma" w:hAnsi="Tahoma" w:cs="Tahoma"/>
                <w:bCs/>
                <w:sz w:val="20"/>
                <w:szCs w:val="20"/>
                <w:lang w:val="es-CO"/>
              </w:rPr>
            </w:pPr>
            <w:r w:rsidRPr="00572271">
              <w:rPr>
                <w:rFonts w:ascii="Tahoma" w:hAnsi="Tahoma" w:cs="Tahoma"/>
                <w:b/>
                <w:bCs/>
                <w:sz w:val="20"/>
                <w:szCs w:val="20"/>
              </w:rPr>
              <w:t>GESTION ELECTRONICA DOCUMENTAL- GED</w:t>
            </w:r>
          </w:p>
        </w:tc>
        <w:tc>
          <w:tcPr>
            <w:tcW w:w="993" w:type="dxa"/>
            <w:shd w:val="clear" w:color="auto" w:fill="DEEAF6" w:themeFill="accent1" w:themeFillTint="33"/>
            <w:vAlign w:val="center"/>
          </w:tcPr>
          <w:p w14:paraId="13C45C3F" w14:textId="509DF43C" w:rsidR="00E925BB" w:rsidRPr="00572271" w:rsidRDefault="00E925BB" w:rsidP="00572271">
            <w:pPr>
              <w:jc w:val="center"/>
              <w:rPr>
                <w:rFonts w:ascii="Tahoma" w:hAnsi="Tahoma" w:cs="Tahoma"/>
                <w:bCs/>
                <w:sz w:val="20"/>
                <w:szCs w:val="20"/>
                <w:lang w:val="es-CO"/>
              </w:rPr>
            </w:pPr>
            <w:r w:rsidRPr="00572271">
              <w:rPr>
                <w:rFonts w:ascii="Tahoma" w:hAnsi="Tahoma" w:cs="Tahoma"/>
                <w:b/>
                <w:bCs/>
                <w:sz w:val="20"/>
                <w:szCs w:val="20"/>
              </w:rPr>
              <w:t>PQRS</w:t>
            </w:r>
          </w:p>
        </w:tc>
        <w:tc>
          <w:tcPr>
            <w:tcW w:w="1275" w:type="dxa"/>
            <w:shd w:val="clear" w:color="auto" w:fill="DEEAF6" w:themeFill="accent1" w:themeFillTint="33"/>
            <w:vAlign w:val="center"/>
          </w:tcPr>
          <w:p w14:paraId="6F138772" w14:textId="661CF22B" w:rsidR="00E925BB" w:rsidRPr="00572271" w:rsidRDefault="00E925BB" w:rsidP="00572271">
            <w:pPr>
              <w:jc w:val="center"/>
              <w:rPr>
                <w:rFonts w:ascii="Tahoma" w:hAnsi="Tahoma" w:cs="Tahoma"/>
                <w:bCs/>
                <w:sz w:val="20"/>
                <w:szCs w:val="20"/>
                <w:lang w:val="es-CO"/>
              </w:rPr>
            </w:pPr>
            <w:r w:rsidRPr="00572271">
              <w:rPr>
                <w:rFonts w:ascii="Tahoma" w:hAnsi="Tahoma" w:cs="Tahoma"/>
                <w:b/>
                <w:bCs/>
                <w:sz w:val="20"/>
                <w:szCs w:val="20"/>
              </w:rPr>
              <w:t>OTROS SISTEMAS</w:t>
            </w:r>
          </w:p>
        </w:tc>
      </w:tr>
      <w:tr w:rsidR="00E925BB" w:rsidRPr="00572271" w14:paraId="354A9232" w14:textId="77777777" w:rsidTr="00572271">
        <w:trPr>
          <w:jc w:val="center"/>
        </w:trPr>
        <w:tc>
          <w:tcPr>
            <w:tcW w:w="3055" w:type="dxa"/>
            <w:vAlign w:val="center"/>
          </w:tcPr>
          <w:p w14:paraId="56543651" w14:textId="1A758C0D" w:rsidR="00E925BB" w:rsidRPr="00572271" w:rsidRDefault="00E925BB" w:rsidP="00572271">
            <w:pPr>
              <w:rPr>
                <w:rFonts w:ascii="Tahoma" w:hAnsi="Tahoma" w:cs="Tahoma"/>
                <w:bCs/>
                <w:sz w:val="20"/>
                <w:szCs w:val="20"/>
              </w:rPr>
            </w:pPr>
            <w:r w:rsidRPr="00572271">
              <w:rPr>
                <w:rFonts w:ascii="Tahoma" w:hAnsi="Tahoma" w:cs="Tahoma"/>
                <w:bCs/>
                <w:sz w:val="20"/>
                <w:szCs w:val="20"/>
              </w:rPr>
              <w:t>GOBIERNO</w:t>
            </w:r>
          </w:p>
        </w:tc>
        <w:tc>
          <w:tcPr>
            <w:tcW w:w="2975" w:type="dxa"/>
            <w:vAlign w:val="center"/>
          </w:tcPr>
          <w:p w14:paraId="77B49917" w14:textId="64A4A26A"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1713</w:t>
            </w:r>
          </w:p>
        </w:tc>
        <w:tc>
          <w:tcPr>
            <w:tcW w:w="993" w:type="dxa"/>
            <w:vAlign w:val="center"/>
          </w:tcPr>
          <w:p w14:paraId="6661F520" w14:textId="43B1E39B"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728</w:t>
            </w:r>
          </w:p>
        </w:tc>
        <w:tc>
          <w:tcPr>
            <w:tcW w:w="1275" w:type="dxa"/>
            <w:vAlign w:val="center"/>
          </w:tcPr>
          <w:p w14:paraId="5705AA82" w14:textId="77777777" w:rsidR="00E925BB" w:rsidRPr="00572271" w:rsidRDefault="00E925BB" w:rsidP="00572271">
            <w:pPr>
              <w:jc w:val="center"/>
              <w:rPr>
                <w:rFonts w:ascii="Tahoma" w:hAnsi="Tahoma" w:cs="Tahoma"/>
                <w:b/>
                <w:bCs/>
                <w:sz w:val="20"/>
                <w:szCs w:val="20"/>
              </w:rPr>
            </w:pPr>
          </w:p>
        </w:tc>
      </w:tr>
      <w:tr w:rsidR="00E925BB" w:rsidRPr="00572271" w14:paraId="01E624DB" w14:textId="77777777" w:rsidTr="00572271">
        <w:trPr>
          <w:jc w:val="center"/>
        </w:trPr>
        <w:tc>
          <w:tcPr>
            <w:tcW w:w="3055" w:type="dxa"/>
            <w:vAlign w:val="center"/>
          </w:tcPr>
          <w:p w14:paraId="08D76215" w14:textId="4CFCD210" w:rsidR="00E925BB" w:rsidRPr="00572271" w:rsidRDefault="00E925BB" w:rsidP="00572271">
            <w:pPr>
              <w:rPr>
                <w:rFonts w:ascii="Tahoma" w:hAnsi="Tahoma" w:cs="Tahoma"/>
                <w:bCs/>
                <w:sz w:val="20"/>
                <w:szCs w:val="20"/>
              </w:rPr>
            </w:pPr>
            <w:r w:rsidRPr="00572271">
              <w:rPr>
                <w:rFonts w:ascii="Tahoma" w:hAnsi="Tahoma" w:cs="Tahoma"/>
                <w:bCs/>
                <w:sz w:val="20"/>
                <w:szCs w:val="20"/>
              </w:rPr>
              <w:t>DEPORTES</w:t>
            </w:r>
          </w:p>
        </w:tc>
        <w:tc>
          <w:tcPr>
            <w:tcW w:w="2975" w:type="dxa"/>
            <w:vAlign w:val="center"/>
          </w:tcPr>
          <w:p w14:paraId="49DA71E8" w14:textId="62A72ED6"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364</w:t>
            </w:r>
          </w:p>
        </w:tc>
        <w:tc>
          <w:tcPr>
            <w:tcW w:w="993" w:type="dxa"/>
            <w:vAlign w:val="center"/>
          </w:tcPr>
          <w:p w14:paraId="5C50A68C" w14:textId="1A1380D0"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6</w:t>
            </w:r>
          </w:p>
        </w:tc>
        <w:tc>
          <w:tcPr>
            <w:tcW w:w="1275" w:type="dxa"/>
            <w:vAlign w:val="center"/>
          </w:tcPr>
          <w:p w14:paraId="1D123DD3" w14:textId="77777777" w:rsidR="00E925BB" w:rsidRPr="00572271" w:rsidRDefault="00E925BB" w:rsidP="00572271">
            <w:pPr>
              <w:jc w:val="center"/>
              <w:rPr>
                <w:rFonts w:ascii="Tahoma" w:hAnsi="Tahoma" w:cs="Tahoma"/>
                <w:b/>
                <w:bCs/>
                <w:sz w:val="20"/>
                <w:szCs w:val="20"/>
              </w:rPr>
            </w:pPr>
          </w:p>
        </w:tc>
      </w:tr>
      <w:tr w:rsidR="00E925BB" w:rsidRPr="00572271" w14:paraId="67086C1E" w14:textId="77777777" w:rsidTr="00572271">
        <w:trPr>
          <w:jc w:val="center"/>
        </w:trPr>
        <w:tc>
          <w:tcPr>
            <w:tcW w:w="3055" w:type="dxa"/>
            <w:vAlign w:val="center"/>
          </w:tcPr>
          <w:p w14:paraId="752093A3" w14:textId="5DF01CE5" w:rsidR="00E925BB" w:rsidRPr="00572271" w:rsidRDefault="00E925BB" w:rsidP="00572271">
            <w:pPr>
              <w:rPr>
                <w:rFonts w:ascii="Tahoma" w:hAnsi="Tahoma" w:cs="Tahoma"/>
                <w:bCs/>
                <w:sz w:val="20"/>
                <w:szCs w:val="20"/>
              </w:rPr>
            </w:pPr>
            <w:r w:rsidRPr="00572271">
              <w:rPr>
                <w:rFonts w:ascii="Tahoma" w:hAnsi="Tahoma" w:cs="Tahoma"/>
                <w:bCs/>
                <w:sz w:val="20"/>
                <w:szCs w:val="20"/>
              </w:rPr>
              <w:t>DESARROLLO SOCIAL</w:t>
            </w:r>
          </w:p>
        </w:tc>
        <w:tc>
          <w:tcPr>
            <w:tcW w:w="2975" w:type="dxa"/>
            <w:vAlign w:val="center"/>
          </w:tcPr>
          <w:p w14:paraId="7DCCC940" w14:textId="7EEB8C30"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679</w:t>
            </w:r>
          </w:p>
        </w:tc>
        <w:tc>
          <w:tcPr>
            <w:tcW w:w="993" w:type="dxa"/>
            <w:vAlign w:val="center"/>
          </w:tcPr>
          <w:p w14:paraId="3451A8E4" w14:textId="79416C99"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3</w:t>
            </w:r>
          </w:p>
        </w:tc>
        <w:tc>
          <w:tcPr>
            <w:tcW w:w="1275" w:type="dxa"/>
            <w:vAlign w:val="center"/>
          </w:tcPr>
          <w:p w14:paraId="3BC90A6B" w14:textId="77777777" w:rsidR="00E925BB" w:rsidRPr="00572271" w:rsidRDefault="00E925BB" w:rsidP="00572271">
            <w:pPr>
              <w:jc w:val="center"/>
              <w:rPr>
                <w:rFonts w:ascii="Tahoma" w:hAnsi="Tahoma" w:cs="Tahoma"/>
                <w:b/>
                <w:bCs/>
                <w:sz w:val="20"/>
                <w:szCs w:val="20"/>
              </w:rPr>
            </w:pPr>
          </w:p>
        </w:tc>
      </w:tr>
      <w:tr w:rsidR="00E925BB" w:rsidRPr="00572271" w14:paraId="4C4F1CE3" w14:textId="77777777" w:rsidTr="00572271">
        <w:trPr>
          <w:jc w:val="center"/>
        </w:trPr>
        <w:tc>
          <w:tcPr>
            <w:tcW w:w="3055" w:type="dxa"/>
            <w:vAlign w:val="center"/>
          </w:tcPr>
          <w:p w14:paraId="4928B050" w14:textId="04EC238D" w:rsidR="00E925BB" w:rsidRPr="00572271" w:rsidRDefault="00E925BB" w:rsidP="00572271">
            <w:pPr>
              <w:rPr>
                <w:rFonts w:ascii="Tahoma" w:hAnsi="Tahoma" w:cs="Tahoma"/>
                <w:bCs/>
                <w:sz w:val="20"/>
                <w:szCs w:val="20"/>
              </w:rPr>
            </w:pPr>
            <w:r w:rsidRPr="00572271">
              <w:rPr>
                <w:rFonts w:ascii="Tahoma" w:hAnsi="Tahoma" w:cs="Tahoma"/>
                <w:bCs/>
                <w:sz w:val="20"/>
                <w:szCs w:val="20"/>
              </w:rPr>
              <w:t>DESPACHO DEL ALCALDE</w:t>
            </w:r>
          </w:p>
        </w:tc>
        <w:tc>
          <w:tcPr>
            <w:tcW w:w="2975" w:type="dxa"/>
            <w:vAlign w:val="center"/>
          </w:tcPr>
          <w:p w14:paraId="3900B8BE" w14:textId="2D6E19B4"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2311</w:t>
            </w:r>
          </w:p>
        </w:tc>
        <w:tc>
          <w:tcPr>
            <w:tcW w:w="993" w:type="dxa"/>
            <w:vAlign w:val="center"/>
          </w:tcPr>
          <w:p w14:paraId="6BBC1608" w14:textId="721C9549"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2</w:t>
            </w:r>
          </w:p>
        </w:tc>
        <w:tc>
          <w:tcPr>
            <w:tcW w:w="1275" w:type="dxa"/>
            <w:vAlign w:val="center"/>
          </w:tcPr>
          <w:p w14:paraId="29A615E9" w14:textId="77777777" w:rsidR="00E925BB" w:rsidRPr="00572271" w:rsidRDefault="00E925BB" w:rsidP="00572271">
            <w:pPr>
              <w:jc w:val="center"/>
              <w:rPr>
                <w:rFonts w:ascii="Tahoma" w:hAnsi="Tahoma" w:cs="Tahoma"/>
                <w:b/>
                <w:bCs/>
                <w:sz w:val="20"/>
                <w:szCs w:val="20"/>
              </w:rPr>
            </w:pPr>
          </w:p>
        </w:tc>
      </w:tr>
      <w:tr w:rsidR="00E925BB" w:rsidRPr="00572271" w14:paraId="7E345EDB" w14:textId="77777777" w:rsidTr="00572271">
        <w:trPr>
          <w:jc w:val="center"/>
        </w:trPr>
        <w:tc>
          <w:tcPr>
            <w:tcW w:w="3055" w:type="dxa"/>
            <w:vAlign w:val="center"/>
          </w:tcPr>
          <w:p w14:paraId="51BEDF3C" w14:textId="78DB4AFD" w:rsidR="00E925BB" w:rsidRPr="00572271" w:rsidRDefault="00E925BB" w:rsidP="00572271">
            <w:pPr>
              <w:rPr>
                <w:rFonts w:ascii="Tahoma" w:hAnsi="Tahoma" w:cs="Tahoma"/>
                <w:bCs/>
                <w:sz w:val="20"/>
                <w:szCs w:val="20"/>
              </w:rPr>
            </w:pPr>
            <w:r w:rsidRPr="00572271">
              <w:rPr>
                <w:rFonts w:ascii="Tahoma" w:hAnsi="Tahoma" w:cs="Tahoma"/>
                <w:bCs/>
                <w:sz w:val="20"/>
                <w:szCs w:val="20"/>
              </w:rPr>
              <w:t>EDUCACION</w:t>
            </w:r>
          </w:p>
        </w:tc>
        <w:tc>
          <w:tcPr>
            <w:tcW w:w="2975" w:type="dxa"/>
            <w:vAlign w:val="center"/>
          </w:tcPr>
          <w:p w14:paraId="2286DC10" w14:textId="73DCE96D"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1</w:t>
            </w:r>
          </w:p>
        </w:tc>
        <w:tc>
          <w:tcPr>
            <w:tcW w:w="993" w:type="dxa"/>
            <w:vAlign w:val="center"/>
          </w:tcPr>
          <w:p w14:paraId="2AB50E6E" w14:textId="0FD8C752"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36</w:t>
            </w:r>
          </w:p>
        </w:tc>
        <w:tc>
          <w:tcPr>
            <w:tcW w:w="1275" w:type="dxa"/>
            <w:vAlign w:val="center"/>
          </w:tcPr>
          <w:p w14:paraId="7EF769C6" w14:textId="2860E57A"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6156-SAC</w:t>
            </w:r>
          </w:p>
        </w:tc>
      </w:tr>
      <w:tr w:rsidR="00E925BB" w:rsidRPr="00572271" w14:paraId="057C5B5D" w14:textId="77777777" w:rsidTr="00572271">
        <w:trPr>
          <w:jc w:val="center"/>
        </w:trPr>
        <w:tc>
          <w:tcPr>
            <w:tcW w:w="3055" w:type="dxa"/>
            <w:vAlign w:val="center"/>
          </w:tcPr>
          <w:p w14:paraId="0A346BE1" w14:textId="0A634E90" w:rsidR="00E925BB" w:rsidRPr="00572271" w:rsidRDefault="00E925BB" w:rsidP="00572271">
            <w:pPr>
              <w:rPr>
                <w:rFonts w:ascii="Tahoma" w:hAnsi="Tahoma" w:cs="Tahoma"/>
                <w:bCs/>
                <w:sz w:val="20"/>
                <w:szCs w:val="20"/>
              </w:rPr>
            </w:pPr>
            <w:r w:rsidRPr="00572271">
              <w:rPr>
                <w:rFonts w:ascii="Tahoma" w:hAnsi="Tahoma" w:cs="Tahoma"/>
                <w:bCs/>
                <w:sz w:val="20"/>
                <w:szCs w:val="20"/>
              </w:rPr>
              <w:t>HACIENDA</w:t>
            </w:r>
          </w:p>
        </w:tc>
        <w:tc>
          <w:tcPr>
            <w:tcW w:w="2975" w:type="dxa"/>
            <w:vAlign w:val="center"/>
          </w:tcPr>
          <w:p w14:paraId="181B3F34" w14:textId="54F74D4F"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2292</w:t>
            </w:r>
          </w:p>
        </w:tc>
        <w:tc>
          <w:tcPr>
            <w:tcW w:w="993" w:type="dxa"/>
            <w:vAlign w:val="center"/>
          </w:tcPr>
          <w:p w14:paraId="685464A9" w14:textId="1EC99F84"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39</w:t>
            </w:r>
          </w:p>
        </w:tc>
        <w:tc>
          <w:tcPr>
            <w:tcW w:w="1275" w:type="dxa"/>
            <w:vAlign w:val="center"/>
          </w:tcPr>
          <w:p w14:paraId="08A69F22" w14:textId="77777777" w:rsidR="00E925BB" w:rsidRPr="00572271" w:rsidRDefault="00E925BB" w:rsidP="00572271">
            <w:pPr>
              <w:jc w:val="center"/>
              <w:rPr>
                <w:rFonts w:ascii="Tahoma" w:hAnsi="Tahoma" w:cs="Tahoma"/>
                <w:b/>
                <w:bCs/>
                <w:sz w:val="20"/>
                <w:szCs w:val="20"/>
              </w:rPr>
            </w:pPr>
          </w:p>
        </w:tc>
      </w:tr>
      <w:tr w:rsidR="00E925BB" w:rsidRPr="00572271" w14:paraId="36D013FB" w14:textId="77777777" w:rsidTr="00572271">
        <w:trPr>
          <w:jc w:val="center"/>
        </w:trPr>
        <w:tc>
          <w:tcPr>
            <w:tcW w:w="3055" w:type="dxa"/>
            <w:vAlign w:val="center"/>
          </w:tcPr>
          <w:p w14:paraId="102F263E" w14:textId="37F93D15" w:rsidR="00E925BB" w:rsidRPr="00572271" w:rsidRDefault="00E925BB" w:rsidP="00572271">
            <w:pPr>
              <w:rPr>
                <w:rFonts w:ascii="Tahoma" w:hAnsi="Tahoma" w:cs="Tahoma"/>
                <w:bCs/>
                <w:sz w:val="20"/>
                <w:szCs w:val="20"/>
              </w:rPr>
            </w:pPr>
            <w:r w:rsidRPr="00572271">
              <w:rPr>
                <w:rFonts w:ascii="Tahoma" w:hAnsi="Tahoma" w:cs="Tahoma"/>
                <w:bCs/>
                <w:sz w:val="20"/>
                <w:szCs w:val="20"/>
              </w:rPr>
              <w:t>JURIDICA</w:t>
            </w:r>
          </w:p>
        </w:tc>
        <w:tc>
          <w:tcPr>
            <w:tcW w:w="2975" w:type="dxa"/>
            <w:vAlign w:val="center"/>
          </w:tcPr>
          <w:p w14:paraId="7BDACEEB" w14:textId="5D623F79"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697</w:t>
            </w:r>
          </w:p>
        </w:tc>
        <w:tc>
          <w:tcPr>
            <w:tcW w:w="993" w:type="dxa"/>
            <w:vAlign w:val="center"/>
          </w:tcPr>
          <w:p w14:paraId="144108A2" w14:textId="6FA915F5"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1</w:t>
            </w:r>
          </w:p>
        </w:tc>
        <w:tc>
          <w:tcPr>
            <w:tcW w:w="1275" w:type="dxa"/>
            <w:vAlign w:val="center"/>
          </w:tcPr>
          <w:p w14:paraId="1DF4DAB0" w14:textId="1283E927"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1526-SIAM</w:t>
            </w:r>
          </w:p>
        </w:tc>
      </w:tr>
      <w:tr w:rsidR="00E925BB" w:rsidRPr="00572271" w14:paraId="4DAD18C1" w14:textId="77777777" w:rsidTr="00572271">
        <w:trPr>
          <w:jc w:val="center"/>
        </w:trPr>
        <w:tc>
          <w:tcPr>
            <w:tcW w:w="3055" w:type="dxa"/>
            <w:vAlign w:val="center"/>
          </w:tcPr>
          <w:p w14:paraId="702FCD20" w14:textId="5F7A85F0" w:rsidR="00E925BB" w:rsidRPr="00572271" w:rsidRDefault="00E925BB" w:rsidP="00572271">
            <w:pPr>
              <w:rPr>
                <w:rFonts w:ascii="Tahoma" w:hAnsi="Tahoma" w:cs="Tahoma"/>
                <w:bCs/>
                <w:sz w:val="20"/>
                <w:szCs w:val="20"/>
              </w:rPr>
            </w:pPr>
            <w:r w:rsidRPr="00572271">
              <w:rPr>
                <w:rFonts w:ascii="Tahoma" w:hAnsi="Tahoma" w:cs="Tahoma"/>
                <w:bCs/>
                <w:sz w:val="20"/>
                <w:szCs w:val="20"/>
              </w:rPr>
              <w:t>MEDIO AMBIENTE</w:t>
            </w:r>
          </w:p>
        </w:tc>
        <w:tc>
          <w:tcPr>
            <w:tcW w:w="2975" w:type="dxa"/>
            <w:vAlign w:val="center"/>
          </w:tcPr>
          <w:p w14:paraId="74DD3BE8" w14:textId="6BB3BA00"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1511</w:t>
            </w:r>
          </w:p>
        </w:tc>
        <w:tc>
          <w:tcPr>
            <w:tcW w:w="993" w:type="dxa"/>
            <w:vAlign w:val="center"/>
          </w:tcPr>
          <w:p w14:paraId="66503A13" w14:textId="049B939C"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153</w:t>
            </w:r>
          </w:p>
        </w:tc>
        <w:tc>
          <w:tcPr>
            <w:tcW w:w="1275" w:type="dxa"/>
            <w:vAlign w:val="center"/>
          </w:tcPr>
          <w:p w14:paraId="2ED0E26A" w14:textId="77777777" w:rsidR="00E925BB" w:rsidRPr="00572271" w:rsidRDefault="00E925BB" w:rsidP="00572271">
            <w:pPr>
              <w:jc w:val="center"/>
              <w:rPr>
                <w:rFonts w:ascii="Tahoma" w:hAnsi="Tahoma" w:cs="Tahoma"/>
                <w:b/>
                <w:bCs/>
                <w:sz w:val="20"/>
                <w:szCs w:val="20"/>
              </w:rPr>
            </w:pPr>
          </w:p>
        </w:tc>
      </w:tr>
      <w:tr w:rsidR="00E925BB" w:rsidRPr="00572271" w14:paraId="550AB554" w14:textId="77777777" w:rsidTr="00572271">
        <w:trPr>
          <w:jc w:val="center"/>
        </w:trPr>
        <w:tc>
          <w:tcPr>
            <w:tcW w:w="3055" w:type="dxa"/>
            <w:vAlign w:val="center"/>
          </w:tcPr>
          <w:p w14:paraId="048E5568" w14:textId="16DB29A4" w:rsidR="00E925BB" w:rsidRPr="00572271" w:rsidRDefault="00E925BB" w:rsidP="00572271">
            <w:pPr>
              <w:rPr>
                <w:rFonts w:ascii="Tahoma" w:hAnsi="Tahoma" w:cs="Tahoma"/>
                <w:bCs/>
                <w:sz w:val="20"/>
                <w:szCs w:val="20"/>
              </w:rPr>
            </w:pPr>
            <w:r w:rsidRPr="00572271">
              <w:rPr>
                <w:rFonts w:ascii="Tahoma" w:hAnsi="Tahoma" w:cs="Tahoma"/>
                <w:bCs/>
                <w:sz w:val="20"/>
                <w:szCs w:val="20"/>
              </w:rPr>
              <w:t>OBRAS PUBLICAS</w:t>
            </w:r>
          </w:p>
        </w:tc>
        <w:tc>
          <w:tcPr>
            <w:tcW w:w="2975" w:type="dxa"/>
            <w:vAlign w:val="center"/>
          </w:tcPr>
          <w:p w14:paraId="636F1DD1" w14:textId="77777777" w:rsidR="00E925BB" w:rsidRPr="00572271" w:rsidRDefault="00E925BB" w:rsidP="00572271">
            <w:pPr>
              <w:jc w:val="center"/>
              <w:rPr>
                <w:rFonts w:ascii="Tahoma" w:hAnsi="Tahoma" w:cs="Tahoma"/>
                <w:bCs/>
                <w:sz w:val="20"/>
                <w:szCs w:val="20"/>
              </w:rPr>
            </w:pPr>
          </w:p>
        </w:tc>
        <w:tc>
          <w:tcPr>
            <w:tcW w:w="993" w:type="dxa"/>
            <w:vAlign w:val="center"/>
          </w:tcPr>
          <w:p w14:paraId="38D7CD1E" w14:textId="70D92F0C"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56</w:t>
            </w:r>
          </w:p>
        </w:tc>
        <w:tc>
          <w:tcPr>
            <w:tcW w:w="1275" w:type="dxa"/>
            <w:vAlign w:val="center"/>
          </w:tcPr>
          <w:p w14:paraId="49E4CAD8" w14:textId="77777777" w:rsidR="00E925BB" w:rsidRPr="00572271" w:rsidRDefault="00E925BB" w:rsidP="00572271">
            <w:pPr>
              <w:jc w:val="center"/>
              <w:rPr>
                <w:rFonts w:ascii="Tahoma" w:hAnsi="Tahoma" w:cs="Tahoma"/>
                <w:b/>
                <w:bCs/>
                <w:sz w:val="20"/>
                <w:szCs w:val="20"/>
              </w:rPr>
            </w:pPr>
          </w:p>
        </w:tc>
      </w:tr>
      <w:tr w:rsidR="00E925BB" w:rsidRPr="00572271" w14:paraId="6113093C" w14:textId="77777777" w:rsidTr="00572271">
        <w:trPr>
          <w:jc w:val="center"/>
        </w:trPr>
        <w:tc>
          <w:tcPr>
            <w:tcW w:w="3055" w:type="dxa"/>
            <w:vAlign w:val="center"/>
          </w:tcPr>
          <w:p w14:paraId="78996A87" w14:textId="4326A2D5" w:rsidR="00E925BB" w:rsidRPr="00572271" w:rsidRDefault="00E925BB" w:rsidP="00572271">
            <w:pPr>
              <w:rPr>
                <w:rFonts w:ascii="Tahoma" w:hAnsi="Tahoma" w:cs="Tahoma"/>
                <w:bCs/>
                <w:sz w:val="20"/>
                <w:szCs w:val="20"/>
              </w:rPr>
            </w:pPr>
            <w:r w:rsidRPr="00572271">
              <w:rPr>
                <w:rFonts w:ascii="Tahoma" w:hAnsi="Tahoma" w:cs="Tahoma"/>
                <w:bCs/>
                <w:sz w:val="20"/>
                <w:szCs w:val="20"/>
              </w:rPr>
              <w:t>OFICINA DE LA MJJER, EQUIDAD Y GENERO</w:t>
            </w:r>
          </w:p>
        </w:tc>
        <w:tc>
          <w:tcPr>
            <w:tcW w:w="2975" w:type="dxa"/>
            <w:vAlign w:val="center"/>
          </w:tcPr>
          <w:p w14:paraId="3098A74B" w14:textId="1D29E7F1"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56</w:t>
            </w:r>
          </w:p>
        </w:tc>
        <w:tc>
          <w:tcPr>
            <w:tcW w:w="993" w:type="dxa"/>
            <w:vAlign w:val="center"/>
          </w:tcPr>
          <w:p w14:paraId="6B56B199" w14:textId="3C41AC8E" w:rsidR="00E925BB" w:rsidRPr="00572271" w:rsidRDefault="00E925BB" w:rsidP="00572271">
            <w:pPr>
              <w:jc w:val="center"/>
              <w:rPr>
                <w:rFonts w:ascii="Tahoma" w:hAnsi="Tahoma" w:cs="Tahoma"/>
                <w:bCs/>
                <w:sz w:val="20"/>
                <w:szCs w:val="20"/>
                <w:lang w:val="es-CO"/>
              </w:rPr>
            </w:pPr>
            <w:r w:rsidRPr="00572271">
              <w:rPr>
                <w:rFonts w:ascii="Tahoma" w:hAnsi="Tahoma" w:cs="Tahoma"/>
                <w:bCs/>
                <w:sz w:val="20"/>
                <w:szCs w:val="20"/>
                <w:lang w:val="es-CO"/>
              </w:rPr>
              <w:t>1</w:t>
            </w:r>
          </w:p>
        </w:tc>
        <w:tc>
          <w:tcPr>
            <w:tcW w:w="1275" w:type="dxa"/>
            <w:vAlign w:val="center"/>
          </w:tcPr>
          <w:p w14:paraId="77E8341D" w14:textId="77777777" w:rsidR="00E925BB" w:rsidRPr="00572271" w:rsidRDefault="00E925BB" w:rsidP="00572271">
            <w:pPr>
              <w:jc w:val="center"/>
              <w:rPr>
                <w:rFonts w:ascii="Tahoma" w:hAnsi="Tahoma" w:cs="Tahoma"/>
                <w:b/>
                <w:bCs/>
                <w:sz w:val="20"/>
                <w:szCs w:val="20"/>
              </w:rPr>
            </w:pPr>
          </w:p>
        </w:tc>
      </w:tr>
      <w:tr w:rsidR="00E925BB" w:rsidRPr="00572271" w14:paraId="19B62B5D" w14:textId="77777777" w:rsidTr="00572271">
        <w:trPr>
          <w:jc w:val="center"/>
        </w:trPr>
        <w:tc>
          <w:tcPr>
            <w:tcW w:w="3055" w:type="dxa"/>
            <w:vAlign w:val="center"/>
          </w:tcPr>
          <w:p w14:paraId="287A8AD5" w14:textId="3E85A1FF" w:rsidR="00E925BB" w:rsidRPr="00572271" w:rsidRDefault="00E925BB" w:rsidP="00572271">
            <w:pPr>
              <w:rPr>
                <w:rFonts w:ascii="Tahoma" w:hAnsi="Tahoma" w:cs="Tahoma"/>
                <w:bCs/>
                <w:sz w:val="20"/>
                <w:szCs w:val="20"/>
              </w:rPr>
            </w:pPr>
            <w:r w:rsidRPr="00572271">
              <w:rPr>
                <w:rFonts w:ascii="Tahoma" w:hAnsi="Tahoma" w:cs="Tahoma"/>
                <w:bCs/>
                <w:sz w:val="20"/>
                <w:szCs w:val="20"/>
              </w:rPr>
              <w:t>PLANEACION</w:t>
            </w:r>
          </w:p>
        </w:tc>
        <w:tc>
          <w:tcPr>
            <w:tcW w:w="2975" w:type="dxa"/>
            <w:vAlign w:val="center"/>
          </w:tcPr>
          <w:p w14:paraId="002CC308" w14:textId="77777777" w:rsidR="00E925BB" w:rsidRPr="00572271" w:rsidRDefault="00E925BB" w:rsidP="00572271">
            <w:pPr>
              <w:jc w:val="center"/>
              <w:rPr>
                <w:rFonts w:ascii="Tahoma" w:hAnsi="Tahoma" w:cs="Tahoma"/>
                <w:bCs/>
                <w:sz w:val="20"/>
                <w:szCs w:val="20"/>
              </w:rPr>
            </w:pPr>
          </w:p>
        </w:tc>
        <w:tc>
          <w:tcPr>
            <w:tcW w:w="993" w:type="dxa"/>
            <w:vAlign w:val="center"/>
          </w:tcPr>
          <w:p w14:paraId="5042BF7B" w14:textId="27A48862"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219</w:t>
            </w:r>
          </w:p>
        </w:tc>
        <w:tc>
          <w:tcPr>
            <w:tcW w:w="1275" w:type="dxa"/>
            <w:vAlign w:val="center"/>
          </w:tcPr>
          <w:p w14:paraId="2BB8A6A8" w14:textId="77777777" w:rsidR="00E925BB" w:rsidRPr="00572271" w:rsidRDefault="00E925BB" w:rsidP="00572271">
            <w:pPr>
              <w:jc w:val="center"/>
              <w:rPr>
                <w:rFonts w:ascii="Tahoma" w:hAnsi="Tahoma" w:cs="Tahoma"/>
                <w:b/>
                <w:bCs/>
                <w:sz w:val="20"/>
                <w:szCs w:val="20"/>
              </w:rPr>
            </w:pPr>
          </w:p>
        </w:tc>
      </w:tr>
      <w:tr w:rsidR="00E925BB" w:rsidRPr="00572271" w14:paraId="1044E015" w14:textId="77777777" w:rsidTr="00572271">
        <w:trPr>
          <w:jc w:val="center"/>
        </w:trPr>
        <w:tc>
          <w:tcPr>
            <w:tcW w:w="3055" w:type="dxa"/>
            <w:vAlign w:val="center"/>
          </w:tcPr>
          <w:p w14:paraId="48033EDC" w14:textId="3D55355C" w:rsidR="00E925BB" w:rsidRPr="00572271" w:rsidRDefault="00E925BB" w:rsidP="00572271">
            <w:pPr>
              <w:rPr>
                <w:rFonts w:ascii="Tahoma" w:hAnsi="Tahoma" w:cs="Tahoma"/>
                <w:bCs/>
                <w:sz w:val="20"/>
                <w:szCs w:val="20"/>
              </w:rPr>
            </w:pPr>
            <w:r w:rsidRPr="00572271">
              <w:rPr>
                <w:rFonts w:ascii="Tahoma" w:hAnsi="Tahoma" w:cs="Tahoma"/>
                <w:bCs/>
                <w:sz w:val="20"/>
                <w:szCs w:val="20"/>
              </w:rPr>
              <w:t>SALUD</w:t>
            </w:r>
          </w:p>
        </w:tc>
        <w:tc>
          <w:tcPr>
            <w:tcW w:w="2975" w:type="dxa"/>
            <w:vAlign w:val="center"/>
          </w:tcPr>
          <w:p w14:paraId="3F8F5703" w14:textId="77777777" w:rsidR="00E925BB" w:rsidRPr="00572271" w:rsidRDefault="00E925BB" w:rsidP="00572271">
            <w:pPr>
              <w:jc w:val="center"/>
              <w:rPr>
                <w:rFonts w:ascii="Tahoma" w:hAnsi="Tahoma" w:cs="Tahoma"/>
                <w:bCs/>
                <w:sz w:val="20"/>
                <w:szCs w:val="20"/>
              </w:rPr>
            </w:pPr>
          </w:p>
        </w:tc>
        <w:tc>
          <w:tcPr>
            <w:tcW w:w="993" w:type="dxa"/>
            <w:vAlign w:val="center"/>
          </w:tcPr>
          <w:p w14:paraId="7909E6CD" w14:textId="08ECD8F3"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115</w:t>
            </w:r>
          </w:p>
        </w:tc>
        <w:tc>
          <w:tcPr>
            <w:tcW w:w="1275" w:type="dxa"/>
            <w:vAlign w:val="center"/>
          </w:tcPr>
          <w:p w14:paraId="0BE84914" w14:textId="72E6F2C0"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57-SAC</w:t>
            </w:r>
          </w:p>
        </w:tc>
      </w:tr>
      <w:tr w:rsidR="00E925BB" w:rsidRPr="00572271" w14:paraId="0EA83C5D" w14:textId="77777777" w:rsidTr="00572271">
        <w:trPr>
          <w:jc w:val="center"/>
        </w:trPr>
        <w:tc>
          <w:tcPr>
            <w:tcW w:w="3055" w:type="dxa"/>
            <w:vAlign w:val="center"/>
          </w:tcPr>
          <w:p w14:paraId="4E12B4BD" w14:textId="672084B0" w:rsidR="00E925BB" w:rsidRPr="00572271" w:rsidRDefault="00E925BB" w:rsidP="00572271">
            <w:pPr>
              <w:rPr>
                <w:rFonts w:ascii="Tahoma" w:hAnsi="Tahoma" w:cs="Tahoma"/>
                <w:bCs/>
                <w:sz w:val="20"/>
                <w:szCs w:val="20"/>
              </w:rPr>
            </w:pPr>
            <w:r w:rsidRPr="00572271">
              <w:rPr>
                <w:rFonts w:ascii="Tahoma" w:hAnsi="Tahoma" w:cs="Tahoma"/>
                <w:bCs/>
                <w:sz w:val="20"/>
                <w:szCs w:val="20"/>
              </w:rPr>
              <w:t>SERVICIOS ADMINISTRATIVOS</w:t>
            </w:r>
          </w:p>
        </w:tc>
        <w:tc>
          <w:tcPr>
            <w:tcW w:w="2975" w:type="dxa"/>
            <w:vAlign w:val="center"/>
          </w:tcPr>
          <w:p w14:paraId="3EAC8389" w14:textId="77777777" w:rsidR="00E925BB" w:rsidRPr="00572271" w:rsidRDefault="00E925BB" w:rsidP="00572271">
            <w:pPr>
              <w:jc w:val="center"/>
              <w:rPr>
                <w:rFonts w:ascii="Tahoma" w:hAnsi="Tahoma" w:cs="Tahoma"/>
                <w:bCs/>
                <w:sz w:val="20"/>
                <w:szCs w:val="20"/>
              </w:rPr>
            </w:pPr>
          </w:p>
        </w:tc>
        <w:tc>
          <w:tcPr>
            <w:tcW w:w="993" w:type="dxa"/>
            <w:vAlign w:val="center"/>
          </w:tcPr>
          <w:p w14:paraId="7B3F068B" w14:textId="658F4A06"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15</w:t>
            </w:r>
          </w:p>
        </w:tc>
        <w:tc>
          <w:tcPr>
            <w:tcW w:w="1275" w:type="dxa"/>
            <w:vAlign w:val="center"/>
          </w:tcPr>
          <w:p w14:paraId="3BEAF24A" w14:textId="77777777" w:rsidR="00E925BB" w:rsidRPr="00572271" w:rsidRDefault="00E925BB" w:rsidP="00572271">
            <w:pPr>
              <w:jc w:val="center"/>
              <w:rPr>
                <w:rFonts w:ascii="Tahoma" w:hAnsi="Tahoma" w:cs="Tahoma"/>
                <w:b/>
                <w:bCs/>
                <w:sz w:val="20"/>
                <w:szCs w:val="20"/>
              </w:rPr>
            </w:pPr>
          </w:p>
        </w:tc>
      </w:tr>
      <w:tr w:rsidR="00E925BB" w:rsidRPr="00572271" w14:paraId="3B61A698" w14:textId="77777777" w:rsidTr="00572271">
        <w:trPr>
          <w:jc w:val="center"/>
        </w:trPr>
        <w:tc>
          <w:tcPr>
            <w:tcW w:w="3055" w:type="dxa"/>
            <w:vAlign w:val="center"/>
          </w:tcPr>
          <w:p w14:paraId="09F22AEA" w14:textId="68F91694" w:rsidR="00E925BB" w:rsidRPr="00572271" w:rsidRDefault="00E925BB" w:rsidP="00572271">
            <w:pPr>
              <w:rPr>
                <w:rFonts w:ascii="Tahoma" w:hAnsi="Tahoma" w:cs="Tahoma"/>
                <w:bCs/>
                <w:sz w:val="20"/>
                <w:szCs w:val="20"/>
              </w:rPr>
            </w:pPr>
            <w:r w:rsidRPr="00572271">
              <w:rPr>
                <w:rFonts w:ascii="Tahoma" w:hAnsi="Tahoma" w:cs="Tahoma"/>
                <w:bCs/>
                <w:sz w:val="20"/>
                <w:szCs w:val="20"/>
              </w:rPr>
              <w:t>TRANSITO Y TRANSPORTE</w:t>
            </w:r>
          </w:p>
        </w:tc>
        <w:tc>
          <w:tcPr>
            <w:tcW w:w="2975" w:type="dxa"/>
            <w:vAlign w:val="center"/>
          </w:tcPr>
          <w:p w14:paraId="2A64FFBE" w14:textId="77777777" w:rsidR="00E925BB" w:rsidRPr="00572271" w:rsidRDefault="00E925BB" w:rsidP="00572271">
            <w:pPr>
              <w:jc w:val="center"/>
              <w:rPr>
                <w:rFonts w:ascii="Tahoma" w:hAnsi="Tahoma" w:cs="Tahoma"/>
                <w:bCs/>
                <w:sz w:val="20"/>
                <w:szCs w:val="20"/>
              </w:rPr>
            </w:pPr>
          </w:p>
        </w:tc>
        <w:tc>
          <w:tcPr>
            <w:tcW w:w="993" w:type="dxa"/>
            <w:vAlign w:val="center"/>
          </w:tcPr>
          <w:p w14:paraId="7FB3E05B" w14:textId="36E4190D"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78</w:t>
            </w:r>
          </w:p>
        </w:tc>
        <w:tc>
          <w:tcPr>
            <w:tcW w:w="1275" w:type="dxa"/>
            <w:vAlign w:val="center"/>
          </w:tcPr>
          <w:p w14:paraId="32B2F613" w14:textId="77777777" w:rsidR="00E925BB" w:rsidRPr="00572271" w:rsidRDefault="00E925BB" w:rsidP="00572271">
            <w:pPr>
              <w:jc w:val="center"/>
              <w:rPr>
                <w:rFonts w:ascii="Tahoma" w:hAnsi="Tahoma" w:cs="Tahoma"/>
                <w:b/>
                <w:bCs/>
                <w:sz w:val="20"/>
                <w:szCs w:val="20"/>
              </w:rPr>
            </w:pPr>
          </w:p>
        </w:tc>
      </w:tr>
      <w:tr w:rsidR="00E925BB" w:rsidRPr="00572271" w14:paraId="34DBA296" w14:textId="77777777" w:rsidTr="00572271">
        <w:trPr>
          <w:jc w:val="center"/>
        </w:trPr>
        <w:tc>
          <w:tcPr>
            <w:tcW w:w="3055" w:type="dxa"/>
            <w:vAlign w:val="center"/>
          </w:tcPr>
          <w:p w14:paraId="25DD0A11" w14:textId="45072923" w:rsidR="00E925BB" w:rsidRPr="00572271" w:rsidRDefault="00E925BB" w:rsidP="00572271">
            <w:pPr>
              <w:rPr>
                <w:rFonts w:ascii="Tahoma" w:hAnsi="Tahoma" w:cs="Tahoma"/>
                <w:bCs/>
                <w:sz w:val="20"/>
                <w:szCs w:val="20"/>
              </w:rPr>
            </w:pPr>
            <w:r w:rsidRPr="00572271">
              <w:rPr>
                <w:rFonts w:ascii="Tahoma" w:hAnsi="Tahoma" w:cs="Tahoma"/>
                <w:bCs/>
                <w:sz w:val="20"/>
                <w:szCs w:val="20"/>
              </w:rPr>
              <w:t>UNIDAD DE GESTION DEL RIESGO</w:t>
            </w:r>
          </w:p>
        </w:tc>
        <w:tc>
          <w:tcPr>
            <w:tcW w:w="2975" w:type="dxa"/>
            <w:vAlign w:val="center"/>
          </w:tcPr>
          <w:p w14:paraId="2BD80685" w14:textId="77777777" w:rsidR="00E925BB" w:rsidRPr="00572271" w:rsidRDefault="00E925BB" w:rsidP="00572271">
            <w:pPr>
              <w:jc w:val="center"/>
              <w:rPr>
                <w:rFonts w:ascii="Tahoma" w:hAnsi="Tahoma" w:cs="Tahoma"/>
                <w:bCs/>
                <w:sz w:val="20"/>
                <w:szCs w:val="20"/>
              </w:rPr>
            </w:pPr>
          </w:p>
        </w:tc>
        <w:tc>
          <w:tcPr>
            <w:tcW w:w="993" w:type="dxa"/>
            <w:vAlign w:val="center"/>
          </w:tcPr>
          <w:p w14:paraId="197ED5B7" w14:textId="67A1CB75"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158</w:t>
            </w:r>
          </w:p>
        </w:tc>
        <w:tc>
          <w:tcPr>
            <w:tcW w:w="1275" w:type="dxa"/>
            <w:vAlign w:val="center"/>
          </w:tcPr>
          <w:p w14:paraId="31D98634" w14:textId="77777777" w:rsidR="00E925BB" w:rsidRPr="00572271" w:rsidRDefault="00E925BB" w:rsidP="00572271">
            <w:pPr>
              <w:jc w:val="center"/>
              <w:rPr>
                <w:rFonts w:ascii="Tahoma" w:hAnsi="Tahoma" w:cs="Tahoma"/>
                <w:b/>
                <w:bCs/>
                <w:sz w:val="20"/>
                <w:szCs w:val="20"/>
              </w:rPr>
            </w:pPr>
          </w:p>
        </w:tc>
      </w:tr>
      <w:tr w:rsidR="00E925BB" w:rsidRPr="00572271" w14:paraId="0EBA98F0" w14:textId="77777777" w:rsidTr="00572271">
        <w:trPr>
          <w:jc w:val="center"/>
        </w:trPr>
        <w:tc>
          <w:tcPr>
            <w:tcW w:w="3055" w:type="dxa"/>
            <w:vAlign w:val="center"/>
          </w:tcPr>
          <w:p w14:paraId="27C2D9E8" w14:textId="2789F895" w:rsidR="00E925BB" w:rsidRPr="00572271" w:rsidRDefault="00E925BB" w:rsidP="00572271">
            <w:pPr>
              <w:rPr>
                <w:rFonts w:ascii="Tahoma" w:hAnsi="Tahoma" w:cs="Tahoma"/>
                <w:bCs/>
                <w:sz w:val="20"/>
                <w:szCs w:val="20"/>
              </w:rPr>
            </w:pPr>
            <w:r w:rsidRPr="00572271">
              <w:rPr>
                <w:rFonts w:ascii="Tahoma" w:hAnsi="Tahoma" w:cs="Tahoma"/>
                <w:bCs/>
                <w:sz w:val="20"/>
                <w:szCs w:val="20"/>
              </w:rPr>
              <w:t>VENTANILLA UNICA</w:t>
            </w:r>
          </w:p>
        </w:tc>
        <w:tc>
          <w:tcPr>
            <w:tcW w:w="2975" w:type="dxa"/>
            <w:vAlign w:val="center"/>
          </w:tcPr>
          <w:p w14:paraId="792E51B3" w14:textId="77777777" w:rsidR="00E925BB" w:rsidRPr="00572271" w:rsidRDefault="00E925BB" w:rsidP="00572271">
            <w:pPr>
              <w:jc w:val="center"/>
              <w:rPr>
                <w:rFonts w:ascii="Tahoma" w:hAnsi="Tahoma" w:cs="Tahoma"/>
                <w:bCs/>
                <w:sz w:val="20"/>
                <w:szCs w:val="20"/>
              </w:rPr>
            </w:pPr>
          </w:p>
        </w:tc>
        <w:tc>
          <w:tcPr>
            <w:tcW w:w="993" w:type="dxa"/>
            <w:vAlign w:val="center"/>
          </w:tcPr>
          <w:p w14:paraId="0101379E" w14:textId="2B73AA80"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76</w:t>
            </w:r>
          </w:p>
        </w:tc>
        <w:tc>
          <w:tcPr>
            <w:tcW w:w="1275" w:type="dxa"/>
            <w:vAlign w:val="center"/>
          </w:tcPr>
          <w:p w14:paraId="26BF57FB" w14:textId="77777777" w:rsidR="00E925BB" w:rsidRPr="00572271" w:rsidRDefault="00E925BB" w:rsidP="00572271">
            <w:pPr>
              <w:jc w:val="center"/>
              <w:rPr>
                <w:rFonts w:ascii="Tahoma" w:hAnsi="Tahoma" w:cs="Tahoma"/>
                <w:b/>
                <w:bCs/>
                <w:sz w:val="20"/>
                <w:szCs w:val="20"/>
              </w:rPr>
            </w:pPr>
          </w:p>
        </w:tc>
      </w:tr>
      <w:tr w:rsidR="00E925BB" w:rsidRPr="00572271" w14:paraId="2FDB3C8A" w14:textId="77777777" w:rsidTr="00572271">
        <w:trPr>
          <w:jc w:val="center"/>
        </w:trPr>
        <w:tc>
          <w:tcPr>
            <w:tcW w:w="3055" w:type="dxa"/>
            <w:vAlign w:val="center"/>
          </w:tcPr>
          <w:p w14:paraId="165E7828" w14:textId="215CDA34" w:rsidR="00E925BB" w:rsidRPr="00572271" w:rsidRDefault="00E925BB" w:rsidP="00572271">
            <w:pPr>
              <w:rPr>
                <w:rFonts w:ascii="Tahoma" w:hAnsi="Tahoma" w:cs="Tahoma"/>
                <w:bCs/>
                <w:sz w:val="20"/>
                <w:szCs w:val="20"/>
              </w:rPr>
            </w:pPr>
            <w:r w:rsidRPr="00572271">
              <w:rPr>
                <w:rFonts w:ascii="Tahoma" w:hAnsi="Tahoma" w:cs="Tahoma"/>
                <w:bCs/>
                <w:sz w:val="20"/>
                <w:szCs w:val="20"/>
              </w:rPr>
              <w:t>TIC Y COMPETITIVIDAD</w:t>
            </w:r>
          </w:p>
        </w:tc>
        <w:tc>
          <w:tcPr>
            <w:tcW w:w="2975" w:type="dxa"/>
            <w:vAlign w:val="center"/>
          </w:tcPr>
          <w:p w14:paraId="4134650E" w14:textId="08AE4A16"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88</w:t>
            </w:r>
          </w:p>
        </w:tc>
        <w:tc>
          <w:tcPr>
            <w:tcW w:w="993" w:type="dxa"/>
            <w:vAlign w:val="center"/>
          </w:tcPr>
          <w:p w14:paraId="1215B1B7" w14:textId="77777777" w:rsidR="00E925BB" w:rsidRPr="00572271" w:rsidRDefault="00E925BB" w:rsidP="00572271">
            <w:pPr>
              <w:jc w:val="center"/>
              <w:rPr>
                <w:rFonts w:ascii="Tahoma" w:hAnsi="Tahoma" w:cs="Tahoma"/>
                <w:bCs/>
                <w:sz w:val="20"/>
                <w:szCs w:val="20"/>
              </w:rPr>
            </w:pPr>
          </w:p>
        </w:tc>
        <w:tc>
          <w:tcPr>
            <w:tcW w:w="1275" w:type="dxa"/>
            <w:vAlign w:val="center"/>
          </w:tcPr>
          <w:p w14:paraId="654F74F9" w14:textId="77777777" w:rsidR="00E925BB" w:rsidRPr="00572271" w:rsidRDefault="00E925BB" w:rsidP="00572271">
            <w:pPr>
              <w:jc w:val="center"/>
              <w:rPr>
                <w:rFonts w:ascii="Tahoma" w:hAnsi="Tahoma" w:cs="Tahoma"/>
                <w:b/>
                <w:bCs/>
                <w:sz w:val="20"/>
                <w:szCs w:val="20"/>
              </w:rPr>
            </w:pPr>
          </w:p>
        </w:tc>
      </w:tr>
      <w:tr w:rsidR="00E925BB" w:rsidRPr="00572271" w14:paraId="1D545D0F" w14:textId="77777777" w:rsidTr="00572271">
        <w:trPr>
          <w:jc w:val="center"/>
        </w:trPr>
        <w:tc>
          <w:tcPr>
            <w:tcW w:w="3055" w:type="dxa"/>
            <w:vAlign w:val="center"/>
          </w:tcPr>
          <w:p w14:paraId="6A1904C8" w14:textId="4882C9B6" w:rsidR="00E925BB" w:rsidRPr="00572271" w:rsidRDefault="00E925BB" w:rsidP="00572271">
            <w:pPr>
              <w:rPr>
                <w:rFonts w:ascii="Tahoma" w:hAnsi="Tahoma" w:cs="Tahoma"/>
                <w:bCs/>
                <w:sz w:val="20"/>
                <w:szCs w:val="20"/>
              </w:rPr>
            </w:pPr>
            <w:r w:rsidRPr="00572271">
              <w:rPr>
                <w:rFonts w:ascii="Tahoma" w:hAnsi="Tahoma" w:cs="Tahoma"/>
                <w:bCs/>
                <w:sz w:val="20"/>
                <w:szCs w:val="20"/>
              </w:rPr>
              <w:t>CONTROL INTERNO</w:t>
            </w:r>
          </w:p>
        </w:tc>
        <w:tc>
          <w:tcPr>
            <w:tcW w:w="2975" w:type="dxa"/>
            <w:vAlign w:val="center"/>
          </w:tcPr>
          <w:p w14:paraId="5CD96E6E" w14:textId="5C812CF9"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54</w:t>
            </w:r>
          </w:p>
        </w:tc>
        <w:tc>
          <w:tcPr>
            <w:tcW w:w="993" w:type="dxa"/>
            <w:vAlign w:val="center"/>
          </w:tcPr>
          <w:p w14:paraId="1C6E62E1" w14:textId="77777777" w:rsidR="00E925BB" w:rsidRPr="00572271" w:rsidRDefault="00E925BB" w:rsidP="00572271">
            <w:pPr>
              <w:jc w:val="center"/>
              <w:rPr>
                <w:rFonts w:ascii="Tahoma" w:hAnsi="Tahoma" w:cs="Tahoma"/>
                <w:bCs/>
                <w:sz w:val="20"/>
                <w:szCs w:val="20"/>
              </w:rPr>
            </w:pPr>
          </w:p>
        </w:tc>
        <w:tc>
          <w:tcPr>
            <w:tcW w:w="1275" w:type="dxa"/>
            <w:vAlign w:val="center"/>
          </w:tcPr>
          <w:p w14:paraId="51D42150" w14:textId="77777777" w:rsidR="00E925BB" w:rsidRPr="00572271" w:rsidRDefault="00E925BB" w:rsidP="00572271">
            <w:pPr>
              <w:jc w:val="center"/>
              <w:rPr>
                <w:rFonts w:ascii="Tahoma" w:hAnsi="Tahoma" w:cs="Tahoma"/>
                <w:b/>
                <w:bCs/>
                <w:sz w:val="20"/>
                <w:szCs w:val="20"/>
              </w:rPr>
            </w:pPr>
          </w:p>
        </w:tc>
      </w:tr>
      <w:tr w:rsidR="00E925BB" w:rsidRPr="00572271" w14:paraId="3E13F991" w14:textId="77777777" w:rsidTr="00572271">
        <w:trPr>
          <w:jc w:val="center"/>
        </w:trPr>
        <w:tc>
          <w:tcPr>
            <w:tcW w:w="3055" w:type="dxa"/>
            <w:vAlign w:val="center"/>
          </w:tcPr>
          <w:p w14:paraId="61FFF738" w14:textId="20FBAD55" w:rsidR="00E925BB" w:rsidRPr="00572271" w:rsidRDefault="00E925BB" w:rsidP="00572271">
            <w:pPr>
              <w:rPr>
                <w:rFonts w:ascii="Tahoma" w:hAnsi="Tahoma" w:cs="Tahoma"/>
                <w:bCs/>
                <w:sz w:val="20"/>
                <w:szCs w:val="20"/>
              </w:rPr>
            </w:pPr>
            <w:r w:rsidRPr="00572271">
              <w:rPr>
                <w:rFonts w:ascii="Tahoma" w:hAnsi="Tahoma" w:cs="Tahoma"/>
                <w:bCs/>
                <w:sz w:val="20"/>
                <w:szCs w:val="20"/>
              </w:rPr>
              <w:t>DESARROLLO RURAL</w:t>
            </w:r>
          </w:p>
        </w:tc>
        <w:tc>
          <w:tcPr>
            <w:tcW w:w="2975" w:type="dxa"/>
            <w:vAlign w:val="center"/>
          </w:tcPr>
          <w:p w14:paraId="33BC10A3" w14:textId="596E7E2E"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71</w:t>
            </w:r>
          </w:p>
        </w:tc>
        <w:tc>
          <w:tcPr>
            <w:tcW w:w="993" w:type="dxa"/>
            <w:vAlign w:val="center"/>
          </w:tcPr>
          <w:p w14:paraId="50D70944" w14:textId="77777777" w:rsidR="00E925BB" w:rsidRPr="00572271" w:rsidRDefault="00E925BB" w:rsidP="00572271">
            <w:pPr>
              <w:jc w:val="center"/>
              <w:rPr>
                <w:rFonts w:ascii="Tahoma" w:hAnsi="Tahoma" w:cs="Tahoma"/>
                <w:bCs/>
                <w:sz w:val="20"/>
                <w:szCs w:val="20"/>
              </w:rPr>
            </w:pPr>
          </w:p>
        </w:tc>
        <w:tc>
          <w:tcPr>
            <w:tcW w:w="1275" w:type="dxa"/>
            <w:vAlign w:val="center"/>
          </w:tcPr>
          <w:p w14:paraId="648B5D8D" w14:textId="77777777" w:rsidR="00E925BB" w:rsidRPr="00572271" w:rsidRDefault="00E925BB" w:rsidP="00572271">
            <w:pPr>
              <w:jc w:val="center"/>
              <w:rPr>
                <w:rFonts w:ascii="Tahoma" w:hAnsi="Tahoma" w:cs="Tahoma"/>
                <w:b/>
                <w:bCs/>
                <w:sz w:val="20"/>
                <w:szCs w:val="20"/>
              </w:rPr>
            </w:pPr>
          </w:p>
        </w:tc>
      </w:tr>
      <w:tr w:rsidR="00E925BB" w:rsidRPr="00572271" w14:paraId="7E14A8B3" w14:textId="77777777" w:rsidTr="00572271">
        <w:trPr>
          <w:jc w:val="center"/>
        </w:trPr>
        <w:tc>
          <w:tcPr>
            <w:tcW w:w="3055" w:type="dxa"/>
            <w:vAlign w:val="center"/>
          </w:tcPr>
          <w:p w14:paraId="6596A76B" w14:textId="723559D6" w:rsidR="00E925BB" w:rsidRPr="00572271" w:rsidRDefault="00E925BB" w:rsidP="00572271">
            <w:pPr>
              <w:rPr>
                <w:rFonts w:ascii="Tahoma" w:hAnsi="Tahoma" w:cs="Tahoma"/>
                <w:bCs/>
                <w:sz w:val="20"/>
                <w:szCs w:val="20"/>
              </w:rPr>
            </w:pPr>
            <w:r w:rsidRPr="00572271">
              <w:rPr>
                <w:rFonts w:ascii="Tahoma" w:hAnsi="Tahoma" w:cs="Tahoma"/>
                <w:bCs/>
                <w:sz w:val="20"/>
                <w:szCs w:val="20"/>
              </w:rPr>
              <w:t>SECRETARIA GENERAL</w:t>
            </w:r>
          </w:p>
        </w:tc>
        <w:tc>
          <w:tcPr>
            <w:tcW w:w="2975" w:type="dxa"/>
            <w:vAlign w:val="center"/>
          </w:tcPr>
          <w:p w14:paraId="5FA19B32" w14:textId="77E2DAF8" w:rsidR="00E925BB" w:rsidRPr="00572271" w:rsidRDefault="00E925BB" w:rsidP="00572271">
            <w:pPr>
              <w:jc w:val="center"/>
              <w:rPr>
                <w:rFonts w:ascii="Tahoma" w:hAnsi="Tahoma" w:cs="Tahoma"/>
                <w:bCs/>
                <w:sz w:val="20"/>
                <w:szCs w:val="20"/>
              </w:rPr>
            </w:pPr>
            <w:r w:rsidRPr="00572271">
              <w:rPr>
                <w:rFonts w:ascii="Tahoma" w:hAnsi="Tahoma" w:cs="Tahoma"/>
                <w:bCs/>
                <w:sz w:val="20"/>
                <w:szCs w:val="20"/>
              </w:rPr>
              <w:t>163</w:t>
            </w:r>
          </w:p>
        </w:tc>
        <w:tc>
          <w:tcPr>
            <w:tcW w:w="993" w:type="dxa"/>
            <w:vAlign w:val="center"/>
          </w:tcPr>
          <w:p w14:paraId="55CBB982" w14:textId="77777777" w:rsidR="00E925BB" w:rsidRPr="00572271" w:rsidRDefault="00E925BB" w:rsidP="00572271">
            <w:pPr>
              <w:jc w:val="center"/>
              <w:rPr>
                <w:rFonts w:ascii="Tahoma" w:hAnsi="Tahoma" w:cs="Tahoma"/>
                <w:bCs/>
                <w:sz w:val="20"/>
                <w:szCs w:val="20"/>
              </w:rPr>
            </w:pPr>
          </w:p>
        </w:tc>
        <w:tc>
          <w:tcPr>
            <w:tcW w:w="1275" w:type="dxa"/>
            <w:vAlign w:val="center"/>
          </w:tcPr>
          <w:p w14:paraId="0398A318" w14:textId="77777777" w:rsidR="00E925BB" w:rsidRPr="00572271" w:rsidRDefault="00E925BB" w:rsidP="00572271">
            <w:pPr>
              <w:jc w:val="center"/>
              <w:rPr>
                <w:rFonts w:ascii="Tahoma" w:hAnsi="Tahoma" w:cs="Tahoma"/>
                <w:b/>
                <w:bCs/>
                <w:sz w:val="20"/>
                <w:szCs w:val="20"/>
              </w:rPr>
            </w:pPr>
          </w:p>
        </w:tc>
      </w:tr>
      <w:tr w:rsidR="00E925BB" w:rsidRPr="00572271" w14:paraId="19AC9971" w14:textId="77777777" w:rsidTr="00572271">
        <w:trPr>
          <w:jc w:val="center"/>
        </w:trPr>
        <w:tc>
          <w:tcPr>
            <w:tcW w:w="3055" w:type="dxa"/>
            <w:shd w:val="clear" w:color="auto" w:fill="DEEAF6" w:themeFill="accent1" w:themeFillTint="33"/>
            <w:vAlign w:val="center"/>
          </w:tcPr>
          <w:p w14:paraId="3AEBBB0B" w14:textId="0D8756A0" w:rsidR="00E925BB" w:rsidRPr="00572271" w:rsidRDefault="00E925BB" w:rsidP="00572271">
            <w:pPr>
              <w:rPr>
                <w:rFonts w:ascii="Tahoma" w:hAnsi="Tahoma" w:cs="Tahoma"/>
                <w:b/>
                <w:bCs/>
                <w:sz w:val="20"/>
                <w:szCs w:val="20"/>
              </w:rPr>
            </w:pPr>
            <w:r w:rsidRPr="00572271">
              <w:rPr>
                <w:rFonts w:ascii="Tahoma" w:hAnsi="Tahoma" w:cs="Tahoma"/>
                <w:b/>
                <w:bCs/>
                <w:sz w:val="20"/>
                <w:szCs w:val="20"/>
              </w:rPr>
              <w:t>TOTAL</w:t>
            </w:r>
          </w:p>
        </w:tc>
        <w:tc>
          <w:tcPr>
            <w:tcW w:w="2975" w:type="dxa"/>
            <w:shd w:val="clear" w:color="auto" w:fill="DEEAF6" w:themeFill="accent1" w:themeFillTint="33"/>
            <w:vAlign w:val="center"/>
          </w:tcPr>
          <w:p w14:paraId="007372A9" w14:textId="68F38DB4" w:rsidR="00E925BB" w:rsidRPr="00572271" w:rsidRDefault="00E925BB" w:rsidP="00572271">
            <w:pPr>
              <w:jc w:val="center"/>
              <w:rPr>
                <w:rFonts w:ascii="Tahoma" w:hAnsi="Tahoma" w:cs="Tahoma"/>
                <w:b/>
                <w:bCs/>
                <w:sz w:val="20"/>
                <w:szCs w:val="20"/>
                <w:lang w:val="es-CO"/>
              </w:rPr>
            </w:pPr>
            <w:r w:rsidRPr="00572271">
              <w:rPr>
                <w:rFonts w:ascii="Tahoma" w:hAnsi="Tahoma" w:cs="Tahoma"/>
                <w:b/>
                <w:bCs/>
                <w:sz w:val="20"/>
                <w:szCs w:val="20"/>
                <w:lang w:val="es-CO"/>
              </w:rPr>
              <w:t>10000</w:t>
            </w:r>
          </w:p>
        </w:tc>
        <w:tc>
          <w:tcPr>
            <w:tcW w:w="993" w:type="dxa"/>
            <w:shd w:val="clear" w:color="auto" w:fill="DEEAF6" w:themeFill="accent1" w:themeFillTint="33"/>
            <w:vAlign w:val="center"/>
          </w:tcPr>
          <w:p w14:paraId="680272D1" w14:textId="1BC3E97A" w:rsidR="00E925BB" w:rsidRPr="00572271" w:rsidRDefault="00E925BB" w:rsidP="00572271">
            <w:pPr>
              <w:jc w:val="center"/>
              <w:rPr>
                <w:rFonts w:ascii="Tahoma" w:hAnsi="Tahoma" w:cs="Tahoma"/>
                <w:b/>
                <w:bCs/>
                <w:sz w:val="20"/>
                <w:szCs w:val="20"/>
              </w:rPr>
            </w:pPr>
            <w:r w:rsidRPr="00572271">
              <w:rPr>
                <w:rFonts w:ascii="Tahoma" w:hAnsi="Tahoma" w:cs="Tahoma"/>
                <w:b/>
                <w:bCs/>
                <w:sz w:val="20"/>
                <w:szCs w:val="20"/>
              </w:rPr>
              <w:t>1686</w:t>
            </w:r>
          </w:p>
        </w:tc>
        <w:tc>
          <w:tcPr>
            <w:tcW w:w="1275" w:type="dxa"/>
            <w:shd w:val="clear" w:color="auto" w:fill="DEEAF6" w:themeFill="accent1" w:themeFillTint="33"/>
            <w:vAlign w:val="center"/>
          </w:tcPr>
          <w:p w14:paraId="40FBA953" w14:textId="1E79EBAC" w:rsidR="00E925BB" w:rsidRPr="00572271" w:rsidRDefault="00CF29E9" w:rsidP="00572271">
            <w:pPr>
              <w:jc w:val="center"/>
              <w:rPr>
                <w:rFonts w:ascii="Tahoma" w:hAnsi="Tahoma" w:cs="Tahoma"/>
                <w:b/>
                <w:bCs/>
                <w:color w:val="000000"/>
                <w:sz w:val="20"/>
                <w:szCs w:val="20"/>
              </w:rPr>
            </w:pPr>
            <w:r w:rsidRPr="00572271">
              <w:rPr>
                <w:rFonts w:ascii="Tahoma" w:hAnsi="Tahoma" w:cs="Tahoma"/>
                <w:b/>
                <w:bCs/>
                <w:color w:val="000000"/>
                <w:sz w:val="20"/>
                <w:szCs w:val="20"/>
              </w:rPr>
              <w:t>7739</w:t>
            </w:r>
          </w:p>
        </w:tc>
      </w:tr>
    </w:tbl>
    <w:p w14:paraId="0E446791" w14:textId="11FEF2DB" w:rsidR="00E925BB" w:rsidRDefault="00E925BB" w:rsidP="0052226D">
      <w:pPr>
        <w:jc w:val="both"/>
        <w:rPr>
          <w:rFonts w:ascii="Tahoma" w:hAnsi="Tahoma" w:cs="Tahoma"/>
          <w:bCs/>
          <w:sz w:val="22"/>
          <w:szCs w:val="22"/>
        </w:rPr>
      </w:pPr>
      <w:r w:rsidRPr="00E925BB">
        <w:rPr>
          <w:noProof/>
          <w:bdr w:val="single" w:sz="4" w:space="0" w:color="auto"/>
          <w:lang w:val="en-US"/>
        </w:rPr>
        <w:lastRenderedPageBreak/>
        <w:drawing>
          <wp:inline distT="0" distB="0" distL="0" distR="0" wp14:anchorId="2CEE97F4" wp14:editId="12428793">
            <wp:extent cx="5829300" cy="322897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6214CF9" w14:textId="784AADE4" w:rsidR="00011748" w:rsidRDefault="0052226D" w:rsidP="0052226D">
      <w:pPr>
        <w:jc w:val="both"/>
        <w:rPr>
          <w:rFonts w:ascii="Tahoma" w:hAnsi="Tahoma" w:cs="Tahoma"/>
          <w:bCs/>
          <w:sz w:val="22"/>
          <w:szCs w:val="22"/>
        </w:rPr>
      </w:pPr>
      <w:r w:rsidRPr="00011748">
        <w:rPr>
          <w:rFonts w:ascii="Tahoma" w:hAnsi="Tahoma" w:cs="Tahoma"/>
          <w:bCs/>
          <w:sz w:val="22"/>
          <w:szCs w:val="22"/>
        </w:rPr>
        <w:t>De acuerdo al análisis plan</w:t>
      </w:r>
      <w:r w:rsidR="00011748" w:rsidRPr="00011748">
        <w:rPr>
          <w:rFonts w:ascii="Tahoma" w:hAnsi="Tahoma" w:cs="Tahoma"/>
          <w:bCs/>
          <w:sz w:val="22"/>
          <w:szCs w:val="22"/>
        </w:rPr>
        <w:t xml:space="preserve">teado se pudo evidenciar que por el Sistema de Gestión Electrónica Documental-GED </w:t>
      </w:r>
      <w:r w:rsidR="00011748">
        <w:rPr>
          <w:rFonts w:ascii="Tahoma" w:hAnsi="Tahoma" w:cs="Tahoma"/>
          <w:bCs/>
          <w:sz w:val="22"/>
          <w:szCs w:val="22"/>
        </w:rPr>
        <w:t xml:space="preserve">las Dependencias  más relevantes en cuanto al ingreso de solicitudes es </w:t>
      </w:r>
      <w:r w:rsidR="00011748" w:rsidRPr="00011748">
        <w:rPr>
          <w:rFonts w:ascii="Tahoma" w:hAnsi="Tahoma" w:cs="Tahoma"/>
          <w:bCs/>
          <w:sz w:val="22"/>
          <w:szCs w:val="22"/>
        </w:rPr>
        <w:t xml:space="preserve">el Despacho del Alcalde con un total de </w:t>
      </w:r>
      <w:r w:rsidR="00011748" w:rsidRPr="00011748">
        <w:rPr>
          <w:rFonts w:ascii="Tahoma" w:hAnsi="Tahoma" w:cs="Tahoma"/>
          <w:b/>
          <w:bCs/>
          <w:sz w:val="22"/>
          <w:szCs w:val="22"/>
        </w:rPr>
        <w:t>2311</w:t>
      </w:r>
      <w:r w:rsidR="00011748" w:rsidRPr="00011748">
        <w:rPr>
          <w:rFonts w:ascii="Tahoma" w:hAnsi="Tahoma" w:cs="Tahoma"/>
          <w:bCs/>
          <w:sz w:val="22"/>
          <w:szCs w:val="22"/>
        </w:rPr>
        <w:t xml:space="preserve">, seguida por la Secretaria de Hacienda donde se encuentran involucradas varias Unidades como son :Tesorería, Rentas, Bienes y Pensiones con un total de </w:t>
      </w:r>
      <w:r w:rsidR="00011748" w:rsidRPr="00011748">
        <w:rPr>
          <w:rFonts w:ascii="Tahoma" w:hAnsi="Tahoma" w:cs="Tahoma"/>
          <w:b/>
          <w:bCs/>
          <w:sz w:val="22"/>
          <w:szCs w:val="22"/>
        </w:rPr>
        <w:t>2292</w:t>
      </w:r>
      <w:r w:rsidR="00011748" w:rsidRPr="00011748">
        <w:rPr>
          <w:rFonts w:ascii="Tahoma" w:hAnsi="Tahoma" w:cs="Tahoma"/>
          <w:bCs/>
          <w:sz w:val="22"/>
          <w:szCs w:val="22"/>
        </w:rPr>
        <w:t>.</w:t>
      </w:r>
    </w:p>
    <w:p w14:paraId="074A66DB" w14:textId="77777777" w:rsidR="00011748" w:rsidRDefault="00011748" w:rsidP="0052226D">
      <w:pPr>
        <w:jc w:val="both"/>
        <w:rPr>
          <w:rFonts w:ascii="Tahoma" w:hAnsi="Tahoma" w:cs="Tahoma"/>
          <w:bCs/>
          <w:sz w:val="22"/>
          <w:szCs w:val="22"/>
        </w:rPr>
      </w:pPr>
    </w:p>
    <w:p w14:paraId="4C588CD1" w14:textId="1F7D00BF" w:rsidR="00011748" w:rsidRDefault="00011748" w:rsidP="0052226D">
      <w:pPr>
        <w:jc w:val="both"/>
        <w:rPr>
          <w:rFonts w:ascii="Tahoma" w:hAnsi="Tahoma" w:cs="Tahoma"/>
          <w:b/>
          <w:bCs/>
          <w:sz w:val="22"/>
          <w:szCs w:val="22"/>
        </w:rPr>
      </w:pPr>
      <w:r>
        <w:rPr>
          <w:rFonts w:ascii="Tahoma" w:hAnsi="Tahoma" w:cs="Tahoma"/>
          <w:bCs/>
          <w:sz w:val="22"/>
          <w:szCs w:val="22"/>
        </w:rPr>
        <w:t xml:space="preserve">Para el Sistema de Ventanilla Única PQRS,   la Secretaria de Gobierno con un total de </w:t>
      </w:r>
      <w:r w:rsidRPr="00011748">
        <w:rPr>
          <w:rFonts w:ascii="Tahoma" w:hAnsi="Tahoma" w:cs="Tahoma"/>
          <w:b/>
          <w:bCs/>
          <w:sz w:val="22"/>
          <w:szCs w:val="22"/>
        </w:rPr>
        <w:t>728</w:t>
      </w:r>
      <w:r>
        <w:rPr>
          <w:rFonts w:ascii="Tahoma" w:hAnsi="Tahoma" w:cs="Tahoma"/>
          <w:bCs/>
          <w:sz w:val="22"/>
          <w:szCs w:val="22"/>
        </w:rPr>
        <w:t xml:space="preserve"> donde se </w:t>
      </w:r>
      <w:r w:rsidR="00997444">
        <w:rPr>
          <w:rFonts w:ascii="Tahoma" w:hAnsi="Tahoma" w:cs="Tahoma"/>
          <w:bCs/>
          <w:sz w:val="22"/>
          <w:szCs w:val="22"/>
        </w:rPr>
        <w:t xml:space="preserve">tienen en cuenta </w:t>
      </w:r>
      <w:r>
        <w:rPr>
          <w:rFonts w:ascii="Tahoma" w:hAnsi="Tahoma" w:cs="Tahoma"/>
          <w:bCs/>
          <w:sz w:val="22"/>
          <w:szCs w:val="22"/>
        </w:rPr>
        <w:t xml:space="preserve"> las Inspecciones, Comisarias , la Unidad de Atención a Víctimas-CRAV, Unidad de Protección a la Vida-UPV entre otras, seguida de la Secretaria de Planeación con un total de </w:t>
      </w:r>
      <w:r w:rsidRPr="00011748">
        <w:rPr>
          <w:rFonts w:ascii="Tahoma" w:hAnsi="Tahoma" w:cs="Tahoma"/>
          <w:b/>
          <w:bCs/>
          <w:sz w:val="22"/>
          <w:szCs w:val="22"/>
        </w:rPr>
        <w:t>219</w:t>
      </w:r>
      <w:r>
        <w:rPr>
          <w:rFonts w:ascii="Tahoma" w:hAnsi="Tahoma" w:cs="Tahoma"/>
          <w:b/>
          <w:bCs/>
          <w:sz w:val="22"/>
          <w:szCs w:val="22"/>
        </w:rPr>
        <w:t>.</w:t>
      </w:r>
    </w:p>
    <w:p w14:paraId="0AEA80F4" w14:textId="77777777" w:rsidR="00011748" w:rsidRDefault="00011748" w:rsidP="0052226D">
      <w:pPr>
        <w:jc w:val="both"/>
        <w:rPr>
          <w:rFonts w:ascii="Tahoma" w:hAnsi="Tahoma" w:cs="Tahoma"/>
          <w:b/>
          <w:bCs/>
          <w:sz w:val="22"/>
          <w:szCs w:val="22"/>
        </w:rPr>
      </w:pPr>
    </w:p>
    <w:p w14:paraId="7D4634BC" w14:textId="41BDAB37" w:rsidR="00011748" w:rsidRDefault="00011748" w:rsidP="0052226D">
      <w:pPr>
        <w:jc w:val="both"/>
        <w:rPr>
          <w:rFonts w:ascii="Tahoma" w:hAnsi="Tahoma" w:cs="Tahoma"/>
          <w:bCs/>
          <w:sz w:val="22"/>
          <w:szCs w:val="22"/>
        </w:rPr>
      </w:pPr>
      <w:r w:rsidRPr="00011748">
        <w:rPr>
          <w:rFonts w:ascii="Tahoma" w:hAnsi="Tahoma" w:cs="Tahoma"/>
          <w:bCs/>
          <w:sz w:val="22"/>
          <w:szCs w:val="22"/>
        </w:rPr>
        <w:t>Para el caso de los otros Sistemas se puede observar que el Sistema de Atención a la comunidad educativa o la ciudadanía en general-SAC</w:t>
      </w:r>
      <w:r>
        <w:rPr>
          <w:rFonts w:ascii="Tahoma" w:hAnsi="Tahoma" w:cs="Tahoma"/>
          <w:bCs/>
          <w:sz w:val="22"/>
          <w:szCs w:val="22"/>
        </w:rPr>
        <w:t>,</w:t>
      </w:r>
      <w:r w:rsidRPr="00011748">
        <w:rPr>
          <w:rFonts w:ascii="Tahoma" w:hAnsi="Tahoma" w:cs="Tahoma"/>
          <w:bCs/>
          <w:sz w:val="22"/>
          <w:szCs w:val="22"/>
        </w:rPr>
        <w:t xml:space="preserve"> arroja un resultado general de solicitudes de</w:t>
      </w:r>
      <w:r>
        <w:rPr>
          <w:rFonts w:ascii="Tahoma" w:hAnsi="Tahoma" w:cs="Tahoma"/>
          <w:b/>
          <w:bCs/>
          <w:sz w:val="22"/>
          <w:szCs w:val="22"/>
        </w:rPr>
        <w:t xml:space="preserve"> 6156 </w:t>
      </w:r>
      <w:r w:rsidRPr="00011748">
        <w:rPr>
          <w:rFonts w:ascii="Tahoma" w:hAnsi="Tahoma" w:cs="Tahoma"/>
          <w:bCs/>
          <w:sz w:val="22"/>
          <w:szCs w:val="22"/>
        </w:rPr>
        <w:t>toda vez que recepciona todo lo relacionado con la comunidad educativa de la ciudad de Manizales.</w:t>
      </w:r>
    </w:p>
    <w:p w14:paraId="460C884D" w14:textId="77777777" w:rsidR="004173C8" w:rsidRDefault="004173C8" w:rsidP="0052226D">
      <w:pPr>
        <w:jc w:val="both"/>
        <w:rPr>
          <w:rFonts w:ascii="Tahoma" w:hAnsi="Tahoma" w:cs="Tahoma"/>
          <w:bCs/>
          <w:sz w:val="22"/>
          <w:szCs w:val="22"/>
        </w:rPr>
      </w:pPr>
    </w:p>
    <w:p w14:paraId="69D5BF85" w14:textId="2F36783B" w:rsidR="004173C8" w:rsidRDefault="00CF29E9" w:rsidP="0052226D">
      <w:pPr>
        <w:jc w:val="both"/>
        <w:rPr>
          <w:rFonts w:ascii="Tahoma" w:hAnsi="Tahoma" w:cs="Tahoma"/>
          <w:bCs/>
          <w:sz w:val="22"/>
          <w:szCs w:val="22"/>
        </w:rPr>
      </w:pPr>
      <w:r>
        <w:rPr>
          <w:rFonts w:ascii="Tahoma" w:hAnsi="Tahoma" w:cs="Tahoma"/>
          <w:bCs/>
          <w:sz w:val="22"/>
          <w:szCs w:val="22"/>
        </w:rPr>
        <w:t xml:space="preserve">En relación al </w:t>
      </w:r>
      <w:r w:rsidRPr="001F392E">
        <w:rPr>
          <w:rFonts w:ascii="Tahoma" w:hAnsi="Tahoma" w:cs="Tahoma"/>
          <w:bCs/>
          <w:sz w:val="22"/>
          <w:szCs w:val="22"/>
        </w:rPr>
        <w:t xml:space="preserve">Sistema de Indicadores de la Alcaldía de Manizales – </w:t>
      </w:r>
      <w:r w:rsidRPr="00A13979">
        <w:rPr>
          <w:rFonts w:ascii="Tahoma" w:hAnsi="Tahoma" w:cs="Tahoma"/>
          <w:b/>
          <w:bCs/>
          <w:sz w:val="22"/>
          <w:szCs w:val="22"/>
        </w:rPr>
        <w:t xml:space="preserve">SIAM </w:t>
      </w:r>
      <w:r>
        <w:rPr>
          <w:rFonts w:ascii="Tahoma" w:hAnsi="Tahoma" w:cs="Tahoma"/>
          <w:bCs/>
          <w:sz w:val="22"/>
          <w:szCs w:val="22"/>
        </w:rPr>
        <w:t xml:space="preserve">a la Secretaria Jurídica se tienen presentes todos los documentos que el ciudadano aporta para los </w:t>
      </w:r>
      <w:r>
        <w:rPr>
          <w:rFonts w:ascii="Tahoma" w:hAnsi="Tahoma" w:cs="Tahoma"/>
          <w:bCs/>
          <w:sz w:val="22"/>
          <w:szCs w:val="22"/>
        </w:rPr>
        <w:lastRenderedPageBreak/>
        <w:t xml:space="preserve">expedientes que reposan en esta Dependencia como las consultas de información, arrojando un total de solicitudes de </w:t>
      </w:r>
      <w:r w:rsidRPr="00CF29E9">
        <w:rPr>
          <w:rFonts w:ascii="Tahoma" w:hAnsi="Tahoma" w:cs="Tahoma"/>
          <w:b/>
          <w:bCs/>
          <w:sz w:val="22"/>
          <w:szCs w:val="22"/>
        </w:rPr>
        <w:t>1526</w:t>
      </w:r>
      <w:r>
        <w:rPr>
          <w:rFonts w:ascii="Tahoma" w:hAnsi="Tahoma" w:cs="Tahoma"/>
          <w:b/>
          <w:bCs/>
          <w:sz w:val="22"/>
          <w:szCs w:val="22"/>
        </w:rPr>
        <w:t>.</w:t>
      </w:r>
    </w:p>
    <w:p w14:paraId="48215172" w14:textId="77777777" w:rsidR="004173C8" w:rsidRDefault="004173C8" w:rsidP="0052226D">
      <w:pPr>
        <w:jc w:val="both"/>
        <w:rPr>
          <w:rFonts w:ascii="Tahoma" w:hAnsi="Tahoma" w:cs="Tahoma"/>
          <w:bCs/>
          <w:sz w:val="22"/>
          <w:szCs w:val="22"/>
        </w:rPr>
      </w:pPr>
    </w:p>
    <w:p w14:paraId="0E21556A" w14:textId="3A5AF006" w:rsidR="004173C8" w:rsidRDefault="004173C8" w:rsidP="004173C8">
      <w:pPr>
        <w:spacing w:line="100" w:lineRule="atLeast"/>
        <w:jc w:val="both"/>
        <w:rPr>
          <w:rFonts w:ascii="Tahoma" w:eastAsia="Arial" w:hAnsi="Tahoma" w:cs="Tahoma"/>
          <w:sz w:val="22"/>
          <w:szCs w:val="22"/>
        </w:rPr>
      </w:pPr>
      <w:r>
        <w:rPr>
          <w:rFonts w:ascii="Tahoma" w:hAnsi="Tahoma" w:cs="Tahoma"/>
          <w:sz w:val="22"/>
          <w:szCs w:val="22"/>
        </w:rPr>
        <w:t xml:space="preserve"> </w:t>
      </w:r>
      <w:r w:rsidR="00522384">
        <w:rPr>
          <w:rFonts w:ascii="Tahoma" w:hAnsi="Tahoma" w:cs="Tahoma"/>
          <w:sz w:val="22"/>
          <w:szCs w:val="22"/>
        </w:rPr>
        <w:t>El</w:t>
      </w:r>
      <w:r>
        <w:rPr>
          <w:rFonts w:ascii="Tahoma" w:hAnsi="Tahoma" w:cs="Tahoma"/>
          <w:sz w:val="22"/>
          <w:szCs w:val="22"/>
        </w:rPr>
        <w:t xml:space="preserve"> </w:t>
      </w:r>
      <w:r w:rsidRPr="00450819">
        <w:rPr>
          <w:rFonts w:ascii="Tahoma" w:eastAsia="Helvetica" w:hAnsi="Tahoma" w:cs="Tahoma"/>
          <w:sz w:val="22"/>
          <w:szCs w:val="22"/>
          <w:lang w:val="es-CO"/>
        </w:rPr>
        <w:t>software llamado</w:t>
      </w:r>
      <w:r w:rsidRPr="00450819">
        <w:rPr>
          <w:rFonts w:ascii="Tahoma" w:eastAsia="Times New Roman" w:hAnsi="Tahoma" w:cs="Tahoma"/>
          <w:sz w:val="22"/>
          <w:szCs w:val="22"/>
          <w:lang w:val="es-CO"/>
        </w:rPr>
        <w:t xml:space="preserve"> </w:t>
      </w:r>
      <w:r w:rsidRPr="00450819">
        <w:rPr>
          <w:rFonts w:ascii="Tahoma" w:eastAsia="Helvetica" w:hAnsi="Tahoma" w:cs="Tahoma"/>
          <w:sz w:val="22"/>
          <w:szCs w:val="22"/>
          <w:lang w:val="es-CO"/>
        </w:rPr>
        <w:t>DIGIFILE</w:t>
      </w:r>
      <w:r w:rsidRPr="004173C8">
        <w:rPr>
          <w:rFonts w:ascii="Tahoma" w:hAnsi="Tahoma" w:cs="Tahoma"/>
          <w:sz w:val="22"/>
          <w:szCs w:val="22"/>
        </w:rPr>
        <w:t xml:space="preserve"> </w:t>
      </w:r>
      <w:r w:rsidR="00522384">
        <w:rPr>
          <w:rFonts w:ascii="Tahoma" w:eastAsia="Helvetica" w:hAnsi="Tahoma" w:cs="Tahoma"/>
          <w:bCs/>
          <w:sz w:val="22"/>
          <w:szCs w:val="22"/>
          <w:lang w:val="es-CO"/>
        </w:rPr>
        <w:t xml:space="preserve">y </w:t>
      </w:r>
      <w:r>
        <w:rPr>
          <w:rFonts w:ascii="Tahoma" w:eastAsia="Helvetica" w:hAnsi="Tahoma" w:cs="Tahoma"/>
          <w:bCs/>
          <w:sz w:val="22"/>
          <w:szCs w:val="22"/>
          <w:lang w:val="es-CO"/>
        </w:rPr>
        <w:t xml:space="preserve"> los demás sistemas que </w:t>
      </w:r>
      <w:r w:rsidR="00522384">
        <w:rPr>
          <w:rFonts w:ascii="Tahoma" w:eastAsia="Helvetica" w:hAnsi="Tahoma" w:cs="Tahoma"/>
          <w:bCs/>
          <w:sz w:val="22"/>
          <w:szCs w:val="22"/>
          <w:lang w:val="es-CO"/>
        </w:rPr>
        <w:t>actúan</w:t>
      </w:r>
      <w:r>
        <w:rPr>
          <w:rFonts w:ascii="Tahoma" w:eastAsia="Helvetica" w:hAnsi="Tahoma" w:cs="Tahoma"/>
          <w:bCs/>
          <w:sz w:val="22"/>
          <w:szCs w:val="22"/>
          <w:lang w:val="es-CO"/>
        </w:rPr>
        <w:t xml:space="preserve"> en </w:t>
      </w:r>
      <w:r w:rsidR="00C070CE">
        <w:rPr>
          <w:rFonts w:ascii="Tahoma" w:eastAsia="Helvetica" w:hAnsi="Tahoma" w:cs="Tahoma"/>
          <w:bCs/>
          <w:sz w:val="22"/>
          <w:szCs w:val="22"/>
          <w:lang w:val="es-CO"/>
        </w:rPr>
        <w:t xml:space="preserve">las </w:t>
      </w:r>
      <w:r>
        <w:rPr>
          <w:rFonts w:ascii="Tahoma" w:eastAsia="Helvetica" w:hAnsi="Tahoma" w:cs="Tahoma"/>
          <w:bCs/>
          <w:sz w:val="22"/>
          <w:szCs w:val="22"/>
          <w:lang w:val="es-CO"/>
        </w:rPr>
        <w:t xml:space="preserve">diferentes unidades de la </w:t>
      </w:r>
      <w:r>
        <w:rPr>
          <w:rFonts w:ascii="Tahoma" w:hAnsi="Tahoma" w:cs="Tahoma"/>
          <w:sz w:val="22"/>
          <w:szCs w:val="22"/>
        </w:rPr>
        <w:t xml:space="preserve"> Alcaldía de Manizales</w:t>
      </w:r>
      <w:r>
        <w:rPr>
          <w:rFonts w:ascii="Tahoma" w:eastAsia="Helvetica" w:hAnsi="Tahoma" w:cs="Tahoma"/>
          <w:bCs/>
          <w:sz w:val="22"/>
          <w:szCs w:val="22"/>
          <w:lang w:val="es-CO"/>
        </w:rPr>
        <w:t xml:space="preserve"> </w:t>
      </w:r>
      <w:r w:rsidRPr="00450819">
        <w:rPr>
          <w:rFonts w:ascii="Tahoma" w:eastAsia="Helvetica" w:hAnsi="Tahoma" w:cs="Tahoma"/>
          <w:sz w:val="22"/>
          <w:szCs w:val="22"/>
          <w:lang w:val="es-CO"/>
        </w:rPr>
        <w:t xml:space="preserve"> </w:t>
      </w:r>
      <w:r w:rsidR="0094571A">
        <w:rPr>
          <w:rFonts w:ascii="Tahoma" w:eastAsia="Helvetica" w:hAnsi="Tahoma" w:cs="Tahoma"/>
          <w:sz w:val="22"/>
          <w:szCs w:val="22"/>
          <w:lang w:val="es-CO"/>
        </w:rPr>
        <w:t>dentro de sus funciones</w:t>
      </w:r>
      <w:r w:rsidR="00D10F2C">
        <w:rPr>
          <w:rFonts w:ascii="Tahoma" w:eastAsia="Helvetica" w:hAnsi="Tahoma" w:cs="Tahoma"/>
          <w:sz w:val="22"/>
          <w:szCs w:val="22"/>
          <w:lang w:val="es-CO"/>
        </w:rPr>
        <w:t>,</w:t>
      </w:r>
      <w:r w:rsidR="0094571A">
        <w:rPr>
          <w:rFonts w:ascii="Tahoma" w:eastAsia="Helvetica" w:hAnsi="Tahoma" w:cs="Tahoma"/>
          <w:sz w:val="22"/>
          <w:szCs w:val="22"/>
          <w:lang w:val="es-CO"/>
        </w:rPr>
        <w:t xml:space="preserve"> se encuentra la de clasificar las solicitudes en diferentes modalidades tales como:</w:t>
      </w:r>
      <w:r w:rsidR="00282A6B">
        <w:rPr>
          <w:rFonts w:ascii="Tahoma" w:eastAsia="Helvetica" w:hAnsi="Tahoma" w:cs="Tahoma"/>
          <w:sz w:val="22"/>
          <w:szCs w:val="22"/>
          <w:lang w:val="es-CO"/>
        </w:rPr>
        <w:t xml:space="preserve"> </w:t>
      </w:r>
      <w:r>
        <w:rPr>
          <w:rFonts w:ascii="Tahoma" w:eastAsia="Helvetica" w:hAnsi="Tahoma" w:cs="Tahoma"/>
          <w:sz w:val="22"/>
          <w:szCs w:val="22"/>
          <w:lang w:val="es-CO"/>
        </w:rPr>
        <w:t xml:space="preserve"> </w:t>
      </w:r>
      <w:r w:rsidR="00282A6B" w:rsidRPr="00C070CE">
        <w:rPr>
          <w:rFonts w:ascii="Tahoma" w:eastAsia="Arial" w:hAnsi="Tahoma" w:cs="Tahoma"/>
          <w:sz w:val="22"/>
          <w:szCs w:val="22"/>
        </w:rPr>
        <w:t>D</w:t>
      </w:r>
      <w:r w:rsidRPr="00C070CE">
        <w:rPr>
          <w:rFonts w:ascii="Tahoma" w:eastAsia="Arial" w:hAnsi="Tahoma" w:cs="Tahoma"/>
          <w:sz w:val="22"/>
          <w:szCs w:val="22"/>
        </w:rPr>
        <w:t>erechos de petición, las quejas</w:t>
      </w:r>
      <w:r w:rsidR="00C070CE" w:rsidRPr="00C070CE">
        <w:rPr>
          <w:rFonts w:ascii="Tahoma" w:eastAsia="Arial" w:hAnsi="Tahoma" w:cs="Tahoma"/>
          <w:sz w:val="22"/>
          <w:szCs w:val="22"/>
        </w:rPr>
        <w:t>, los reclamos</w:t>
      </w:r>
      <w:r w:rsidRPr="00C070CE">
        <w:rPr>
          <w:rFonts w:ascii="Tahoma" w:eastAsia="Arial" w:hAnsi="Tahoma" w:cs="Tahoma"/>
          <w:sz w:val="22"/>
          <w:szCs w:val="22"/>
        </w:rPr>
        <w:t>,</w:t>
      </w:r>
      <w:r w:rsidR="00C070CE" w:rsidRPr="00C070CE">
        <w:rPr>
          <w:rFonts w:ascii="Tahoma" w:eastAsia="Arial" w:hAnsi="Tahoma" w:cs="Tahoma"/>
          <w:sz w:val="22"/>
          <w:szCs w:val="22"/>
        </w:rPr>
        <w:t xml:space="preserve"> peticiones,   otro tipo de PQRS, </w:t>
      </w:r>
      <w:r w:rsidR="00EA6519" w:rsidRPr="00C070CE">
        <w:rPr>
          <w:rFonts w:ascii="Tahoma" w:eastAsia="Arial" w:hAnsi="Tahoma" w:cs="Tahoma"/>
          <w:sz w:val="22"/>
          <w:szCs w:val="22"/>
        </w:rPr>
        <w:t xml:space="preserve"> consultas, denuncia, </w:t>
      </w:r>
      <w:r w:rsidRPr="00C070CE">
        <w:rPr>
          <w:rFonts w:ascii="Tahoma" w:eastAsia="Arial" w:hAnsi="Tahoma" w:cs="Tahoma"/>
          <w:sz w:val="22"/>
          <w:szCs w:val="22"/>
        </w:rPr>
        <w:t xml:space="preserve"> las solicitudes </w:t>
      </w:r>
      <w:r w:rsidR="00EA6519" w:rsidRPr="00C070CE">
        <w:rPr>
          <w:rFonts w:ascii="Tahoma" w:eastAsia="Arial" w:hAnsi="Tahoma" w:cs="Tahoma"/>
          <w:sz w:val="22"/>
          <w:szCs w:val="22"/>
        </w:rPr>
        <w:t xml:space="preserve">de información, </w:t>
      </w:r>
      <w:r w:rsidR="00282A6B" w:rsidRPr="00C070CE">
        <w:rPr>
          <w:rFonts w:ascii="Tahoma" w:eastAsia="Arial" w:hAnsi="Tahoma" w:cs="Tahoma"/>
          <w:sz w:val="22"/>
          <w:szCs w:val="22"/>
        </w:rPr>
        <w:t xml:space="preserve"> </w:t>
      </w:r>
      <w:r w:rsidR="003754F9" w:rsidRPr="00C070CE">
        <w:rPr>
          <w:rFonts w:ascii="Tahoma" w:eastAsia="Arial" w:hAnsi="Tahoma" w:cs="Tahoma"/>
          <w:sz w:val="22"/>
          <w:szCs w:val="22"/>
        </w:rPr>
        <w:t>consulta de información</w:t>
      </w:r>
      <w:r w:rsidR="00EA6519" w:rsidRPr="00C070CE">
        <w:rPr>
          <w:rFonts w:ascii="Tahoma" w:eastAsia="Arial" w:hAnsi="Tahoma" w:cs="Tahoma"/>
          <w:sz w:val="22"/>
          <w:szCs w:val="22"/>
        </w:rPr>
        <w:t xml:space="preserve">, </w:t>
      </w:r>
      <w:r w:rsidRPr="00C070CE">
        <w:rPr>
          <w:rFonts w:ascii="Tahoma" w:eastAsia="Arial" w:hAnsi="Tahoma" w:cs="Tahoma"/>
          <w:sz w:val="22"/>
          <w:szCs w:val="22"/>
        </w:rPr>
        <w:t xml:space="preserve"> manifestaciones</w:t>
      </w:r>
      <w:r w:rsidR="00282A6B" w:rsidRPr="00C070CE">
        <w:rPr>
          <w:rFonts w:ascii="Tahoma" w:eastAsia="Arial" w:hAnsi="Tahoma" w:cs="Tahoma"/>
          <w:sz w:val="22"/>
          <w:szCs w:val="22"/>
        </w:rPr>
        <w:t xml:space="preserve"> o petición de trámite </w:t>
      </w:r>
      <w:r w:rsidRPr="00C070CE">
        <w:rPr>
          <w:rFonts w:ascii="Tahoma" w:eastAsia="Arial" w:hAnsi="Tahoma" w:cs="Tahoma"/>
          <w:sz w:val="22"/>
          <w:szCs w:val="22"/>
        </w:rPr>
        <w:t>,</w:t>
      </w:r>
      <w:r w:rsidR="00282A6B" w:rsidRPr="00C070CE">
        <w:rPr>
          <w:rFonts w:ascii="Tahoma" w:eastAsia="Arial" w:hAnsi="Tahoma" w:cs="Tahoma"/>
          <w:sz w:val="22"/>
          <w:szCs w:val="22"/>
        </w:rPr>
        <w:t xml:space="preserve"> </w:t>
      </w:r>
      <w:r w:rsidR="00D678E6" w:rsidRPr="00C070CE">
        <w:rPr>
          <w:rFonts w:ascii="Tahoma" w:eastAsia="Arial" w:hAnsi="Tahoma" w:cs="Tahoma"/>
          <w:sz w:val="22"/>
          <w:szCs w:val="22"/>
        </w:rPr>
        <w:t xml:space="preserve">felicitación, </w:t>
      </w:r>
      <w:r w:rsidR="00282A6B" w:rsidRPr="00C070CE">
        <w:rPr>
          <w:rFonts w:ascii="Tahoma" w:eastAsia="Arial" w:hAnsi="Tahoma" w:cs="Tahoma"/>
          <w:sz w:val="22"/>
          <w:szCs w:val="22"/>
        </w:rPr>
        <w:t xml:space="preserve">circulares, </w:t>
      </w:r>
      <w:r w:rsidR="004F535C" w:rsidRPr="00C070CE">
        <w:rPr>
          <w:rFonts w:ascii="Tahoma" w:eastAsia="Arial" w:hAnsi="Tahoma" w:cs="Tahoma"/>
          <w:sz w:val="22"/>
          <w:szCs w:val="22"/>
        </w:rPr>
        <w:t xml:space="preserve">petición de información, </w:t>
      </w:r>
      <w:r w:rsidR="00282A6B" w:rsidRPr="00C070CE">
        <w:rPr>
          <w:rFonts w:ascii="Tahoma" w:eastAsia="Arial" w:hAnsi="Tahoma" w:cs="Tahoma"/>
          <w:sz w:val="22"/>
          <w:szCs w:val="22"/>
        </w:rPr>
        <w:t>invitaciones, solicitudes de devolución de impuestos , tutelas,</w:t>
      </w:r>
      <w:r w:rsidR="003754F9" w:rsidRPr="00C070CE">
        <w:rPr>
          <w:rFonts w:ascii="Tahoma" w:eastAsia="Arial" w:hAnsi="Tahoma" w:cs="Tahoma"/>
          <w:sz w:val="22"/>
          <w:szCs w:val="22"/>
        </w:rPr>
        <w:t xml:space="preserve"> acciones populares</w:t>
      </w:r>
      <w:r w:rsidR="00EA6519" w:rsidRPr="00C070CE">
        <w:rPr>
          <w:rFonts w:ascii="Tahoma" w:eastAsia="Arial" w:hAnsi="Tahoma" w:cs="Tahoma"/>
          <w:sz w:val="22"/>
          <w:szCs w:val="22"/>
        </w:rPr>
        <w:t xml:space="preserve">, </w:t>
      </w:r>
      <w:r w:rsidR="00282A6B" w:rsidRPr="00C070CE">
        <w:rPr>
          <w:rFonts w:ascii="Tahoma" w:eastAsia="Arial" w:hAnsi="Tahoma" w:cs="Tahoma"/>
          <w:sz w:val="22"/>
          <w:szCs w:val="22"/>
        </w:rPr>
        <w:t xml:space="preserve"> citaciones y otro tipo</w:t>
      </w:r>
      <w:r w:rsidR="00282A6B">
        <w:rPr>
          <w:rFonts w:ascii="Tahoma" w:eastAsia="Arial" w:hAnsi="Tahoma" w:cs="Tahoma"/>
          <w:sz w:val="22"/>
          <w:szCs w:val="22"/>
        </w:rPr>
        <w:t xml:space="preserve"> </w:t>
      </w:r>
      <w:r w:rsidRPr="00450819">
        <w:rPr>
          <w:rFonts w:ascii="Tahoma" w:eastAsia="Arial" w:hAnsi="Tahoma" w:cs="Tahoma"/>
          <w:sz w:val="22"/>
          <w:szCs w:val="22"/>
        </w:rPr>
        <w:t xml:space="preserve"> integrad</w:t>
      </w:r>
      <w:r w:rsidR="00C070CE">
        <w:rPr>
          <w:rFonts w:ascii="Tahoma" w:eastAsia="Arial" w:hAnsi="Tahoma" w:cs="Tahoma"/>
          <w:sz w:val="22"/>
          <w:szCs w:val="22"/>
        </w:rPr>
        <w:t>os en diferentes bases de datos</w:t>
      </w:r>
      <w:r w:rsidRPr="00450819">
        <w:rPr>
          <w:rFonts w:ascii="Tahoma" w:eastAsia="Arial" w:hAnsi="Tahoma" w:cs="Tahoma"/>
          <w:sz w:val="22"/>
          <w:szCs w:val="22"/>
        </w:rPr>
        <w:t xml:space="preserve"> creados por la administración; </w:t>
      </w:r>
      <w:r>
        <w:rPr>
          <w:rFonts w:ascii="Tahoma" w:eastAsia="Arial" w:hAnsi="Tahoma" w:cs="Tahoma"/>
          <w:sz w:val="22"/>
          <w:szCs w:val="22"/>
        </w:rPr>
        <w:t>teniendo en cuenta  los siguientes:</w:t>
      </w:r>
    </w:p>
    <w:p w14:paraId="48581D13" w14:textId="77777777" w:rsidR="00011748" w:rsidRDefault="00011748" w:rsidP="0052226D">
      <w:pPr>
        <w:jc w:val="both"/>
        <w:rPr>
          <w:rFonts w:ascii="Tahoma" w:hAnsi="Tahoma" w:cs="Tahoma"/>
          <w:bCs/>
          <w:color w:val="FF0000"/>
          <w:sz w:val="22"/>
          <w:szCs w:val="22"/>
        </w:rPr>
      </w:pPr>
    </w:p>
    <w:tbl>
      <w:tblPr>
        <w:tblW w:w="7775" w:type="dxa"/>
        <w:jc w:val="center"/>
        <w:tblCellMar>
          <w:left w:w="70" w:type="dxa"/>
          <w:right w:w="70" w:type="dxa"/>
        </w:tblCellMar>
        <w:tblLook w:val="04A0" w:firstRow="1" w:lastRow="0" w:firstColumn="1" w:lastColumn="0" w:noHBand="0" w:noVBand="1"/>
      </w:tblPr>
      <w:tblGrid>
        <w:gridCol w:w="6730"/>
        <w:gridCol w:w="1045"/>
      </w:tblGrid>
      <w:tr w:rsidR="00146976" w:rsidRPr="00146976" w14:paraId="30E0C6E2" w14:textId="77777777" w:rsidTr="00572271">
        <w:trPr>
          <w:trHeight w:val="309"/>
          <w:jc w:val="center"/>
        </w:trPr>
        <w:tc>
          <w:tcPr>
            <w:tcW w:w="7775"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02A5E221" w14:textId="77777777" w:rsidR="00146976" w:rsidRPr="00146976" w:rsidRDefault="00146976" w:rsidP="00146976">
            <w:pPr>
              <w:jc w:val="center"/>
              <w:rPr>
                <w:rFonts w:ascii="Calibri" w:eastAsia="Times New Roman" w:hAnsi="Calibri" w:cs="Times New Roman"/>
                <w:b/>
                <w:bCs/>
                <w:color w:val="000000"/>
                <w:sz w:val="22"/>
                <w:szCs w:val="22"/>
                <w:lang w:val="es-CO" w:eastAsia="es-CO"/>
              </w:rPr>
            </w:pPr>
            <w:r w:rsidRPr="00146976">
              <w:rPr>
                <w:rFonts w:ascii="Calibri" w:eastAsia="Times New Roman" w:hAnsi="Calibri" w:cs="Times New Roman"/>
                <w:b/>
                <w:bCs/>
                <w:color w:val="000000"/>
                <w:sz w:val="22"/>
                <w:szCs w:val="22"/>
                <w:lang w:val="es-CO" w:eastAsia="es-CO"/>
              </w:rPr>
              <w:t>GESTION ELECTRONICA DOCUMENTAL "GED"</w:t>
            </w:r>
          </w:p>
        </w:tc>
      </w:tr>
      <w:tr w:rsidR="00146976" w:rsidRPr="00146976" w14:paraId="0D306D4C"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3A3A9D1A"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DERECHOS DE PETICION</w:t>
            </w:r>
          </w:p>
        </w:tc>
        <w:tc>
          <w:tcPr>
            <w:tcW w:w="1045" w:type="dxa"/>
            <w:tcBorders>
              <w:top w:val="nil"/>
              <w:left w:val="nil"/>
              <w:bottom w:val="single" w:sz="8" w:space="0" w:color="auto"/>
              <w:right w:val="single" w:sz="8" w:space="0" w:color="auto"/>
            </w:tcBorders>
            <w:shd w:val="clear" w:color="auto" w:fill="auto"/>
            <w:noWrap/>
            <w:vAlign w:val="center"/>
            <w:hideMark/>
          </w:tcPr>
          <w:p w14:paraId="75A9C67C"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969</w:t>
            </w:r>
          </w:p>
        </w:tc>
      </w:tr>
      <w:tr w:rsidR="00146976" w:rsidRPr="00146976" w14:paraId="429ED439"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15DDC5F8"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MANIFESTACIÓN O PETICIÓN DE TRAMITE</w:t>
            </w:r>
          </w:p>
        </w:tc>
        <w:tc>
          <w:tcPr>
            <w:tcW w:w="1045" w:type="dxa"/>
            <w:tcBorders>
              <w:top w:val="nil"/>
              <w:left w:val="nil"/>
              <w:bottom w:val="single" w:sz="8" w:space="0" w:color="auto"/>
              <w:right w:val="single" w:sz="8" w:space="0" w:color="auto"/>
            </w:tcBorders>
            <w:shd w:val="clear" w:color="auto" w:fill="auto"/>
            <w:noWrap/>
            <w:vAlign w:val="center"/>
            <w:hideMark/>
          </w:tcPr>
          <w:p w14:paraId="780067E6"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4199</w:t>
            </w:r>
          </w:p>
        </w:tc>
      </w:tr>
      <w:tr w:rsidR="00146976" w:rsidRPr="00146976" w14:paraId="30C6DBF2"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62405750"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CITACIONES</w:t>
            </w:r>
          </w:p>
        </w:tc>
        <w:tc>
          <w:tcPr>
            <w:tcW w:w="1045" w:type="dxa"/>
            <w:tcBorders>
              <w:top w:val="nil"/>
              <w:left w:val="nil"/>
              <w:bottom w:val="single" w:sz="8" w:space="0" w:color="auto"/>
              <w:right w:val="single" w:sz="8" w:space="0" w:color="auto"/>
            </w:tcBorders>
            <w:shd w:val="clear" w:color="auto" w:fill="auto"/>
            <w:noWrap/>
            <w:vAlign w:val="center"/>
            <w:hideMark/>
          </w:tcPr>
          <w:p w14:paraId="59627246"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116</w:t>
            </w:r>
          </w:p>
        </w:tc>
      </w:tr>
      <w:tr w:rsidR="00146976" w:rsidRPr="00146976" w14:paraId="2F0B7222"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57F097B2"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OTRO TIPO</w:t>
            </w:r>
          </w:p>
        </w:tc>
        <w:tc>
          <w:tcPr>
            <w:tcW w:w="1045" w:type="dxa"/>
            <w:tcBorders>
              <w:top w:val="nil"/>
              <w:left w:val="nil"/>
              <w:bottom w:val="single" w:sz="8" w:space="0" w:color="auto"/>
              <w:right w:val="single" w:sz="8" w:space="0" w:color="auto"/>
            </w:tcBorders>
            <w:shd w:val="clear" w:color="auto" w:fill="auto"/>
            <w:noWrap/>
            <w:vAlign w:val="center"/>
            <w:hideMark/>
          </w:tcPr>
          <w:p w14:paraId="43F87E20"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248</w:t>
            </w:r>
          </w:p>
        </w:tc>
      </w:tr>
      <w:tr w:rsidR="00146976" w:rsidRPr="00146976" w14:paraId="79F82EF8"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65265A64"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CIRCULARES</w:t>
            </w:r>
          </w:p>
        </w:tc>
        <w:tc>
          <w:tcPr>
            <w:tcW w:w="1045" w:type="dxa"/>
            <w:tcBorders>
              <w:top w:val="nil"/>
              <w:left w:val="nil"/>
              <w:bottom w:val="single" w:sz="8" w:space="0" w:color="auto"/>
              <w:right w:val="single" w:sz="8" w:space="0" w:color="auto"/>
            </w:tcBorders>
            <w:shd w:val="clear" w:color="auto" w:fill="auto"/>
            <w:noWrap/>
            <w:vAlign w:val="center"/>
            <w:hideMark/>
          </w:tcPr>
          <w:p w14:paraId="0B669894"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27</w:t>
            </w:r>
          </w:p>
        </w:tc>
      </w:tr>
      <w:tr w:rsidR="00146976" w:rsidRPr="00146976" w14:paraId="7E4B049C"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412ECBB1"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SOLICITUD DE INFORMACIÓN</w:t>
            </w:r>
          </w:p>
        </w:tc>
        <w:tc>
          <w:tcPr>
            <w:tcW w:w="1045" w:type="dxa"/>
            <w:tcBorders>
              <w:top w:val="nil"/>
              <w:left w:val="nil"/>
              <w:bottom w:val="single" w:sz="8" w:space="0" w:color="auto"/>
              <w:right w:val="single" w:sz="8" w:space="0" w:color="auto"/>
            </w:tcBorders>
            <w:shd w:val="clear" w:color="auto" w:fill="auto"/>
            <w:noWrap/>
            <w:vAlign w:val="center"/>
            <w:hideMark/>
          </w:tcPr>
          <w:p w14:paraId="3B4918D9"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3588</w:t>
            </w:r>
          </w:p>
        </w:tc>
      </w:tr>
      <w:tr w:rsidR="00146976" w:rsidRPr="00146976" w14:paraId="1C4A6BF7"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1EFCD553"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INVITACIONES</w:t>
            </w:r>
          </w:p>
        </w:tc>
        <w:tc>
          <w:tcPr>
            <w:tcW w:w="1045" w:type="dxa"/>
            <w:tcBorders>
              <w:top w:val="nil"/>
              <w:left w:val="nil"/>
              <w:bottom w:val="single" w:sz="8" w:space="0" w:color="auto"/>
              <w:right w:val="single" w:sz="8" w:space="0" w:color="auto"/>
            </w:tcBorders>
            <w:shd w:val="clear" w:color="auto" w:fill="auto"/>
            <w:noWrap/>
            <w:vAlign w:val="center"/>
            <w:hideMark/>
          </w:tcPr>
          <w:p w14:paraId="6490A658"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189</w:t>
            </w:r>
          </w:p>
        </w:tc>
      </w:tr>
      <w:tr w:rsidR="00146976" w:rsidRPr="00146976" w14:paraId="0307F157"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6E1CAF14"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SOLICITUD DEVOLUCION DE IMPUESTO</w:t>
            </w:r>
          </w:p>
        </w:tc>
        <w:tc>
          <w:tcPr>
            <w:tcW w:w="1045" w:type="dxa"/>
            <w:tcBorders>
              <w:top w:val="nil"/>
              <w:left w:val="nil"/>
              <w:bottom w:val="single" w:sz="8" w:space="0" w:color="auto"/>
              <w:right w:val="single" w:sz="8" w:space="0" w:color="auto"/>
            </w:tcBorders>
            <w:shd w:val="clear" w:color="auto" w:fill="auto"/>
            <w:noWrap/>
            <w:vAlign w:val="center"/>
            <w:hideMark/>
          </w:tcPr>
          <w:p w14:paraId="5D7595FD"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12</w:t>
            </w:r>
          </w:p>
        </w:tc>
      </w:tr>
      <w:tr w:rsidR="00146976" w:rsidRPr="00146976" w14:paraId="445F6C6B"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62C255B1"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TUTELAS</w:t>
            </w:r>
          </w:p>
        </w:tc>
        <w:tc>
          <w:tcPr>
            <w:tcW w:w="1045" w:type="dxa"/>
            <w:tcBorders>
              <w:top w:val="nil"/>
              <w:left w:val="nil"/>
              <w:bottom w:val="single" w:sz="8" w:space="0" w:color="auto"/>
              <w:right w:val="single" w:sz="8" w:space="0" w:color="auto"/>
            </w:tcBorders>
            <w:shd w:val="clear" w:color="auto" w:fill="auto"/>
            <w:noWrap/>
            <w:vAlign w:val="center"/>
            <w:hideMark/>
          </w:tcPr>
          <w:p w14:paraId="545E6542"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632</w:t>
            </w:r>
          </w:p>
        </w:tc>
      </w:tr>
      <w:tr w:rsidR="00146976" w:rsidRPr="00146976" w14:paraId="7356A731"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1BCF1DBD"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PETICION DE INFORMACION</w:t>
            </w:r>
          </w:p>
        </w:tc>
        <w:tc>
          <w:tcPr>
            <w:tcW w:w="1045" w:type="dxa"/>
            <w:tcBorders>
              <w:top w:val="nil"/>
              <w:left w:val="nil"/>
              <w:bottom w:val="single" w:sz="8" w:space="0" w:color="auto"/>
              <w:right w:val="single" w:sz="8" w:space="0" w:color="auto"/>
            </w:tcBorders>
            <w:shd w:val="clear" w:color="auto" w:fill="auto"/>
            <w:noWrap/>
            <w:vAlign w:val="center"/>
            <w:hideMark/>
          </w:tcPr>
          <w:p w14:paraId="73B49F78"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11</w:t>
            </w:r>
          </w:p>
        </w:tc>
      </w:tr>
      <w:tr w:rsidR="00146976" w:rsidRPr="00146976" w14:paraId="1F2E8596"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5E58F284"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CONSULTA DE INFORMACION</w:t>
            </w:r>
          </w:p>
        </w:tc>
        <w:tc>
          <w:tcPr>
            <w:tcW w:w="1045" w:type="dxa"/>
            <w:tcBorders>
              <w:top w:val="nil"/>
              <w:left w:val="nil"/>
              <w:bottom w:val="single" w:sz="8" w:space="0" w:color="auto"/>
              <w:right w:val="single" w:sz="8" w:space="0" w:color="auto"/>
            </w:tcBorders>
            <w:shd w:val="clear" w:color="auto" w:fill="auto"/>
            <w:noWrap/>
            <w:vAlign w:val="center"/>
            <w:hideMark/>
          </w:tcPr>
          <w:p w14:paraId="155CAB91"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3</w:t>
            </w:r>
          </w:p>
        </w:tc>
      </w:tr>
      <w:tr w:rsidR="00146976" w:rsidRPr="00146976" w14:paraId="2E65D0E2"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56C78FE7"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FELICITACION</w:t>
            </w:r>
          </w:p>
        </w:tc>
        <w:tc>
          <w:tcPr>
            <w:tcW w:w="1045" w:type="dxa"/>
            <w:tcBorders>
              <w:top w:val="nil"/>
              <w:left w:val="nil"/>
              <w:bottom w:val="single" w:sz="8" w:space="0" w:color="auto"/>
              <w:right w:val="single" w:sz="8" w:space="0" w:color="auto"/>
            </w:tcBorders>
            <w:shd w:val="clear" w:color="auto" w:fill="auto"/>
            <w:noWrap/>
            <w:vAlign w:val="center"/>
            <w:hideMark/>
          </w:tcPr>
          <w:p w14:paraId="40E8648A"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5</w:t>
            </w:r>
          </w:p>
        </w:tc>
      </w:tr>
      <w:tr w:rsidR="00146976" w:rsidRPr="00146976" w14:paraId="6421B174"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130B4446"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ACCION POPUAR</w:t>
            </w:r>
          </w:p>
        </w:tc>
        <w:tc>
          <w:tcPr>
            <w:tcW w:w="1045" w:type="dxa"/>
            <w:tcBorders>
              <w:top w:val="nil"/>
              <w:left w:val="nil"/>
              <w:bottom w:val="single" w:sz="8" w:space="0" w:color="auto"/>
              <w:right w:val="single" w:sz="8" w:space="0" w:color="auto"/>
            </w:tcBorders>
            <w:shd w:val="clear" w:color="auto" w:fill="auto"/>
            <w:noWrap/>
            <w:vAlign w:val="center"/>
            <w:hideMark/>
          </w:tcPr>
          <w:p w14:paraId="3246E090"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w:t>
            </w:r>
          </w:p>
        </w:tc>
      </w:tr>
      <w:tr w:rsidR="00146976" w:rsidRPr="00146976" w14:paraId="02DDBCDB"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F4B083" w:themeFill="accent2" w:themeFillTint="99"/>
            <w:noWrap/>
            <w:vAlign w:val="center"/>
            <w:hideMark/>
          </w:tcPr>
          <w:p w14:paraId="7BA1915E" w14:textId="77777777" w:rsidR="00146976" w:rsidRPr="00146976" w:rsidRDefault="00146976" w:rsidP="00146976">
            <w:pPr>
              <w:rPr>
                <w:rFonts w:ascii="Calibri" w:eastAsia="Times New Roman" w:hAnsi="Calibri" w:cs="Times New Roman"/>
                <w:b/>
                <w:bCs/>
                <w:sz w:val="20"/>
                <w:szCs w:val="20"/>
                <w:lang w:val="es-CO" w:eastAsia="es-CO"/>
              </w:rPr>
            </w:pPr>
            <w:r w:rsidRPr="00146976">
              <w:rPr>
                <w:rFonts w:ascii="Calibri" w:eastAsia="Times New Roman" w:hAnsi="Calibri" w:cs="Times New Roman"/>
                <w:b/>
                <w:bCs/>
                <w:sz w:val="20"/>
                <w:szCs w:val="20"/>
                <w:lang w:val="es-CO" w:eastAsia="es-CO"/>
              </w:rPr>
              <w:t>TOTAL</w:t>
            </w:r>
          </w:p>
        </w:tc>
        <w:tc>
          <w:tcPr>
            <w:tcW w:w="1045" w:type="dxa"/>
            <w:tcBorders>
              <w:top w:val="nil"/>
              <w:left w:val="nil"/>
              <w:bottom w:val="single" w:sz="8" w:space="0" w:color="auto"/>
              <w:right w:val="single" w:sz="8" w:space="0" w:color="auto"/>
            </w:tcBorders>
            <w:shd w:val="clear" w:color="auto" w:fill="F4B083" w:themeFill="accent2" w:themeFillTint="99"/>
            <w:noWrap/>
            <w:vAlign w:val="center"/>
            <w:hideMark/>
          </w:tcPr>
          <w:p w14:paraId="0052C860" w14:textId="2E729047" w:rsidR="00146976" w:rsidRPr="00146976" w:rsidRDefault="00146976" w:rsidP="00146976">
            <w:pPr>
              <w:jc w:val="center"/>
              <w:rPr>
                <w:rFonts w:ascii="Calibri" w:eastAsia="Times New Roman" w:hAnsi="Calibri" w:cs="Times New Roman"/>
                <w:b/>
                <w:bCs/>
                <w:sz w:val="22"/>
                <w:szCs w:val="22"/>
                <w:lang w:val="es-CO" w:eastAsia="es-CO"/>
              </w:rPr>
            </w:pPr>
            <w:r w:rsidRPr="00146976">
              <w:rPr>
                <w:rFonts w:ascii="Calibri" w:eastAsia="Times New Roman" w:hAnsi="Calibri" w:cs="Times New Roman"/>
                <w:b/>
                <w:bCs/>
                <w:sz w:val="22"/>
                <w:szCs w:val="22"/>
                <w:lang w:val="es-CO" w:eastAsia="es-CO"/>
              </w:rPr>
              <w:t>10</w:t>
            </w:r>
            <w:r w:rsidR="00572271">
              <w:rPr>
                <w:rFonts w:ascii="Calibri" w:eastAsia="Times New Roman" w:hAnsi="Calibri" w:cs="Times New Roman"/>
                <w:b/>
                <w:bCs/>
                <w:sz w:val="22"/>
                <w:szCs w:val="22"/>
                <w:lang w:val="es-CO" w:eastAsia="es-CO"/>
              </w:rPr>
              <w:t>.</w:t>
            </w:r>
            <w:r w:rsidRPr="00146976">
              <w:rPr>
                <w:rFonts w:ascii="Calibri" w:eastAsia="Times New Roman" w:hAnsi="Calibri" w:cs="Times New Roman"/>
                <w:b/>
                <w:bCs/>
                <w:sz w:val="22"/>
                <w:szCs w:val="22"/>
                <w:lang w:val="es-CO" w:eastAsia="es-CO"/>
              </w:rPr>
              <w:t>000</w:t>
            </w:r>
          </w:p>
        </w:tc>
      </w:tr>
    </w:tbl>
    <w:p w14:paraId="278B84CE" w14:textId="77777777" w:rsidR="00572271" w:rsidRDefault="00572271"/>
    <w:tbl>
      <w:tblPr>
        <w:tblW w:w="7775" w:type="dxa"/>
        <w:jc w:val="center"/>
        <w:tblCellMar>
          <w:left w:w="70" w:type="dxa"/>
          <w:right w:w="70" w:type="dxa"/>
        </w:tblCellMar>
        <w:tblLook w:val="04A0" w:firstRow="1" w:lastRow="0" w:firstColumn="1" w:lastColumn="0" w:noHBand="0" w:noVBand="1"/>
      </w:tblPr>
      <w:tblGrid>
        <w:gridCol w:w="6730"/>
        <w:gridCol w:w="1045"/>
      </w:tblGrid>
      <w:tr w:rsidR="00146976" w:rsidRPr="00146976" w14:paraId="751D3C19" w14:textId="77777777" w:rsidTr="00572271">
        <w:trPr>
          <w:trHeight w:val="309"/>
          <w:jc w:val="center"/>
        </w:trPr>
        <w:tc>
          <w:tcPr>
            <w:tcW w:w="7775" w:type="dxa"/>
            <w:gridSpan w:val="2"/>
            <w:tcBorders>
              <w:top w:val="single" w:sz="8" w:space="0" w:color="auto"/>
              <w:left w:val="single" w:sz="8" w:space="0" w:color="auto"/>
              <w:bottom w:val="single" w:sz="8" w:space="0" w:color="auto"/>
              <w:right w:val="single" w:sz="8" w:space="0" w:color="000000"/>
            </w:tcBorders>
            <w:shd w:val="clear" w:color="auto" w:fill="F4B083" w:themeFill="accent2" w:themeFillTint="99"/>
            <w:noWrap/>
            <w:vAlign w:val="center"/>
            <w:hideMark/>
          </w:tcPr>
          <w:p w14:paraId="0FA2D6F5" w14:textId="215AE709" w:rsidR="00146976" w:rsidRPr="00146976" w:rsidRDefault="00146976" w:rsidP="00146976">
            <w:pPr>
              <w:jc w:val="center"/>
              <w:rPr>
                <w:rFonts w:ascii="Calibri" w:eastAsia="Times New Roman" w:hAnsi="Calibri" w:cs="Times New Roman"/>
                <w:b/>
                <w:bCs/>
                <w:sz w:val="22"/>
                <w:szCs w:val="22"/>
                <w:lang w:val="es-CO" w:eastAsia="es-CO"/>
              </w:rPr>
            </w:pPr>
            <w:r w:rsidRPr="00146976">
              <w:rPr>
                <w:rFonts w:ascii="Calibri" w:eastAsia="Times New Roman" w:hAnsi="Calibri" w:cs="Times New Roman"/>
                <w:b/>
                <w:bCs/>
                <w:sz w:val="22"/>
                <w:szCs w:val="22"/>
                <w:lang w:val="es-CO" w:eastAsia="es-CO"/>
              </w:rPr>
              <w:t>PETICIONES,</w:t>
            </w:r>
            <w:r w:rsidR="00572271">
              <w:rPr>
                <w:rFonts w:ascii="Calibri" w:eastAsia="Times New Roman" w:hAnsi="Calibri" w:cs="Times New Roman"/>
                <w:b/>
                <w:bCs/>
                <w:sz w:val="22"/>
                <w:szCs w:val="22"/>
                <w:lang w:val="es-CO" w:eastAsia="es-CO"/>
              </w:rPr>
              <w:t xml:space="preserve"> </w:t>
            </w:r>
            <w:r w:rsidRPr="00146976">
              <w:rPr>
                <w:rFonts w:ascii="Calibri" w:eastAsia="Times New Roman" w:hAnsi="Calibri" w:cs="Times New Roman"/>
                <w:b/>
                <w:bCs/>
                <w:sz w:val="22"/>
                <w:szCs w:val="22"/>
                <w:lang w:val="es-CO" w:eastAsia="es-CO"/>
              </w:rPr>
              <w:t>QUEJAS RECLAMOS "PQR</w:t>
            </w:r>
            <w:r w:rsidR="00572271">
              <w:rPr>
                <w:rFonts w:ascii="Calibri" w:eastAsia="Times New Roman" w:hAnsi="Calibri" w:cs="Times New Roman"/>
                <w:b/>
                <w:bCs/>
                <w:sz w:val="22"/>
                <w:szCs w:val="22"/>
                <w:lang w:val="es-CO" w:eastAsia="es-CO"/>
              </w:rPr>
              <w:t>’S</w:t>
            </w:r>
            <w:r w:rsidRPr="00146976">
              <w:rPr>
                <w:rFonts w:ascii="Calibri" w:eastAsia="Times New Roman" w:hAnsi="Calibri" w:cs="Times New Roman"/>
                <w:b/>
                <w:bCs/>
                <w:sz w:val="22"/>
                <w:szCs w:val="22"/>
                <w:lang w:val="es-CO" w:eastAsia="es-CO"/>
              </w:rPr>
              <w:t>"</w:t>
            </w:r>
          </w:p>
        </w:tc>
      </w:tr>
      <w:tr w:rsidR="00146976" w:rsidRPr="00146976" w14:paraId="67C9E9EA"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7D97737E"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QUEJAS</w:t>
            </w:r>
          </w:p>
        </w:tc>
        <w:tc>
          <w:tcPr>
            <w:tcW w:w="1045" w:type="dxa"/>
            <w:tcBorders>
              <w:top w:val="nil"/>
              <w:left w:val="nil"/>
              <w:bottom w:val="single" w:sz="8" w:space="0" w:color="auto"/>
              <w:right w:val="single" w:sz="8" w:space="0" w:color="auto"/>
            </w:tcBorders>
            <w:shd w:val="clear" w:color="auto" w:fill="auto"/>
            <w:noWrap/>
            <w:vAlign w:val="center"/>
            <w:hideMark/>
          </w:tcPr>
          <w:p w14:paraId="36369A4A"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1664</w:t>
            </w:r>
          </w:p>
        </w:tc>
      </w:tr>
      <w:tr w:rsidR="00146976" w:rsidRPr="00146976" w14:paraId="5D5844AD"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481F9877"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CONSULTAS</w:t>
            </w:r>
          </w:p>
        </w:tc>
        <w:tc>
          <w:tcPr>
            <w:tcW w:w="1045" w:type="dxa"/>
            <w:tcBorders>
              <w:top w:val="nil"/>
              <w:left w:val="nil"/>
              <w:bottom w:val="single" w:sz="8" w:space="0" w:color="auto"/>
              <w:right w:val="single" w:sz="8" w:space="0" w:color="auto"/>
            </w:tcBorders>
            <w:shd w:val="clear" w:color="auto" w:fill="auto"/>
            <w:noWrap/>
            <w:vAlign w:val="center"/>
            <w:hideMark/>
          </w:tcPr>
          <w:p w14:paraId="7F28DAA1"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w:t>
            </w:r>
          </w:p>
        </w:tc>
      </w:tr>
      <w:tr w:rsidR="00146976" w:rsidRPr="00146976" w14:paraId="34A58B24"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1E4F9A29"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DENUNCIA</w:t>
            </w:r>
          </w:p>
        </w:tc>
        <w:tc>
          <w:tcPr>
            <w:tcW w:w="1045" w:type="dxa"/>
            <w:tcBorders>
              <w:top w:val="nil"/>
              <w:left w:val="nil"/>
              <w:bottom w:val="single" w:sz="8" w:space="0" w:color="auto"/>
              <w:right w:val="single" w:sz="8" w:space="0" w:color="auto"/>
            </w:tcBorders>
            <w:shd w:val="clear" w:color="auto" w:fill="auto"/>
            <w:noWrap/>
            <w:vAlign w:val="center"/>
            <w:hideMark/>
          </w:tcPr>
          <w:p w14:paraId="6ED9CD4A"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w:t>
            </w:r>
          </w:p>
        </w:tc>
      </w:tr>
      <w:tr w:rsidR="00146976" w:rsidRPr="00146976" w14:paraId="14B5F88A"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4DD7B646"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OTRO TIPO</w:t>
            </w:r>
          </w:p>
        </w:tc>
        <w:tc>
          <w:tcPr>
            <w:tcW w:w="1045" w:type="dxa"/>
            <w:tcBorders>
              <w:top w:val="nil"/>
              <w:left w:val="nil"/>
              <w:bottom w:val="single" w:sz="8" w:space="0" w:color="auto"/>
              <w:right w:val="single" w:sz="8" w:space="0" w:color="auto"/>
            </w:tcBorders>
            <w:shd w:val="clear" w:color="auto" w:fill="auto"/>
            <w:noWrap/>
            <w:vAlign w:val="center"/>
            <w:hideMark/>
          </w:tcPr>
          <w:p w14:paraId="67787F3B"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6</w:t>
            </w:r>
          </w:p>
        </w:tc>
      </w:tr>
      <w:tr w:rsidR="00146976" w:rsidRPr="00146976" w14:paraId="458AB31B" w14:textId="77777777" w:rsidTr="00572271">
        <w:trPr>
          <w:trHeight w:val="309"/>
          <w:jc w:val="center"/>
        </w:trPr>
        <w:tc>
          <w:tcPr>
            <w:tcW w:w="6730" w:type="dxa"/>
            <w:tcBorders>
              <w:top w:val="nil"/>
              <w:left w:val="single" w:sz="8" w:space="0" w:color="auto"/>
              <w:bottom w:val="single" w:sz="4" w:space="0" w:color="auto"/>
              <w:right w:val="single" w:sz="8" w:space="0" w:color="auto"/>
            </w:tcBorders>
            <w:shd w:val="clear" w:color="auto" w:fill="auto"/>
            <w:noWrap/>
            <w:vAlign w:val="center"/>
            <w:hideMark/>
          </w:tcPr>
          <w:p w14:paraId="240C9483"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PETICIONES</w:t>
            </w:r>
          </w:p>
        </w:tc>
        <w:tc>
          <w:tcPr>
            <w:tcW w:w="1045" w:type="dxa"/>
            <w:tcBorders>
              <w:top w:val="nil"/>
              <w:left w:val="nil"/>
              <w:bottom w:val="single" w:sz="4" w:space="0" w:color="auto"/>
              <w:right w:val="single" w:sz="8" w:space="0" w:color="auto"/>
            </w:tcBorders>
            <w:shd w:val="clear" w:color="auto" w:fill="auto"/>
            <w:noWrap/>
            <w:vAlign w:val="center"/>
            <w:hideMark/>
          </w:tcPr>
          <w:p w14:paraId="11AA18EB"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4</w:t>
            </w:r>
          </w:p>
        </w:tc>
      </w:tr>
      <w:tr w:rsidR="00146976" w:rsidRPr="00146976" w14:paraId="31A6EDFD" w14:textId="77777777" w:rsidTr="00572271">
        <w:trPr>
          <w:trHeight w:val="309"/>
          <w:jc w:val="center"/>
        </w:trPr>
        <w:tc>
          <w:tcPr>
            <w:tcW w:w="6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5F470"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lastRenderedPageBreak/>
              <w:t>RECLAMOS</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6088"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4</w:t>
            </w:r>
          </w:p>
        </w:tc>
      </w:tr>
      <w:tr w:rsidR="00146976" w:rsidRPr="00146976" w14:paraId="7E52FD9E" w14:textId="77777777" w:rsidTr="00572271">
        <w:trPr>
          <w:trHeight w:val="309"/>
          <w:jc w:val="center"/>
        </w:trPr>
        <w:tc>
          <w:tcPr>
            <w:tcW w:w="67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C04DFAC"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INCOMPLETAS</w:t>
            </w:r>
          </w:p>
        </w:tc>
        <w:tc>
          <w:tcPr>
            <w:tcW w:w="1045" w:type="dxa"/>
            <w:tcBorders>
              <w:top w:val="single" w:sz="4" w:space="0" w:color="auto"/>
              <w:left w:val="nil"/>
              <w:bottom w:val="single" w:sz="4" w:space="0" w:color="auto"/>
              <w:right w:val="single" w:sz="8" w:space="0" w:color="auto"/>
            </w:tcBorders>
            <w:shd w:val="clear" w:color="auto" w:fill="auto"/>
            <w:noWrap/>
            <w:vAlign w:val="center"/>
            <w:hideMark/>
          </w:tcPr>
          <w:p w14:paraId="1205A9E2"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6</w:t>
            </w:r>
          </w:p>
        </w:tc>
      </w:tr>
      <w:tr w:rsidR="00146976" w:rsidRPr="00146976" w14:paraId="00711F8E" w14:textId="77777777" w:rsidTr="00572271">
        <w:trPr>
          <w:trHeight w:val="294"/>
          <w:jc w:val="center"/>
        </w:trPr>
        <w:tc>
          <w:tcPr>
            <w:tcW w:w="673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50D89148" w14:textId="77777777" w:rsidR="00146976" w:rsidRPr="00146976" w:rsidRDefault="00146976" w:rsidP="00146976">
            <w:pPr>
              <w:rPr>
                <w:rFonts w:ascii="Calibri" w:eastAsia="Times New Roman" w:hAnsi="Calibri" w:cs="Times New Roman"/>
                <w:b/>
                <w:bCs/>
                <w:sz w:val="22"/>
                <w:szCs w:val="22"/>
                <w:lang w:val="es-CO" w:eastAsia="es-CO"/>
              </w:rPr>
            </w:pPr>
            <w:r w:rsidRPr="00146976">
              <w:rPr>
                <w:rFonts w:ascii="Calibri" w:eastAsia="Times New Roman" w:hAnsi="Calibri" w:cs="Times New Roman"/>
                <w:b/>
                <w:bCs/>
                <w:sz w:val="22"/>
                <w:szCs w:val="22"/>
                <w:lang w:val="es-CO" w:eastAsia="es-CO"/>
              </w:rPr>
              <w:t>TOTAL</w:t>
            </w:r>
          </w:p>
        </w:tc>
        <w:tc>
          <w:tcPr>
            <w:tcW w:w="104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1F4A4CCD" w14:textId="77777777" w:rsidR="00146976" w:rsidRPr="00146976" w:rsidRDefault="00146976" w:rsidP="00146976">
            <w:pPr>
              <w:jc w:val="center"/>
              <w:rPr>
                <w:rFonts w:ascii="Calibri" w:eastAsia="Times New Roman" w:hAnsi="Calibri" w:cs="Times New Roman"/>
                <w:b/>
                <w:bCs/>
                <w:sz w:val="22"/>
                <w:szCs w:val="22"/>
                <w:lang w:val="es-CO" w:eastAsia="es-CO"/>
              </w:rPr>
            </w:pPr>
            <w:r w:rsidRPr="00146976">
              <w:rPr>
                <w:rFonts w:ascii="Calibri" w:eastAsia="Times New Roman" w:hAnsi="Calibri" w:cs="Times New Roman"/>
                <w:b/>
                <w:bCs/>
                <w:sz w:val="22"/>
                <w:szCs w:val="22"/>
                <w:lang w:val="es-CO" w:eastAsia="es-CO"/>
              </w:rPr>
              <w:t>1686</w:t>
            </w:r>
          </w:p>
        </w:tc>
      </w:tr>
    </w:tbl>
    <w:p w14:paraId="4DD602D8" w14:textId="77777777" w:rsidR="00572271" w:rsidRDefault="00572271"/>
    <w:tbl>
      <w:tblPr>
        <w:tblW w:w="7775" w:type="dxa"/>
        <w:jc w:val="center"/>
        <w:tblCellMar>
          <w:left w:w="70" w:type="dxa"/>
          <w:right w:w="70" w:type="dxa"/>
        </w:tblCellMar>
        <w:tblLook w:val="04A0" w:firstRow="1" w:lastRow="0" w:firstColumn="1" w:lastColumn="0" w:noHBand="0" w:noVBand="1"/>
      </w:tblPr>
      <w:tblGrid>
        <w:gridCol w:w="6730"/>
        <w:gridCol w:w="1045"/>
      </w:tblGrid>
      <w:tr w:rsidR="00146976" w:rsidRPr="00146976" w14:paraId="7F637D39" w14:textId="77777777" w:rsidTr="00572271">
        <w:trPr>
          <w:trHeight w:val="294"/>
          <w:jc w:val="center"/>
        </w:trPr>
        <w:tc>
          <w:tcPr>
            <w:tcW w:w="777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0ED43E37" w14:textId="77777777" w:rsidR="00146976" w:rsidRPr="00146976" w:rsidRDefault="00146976" w:rsidP="00146976">
            <w:pPr>
              <w:jc w:val="center"/>
              <w:rPr>
                <w:rFonts w:ascii="Calibri" w:eastAsia="Times New Roman" w:hAnsi="Calibri" w:cs="Times New Roman"/>
                <w:b/>
                <w:bCs/>
                <w:sz w:val="22"/>
                <w:szCs w:val="22"/>
                <w:lang w:val="es-CO" w:eastAsia="es-CO"/>
              </w:rPr>
            </w:pPr>
            <w:r w:rsidRPr="00146976">
              <w:rPr>
                <w:rFonts w:ascii="Calibri" w:eastAsia="Times New Roman" w:hAnsi="Calibri" w:cs="Times New Roman"/>
                <w:b/>
                <w:bCs/>
                <w:sz w:val="22"/>
                <w:szCs w:val="22"/>
                <w:lang w:val="es-CO" w:eastAsia="es-CO"/>
              </w:rPr>
              <w:t>SISTEMA DE ATENCION A LA COMUNIDAD EDUCATIVA-SAC</w:t>
            </w:r>
          </w:p>
        </w:tc>
      </w:tr>
      <w:tr w:rsidR="00146976" w:rsidRPr="00146976" w14:paraId="1711E686"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26C7F6B9"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CONSULTA</w:t>
            </w:r>
          </w:p>
        </w:tc>
        <w:tc>
          <w:tcPr>
            <w:tcW w:w="1045" w:type="dxa"/>
            <w:tcBorders>
              <w:top w:val="nil"/>
              <w:left w:val="nil"/>
              <w:bottom w:val="single" w:sz="8" w:space="0" w:color="auto"/>
              <w:right w:val="single" w:sz="8" w:space="0" w:color="auto"/>
            </w:tcBorders>
            <w:shd w:val="clear" w:color="auto" w:fill="auto"/>
            <w:noWrap/>
            <w:vAlign w:val="center"/>
            <w:hideMark/>
          </w:tcPr>
          <w:p w14:paraId="6050CE94"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w:t>
            </w:r>
          </w:p>
        </w:tc>
      </w:tr>
      <w:tr w:rsidR="00146976" w:rsidRPr="00146976" w14:paraId="31E1EFC2"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24C56598"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FELICITACION</w:t>
            </w:r>
          </w:p>
        </w:tc>
        <w:tc>
          <w:tcPr>
            <w:tcW w:w="1045" w:type="dxa"/>
            <w:tcBorders>
              <w:top w:val="nil"/>
              <w:left w:val="nil"/>
              <w:bottom w:val="single" w:sz="8" w:space="0" w:color="auto"/>
              <w:right w:val="single" w:sz="8" w:space="0" w:color="auto"/>
            </w:tcBorders>
            <w:shd w:val="clear" w:color="auto" w:fill="auto"/>
            <w:noWrap/>
            <w:vAlign w:val="center"/>
            <w:hideMark/>
          </w:tcPr>
          <w:p w14:paraId="43D73390"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w:t>
            </w:r>
          </w:p>
        </w:tc>
      </w:tr>
      <w:tr w:rsidR="00146976" w:rsidRPr="00146976" w14:paraId="4CCBEEC3"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43B7B427"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 xml:space="preserve">INVITACION </w:t>
            </w:r>
          </w:p>
        </w:tc>
        <w:tc>
          <w:tcPr>
            <w:tcW w:w="1045" w:type="dxa"/>
            <w:tcBorders>
              <w:top w:val="nil"/>
              <w:left w:val="nil"/>
              <w:bottom w:val="single" w:sz="8" w:space="0" w:color="auto"/>
              <w:right w:val="single" w:sz="8" w:space="0" w:color="auto"/>
            </w:tcBorders>
            <w:shd w:val="clear" w:color="auto" w:fill="auto"/>
            <w:noWrap/>
            <w:vAlign w:val="center"/>
            <w:hideMark/>
          </w:tcPr>
          <w:p w14:paraId="79870B5D"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10</w:t>
            </w:r>
          </w:p>
        </w:tc>
      </w:tr>
      <w:tr w:rsidR="00146976" w:rsidRPr="00146976" w14:paraId="75809DEE"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469391F8"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QUEJA O RECLAMO</w:t>
            </w:r>
          </w:p>
        </w:tc>
        <w:tc>
          <w:tcPr>
            <w:tcW w:w="1045" w:type="dxa"/>
            <w:tcBorders>
              <w:top w:val="nil"/>
              <w:left w:val="nil"/>
              <w:bottom w:val="single" w:sz="8" w:space="0" w:color="auto"/>
              <w:right w:val="single" w:sz="8" w:space="0" w:color="auto"/>
            </w:tcBorders>
            <w:shd w:val="clear" w:color="auto" w:fill="auto"/>
            <w:noWrap/>
            <w:vAlign w:val="center"/>
            <w:hideMark/>
          </w:tcPr>
          <w:p w14:paraId="2653BCD9"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15</w:t>
            </w:r>
          </w:p>
        </w:tc>
      </w:tr>
      <w:tr w:rsidR="00146976" w:rsidRPr="00146976" w14:paraId="321DAE7E"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6237B024"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SUGERENCIA</w:t>
            </w:r>
          </w:p>
        </w:tc>
        <w:tc>
          <w:tcPr>
            <w:tcW w:w="1045" w:type="dxa"/>
            <w:tcBorders>
              <w:top w:val="nil"/>
              <w:left w:val="nil"/>
              <w:bottom w:val="single" w:sz="8" w:space="0" w:color="auto"/>
              <w:right w:val="single" w:sz="8" w:space="0" w:color="auto"/>
            </w:tcBorders>
            <w:shd w:val="clear" w:color="auto" w:fill="auto"/>
            <w:noWrap/>
            <w:vAlign w:val="center"/>
            <w:hideMark/>
          </w:tcPr>
          <w:p w14:paraId="0D6D3883"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8</w:t>
            </w:r>
          </w:p>
        </w:tc>
      </w:tr>
      <w:tr w:rsidR="00146976" w:rsidRPr="00146976" w14:paraId="2FA3D8C9"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auto"/>
            <w:noWrap/>
            <w:vAlign w:val="center"/>
            <w:hideMark/>
          </w:tcPr>
          <w:p w14:paraId="37BBD464" w14:textId="77777777" w:rsidR="00146976" w:rsidRPr="00146976" w:rsidRDefault="00146976" w:rsidP="00146976">
            <w:pPr>
              <w:rPr>
                <w:rFonts w:ascii="Calibri" w:eastAsia="Times New Roman" w:hAnsi="Calibri" w:cs="Times New Roman"/>
                <w:color w:val="000000"/>
                <w:sz w:val="20"/>
                <w:szCs w:val="20"/>
                <w:lang w:val="es-CO" w:eastAsia="es-CO"/>
              </w:rPr>
            </w:pPr>
            <w:r w:rsidRPr="00146976">
              <w:rPr>
                <w:rFonts w:ascii="Calibri" w:eastAsia="Times New Roman" w:hAnsi="Calibri" w:cs="Times New Roman"/>
                <w:color w:val="000000"/>
                <w:sz w:val="20"/>
                <w:szCs w:val="20"/>
                <w:lang w:val="es-CO" w:eastAsia="es-CO"/>
              </w:rPr>
              <w:t>TRAMITE</w:t>
            </w:r>
          </w:p>
        </w:tc>
        <w:tc>
          <w:tcPr>
            <w:tcW w:w="1045" w:type="dxa"/>
            <w:tcBorders>
              <w:top w:val="nil"/>
              <w:left w:val="nil"/>
              <w:bottom w:val="single" w:sz="8" w:space="0" w:color="auto"/>
              <w:right w:val="single" w:sz="8" w:space="0" w:color="auto"/>
            </w:tcBorders>
            <w:shd w:val="clear" w:color="auto" w:fill="auto"/>
            <w:noWrap/>
            <w:vAlign w:val="center"/>
            <w:hideMark/>
          </w:tcPr>
          <w:p w14:paraId="3BCFD825" w14:textId="77777777" w:rsidR="00146976" w:rsidRPr="00146976" w:rsidRDefault="00146976" w:rsidP="00146976">
            <w:pPr>
              <w:jc w:val="center"/>
              <w:rPr>
                <w:rFonts w:ascii="Calibri" w:eastAsia="Times New Roman" w:hAnsi="Calibri" w:cs="Times New Roman"/>
                <w:sz w:val="22"/>
                <w:szCs w:val="22"/>
                <w:lang w:val="es-CO" w:eastAsia="es-CO"/>
              </w:rPr>
            </w:pPr>
            <w:r w:rsidRPr="00146976">
              <w:rPr>
                <w:rFonts w:ascii="Calibri" w:eastAsia="Times New Roman" w:hAnsi="Calibri" w:cs="Times New Roman"/>
                <w:sz w:val="22"/>
                <w:szCs w:val="22"/>
                <w:lang w:val="es-CO" w:eastAsia="es-CO"/>
              </w:rPr>
              <w:t>6121</w:t>
            </w:r>
          </w:p>
        </w:tc>
      </w:tr>
      <w:tr w:rsidR="00146976" w:rsidRPr="00146976" w14:paraId="45B601D7" w14:textId="77777777" w:rsidTr="00572271">
        <w:trPr>
          <w:trHeight w:val="309"/>
          <w:jc w:val="center"/>
        </w:trPr>
        <w:tc>
          <w:tcPr>
            <w:tcW w:w="6730" w:type="dxa"/>
            <w:tcBorders>
              <w:top w:val="nil"/>
              <w:left w:val="single" w:sz="8" w:space="0" w:color="auto"/>
              <w:bottom w:val="single" w:sz="8" w:space="0" w:color="auto"/>
              <w:right w:val="single" w:sz="8" w:space="0" w:color="auto"/>
            </w:tcBorders>
            <w:shd w:val="clear" w:color="auto" w:fill="F4B083" w:themeFill="accent2" w:themeFillTint="99"/>
            <w:noWrap/>
            <w:vAlign w:val="center"/>
            <w:hideMark/>
          </w:tcPr>
          <w:p w14:paraId="3BC06C97" w14:textId="77777777" w:rsidR="00146976" w:rsidRPr="00146976" w:rsidRDefault="00146976" w:rsidP="00146976">
            <w:pPr>
              <w:rPr>
                <w:rFonts w:ascii="Calibri" w:eastAsia="Times New Roman" w:hAnsi="Calibri" w:cs="Times New Roman"/>
                <w:b/>
                <w:bCs/>
                <w:sz w:val="22"/>
                <w:szCs w:val="22"/>
                <w:lang w:val="es-CO" w:eastAsia="es-CO"/>
              </w:rPr>
            </w:pPr>
            <w:r w:rsidRPr="00146976">
              <w:rPr>
                <w:rFonts w:ascii="Calibri" w:eastAsia="Times New Roman" w:hAnsi="Calibri" w:cs="Times New Roman"/>
                <w:b/>
                <w:bCs/>
                <w:sz w:val="22"/>
                <w:szCs w:val="22"/>
                <w:lang w:val="es-CO" w:eastAsia="es-CO"/>
              </w:rPr>
              <w:t>TOTAL</w:t>
            </w:r>
          </w:p>
        </w:tc>
        <w:tc>
          <w:tcPr>
            <w:tcW w:w="104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6012A0F7" w14:textId="77777777" w:rsidR="00146976" w:rsidRPr="00146976" w:rsidRDefault="00146976" w:rsidP="00146976">
            <w:pPr>
              <w:jc w:val="center"/>
              <w:rPr>
                <w:rFonts w:ascii="Calibri" w:eastAsia="Times New Roman" w:hAnsi="Calibri" w:cs="Times New Roman"/>
                <w:b/>
                <w:bCs/>
                <w:color w:val="000000"/>
                <w:sz w:val="22"/>
                <w:szCs w:val="22"/>
                <w:lang w:val="es-CO" w:eastAsia="es-CO"/>
              </w:rPr>
            </w:pPr>
            <w:r w:rsidRPr="00146976">
              <w:rPr>
                <w:rFonts w:ascii="Calibri" w:eastAsia="Times New Roman" w:hAnsi="Calibri" w:cs="Times New Roman"/>
                <w:b/>
                <w:bCs/>
                <w:color w:val="000000"/>
                <w:sz w:val="22"/>
                <w:szCs w:val="22"/>
                <w:lang w:val="es-CO" w:eastAsia="es-CO"/>
              </w:rPr>
              <w:t>6156</w:t>
            </w:r>
          </w:p>
        </w:tc>
      </w:tr>
    </w:tbl>
    <w:p w14:paraId="4839208B" w14:textId="77777777" w:rsidR="00572271" w:rsidRDefault="00572271"/>
    <w:tbl>
      <w:tblPr>
        <w:tblW w:w="7775" w:type="dxa"/>
        <w:jc w:val="center"/>
        <w:tblCellMar>
          <w:left w:w="70" w:type="dxa"/>
          <w:right w:w="70" w:type="dxa"/>
        </w:tblCellMar>
        <w:tblLook w:val="04A0" w:firstRow="1" w:lastRow="0" w:firstColumn="1" w:lastColumn="0" w:noHBand="0" w:noVBand="1"/>
      </w:tblPr>
      <w:tblGrid>
        <w:gridCol w:w="6730"/>
        <w:gridCol w:w="1045"/>
      </w:tblGrid>
      <w:tr w:rsidR="00146976" w:rsidRPr="00146976" w14:paraId="05890247" w14:textId="77777777" w:rsidTr="00572271">
        <w:trPr>
          <w:trHeight w:val="294"/>
          <w:jc w:val="center"/>
        </w:trPr>
        <w:tc>
          <w:tcPr>
            <w:tcW w:w="777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72717456" w14:textId="77777777" w:rsidR="00146976" w:rsidRPr="00146976" w:rsidRDefault="00146976" w:rsidP="00146976">
            <w:pPr>
              <w:jc w:val="center"/>
              <w:rPr>
                <w:rFonts w:ascii="Calibri" w:eastAsia="Times New Roman" w:hAnsi="Calibri" w:cs="Times New Roman"/>
                <w:b/>
                <w:bCs/>
                <w:sz w:val="22"/>
                <w:szCs w:val="22"/>
                <w:lang w:val="es-CO" w:eastAsia="es-CO"/>
              </w:rPr>
            </w:pPr>
            <w:r w:rsidRPr="00146976">
              <w:rPr>
                <w:rFonts w:ascii="Calibri" w:eastAsia="Times New Roman" w:hAnsi="Calibri" w:cs="Times New Roman"/>
                <w:b/>
                <w:bCs/>
                <w:sz w:val="22"/>
                <w:szCs w:val="22"/>
                <w:lang w:val="es-CO" w:eastAsia="es-CO"/>
              </w:rPr>
              <w:t>SISTEMA DE ATENCION A LA COMUNIDAD REGIMEN SUBSIDIADO-SAC</w:t>
            </w:r>
          </w:p>
        </w:tc>
      </w:tr>
      <w:tr w:rsidR="00146976" w:rsidRPr="00146976" w14:paraId="739CA6C4" w14:textId="77777777" w:rsidTr="00572271">
        <w:trPr>
          <w:trHeight w:val="294"/>
          <w:jc w:val="center"/>
        </w:trPr>
        <w:tc>
          <w:tcPr>
            <w:tcW w:w="6730" w:type="dxa"/>
            <w:tcBorders>
              <w:top w:val="nil"/>
              <w:left w:val="single" w:sz="4" w:space="0" w:color="auto"/>
              <w:bottom w:val="single" w:sz="4" w:space="0" w:color="auto"/>
              <w:right w:val="single" w:sz="4" w:space="0" w:color="auto"/>
            </w:tcBorders>
            <w:shd w:val="clear" w:color="auto" w:fill="auto"/>
            <w:noWrap/>
            <w:vAlign w:val="bottom"/>
            <w:hideMark/>
          </w:tcPr>
          <w:p w14:paraId="74291B28" w14:textId="77777777" w:rsidR="00146976" w:rsidRPr="00146976" w:rsidRDefault="00146976" w:rsidP="00146976">
            <w:pPr>
              <w:rPr>
                <w:rFonts w:ascii="Calibri" w:eastAsia="Times New Roman" w:hAnsi="Calibri" w:cs="Times New Roman"/>
                <w:color w:val="000000"/>
                <w:sz w:val="22"/>
                <w:szCs w:val="22"/>
                <w:lang w:val="es-CO" w:eastAsia="es-CO"/>
              </w:rPr>
            </w:pPr>
            <w:r w:rsidRPr="00146976">
              <w:rPr>
                <w:rFonts w:ascii="Calibri" w:eastAsia="Times New Roman" w:hAnsi="Calibri" w:cs="Times New Roman"/>
                <w:color w:val="000000"/>
                <w:sz w:val="22"/>
                <w:szCs w:val="22"/>
                <w:lang w:val="es-CO" w:eastAsia="es-CO"/>
              </w:rPr>
              <w:t>CIRCULARES</w:t>
            </w:r>
          </w:p>
        </w:tc>
        <w:tc>
          <w:tcPr>
            <w:tcW w:w="1045" w:type="dxa"/>
            <w:tcBorders>
              <w:top w:val="nil"/>
              <w:left w:val="nil"/>
              <w:bottom w:val="single" w:sz="4" w:space="0" w:color="auto"/>
              <w:right w:val="single" w:sz="4" w:space="0" w:color="auto"/>
            </w:tcBorders>
            <w:shd w:val="clear" w:color="auto" w:fill="auto"/>
            <w:noWrap/>
            <w:vAlign w:val="bottom"/>
            <w:hideMark/>
          </w:tcPr>
          <w:p w14:paraId="6803C4AA" w14:textId="77777777" w:rsidR="00146976" w:rsidRPr="00146976" w:rsidRDefault="00146976" w:rsidP="00146976">
            <w:pPr>
              <w:jc w:val="center"/>
              <w:rPr>
                <w:rFonts w:ascii="Calibri" w:eastAsia="Times New Roman" w:hAnsi="Calibri" w:cs="Times New Roman"/>
                <w:color w:val="000000"/>
                <w:sz w:val="22"/>
                <w:szCs w:val="22"/>
                <w:lang w:val="es-CO" w:eastAsia="es-CO"/>
              </w:rPr>
            </w:pPr>
            <w:r w:rsidRPr="00146976">
              <w:rPr>
                <w:rFonts w:ascii="Calibri" w:eastAsia="Times New Roman" w:hAnsi="Calibri" w:cs="Times New Roman"/>
                <w:color w:val="000000"/>
                <w:sz w:val="22"/>
                <w:szCs w:val="22"/>
                <w:lang w:val="es-CO" w:eastAsia="es-CO"/>
              </w:rPr>
              <w:t>1</w:t>
            </w:r>
          </w:p>
        </w:tc>
      </w:tr>
      <w:tr w:rsidR="00146976" w:rsidRPr="00146976" w14:paraId="2D4E7DAF" w14:textId="77777777" w:rsidTr="00572271">
        <w:trPr>
          <w:trHeight w:val="294"/>
          <w:jc w:val="center"/>
        </w:trPr>
        <w:tc>
          <w:tcPr>
            <w:tcW w:w="6730" w:type="dxa"/>
            <w:tcBorders>
              <w:top w:val="nil"/>
              <w:left w:val="single" w:sz="4" w:space="0" w:color="auto"/>
              <w:bottom w:val="single" w:sz="4" w:space="0" w:color="auto"/>
              <w:right w:val="single" w:sz="4" w:space="0" w:color="auto"/>
            </w:tcBorders>
            <w:shd w:val="clear" w:color="auto" w:fill="auto"/>
            <w:noWrap/>
            <w:vAlign w:val="bottom"/>
            <w:hideMark/>
          </w:tcPr>
          <w:p w14:paraId="5BB69474" w14:textId="77777777" w:rsidR="00146976" w:rsidRPr="00146976" w:rsidRDefault="00146976" w:rsidP="00146976">
            <w:pPr>
              <w:rPr>
                <w:rFonts w:ascii="Calibri" w:eastAsia="Times New Roman" w:hAnsi="Calibri" w:cs="Times New Roman"/>
                <w:color w:val="000000"/>
                <w:sz w:val="22"/>
                <w:szCs w:val="22"/>
                <w:lang w:val="es-CO" w:eastAsia="es-CO"/>
              </w:rPr>
            </w:pPr>
            <w:r w:rsidRPr="00146976">
              <w:rPr>
                <w:rFonts w:ascii="Calibri" w:eastAsia="Times New Roman" w:hAnsi="Calibri" w:cs="Times New Roman"/>
                <w:color w:val="000000"/>
                <w:sz w:val="22"/>
                <w:szCs w:val="22"/>
                <w:lang w:val="es-CO" w:eastAsia="es-CO"/>
              </w:rPr>
              <w:t>DERECHOS DE PETICION</w:t>
            </w:r>
          </w:p>
        </w:tc>
        <w:tc>
          <w:tcPr>
            <w:tcW w:w="1045" w:type="dxa"/>
            <w:tcBorders>
              <w:top w:val="nil"/>
              <w:left w:val="nil"/>
              <w:bottom w:val="single" w:sz="4" w:space="0" w:color="auto"/>
              <w:right w:val="single" w:sz="4" w:space="0" w:color="auto"/>
            </w:tcBorders>
            <w:shd w:val="clear" w:color="auto" w:fill="auto"/>
            <w:noWrap/>
            <w:vAlign w:val="bottom"/>
            <w:hideMark/>
          </w:tcPr>
          <w:p w14:paraId="066A0BAC" w14:textId="77777777" w:rsidR="00146976" w:rsidRPr="00146976" w:rsidRDefault="00146976" w:rsidP="00146976">
            <w:pPr>
              <w:jc w:val="center"/>
              <w:rPr>
                <w:rFonts w:ascii="Calibri" w:eastAsia="Times New Roman" w:hAnsi="Calibri" w:cs="Times New Roman"/>
                <w:color w:val="000000"/>
                <w:sz w:val="22"/>
                <w:szCs w:val="22"/>
                <w:lang w:val="es-CO" w:eastAsia="es-CO"/>
              </w:rPr>
            </w:pPr>
            <w:r w:rsidRPr="00146976">
              <w:rPr>
                <w:rFonts w:ascii="Calibri" w:eastAsia="Times New Roman" w:hAnsi="Calibri" w:cs="Times New Roman"/>
                <w:color w:val="000000"/>
                <w:sz w:val="22"/>
                <w:szCs w:val="22"/>
                <w:lang w:val="es-CO" w:eastAsia="es-CO"/>
              </w:rPr>
              <w:t>1</w:t>
            </w:r>
          </w:p>
        </w:tc>
      </w:tr>
      <w:tr w:rsidR="00146976" w:rsidRPr="00146976" w14:paraId="11BF852F" w14:textId="77777777" w:rsidTr="00572271">
        <w:trPr>
          <w:trHeight w:val="294"/>
          <w:jc w:val="center"/>
        </w:trPr>
        <w:tc>
          <w:tcPr>
            <w:tcW w:w="6730" w:type="dxa"/>
            <w:tcBorders>
              <w:top w:val="nil"/>
              <w:left w:val="single" w:sz="4" w:space="0" w:color="auto"/>
              <w:bottom w:val="single" w:sz="4" w:space="0" w:color="auto"/>
              <w:right w:val="single" w:sz="4" w:space="0" w:color="auto"/>
            </w:tcBorders>
            <w:shd w:val="clear" w:color="auto" w:fill="auto"/>
            <w:noWrap/>
            <w:vAlign w:val="bottom"/>
            <w:hideMark/>
          </w:tcPr>
          <w:p w14:paraId="37385EE4" w14:textId="77777777" w:rsidR="00146976" w:rsidRPr="00146976" w:rsidRDefault="00146976" w:rsidP="00146976">
            <w:pPr>
              <w:rPr>
                <w:rFonts w:ascii="Calibri" w:eastAsia="Times New Roman" w:hAnsi="Calibri" w:cs="Times New Roman"/>
                <w:color w:val="000000"/>
                <w:sz w:val="22"/>
                <w:szCs w:val="22"/>
                <w:lang w:val="es-CO" w:eastAsia="es-CO"/>
              </w:rPr>
            </w:pPr>
            <w:r w:rsidRPr="00146976">
              <w:rPr>
                <w:rFonts w:ascii="Calibri" w:eastAsia="Times New Roman" w:hAnsi="Calibri" w:cs="Times New Roman"/>
                <w:color w:val="000000"/>
                <w:sz w:val="22"/>
                <w:szCs w:val="22"/>
                <w:lang w:val="es-CO" w:eastAsia="es-CO"/>
              </w:rPr>
              <w:t>MANIFESTACIÓN O PETICIÓN DE TRAMITE</w:t>
            </w:r>
          </w:p>
        </w:tc>
        <w:tc>
          <w:tcPr>
            <w:tcW w:w="1045" w:type="dxa"/>
            <w:tcBorders>
              <w:top w:val="nil"/>
              <w:left w:val="nil"/>
              <w:bottom w:val="single" w:sz="4" w:space="0" w:color="auto"/>
              <w:right w:val="single" w:sz="4" w:space="0" w:color="auto"/>
            </w:tcBorders>
            <w:shd w:val="clear" w:color="auto" w:fill="auto"/>
            <w:noWrap/>
            <w:vAlign w:val="bottom"/>
            <w:hideMark/>
          </w:tcPr>
          <w:p w14:paraId="089D3323" w14:textId="77777777" w:rsidR="00146976" w:rsidRPr="00146976" w:rsidRDefault="00146976" w:rsidP="00146976">
            <w:pPr>
              <w:jc w:val="center"/>
              <w:rPr>
                <w:rFonts w:ascii="Calibri" w:eastAsia="Times New Roman" w:hAnsi="Calibri" w:cs="Times New Roman"/>
                <w:color w:val="000000"/>
                <w:sz w:val="22"/>
                <w:szCs w:val="22"/>
                <w:lang w:val="es-CO" w:eastAsia="es-CO"/>
              </w:rPr>
            </w:pPr>
            <w:r w:rsidRPr="00146976">
              <w:rPr>
                <w:rFonts w:ascii="Calibri" w:eastAsia="Times New Roman" w:hAnsi="Calibri" w:cs="Times New Roman"/>
                <w:color w:val="000000"/>
                <w:sz w:val="22"/>
                <w:szCs w:val="22"/>
                <w:lang w:val="es-CO" w:eastAsia="es-CO"/>
              </w:rPr>
              <w:t>22</w:t>
            </w:r>
          </w:p>
        </w:tc>
      </w:tr>
      <w:tr w:rsidR="00146976" w:rsidRPr="00146976" w14:paraId="04AE0214" w14:textId="77777777" w:rsidTr="00572271">
        <w:trPr>
          <w:trHeight w:val="294"/>
          <w:jc w:val="center"/>
        </w:trPr>
        <w:tc>
          <w:tcPr>
            <w:tcW w:w="6730" w:type="dxa"/>
            <w:tcBorders>
              <w:top w:val="nil"/>
              <w:left w:val="single" w:sz="4" w:space="0" w:color="auto"/>
              <w:bottom w:val="single" w:sz="4" w:space="0" w:color="auto"/>
              <w:right w:val="single" w:sz="4" w:space="0" w:color="auto"/>
            </w:tcBorders>
            <w:shd w:val="clear" w:color="auto" w:fill="auto"/>
            <w:noWrap/>
            <w:vAlign w:val="bottom"/>
            <w:hideMark/>
          </w:tcPr>
          <w:p w14:paraId="7B6509C7" w14:textId="77777777" w:rsidR="00146976" w:rsidRPr="00146976" w:rsidRDefault="00146976" w:rsidP="00146976">
            <w:pPr>
              <w:rPr>
                <w:rFonts w:ascii="Calibri" w:eastAsia="Times New Roman" w:hAnsi="Calibri" w:cs="Times New Roman"/>
                <w:color w:val="000000"/>
                <w:sz w:val="22"/>
                <w:szCs w:val="22"/>
                <w:lang w:val="es-CO" w:eastAsia="es-CO"/>
              </w:rPr>
            </w:pPr>
            <w:r w:rsidRPr="00146976">
              <w:rPr>
                <w:rFonts w:ascii="Calibri" w:eastAsia="Times New Roman" w:hAnsi="Calibri" w:cs="Times New Roman"/>
                <w:color w:val="000000"/>
                <w:sz w:val="22"/>
                <w:szCs w:val="22"/>
                <w:lang w:val="es-CO" w:eastAsia="es-CO"/>
              </w:rPr>
              <w:t>SOLICITUD DE INFORMACIÓN</w:t>
            </w:r>
          </w:p>
        </w:tc>
        <w:tc>
          <w:tcPr>
            <w:tcW w:w="1045" w:type="dxa"/>
            <w:tcBorders>
              <w:top w:val="nil"/>
              <w:left w:val="nil"/>
              <w:bottom w:val="single" w:sz="4" w:space="0" w:color="auto"/>
              <w:right w:val="single" w:sz="4" w:space="0" w:color="auto"/>
            </w:tcBorders>
            <w:shd w:val="clear" w:color="auto" w:fill="auto"/>
            <w:noWrap/>
            <w:vAlign w:val="bottom"/>
            <w:hideMark/>
          </w:tcPr>
          <w:p w14:paraId="6E350FDA" w14:textId="77777777" w:rsidR="00146976" w:rsidRPr="00146976" w:rsidRDefault="00146976" w:rsidP="00146976">
            <w:pPr>
              <w:jc w:val="center"/>
              <w:rPr>
                <w:rFonts w:ascii="Calibri" w:eastAsia="Times New Roman" w:hAnsi="Calibri" w:cs="Times New Roman"/>
                <w:color w:val="000000"/>
                <w:sz w:val="22"/>
                <w:szCs w:val="22"/>
                <w:lang w:val="es-CO" w:eastAsia="es-CO"/>
              </w:rPr>
            </w:pPr>
            <w:r w:rsidRPr="00146976">
              <w:rPr>
                <w:rFonts w:ascii="Calibri" w:eastAsia="Times New Roman" w:hAnsi="Calibri" w:cs="Times New Roman"/>
                <w:color w:val="000000"/>
                <w:sz w:val="22"/>
                <w:szCs w:val="22"/>
                <w:lang w:val="es-CO" w:eastAsia="es-CO"/>
              </w:rPr>
              <w:t>30</w:t>
            </w:r>
          </w:p>
        </w:tc>
      </w:tr>
      <w:tr w:rsidR="00146976" w:rsidRPr="00146976" w14:paraId="5AFD80D6" w14:textId="77777777" w:rsidTr="00572271">
        <w:trPr>
          <w:trHeight w:val="294"/>
          <w:jc w:val="center"/>
        </w:trPr>
        <w:tc>
          <w:tcPr>
            <w:tcW w:w="6730" w:type="dxa"/>
            <w:tcBorders>
              <w:top w:val="nil"/>
              <w:left w:val="single" w:sz="4" w:space="0" w:color="auto"/>
              <w:bottom w:val="single" w:sz="4" w:space="0" w:color="auto"/>
              <w:right w:val="single" w:sz="4" w:space="0" w:color="auto"/>
            </w:tcBorders>
            <w:shd w:val="clear" w:color="auto" w:fill="auto"/>
            <w:noWrap/>
            <w:vAlign w:val="bottom"/>
            <w:hideMark/>
          </w:tcPr>
          <w:p w14:paraId="229271B0" w14:textId="77777777" w:rsidR="00146976" w:rsidRPr="00146976" w:rsidRDefault="00146976" w:rsidP="00146976">
            <w:pPr>
              <w:rPr>
                <w:rFonts w:ascii="Calibri" w:eastAsia="Times New Roman" w:hAnsi="Calibri" w:cs="Times New Roman"/>
                <w:color w:val="000000"/>
                <w:sz w:val="22"/>
                <w:szCs w:val="22"/>
                <w:lang w:val="es-CO" w:eastAsia="es-CO"/>
              </w:rPr>
            </w:pPr>
            <w:r w:rsidRPr="00146976">
              <w:rPr>
                <w:rFonts w:ascii="Calibri" w:eastAsia="Times New Roman" w:hAnsi="Calibri" w:cs="Times New Roman"/>
                <w:color w:val="000000"/>
                <w:sz w:val="22"/>
                <w:szCs w:val="22"/>
                <w:lang w:val="es-CO" w:eastAsia="es-CO"/>
              </w:rPr>
              <w:t>SOLICITUD DEVOLUCION DE IMPUESTO</w:t>
            </w:r>
          </w:p>
        </w:tc>
        <w:tc>
          <w:tcPr>
            <w:tcW w:w="1045" w:type="dxa"/>
            <w:tcBorders>
              <w:top w:val="nil"/>
              <w:left w:val="nil"/>
              <w:bottom w:val="single" w:sz="4" w:space="0" w:color="auto"/>
              <w:right w:val="single" w:sz="4" w:space="0" w:color="auto"/>
            </w:tcBorders>
            <w:shd w:val="clear" w:color="auto" w:fill="auto"/>
            <w:noWrap/>
            <w:vAlign w:val="bottom"/>
            <w:hideMark/>
          </w:tcPr>
          <w:p w14:paraId="67203E28" w14:textId="77777777" w:rsidR="00146976" w:rsidRPr="00146976" w:rsidRDefault="00146976" w:rsidP="00146976">
            <w:pPr>
              <w:jc w:val="center"/>
              <w:rPr>
                <w:rFonts w:ascii="Calibri" w:eastAsia="Times New Roman" w:hAnsi="Calibri" w:cs="Times New Roman"/>
                <w:color w:val="000000"/>
                <w:sz w:val="22"/>
                <w:szCs w:val="22"/>
                <w:lang w:val="es-CO" w:eastAsia="es-CO"/>
              </w:rPr>
            </w:pPr>
            <w:r w:rsidRPr="00146976">
              <w:rPr>
                <w:rFonts w:ascii="Calibri" w:eastAsia="Times New Roman" w:hAnsi="Calibri" w:cs="Times New Roman"/>
                <w:color w:val="000000"/>
                <w:sz w:val="22"/>
                <w:szCs w:val="22"/>
                <w:lang w:val="es-CO" w:eastAsia="es-CO"/>
              </w:rPr>
              <w:t>1</w:t>
            </w:r>
          </w:p>
        </w:tc>
      </w:tr>
      <w:tr w:rsidR="00146976" w:rsidRPr="00146976" w14:paraId="384768BB" w14:textId="77777777" w:rsidTr="00572271">
        <w:trPr>
          <w:trHeight w:val="309"/>
          <w:jc w:val="center"/>
        </w:trPr>
        <w:tc>
          <w:tcPr>
            <w:tcW w:w="673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4A4478B1" w14:textId="77777777" w:rsidR="00146976" w:rsidRPr="00146976" w:rsidRDefault="00146976" w:rsidP="00146976">
            <w:pPr>
              <w:rPr>
                <w:rFonts w:ascii="Calibri" w:eastAsia="Times New Roman" w:hAnsi="Calibri" w:cs="Times New Roman"/>
                <w:b/>
                <w:bCs/>
                <w:sz w:val="22"/>
                <w:szCs w:val="22"/>
                <w:lang w:val="es-CO" w:eastAsia="es-CO"/>
              </w:rPr>
            </w:pPr>
            <w:r w:rsidRPr="00146976">
              <w:rPr>
                <w:rFonts w:ascii="Calibri" w:eastAsia="Times New Roman" w:hAnsi="Calibri" w:cs="Times New Roman"/>
                <w:b/>
                <w:bCs/>
                <w:sz w:val="22"/>
                <w:szCs w:val="22"/>
                <w:lang w:val="es-CO" w:eastAsia="es-CO"/>
              </w:rPr>
              <w:t>TOTAL</w:t>
            </w:r>
          </w:p>
        </w:tc>
        <w:tc>
          <w:tcPr>
            <w:tcW w:w="104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3FD70E2B" w14:textId="77777777" w:rsidR="00146976" w:rsidRPr="00146976" w:rsidRDefault="00146976" w:rsidP="00146976">
            <w:pPr>
              <w:jc w:val="center"/>
              <w:rPr>
                <w:rFonts w:ascii="Calibri" w:eastAsia="Times New Roman" w:hAnsi="Calibri" w:cs="Times New Roman"/>
                <w:b/>
                <w:bCs/>
                <w:color w:val="000000"/>
                <w:sz w:val="22"/>
                <w:szCs w:val="22"/>
                <w:lang w:val="es-CO" w:eastAsia="es-CO"/>
              </w:rPr>
            </w:pPr>
            <w:r w:rsidRPr="00146976">
              <w:rPr>
                <w:rFonts w:ascii="Calibri" w:eastAsia="Times New Roman" w:hAnsi="Calibri" w:cs="Times New Roman"/>
                <w:b/>
                <w:bCs/>
                <w:color w:val="000000"/>
                <w:sz w:val="22"/>
                <w:szCs w:val="22"/>
                <w:lang w:val="es-CO" w:eastAsia="es-CO"/>
              </w:rPr>
              <w:t>55</w:t>
            </w:r>
          </w:p>
        </w:tc>
      </w:tr>
    </w:tbl>
    <w:p w14:paraId="52A257A0" w14:textId="77777777" w:rsidR="00572271" w:rsidRDefault="00572271"/>
    <w:tbl>
      <w:tblPr>
        <w:tblW w:w="7775" w:type="dxa"/>
        <w:jc w:val="center"/>
        <w:tblCellMar>
          <w:left w:w="70" w:type="dxa"/>
          <w:right w:w="70" w:type="dxa"/>
        </w:tblCellMar>
        <w:tblLook w:val="04A0" w:firstRow="1" w:lastRow="0" w:firstColumn="1" w:lastColumn="0" w:noHBand="0" w:noVBand="1"/>
      </w:tblPr>
      <w:tblGrid>
        <w:gridCol w:w="6730"/>
        <w:gridCol w:w="1045"/>
      </w:tblGrid>
      <w:tr w:rsidR="00415D5A" w:rsidRPr="00146976" w14:paraId="30D96B22" w14:textId="77777777" w:rsidTr="00572271">
        <w:trPr>
          <w:trHeight w:val="309"/>
          <w:jc w:val="center"/>
        </w:trPr>
        <w:tc>
          <w:tcPr>
            <w:tcW w:w="777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noWrap/>
          </w:tcPr>
          <w:p w14:paraId="375DFBF1" w14:textId="77777777" w:rsidR="00572271" w:rsidRDefault="00415D5A" w:rsidP="00415D5A">
            <w:pPr>
              <w:jc w:val="center"/>
              <w:rPr>
                <w:rFonts w:ascii="Calibri" w:eastAsia="Times New Roman" w:hAnsi="Calibri" w:cs="Times New Roman"/>
                <w:b/>
                <w:bCs/>
                <w:sz w:val="22"/>
                <w:szCs w:val="22"/>
                <w:lang w:val="es-CO" w:eastAsia="es-CO"/>
              </w:rPr>
            </w:pPr>
            <w:r w:rsidRPr="00415D5A">
              <w:rPr>
                <w:rFonts w:ascii="Calibri" w:eastAsia="Times New Roman" w:hAnsi="Calibri" w:cs="Times New Roman"/>
                <w:b/>
                <w:bCs/>
                <w:sz w:val="22"/>
                <w:szCs w:val="22"/>
                <w:lang w:val="es-CO" w:eastAsia="es-CO"/>
              </w:rPr>
              <w:t xml:space="preserve">SISTEMA DE INDICADORES DE LA ALCALDIA DE MANIZALES-SIAM </w:t>
            </w:r>
          </w:p>
          <w:p w14:paraId="4B91BBAB" w14:textId="33AED5B0" w:rsidR="00415D5A" w:rsidRPr="00146976" w:rsidRDefault="00572271" w:rsidP="00415D5A">
            <w:pPr>
              <w:jc w:val="center"/>
              <w:rPr>
                <w:rFonts w:ascii="Calibri" w:eastAsia="Times New Roman" w:hAnsi="Calibri" w:cs="Times New Roman"/>
                <w:b/>
                <w:bCs/>
                <w:color w:val="000000"/>
                <w:sz w:val="22"/>
                <w:szCs w:val="22"/>
                <w:lang w:val="es-CO" w:eastAsia="es-CO"/>
              </w:rPr>
            </w:pPr>
            <w:r>
              <w:rPr>
                <w:rFonts w:ascii="Calibri" w:eastAsia="Times New Roman" w:hAnsi="Calibri" w:cs="Times New Roman"/>
                <w:b/>
                <w:bCs/>
                <w:sz w:val="22"/>
                <w:szCs w:val="22"/>
                <w:lang w:val="es-CO" w:eastAsia="es-CO"/>
              </w:rPr>
              <w:t>SECRETARIA JURIDICA</w:t>
            </w:r>
          </w:p>
        </w:tc>
      </w:tr>
      <w:tr w:rsidR="00415D5A" w:rsidRPr="00146976" w14:paraId="0ED38E4A" w14:textId="77777777" w:rsidTr="00572271">
        <w:trPr>
          <w:trHeight w:val="309"/>
          <w:jc w:val="center"/>
        </w:trPr>
        <w:tc>
          <w:tcPr>
            <w:tcW w:w="6730" w:type="dxa"/>
            <w:tcBorders>
              <w:top w:val="single" w:sz="4" w:space="0" w:color="auto"/>
              <w:left w:val="single" w:sz="4" w:space="0" w:color="auto"/>
              <w:bottom w:val="single" w:sz="4" w:space="0" w:color="auto"/>
              <w:right w:val="single" w:sz="4" w:space="0" w:color="auto"/>
            </w:tcBorders>
            <w:shd w:val="clear" w:color="auto" w:fill="auto"/>
            <w:noWrap/>
          </w:tcPr>
          <w:p w14:paraId="1FEFD34A" w14:textId="1C4F89FE" w:rsidR="00415D5A" w:rsidRPr="00415D5A" w:rsidRDefault="00415D5A" w:rsidP="00415D5A">
            <w:pPr>
              <w:rPr>
                <w:rFonts w:ascii="Calibri" w:eastAsia="Times New Roman" w:hAnsi="Calibri" w:cs="Times New Roman"/>
                <w:color w:val="000000"/>
                <w:sz w:val="22"/>
                <w:szCs w:val="22"/>
                <w:lang w:val="es-CO" w:eastAsia="es-CO"/>
              </w:rPr>
            </w:pPr>
            <w:r w:rsidRPr="00415D5A">
              <w:rPr>
                <w:rFonts w:ascii="Calibri" w:eastAsia="Times New Roman" w:hAnsi="Calibri" w:cs="Times New Roman"/>
                <w:color w:val="000000"/>
                <w:sz w:val="22"/>
                <w:szCs w:val="22"/>
                <w:lang w:val="es-CO" w:eastAsia="es-CO"/>
              </w:rPr>
              <w:t>D.P. DE INFORMACION</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14:paraId="4E8992DA" w14:textId="326D872E" w:rsidR="00415D5A" w:rsidRPr="00415D5A" w:rsidRDefault="00415D5A" w:rsidP="00415D5A">
            <w:pPr>
              <w:jc w:val="center"/>
              <w:rPr>
                <w:rFonts w:ascii="Calibri" w:eastAsia="Times New Roman" w:hAnsi="Calibri" w:cs="Times New Roman"/>
                <w:color w:val="000000"/>
                <w:sz w:val="22"/>
                <w:szCs w:val="22"/>
                <w:lang w:val="es-CO" w:eastAsia="es-CO"/>
              </w:rPr>
            </w:pPr>
            <w:r w:rsidRPr="00415D5A">
              <w:rPr>
                <w:rFonts w:ascii="Calibri" w:eastAsia="Times New Roman" w:hAnsi="Calibri" w:cs="Times New Roman"/>
                <w:color w:val="000000"/>
                <w:sz w:val="22"/>
                <w:szCs w:val="22"/>
                <w:lang w:val="es-CO" w:eastAsia="es-CO"/>
              </w:rPr>
              <w:t>14</w:t>
            </w:r>
          </w:p>
        </w:tc>
      </w:tr>
      <w:tr w:rsidR="00415D5A" w:rsidRPr="00146976" w14:paraId="177DECC0" w14:textId="77777777" w:rsidTr="00572271">
        <w:trPr>
          <w:trHeight w:val="309"/>
          <w:jc w:val="center"/>
        </w:trPr>
        <w:tc>
          <w:tcPr>
            <w:tcW w:w="6730" w:type="dxa"/>
            <w:tcBorders>
              <w:top w:val="single" w:sz="4" w:space="0" w:color="auto"/>
              <w:left w:val="single" w:sz="4" w:space="0" w:color="auto"/>
              <w:bottom w:val="single" w:sz="4" w:space="0" w:color="auto"/>
              <w:right w:val="single" w:sz="4" w:space="0" w:color="auto"/>
            </w:tcBorders>
            <w:shd w:val="clear" w:color="auto" w:fill="auto"/>
            <w:noWrap/>
          </w:tcPr>
          <w:p w14:paraId="65065F3C" w14:textId="2EE7ADA4" w:rsidR="00415D5A" w:rsidRPr="00415D5A" w:rsidRDefault="00415D5A" w:rsidP="00415D5A">
            <w:pPr>
              <w:rPr>
                <w:rFonts w:ascii="Calibri" w:eastAsia="Times New Roman" w:hAnsi="Calibri" w:cs="Times New Roman"/>
                <w:color w:val="000000"/>
                <w:sz w:val="22"/>
                <w:szCs w:val="22"/>
                <w:lang w:val="es-CO" w:eastAsia="es-CO"/>
              </w:rPr>
            </w:pPr>
            <w:r w:rsidRPr="00415D5A">
              <w:rPr>
                <w:rFonts w:ascii="Calibri" w:eastAsia="Times New Roman" w:hAnsi="Calibri" w:cs="Times New Roman"/>
                <w:color w:val="000000"/>
                <w:sz w:val="22"/>
                <w:szCs w:val="22"/>
                <w:lang w:val="es-CO" w:eastAsia="es-CO"/>
              </w:rPr>
              <w:t>D.P. DE DOCUMENTOS</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14:paraId="40805D09" w14:textId="08FD3812" w:rsidR="00415D5A" w:rsidRPr="00415D5A" w:rsidRDefault="00415D5A" w:rsidP="00415D5A">
            <w:pPr>
              <w:jc w:val="center"/>
              <w:rPr>
                <w:rFonts w:ascii="Calibri" w:eastAsia="Times New Roman" w:hAnsi="Calibri" w:cs="Times New Roman"/>
                <w:color w:val="000000"/>
                <w:sz w:val="22"/>
                <w:szCs w:val="22"/>
                <w:lang w:val="es-CO" w:eastAsia="es-CO"/>
              </w:rPr>
            </w:pPr>
            <w:r w:rsidRPr="00415D5A">
              <w:rPr>
                <w:rFonts w:ascii="Calibri" w:eastAsia="Times New Roman" w:hAnsi="Calibri" w:cs="Times New Roman"/>
                <w:color w:val="000000"/>
                <w:sz w:val="22"/>
                <w:szCs w:val="22"/>
                <w:lang w:val="es-CO" w:eastAsia="es-CO"/>
              </w:rPr>
              <w:t>2</w:t>
            </w:r>
          </w:p>
        </w:tc>
      </w:tr>
      <w:tr w:rsidR="00415D5A" w:rsidRPr="00146976" w14:paraId="2F90CE95" w14:textId="77777777" w:rsidTr="00572271">
        <w:trPr>
          <w:trHeight w:val="309"/>
          <w:jc w:val="center"/>
        </w:trPr>
        <w:tc>
          <w:tcPr>
            <w:tcW w:w="6730" w:type="dxa"/>
            <w:tcBorders>
              <w:top w:val="single" w:sz="4" w:space="0" w:color="auto"/>
              <w:left w:val="single" w:sz="4" w:space="0" w:color="auto"/>
              <w:bottom w:val="single" w:sz="4" w:space="0" w:color="auto"/>
              <w:right w:val="single" w:sz="4" w:space="0" w:color="auto"/>
            </w:tcBorders>
            <w:shd w:val="clear" w:color="auto" w:fill="auto"/>
            <w:noWrap/>
          </w:tcPr>
          <w:p w14:paraId="54F04A5B" w14:textId="755CD14E" w:rsidR="00415D5A" w:rsidRPr="00415D5A" w:rsidRDefault="00415D5A" w:rsidP="00415D5A">
            <w:pPr>
              <w:rPr>
                <w:rFonts w:ascii="Calibri" w:eastAsia="Times New Roman" w:hAnsi="Calibri" w:cs="Times New Roman"/>
                <w:color w:val="000000"/>
                <w:sz w:val="22"/>
                <w:szCs w:val="22"/>
                <w:lang w:val="es-CO" w:eastAsia="es-CO"/>
              </w:rPr>
            </w:pPr>
            <w:r w:rsidRPr="00415D5A">
              <w:rPr>
                <w:rFonts w:ascii="Calibri" w:eastAsia="Times New Roman" w:hAnsi="Calibri" w:cs="Times New Roman"/>
                <w:color w:val="000000"/>
                <w:sz w:val="22"/>
                <w:szCs w:val="22"/>
                <w:lang w:val="es-CO" w:eastAsia="es-CO"/>
              </w:rPr>
              <w:t>OTROS DOCUMENTOS</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14:paraId="21615F46" w14:textId="04D69FD4" w:rsidR="00415D5A" w:rsidRPr="00415D5A" w:rsidRDefault="00415D5A" w:rsidP="00415D5A">
            <w:pPr>
              <w:jc w:val="center"/>
              <w:rPr>
                <w:rFonts w:ascii="Calibri" w:eastAsia="Times New Roman" w:hAnsi="Calibri" w:cs="Times New Roman"/>
                <w:color w:val="000000"/>
                <w:sz w:val="22"/>
                <w:szCs w:val="22"/>
                <w:lang w:val="es-CO" w:eastAsia="es-CO"/>
              </w:rPr>
            </w:pPr>
            <w:r w:rsidRPr="00415D5A">
              <w:rPr>
                <w:rFonts w:ascii="Calibri" w:eastAsia="Times New Roman" w:hAnsi="Calibri" w:cs="Times New Roman"/>
                <w:color w:val="000000"/>
                <w:sz w:val="22"/>
                <w:szCs w:val="22"/>
                <w:lang w:val="es-CO" w:eastAsia="es-CO"/>
              </w:rPr>
              <w:t>1509</w:t>
            </w:r>
          </w:p>
        </w:tc>
      </w:tr>
      <w:tr w:rsidR="00415D5A" w:rsidRPr="00146976" w14:paraId="0EE58752" w14:textId="77777777" w:rsidTr="00572271">
        <w:trPr>
          <w:trHeight w:val="309"/>
          <w:jc w:val="center"/>
        </w:trPr>
        <w:tc>
          <w:tcPr>
            <w:tcW w:w="6730" w:type="dxa"/>
            <w:tcBorders>
              <w:top w:val="single" w:sz="4" w:space="0" w:color="auto"/>
              <w:left w:val="single" w:sz="4" w:space="0" w:color="auto"/>
              <w:bottom w:val="single" w:sz="4" w:space="0" w:color="auto"/>
              <w:right w:val="single" w:sz="4" w:space="0" w:color="auto"/>
            </w:tcBorders>
            <w:shd w:val="clear" w:color="auto" w:fill="auto"/>
            <w:noWrap/>
          </w:tcPr>
          <w:p w14:paraId="6151EEE9" w14:textId="38BE34E6" w:rsidR="00415D5A" w:rsidRPr="00415D5A" w:rsidRDefault="00415D5A" w:rsidP="00415D5A">
            <w:pPr>
              <w:rPr>
                <w:rFonts w:ascii="Calibri" w:eastAsia="Times New Roman" w:hAnsi="Calibri" w:cs="Times New Roman"/>
                <w:color w:val="000000"/>
                <w:sz w:val="22"/>
                <w:szCs w:val="22"/>
                <w:lang w:val="es-CO" w:eastAsia="es-CO"/>
              </w:rPr>
            </w:pPr>
            <w:r w:rsidRPr="00415D5A">
              <w:rPr>
                <w:rFonts w:ascii="Calibri" w:eastAsia="Times New Roman" w:hAnsi="Calibri" w:cs="Times New Roman"/>
                <w:color w:val="000000"/>
                <w:sz w:val="22"/>
                <w:szCs w:val="22"/>
                <w:lang w:val="es-CO" w:eastAsia="es-CO"/>
              </w:rPr>
              <w:t>RECURSO DE REPOSICION</w:t>
            </w:r>
          </w:p>
        </w:tc>
        <w:tc>
          <w:tcPr>
            <w:tcW w:w="1045" w:type="dxa"/>
            <w:tcBorders>
              <w:top w:val="single" w:sz="4" w:space="0" w:color="auto"/>
              <w:left w:val="single" w:sz="4" w:space="0" w:color="auto"/>
              <w:bottom w:val="single" w:sz="4" w:space="0" w:color="auto"/>
              <w:right w:val="single" w:sz="4" w:space="0" w:color="auto"/>
            </w:tcBorders>
            <w:shd w:val="clear" w:color="auto" w:fill="auto"/>
            <w:noWrap/>
          </w:tcPr>
          <w:p w14:paraId="1F47571C" w14:textId="74002DD3" w:rsidR="00415D5A" w:rsidRPr="00415D5A" w:rsidRDefault="00415D5A" w:rsidP="00415D5A">
            <w:pPr>
              <w:jc w:val="center"/>
              <w:rPr>
                <w:rFonts w:ascii="Calibri" w:eastAsia="Times New Roman" w:hAnsi="Calibri" w:cs="Times New Roman"/>
                <w:color w:val="000000"/>
                <w:sz w:val="22"/>
                <w:szCs w:val="22"/>
                <w:lang w:val="es-CO" w:eastAsia="es-CO"/>
              </w:rPr>
            </w:pPr>
            <w:r w:rsidRPr="00415D5A">
              <w:rPr>
                <w:rFonts w:ascii="Calibri" w:eastAsia="Times New Roman" w:hAnsi="Calibri" w:cs="Times New Roman"/>
                <w:color w:val="000000"/>
                <w:sz w:val="22"/>
                <w:szCs w:val="22"/>
                <w:lang w:val="es-CO" w:eastAsia="es-CO"/>
              </w:rPr>
              <w:t>1</w:t>
            </w:r>
          </w:p>
        </w:tc>
      </w:tr>
      <w:tr w:rsidR="00415D5A" w:rsidRPr="00146976" w14:paraId="638450E3" w14:textId="77777777" w:rsidTr="00572271">
        <w:trPr>
          <w:trHeight w:val="309"/>
          <w:jc w:val="center"/>
        </w:trPr>
        <w:tc>
          <w:tcPr>
            <w:tcW w:w="673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Pr>
          <w:p w14:paraId="16850678" w14:textId="45EAE26D" w:rsidR="00415D5A" w:rsidRPr="00146976" w:rsidRDefault="00415D5A" w:rsidP="00415D5A">
            <w:pPr>
              <w:rPr>
                <w:rFonts w:ascii="Calibri" w:eastAsia="Times New Roman" w:hAnsi="Calibri" w:cs="Times New Roman"/>
                <w:b/>
                <w:bCs/>
                <w:sz w:val="22"/>
                <w:szCs w:val="22"/>
                <w:lang w:val="es-CO" w:eastAsia="es-CO"/>
              </w:rPr>
            </w:pPr>
            <w:r w:rsidRPr="00415D5A">
              <w:rPr>
                <w:rFonts w:ascii="Calibri" w:eastAsia="Times New Roman" w:hAnsi="Calibri" w:cs="Times New Roman"/>
                <w:b/>
                <w:bCs/>
                <w:sz w:val="22"/>
                <w:szCs w:val="22"/>
                <w:lang w:val="es-CO" w:eastAsia="es-CO"/>
              </w:rPr>
              <w:t>TOTAL</w:t>
            </w:r>
          </w:p>
        </w:tc>
        <w:tc>
          <w:tcPr>
            <w:tcW w:w="104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Pr>
          <w:p w14:paraId="0855ED7C" w14:textId="5EFD434A" w:rsidR="00415D5A" w:rsidRPr="00415D5A" w:rsidRDefault="00415D5A" w:rsidP="00415D5A">
            <w:pPr>
              <w:jc w:val="center"/>
              <w:rPr>
                <w:rFonts w:ascii="Calibri" w:eastAsia="Times New Roman" w:hAnsi="Calibri" w:cs="Times New Roman"/>
                <w:b/>
                <w:bCs/>
                <w:sz w:val="22"/>
                <w:szCs w:val="22"/>
                <w:lang w:val="es-CO" w:eastAsia="es-CO"/>
              </w:rPr>
            </w:pPr>
            <w:r w:rsidRPr="00415D5A">
              <w:rPr>
                <w:rFonts w:ascii="Calibri" w:eastAsia="Times New Roman" w:hAnsi="Calibri" w:cs="Times New Roman"/>
                <w:b/>
                <w:bCs/>
                <w:sz w:val="22"/>
                <w:szCs w:val="22"/>
                <w:lang w:val="es-CO" w:eastAsia="es-CO"/>
              </w:rPr>
              <w:t>1526</w:t>
            </w:r>
          </w:p>
        </w:tc>
      </w:tr>
    </w:tbl>
    <w:p w14:paraId="2F05E38C" w14:textId="577E9C0E" w:rsidR="004D55B3" w:rsidRPr="00433655" w:rsidRDefault="004D55B3" w:rsidP="00617B07">
      <w:pPr>
        <w:rPr>
          <w:rFonts w:ascii="Tahoma" w:hAnsi="Tahoma" w:cs="Tahoma"/>
          <w:b/>
          <w:bCs/>
          <w:color w:val="FF0000"/>
          <w:sz w:val="22"/>
          <w:szCs w:val="22"/>
          <w:lang w:val="es-CO"/>
        </w:rPr>
      </w:pPr>
    </w:p>
    <w:p w14:paraId="2EC1E6E8" w14:textId="2F35B21C" w:rsidR="00A974D3" w:rsidRPr="00BB110C" w:rsidRDefault="00572271" w:rsidP="00BB110C">
      <w:pPr>
        <w:jc w:val="both"/>
        <w:rPr>
          <w:rFonts w:ascii="Tahoma" w:hAnsi="Tahoma" w:cs="Tahoma"/>
          <w:bCs/>
          <w:color w:val="FF0000"/>
          <w:sz w:val="22"/>
          <w:szCs w:val="22"/>
        </w:rPr>
      </w:pPr>
      <w:r>
        <w:rPr>
          <w:noProof/>
          <w:lang w:val="en-US"/>
        </w:rPr>
        <w:lastRenderedPageBreak/>
        <w:drawing>
          <wp:anchor distT="0" distB="0" distL="114300" distR="114300" simplePos="0" relativeHeight="251664384" behindDoc="1" locked="0" layoutInCell="1" allowOverlap="1" wp14:anchorId="7F7E7AF9" wp14:editId="78B279DF">
            <wp:simplePos x="0" y="0"/>
            <wp:positionH relativeFrom="margin">
              <wp:posOffset>283210</wp:posOffset>
            </wp:positionH>
            <wp:positionV relativeFrom="paragraph">
              <wp:posOffset>267335</wp:posOffset>
            </wp:positionV>
            <wp:extent cx="4914900" cy="2200275"/>
            <wp:effectExtent l="0" t="0" r="0" b="9525"/>
            <wp:wrapTight wrapText="bothSides">
              <wp:wrapPolygon edited="0">
                <wp:start x="0" y="0"/>
                <wp:lineTo x="0" y="21506"/>
                <wp:lineTo x="21516" y="21506"/>
                <wp:lineTo x="21516"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2C44DAB9" w14:textId="77777777" w:rsidR="00572271" w:rsidRDefault="00572271" w:rsidP="00563AC5">
      <w:pPr>
        <w:jc w:val="both"/>
        <w:rPr>
          <w:rFonts w:ascii="Tahoma" w:hAnsi="Tahoma" w:cs="Tahoma"/>
          <w:bCs/>
          <w:sz w:val="22"/>
          <w:szCs w:val="22"/>
        </w:rPr>
      </w:pPr>
    </w:p>
    <w:p w14:paraId="6887AB58" w14:textId="77777777" w:rsidR="00572271" w:rsidRDefault="00572271" w:rsidP="00563AC5">
      <w:pPr>
        <w:jc w:val="both"/>
        <w:rPr>
          <w:rFonts w:ascii="Tahoma" w:hAnsi="Tahoma" w:cs="Tahoma"/>
          <w:bCs/>
          <w:sz w:val="22"/>
          <w:szCs w:val="22"/>
        </w:rPr>
      </w:pPr>
    </w:p>
    <w:p w14:paraId="350C21CF" w14:textId="77777777" w:rsidR="00572271" w:rsidRDefault="00572271" w:rsidP="00563AC5">
      <w:pPr>
        <w:jc w:val="both"/>
        <w:rPr>
          <w:rFonts w:ascii="Tahoma" w:hAnsi="Tahoma" w:cs="Tahoma"/>
          <w:bCs/>
          <w:sz w:val="22"/>
          <w:szCs w:val="22"/>
        </w:rPr>
      </w:pPr>
    </w:p>
    <w:p w14:paraId="2D79C137" w14:textId="77777777" w:rsidR="00572271" w:rsidRDefault="00572271" w:rsidP="00563AC5">
      <w:pPr>
        <w:jc w:val="both"/>
        <w:rPr>
          <w:rFonts w:ascii="Tahoma" w:hAnsi="Tahoma" w:cs="Tahoma"/>
          <w:bCs/>
          <w:sz w:val="22"/>
          <w:szCs w:val="22"/>
        </w:rPr>
      </w:pPr>
    </w:p>
    <w:p w14:paraId="32F62B9B" w14:textId="77777777" w:rsidR="00572271" w:rsidRDefault="00572271" w:rsidP="00563AC5">
      <w:pPr>
        <w:jc w:val="both"/>
        <w:rPr>
          <w:rFonts w:ascii="Tahoma" w:hAnsi="Tahoma" w:cs="Tahoma"/>
          <w:bCs/>
          <w:sz w:val="22"/>
          <w:szCs w:val="22"/>
        </w:rPr>
      </w:pPr>
    </w:p>
    <w:p w14:paraId="28F39DDF" w14:textId="77777777" w:rsidR="00572271" w:rsidRDefault="00572271" w:rsidP="00563AC5">
      <w:pPr>
        <w:jc w:val="both"/>
        <w:rPr>
          <w:rFonts w:ascii="Tahoma" w:hAnsi="Tahoma" w:cs="Tahoma"/>
          <w:bCs/>
          <w:sz w:val="22"/>
          <w:szCs w:val="22"/>
        </w:rPr>
      </w:pPr>
    </w:p>
    <w:p w14:paraId="24FC2F35" w14:textId="77777777" w:rsidR="00572271" w:rsidRDefault="00572271" w:rsidP="00563AC5">
      <w:pPr>
        <w:jc w:val="both"/>
        <w:rPr>
          <w:rFonts w:ascii="Tahoma" w:hAnsi="Tahoma" w:cs="Tahoma"/>
          <w:bCs/>
          <w:sz w:val="22"/>
          <w:szCs w:val="22"/>
        </w:rPr>
      </w:pPr>
    </w:p>
    <w:p w14:paraId="79ABCAC2" w14:textId="77777777" w:rsidR="00572271" w:rsidRDefault="00572271" w:rsidP="00563AC5">
      <w:pPr>
        <w:jc w:val="both"/>
        <w:rPr>
          <w:rFonts w:ascii="Tahoma" w:hAnsi="Tahoma" w:cs="Tahoma"/>
          <w:bCs/>
          <w:sz w:val="22"/>
          <w:szCs w:val="22"/>
        </w:rPr>
      </w:pPr>
    </w:p>
    <w:p w14:paraId="4E8E71C2" w14:textId="77777777" w:rsidR="00572271" w:rsidRDefault="00572271" w:rsidP="00563AC5">
      <w:pPr>
        <w:jc w:val="both"/>
        <w:rPr>
          <w:rFonts w:ascii="Tahoma" w:hAnsi="Tahoma" w:cs="Tahoma"/>
          <w:bCs/>
          <w:sz w:val="22"/>
          <w:szCs w:val="22"/>
        </w:rPr>
      </w:pPr>
    </w:p>
    <w:p w14:paraId="49AEEDED" w14:textId="77777777" w:rsidR="00572271" w:rsidRDefault="00572271" w:rsidP="00563AC5">
      <w:pPr>
        <w:jc w:val="both"/>
        <w:rPr>
          <w:rFonts w:ascii="Tahoma" w:hAnsi="Tahoma" w:cs="Tahoma"/>
          <w:bCs/>
          <w:sz w:val="22"/>
          <w:szCs w:val="22"/>
        </w:rPr>
      </w:pPr>
    </w:p>
    <w:p w14:paraId="56EA7DC1" w14:textId="77777777" w:rsidR="00572271" w:rsidRDefault="00572271" w:rsidP="00563AC5">
      <w:pPr>
        <w:jc w:val="both"/>
        <w:rPr>
          <w:rFonts w:ascii="Tahoma" w:hAnsi="Tahoma" w:cs="Tahoma"/>
          <w:bCs/>
          <w:sz w:val="22"/>
          <w:szCs w:val="22"/>
        </w:rPr>
      </w:pPr>
    </w:p>
    <w:p w14:paraId="7CE73B16" w14:textId="77777777" w:rsidR="00572271" w:rsidRDefault="00572271" w:rsidP="00563AC5">
      <w:pPr>
        <w:jc w:val="both"/>
        <w:rPr>
          <w:rFonts w:ascii="Tahoma" w:hAnsi="Tahoma" w:cs="Tahoma"/>
          <w:bCs/>
          <w:sz w:val="22"/>
          <w:szCs w:val="22"/>
        </w:rPr>
      </w:pPr>
    </w:p>
    <w:p w14:paraId="4DD2C35C" w14:textId="77777777" w:rsidR="00572271" w:rsidRDefault="00572271" w:rsidP="00563AC5">
      <w:pPr>
        <w:jc w:val="both"/>
        <w:rPr>
          <w:rFonts w:ascii="Tahoma" w:hAnsi="Tahoma" w:cs="Tahoma"/>
          <w:bCs/>
          <w:sz w:val="22"/>
          <w:szCs w:val="22"/>
        </w:rPr>
      </w:pPr>
    </w:p>
    <w:p w14:paraId="299D90BE" w14:textId="77777777" w:rsidR="00572271" w:rsidRDefault="00572271" w:rsidP="00563AC5">
      <w:pPr>
        <w:jc w:val="both"/>
        <w:rPr>
          <w:rFonts w:ascii="Tahoma" w:hAnsi="Tahoma" w:cs="Tahoma"/>
          <w:bCs/>
          <w:sz w:val="22"/>
          <w:szCs w:val="22"/>
        </w:rPr>
      </w:pPr>
    </w:p>
    <w:p w14:paraId="1CC68737" w14:textId="77777777" w:rsidR="00572271" w:rsidRDefault="00572271" w:rsidP="00563AC5">
      <w:pPr>
        <w:jc w:val="both"/>
        <w:rPr>
          <w:rFonts w:ascii="Tahoma" w:hAnsi="Tahoma" w:cs="Tahoma"/>
          <w:bCs/>
          <w:sz w:val="22"/>
          <w:szCs w:val="22"/>
        </w:rPr>
      </w:pPr>
    </w:p>
    <w:p w14:paraId="7354279E" w14:textId="379D9FE7" w:rsidR="0075572B" w:rsidRDefault="00572271" w:rsidP="00563AC5">
      <w:pPr>
        <w:jc w:val="both"/>
        <w:rPr>
          <w:rFonts w:ascii="Tahoma" w:hAnsi="Tahoma" w:cs="Tahoma"/>
          <w:bCs/>
          <w:sz w:val="22"/>
          <w:szCs w:val="22"/>
        </w:rPr>
      </w:pPr>
      <w:r>
        <w:rPr>
          <w:rFonts w:ascii="Tahoma" w:hAnsi="Tahoma" w:cs="Tahoma"/>
          <w:bCs/>
          <w:sz w:val="22"/>
          <w:szCs w:val="22"/>
        </w:rPr>
        <w:t xml:space="preserve">Para el </w:t>
      </w:r>
      <w:r w:rsidR="00563AC5">
        <w:rPr>
          <w:rFonts w:ascii="Tahoma" w:hAnsi="Tahoma" w:cs="Tahoma"/>
          <w:bCs/>
          <w:sz w:val="22"/>
          <w:szCs w:val="22"/>
        </w:rPr>
        <w:t xml:space="preserve">sistema de Gestión Electrónica documental-GED las manifestaciones o peticiones de trámite, arrojan un resultado de </w:t>
      </w:r>
      <w:r w:rsidR="00563AC5" w:rsidRPr="00563AC5">
        <w:rPr>
          <w:rFonts w:ascii="Tahoma" w:hAnsi="Tahoma" w:cs="Tahoma"/>
          <w:b/>
          <w:bCs/>
          <w:sz w:val="22"/>
          <w:szCs w:val="22"/>
        </w:rPr>
        <w:t>4199</w:t>
      </w:r>
      <w:r w:rsidR="00563AC5">
        <w:rPr>
          <w:rFonts w:ascii="Tahoma" w:hAnsi="Tahoma" w:cs="Tahoma"/>
          <w:bCs/>
          <w:sz w:val="22"/>
          <w:szCs w:val="22"/>
        </w:rPr>
        <w:t xml:space="preserve"> </w:t>
      </w:r>
      <w:r w:rsidR="0075572B">
        <w:rPr>
          <w:rFonts w:ascii="Tahoma" w:hAnsi="Tahoma" w:cs="Tahoma"/>
          <w:bCs/>
          <w:sz w:val="22"/>
          <w:szCs w:val="22"/>
        </w:rPr>
        <w:t xml:space="preserve">seguida por las solicitudes de información con un total de </w:t>
      </w:r>
      <w:r w:rsidR="0075572B" w:rsidRPr="0075572B">
        <w:rPr>
          <w:rFonts w:ascii="Tahoma" w:hAnsi="Tahoma" w:cs="Tahoma"/>
          <w:b/>
          <w:bCs/>
          <w:sz w:val="22"/>
          <w:szCs w:val="22"/>
        </w:rPr>
        <w:t>3588</w:t>
      </w:r>
      <w:r w:rsidR="0075572B">
        <w:rPr>
          <w:rFonts w:ascii="Tahoma" w:hAnsi="Tahoma" w:cs="Tahoma"/>
          <w:bCs/>
          <w:sz w:val="22"/>
          <w:szCs w:val="22"/>
        </w:rPr>
        <w:t xml:space="preserve">,  </w:t>
      </w:r>
      <w:r w:rsidR="00563AC5">
        <w:rPr>
          <w:rFonts w:ascii="Tahoma" w:hAnsi="Tahoma" w:cs="Tahoma"/>
          <w:bCs/>
          <w:sz w:val="22"/>
          <w:szCs w:val="22"/>
        </w:rPr>
        <w:t xml:space="preserve">teniendo en cuenta que </w:t>
      </w:r>
      <w:r w:rsidR="0075572B">
        <w:rPr>
          <w:rFonts w:ascii="Tahoma" w:hAnsi="Tahoma" w:cs="Tahoma"/>
          <w:bCs/>
          <w:sz w:val="22"/>
          <w:szCs w:val="22"/>
        </w:rPr>
        <w:t>este sistema radica y direcciona hacia todas las Dependencias adscritas a la Alcaldía de Manizales excepto Régimen Subsidiado,  Secretaria de Educación y Secretaria Jurídica.</w:t>
      </w:r>
    </w:p>
    <w:p w14:paraId="5AB6C6F4" w14:textId="77777777" w:rsidR="00A974D3" w:rsidRPr="00A974D3" w:rsidRDefault="00A974D3" w:rsidP="00A974D3">
      <w:pPr>
        <w:jc w:val="both"/>
        <w:rPr>
          <w:rFonts w:ascii="Tahoma" w:hAnsi="Tahoma" w:cs="Tahoma"/>
          <w:bCs/>
          <w:color w:val="FF0000"/>
          <w:sz w:val="22"/>
          <w:szCs w:val="22"/>
        </w:rPr>
      </w:pPr>
    </w:p>
    <w:p w14:paraId="132D15D0" w14:textId="01B53EB8" w:rsidR="00A974D3" w:rsidRPr="00A974D3" w:rsidRDefault="00A974D3" w:rsidP="00A974D3">
      <w:pPr>
        <w:ind w:left="283"/>
        <w:jc w:val="center"/>
        <w:rPr>
          <w:rFonts w:ascii="Tahoma" w:hAnsi="Tahoma" w:cs="Tahoma"/>
          <w:bCs/>
          <w:color w:val="FF0000"/>
          <w:sz w:val="22"/>
          <w:szCs w:val="22"/>
        </w:rPr>
      </w:pPr>
      <w:r>
        <w:rPr>
          <w:noProof/>
          <w:lang w:val="en-US"/>
        </w:rPr>
        <w:drawing>
          <wp:inline distT="0" distB="0" distL="0" distR="0" wp14:anchorId="2133D5B0" wp14:editId="526F3EBF">
            <wp:extent cx="5133975" cy="242887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AA8E33" w14:textId="77777777" w:rsidR="00A974D3" w:rsidRPr="00A974D3" w:rsidRDefault="00A974D3" w:rsidP="00A974D3">
      <w:pPr>
        <w:ind w:left="425"/>
        <w:jc w:val="both"/>
        <w:rPr>
          <w:rFonts w:ascii="Tahoma" w:hAnsi="Tahoma" w:cs="Tahoma"/>
          <w:bCs/>
          <w:color w:val="FF0000"/>
          <w:sz w:val="22"/>
          <w:szCs w:val="22"/>
        </w:rPr>
      </w:pPr>
    </w:p>
    <w:p w14:paraId="011E18DE" w14:textId="77777777" w:rsidR="00A974D3" w:rsidRPr="00A974D3" w:rsidRDefault="00A974D3" w:rsidP="00A974D3">
      <w:pPr>
        <w:ind w:left="425"/>
        <w:jc w:val="both"/>
        <w:rPr>
          <w:rFonts w:ascii="Tahoma" w:hAnsi="Tahoma" w:cs="Tahoma"/>
          <w:bCs/>
          <w:color w:val="FF0000"/>
          <w:sz w:val="22"/>
          <w:szCs w:val="22"/>
        </w:rPr>
      </w:pPr>
    </w:p>
    <w:p w14:paraId="17845B0B" w14:textId="7048BBCD" w:rsidR="00A974D3" w:rsidRDefault="0075572B" w:rsidP="00415D5A">
      <w:pPr>
        <w:ind w:left="425"/>
        <w:jc w:val="both"/>
        <w:rPr>
          <w:rFonts w:ascii="Tahoma" w:hAnsi="Tahoma" w:cs="Tahoma"/>
          <w:bCs/>
          <w:sz w:val="22"/>
          <w:szCs w:val="22"/>
        </w:rPr>
      </w:pPr>
      <w:r>
        <w:rPr>
          <w:rFonts w:ascii="Tahoma" w:hAnsi="Tahoma" w:cs="Tahoma"/>
          <w:bCs/>
          <w:sz w:val="22"/>
          <w:szCs w:val="22"/>
        </w:rPr>
        <w:lastRenderedPageBreak/>
        <w:t>Para el caso del</w:t>
      </w:r>
      <w:r w:rsidRPr="0075572B">
        <w:rPr>
          <w:rFonts w:ascii="Tahoma" w:hAnsi="Tahoma" w:cs="Tahoma"/>
          <w:bCs/>
          <w:sz w:val="22"/>
          <w:szCs w:val="22"/>
        </w:rPr>
        <w:t xml:space="preserve"> Sistema de Peticiones, Quejas, Reclamos-PQR</w:t>
      </w:r>
      <w:r>
        <w:rPr>
          <w:rFonts w:ascii="Tahoma" w:hAnsi="Tahoma" w:cs="Tahoma"/>
          <w:bCs/>
          <w:sz w:val="22"/>
          <w:szCs w:val="22"/>
        </w:rPr>
        <w:t xml:space="preserve"> donde el ciudadano tiene la oportunidad de presentar directamente la petición por la página WEB de la Alcaldía de Manizales, se observa que las Quejas con un total de </w:t>
      </w:r>
      <w:r w:rsidRPr="0075572B">
        <w:rPr>
          <w:rFonts w:ascii="Tahoma" w:hAnsi="Tahoma" w:cs="Tahoma"/>
          <w:b/>
          <w:bCs/>
          <w:sz w:val="22"/>
          <w:szCs w:val="22"/>
        </w:rPr>
        <w:t>1664</w:t>
      </w:r>
      <w:r>
        <w:rPr>
          <w:rFonts w:ascii="Tahoma" w:hAnsi="Tahoma" w:cs="Tahoma"/>
          <w:b/>
          <w:bCs/>
          <w:sz w:val="22"/>
          <w:szCs w:val="22"/>
        </w:rPr>
        <w:t xml:space="preserve"> </w:t>
      </w:r>
      <w:r w:rsidRPr="0075572B">
        <w:rPr>
          <w:rFonts w:ascii="Tahoma" w:hAnsi="Tahoma" w:cs="Tahoma"/>
          <w:bCs/>
          <w:sz w:val="22"/>
          <w:szCs w:val="22"/>
        </w:rPr>
        <w:t xml:space="preserve">son las </w:t>
      </w:r>
      <w:r w:rsidR="00264F09" w:rsidRPr="0075572B">
        <w:rPr>
          <w:rFonts w:ascii="Tahoma" w:hAnsi="Tahoma" w:cs="Tahoma"/>
          <w:bCs/>
          <w:sz w:val="22"/>
          <w:szCs w:val="22"/>
        </w:rPr>
        <w:t>más</w:t>
      </w:r>
      <w:r w:rsidRPr="0075572B">
        <w:rPr>
          <w:rFonts w:ascii="Tahoma" w:hAnsi="Tahoma" w:cs="Tahoma"/>
          <w:bCs/>
          <w:sz w:val="22"/>
          <w:szCs w:val="22"/>
        </w:rPr>
        <w:t xml:space="preserve"> relevantes.</w:t>
      </w:r>
    </w:p>
    <w:p w14:paraId="5AB82029" w14:textId="77777777" w:rsidR="00BB110C" w:rsidRPr="00415D5A" w:rsidRDefault="00BB110C" w:rsidP="00415D5A">
      <w:pPr>
        <w:ind w:left="425"/>
        <w:jc w:val="both"/>
        <w:rPr>
          <w:rFonts w:ascii="Tahoma" w:hAnsi="Tahoma" w:cs="Tahoma"/>
          <w:bCs/>
          <w:sz w:val="22"/>
          <w:szCs w:val="22"/>
        </w:rPr>
      </w:pPr>
    </w:p>
    <w:p w14:paraId="4BA56ED7" w14:textId="18B3F2B2" w:rsidR="00A974D3" w:rsidRPr="00A974D3" w:rsidRDefault="00A974D3" w:rsidP="00A974D3">
      <w:pPr>
        <w:ind w:left="425"/>
        <w:jc w:val="both"/>
        <w:rPr>
          <w:rFonts w:ascii="Tahoma" w:hAnsi="Tahoma" w:cs="Tahoma"/>
          <w:bCs/>
          <w:color w:val="FF0000"/>
          <w:sz w:val="22"/>
          <w:szCs w:val="22"/>
        </w:rPr>
      </w:pPr>
      <w:r w:rsidRPr="00A974D3">
        <w:rPr>
          <w:b/>
          <w:noProof/>
          <w:bdr w:val="single" w:sz="4" w:space="0" w:color="auto" w:shadow="1"/>
          <w:lang w:val="en-US"/>
        </w:rPr>
        <w:drawing>
          <wp:inline distT="0" distB="0" distL="0" distR="0" wp14:anchorId="4A724844" wp14:editId="01FAA1A8">
            <wp:extent cx="5495925" cy="2022437"/>
            <wp:effectExtent l="0" t="0" r="9525" b="1651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9A10A3" w14:textId="2DA85EF1" w:rsidR="00A974D3" w:rsidRPr="00A974D3" w:rsidRDefault="00264F09" w:rsidP="00A974D3">
      <w:pPr>
        <w:ind w:left="425"/>
        <w:jc w:val="both"/>
        <w:rPr>
          <w:rFonts w:ascii="Tahoma" w:hAnsi="Tahoma" w:cs="Tahoma"/>
          <w:bCs/>
          <w:color w:val="FF0000"/>
          <w:sz w:val="22"/>
          <w:szCs w:val="22"/>
        </w:rPr>
      </w:pPr>
      <w:r w:rsidRPr="00264F09">
        <w:rPr>
          <w:rFonts w:ascii="Tahoma" w:hAnsi="Tahoma" w:cs="Tahoma"/>
          <w:bCs/>
          <w:sz w:val="22"/>
          <w:szCs w:val="22"/>
        </w:rPr>
        <w:t>Con el Sistema de Atención a la Comunidad Educativa-SAC implementado por el Ministerio de Educación para el sector educativo per</w:t>
      </w:r>
      <w:r w:rsidR="00BC0A68">
        <w:rPr>
          <w:rFonts w:ascii="Tahoma" w:hAnsi="Tahoma" w:cs="Tahoma"/>
          <w:bCs/>
          <w:sz w:val="22"/>
          <w:szCs w:val="22"/>
        </w:rPr>
        <w:t>mite</w:t>
      </w:r>
      <w:r w:rsidRPr="00264F09">
        <w:rPr>
          <w:rFonts w:ascii="Tahoma" w:hAnsi="Tahoma" w:cs="Tahoma"/>
          <w:bCs/>
          <w:sz w:val="22"/>
          <w:szCs w:val="22"/>
        </w:rPr>
        <w:t xml:space="preserve"> que se realicen solicitudes de cualquier tipo de trámite, es por ello  se evidencia un total de </w:t>
      </w:r>
      <w:r w:rsidRPr="00264F09">
        <w:rPr>
          <w:rFonts w:ascii="Tahoma" w:hAnsi="Tahoma" w:cs="Tahoma"/>
          <w:b/>
          <w:bCs/>
          <w:sz w:val="22"/>
          <w:szCs w:val="22"/>
        </w:rPr>
        <w:t>6121</w:t>
      </w:r>
      <w:r w:rsidR="00BC0A68">
        <w:rPr>
          <w:rFonts w:ascii="Tahoma" w:hAnsi="Tahoma" w:cs="Tahoma"/>
          <w:b/>
          <w:bCs/>
          <w:sz w:val="22"/>
          <w:szCs w:val="22"/>
        </w:rPr>
        <w:t xml:space="preserve"> </w:t>
      </w:r>
      <w:r w:rsidR="00BC0A68" w:rsidRPr="00BC0A68">
        <w:rPr>
          <w:rFonts w:ascii="Tahoma" w:hAnsi="Tahoma" w:cs="Tahoma"/>
          <w:bCs/>
          <w:sz w:val="22"/>
          <w:szCs w:val="22"/>
        </w:rPr>
        <w:t>siendo esta las de mayor importancia</w:t>
      </w:r>
      <w:r w:rsidR="00BC0A68">
        <w:rPr>
          <w:rFonts w:ascii="Tahoma" w:hAnsi="Tahoma" w:cs="Tahoma"/>
          <w:bCs/>
          <w:sz w:val="22"/>
          <w:szCs w:val="22"/>
        </w:rPr>
        <w:t>.</w:t>
      </w:r>
      <w:r w:rsidRPr="00BC0A68">
        <w:rPr>
          <w:rFonts w:ascii="Tahoma" w:hAnsi="Tahoma" w:cs="Tahoma"/>
          <w:bCs/>
          <w:color w:val="FF0000"/>
          <w:sz w:val="22"/>
          <w:szCs w:val="22"/>
        </w:rPr>
        <w:t xml:space="preserve"> </w:t>
      </w:r>
    </w:p>
    <w:p w14:paraId="457D1196" w14:textId="77777777" w:rsidR="00A974D3" w:rsidRPr="00A974D3" w:rsidRDefault="00A974D3" w:rsidP="00A974D3">
      <w:pPr>
        <w:ind w:left="425"/>
        <w:jc w:val="both"/>
        <w:rPr>
          <w:rFonts w:ascii="Tahoma" w:hAnsi="Tahoma" w:cs="Tahoma"/>
          <w:bCs/>
          <w:color w:val="FF0000"/>
          <w:sz w:val="22"/>
          <w:szCs w:val="22"/>
        </w:rPr>
      </w:pPr>
    </w:p>
    <w:p w14:paraId="237380CC" w14:textId="7C8AA798" w:rsidR="00A974D3" w:rsidRPr="00A974D3" w:rsidRDefault="00A974D3" w:rsidP="00A974D3">
      <w:pPr>
        <w:ind w:left="425"/>
        <w:jc w:val="both"/>
        <w:rPr>
          <w:rFonts w:ascii="Tahoma" w:hAnsi="Tahoma" w:cs="Tahoma"/>
          <w:bCs/>
          <w:color w:val="FF0000"/>
          <w:sz w:val="22"/>
          <w:szCs w:val="22"/>
        </w:rPr>
      </w:pPr>
      <w:r w:rsidRPr="00A974D3">
        <w:rPr>
          <w:b/>
          <w:noProof/>
          <w:lang w:val="en-US"/>
        </w:rPr>
        <w:drawing>
          <wp:inline distT="0" distB="0" distL="0" distR="0" wp14:anchorId="6E4C7B43" wp14:editId="6ED1BFE5">
            <wp:extent cx="5372100" cy="260985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20DD57" w14:textId="77777777" w:rsidR="00A974D3" w:rsidRDefault="00A974D3" w:rsidP="00A974D3">
      <w:pPr>
        <w:ind w:left="425"/>
        <w:jc w:val="both"/>
        <w:rPr>
          <w:rFonts w:ascii="Tahoma" w:hAnsi="Tahoma" w:cs="Tahoma"/>
          <w:bCs/>
          <w:color w:val="FF0000"/>
          <w:sz w:val="22"/>
          <w:szCs w:val="22"/>
        </w:rPr>
      </w:pPr>
    </w:p>
    <w:p w14:paraId="259B3BD3" w14:textId="074A79FF" w:rsidR="00616890" w:rsidRPr="00616890" w:rsidRDefault="00616890" w:rsidP="00A974D3">
      <w:pPr>
        <w:ind w:left="425"/>
        <w:jc w:val="both"/>
        <w:rPr>
          <w:rFonts w:ascii="Tahoma" w:hAnsi="Tahoma" w:cs="Tahoma"/>
          <w:bCs/>
          <w:sz w:val="22"/>
          <w:szCs w:val="22"/>
        </w:rPr>
      </w:pPr>
      <w:r w:rsidRPr="00616890">
        <w:rPr>
          <w:rFonts w:ascii="Tahoma" w:hAnsi="Tahoma" w:cs="Tahoma"/>
          <w:bCs/>
          <w:sz w:val="22"/>
          <w:szCs w:val="22"/>
        </w:rPr>
        <w:lastRenderedPageBreak/>
        <w:t xml:space="preserve">De acuerdo a lo evidenciado en el Sistema de Atención a la Comunidad de Régimen Subsidiado-SAC, las solicitudes de información presentan su mayor relevancia con un total de </w:t>
      </w:r>
      <w:r w:rsidRPr="00616890">
        <w:rPr>
          <w:rFonts w:ascii="Tahoma" w:hAnsi="Tahoma" w:cs="Tahoma"/>
          <w:b/>
          <w:bCs/>
          <w:sz w:val="22"/>
          <w:szCs w:val="22"/>
        </w:rPr>
        <w:t>30</w:t>
      </w:r>
      <w:r w:rsidRPr="00616890">
        <w:rPr>
          <w:rFonts w:ascii="Tahoma" w:hAnsi="Tahoma" w:cs="Tahoma"/>
          <w:bCs/>
          <w:sz w:val="22"/>
          <w:szCs w:val="22"/>
        </w:rPr>
        <w:t xml:space="preserve"> toda vez que el ciudadano siempre se direcciona a solicitar a esta Dependencia colaboración para los </w:t>
      </w:r>
      <w:r w:rsidR="00A37879" w:rsidRPr="00616890">
        <w:rPr>
          <w:rFonts w:ascii="Tahoma" w:hAnsi="Tahoma" w:cs="Tahoma"/>
          <w:bCs/>
          <w:sz w:val="22"/>
          <w:szCs w:val="22"/>
        </w:rPr>
        <w:t>trámites</w:t>
      </w:r>
      <w:r w:rsidRPr="00616890">
        <w:rPr>
          <w:rFonts w:ascii="Tahoma" w:hAnsi="Tahoma" w:cs="Tahoma"/>
          <w:bCs/>
          <w:sz w:val="22"/>
          <w:szCs w:val="22"/>
        </w:rPr>
        <w:t xml:space="preserve"> ante las diferentes EPS, IPS de la ciudad de Manizales.</w:t>
      </w:r>
    </w:p>
    <w:p w14:paraId="0E4F97CF" w14:textId="77777777" w:rsidR="00A974D3" w:rsidRPr="00A974D3" w:rsidRDefault="00A974D3" w:rsidP="00A974D3">
      <w:pPr>
        <w:ind w:left="425"/>
        <w:jc w:val="both"/>
        <w:rPr>
          <w:rFonts w:ascii="Tahoma" w:hAnsi="Tahoma" w:cs="Tahoma"/>
          <w:bCs/>
          <w:color w:val="FF0000"/>
          <w:sz w:val="22"/>
          <w:szCs w:val="22"/>
        </w:rPr>
      </w:pPr>
    </w:p>
    <w:p w14:paraId="1E7FA835" w14:textId="6B6D9762" w:rsidR="00A974D3" w:rsidRPr="00A974D3" w:rsidRDefault="00415D5A" w:rsidP="00A974D3">
      <w:pPr>
        <w:ind w:left="425"/>
        <w:jc w:val="both"/>
        <w:rPr>
          <w:rFonts w:ascii="Tahoma" w:hAnsi="Tahoma" w:cs="Tahoma"/>
          <w:bCs/>
          <w:color w:val="FF0000"/>
          <w:sz w:val="22"/>
          <w:szCs w:val="22"/>
        </w:rPr>
      </w:pPr>
      <w:r w:rsidRPr="00415D5A">
        <w:rPr>
          <w:b/>
          <w:noProof/>
          <w:lang w:val="en-US"/>
        </w:rPr>
        <w:drawing>
          <wp:inline distT="0" distB="0" distL="0" distR="0" wp14:anchorId="66557932" wp14:editId="0B6DCF73">
            <wp:extent cx="5619750" cy="2047875"/>
            <wp:effectExtent l="0" t="0" r="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E9354F" w14:textId="77777777" w:rsidR="00171E0C" w:rsidRPr="00433655" w:rsidRDefault="00171E0C" w:rsidP="00171E0C">
      <w:pPr>
        <w:rPr>
          <w:rFonts w:asciiTheme="majorHAnsi" w:hAnsiTheme="majorHAnsi"/>
          <w:b/>
          <w:bCs/>
          <w:color w:val="FF0000"/>
        </w:rPr>
      </w:pPr>
    </w:p>
    <w:p w14:paraId="32BF8E12" w14:textId="07185EEF" w:rsidR="00A823DA" w:rsidRDefault="00A823DA" w:rsidP="00A823DA">
      <w:pPr>
        <w:jc w:val="both"/>
        <w:rPr>
          <w:rFonts w:ascii="Tahoma" w:hAnsi="Tahoma" w:cs="Tahoma"/>
          <w:bCs/>
          <w:sz w:val="22"/>
          <w:szCs w:val="22"/>
        </w:rPr>
      </w:pPr>
      <w:r w:rsidRPr="002D206F">
        <w:rPr>
          <w:rFonts w:ascii="Tahoma" w:hAnsi="Tahoma" w:cs="Tahoma"/>
          <w:bCs/>
          <w:sz w:val="22"/>
          <w:szCs w:val="22"/>
        </w:rPr>
        <w:t>A las</w:t>
      </w:r>
      <w:r>
        <w:rPr>
          <w:rFonts w:ascii="Tahoma" w:hAnsi="Tahoma" w:cs="Tahoma"/>
          <w:bCs/>
          <w:sz w:val="22"/>
          <w:szCs w:val="22"/>
        </w:rPr>
        <w:t xml:space="preserve"> </w:t>
      </w:r>
      <w:r w:rsidRPr="002D206F">
        <w:rPr>
          <w:rFonts w:ascii="Tahoma" w:hAnsi="Tahoma" w:cs="Tahoma"/>
          <w:bCs/>
          <w:sz w:val="22"/>
          <w:szCs w:val="22"/>
        </w:rPr>
        <w:t xml:space="preserve">solicitudes ingresadas por el Sistema de Indicadores de la Alcaldía de Manizales – SIAM de la Secretaria Jurídica, </w:t>
      </w:r>
      <w:r>
        <w:rPr>
          <w:rFonts w:ascii="Tahoma" w:hAnsi="Tahoma" w:cs="Tahoma"/>
          <w:bCs/>
          <w:sz w:val="22"/>
          <w:szCs w:val="22"/>
        </w:rPr>
        <w:t xml:space="preserve">el sistema clasifica como otros documentos </w:t>
      </w:r>
      <w:r w:rsidR="000E6CC8">
        <w:rPr>
          <w:rFonts w:ascii="Tahoma" w:hAnsi="Tahoma" w:cs="Tahoma"/>
          <w:bCs/>
          <w:sz w:val="22"/>
          <w:szCs w:val="22"/>
        </w:rPr>
        <w:t xml:space="preserve"> un total de </w:t>
      </w:r>
      <w:r w:rsidR="000E6CC8" w:rsidRPr="000E6CC8">
        <w:rPr>
          <w:rFonts w:ascii="Tahoma" w:hAnsi="Tahoma" w:cs="Tahoma"/>
          <w:b/>
          <w:bCs/>
          <w:sz w:val="22"/>
          <w:szCs w:val="22"/>
        </w:rPr>
        <w:t>1509</w:t>
      </w:r>
      <w:r w:rsidR="000E6CC8">
        <w:rPr>
          <w:rFonts w:ascii="Tahoma" w:hAnsi="Tahoma" w:cs="Tahoma"/>
          <w:b/>
          <w:bCs/>
          <w:sz w:val="22"/>
          <w:szCs w:val="22"/>
        </w:rPr>
        <w:t xml:space="preserve">, </w:t>
      </w:r>
      <w:r w:rsidR="000E6CC8" w:rsidRPr="000E6CC8">
        <w:rPr>
          <w:rFonts w:ascii="Tahoma" w:hAnsi="Tahoma" w:cs="Tahoma"/>
          <w:bCs/>
          <w:sz w:val="22"/>
          <w:szCs w:val="22"/>
        </w:rPr>
        <w:t>siendo estos los más notables</w:t>
      </w:r>
      <w:r w:rsidR="000E6CC8">
        <w:rPr>
          <w:rFonts w:ascii="Tahoma" w:hAnsi="Tahoma" w:cs="Tahoma"/>
          <w:bCs/>
          <w:sz w:val="22"/>
          <w:szCs w:val="22"/>
        </w:rPr>
        <w:t xml:space="preserve"> por su funcionalidad e importancia dentro del proceso de </w:t>
      </w:r>
      <w:r w:rsidR="000E6CC8" w:rsidRPr="002D206F">
        <w:rPr>
          <w:rFonts w:ascii="Tahoma" w:hAnsi="Tahoma" w:cs="Tahoma"/>
          <w:bCs/>
          <w:sz w:val="22"/>
          <w:szCs w:val="22"/>
        </w:rPr>
        <w:t>servicio al cliente</w:t>
      </w:r>
      <w:r w:rsidR="000E6CC8">
        <w:rPr>
          <w:rFonts w:ascii="Tahoma" w:hAnsi="Tahoma" w:cs="Tahoma"/>
          <w:bCs/>
          <w:sz w:val="22"/>
          <w:szCs w:val="22"/>
        </w:rPr>
        <w:t>.</w:t>
      </w:r>
    </w:p>
    <w:p w14:paraId="0189E8DE" w14:textId="77777777" w:rsidR="00A823DA" w:rsidRDefault="00A823DA" w:rsidP="00171E0C">
      <w:pPr>
        <w:rPr>
          <w:rFonts w:ascii="Tahoma" w:hAnsi="Tahoma" w:cs="Tahoma"/>
          <w:b/>
          <w:bCs/>
          <w:sz w:val="22"/>
          <w:szCs w:val="22"/>
        </w:rPr>
      </w:pPr>
    </w:p>
    <w:p w14:paraId="2DAED9DD" w14:textId="45357D9B" w:rsidR="00171E0C" w:rsidRPr="00171E0C" w:rsidRDefault="00171E0C" w:rsidP="00171E0C">
      <w:pPr>
        <w:rPr>
          <w:rFonts w:ascii="Tahoma" w:hAnsi="Tahoma" w:cs="Tahoma"/>
          <w:b/>
          <w:bCs/>
          <w:sz w:val="22"/>
          <w:szCs w:val="22"/>
        </w:rPr>
      </w:pPr>
      <w:r w:rsidRPr="00171E0C">
        <w:rPr>
          <w:rFonts w:ascii="Tahoma" w:hAnsi="Tahoma" w:cs="Tahoma"/>
          <w:b/>
          <w:bCs/>
          <w:sz w:val="22"/>
          <w:szCs w:val="22"/>
        </w:rPr>
        <w:t xml:space="preserve">2.3  </w:t>
      </w:r>
      <w:r>
        <w:rPr>
          <w:rFonts w:ascii="Tahoma" w:hAnsi="Tahoma" w:cs="Tahoma"/>
          <w:b/>
          <w:bCs/>
          <w:sz w:val="22"/>
          <w:szCs w:val="22"/>
        </w:rPr>
        <w:t>CONCLUSIONES DEL SEGUIMIENTO</w:t>
      </w:r>
    </w:p>
    <w:p w14:paraId="2264C216" w14:textId="77777777" w:rsidR="00A974D3" w:rsidRPr="00A974D3" w:rsidRDefault="00A974D3" w:rsidP="00A974D3">
      <w:pPr>
        <w:ind w:left="425"/>
        <w:jc w:val="both"/>
        <w:rPr>
          <w:rFonts w:ascii="Tahoma" w:hAnsi="Tahoma" w:cs="Tahoma"/>
          <w:bCs/>
          <w:color w:val="FF0000"/>
          <w:sz w:val="22"/>
          <w:szCs w:val="22"/>
        </w:rPr>
      </w:pPr>
    </w:p>
    <w:p w14:paraId="05F79181" w14:textId="1D4BBD94" w:rsidR="00196D73" w:rsidRPr="00841EF8" w:rsidRDefault="00196D73" w:rsidP="00196D73">
      <w:pPr>
        <w:pStyle w:val="xxmsonormal"/>
        <w:shd w:val="clear" w:color="auto" w:fill="FFFFFF"/>
        <w:spacing w:before="0" w:beforeAutospacing="0" w:after="0" w:afterAutospacing="0"/>
        <w:jc w:val="both"/>
        <w:rPr>
          <w:rFonts w:ascii="Tahoma" w:hAnsi="Tahoma" w:cs="Tahoma"/>
          <w:sz w:val="22"/>
          <w:szCs w:val="22"/>
        </w:rPr>
      </w:pPr>
      <w:r w:rsidRPr="00BB110C">
        <w:rPr>
          <w:rFonts w:ascii="Tahoma" w:hAnsi="Tahoma" w:cs="Tahoma"/>
          <w:sz w:val="22"/>
          <w:szCs w:val="22"/>
          <w:lang w:val="es-ES"/>
        </w:rPr>
        <w:t xml:space="preserve">La </w:t>
      </w:r>
      <w:r w:rsidR="00BB110C" w:rsidRPr="00BB110C">
        <w:rPr>
          <w:rFonts w:ascii="Tahoma" w:hAnsi="Tahoma" w:cs="Tahoma"/>
          <w:sz w:val="22"/>
          <w:szCs w:val="22"/>
          <w:lang w:val="es-ES"/>
        </w:rPr>
        <w:t>Alcaldía</w:t>
      </w:r>
      <w:r w:rsidRPr="00BB110C">
        <w:rPr>
          <w:rFonts w:ascii="Tahoma" w:hAnsi="Tahoma" w:cs="Tahoma"/>
          <w:sz w:val="22"/>
          <w:szCs w:val="22"/>
          <w:lang w:val="es-ES"/>
        </w:rPr>
        <w:t xml:space="preserve"> de Manizales </w:t>
      </w:r>
      <w:r w:rsidR="00BB110C" w:rsidRPr="00BB110C">
        <w:rPr>
          <w:rFonts w:ascii="Tahoma" w:hAnsi="Tahoma" w:cs="Tahoma"/>
          <w:sz w:val="22"/>
          <w:szCs w:val="22"/>
          <w:lang w:val="es-ES"/>
        </w:rPr>
        <w:t xml:space="preserve"> realiza programas  de reducción de papel d</w:t>
      </w:r>
      <w:r w:rsidRPr="00BB110C">
        <w:rPr>
          <w:rFonts w:ascii="Tahoma" w:hAnsi="Tahoma" w:cs="Tahoma"/>
          <w:sz w:val="22"/>
          <w:szCs w:val="22"/>
          <w:lang w:val="es-ES"/>
        </w:rPr>
        <w:t xml:space="preserve">entro del programa de la estrategia de Gobierno en línea </w:t>
      </w:r>
      <w:r w:rsidR="00BB110C" w:rsidRPr="00BB110C">
        <w:rPr>
          <w:rFonts w:ascii="Tahoma" w:hAnsi="Tahoma" w:cs="Tahoma"/>
          <w:sz w:val="22"/>
          <w:szCs w:val="22"/>
          <w:lang w:val="es-ES"/>
        </w:rPr>
        <w:t>con el fin de</w:t>
      </w:r>
      <w:r w:rsidRPr="00BB110C">
        <w:rPr>
          <w:rFonts w:ascii="Tahoma" w:hAnsi="Tahoma" w:cs="Tahoma"/>
          <w:sz w:val="22"/>
          <w:szCs w:val="22"/>
          <w:lang w:val="es-ES"/>
        </w:rPr>
        <w:t xml:space="preserve"> trabajar con las mejores prácticas, es decir, se pretende cambiar el esquema tradicional en el uso del papel en alternativas de índole tecnológica, cultural y organizacional que apunten al uso racion</w:t>
      </w:r>
      <w:r w:rsidR="00841EF8">
        <w:rPr>
          <w:rFonts w:ascii="Tahoma" w:hAnsi="Tahoma" w:cs="Tahoma"/>
          <w:sz w:val="22"/>
          <w:szCs w:val="22"/>
          <w:lang w:val="es-ES"/>
        </w:rPr>
        <w:t xml:space="preserve">al, mínimo y adecuado del papel, es así como también se han </w:t>
      </w:r>
      <w:r w:rsidRPr="00BB110C">
        <w:rPr>
          <w:rFonts w:ascii="Tahoma" w:hAnsi="Tahoma" w:cs="Tahoma"/>
          <w:sz w:val="22"/>
          <w:szCs w:val="22"/>
          <w:lang w:val="es-ES"/>
        </w:rPr>
        <w:t>implementado sistemas de información (GED, ARCO y PQRD) que permiten </w:t>
      </w:r>
      <w:r w:rsidRPr="00BB110C">
        <w:rPr>
          <w:rFonts w:ascii="Tahoma" w:hAnsi="Tahoma" w:cs="Tahoma"/>
          <w:sz w:val="22"/>
          <w:szCs w:val="22"/>
        </w:rPr>
        <w:t>gestionar documentos electrónicos y optimizar y automatizar procesos, además de estrategias como no imprimir los correos ni las solicitudes del GED, imprimir los documentos en ambas caras, imprimir en papel reciclable y enviar solicitudes internas a través del correo institucional (</w:t>
      </w:r>
      <w:r w:rsidRPr="00BB110C">
        <w:rPr>
          <w:rFonts w:ascii="Tahoma" w:hAnsi="Tahoma" w:cs="Tahoma"/>
          <w:sz w:val="22"/>
          <w:szCs w:val="22"/>
          <w:lang w:val="es-ES"/>
        </w:rPr>
        <w:t>Office 365</w:t>
      </w:r>
      <w:r w:rsidRPr="00BB110C">
        <w:rPr>
          <w:rFonts w:ascii="Tahoma" w:hAnsi="Tahoma" w:cs="Tahoma"/>
          <w:sz w:val="22"/>
          <w:szCs w:val="22"/>
        </w:rPr>
        <w:t>).</w:t>
      </w:r>
    </w:p>
    <w:p w14:paraId="0595A515" w14:textId="77777777" w:rsidR="00196D73" w:rsidRPr="00BB110C" w:rsidRDefault="00196D73" w:rsidP="00196D73">
      <w:pPr>
        <w:pStyle w:val="xxmsonormal"/>
        <w:shd w:val="clear" w:color="auto" w:fill="FFFFFF"/>
        <w:spacing w:before="0" w:beforeAutospacing="0" w:after="0" w:afterAutospacing="0"/>
        <w:jc w:val="both"/>
        <w:rPr>
          <w:rFonts w:ascii="Tahoma" w:hAnsi="Tahoma" w:cs="Tahoma"/>
          <w:color w:val="FF0000"/>
          <w:sz w:val="22"/>
          <w:szCs w:val="22"/>
        </w:rPr>
      </w:pPr>
      <w:r w:rsidRPr="00BB110C">
        <w:rPr>
          <w:rFonts w:ascii="Tahoma" w:hAnsi="Tahoma" w:cs="Tahoma"/>
          <w:color w:val="FF0000"/>
          <w:sz w:val="22"/>
          <w:szCs w:val="22"/>
          <w:lang w:val="es-ES"/>
        </w:rPr>
        <w:t> </w:t>
      </w:r>
    </w:p>
    <w:p w14:paraId="15F115D3" w14:textId="76E48B48" w:rsidR="00A823DA" w:rsidRPr="000E6CC8" w:rsidRDefault="00B315D6" w:rsidP="00A823DA">
      <w:pPr>
        <w:jc w:val="both"/>
        <w:rPr>
          <w:rFonts w:ascii="Tahoma" w:hAnsi="Tahoma" w:cs="Tahoma"/>
          <w:sz w:val="22"/>
          <w:szCs w:val="22"/>
        </w:rPr>
      </w:pPr>
      <w:r>
        <w:rPr>
          <w:rFonts w:ascii="Tahoma" w:hAnsi="Tahoma" w:cs="Tahoma"/>
          <w:sz w:val="22"/>
          <w:szCs w:val="22"/>
        </w:rPr>
        <w:t xml:space="preserve">Dado lo anterior se pudo </w:t>
      </w:r>
      <w:r w:rsidR="00A823DA" w:rsidRPr="000E6CC8">
        <w:rPr>
          <w:rFonts w:ascii="Tahoma" w:hAnsi="Tahoma" w:cs="Tahoma"/>
          <w:sz w:val="22"/>
          <w:szCs w:val="22"/>
        </w:rPr>
        <w:t xml:space="preserve">constatar el cumplimiento normativo que </w:t>
      </w:r>
      <w:r>
        <w:rPr>
          <w:rFonts w:ascii="Tahoma" w:hAnsi="Tahoma" w:cs="Tahoma"/>
          <w:sz w:val="22"/>
          <w:szCs w:val="22"/>
        </w:rPr>
        <w:t xml:space="preserve">el proceso de SERVICIO AL CLIENTE </w:t>
      </w:r>
      <w:r w:rsidR="006D18B1">
        <w:rPr>
          <w:rFonts w:ascii="Tahoma" w:hAnsi="Tahoma" w:cs="Tahoma"/>
          <w:sz w:val="22"/>
          <w:szCs w:val="22"/>
        </w:rPr>
        <w:t xml:space="preserve">que </w:t>
      </w:r>
      <w:r>
        <w:rPr>
          <w:rFonts w:ascii="Tahoma" w:hAnsi="Tahoma" w:cs="Tahoma"/>
          <w:sz w:val="22"/>
          <w:szCs w:val="22"/>
        </w:rPr>
        <w:t xml:space="preserve">se realice </w:t>
      </w:r>
      <w:r w:rsidR="00A823DA" w:rsidRPr="000E6CC8">
        <w:rPr>
          <w:rFonts w:ascii="Tahoma" w:hAnsi="Tahoma" w:cs="Tahoma"/>
          <w:sz w:val="22"/>
          <w:szCs w:val="22"/>
        </w:rPr>
        <w:t xml:space="preserve"> frente a los requisitos de la Ley de Transparencia, Gobierno en </w:t>
      </w:r>
      <w:r w:rsidR="00A823DA" w:rsidRPr="000E6CC8">
        <w:rPr>
          <w:rFonts w:ascii="Tahoma" w:hAnsi="Tahoma" w:cs="Tahoma"/>
          <w:sz w:val="22"/>
          <w:szCs w:val="22"/>
        </w:rPr>
        <w:lastRenderedPageBreak/>
        <w:t xml:space="preserve">Línea, Estatuto Anticorrupción   y los procedimientos legales vigentes relacionados con las solicitudes ingresadas a los </w:t>
      </w:r>
      <w:r w:rsidR="000E6CC8">
        <w:rPr>
          <w:rFonts w:ascii="Tahoma" w:hAnsi="Tahoma" w:cs="Tahoma"/>
          <w:sz w:val="22"/>
          <w:szCs w:val="22"/>
        </w:rPr>
        <w:t xml:space="preserve">diferentes </w:t>
      </w:r>
      <w:r w:rsidR="00A823DA" w:rsidRPr="000E6CC8">
        <w:rPr>
          <w:rFonts w:ascii="Tahoma" w:hAnsi="Tahoma" w:cs="Tahoma"/>
          <w:sz w:val="22"/>
          <w:szCs w:val="22"/>
        </w:rPr>
        <w:t>sistemas implementados por la Alcaldía de Manizales.</w:t>
      </w:r>
    </w:p>
    <w:p w14:paraId="37BC9B0C" w14:textId="06B44E2C" w:rsidR="000E6CC8" w:rsidRPr="000E6CC8" w:rsidRDefault="000E6CC8" w:rsidP="000E6CC8">
      <w:pPr>
        <w:jc w:val="both"/>
        <w:rPr>
          <w:rFonts w:ascii="Tahoma" w:hAnsi="Tahoma" w:cs="Tahoma"/>
          <w:bCs/>
          <w:color w:val="FF0000"/>
          <w:sz w:val="22"/>
          <w:szCs w:val="22"/>
        </w:rPr>
      </w:pPr>
    </w:p>
    <w:p w14:paraId="5994F45F" w14:textId="3BAFE30F" w:rsidR="000E6CC8" w:rsidRPr="00196D73" w:rsidRDefault="000E6CC8" w:rsidP="000E6CC8">
      <w:pPr>
        <w:autoSpaceDE w:val="0"/>
        <w:autoSpaceDN w:val="0"/>
        <w:adjustRightInd w:val="0"/>
        <w:jc w:val="both"/>
        <w:rPr>
          <w:rFonts w:ascii="Tahoma" w:eastAsia="Times New Roman" w:hAnsi="Tahoma" w:cs="Tahoma"/>
          <w:sz w:val="22"/>
          <w:szCs w:val="22"/>
          <w:lang w:val="es-CO" w:eastAsia="es-CO"/>
        </w:rPr>
      </w:pPr>
      <w:r w:rsidRPr="00196D73">
        <w:rPr>
          <w:rFonts w:ascii="Tahoma" w:eastAsia="Times New Roman" w:hAnsi="Tahoma" w:cs="Tahoma"/>
          <w:sz w:val="22"/>
          <w:szCs w:val="22"/>
          <w:lang w:val="es-CO" w:eastAsia="es-CO"/>
        </w:rPr>
        <w:t xml:space="preserve">Es de aclarar </w:t>
      </w:r>
      <w:r w:rsidR="00196D73" w:rsidRPr="00196D73">
        <w:rPr>
          <w:rFonts w:ascii="Tahoma" w:eastAsia="Times New Roman" w:hAnsi="Tahoma" w:cs="Tahoma"/>
          <w:sz w:val="22"/>
          <w:szCs w:val="22"/>
          <w:lang w:val="es-CO" w:eastAsia="es-CO"/>
        </w:rPr>
        <w:t>que l</w:t>
      </w:r>
      <w:r w:rsidRPr="00196D73">
        <w:rPr>
          <w:rFonts w:ascii="Tahoma" w:eastAsia="Times New Roman" w:hAnsi="Tahoma" w:cs="Tahoma"/>
          <w:sz w:val="22"/>
          <w:szCs w:val="22"/>
          <w:lang w:val="es-CO" w:eastAsia="es-CO"/>
        </w:rPr>
        <w:t xml:space="preserve">a Unidad de Control Disciplinario Interno </w:t>
      </w:r>
      <w:r w:rsidR="00196D73" w:rsidRPr="00196D73">
        <w:rPr>
          <w:rFonts w:ascii="Tahoma" w:eastAsia="Times New Roman" w:hAnsi="Tahoma" w:cs="Tahoma"/>
          <w:sz w:val="22"/>
          <w:szCs w:val="22"/>
          <w:lang w:val="es-CO" w:eastAsia="es-CO"/>
        </w:rPr>
        <w:t xml:space="preserve">y la Secretaria Jurídica </w:t>
      </w:r>
      <w:r w:rsidRPr="00196D73">
        <w:rPr>
          <w:rFonts w:ascii="Tahoma" w:eastAsia="Times New Roman" w:hAnsi="Tahoma" w:cs="Tahoma"/>
          <w:sz w:val="22"/>
          <w:szCs w:val="22"/>
          <w:lang w:val="es-CO" w:eastAsia="es-CO"/>
        </w:rPr>
        <w:t>cuenta</w:t>
      </w:r>
      <w:r w:rsidR="00196D73" w:rsidRPr="00196D73">
        <w:rPr>
          <w:rFonts w:ascii="Tahoma" w:eastAsia="Times New Roman" w:hAnsi="Tahoma" w:cs="Tahoma"/>
          <w:sz w:val="22"/>
          <w:szCs w:val="22"/>
          <w:lang w:val="es-CO" w:eastAsia="es-CO"/>
        </w:rPr>
        <w:t xml:space="preserve">n </w:t>
      </w:r>
      <w:r w:rsidRPr="00196D73">
        <w:rPr>
          <w:rFonts w:ascii="Tahoma" w:eastAsia="Times New Roman" w:hAnsi="Tahoma" w:cs="Tahoma"/>
          <w:sz w:val="22"/>
          <w:szCs w:val="22"/>
          <w:lang w:val="es-CO" w:eastAsia="es-CO"/>
        </w:rPr>
        <w:t xml:space="preserve"> con sistemas para que los ciudadanos hagan valer sus derechos como: La Acción de Tutela, La acción de cumplimiento, La acción Popular, La acción de grupo,  quejas y demás de carácter legal, </w:t>
      </w:r>
      <w:r w:rsidR="00196D73" w:rsidRPr="00196D73">
        <w:rPr>
          <w:rFonts w:ascii="Tahoma" w:eastAsia="Times New Roman" w:hAnsi="Tahoma" w:cs="Tahoma"/>
          <w:sz w:val="22"/>
          <w:szCs w:val="22"/>
          <w:lang w:val="es-CO" w:eastAsia="es-CO"/>
        </w:rPr>
        <w:t xml:space="preserve">las cuales </w:t>
      </w:r>
      <w:r w:rsidRPr="00196D73">
        <w:rPr>
          <w:rFonts w:ascii="Tahoma" w:eastAsia="Times New Roman" w:hAnsi="Tahoma" w:cs="Tahoma"/>
          <w:sz w:val="22"/>
          <w:szCs w:val="22"/>
          <w:lang w:val="es-CO" w:eastAsia="es-CO"/>
        </w:rPr>
        <w:t>son recepcionadas directamente, con procedimientos definidos y alarmas de control que</w:t>
      </w:r>
      <w:r w:rsidR="002C6897">
        <w:rPr>
          <w:rFonts w:ascii="Tahoma" w:eastAsia="Times New Roman" w:hAnsi="Tahoma" w:cs="Tahoma"/>
          <w:sz w:val="22"/>
          <w:szCs w:val="22"/>
          <w:lang w:val="es-CO" w:eastAsia="es-CO"/>
        </w:rPr>
        <w:t xml:space="preserve"> permiten: radicar, direccionar y</w:t>
      </w:r>
      <w:r w:rsidRPr="00196D73">
        <w:rPr>
          <w:rFonts w:ascii="Tahoma" w:eastAsia="Times New Roman" w:hAnsi="Tahoma" w:cs="Tahoma"/>
          <w:sz w:val="22"/>
          <w:szCs w:val="22"/>
          <w:lang w:val="es-CO" w:eastAsia="es-CO"/>
        </w:rPr>
        <w:t xml:space="preserve"> definir fe</w:t>
      </w:r>
      <w:r w:rsidR="00B11D56">
        <w:rPr>
          <w:rFonts w:ascii="Tahoma" w:eastAsia="Times New Roman" w:hAnsi="Tahoma" w:cs="Tahoma"/>
          <w:sz w:val="22"/>
          <w:szCs w:val="22"/>
          <w:lang w:val="es-CO" w:eastAsia="es-CO"/>
        </w:rPr>
        <w:t>chas de vencimiento de términos y</w:t>
      </w:r>
      <w:r w:rsidRPr="00196D73">
        <w:rPr>
          <w:rFonts w:ascii="Tahoma" w:eastAsia="Times New Roman" w:hAnsi="Tahoma" w:cs="Tahoma"/>
          <w:sz w:val="22"/>
          <w:szCs w:val="22"/>
          <w:lang w:val="es-CO" w:eastAsia="es-CO"/>
        </w:rPr>
        <w:t xml:space="preserve"> realizar los respectivos seguimientos por parte </w:t>
      </w:r>
      <w:r w:rsidR="00196D73" w:rsidRPr="00196D73">
        <w:rPr>
          <w:rFonts w:ascii="Tahoma" w:eastAsia="Times New Roman" w:hAnsi="Tahoma" w:cs="Tahoma"/>
          <w:sz w:val="22"/>
          <w:szCs w:val="22"/>
          <w:lang w:val="es-CO" w:eastAsia="es-CO"/>
        </w:rPr>
        <w:t>de los funcionarios de estas Dependencias</w:t>
      </w:r>
      <w:r w:rsidRPr="00196D73">
        <w:rPr>
          <w:rFonts w:ascii="Tahoma" w:eastAsia="Times New Roman" w:hAnsi="Tahoma" w:cs="Tahoma"/>
          <w:sz w:val="22"/>
          <w:szCs w:val="22"/>
          <w:lang w:val="es-CO" w:eastAsia="es-CO"/>
        </w:rPr>
        <w:t>.</w:t>
      </w:r>
    </w:p>
    <w:p w14:paraId="31EC3B04" w14:textId="77777777" w:rsidR="00196D73" w:rsidRDefault="00196D73" w:rsidP="000E6CC8">
      <w:pPr>
        <w:autoSpaceDE w:val="0"/>
        <w:autoSpaceDN w:val="0"/>
        <w:adjustRightInd w:val="0"/>
        <w:jc w:val="both"/>
        <w:rPr>
          <w:rFonts w:ascii="Tahoma" w:eastAsia="Times New Roman" w:hAnsi="Tahoma" w:cs="Tahoma"/>
          <w:color w:val="FF0000"/>
          <w:sz w:val="22"/>
          <w:szCs w:val="22"/>
          <w:lang w:val="es-CO" w:eastAsia="es-CO"/>
        </w:rPr>
      </w:pPr>
    </w:p>
    <w:p w14:paraId="1BF45812" w14:textId="426A5383" w:rsidR="00A823DA" w:rsidRPr="0060105A" w:rsidRDefault="00196D73" w:rsidP="00A823DA">
      <w:pPr>
        <w:jc w:val="both"/>
        <w:rPr>
          <w:rFonts w:ascii="Tahoma" w:hAnsi="Tahoma" w:cs="Tahoma"/>
          <w:color w:val="FF0000"/>
          <w:sz w:val="22"/>
          <w:szCs w:val="22"/>
          <w:lang w:val="es-CO"/>
        </w:rPr>
      </w:pPr>
      <w:r w:rsidRPr="008B66CE">
        <w:rPr>
          <w:rFonts w:ascii="Tahoma" w:hAnsi="Tahoma" w:cs="Tahoma"/>
          <w:sz w:val="22"/>
          <w:szCs w:val="22"/>
        </w:rPr>
        <w:t>Desde la Unidad de Control Interno  de la Alcaldía de Manizales se realizó  la trazabilidad al tiempo de respuesta por parte de los responsables, teniendo como meta responder dentro de los términos, evidenciar la respuesta anexa y que las respuestas que se emitan al peticionario s</w:t>
      </w:r>
      <w:r w:rsidR="008B66CE" w:rsidRPr="008B66CE">
        <w:rPr>
          <w:rFonts w:ascii="Tahoma" w:hAnsi="Tahoma" w:cs="Tahoma"/>
          <w:sz w:val="22"/>
          <w:szCs w:val="22"/>
        </w:rPr>
        <w:t>ean claras, precisas y concisas</w:t>
      </w:r>
      <w:r w:rsidR="006D18B1" w:rsidRPr="008B66CE">
        <w:rPr>
          <w:rFonts w:ascii="Tahoma" w:hAnsi="Tahoma" w:cs="Tahoma"/>
          <w:sz w:val="22"/>
          <w:szCs w:val="22"/>
        </w:rPr>
        <w:t xml:space="preserve"> </w:t>
      </w:r>
      <w:r w:rsidR="008B66CE" w:rsidRPr="008B66CE">
        <w:rPr>
          <w:rFonts w:ascii="Tahoma" w:hAnsi="Tahoma" w:cs="Tahoma"/>
          <w:sz w:val="22"/>
          <w:szCs w:val="22"/>
        </w:rPr>
        <w:t xml:space="preserve">y así poder ser verificado </w:t>
      </w:r>
      <w:r w:rsidR="006D18B1" w:rsidRPr="008B66CE">
        <w:rPr>
          <w:rFonts w:ascii="Tahoma" w:hAnsi="Tahoma" w:cs="Tahoma"/>
          <w:bCs/>
          <w:sz w:val="22"/>
          <w:szCs w:val="22"/>
        </w:rPr>
        <w:t xml:space="preserve">el </w:t>
      </w:r>
      <w:r w:rsidR="008B66CE" w:rsidRPr="008B66CE">
        <w:rPr>
          <w:rFonts w:ascii="Tahoma" w:hAnsi="Tahoma" w:cs="Tahoma"/>
          <w:bCs/>
          <w:sz w:val="22"/>
          <w:szCs w:val="22"/>
        </w:rPr>
        <w:t>cumplimiento de la política de Gestión D</w:t>
      </w:r>
      <w:r w:rsidR="006D18B1" w:rsidRPr="008B66CE">
        <w:rPr>
          <w:rFonts w:ascii="Tahoma" w:hAnsi="Tahoma" w:cs="Tahoma"/>
          <w:bCs/>
          <w:sz w:val="22"/>
          <w:szCs w:val="22"/>
        </w:rPr>
        <w:t xml:space="preserve">ocumental y </w:t>
      </w:r>
      <w:r w:rsidR="008B66CE" w:rsidRPr="008B66CE">
        <w:rPr>
          <w:rFonts w:ascii="Tahoma" w:hAnsi="Tahoma" w:cs="Tahoma"/>
          <w:bCs/>
          <w:sz w:val="22"/>
          <w:szCs w:val="22"/>
        </w:rPr>
        <w:t xml:space="preserve">el </w:t>
      </w:r>
      <w:r w:rsidR="008B66CE">
        <w:rPr>
          <w:rFonts w:ascii="Tahoma" w:hAnsi="Tahoma" w:cs="Tahoma"/>
          <w:bCs/>
          <w:sz w:val="22"/>
          <w:szCs w:val="22"/>
        </w:rPr>
        <w:t xml:space="preserve">proceso de </w:t>
      </w:r>
      <w:r w:rsidR="008B66CE" w:rsidRPr="008B66CE">
        <w:rPr>
          <w:rFonts w:ascii="Tahoma" w:hAnsi="Tahoma" w:cs="Tahoma"/>
          <w:bCs/>
          <w:sz w:val="22"/>
          <w:szCs w:val="22"/>
        </w:rPr>
        <w:t xml:space="preserve">SERVICIO AL CLIENTE </w:t>
      </w:r>
      <w:r w:rsidR="006D18B1" w:rsidRPr="008B66CE">
        <w:rPr>
          <w:rFonts w:ascii="Tahoma" w:hAnsi="Tahoma" w:cs="Tahoma"/>
          <w:bCs/>
          <w:sz w:val="22"/>
          <w:szCs w:val="22"/>
        </w:rPr>
        <w:t xml:space="preserve">de la Alcaldía de Manizales, </w:t>
      </w:r>
      <w:r w:rsidR="0060105A">
        <w:rPr>
          <w:rFonts w:ascii="Tahoma" w:hAnsi="Tahoma" w:cs="Tahoma"/>
          <w:bCs/>
          <w:sz w:val="22"/>
          <w:szCs w:val="22"/>
        </w:rPr>
        <w:t xml:space="preserve">para ello </w:t>
      </w:r>
      <w:r w:rsidR="006D18B1" w:rsidRPr="0060105A">
        <w:rPr>
          <w:rFonts w:ascii="Tahoma" w:hAnsi="Tahoma" w:cs="Tahoma"/>
          <w:bCs/>
          <w:sz w:val="22"/>
          <w:szCs w:val="22"/>
        </w:rPr>
        <w:t>fue utilizada la herramienta de</w:t>
      </w:r>
      <w:r w:rsidR="006D18B1" w:rsidRPr="0060105A">
        <w:rPr>
          <w:rFonts w:ascii="Tahoma" w:hAnsi="Tahoma" w:cs="Tahoma"/>
          <w:bCs/>
        </w:rPr>
        <w:t xml:space="preserve"> </w:t>
      </w:r>
      <w:r w:rsidR="006D18B1" w:rsidRPr="0060105A">
        <w:rPr>
          <w:rFonts w:ascii="Tahoma" w:hAnsi="Tahoma" w:cs="Tahoma"/>
          <w:bCs/>
          <w:i/>
          <w:sz w:val="20"/>
          <w:szCs w:val="20"/>
        </w:rPr>
        <w:t>“</w:t>
      </w:r>
      <w:r w:rsidR="006D18B1" w:rsidRPr="0060105A">
        <w:rPr>
          <w:rFonts w:ascii="Tahoma" w:hAnsi="Tahoma" w:cs="Tahoma"/>
          <w:b/>
          <w:bCs/>
          <w:i/>
          <w:sz w:val="20"/>
          <w:szCs w:val="20"/>
        </w:rPr>
        <w:t>Muestreo Aleatorio Simple para estimar la proporción de una población”</w:t>
      </w:r>
      <w:r w:rsidR="0060105A">
        <w:rPr>
          <w:rFonts w:ascii="Tahoma" w:hAnsi="Tahoma" w:cs="Tahoma"/>
          <w:b/>
          <w:bCs/>
          <w:i/>
          <w:sz w:val="20"/>
          <w:szCs w:val="20"/>
        </w:rPr>
        <w:t xml:space="preserve"> </w:t>
      </w:r>
      <w:r w:rsidR="0060105A" w:rsidRPr="0060105A">
        <w:rPr>
          <w:rFonts w:ascii="Tahoma" w:hAnsi="Tahoma" w:cs="Tahoma"/>
          <w:bCs/>
          <w:sz w:val="20"/>
          <w:szCs w:val="20"/>
        </w:rPr>
        <w:t>a las</w:t>
      </w:r>
      <w:r w:rsidR="0060105A">
        <w:rPr>
          <w:rFonts w:ascii="Tahoma" w:hAnsi="Tahoma" w:cs="Tahoma"/>
          <w:b/>
          <w:bCs/>
          <w:i/>
          <w:sz w:val="20"/>
          <w:szCs w:val="20"/>
        </w:rPr>
        <w:t xml:space="preserve"> </w:t>
      </w:r>
      <w:r w:rsidR="0060105A">
        <w:rPr>
          <w:rFonts w:ascii="Tahoma" w:hAnsi="Tahoma" w:cs="Tahoma"/>
          <w:b/>
          <w:sz w:val="22"/>
          <w:szCs w:val="22"/>
        </w:rPr>
        <w:t xml:space="preserve">19425 </w:t>
      </w:r>
      <w:r w:rsidR="0060105A" w:rsidRPr="0060105A">
        <w:rPr>
          <w:rFonts w:ascii="Tahoma" w:hAnsi="Tahoma" w:cs="Tahoma"/>
          <w:sz w:val="22"/>
          <w:szCs w:val="22"/>
        </w:rPr>
        <w:t>solicitudes ingresadas por los diferentes sistemas</w:t>
      </w:r>
      <w:r w:rsidR="0060105A">
        <w:rPr>
          <w:rFonts w:ascii="Tahoma" w:hAnsi="Tahoma" w:cs="Tahoma"/>
          <w:sz w:val="22"/>
          <w:szCs w:val="22"/>
        </w:rPr>
        <w:t>, arrojando los siguientes resultados:</w:t>
      </w:r>
    </w:p>
    <w:p w14:paraId="0DF4253E" w14:textId="77777777" w:rsidR="00196D73" w:rsidRDefault="00196D73" w:rsidP="00A823DA">
      <w:pPr>
        <w:jc w:val="both"/>
        <w:rPr>
          <w:rFonts w:ascii="Tahoma" w:hAnsi="Tahoma" w:cs="Tahoma"/>
          <w:bCs/>
          <w:color w:val="FF0000"/>
          <w:sz w:val="22"/>
          <w:szCs w:val="22"/>
        </w:rPr>
      </w:pPr>
    </w:p>
    <w:tbl>
      <w:tblPr>
        <w:tblW w:w="8900" w:type="dxa"/>
        <w:tblInd w:w="20" w:type="dxa"/>
        <w:tblCellMar>
          <w:left w:w="70" w:type="dxa"/>
          <w:right w:w="70" w:type="dxa"/>
        </w:tblCellMar>
        <w:tblLook w:val="04A0" w:firstRow="1" w:lastRow="0" w:firstColumn="1" w:lastColumn="0" w:noHBand="0" w:noVBand="1"/>
      </w:tblPr>
      <w:tblGrid>
        <w:gridCol w:w="1869"/>
        <w:gridCol w:w="2361"/>
        <w:gridCol w:w="1345"/>
        <w:gridCol w:w="1786"/>
        <w:gridCol w:w="1539"/>
      </w:tblGrid>
      <w:tr w:rsidR="00C36991" w:rsidRPr="00C36991" w14:paraId="72C33ECC" w14:textId="77777777" w:rsidTr="00025384">
        <w:trPr>
          <w:trHeight w:val="360"/>
        </w:trPr>
        <w:tc>
          <w:tcPr>
            <w:tcW w:w="8900" w:type="dxa"/>
            <w:gridSpan w:val="5"/>
            <w:tcBorders>
              <w:top w:val="single" w:sz="8" w:space="0" w:color="auto"/>
              <w:left w:val="nil"/>
              <w:bottom w:val="single" w:sz="8" w:space="0" w:color="auto"/>
              <w:right w:val="single" w:sz="8" w:space="0" w:color="000000"/>
            </w:tcBorders>
            <w:shd w:val="clear" w:color="000000" w:fill="DEEAF6"/>
            <w:vAlign w:val="center"/>
            <w:hideMark/>
          </w:tcPr>
          <w:p w14:paraId="6D3DB12F"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CORRESPONDENCIA VERIFICADA EN LOS DIFERENTES SISTEMAS</w:t>
            </w:r>
          </w:p>
        </w:tc>
      </w:tr>
      <w:tr w:rsidR="00C36991" w:rsidRPr="00C36991" w14:paraId="3D8810B9" w14:textId="77777777" w:rsidTr="00025384">
        <w:trPr>
          <w:trHeight w:val="525"/>
        </w:trPr>
        <w:tc>
          <w:tcPr>
            <w:tcW w:w="1869" w:type="dxa"/>
            <w:tcBorders>
              <w:top w:val="nil"/>
              <w:left w:val="single" w:sz="8" w:space="0" w:color="auto"/>
              <w:bottom w:val="single" w:sz="8" w:space="0" w:color="auto"/>
              <w:right w:val="single" w:sz="8" w:space="0" w:color="auto"/>
            </w:tcBorders>
            <w:shd w:val="clear" w:color="000000" w:fill="DEEAF6"/>
            <w:vAlign w:val="center"/>
            <w:hideMark/>
          </w:tcPr>
          <w:p w14:paraId="474D1983"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DEPENDENCIA</w:t>
            </w:r>
          </w:p>
        </w:tc>
        <w:tc>
          <w:tcPr>
            <w:tcW w:w="2361" w:type="dxa"/>
            <w:tcBorders>
              <w:top w:val="nil"/>
              <w:left w:val="nil"/>
              <w:bottom w:val="single" w:sz="8" w:space="0" w:color="auto"/>
              <w:right w:val="single" w:sz="8" w:space="0" w:color="auto"/>
            </w:tcBorders>
            <w:shd w:val="clear" w:color="000000" w:fill="DEEAF6"/>
            <w:vAlign w:val="center"/>
            <w:hideMark/>
          </w:tcPr>
          <w:p w14:paraId="73D884BD"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GESTION ELECTRONICA DOCUMENTAL- GED</w:t>
            </w:r>
          </w:p>
        </w:tc>
        <w:tc>
          <w:tcPr>
            <w:tcW w:w="1345" w:type="dxa"/>
            <w:tcBorders>
              <w:top w:val="nil"/>
              <w:left w:val="nil"/>
              <w:bottom w:val="single" w:sz="8" w:space="0" w:color="auto"/>
              <w:right w:val="single" w:sz="8" w:space="0" w:color="auto"/>
            </w:tcBorders>
            <w:shd w:val="clear" w:color="000000" w:fill="DEEAF6"/>
            <w:vAlign w:val="center"/>
            <w:hideMark/>
          </w:tcPr>
          <w:p w14:paraId="546931CF"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PQRS</w:t>
            </w:r>
          </w:p>
        </w:tc>
        <w:tc>
          <w:tcPr>
            <w:tcW w:w="1786" w:type="dxa"/>
            <w:tcBorders>
              <w:top w:val="nil"/>
              <w:left w:val="nil"/>
              <w:bottom w:val="single" w:sz="8" w:space="0" w:color="auto"/>
              <w:right w:val="single" w:sz="8" w:space="0" w:color="auto"/>
            </w:tcBorders>
            <w:shd w:val="clear" w:color="000000" w:fill="DEEAF6"/>
            <w:vAlign w:val="center"/>
            <w:hideMark/>
          </w:tcPr>
          <w:p w14:paraId="62A8A272"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OTROS SISTEMAS</w:t>
            </w:r>
          </w:p>
        </w:tc>
        <w:tc>
          <w:tcPr>
            <w:tcW w:w="1539" w:type="dxa"/>
            <w:tcBorders>
              <w:top w:val="nil"/>
              <w:left w:val="nil"/>
              <w:bottom w:val="single" w:sz="8" w:space="0" w:color="auto"/>
              <w:right w:val="single" w:sz="8" w:space="0" w:color="auto"/>
            </w:tcBorders>
            <w:shd w:val="clear" w:color="000000" w:fill="DEEAF6"/>
            <w:vAlign w:val="center"/>
            <w:hideMark/>
          </w:tcPr>
          <w:p w14:paraId="7A6CDDDB"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TOTAL</w:t>
            </w:r>
          </w:p>
        </w:tc>
      </w:tr>
      <w:tr w:rsidR="00C36991" w:rsidRPr="00C36991" w14:paraId="6AB4C37F" w14:textId="77777777" w:rsidTr="00025384">
        <w:trPr>
          <w:trHeight w:val="31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27F64DEB"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GOBIERNO</w:t>
            </w:r>
          </w:p>
        </w:tc>
        <w:tc>
          <w:tcPr>
            <w:tcW w:w="2361" w:type="dxa"/>
            <w:tcBorders>
              <w:top w:val="nil"/>
              <w:left w:val="nil"/>
              <w:bottom w:val="single" w:sz="8" w:space="0" w:color="auto"/>
              <w:right w:val="single" w:sz="8" w:space="0" w:color="auto"/>
            </w:tcBorders>
            <w:shd w:val="clear" w:color="auto" w:fill="auto"/>
            <w:vAlign w:val="center"/>
            <w:hideMark/>
          </w:tcPr>
          <w:p w14:paraId="2F17F981"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186</w:t>
            </w:r>
          </w:p>
        </w:tc>
        <w:tc>
          <w:tcPr>
            <w:tcW w:w="1345" w:type="dxa"/>
            <w:tcBorders>
              <w:top w:val="nil"/>
              <w:left w:val="nil"/>
              <w:bottom w:val="single" w:sz="8" w:space="0" w:color="auto"/>
              <w:right w:val="single" w:sz="8" w:space="0" w:color="auto"/>
            </w:tcBorders>
            <w:shd w:val="clear" w:color="auto" w:fill="auto"/>
            <w:vAlign w:val="center"/>
            <w:hideMark/>
          </w:tcPr>
          <w:p w14:paraId="45CB8821"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132</w:t>
            </w:r>
          </w:p>
        </w:tc>
        <w:tc>
          <w:tcPr>
            <w:tcW w:w="1786" w:type="dxa"/>
            <w:tcBorders>
              <w:top w:val="nil"/>
              <w:left w:val="nil"/>
              <w:bottom w:val="single" w:sz="8" w:space="0" w:color="auto"/>
              <w:right w:val="single" w:sz="8" w:space="0" w:color="auto"/>
            </w:tcBorders>
            <w:shd w:val="clear" w:color="auto" w:fill="auto"/>
            <w:vAlign w:val="center"/>
            <w:hideMark/>
          </w:tcPr>
          <w:p w14:paraId="2C3231A8"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1CA7C171"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318</w:t>
            </w:r>
          </w:p>
        </w:tc>
      </w:tr>
      <w:tr w:rsidR="00C36991" w:rsidRPr="00C36991" w14:paraId="71CCACE4" w14:textId="77777777" w:rsidTr="00025384">
        <w:trPr>
          <w:trHeight w:val="31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33BCC8DD"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DEPORTES</w:t>
            </w:r>
          </w:p>
        </w:tc>
        <w:tc>
          <w:tcPr>
            <w:tcW w:w="2361" w:type="dxa"/>
            <w:tcBorders>
              <w:top w:val="nil"/>
              <w:left w:val="nil"/>
              <w:bottom w:val="single" w:sz="8" w:space="0" w:color="auto"/>
              <w:right w:val="single" w:sz="8" w:space="0" w:color="auto"/>
            </w:tcBorders>
            <w:shd w:val="clear" w:color="auto" w:fill="auto"/>
            <w:vAlign w:val="center"/>
            <w:hideMark/>
          </w:tcPr>
          <w:p w14:paraId="6C728513"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153</w:t>
            </w:r>
          </w:p>
        </w:tc>
        <w:tc>
          <w:tcPr>
            <w:tcW w:w="1345" w:type="dxa"/>
            <w:tcBorders>
              <w:top w:val="nil"/>
              <w:left w:val="nil"/>
              <w:bottom w:val="single" w:sz="8" w:space="0" w:color="auto"/>
              <w:right w:val="single" w:sz="8" w:space="0" w:color="auto"/>
            </w:tcBorders>
            <w:shd w:val="clear" w:color="auto" w:fill="auto"/>
            <w:vAlign w:val="center"/>
            <w:hideMark/>
          </w:tcPr>
          <w:p w14:paraId="00680BFD"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15</w:t>
            </w:r>
          </w:p>
        </w:tc>
        <w:tc>
          <w:tcPr>
            <w:tcW w:w="1786" w:type="dxa"/>
            <w:tcBorders>
              <w:top w:val="nil"/>
              <w:left w:val="nil"/>
              <w:bottom w:val="single" w:sz="8" w:space="0" w:color="auto"/>
              <w:right w:val="single" w:sz="8" w:space="0" w:color="auto"/>
            </w:tcBorders>
            <w:shd w:val="clear" w:color="auto" w:fill="auto"/>
            <w:vAlign w:val="center"/>
            <w:hideMark/>
          </w:tcPr>
          <w:p w14:paraId="32A0938C"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554922E6"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168</w:t>
            </w:r>
          </w:p>
        </w:tc>
      </w:tr>
      <w:tr w:rsidR="00C36991" w:rsidRPr="00C36991" w14:paraId="466B86F0" w14:textId="77777777" w:rsidTr="00025384">
        <w:trPr>
          <w:trHeight w:val="52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541190C7"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DESARROLLO SOCIAL</w:t>
            </w:r>
          </w:p>
        </w:tc>
        <w:tc>
          <w:tcPr>
            <w:tcW w:w="2361" w:type="dxa"/>
            <w:tcBorders>
              <w:top w:val="nil"/>
              <w:left w:val="nil"/>
              <w:bottom w:val="single" w:sz="8" w:space="0" w:color="auto"/>
              <w:right w:val="single" w:sz="8" w:space="0" w:color="auto"/>
            </w:tcBorders>
            <w:shd w:val="clear" w:color="auto" w:fill="auto"/>
            <w:vAlign w:val="center"/>
            <w:hideMark/>
          </w:tcPr>
          <w:p w14:paraId="40EBF623"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110</w:t>
            </w:r>
          </w:p>
        </w:tc>
        <w:tc>
          <w:tcPr>
            <w:tcW w:w="1345" w:type="dxa"/>
            <w:tcBorders>
              <w:top w:val="nil"/>
              <w:left w:val="nil"/>
              <w:bottom w:val="single" w:sz="8" w:space="0" w:color="auto"/>
              <w:right w:val="single" w:sz="8" w:space="0" w:color="auto"/>
            </w:tcBorders>
            <w:shd w:val="clear" w:color="auto" w:fill="auto"/>
            <w:vAlign w:val="center"/>
            <w:hideMark/>
          </w:tcPr>
          <w:p w14:paraId="374E805F"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3</w:t>
            </w:r>
          </w:p>
        </w:tc>
        <w:tc>
          <w:tcPr>
            <w:tcW w:w="1786" w:type="dxa"/>
            <w:tcBorders>
              <w:top w:val="nil"/>
              <w:left w:val="nil"/>
              <w:bottom w:val="single" w:sz="8" w:space="0" w:color="auto"/>
              <w:right w:val="single" w:sz="8" w:space="0" w:color="auto"/>
            </w:tcBorders>
            <w:shd w:val="clear" w:color="auto" w:fill="auto"/>
            <w:vAlign w:val="center"/>
            <w:hideMark/>
          </w:tcPr>
          <w:p w14:paraId="599F8651"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57F0A80B"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113</w:t>
            </w:r>
          </w:p>
        </w:tc>
      </w:tr>
      <w:tr w:rsidR="00C36991" w:rsidRPr="00C36991" w14:paraId="3FE62A4A" w14:textId="77777777" w:rsidTr="00025384">
        <w:trPr>
          <w:trHeight w:val="52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26246FF8"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DESPACHO DEL ALCALDE</w:t>
            </w:r>
          </w:p>
        </w:tc>
        <w:tc>
          <w:tcPr>
            <w:tcW w:w="2361" w:type="dxa"/>
            <w:tcBorders>
              <w:top w:val="nil"/>
              <w:left w:val="nil"/>
              <w:bottom w:val="single" w:sz="8" w:space="0" w:color="auto"/>
              <w:right w:val="single" w:sz="8" w:space="0" w:color="auto"/>
            </w:tcBorders>
            <w:shd w:val="clear" w:color="auto" w:fill="auto"/>
            <w:vAlign w:val="center"/>
            <w:hideMark/>
          </w:tcPr>
          <w:p w14:paraId="5EE83B35"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130</w:t>
            </w:r>
          </w:p>
        </w:tc>
        <w:tc>
          <w:tcPr>
            <w:tcW w:w="1345" w:type="dxa"/>
            <w:tcBorders>
              <w:top w:val="nil"/>
              <w:left w:val="nil"/>
              <w:bottom w:val="single" w:sz="8" w:space="0" w:color="auto"/>
              <w:right w:val="single" w:sz="8" w:space="0" w:color="auto"/>
            </w:tcBorders>
            <w:shd w:val="clear" w:color="auto" w:fill="auto"/>
            <w:vAlign w:val="center"/>
            <w:hideMark/>
          </w:tcPr>
          <w:p w14:paraId="0E34505A"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2</w:t>
            </w:r>
          </w:p>
        </w:tc>
        <w:tc>
          <w:tcPr>
            <w:tcW w:w="1786" w:type="dxa"/>
            <w:tcBorders>
              <w:top w:val="nil"/>
              <w:left w:val="nil"/>
              <w:bottom w:val="single" w:sz="8" w:space="0" w:color="auto"/>
              <w:right w:val="single" w:sz="8" w:space="0" w:color="auto"/>
            </w:tcBorders>
            <w:shd w:val="clear" w:color="auto" w:fill="auto"/>
            <w:vAlign w:val="center"/>
            <w:hideMark/>
          </w:tcPr>
          <w:p w14:paraId="07FB35FC"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4B52BB3F"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132</w:t>
            </w:r>
          </w:p>
        </w:tc>
      </w:tr>
      <w:tr w:rsidR="00C36991" w:rsidRPr="00C36991" w14:paraId="14B7E5B0" w14:textId="77777777" w:rsidTr="00025384">
        <w:trPr>
          <w:trHeight w:val="31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7BF140E1"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EDUCACION</w:t>
            </w:r>
          </w:p>
        </w:tc>
        <w:tc>
          <w:tcPr>
            <w:tcW w:w="2361" w:type="dxa"/>
            <w:tcBorders>
              <w:top w:val="nil"/>
              <w:left w:val="nil"/>
              <w:bottom w:val="single" w:sz="8" w:space="0" w:color="auto"/>
              <w:right w:val="single" w:sz="8" w:space="0" w:color="auto"/>
            </w:tcBorders>
            <w:shd w:val="clear" w:color="auto" w:fill="auto"/>
            <w:vAlign w:val="center"/>
            <w:hideMark/>
          </w:tcPr>
          <w:p w14:paraId="7152FC6F"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 </w:t>
            </w:r>
          </w:p>
        </w:tc>
        <w:tc>
          <w:tcPr>
            <w:tcW w:w="1345" w:type="dxa"/>
            <w:tcBorders>
              <w:top w:val="nil"/>
              <w:left w:val="nil"/>
              <w:bottom w:val="single" w:sz="8" w:space="0" w:color="auto"/>
              <w:right w:val="single" w:sz="8" w:space="0" w:color="auto"/>
            </w:tcBorders>
            <w:shd w:val="clear" w:color="auto" w:fill="auto"/>
            <w:vAlign w:val="center"/>
            <w:hideMark/>
          </w:tcPr>
          <w:p w14:paraId="17AB228A"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100</w:t>
            </w:r>
          </w:p>
        </w:tc>
        <w:tc>
          <w:tcPr>
            <w:tcW w:w="1786" w:type="dxa"/>
            <w:tcBorders>
              <w:top w:val="nil"/>
              <w:left w:val="nil"/>
              <w:bottom w:val="single" w:sz="8" w:space="0" w:color="auto"/>
              <w:right w:val="single" w:sz="8" w:space="0" w:color="auto"/>
            </w:tcBorders>
            <w:shd w:val="clear" w:color="auto" w:fill="auto"/>
            <w:vAlign w:val="center"/>
            <w:hideMark/>
          </w:tcPr>
          <w:p w14:paraId="1B58D77C"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200</w:t>
            </w:r>
          </w:p>
        </w:tc>
        <w:tc>
          <w:tcPr>
            <w:tcW w:w="1539" w:type="dxa"/>
            <w:tcBorders>
              <w:top w:val="nil"/>
              <w:left w:val="nil"/>
              <w:bottom w:val="single" w:sz="8" w:space="0" w:color="auto"/>
              <w:right w:val="single" w:sz="8" w:space="0" w:color="auto"/>
            </w:tcBorders>
            <w:shd w:val="clear" w:color="auto" w:fill="auto"/>
            <w:vAlign w:val="center"/>
            <w:hideMark/>
          </w:tcPr>
          <w:p w14:paraId="3A4F713C"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300</w:t>
            </w:r>
          </w:p>
        </w:tc>
      </w:tr>
      <w:tr w:rsidR="00C36991" w:rsidRPr="00C36991" w14:paraId="06AA9E88" w14:textId="77777777" w:rsidTr="00025384">
        <w:trPr>
          <w:trHeight w:val="31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6DF35113"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HACIENDA</w:t>
            </w:r>
          </w:p>
        </w:tc>
        <w:tc>
          <w:tcPr>
            <w:tcW w:w="2361" w:type="dxa"/>
            <w:tcBorders>
              <w:top w:val="nil"/>
              <w:left w:val="nil"/>
              <w:bottom w:val="single" w:sz="8" w:space="0" w:color="auto"/>
              <w:right w:val="single" w:sz="8" w:space="0" w:color="auto"/>
            </w:tcBorders>
            <w:shd w:val="clear" w:color="auto" w:fill="auto"/>
            <w:vAlign w:val="center"/>
            <w:hideMark/>
          </w:tcPr>
          <w:p w14:paraId="2A7A3253"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200</w:t>
            </w:r>
          </w:p>
        </w:tc>
        <w:tc>
          <w:tcPr>
            <w:tcW w:w="1345" w:type="dxa"/>
            <w:tcBorders>
              <w:top w:val="nil"/>
              <w:left w:val="nil"/>
              <w:bottom w:val="single" w:sz="8" w:space="0" w:color="auto"/>
              <w:right w:val="single" w:sz="8" w:space="0" w:color="auto"/>
            </w:tcBorders>
            <w:shd w:val="clear" w:color="auto" w:fill="auto"/>
            <w:vAlign w:val="center"/>
            <w:hideMark/>
          </w:tcPr>
          <w:p w14:paraId="2CE96DB3"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100</w:t>
            </w:r>
          </w:p>
        </w:tc>
        <w:tc>
          <w:tcPr>
            <w:tcW w:w="1786" w:type="dxa"/>
            <w:tcBorders>
              <w:top w:val="nil"/>
              <w:left w:val="nil"/>
              <w:bottom w:val="single" w:sz="8" w:space="0" w:color="auto"/>
              <w:right w:val="single" w:sz="8" w:space="0" w:color="auto"/>
            </w:tcBorders>
            <w:shd w:val="clear" w:color="auto" w:fill="auto"/>
            <w:vAlign w:val="center"/>
            <w:hideMark/>
          </w:tcPr>
          <w:p w14:paraId="122233D0"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452A667D"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300</w:t>
            </w:r>
          </w:p>
        </w:tc>
      </w:tr>
      <w:tr w:rsidR="00C36991" w:rsidRPr="00C36991" w14:paraId="6B8C19A7" w14:textId="77777777" w:rsidTr="00025384">
        <w:trPr>
          <w:trHeight w:val="31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5A908811"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JURIDICA</w:t>
            </w:r>
          </w:p>
        </w:tc>
        <w:tc>
          <w:tcPr>
            <w:tcW w:w="2361" w:type="dxa"/>
            <w:tcBorders>
              <w:top w:val="nil"/>
              <w:left w:val="nil"/>
              <w:bottom w:val="single" w:sz="8" w:space="0" w:color="auto"/>
              <w:right w:val="single" w:sz="8" w:space="0" w:color="auto"/>
            </w:tcBorders>
            <w:shd w:val="clear" w:color="auto" w:fill="auto"/>
            <w:vAlign w:val="center"/>
            <w:hideMark/>
          </w:tcPr>
          <w:p w14:paraId="75C0EB02"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 </w:t>
            </w:r>
          </w:p>
        </w:tc>
        <w:tc>
          <w:tcPr>
            <w:tcW w:w="1345" w:type="dxa"/>
            <w:tcBorders>
              <w:top w:val="nil"/>
              <w:left w:val="nil"/>
              <w:bottom w:val="single" w:sz="8" w:space="0" w:color="auto"/>
              <w:right w:val="single" w:sz="8" w:space="0" w:color="auto"/>
            </w:tcBorders>
            <w:shd w:val="clear" w:color="auto" w:fill="auto"/>
            <w:vAlign w:val="center"/>
            <w:hideMark/>
          </w:tcPr>
          <w:p w14:paraId="0504AF14"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4</w:t>
            </w:r>
          </w:p>
        </w:tc>
        <w:tc>
          <w:tcPr>
            <w:tcW w:w="1786" w:type="dxa"/>
            <w:tcBorders>
              <w:top w:val="nil"/>
              <w:left w:val="nil"/>
              <w:bottom w:val="single" w:sz="8" w:space="0" w:color="auto"/>
              <w:right w:val="single" w:sz="8" w:space="0" w:color="auto"/>
            </w:tcBorders>
            <w:shd w:val="clear" w:color="auto" w:fill="auto"/>
            <w:vAlign w:val="center"/>
            <w:hideMark/>
          </w:tcPr>
          <w:p w14:paraId="1FBD55C7"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200</w:t>
            </w:r>
          </w:p>
        </w:tc>
        <w:tc>
          <w:tcPr>
            <w:tcW w:w="1539" w:type="dxa"/>
            <w:tcBorders>
              <w:top w:val="nil"/>
              <w:left w:val="nil"/>
              <w:bottom w:val="single" w:sz="8" w:space="0" w:color="auto"/>
              <w:right w:val="single" w:sz="8" w:space="0" w:color="auto"/>
            </w:tcBorders>
            <w:shd w:val="clear" w:color="auto" w:fill="auto"/>
            <w:vAlign w:val="center"/>
            <w:hideMark/>
          </w:tcPr>
          <w:p w14:paraId="3D908005"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204</w:t>
            </w:r>
          </w:p>
        </w:tc>
      </w:tr>
      <w:tr w:rsidR="00C36991" w:rsidRPr="00C36991" w14:paraId="463008AB" w14:textId="77777777" w:rsidTr="00025384">
        <w:trPr>
          <w:trHeight w:val="31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78C113B3"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MEDIO AMBIENTE</w:t>
            </w:r>
          </w:p>
        </w:tc>
        <w:tc>
          <w:tcPr>
            <w:tcW w:w="2361" w:type="dxa"/>
            <w:tcBorders>
              <w:top w:val="nil"/>
              <w:left w:val="nil"/>
              <w:bottom w:val="single" w:sz="8" w:space="0" w:color="auto"/>
              <w:right w:val="single" w:sz="8" w:space="0" w:color="auto"/>
            </w:tcBorders>
            <w:shd w:val="clear" w:color="auto" w:fill="auto"/>
            <w:vAlign w:val="center"/>
            <w:hideMark/>
          </w:tcPr>
          <w:p w14:paraId="221DB9EF"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150</w:t>
            </w:r>
          </w:p>
        </w:tc>
        <w:tc>
          <w:tcPr>
            <w:tcW w:w="1345" w:type="dxa"/>
            <w:tcBorders>
              <w:top w:val="nil"/>
              <w:left w:val="nil"/>
              <w:bottom w:val="single" w:sz="8" w:space="0" w:color="auto"/>
              <w:right w:val="single" w:sz="8" w:space="0" w:color="auto"/>
            </w:tcBorders>
            <w:shd w:val="clear" w:color="auto" w:fill="auto"/>
            <w:vAlign w:val="center"/>
            <w:hideMark/>
          </w:tcPr>
          <w:p w14:paraId="6972BBB2"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10</w:t>
            </w:r>
          </w:p>
        </w:tc>
        <w:tc>
          <w:tcPr>
            <w:tcW w:w="1786" w:type="dxa"/>
            <w:tcBorders>
              <w:top w:val="nil"/>
              <w:left w:val="nil"/>
              <w:bottom w:val="single" w:sz="8" w:space="0" w:color="auto"/>
              <w:right w:val="single" w:sz="8" w:space="0" w:color="auto"/>
            </w:tcBorders>
            <w:shd w:val="clear" w:color="auto" w:fill="auto"/>
            <w:vAlign w:val="center"/>
            <w:hideMark/>
          </w:tcPr>
          <w:p w14:paraId="71978C81"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5DF61FD5"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160</w:t>
            </w:r>
          </w:p>
        </w:tc>
      </w:tr>
      <w:tr w:rsidR="00C36991" w:rsidRPr="00C36991" w14:paraId="54C5D6A4" w14:textId="77777777" w:rsidTr="003E746B">
        <w:trPr>
          <w:trHeight w:val="315"/>
        </w:trPr>
        <w:tc>
          <w:tcPr>
            <w:tcW w:w="1869" w:type="dxa"/>
            <w:tcBorders>
              <w:top w:val="nil"/>
              <w:left w:val="single" w:sz="8" w:space="0" w:color="auto"/>
              <w:bottom w:val="single" w:sz="4" w:space="0" w:color="auto"/>
              <w:right w:val="single" w:sz="8" w:space="0" w:color="auto"/>
            </w:tcBorders>
            <w:shd w:val="clear" w:color="auto" w:fill="auto"/>
            <w:vAlign w:val="center"/>
            <w:hideMark/>
          </w:tcPr>
          <w:p w14:paraId="3BC95D3D"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OBRAS PUBLICAS</w:t>
            </w:r>
          </w:p>
        </w:tc>
        <w:tc>
          <w:tcPr>
            <w:tcW w:w="2361" w:type="dxa"/>
            <w:tcBorders>
              <w:top w:val="nil"/>
              <w:left w:val="nil"/>
              <w:bottom w:val="single" w:sz="4" w:space="0" w:color="auto"/>
              <w:right w:val="single" w:sz="8" w:space="0" w:color="auto"/>
            </w:tcBorders>
            <w:shd w:val="clear" w:color="auto" w:fill="auto"/>
            <w:vAlign w:val="center"/>
            <w:hideMark/>
          </w:tcPr>
          <w:p w14:paraId="370AD430"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194</w:t>
            </w:r>
          </w:p>
        </w:tc>
        <w:tc>
          <w:tcPr>
            <w:tcW w:w="1345" w:type="dxa"/>
            <w:tcBorders>
              <w:top w:val="nil"/>
              <w:left w:val="nil"/>
              <w:bottom w:val="single" w:sz="4" w:space="0" w:color="auto"/>
              <w:right w:val="single" w:sz="8" w:space="0" w:color="auto"/>
            </w:tcBorders>
            <w:shd w:val="clear" w:color="auto" w:fill="auto"/>
            <w:vAlign w:val="center"/>
            <w:hideMark/>
          </w:tcPr>
          <w:p w14:paraId="357B05E9"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56</w:t>
            </w:r>
          </w:p>
        </w:tc>
        <w:tc>
          <w:tcPr>
            <w:tcW w:w="1786" w:type="dxa"/>
            <w:tcBorders>
              <w:top w:val="nil"/>
              <w:left w:val="nil"/>
              <w:bottom w:val="single" w:sz="4" w:space="0" w:color="auto"/>
              <w:right w:val="single" w:sz="8" w:space="0" w:color="auto"/>
            </w:tcBorders>
            <w:shd w:val="clear" w:color="auto" w:fill="auto"/>
            <w:vAlign w:val="center"/>
            <w:hideMark/>
          </w:tcPr>
          <w:p w14:paraId="4B9E98A1"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4" w:space="0" w:color="auto"/>
              <w:right w:val="single" w:sz="8" w:space="0" w:color="auto"/>
            </w:tcBorders>
            <w:shd w:val="clear" w:color="auto" w:fill="auto"/>
            <w:vAlign w:val="center"/>
            <w:hideMark/>
          </w:tcPr>
          <w:p w14:paraId="1E52424A"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250</w:t>
            </w:r>
          </w:p>
        </w:tc>
      </w:tr>
      <w:tr w:rsidR="00C36991" w:rsidRPr="00C36991" w14:paraId="46411AEB" w14:textId="77777777" w:rsidTr="003E746B">
        <w:trPr>
          <w:trHeight w:val="780"/>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82F8A"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lastRenderedPageBreak/>
              <w:t>OFICINA DE LA MJJER, EQUIDAD Y GENERO</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4926E"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50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262DF"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E7D8"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61359"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51</w:t>
            </w:r>
          </w:p>
        </w:tc>
      </w:tr>
      <w:tr w:rsidR="00C36991" w:rsidRPr="00C36991" w14:paraId="0EEB9345" w14:textId="77777777" w:rsidTr="003E746B">
        <w:trPr>
          <w:trHeight w:val="315"/>
        </w:trPr>
        <w:tc>
          <w:tcPr>
            <w:tcW w:w="186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AB27E31"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PLANEACION</w:t>
            </w:r>
          </w:p>
        </w:tc>
        <w:tc>
          <w:tcPr>
            <w:tcW w:w="2361" w:type="dxa"/>
            <w:tcBorders>
              <w:top w:val="single" w:sz="4" w:space="0" w:color="auto"/>
              <w:left w:val="nil"/>
              <w:bottom w:val="single" w:sz="8" w:space="0" w:color="auto"/>
              <w:right w:val="single" w:sz="8" w:space="0" w:color="auto"/>
            </w:tcBorders>
            <w:shd w:val="clear" w:color="auto" w:fill="auto"/>
            <w:vAlign w:val="center"/>
            <w:hideMark/>
          </w:tcPr>
          <w:p w14:paraId="3C9FE8F4"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300</w:t>
            </w:r>
          </w:p>
        </w:tc>
        <w:tc>
          <w:tcPr>
            <w:tcW w:w="1345" w:type="dxa"/>
            <w:tcBorders>
              <w:top w:val="single" w:sz="4" w:space="0" w:color="auto"/>
              <w:left w:val="nil"/>
              <w:bottom w:val="single" w:sz="8" w:space="0" w:color="auto"/>
              <w:right w:val="single" w:sz="8" w:space="0" w:color="auto"/>
            </w:tcBorders>
            <w:shd w:val="clear" w:color="auto" w:fill="auto"/>
            <w:vAlign w:val="center"/>
            <w:hideMark/>
          </w:tcPr>
          <w:p w14:paraId="5DB8B999"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100</w:t>
            </w:r>
          </w:p>
        </w:tc>
        <w:tc>
          <w:tcPr>
            <w:tcW w:w="1786" w:type="dxa"/>
            <w:tcBorders>
              <w:top w:val="single" w:sz="4" w:space="0" w:color="auto"/>
              <w:left w:val="nil"/>
              <w:bottom w:val="single" w:sz="8" w:space="0" w:color="auto"/>
              <w:right w:val="single" w:sz="8" w:space="0" w:color="auto"/>
            </w:tcBorders>
            <w:shd w:val="clear" w:color="auto" w:fill="auto"/>
            <w:vAlign w:val="center"/>
            <w:hideMark/>
          </w:tcPr>
          <w:p w14:paraId="12B4FE13"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single" w:sz="4" w:space="0" w:color="auto"/>
              <w:left w:val="nil"/>
              <w:bottom w:val="single" w:sz="8" w:space="0" w:color="auto"/>
              <w:right w:val="single" w:sz="8" w:space="0" w:color="auto"/>
            </w:tcBorders>
            <w:shd w:val="clear" w:color="auto" w:fill="auto"/>
            <w:vAlign w:val="center"/>
            <w:hideMark/>
          </w:tcPr>
          <w:p w14:paraId="4483CA10"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400</w:t>
            </w:r>
          </w:p>
        </w:tc>
      </w:tr>
      <w:tr w:rsidR="00C36991" w:rsidRPr="00C36991" w14:paraId="57ACB41A" w14:textId="77777777" w:rsidTr="00025384">
        <w:trPr>
          <w:trHeight w:val="31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7E7D6E2B"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SALUD</w:t>
            </w:r>
          </w:p>
        </w:tc>
        <w:tc>
          <w:tcPr>
            <w:tcW w:w="2361" w:type="dxa"/>
            <w:tcBorders>
              <w:top w:val="nil"/>
              <w:left w:val="nil"/>
              <w:bottom w:val="single" w:sz="8" w:space="0" w:color="auto"/>
              <w:right w:val="single" w:sz="8" w:space="0" w:color="auto"/>
            </w:tcBorders>
            <w:shd w:val="clear" w:color="auto" w:fill="auto"/>
            <w:vAlign w:val="center"/>
            <w:hideMark/>
          </w:tcPr>
          <w:p w14:paraId="2CF858FD"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345</w:t>
            </w:r>
          </w:p>
        </w:tc>
        <w:tc>
          <w:tcPr>
            <w:tcW w:w="1345" w:type="dxa"/>
            <w:tcBorders>
              <w:top w:val="nil"/>
              <w:left w:val="nil"/>
              <w:bottom w:val="single" w:sz="8" w:space="0" w:color="auto"/>
              <w:right w:val="single" w:sz="8" w:space="0" w:color="auto"/>
            </w:tcBorders>
            <w:shd w:val="clear" w:color="auto" w:fill="auto"/>
            <w:vAlign w:val="center"/>
            <w:hideMark/>
          </w:tcPr>
          <w:p w14:paraId="4E7AB501"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112</w:t>
            </w:r>
          </w:p>
        </w:tc>
        <w:tc>
          <w:tcPr>
            <w:tcW w:w="1786" w:type="dxa"/>
            <w:tcBorders>
              <w:top w:val="nil"/>
              <w:left w:val="nil"/>
              <w:bottom w:val="single" w:sz="8" w:space="0" w:color="auto"/>
              <w:right w:val="single" w:sz="8" w:space="0" w:color="auto"/>
            </w:tcBorders>
            <w:shd w:val="clear" w:color="auto" w:fill="auto"/>
            <w:vAlign w:val="center"/>
            <w:hideMark/>
          </w:tcPr>
          <w:p w14:paraId="547ED20F"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56</w:t>
            </w:r>
          </w:p>
        </w:tc>
        <w:tc>
          <w:tcPr>
            <w:tcW w:w="1539" w:type="dxa"/>
            <w:tcBorders>
              <w:top w:val="nil"/>
              <w:left w:val="nil"/>
              <w:bottom w:val="single" w:sz="8" w:space="0" w:color="auto"/>
              <w:right w:val="single" w:sz="8" w:space="0" w:color="auto"/>
            </w:tcBorders>
            <w:shd w:val="clear" w:color="auto" w:fill="auto"/>
            <w:vAlign w:val="center"/>
            <w:hideMark/>
          </w:tcPr>
          <w:p w14:paraId="204D7C77"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513</w:t>
            </w:r>
          </w:p>
        </w:tc>
      </w:tr>
      <w:tr w:rsidR="00C36991" w:rsidRPr="00C36991" w14:paraId="65801EA3" w14:textId="77777777" w:rsidTr="00025384">
        <w:trPr>
          <w:trHeight w:val="780"/>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17861F3E"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SERVICIOS ADMINISTRATIVOS</w:t>
            </w:r>
          </w:p>
        </w:tc>
        <w:tc>
          <w:tcPr>
            <w:tcW w:w="2361" w:type="dxa"/>
            <w:tcBorders>
              <w:top w:val="nil"/>
              <w:left w:val="nil"/>
              <w:bottom w:val="single" w:sz="8" w:space="0" w:color="auto"/>
              <w:right w:val="single" w:sz="8" w:space="0" w:color="auto"/>
            </w:tcBorders>
            <w:shd w:val="clear" w:color="auto" w:fill="auto"/>
            <w:vAlign w:val="center"/>
            <w:hideMark/>
          </w:tcPr>
          <w:p w14:paraId="0F69402E"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70</w:t>
            </w:r>
          </w:p>
        </w:tc>
        <w:tc>
          <w:tcPr>
            <w:tcW w:w="1345" w:type="dxa"/>
            <w:tcBorders>
              <w:top w:val="nil"/>
              <w:left w:val="nil"/>
              <w:bottom w:val="single" w:sz="8" w:space="0" w:color="auto"/>
              <w:right w:val="single" w:sz="8" w:space="0" w:color="auto"/>
            </w:tcBorders>
            <w:shd w:val="clear" w:color="auto" w:fill="auto"/>
            <w:vAlign w:val="center"/>
            <w:hideMark/>
          </w:tcPr>
          <w:p w14:paraId="53CFD018"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15</w:t>
            </w:r>
          </w:p>
        </w:tc>
        <w:tc>
          <w:tcPr>
            <w:tcW w:w="1786" w:type="dxa"/>
            <w:tcBorders>
              <w:top w:val="nil"/>
              <w:left w:val="nil"/>
              <w:bottom w:val="single" w:sz="8" w:space="0" w:color="auto"/>
              <w:right w:val="single" w:sz="8" w:space="0" w:color="auto"/>
            </w:tcBorders>
            <w:shd w:val="clear" w:color="auto" w:fill="auto"/>
            <w:vAlign w:val="center"/>
            <w:hideMark/>
          </w:tcPr>
          <w:p w14:paraId="666F0913"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4CBC0E5F"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85</w:t>
            </w:r>
          </w:p>
        </w:tc>
      </w:tr>
      <w:tr w:rsidR="00C36991" w:rsidRPr="00C36991" w14:paraId="06E5C141" w14:textId="77777777" w:rsidTr="00025384">
        <w:trPr>
          <w:trHeight w:val="52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7F244208"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TRANSITO Y TRANSPORTE</w:t>
            </w:r>
          </w:p>
        </w:tc>
        <w:tc>
          <w:tcPr>
            <w:tcW w:w="2361" w:type="dxa"/>
            <w:tcBorders>
              <w:top w:val="nil"/>
              <w:left w:val="nil"/>
              <w:bottom w:val="single" w:sz="8" w:space="0" w:color="auto"/>
              <w:right w:val="single" w:sz="8" w:space="0" w:color="auto"/>
            </w:tcBorders>
            <w:shd w:val="clear" w:color="auto" w:fill="auto"/>
            <w:vAlign w:val="center"/>
            <w:hideMark/>
          </w:tcPr>
          <w:p w14:paraId="2D061F8C"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180</w:t>
            </w:r>
          </w:p>
        </w:tc>
        <w:tc>
          <w:tcPr>
            <w:tcW w:w="1345" w:type="dxa"/>
            <w:tcBorders>
              <w:top w:val="nil"/>
              <w:left w:val="nil"/>
              <w:bottom w:val="single" w:sz="8" w:space="0" w:color="auto"/>
              <w:right w:val="single" w:sz="8" w:space="0" w:color="auto"/>
            </w:tcBorders>
            <w:shd w:val="clear" w:color="auto" w:fill="auto"/>
            <w:vAlign w:val="center"/>
            <w:hideMark/>
          </w:tcPr>
          <w:p w14:paraId="5EF51466"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78</w:t>
            </w:r>
          </w:p>
        </w:tc>
        <w:tc>
          <w:tcPr>
            <w:tcW w:w="1786" w:type="dxa"/>
            <w:tcBorders>
              <w:top w:val="nil"/>
              <w:left w:val="nil"/>
              <w:bottom w:val="single" w:sz="8" w:space="0" w:color="auto"/>
              <w:right w:val="single" w:sz="8" w:space="0" w:color="auto"/>
            </w:tcBorders>
            <w:shd w:val="clear" w:color="auto" w:fill="auto"/>
            <w:vAlign w:val="center"/>
            <w:hideMark/>
          </w:tcPr>
          <w:p w14:paraId="7B1C8563"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10361C3B"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258</w:t>
            </w:r>
          </w:p>
        </w:tc>
      </w:tr>
      <w:tr w:rsidR="00C36991" w:rsidRPr="00C36991" w14:paraId="091BCA51" w14:textId="77777777" w:rsidTr="00025384">
        <w:trPr>
          <w:trHeight w:val="780"/>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37338878"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UNIDAD DE GESTION DEL RIESGO</w:t>
            </w:r>
          </w:p>
        </w:tc>
        <w:tc>
          <w:tcPr>
            <w:tcW w:w="2361" w:type="dxa"/>
            <w:tcBorders>
              <w:top w:val="nil"/>
              <w:left w:val="nil"/>
              <w:bottom w:val="single" w:sz="8" w:space="0" w:color="auto"/>
              <w:right w:val="single" w:sz="8" w:space="0" w:color="auto"/>
            </w:tcBorders>
            <w:shd w:val="clear" w:color="auto" w:fill="auto"/>
            <w:vAlign w:val="center"/>
            <w:hideMark/>
          </w:tcPr>
          <w:p w14:paraId="4F0743BA"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210</w:t>
            </w:r>
          </w:p>
        </w:tc>
        <w:tc>
          <w:tcPr>
            <w:tcW w:w="1345" w:type="dxa"/>
            <w:tcBorders>
              <w:top w:val="nil"/>
              <w:left w:val="nil"/>
              <w:bottom w:val="single" w:sz="8" w:space="0" w:color="auto"/>
              <w:right w:val="single" w:sz="8" w:space="0" w:color="auto"/>
            </w:tcBorders>
            <w:shd w:val="clear" w:color="auto" w:fill="auto"/>
            <w:vAlign w:val="center"/>
            <w:hideMark/>
          </w:tcPr>
          <w:p w14:paraId="64BE1221"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120</w:t>
            </w:r>
          </w:p>
        </w:tc>
        <w:tc>
          <w:tcPr>
            <w:tcW w:w="1786" w:type="dxa"/>
            <w:tcBorders>
              <w:top w:val="nil"/>
              <w:left w:val="nil"/>
              <w:bottom w:val="single" w:sz="8" w:space="0" w:color="auto"/>
              <w:right w:val="single" w:sz="8" w:space="0" w:color="auto"/>
            </w:tcBorders>
            <w:shd w:val="clear" w:color="auto" w:fill="auto"/>
            <w:vAlign w:val="center"/>
            <w:hideMark/>
          </w:tcPr>
          <w:p w14:paraId="6ACA7AD7"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74D777CC"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330</w:t>
            </w:r>
          </w:p>
        </w:tc>
      </w:tr>
      <w:tr w:rsidR="00C36991" w:rsidRPr="00C36991" w14:paraId="1E1351CA" w14:textId="77777777" w:rsidTr="00025384">
        <w:trPr>
          <w:trHeight w:val="52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0A2D4CFC"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VENTANILLA UNICA</w:t>
            </w:r>
          </w:p>
        </w:tc>
        <w:tc>
          <w:tcPr>
            <w:tcW w:w="2361" w:type="dxa"/>
            <w:tcBorders>
              <w:top w:val="nil"/>
              <w:left w:val="nil"/>
              <w:bottom w:val="single" w:sz="8" w:space="0" w:color="auto"/>
              <w:right w:val="single" w:sz="8" w:space="0" w:color="auto"/>
            </w:tcBorders>
            <w:shd w:val="clear" w:color="auto" w:fill="auto"/>
            <w:vAlign w:val="center"/>
            <w:hideMark/>
          </w:tcPr>
          <w:p w14:paraId="06EF24EF"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 </w:t>
            </w:r>
          </w:p>
        </w:tc>
        <w:tc>
          <w:tcPr>
            <w:tcW w:w="1345" w:type="dxa"/>
            <w:tcBorders>
              <w:top w:val="nil"/>
              <w:left w:val="nil"/>
              <w:bottom w:val="single" w:sz="8" w:space="0" w:color="auto"/>
              <w:right w:val="single" w:sz="8" w:space="0" w:color="auto"/>
            </w:tcBorders>
            <w:shd w:val="clear" w:color="auto" w:fill="auto"/>
            <w:vAlign w:val="center"/>
            <w:hideMark/>
          </w:tcPr>
          <w:p w14:paraId="1F689FF2"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8</w:t>
            </w:r>
          </w:p>
        </w:tc>
        <w:tc>
          <w:tcPr>
            <w:tcW w:w="1786" w:type="dxa"/>
            <w:tcBorders>
              <w:top w:val="nil"/>
              <w:left w:val="nil"/>
              <w:bottom w:val="single" w:sz="8" w:space="0" w:color="auto"/>
              <w:right w:val="single" w:sz="8" w:space="0" w:color="auto"/>
            </w:tcBorders>
            <w:shd w:val="clear" w:color="auto" w:fill="auto"/>
            <w:vAlign w:val="center"/>
            <w:hideMark/>
          </w:tcPr>
          <w:p w14:paraId="0BCCC675"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49E62B2E"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8</w:t>
            </w:r>
          </w:p>
        </w:tc>
      </w:tr>
      <w:tr w:rsidR="00C36991" w:rsidRPr="00C36991" w14:paraId="5240E2C4" w14:textId="77777777" w:rsidTr="00025384">
        <w:trPr>
          <w:trHeight w:val="52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66357032"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TIC Y COMPETITIVIDAD</w:t>
            </w:r>
          </w:p>
        </w:tc>
        <w:tc>
          <w:tcPr>
            <w:tcW w:w="2361" w:type="dxa"/>
            <w:tcBorders>
              <w:top w:val="nil"/>
              <w:left w:val="nil"/>
              <w:bottom w:val="single" w:sz="8" w:space="0" w:color="auto"/>
              <w:right w:val="single" w:sz="8" w:space="0" w:color="auto"/>
            </w:tcBorders>
            <w:shd w:val="clear" w:color="auto" w:fill="auto"/>
            <w:vAlign w:val="center"/>
            <w:hideMark/>
          </w:tcPr>
          <w:p w14:paraId="2B1E28C0"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88</w:t>
            </w:r>
          </w:p>
        </w:tc>
        <w:tc>
          <w:tcPr>
            <w:tcW w:w="1345" w:type="dxa"/>
            <w:tcBorders>
              <w:top w:val="nil"/>
              <w:left w:val="nil"/>
              <w:bottom w:val="single" w:sz="8" w:space="0" w:color="auto"/>
              <w:right w:val="single" w:sz="8" w:space="0" w:color="auto"/>
            </w:tcBorders>
            <w:shd w:val="clear" w:color="auto" w:fill="auto"/>
            <w:vAlign w:val="center"/>
            <w:hideMark/>
          </w:tcPr>
          <w:p w14:paraId="3F0E0785"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3</w:t>
            </w:r>
          </w:p>
        </w:tc>
        <w:tc>
          <w:tcPr>
            <w:tcW w:w="1786" w:type="dxa"/>
            <w:tcBorders>
              <w:top w:val="nil"/>
              <w:left w:val="nil"/>
              <w:bottom w:val="single" w:sz="8" w:space="0" w:color="auto"/>
              <w:right w:val="single" w:sz="8" w:space="0" w:color="auto"/>
            </w:tcBorders>
            <w:shd w:val="clear" w:color="auto" w:fill="auto"/>
            <w:vAlign w:val="center"/>
            <w:hideMark/>
          </w:tcPr>
          <w:p w14:paraId="184354E2"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6A1C143A"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91</w:t>
            </w:r>
          </w:p>
        </w:tc>
      </w:tr>
      <w:tr w:rsidR="00C36991" w:rsidRPr="00C36991" w14:paraId="6FCC75EE" w14:textId="77777777" w:rsidTr="00025384">
        <w:trPr>
          <w:trHeight w:val="52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1E48500C"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CONTROL INTERNO</w:t>
            </w:r>
          </w:p>
        </w:tc>
        <w:tc>
          <w:tcPr>
            <w:tcW w:w="2361" w:type="dxa"/>
            <w:tcBorders>
              <w:top w:val="nil"/>
              <w:left w:val="nil"/>
              <w:bottom w:val="single" w:sz="8" w:space="0" w:color="auto"/>
              <w:right w:val="single" w:sz="8" w:space="0" w:color="auto"/>
            </w:tcBorders>
            <w:shd w:val="clear" w:color="auto" w:fill="auto"/>
            <w:vAlign w:val="center"/>
            <w:hideMark/>
          </w:tcPr>
          <w:p w14:paraId="5733A3D7"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54</w:t>
            </w:r>
          </w:p>
        </w:tc>
        <w:tc>
          <w:tcPr>
            <w:tcW w:w="1345" w:type="dxa"/>
            <w:tcBorders>
              <w:top w:val="nil"/>
              <w:left w:val="nil"/>
              <w:bottom w:val="single" w:sz="8" w:space="0" w:color="auto"/>
              <w:right w:val="single" w:sz="8" w:space="0" w:color="auto"/>
            </w:tcBorders>
            <w:shd w:val="clear" w:color="auto" w:fill="auto"/>
            <w:vAlign w:val="center"/>
            <w:hideMark/>
          </w:tcPr>
          <w:p w14:paraId="732153E2"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 </w:t>
            </w:r>
          </w:p>
        </w:tc>
        <w:tc>
          <w:tcPr>
            <w:tcW w:w="1786" w:type="dxa"/>
            <w:tcBorders>
              <w:top w:val="nil"/>
              <w:left w:val="nil"/>
              <w:bottom w:val="single" w:sz="8" w:space="0" w:color="auto"/>
              <w:right w:val="single" w:sz="8" w:space="0" w:color="auto"/>
            </w:tcBorders>
            <w:shd w:val="clear" w:color="auto" w:fill="auto"/>
            <w:vAlign w:val="center"/>
            <w:hideMark/>
          </w:tcPr>
          <w:p w14:paraId="609BEAB4"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5887E0EB"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54</w:t>
            </w:r>
          </w:p>
        </w:tc>
      </w:tr>
      <w:tr w:rsidR="00C36991" w:rsidRPr="00C36991" w14:paraId="5C90179E" w14:textId="77777777" w:rsidTr="00025384">
        <w:trPr>
          <w:trHeight w:val="52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11D50E25"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 xml:space="preserve">DESARROLLO RURAL </w:t>
            </w:r>
          </w:p>
        </w:tc>
        <w:tc>
          <w:tcPr>
            <w:tcW w:w="2361" w:type="dxa"/>
            <w:tcBorders>
              <w:top w:val="nil"/>
              <w:left w:val="nil"/>
              <w:bottom w:val="single" w:sz="8" w:space="0" w:color="auto"/>
              <w:right w:val="single" w:sz="8" w:space="0" w:color="auto"/>
            </w:tcBorders>
            <w:shd w:val="clear" w:color="auto" w:fill="auto"/>
            <w:vAlign w:val="center"/>
            <w:hideMark/>
          </w:tcPr>
          <w:p w14:paraId="358C5D76"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70</w:t>
            </w:r>
          </w:p>
        </w:tc>
        <w:tc>
          <w:tcPr>
            <w:tcW w:w="1345" w:type="dxa"/>
            <w:tcBorders>
              <w:top w:val="nil"/>
              <w:left w:val="nil"/>
              <w:bottom w:val="single" w:sz="8" w:space="0" w:color="auto"/>
              <w:right w:val="single" w:sz="8" w:space="0" w:color="auto"/>
            </w:tcBorders>
            <w:shd w:val="clear" w:color="auto" w:fill="auto"/>
            <w:vAlign w:val="center"/>
            <w:hideMark/>
          </w:tcPr>
          <w:p w14:paraId="64EA3E4C"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 </w:t>
            </w:r>
          </w:p>
        </w:tc>
        <w:tc>
          <w:tcPr>
            <w:tcW w:w="1786" w:type="dxa"/>
            <w:tcBorders>
              <w:top w:val="nil"/>
              <w:left w:val="nil"/>
              <w:bottom w:val="single" w:sz="8" w:space="0" w:color="auto"/>
              <w:right w:val="single" w:sz="8" w:space="0" w:color="auto"/>
            </w:tcBorders>
            <w:shd w:val="clear" w:color="auto" w:fill="auto"/>
            <w:vAlign w:val="center"/>
            <w:hideMark/>
          </w:tcPr>
          <w:p w14:paraId="0964DFED"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7DEF334D"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70</w:t>
            </w:r>
          </w:p>
        </w:tc>
      </w:tr>
      <w:tr w:rsidR="00C36991" w:rsidRPr="00C36991" w14:paraId="2D992438" w14:textId="77777777" w:rsidTr="00025384">
        <w:trPr>
          <w:trHeight w:val="525"/>
        </w:trPr>
        <w:tc>
          <w:tcPr>
            <w:tcW w:w="1869" w:type="dxa"/>
            <w:tcBorders>
              <w:top w:val="nil"/>
              <w:left w:val="single" w:sz="8" w:space="0" w:color="auto"/>
              <w:bottom w:val="single" w:sz="8" w:space="0" w:color="auto"/>
              <w:right w:val="single" w:sz="8" w:space="0" w:color="auto"/>
            </w:tcBorders>
            <w:shd w:val="clear" w:color="auto" w:fill="auto"/>
            <w:vAlign w:val="center"/>
            <w:hideMark/>
          </w:tcPr>
          <w:p w14:paraId="1EE6F1FA" w14:textId="77777777" w:rsidR="00C36991" w:rsidRPr="00C36991" w:rsidRDefault="00C36991" w:rsidP="00C36991">
            <w:pP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 xml:space="preserve">SECRETARIA GENERAL </w:t>
            </w:r>
          </w:p>
        </w:tc>
        <w:tc>
          <w:tcPr>
            <w:tcW w:w="2361" w:type="dxa"/>
            <w:tcBorders>
              <w:top w:val="nil"/>
              <w:left w:val="nil"/>
              <w:bottom w:val="single" w:sz="8" w:space="0" w:color="auto"/>
              <w:right w:val="single" w:sz="8" w:space="0" w:color="auto"/>
            </w:tcBorders>
            <w:shd w:val="clear" w:color="auto" w:fill="auto"/>
            <w:vAlign w:val="center"/>
            <w:hideMark/>
          </w:tcPr>
          <w:p w14:paraId="1CDDB4AD"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80</w:t>
            </w:r>
          </w:p>
        </w:tc>
        <w:tc>
          <w:tcPr>
            <w:tcW w:w="1345" w:type="dxa"/>
            <w:tcBorders>
              <w:top w:val="nil"/>
              <w:left w:val="nil"/>
              <w:bottom w:val="single" w:sz="8" w:space="0" w:color="auto"/>
              <w:right w:val="single" w:sz="8" w:space="0" w:color="auto"/>
            </w:tcBorders>
            <w:shd w:val="clear" w:color="auto" w:fill="auto"/>
            <w:vAlign w:val="center"/>
            <w:hideMark/>
          </w:tcPr>
          <w:p w14:paraId="006914D0" w14:textId="77777777" w:rsidR="00C36991" w:rsidRPr="00C36991" w:rsidRDefault="00C36991" w:rsidP="00C36991">
            <w:pPr>
              <w:jc w:val="center"/>
              <w:rPr>
                <w:rFonts w:ascii="Tahoma" w:eastAsia="Times New Roman" w:hAnsi="Tahoma" w:cs="Tahoma"/>
                <w:color w:val="000000"/>
                <w:sz w:val="20"/>
                <w:szCs w:val="20"/>
                <w:lang w:val="es-CO" w:eastAsia="es-CO"/>
              </w:rPr>
            </w:pPr>
            <w:r w:rsidRPr="00C36991">
              <w:rPr>
                <w:rFonts w:ascii="Tahoma" w:eastAsia="Times New Roman" w:hAnsi="Tahoma" w:cs="Tahoma"/>
                <w:color w:val="000000"/>
                <w:sz w:val="20"/>
                <w:szCs w:val="20"/>
                <w:lang w:val="es-CO" w:eastAsia="es-CO"/>
              </w:rPr>
              <w:t> </w:t>
            </w:r>
          </w:p>
        </w:tc>
        <w:tc>
          <w:tcPr>
            <w:tcW w:w="1786" w:type="dxa"/>
            <w:tcBorders>
              <w:top w:val="nil"/>
              <w:left w:val="nil"/>
              <w:bottom w:val="single" w:sz="8" w:space="0" w:color="auto"/>
              <w:right w:val="single" w:sz="8" w:space="0" w:color="auto"/>
            </w:tcBorders>
            <w:shd w:val="clear" w:color="auto" w:fill="auto"/>
            <w:vAlign w:val="center"/>
            <w:hideMark/>
          </w:tcPr>
          <w:p w14:paraId="5A50195F"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 </w:t>
            </w:r>
          </w:p>
        </w:tc>
        <w:tc>
          <w:tcPr>
            <w:tcW w:w="1539" w:type="dxa"/>
            <w:tcBorders>
              <w:top w:val="nil"/>
              <w:left w:val="nil"/>
              <w:bottom w:val="single" w:sz="8" w:space="0" w:color="auto"/>
              <w:right w:val="single" w:sz="8" w:space="0" w:color="auto"/>
            </w:tcBorders>
            <w:shd w:val="clear" w:color="auto" w:fill="auto"/>
            <w:vAlign w:val="center"/>
            <w:hideMark/>
          </w:tcPr>
          <w:p w14:paraId="4DEA38FD" w14:textId="77777777" w:rsidR="00C36991" w:rsidRPr="00C36991" w:rsidRDefault="00C36991" w:rsidP="00C36991">
            <w:pPr>
              <w:jc w:val="center"/>
              <w:rPr>
                <w:rFonts w:ascii="Tahoma" w:eastAsia="Times New Roman" w:hAnsi="Tahoma" w:cs="Tahoma"/>
                <w:b/>
                <w:bCs/>
                <w:sz w:val="20"/>
                <w:szCs w:val="20"/>
                <w:lang w:val="es-CO" w:eastAsia="es-CO"/>
              </w:rPr>
            </w:pPr>
            <w:r w:rsidRPr="00C36991">
              <w:rPr>
                <w:rFonts w:ascii="Tahoma" w:eastAsia="Times New Roman" w:hAnsi="Tahoma" w:cs="Tahoma"/>
                <w:b/>
                <w:bCs/>
                <w:sz w:val="20"/>
                <w:szCs w:val="20"/>
                <w:lang w:val="es-CO" w:eastAsia="es-CO"/>
              </w:rPr>
              <w:t>80</w:t>
            </w:r>
          </w:p>
        </w:tc>
      </w:tr>
      <w:tr w:rsidR="00C36991" w:rsidRPr="00C36991" w14:paraId="453B8F73" w14:textId="77777777" w:rsidTr="00025384">
        <w:trPr>
          <w:trHeight w:val="315"/>
        </w:trPr>
        <w:tc>
          <w:tcPr>
            <w:tcW w:w="1869" w:type="dxa"/>
            <w:tcBorders>
              <w:top w:val="nil"/>
              <w:left w:val="single" w:sz="8" w:space="0" w:color="auto"/>
              <w:bottom w:val="single" w:sz="8" w:space="0" w:color="auto"/>
              <w:right w:val="single" w:sz="8" w:space="0" w:color="auto"/>
            </w:tcBorders>
            <w:shd w:val="clear" w:color="000000" w:fill="DEEAF6"/>
            <w:vAlign w:val="center"/>
            <w:hideMark/>
          </w:tcPr>
          <w:p w14:paraId="670F37CE" w14:textId="77777777" w:rsidR="00C36991" w:rsidRPr="00C36991" w:rsidRDefault="00C36991" w:rsidP="00C36991">
            <w:pP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TOTAL</w:t>
            </w:r>
          </w:p>
        </w:tc>
        <w:tc>
          <w:tcPr>
            <w:tcW w:w="2361" w:type="dxa"/>
            <w:tcBorders>
              <w:top w:val="nil"/>
              <w:left w:val="nil"/>
              <w:bottom w:val="single" w:sz="8" w:space="0" w:color="auto"/>
              <w:right w:val="single" w:sz="8" w:space="0" w:color="auto"/>
            </w:tcBorders>
            <w:shd w:val="clear" w:color="000000" w:fill="DEEAF6"/>
            <w:vAlign w:val="center"/>
            <w:hideMark/>
          </w:tcPr>
          <w:p w14:paraId="4DDCD445"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2570</w:t>
            </w:r>
          </w:p>
        </w:tc>
        <w:tc>
          <w:tcPr>
            <w:tcW w:w="1345" w:type="dxa"/>
            <w:tcBorders>
              <w:top w:val="nil"/>
              <w:left w:val="nil"/>
              <w:bottom w:val="single" w:sz="8" w:space="0" w:color="auto"/>
              <w:right w:val="single" w:sz="8" w:space="0" w:color="auto"/>
            </w:tcBorders>
            <w:shd w:val="clear" w:color="000000" w:fill="DEEAF6"/>
            <w:vAlign w:val="center"/>
            <w:hideMark/>
          </w:tcPr>
          <w:p w14:paraId="2BC82D44"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859</w:t>
            </w:r>
          </w:p>
        </w:tc>
        <w:tc>
          <w:tcPr>
            <w:tcW w:w="1786" w:type="dxa"/>
            <w:tcBorders>
              <w:top w:val="nil"/>
              <w:left w:val="nil"/>
              <w:bottom w:val="single" w:sz="8" w:space="0" w:color="auto"/>
              <w:right w:val="single" w:sz="8" w:space="0" w:color="auto"/>
            </w:tcBorders>
            <w:shd w:val="clear" w:color="000000" w:fill="DDEBF7"/>
            <w:vAlign w:val="center"/>
            <w:hideMark/>
          </w:tcPr>
          <w:p w14:paraId="397D4725"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456</w:t>
            </w:r>
          </w:p>
        </w:tc>
        <w:tc>
          <w:tcPr>
            <w:tcW w:w="1539" w:type="dxa"/>
            <w:tcBorders>
              <w:top w:val="nil"/>
              <w:left w:val="nil"/>
              <w:bottom w:val="single" w:sz="8" w:space="0" w:color="auto"/>
              <w:right w:val="single" w:sz="8" w:space="0" w:color="auto"/>
            </w:tcBorders>
            <w:shd w:val="clear" w:color="auto" w:fill="DEEAF6" w:themeFill="accent1" w:themeFillTint="33"/>
            <w:vAlign w:val="center"/>
            <w:hideMark/>
          </w:tcPr>
          <w:p w14:paraId="161F2E2F" w14:textId="77777777" w:rsidR="00C36991" w:rsidRPr="00C36991" w:rsidRDefault="00C36991" w:rsidP="00C36991">
            <w:pPr>
              <w:jc w:val="center"/>
              <w:rPr>
                <w:rFonts w:ascii="Tahoma" w:eastAsia="Times New Roman" w:hAnsi="Tahoma" w:cs="Tahoma"/>
                <w:b/>
                <w:bCs/>
                <w:color w:val="000000"/>
                <w:sz w:val="20"/>
                <w:szCs w:val="20"/>
                <w:lang w:val="es-CO" w:eastAsia="es-CO"/>
              </w:rPr>
            </w:pPr>
            <w:r w:rsidRPr="00C36991">
              <w:rPr>
                <w:rFonts w:ascii="Tahoma" w:eastAsia="Times New Roman" w:hAnsi="Tahoma" w:cs="Tahoma"/>
                <w:b/>
                <w:bCs/>
                <w:color w:val="000000"/>
                <w:sz w:val="20"/>
                <w:szCs w:val="20"/>
                <w:lang w:val="es-CO" w:eastAsia="es-CO"/>
              </w:rPr>
              <w:t>3885</w:t>
            </w:r>
          </w:p>
        </w:tc>
      </w:tr>
    </w:tbl>
    <w:p w14:paraId="347E5AA2" w14:textId="4AC52498" w:rsidR="00025384" w:rsidRDefault="00025384" w:rsidP="00A823DA">
      <w:pPr>
        <w:jc w:val="both"/>
        <w:rPr>
          <w:rFonts w:ascii="Tahoma" w:hAnsi="Tahoma" w:cs="Tahoma"/>
          <w:color w:val="FF0000"/>
          <w:sz w:val="22"/>
          <w:szCs w:val="22"/>
          <w:lang w:val="es-CO"/>
        </w:rPr>
      </w:pPr>
      <w:r w:rsidRPr="00025384">
        <w:rPr>
          <w:noProof/>
          <w:bdr w:val="single" w:sz="4" w:space="0" w:color="auto"/>
          <w:lang w:val="en-US"/>
        </w:rPr>
        <w:lastRenderedPageBreak/>
        <w:drawing>
          <wp:inline distT="0" distB="0" distL="0" distR="0" wp14:anchorId="0819B6DC" wp14:editId="66E7DDA5">
            <wp:extent cx="5581015" cy="4187825"/>
            <wp:effectExtent l="0" t="0" r="635" b="317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E37732" w14:textId="19B838FF" w:rsidR="00A823DA" w:rsidRPr="0011660A" w:rsidRDefault="00A823DA" w:rsidP="00A823DA">
      <w:pPr>
        <w:jc w:val="both"/>
        <w:rPr>
          <w:rFonts w:ascii="Tahoma" w:hAnsi="Tahoma" w:cs="Tahoma"/>
          <w:sz w:val="22"/>
          <w:szCs w:val="22"/>
        </w:rPr>
      </w:pPr>
      <w:r w:rsidRPr="0011660A">
        <w:rPr>
          <w:rFonts w:ascii="Tahoma" w:hAnsi="Tahoma" w:cs="Tahoma"/>
          <w:sz w:val="22"/>
          <w:szCs w:val="22"/>
        </w:rPr>
        <w:t>De acuerdo a la grá</w:t>
      </w:r>
      <w:r w:rsidR="00025384" w:rsidRPr="0011660A">
        <w:rPr>
          <w:rFonts w:ascii="Tahoma" w:hAnsi="Tahoma" w:cs="Tahoma"/>
          <w:sz w:val="22"/>
          <w:szCs w:val="22"/>
        </w:rPr>
        <w:t xml:space="preserve">fica anterior la Secretaria de Salud con los tres sistemas de comunicación implementados para que el ciudadano presente sus solicitudes arrojan un resultado de verificación de 345, 112 y 56 siendo la  más relevante, seguida por la Secretaria de Planeación 300 y 100 y  </w:t>
      </w:r>
      <w:r w:rsidRPr="0011660A">
        <w:rPr>
          <w:rFonts w:ascii="Tahoma" w:hAnsi="Tahoma" w:cs="Tahoma"/>
          <w:sz w:val="22"/>
          <w:szCs w:val="22"/>
        </w:rPr>
        <w:t xml:space="preserve">la Unidad de Gestión del Riesgo  con </w:t>
      </w:r>
      <w:r w:rsidR="00025384" w:rsidRPr="0011660A">
        <w:rPr>
          <w:rFonts w:ascii="Tahoma" w:hAnsi="Tahoma" w:cs="Tahoma"/>
          <w:sz w:val="22"/>
          <w:szCs w:val="22"/>
        </w:rPr>
        <w:t>210</w:t>
      </w:r>
      <w:r w:rsidRPr="0011660A">
        <w:rPr>
          <w:rFonts w:ascii="Tahoma" w:hAnsi="Tahoma" w:cs="Tahoma"/>
          <w:sz w:val="22"/>
          <w:szCs w:val="22"/>
        </w:rPr>
        <w:t xml:space="preserve">  y </w:t>
      </w:r>
      <w:r w:rsidR="00025384" w:rsidRPr="0011660A">
        <w:rPr>
          <w:rFonts w:ascii="Tahoma" w:hAnsi="Tahoma" w:cs="Tahoma"/>
          <w:sz w:val="22"/>
          <w:szCs w:val="22"/>
        </w:rPr>
        <w:t>120</w:t>
      </w:r>
      <w:r w:rsidR="0011660A" w:rsidRPr="0011660A">
        <w:rPr>
          <w:rFonts w:ascii="Tahoma" w:hAnsi="Tahoma" w:cs="Tahoma"/>
          <w:sz w:val="22"/>
          <w:szCs w:val="22"/>
        </w:rPr>
        <w:t>.</w:t>
      </w:r>
    </w:p>
    <w:p w14:paraId="42B010AD" w14:textId="77777777" w:rsidR="00C80978" w:rsidRPr="00433655" w:rsidRDefault="00C80978" w:rsidP="00617B07">
      <w:pPr>
        <w:jc w:val="both"/>
        <w:rPr>
          <w:rFonts w:ascii="Tahoma" w:hAnsi="Tahoma" w:cs="Tahoma"/>
          <w:bCs/>
          <w:color w:val="FF0000"/>
          <w:sz w:val="22"/>
          <w:szCs w:val="22"/>
        </w:rPr>
      </w:pPr>
    </w:p>
    <w:p w14:paraId="2BAC72B1" w14:textId="500E3373" w:rsidR="00617B07" w:rsidRPr="0011660A" w:rsidRDefault="0011660A" w:rsidP="00617B07">
      <w:pPr>
        <w:jc w:val="both"/>
        <w:rPr>
          <w:rFonts w:ascii="Tahoma" w:hAnsi="Tahoma" w:cs="Tahoma"/>
          <w:bCs/>
          <w:sz w:val="22"/>
          <w:szCs w:val="22"/>
        </w:rPr>
      </w:pPr>
      <w:r w:rsidRPr="0011660A">
        <w:rPr>
          <w:rFonts w:ascii="Tahoma" w:hAnsi="Tahoma" w:cs="Tahoma"/>
          <w:bCs/>
          <w:sz w:val="22"/>
          <w:szCs w:val="22"/>
        </w:rPr>
        <w:t>A</w:t>
      </w:r>
      <w:r w:rsidR="00617B07" w:rsidRPr="0011660A">
        <w:rPr>
          <w:rFonts w:ascii="Tahoma" w:hAnsi="Tahoma" w:cs="Tahoma"/>
          <w:bCs/>
          <w:sz w:val="22"/>
          <w:szCs w:val="22"/>
        </w:rPr>
        <w:t xml:space="preserve"> las</w:t>
      </w:r>
      <w:r w:rsidR="00617B07" w:rsidRPr="0011660A">
        <w:rPr>
          <w:rFonts w:ascii="Tahoma" w:hAnsi="Tahoma" w:cs="Tahoma"/>
          <w:b/>
          <w:bCs/>
          <w:sz w:val="22"/>
          <w:szCs w:val="22"/>
        </w:rPr>
        <w:t xml:space="preserve"> </w:t>
      </w:r>
      <w:r w:rsidRPr="0011660A">
        <w:rPr>
          <w:rFonts w:ascii="Tahoma" w:hAnsi="Tahoma" w:cs="Tahoma"/>
          <w:b/>
          <w:bCs/>
          <w:sz w:val="22"/>
          <w:szCs w:val="22"/>
        </w:rPr>
        <w:t>19425</w:t>
      </w:r>
      <w:r w:rsidR="00617B07" w:rsidRPr="0011660A">
        <w:rPr>
          <w:rFonts w:ascii="Tahoma" w:hAnsi="Tahoma" w:cs="Tahoma"/>
          <w:b/>
          <w:bCs/>
          <w:sz w:val="22"/>
          <w:szCs w:val="22"/>
        </w:rPr>
        <w:t xml:space="preserve">   </w:t>
      </w:r>
      <w:r w:rsidR="00617B07" w:rsidRPr="0011660A">
        <w:rPr>
          <w:rFonts w:ascii="Tahoma" w:hAnsi="Tahoma" w:cs="Tahoma"/>
          <w:bCs/>
          <w:sz w:val="22"/>
          <w:szCs w:val="22"/>
        </w:rPr>
        <w:t>solicitudes ingresadas a las Secretarias y/o Unidades antes descritas  por el sistema de Gest</w:t>
      </w:r>
      <w:r w:rsidR="00412DED" w:rsidRPr="0011660A">
        <w:rPr>
          <w:rFonts w:ascii="Tahoma" w:hAnsi="Tahoma" w:cs="Tahoma"/>
          <w:bCs/>
          <w:sz w:val="22"/>
          <w:szCs w:val="22"/>
        </w:rPr>
        <w:t>ión Electrónica Documental-GED , el Sistema de</w:t>
      </w:r>
      <w:r w:rsidR="00617B07" w:rsidRPr="0011660A">
        <w:rPr>
          <w:rFonts w:ascii="Tahoma" w:hAnsi="Tahoma" w:cs="Tahoma"/>
          <w:bCs/>
          <w:sz w:val="22"/>
          <w:szCs w:val="22"/>
        </w:rPr>
        <w:t xml:space="preserve"> </w:t>
      </w:r>
      <w:r w:rsidR="00412DED" w:rsidRPr="0011660A">
        <w:rPr>
          <w:rFonts w:ascii="Tahoma" w:hAnsi="Tahoma" w:cs="Tahoma"/>
          <w:bCs/>
          <w:sz w:val="22"/>
          <w:szCs w:val="22"/>
        </w:rPr>
        <w:t>Peticiones, Quejas y Reclamos-PQR</w:t>
      </w:r>
      <w:r w:rsidR="00617B07" w:rsidRPr="0011660A">
        <w:rPr>
          <w:rFonts w:ascii="Tahoma" w:hAnsi="Tahoma" w:cs="Tahoma"/>
          <w:bCs/>
          <w:sz w:val="22"/>
          <w:szCs w:val="22"/>
        </w:rPr>
        <w:t xml:space="preserve"> </w:t>
      </w:r>
      <w:r w:rsidR="00412DED" w:rsidRPr="0011660A">
        <w:rPr>
          <w:rFonts w:ascii="Tahoma" w:hAnsi="Tahoma" w:cs="Tahoma"/>
          <w:bCs/>
          <w:sz w:val="22"/>
          <w:szCs w:val="22"/>
        </w:rPr>
        <w:t xml:space="preserve">y los otros Sistemas: Indicadores de la Alcaldía de Manizales – SIAM y Atención al Ciudadano –SAC, </w:t>
      </w:r>
      <w:r w:rsidR="00617B07" w:rsidRPr="0011660A">
        <w:rPr>
          <w:rFonts w:ascii="Tahoma" w:hAnsi="Tahoma" w:cs="Tahoma"/>
          <w:bCs/>
          <w:sz w:val="22"/>
          <w:szCs w:val="22"/>
        </w:rPr>
        <w:t xml:space="preserve">arrojando muestra optima del </w:t>
      </w:r>
      <w:r w:rsidRPr="0011660A">
        <w:rPr>
          <w:rFonts w:ascii="Tahoma" w:hAnsi="Tahoma" w:cs="Tahoma"/>
          <w:b/>
          <w:bCs/>
          <w:sz w:val="22"/>
          <w:szCs w:val="22"/>
        </w:rPr>
        <w:t>2</w:t>
      </w:r>
      <w:r w:rsidR="00617B07" w:rsidRPr="0011660A">
        <w:rPr>
          <w:rFonts w:ascii="Tahoma" w:hAnsi="Tahoma" w:cs="Tahoma"/>
          <w:b/>
          <w:bCs/>
          <w:sz w:val="22"/>
          <w:szCs w:val="22"/>
        </w:rPr>
        <w:t>0%</w:t>
      </w:r>
      <w:r w:rsidR="00617B07" w:rsidRPr="0011660A">
        <w:rPr>
          <w:rFonts w:ascii="Tahoma" w:hAnsi="Tahoma" w:cs="Tahoma"/>
          <w:bCs/>
          <w:sz w:val="22"/>
          <w:szCs w:val="22"/>
        </w:rPr>
        <w:t xml:space="preserve"> de verificación a las más representativas y las menos distintivas se revisaron en su totalidad , midiendo así la oportunidad de respuesta a los derechos de petición, quejas, reclamos, solicitudes, consultas, manifestaciones, sugerencias que han ingresado a la Alcaldía de Manizales  por cualquiera de los medios implementados para tal fin.</w:t>
      </w:r>
    </w:p>
    <w:p w14:paraId="538FCADF" w14:textId="77777777" w:rsidR="00412DED" w:rsidRPr="00433655" w:rsidRDefault="00412DED" w:rsidP="00617B07">
      <w:pPr>
        <w:jc w:val="both"/>
        <w:rPr>
          <w:rFonts w:ascii="Tahoma" w:hAnsi="Tahoma" w:cs="Tahoma"/>
          <w:b/>
          <w:bCs/>
          <w:color w:val="FF0000"/>
        </w:rPr>
      </w:pPr>
    </w:p>
    <w:p w14:paraId="626E6A74" w14:textId="717FA51A" w:rsidR="0096557A" w:rsidRPr="00D97BF0" w:rsidRDefault="0011660A" w:rsidP="00730894">
      <w:pPr>
        <w:jc w:val="both"/>
        <w:rPr>
          <w:rFonts w:ascii="Tahoma" w:hAnsi="Tahoma" w:cs="Tahoma"/>
          <w:bCs/>
          <w:color w:val="000000" w:themeColor="text1"/>
          <w:sz w:val="22"/>
          <w:szCs w:val="22"/>
        </w:rPr>
      </w:pPr>
      <w:r w:rsidRPr="00CF1041">
        <w:rPr>
          <w:rFonts w:ascii="Tahoma" w:hAnsi="Tahoma" w:cs="Tahoma"/>
          <w:bCs/>
          <w:sz w:val="22"/>
          <w:szCs w:val="22"/>
        </w:rPr>
        <w:t xml:space="preserve">Durante el proceso de seguimiento </w:t>
      </w:r>
      <w:r w:rsidR="00BA518C" w:rsidRPr="00CF1041">
        <w:rPr>
          <w:rFonts w:ascii="Tahoma" w:hAnsi="Tahoma" w:cs="Tahoma"/>
          <w:bCs/>
          <w:sz w:val="22"/>
          <w:szCs w:val="22"/>
        </w:rPr>
        <w:t xml:space="preserve">realizado para el </w:t>
      </w:r>
      <w:r w:rsidRPr="00CF1041">
        <w:rPr>
          <w:rFonts w:ascii="Tahoma" w:hAnsi="Tahoma" w:cs="Tahoma"/>
          <w:bCs/>
          <w:sz w:val="22"/>
          <w:szCs w:val="22"/>
        </w:rPr>
        <w:t>primer semestre  de 2017</w:t>
      </w:r>
      <w:r w:rsidR="00BA518C" w:rsidRPr="00CF1041">
        <w:rPr>
          <w:rFonts w:ascii="Tahoma" w:hAnsi="Tahoma" w:cs="Tahoma"/>
          <w:bCs/>
          <w:sz w:val="22"/>
          <w:szCs w:val="22"/>
        </w:rPr>
        <w:t xml:space="preserve"> y un</w:t>
      </w:r>
      <w:r w:rsidRPr="00CF1041">
        <w:rPr>
          <w:rFonts w:ascii="Tahoma" w:hAnsi="Tahoma" w:cs="Tahoma"/>
          <w:bCs/>
          <w:sz w:val="22"/>
          <w:szCs w:val="22"/>
        </w:rPr>
        <w:t>a vez realizada la muestra del 2</w:t>
      </w:r>
      <w:r w:rsidR="00BA518C" w:rsidRPr="00CF1041">
        <w:rPr>
          <w:rFonts w:ascii="Tahoma" w:hAnsi="Tahoma" w:cs="Tahoma"/>
          <w:bCs/>
          <w:sz w:val="22"/>
          <w:szCs w:val="22"/>
        </w:rPr>
        <w:t xml:space="preserve">0% al componente </w:t>
      </w:r>
      <w:r w:rsidR="0096557A" w:rsidRPr="00CF1041">
        <w:rPr>
          <w:rFonts w:ascii="Tahoma" w:hAnsi="Tahoma" w:cs="Tahoma"/>
          <w:bCs/>
          <w:sz w:val="22"/>
          <w:szCs w:val="22"/>
        </w:rPr>
        <w:t>de</w:t>
      </w:r>
      <w:r w:rsidR="0096557A" w:rsidRPr="00CF1041">
        <w:rPr>
          <w:rFonts w:ascii="Tahoma" w:hAnsi="Tahoma" w:cs="Tahoma"/>
          <w:b/>
          <w:bCs/>
          <w:i/>
          <w:sz w:val="22"/>
          <w:szCs w:val="22"/>
        </w:rPr>
        <w:t xml:space="preserve"> </w:t>
      </w:r>
      <w:r w:rsidR="0096557A" w:rsidRPr="00CF1041">
        <w:rPr>
          <w:rFonts w:ascii="Tahoma" w:hAnsi="Tahoma" w:cs="Tahoma"/>
          <w:bCs/>
          <w:sz w:val="22"/>
          <w:szCs w:val="22"/>
        </w:rPr>
        <w:t>GEST</w:t>
      </w:r>
      <w:r w:rsidRPr="00CF1041">
        <w:rPr>
          <w:rFonts w:ascii="Tahoma" w:hAnsi="Tahoma" w:cs="Tahoma"/>
          <w:bCs/>
          <w:sz w:val="22"/>
          <w:szCs w:val="22"/>
        </w:rPr>
        <w:t>ION ELECTRONICA DOCUMENTAL-GED,</w:t>
      </w:r>
      <w:r w:rsidR="0096557A" w:rsidRPr="00CF1041">
        <w:rPr>
          <w:rFonts w:ascii="Tahoma" w:hAnsi="Tahoma" w:cs="Tahoma"/>
          <w:bCs/>
          <w:sz w:val="22"/>
          <w:szCs w:val="22"/>
        </w:rPr>
        <w:t xml:space="preserve"> PQRS</w:t>
      </w:r>
      <w:r w:rsidRPr="00CF1041">
        <w:rPr>
          <w:rFonts w:ascii="Tahoma" w:hAnsi="Tahoma" w:cs="Tahoma"/>
          <w:bCs/>
          <w:sz w:val="22"/>
          <w:szCs w:val="22"/>
        </w:rPr>
        <w:t xml:space="preserve">  Y OTROS SISTEMAS</w:t>
      </w:r>
      <w:r w:rsidR="0096557A" w:rsidRPr="00CF1041">
        <w:rPr>
          <w:rFonts w:ascii="Tahoma" w:hAnsi="Tahoma" w:cs="Tahoma"/>
          <w:bCs/>
          <w:sz w:val="22"/>
          <w:szCs w:val="22"/>
        </w:rPr>
        <w:t xml:space="preserve">  , </w:t>
      </w:r>
      <w:r w:rsidR="0096557A" w:rsidRPr="00CF1041">
        <w:rPr>
          <w:rFonts w:ascii="Tahoma" w:hAnsi="Tahoma" w:cs="Tahoma"/>
          <w:b/>
          <w:bCs/>
          <w:i/>
          <w:sz w:val="22"/>
          <w:szCs w:val="22"/>
        </w:rPr>
        <w:t xml:space="preserve"> </w:t>
      </w:r>
      <w:r w:rsidR="00730894" w:rsidRPr="00CF1041">
        <w:rPr>
          <w:rFonts w:ascii="Tahoma" w:hAnsi="Tahoma" w:cs="Tahoma"/>
          <w:bCs/>
          <w:sz w:val="22"/>
          <w:szCs w:val="22"/>
        </w:rPr>
        <w:t xml:space="preserve">le fueron evaluados y revisados los procesos de cargue de la información, la </w:t>
      </w:r>
      <w:r w:rsidR="00730894" w:rsidRPr="00CF1041">
        <w:rPr>
          <w:rFonts w:ascii="Tahoma" w:hAnsi="Tahoma" w:cs="Tahoma"/>
          <w:sz w:val="22"/>
          <w:szCs w:val="22"/>
        </w:rPr>
        <w:t xml:space="preserve"> oportunidad de las respuestas brindadas a los ciudadanos, </w:t>
      </w:r>
      <w:r w:rsidR="00730894" w:rsidRPr="00CF1041">
        <w:rPr>
          <w:rFonts w:ascii="Tahoma" w:hAnsi="Tahoma" w:cs="Tahoma"/>
          <w:bCs/>
          <w:sz w:val="22"/>
          <w:szCs w:val="22"/>
        </w:rPr>
        <w:t xml:space="preserve"> la trazabilidad y </w:t>
      </w:r>
      <w:r w:rsidR="00730894" w:rsidRPr="00CF1041">
        <w:rPr>
          <w:rFonts w:ascii="Tahoma" w:hAnsi="Tahoma" w:cs="Tahoma"/>
          <w:sz w:val="22"/>
          <w:szCs w:val="22"/>
        </w:rPr>
        <w:t xml:space="preserve">los procedimientos diseñados para el Tipo Misional, </w:t>
      </w:r>
      <w:r w:rsidR="00730894" w:rsidRPr="00CF1041">
        <w:rPr>
          <w:rFonts w:ascii="Tahoma" w:hAnsi="Tahoma" w:cs="Tahoma"/>
          <w:bCs/>
          <w:sz w:val="22"/>
          <w:szCs w:val="22"/>
        </w:rPr>
        <w:t xml:space="preserve">proceso servicio al cliente, verificando los parámetros establecidos para su desarrollo e implementar acciones que conlleven al mejoramiento continuo de dichos procedimientos, evidenciándose </w:t>
      </w:r>
      <w:r w:rsidR="00D97BF0">
        <w:rPr>
          <w:rFonts w:ascii="Tahoma" w:hAnsi="Tahoma" w:cs="Tahoma"/>
          <w:bCs/>
          <w:sz w:val="22"/>
          <w:szCs w:val="22"/>
        </w:rPr>
        <w:t>un</w:t>
      </w:r>
      <w:r w:rsidR="00B85A28" w:rsidRPr="00CF1041">
        <w:rPr>
          <w:rFonts w:ascii="Tahoma" w:hAnsi="Tahoma" w:cs="Tahoma"/>
          <w:bCs/>
          <w:sz w:val="22"/>
          <w:szCs w:val="22"/>
        </w:rPr>
        <w:t xml:space="preserve"> </w:t>
      </w:r>
      <w:r w:rsidR="00D97BF0">
        <w:rPr>
          <w:rFonts w:ascii="Tahoma" w:hAnsi="Tahoma" w:cs="Tahoma"/>
          <w:bCs/>
          <w:sz w:val="22"/>
          <w:szCs w:val="22"/>
        </w:rPr>
        <w:t xml:space="preserve">cumplimiento del 92.9% tanto de la normatividad vigente para el trámite de las PQRS, como de </w:t>
      </w:r>
      <w:r w:rsidR="00730894" w:rsidRPr="00CF1041">
        <w:rPr>
          <w:rFonts w:ascii="Tahoma" w:hAnsi="Tahoma" w:cs="Tahoma"/>
          <w:bCs/>
          <w:sz w:val="22"/>
          <w:szCs w:val="22"/>
        </w:rPr>
        <w:t>las medidas creadas por la Alcaldía de Manizales</w:t>
      </w:r>
      <w:r w:rsidR="0096557A" w:rsidRPr="00CF1041">
        <w:rPr>
          <w:rFonts w:ascii="Tahoma" w:hAnsi="Tahoma" w:cs="Tahoma"/>
          <w:bCs/>
          <w:sz w:val="22"/>
          <w:szCs w:val="22"/>
        </w:rPr>
        <w:t xml:space="preserve"> a las </w:t>
      </w:r>
      <w:r w:rsidRPr="00CF1041">
        <w:rPr>
          <w:rFonts w:ascii="Tahoma" w:hAnsi="Tahoma" w:cs="Tahoma"/>
          <w:b/>
          <w:bCs/>
          <w:sz w:val="22"/>
          <w:szCs w:val="22"/>
        </w:rPr>
        <w:t>3885</w:t>
      </w:r>
      <w:r w:rsidR="0096557A" w:rsidRPr="00CF1041">
        <w:rPr>
          <w:rFonts w:ascii="Tahoma" w:hAnsi="Tahoma" w:cs="Tahoma"/>
          <w:bCs/>
          <w:sz w:val="22"/>
          <w:szCs w:val="22"/>
        </w:rPr>
        <w:t xml:space="preserve"> solicitudes</w:t>
      </w:r>
      <w:r w:rsidR="00B85A28" w:rsidRPr="00CF1041">
        <w:rPr>
          <w:rFonts w:ascii="Tahoma" w:hAnsi="Tahoma" w:cs="Tahoma"/>
          <w:bCs/>
          <w:sz w:val="22"/>
          <w:szCs w:val="22"/>
        </w:rPr>
        <w:t xml:space="preserve"> que fueron verificadas, </w:t>
      </w:r>
      <w:r w:rsidR="00B85A28" w:rsidRPr="00D97BF0">
        <w:rPr>
          <w:rFonts w:ascii="Tahoma" w:hAnsi="Tahoma" w:cs="Tahoma"/>
          <w:bCs/>
          <w:color w:val="000000" w:themeColor="text1"/>
          <w:sz w:val="22"/>
          <w:szCs w:val="22"/>
        </w:rPr>
        <w:t>aquellas que no cumpl</w:t>
      </w:r>
      <w:r w:rsidR="00B11D56" w:rsidRPr="00D97BF0">
        <w:rPr>
          <w:rFonts w:ascii="Tahoma" w:hAnsi="Tahoma" w:cs="Tahoma"/>
          <w:bCs/>
          <w:color w:val="000000" w:themeColor="text1"/>
          <w:sz w:val="22"/>
          <w:szCs w:val="22"/>
        </w:rPr>
        <w:t>ieron con éstos criterios serán</w:t>
      </w:r>
      <w:r w:rsidR="00B85A28" w:rsidRPr="00D97BF0">
        <w:rPr>
          <w:rFonts w:ascii="Tahoma" w:hAnsi="Tahoma" w:cs="Tahoma"/>
          <w:bCs/>
          <w:color w:val="000000" w:themeColor="text1"/>
          <w:sz w:val="22"/>
          <w:szCs w:val="22"/>
        </w:rPr>
        <w:t xml:space="preserve"> registradas en hallazgos p</w:t>
      </w:r>
      <w:r w:rsidR="00B11D56" w:rsidRPr="00D97BF0">
        <w:rPr>
          <w:rFonts w:ascii="Tahoma" w:hAnsi="Tahoma" w:cs="Tahoma"/>
          <w:bCs/>
          <w:color w:val="000000" w:themeColor="text1"/>
          <w:sz w:val="22"/>
          <w:szCs w:val="22"/>
        </w:rPr>
        <w:t>ara que el responsable subsane</w:t>
      </w:r>
      <w:r w:rsidR="00B85A28" w:rsidRPr="00D97BF0">
        <w:rPr>
          <w:rFonts w:ascii="Tahoma" w:hAnsi="Tahoma" w:cs="Tahoma"/>
          <w:bCs/>
          <w:color w:val="000000" w:themeColor="text1"/>
          <w:sz w:val="22"/>
          <w:szCs w:val="22"/>
        </w:rPr>
        <w:t xml:space="preserve"> en un plan de mejoramiento el incumplimiento encontrado.</w:t>
      </w:r>
    </w:p>
    <w:p w14:paraId="11232E7B" w14:textId="77777777" w:rsidR="003F5034" w:rsidRPr="00D97BF0" w:rsidRDefault="003F5034" w:rsidP="00730894">
      <w:pPr>
        <w:jc w:val="both"/>
        <w:rPr>
          <w:rFonts w:ascii="Tahoma" w:hAnsi="Tahoma" w:cs="Tahoma"/>
          <w:bCs/>
          <w:color w:val="000000" w:themeColor="text1"/>
          <w:sz w:val="22"/>
          <w:szCs w:val="22"/>
        </w:rPr>
      </w:pPr>
    </w:p>
    <w:p w14:paraId="20DD32FE" w14:textId="6D5F4A1A" w:rsidR="003F5034" w:rsidRPr="00636463" w:rsidRDefault="003F5034" w:rsidP="00617B07">
      <w:pPr>
        <w:jc w:val="both"/>
        <w:rPr>
          <w:rFonts w:ascii="Tahoma" w:hAnsi="Tahoma" w:cs="Tahoma"/>
          <w:bCs/>
          <w:sz w:val="22"/>
          <w:szCs w:val="22"/>
        </w:rPr>
      </w:pPr>
      <w:r w:rsidRPr="00636463">
        <w:rPr>
          <w:rFonts w:ascii="Tahoma" w:hAnsi="Tahoma" w:cs="Tahoma"/>
          <w:bCs/>
          <w:sz w:val="22"/>
          <w:szCs w:val="22"/>
        </w:rPr>
        <w:t xml:space="preserve">Evidenciándose que por </w:t>
      </w:r>
      <w:r w:rsidR="00617B07" w:rsidRPr="00636463">
        <w:rPr>
          <w:rFonts w:ascii="Tahoma" w:hAnsi="Tahoma" w:cs="Tahoma"/>
          <w:bCs/>
          <w:sz w:val="22"/>
          <w:szCs w:val="22"/>
        </w:rPr>
        <w:t>el Sistema de Gestiona Electrónica</w:t>
      </w:r>
      <w:r w:rsidR="00730894" w:rsidRPr="00636463">
        <w:rPr>
          <w:rFonts w:ascii="Tahoma" w:hAnsi="Tahoma" w:cs="Tahoma"/>
          <w:bCs/>
          <w:sz w:val="22"/>
          <w:szCs w:val="22"/>
        </w:rPr>
        <w:t xml:space="preserve"> Documental- </w:t>
      </w:r>
      <w:r w:rsidRPr="00636463">
        <w:rPr>
          <w:rFonts w:ascii="Tahoma" w:hAnsi="Tahoma" w:cs="Tahoma"/>
          <w:bCs/>
          <w:sz w:val="22"/>
          <w:szCs w:val="22"/>
        </w:rPr>
        <w:t xml:space="preserve">GED fueron revisadas </w:t>
      </w:r>
      <w:r w:rsidR="00636463" w:rsidRPr="00636463">
        <w:rPr>
          <w:rFonts w:ascii="Tahoma" w:hAnsi="Tahoma" w:cs="Tahoma"/>
          <w:b/>
          <w:bCs/>
          <w:sz w:val="22"/>
          <w:szCs w:val="22"/>
        </w:rPr>
        <w:t>2570</w:t>
      </w:r>
      <w:r w:rsidRPr="00636463">
        <w:rPr>
          <w:rFonts w:ascii="Tahoma" w:hAnsi="Tahoma" w:cs="Tahoma"/>
          <w:b/>
          <w:bCs/>
          <w:sz w:val="22"/>
          <w:szCs w:val="22"/>
        </w:rPr>
        <w:t xml:space="preserve">, </w:t>
      </w:r>
      <w:r w:rsidR="00730894" w:rsidRPr="00636463">
        <w:rPr>
          <w:rFonts w:ascii="Tahoma" w:hAnsi="Tahoma" w:cs="Tahoma"/>
          <w:bCs/>
          <w:sz w:val="22"/>
          <w:szCs w:val="22"/>
        </w:rPr>
        <w:t xml:space="preserve"> </w:t>
      </w:r>
      <w:r w:rsidR="00617B07" w:rsidRPr="00636463">
        <w:rPr>
          <w:rFonts w:ascii="Tahoma" w:hAnsi="Tahoma" w:cs="Tahoma"/>
          <w:bCs/>
          <w:sz w:val="22"/>
          <w:szCs w:val="22"/>
        </w:rPr>
        <w:t xml:space="preserve"> </w:t>
      </w:r>
      <w:r w:rsidR="00636463" w:rsidRPr="00636463">
        <w:rPr>
          <w:rFonts w:ascii="Tahoma" w:hAnsi="Tahoma" w:cs="Tahoma"/>
          <w:b/>
          <w:bCs/>
          <w:sz w:val="22"/>
          <w:szCs w:val="22"/>
        </w:rPr>
        <w:t xml:space="preserve">859 </w:t>
      </w:r>
      <w:r w:rsidRPr="00636463">
        <w:rPr>
          <w:rFonts w:ascii="Tahoma" w:hAnsi="Tahoma" w:cs="Tahoma"/>
          <w:bCs/>
          <w:sz w:val="22"/>
          <w:szCs w:val="22"/>
        </w:rPr>
        <w:t>Peticiones, Quejas, Reclamos- PQR</w:t>
      </w:r>
      <w:r w:rsidR="00617B07" w:rsidRPr="00636463">
        <w:rPr>
          <w:rFonts w:ascii="Tahoma" w:hAnsi="Tahoma" w:cs="Tahoma"/>
          <w:bCs/>
          <w:sz w:val="22"/>
          <w:szCs w:val="22"/>
        </w:rPr>
        <w:t xml:space="preserve"> </w:t>
      </w:r>
      <w:r w:rsidRPr="00636463">
        <w:rPr>
          <w:rFonts w:ascii="Tahoma" w:hAnsi="Tahoma" w:cs="Tahoma"/>
          <w:bCs/>
          <w:sz w:val="22"/>
          <w:szCs w:val="22"/>
        </w:rPr>
        <w:t xml:space="preserve"> y por los otros sistemas (SAC-SIAM) </w:t>
      </w:r>
      <w:r w:rsidR="00636463" w:rsidRPr="00636463">
        <w:rPr>
          <w:rFonts w:ascii="Tahoma" w:hAnsi="Tahoma" w:cs="Tahoma"/>
          <w:b/>
          <w:bCs/>
          <w:sz w:val="22"/>
          <w:szCs w:val="22"/>
        </w:rPr>
        <w:t xml:space="preserve">456 </w:t>
      </w:r>
      <w:r w:rsidR="00636463" w:rsidRPr="00636463">
        <w:rPr>
          <w:rFonts w:ascii="Tahoma" w:hAnsi="Tahoma" w:cs="Tahoma"/>
          <w:bCs/>
          <w:sz w:val="22"/>
          <w:szCs w:val="22"/>
        </w:rPr>
        <w:t>a</w:t>
      </w:r>
      <w:r w:rsidR="00617B07" w:rsidRPr="00636463">
        <w:rPr>
          <w:rFonts w:ascii="Tahoma" w:hAnsi="Tahoma" w:cs="Tahoma"/>
          <w:bCs/>
          <w:sz w:val="22"/>
          <w:szCs w:val="22"/>
        </w:rPr>
        <w:t xml:space="preserve">  las  Secretarias y/o Unidades </w:t>
      </w:r>
      <w:r w:rsidR="00636463" w:rsidRPr="00636463">
        <w:rPr>
          <w:rFonts w:ascii="Tahoma" w:hAnsi="Tahoma" w:cs="Tahoma"/>
          <w:bCs/>
          <w:sz w:val="22"/>
          <w:szCs w:val="22"/>
        </w:rPr>
        <w:t xml:space="preserve">adscritas a la </w:t>
      </w:r>
      <w:r w:rsidR="00897E22" w:rsidRPr="00636463">
        <w:rPr>
          <w:rFonts w:ascii="Tahoma" w:hAnsi="Tahoma" w:cs="Tahoma"/>
          <w:bCs/>
          <w:sz w:val="22"/>
          <w:szCs w:val="22"/>
        </w:rPr>
        <w:t>Alcaldía</w:t>
      </w:r>
      <w:r w:rsidR="00636463" w:rsidRPr="00636463">
        <w:rPr>
          <w:rFonts w:ascii="Tahoma" w:hAnsi="Tahoma" w:cs="Tahoma"/>
          <w:bCs/>
          <w:sz w:val="22"/>
          <w:szCs w:val="22"/>
        </w:rPr>
        <w:t xml:space="preserve"> de Manizales </w:t>
      </w:r>
      <w:r w:rsidR="00617B07" w:rsidRPr="00636463">
        <w:rPr>
          <w:rFonts w:ascii="Tahoma" w:hAnsi="Tahoma" w:cs="Tahoma"/>
          <w:bCs/>
          <w:sz w:val="22"/>
          <w:szCs w:val="22"/>
        </w:rPr>
        <w:t xml:space="preserve"> una vez sacada</w:t>
      </w:r>
      <w:r w:rsidR="00636463" w:rsidRPr="00636463">
        <w:rPr>
          <w:rFonts w:ascii="Tahoma" w:hAnsi="Tahoma" w:cs="Tahoma"/>
          <w:bCs/>
          <w:sz w:val="22"/>
          <w:szCs w:val="22"/>
        </w:rPr>
        <w:t xml:space="preserve"> la muestra aleatoria del 2</w:t>
      </w:r>
      <w:r w:rsidR="0075628C" w:rsidRPr="00636463">
        <w:rPr>
          <w:rFonts w:ascii="Tahoma" w:hAnsi="Tahoma" w:cs="Tahoma"/>
          <w:bCs/>
          <w:sz w:val="22"/>
          <w:szCs w:val="22"/>
        </w:rPr>
        <w:t>0% (C</w:t>
      </w:r>
      <w:r w:rsidR="00617B07" w:rsidRPr="00636463">
        <w:rPr>
          <w:rFonts w:ascii="Tahoma" w:hAnsi="Tahoma" w:cs="Tahoma"/>
          <w:bCs/>
          <w:sz w:val="22"/>
          <w:szCs w:val="22"/>
        </w:rPr>
        <w:t xml:space="preserve">uadro </w:t>
      </w:r>
      <w:r w:rsidR="00636463" w:rsidRPr="00636463">
        <w:rPr>
          <w:rFonts w:ascii="Tahoma" w:hAnsi="Tahoma" w:cs="Tahoma"/>
          <w:bCs/>
          <w:sz w:val="22"/>
          <w:szCs w:val="22"/>
        </w:rPr>
        <w:t>anterior</w:t>
      </w:r>
      <w:r w:rsidR="00617B07" w:rsidRPr="00636463">
        <w:rPr>
          <w:rFonts w:ascii="Tahoma" w:hAnsi="Tahoma" w:cs="Tahoma"/>
          <w:bCs/>
          <w:sz w:val="22"/>
          <w:szCs w:val="22"/>
        </w:rPr>
        <w:t>)</w:t>
      </w:r>
    </w:p>
    <w:p w14:paraId="08181B94" w14:textId="581258EC" w:rsidR="00617B07" w:rsidRPr="00433655" w:rsidRDefault="00617B07" w:rsidP="00617B07">
      <w:pPr>
        <w:rPr>
          <w:noProof/>
          <w:color w:val="FF0000"/>
          <w:lang w:val="es-CO" w:eastAsia="es-CO"/>
        </w:rPr>
      </w:pPr>
    </w:p>
    <w:tbl>
      <w:tblPr>
        <w:tblStyle w:val="Tablaconcuadrcula"/>
        <w:tblW w:w="0" w:type="auto"/>
        <w:tblLook w:val="04A0" w:firstRow="1" w:lastRow="0" w:firstColumn="1" w:lastColumn="0" w:noHBand="0" w:noVBand="1"/>
      </w:tblPr>
      <w:tblGrid>
        <w:gridCol w:w="936"/>
        <w:gridCol w:w="7838"/>
      </w:tblGrid>
      <w:tr w:rsidR="00617B07" w:rsidRPr="00433655" w14:paraId="273CFB10" w14:textId="77777777" w:rsidTr="00636463">
        <w:trPr>
          <w:trHeight w:val="206"/>
        </w:trPr>
        <w:tc>
          <w:tcPr>
            <w:tcW w:w="8779" w:type="dxa"/>
            <w:gridSpan w:val="2"/>
            <w:noWrap/>
          </w:tcPr>
          <w:p w14:paraId="175EB470" w14:textId="52EA4886" w:rsidR="00617B07" w:rsidRPr="00433655" w:rsidRDefault="00617B07" w:rsidP="008C3430">
            <w:pPr>
              <w:rPr>
                <w:rFonts w:asciiTheme="majorHAnsi" w:hAnsiTheme="majorHAnsi"/>
                <w:b/>
                <w:bCs/>
                <w:color w:val="FF0000"/>
              </w:rPr>
            </w:pPr>
            <w:r w:rsidRPr="00203F8E">
              <w:rPr>
                <w:rFonts w:ascii="Tahoma" w:hAnsi="Tahoma" w:cs="Tahoma"/>
                <w:b/>
                <w:bCs/>
                <w:sz w:val="22"/>
                <w:szCs w:val="22"/>
              </w:rPr>
              <w:t>RECOMENDACIONES</w:t>
            </w:r>
          </w:p>
        </w:tc>
      </w:tr>
      <w:tr w:rsidR="00617B07" w:rsidRPr="00433655" w14:paraId="0420E538" w14:textId="77777777" w:rsidTr="00636463">
        <w:trPr>
          <w:trHeight w:val="525"/>
        </w:trPr>
        <w:tc>
          <w:tcPr>
            <w:tcW w:w="936" w:type="dxa"/>
            <w:noWrap/>
            <w:vAlign w:val="center"/>
          </w:tcPr>
          <w:p w14:paraId="69786E80" w14:textId="1DBDD0AC" w:rsidR="00617B07" w:rsidRPr="00433655" w:rsidRDefault="00617B07" w:rsidP="008C3430">
            <w:pPr>
              <w:jc w:val="center"/>
              <w:rPr>
                <w:rFonts w:ascii="Tahoma" w:hAnsi="Tahoma" w:cs="Tahoma"/>
                <w:b/>
                <w:bCs/>
                <w:color w:val="FF0000"/>
                <w:sz w:val="22"/>
                <w:szCs w:val="22"/>
              </w:rPr>
            </w:pPr>
            <w:r w:rsidRPr="00203F8E">
              <w:rPr>
                <w:rFonts w:ascii="Tahoma" w:hAnsi="Tahoma" w:cs="Tahoma"/>
                <w:b/>
                <w:bCs/>
                <w:sz w:val="22"/>
                <w:szCs w:val="22"/>
              </w:rPr>
              <w:t>N°</w:t>
            </w:r>
            <w:r w:rsidR="003E746B">
              <w:rPr>
                <w:rFonts w:ascii="Tahoma" w:hAnsi="Tahoma" w:cs="Tahoma"/>
                <w:b/>
                <w:bCs/>
                <w:sz w:val="22"/>
                <w:szCs w:val="22"/>
              </w:rPr>
              <w:t xml:space="preserve"> </w:t>
            </w:r>
            <w:r w:rsidRPr="00203F8E">
              <w:rPr>
                <w:rFonts w:ascii="Tahoma" w:hAnsi="Tahoma" w:cs="Tahoma"/>
                <w:b/>
                <w:bCs/>
                <w:sz w:val="22"/>
                <w:szCs w:val="22"/>
              </w:rPr>
              <w:t>1</w:t>
            </w:r>
          </w:p>
        </w:tc>
        <w:tc>
          <w:tcPr>
            <w:tcW w:w="7843" w:type="dxa"/>
            <w:vAlign w:val="center"/>
          </w:tcPr>
          <w:p w14:paraId="4C340E99" w14:textId="64ECFE50" w:rsidR="00617B07" w:rsidRPr="00433655" w:rsidRDefault="00636463" w:rsidP="00A0536F">
            <w:pPr>
              <w:autoSpaceDE w:val="0"/>
              <w:autoSpaceDN w:val="0"/>
              <w:adjustRightInd w:val="0"/>
              <w:jc w:val="both"/>
              <w:rPr>
                <w:rFonts w:ascii="Tahoma" w:hAnsi="Tahoma" w:cs="Tahoma"/>
                <w:color w:val="FF0000"/>
                <w:sz w:val="22"/>
                <w:szCs w:val="22"/>
                <w:lang w:val="es-CO"/>
              </w:rPr>
            </w:pPr>
            <w:r>
              <w:rPr>
                <w:rFonts w:ascii="Tahoma" w:hAnsi="Tahoma" w:cs="Tahoma"/>
                <w:color w:val="FF0000"/>
                <w:sz w:val="22"/>
                <w:szCs w:val="22"/>
                <w:lang w:val="es-CO"/>
              </w:rPr>
              <w:t xml:space="preserve"> </w:t>
            </w:r>
            <w:r w:rsidRPr="00203F8E">
              <w:rPr>
                <w:rFonts w:ascii="Tahoma" w:hAnsi="Tahoma" w:cs="Tahoma"/>
                <w:sz w:val="22"/>
                <w:szCs w:val="22"/>
                <w:lang w:val="es-CO"/>
              </w:rPr>
              <w:t xml:space="preserve">Fortalecer las competencias de los funcionarios responsables de emitir las respuesta a los ciudadanos que registran sus solicitudes por los diferentes sistemas implementados por la </w:t>
            </w:r>
            <w:r w:rsidR="00203F8E" w:rsidRPr="00203F8E">
              <w:rPr>
                <w:rFonts w:ascii="Tahoma" w:hAnsi="Tahoma" w:cs="Tahoma"/>
                <w:sz w:val="22"/>
                <w:szCs w:val="22"/>
                <w:lang w:val="es-CO"/>
              </w:rPr>
              <w:t>Alcaldía</w:t>
            </w:r>
            <w:r w:rsidRPr="00203F8E">
              <w:rPr>
                <w:rFonts w:ascii="Tahoma" w:hAnsi="Tahoma" w:cs="Tahoma"/>
                <w:sz w:val="22"/>
                <w:szCs w:val="22"/>
                <w:lang w:val="es-CO"/>
              </w:rPr>
              <w:t xml:space="preserve"> de Manizales  tales como: E</w:t>
            </w:r>
            <w:r w:rsidR="007B1D26" w:rsidRPr="00203F8E">
              <w:rPr>
                <w:rFonts w:ascii="Tahoma" w:hAnsi="Tahoma" w:cs="Tahoma"/>
                <w:sz w:val="22"/>
                <w:szCs w:val="22"/>
                <w:lang w:val="es-CO"/>
              </w:rPr>
              <w:t>l Sistema de</w:t>
            </w:r>
            <w:r w:rsidRPr="00203F8E">
              <w:rPr>
                <w:rFonts w:ascii="Tahoma" w:hAnsi="Tahoma" w:cs="Tahoma"/>
                <w:sz w:val="22"/>
                <w:szCs w:val="22"/>
                <w:lang w:val="es-CO"/>
              </w:rPr>
              <w:t xml:space="preserve"> Gestión Electrónica Documental- </w:t>
            </w:r>
            <w:r w:rsidR="007B1D26" w:rsidRPr="00203F8E">
              <w:rPr>
                <w:rFonts w:ascii="Tahoma" w:hAnsi="Tahoma" w:cs="Tahoma"/>
                <w:sz w:val="22"/>
                <w:szCs w:val="22"/>
                <w:lang w:val="es-CO"/>
              </w:rPr>
              <w:t xml:space="preserve">GED, </w:t>
            </w:r>
            <w:r w:rsidR="00203F8E" w:rsidRPr="00203F8E">
              <w:rPr>
                <w:rFonts w:ascii="Tahoma" w:hAnsi="Tahoma" w:cs="Tahoma"/>
                <w:sz w:val="22"/>
                <w:szCs w:val="22"/>
                <w:lang w:val="es-CO"/>
              </w:rPr>
              <w:t xml:space="preserve">Ventanilla Única-PQRS y </w:t>
            </w:r>
            <w:r w:rsidR="00AA3127" w:rsidRPr="00203F8E">
              <w:rPr>
                <w:rFonts w:ascii="Tahoma" w:hAnsi="Tahoma" w:cs="Tahoma"/>
                <w:sz w:val="22"/>
                <w:szCs w:val="22"/>
                <w:lang w:val="es-CO"/>
              </w:rPr>
              <w:t xml:space="preserve">los otros </w:t>
            </w:r>
            <w:r w:rsidR="00AA3127" w:rsidRPr="002F1F49">
              <w:rPr>
                <w:rFonts w:ascii="Tahoma" w:hAnsi="Tahoma" w:cs="Tahoma"/>
                <w:color w:val="000000" w:themeColor="text1"/>
                <w:sz w:val="22"/>
                <w:szCs w:val="22"/>
                <w:lang w:val="es-CO"/>
              </w:rPr>
              <w:t>sistemas SAC Y SIAM con</w:t>
            </w:r>
            <w:r w:rsidR="007B1D26" w:rsidRPr="002F1F49">
              <w:rPr>
                <w:rFonts w:ascii="Tahoma" w:hAnsi="Tahoma" w:cs="Tahoma"/>
                <w:color w:val="000000" w:themeColor="text1"/>
                <w:sz w:val="22"/>
                <w:szCs w:val="22"/>
                <w:lang w:val="es-CO"/>
              </w:rPr>
              <w:t xml:space="preserve"> el fin de realizar oportunamente el tratamiento a los re</w:t>
            </w:r>
            <w:r w:rsidR="002F1F49" w:rsidRPr="002F1F49">
              <w:rPr>
                <w:rFonts w:ascii="Tahoma" w:hAnsi="Tahoma" w:cs="Tahoma"/>
                <w:color w:val="000000" w:themeColor="text1"/>
                <w:sz w:val="22"/>
                <w:szCs w:val="22"/>
                <w:lang w:val="es-CO"/>
              </w:rPr>
              <w:t>querimientos desde su ingreso a</w:t>
            </w:r>
            <w:r w:rsidR="007B1D26" w:rsidRPr="002F1F49">
              <w:rPr>
                <w:rFonts w:ascii="Tahoma" w:hAnsi="Tahoma" w:cs="Tahoma"/>
                <w:color w:val="000000" w:themeColor="text1"/>
                <w:sz w:val="22"/>
                <w:szCs w:val="22"/>
                <w:lang w:val="es-CO"/>
              </w:rPr>
              <w:t xml:space="preserve"> la Entidad hasta la finalización y cierre de la petición en </w:t>
            </w:r>
            <w:r w:rsidR="00203F8E" w:rsidRPr="002F1F49">
              <w:rPr>
                <w:rFonts w:ascii="Tahoma" w:hAnsi="Tahoma" w:cs="Tahoma"/>
                <w:color w:val="000000" w:themeColor="text1"/>
                <w:sz w:val="22"/>
                <w:szCs w:val="22"/>
                <w:lang w:val="es-CO"/>
              </w:rPr>
              <w:t>estos</w:t>
            </w:r>
            <w:r w:rsidR="007B1D26" w:rsidRPr="002F1F49">
              <w:rPr>
                <w:rFonts w:ascii="Tahoma" w:hAnsi="Tahoma" w:cs="Tahoma"/>
                <w:color w:val="000000" w:themeColor="text1"/>
                <w:sz w:val="22"/>
                <w:szCs w:val="22"/>
                <w:lang w:val="es-CO"/>
              </w:rPr>
              <w:t xml:space="preserve"> sistemas</w:t>
            </w:r>
            <w:r w:rsidR="002F1F49" w:rsidRPr="002F1F49">
              <w:rPr>
                <w:rFonts w:ascii="Tahoma" w:hAnsi="Tahoma" w:cs="Tahoma"/>
                <w:color w:val="000000" w:themeColor="text1"/>
                <w:sz w:val="22"/>
                <w:szCs w:val="22"/>
                <w:lang w:val="es-CO"/>
              </w:rPr>
              <w:t>.</w:t>
            </w:r>
            <w:r w:rsidR="007B1D26" w:rsidRPr="002F1F49">
              <w:rPr>
                <w:rFonts w:ascii="Tahoma" w:hAnsi="Tahoma" w:cs="Tahoma"/>
                <w:color w:val="000000" w:themeColor="text1"/>
                <w:sz w:val="22"/>
                <w:szCs w:val="22"/>
                <w:lang w:val="es-CO"/>
              </w:rPr>
              <w:t xml:space="preserve"> </w:t>
            </w:r>
          </w:p>
        </w:tc>
      </w:tr>
      <w:tr w:rsidR="007B1D26" w:rsidRPr="00433655" w14:paraId="4F7484FD" w14:textId="77777777" w:rsidTr="00636463">
        <w:trPr>
          <w:trHeight w:val="525"/>
        </w:trPr>
        <w:tc>
          <w:tcPr>
            <w:tcW w:w="936" w:type="dxa"/>
            <w:noWrap/>
            <w:vAlign w:val="center"/>
          </w:tcPr>
          <w:p w14:paraId="1172A60D" w14:textId="15FB15E0" w:rsidR="007B1D26" w:rsidRPr="00203F8E" w:rsidRDefault="007B1D26" w:rsidP="008C3430">
            <w:pPr>
              <w:jc w:val="center"/>
              <w:rPr>
                <w:rFonts w:ascii="Tahoma" w:hAnsi="Tahoma" w:cs="Tahoma"/>
                <w:b/>
                <w:bCs/>
                <w:sz w:val="22"/>
                <w:szCs w:val="22"/>
              </w:rPr>
            </w:pPr>
            <w:r w:rsidRPr="00203F8E">
              <w:rPr>
                <w:rFonts w:ascii="Tahoma" w:hAnsi="Tahoma" w:cs="Tahoma"/>
                <w:b/>
                <w:bCs/>
                <w:sz w:val="22"/>
                <w:szCs w:val="22"/>
              </w:rPr>
              <w:t>No.</w:t>
            </w:r>
            <w:r w:rsidR="003E746B">
              <w:rPr>
                <w:rFonts w:ascii="Tahoma" w:hAnsi="Tahoma" w:cs="Tahoma"/>
                <w:b/>
                <w:bCs/>
                <w:sz w:val="22"/>
                <w:szCs w:val="22"/>
              </w:rPr>
              <w:t xml:space="preserve"> </w:t>
            </w:r>
            <w:r w:rsidRPr="00203F8E">
              <w:rPr>
                <w:rFonts w:ascii="Tahoma" w:hAnsi="Tahoma" w:cs="Tahoma"/>
                <w:b/>
                <w:bCs/>
                <w:sz w:val="22"/>
                <w:szCs w:val="22"/>
              </w:rPr>
              <w:t>2</w:t>
            </w:r>
          </w:p>
        </w:tc>
        <w:tc>
          <w:tcPr>
            <w:tcW w:w="7843" w:type="dxa"/>
            <w:vAlign w:val="center"/>
          </w:tcPr>
          <w:p w14:paraId="7659007C" w14:textId="57094166" w:rsidR="007B1D26" w:rsidRPr="00203F8E" w:rsidRDefault="00203F8E" w:rsidP="00203F8E">
            <w:pPr>
              <w:autoSpaceDE w:val="0"/>
              <w:autoSpaceDN w:val="0"/>
              <w:adjustRightInd w:val="0"/>
              <w:jc w:val="both"/>
              <w:rPr>
                <w:rFonts w:ascii="Tahoma" w:hAnsi="Tahoma" w:cs="Tahoma"/>
                <w:sz w:val="22"/>
                <w:szCs w:val="22"/>
                <w:lang w:val="es-CO"/>
              </w:rPr>
            </w:pPr>
            <w:r>
              <w:rPr>
                <w:rFonts w:ascii="Tahoma" w:hAnsi="Tahoma" w:cs="Tahoma"/>
                <w:sz w:val="22"/>
                <w:szCs w:val="22"/>
                <w:lang w:val="es-CO"/>
              </w:rPr>
              <w:t xml:space="preserve">Sería conveniente que los responsables realizaran análisis </w:t>
            </w:r>
            <w:r w:rsidR="007B1D26" w:rsidRPr="00203F8E">
              <w:rPr>
                <w:rFonts w:ascii="Tahoma" w:hAnsi="Tahoma" w:cs="Tahoma"/>
                <w:sz w:val="22"/>
                <w:szCs w:val="22"/>
                <w:lang w:val="es-CO"/>
              </w:rPr>
              <w:t xml:space="preserve">de las causas que ocasionaron que no se realizara </w:t>
            </w:r>
            <w:r>
              <w:rPr>
                <w:rFonts w:ascii="Tahoma" w:hAnsi="Tahoma" w:cs="Tahoma"/>
                <w:sz w:val="22"/>
                <w:szCs w:val="22"/>
                <w:lang w:val="es-CO"/>
              </w:rPr>
              <w:t xml:space="preserve">un </w:t>
            </w:r>
            <w:r w:rsidR="007B1D26" w:rsidRPr="00203F8E">
              <w:rPr>
                <w:rFonts w:ascii="Tahoma" w:hAnsi="Tahoma" w:cs="Tahoma"/>
                <w:sz w:val="22"/>
                <w:szCs w:val="22"/>
                <w:lang w:val="es-CO"/>
              </w:rPr>
              <w:t xml:space="preserve"> tratamiento</w:t>
            </w:r>
            <w:r>
              <w:rPr>
                <w:rFonts w:ascii="Tahoma" w:hAnsi="Tahoma" w:cs="Tahoma"/>
                <w:sz w:val="22"/>
                <w:szCs w:val="22"/>
                <w:lang w:val="es-CO"/>
              </w:rPr>
              <w:t xml:space="preserve"> efectivo </w:t>
            </w:r>
            <w:r w:rsidR="007B1D26" w:rsidRPr="00203F8E">
              <w:rPr>
                <w:rFonts w:ascii="Tahoma" w:hAnsi="Tahoma" w:cs="Tahoma"/>
                <w:sz w:val="22"/>
                <w:szCs w:val="22"/>
                <w:lang w:val="es-CO"/>
              </w:rPr>
              <w:t xml:space="preserve"> y</w:t>
            </w:r>
            <w:r>
              <w:rPr>
                <w:rFonts w:ascii="Tahoma" w:hAnsi="Tahoma" w:cs="Tahoma"/>
                <w:sz w:val="22"/>
                <w:szCs w:val="22"/>
                <w:lang w:val="es-CO"/>
              </w:rPr>
              <w:t xml:space="preserve"> un </w:t>
            </w:r>
            <w:r w:rsidR="007B1D26" w:rsidRPr="00203F8E">
              <w:rPr>
                <w:rFonts w:ascii="Tahoma" w:hAnsi="Tahoma" w:cs="Tahoma"/>
                <w:sz w:val="22"/>
                <w:szCs w:val="22"/>
                <w:lang w:val="es-CO"/>
              </w:rPr>
              <w:t xml:space="preserve"> cierre respectivo de los requerimientos que presentaron días de vencimiento a través de los sistemas, con el fin de llevar a cabo acciones encaminadas a evitar moras en la gestión de </w:t>
            </w:r>
            <w:r w:rsidR="00A0536F">
              <w:rPr>
                <w:rFonts w:ascii="Tahoma" w:hAnsi="Tahoma" w:cs="Tahoma"/>
                <w:sz w:val="22"/>
                <w:szCs w:val="22"/>
                <w:lang w:val="es-CO"/>
              </w:rPr>
              <w:t>las solic</w:t>
            </w:r>
            <w:r w:rsidR="00AA3127" w:rsidRPr="00203F8E">
              <w:rPr>
                <w:rFonts w:ascii="Tahoma" w:hAnsi="Tahoma" w:cs="Tahoma"/>
                <w:sz w:val="22"/>
                <w:szCs w:val="22"/>
                <w:lang w:val="es-CO"/>
              </w:rPr>
              <w:t>itudes</w:t>
            </w:r>
            <w:r w:rsidR="007B1D26" w:rsidRPr="00203F8E">
              <w:rPr>
                <w:rFonts w:ascii="Tahoma" w:hAnsi="Tahoma" w:cs="Tahoma"/>
                <w:sz w:val="22"/>
                <w:szCs w:val="22"/>
                <w:lang w:val="es-CO"/>
              </w:rPr>
              <w:t>.</w:t>
            </w:r>
          </w:p>
        </w:tc>
      </w:tr>
      <w:tr w:rsidR="007B1D26" w:rsidRPr="00433655" w14:paraId="3EBA4D0C" w14:textId="77777777" w:rsidTr="00636463">
        <w:trPr>
          <w:trHeight w:val="525"/>
        </w:trPr>
        <w:tc>
          <w:tcPr>
            <w:tcW w:w="936" w:type="dxa"/>
            <w:noWrap/>
            <w:vAlign w:val="center"/>
          </w:tcPr>
          <w:p w14:paraId="3AD40A0A" w14:textId="5C82FF7A" w:rsidR="007B1D26" w:rsidRPr="00433655" w:rsidRDefault="007B1D26" w:rsidP="008C3430">
            <w:pPr>
              <w:jc w:val="center"/>
              <w:rPr>
                <w:rFonts w:ascii="Tahoma" w:hAnsi="Tahoma" w:cs="Tahoma"/>
                <w:b/>
                <w:bCs/>
                <w:color w:val="FF0000"/>
                <w:sz w:val="22"/>
                <w:szCs w:val="22"/>
              </w:rPr>
            </w:pPr>
            <w:r w:rsidRPr="00203F8E">
              <w:rPr>
                <w:rFonts w:ascii="Tahoma" w:hAnsi="Tahoma" w:cs="Tahoma"/>
                <w:b/>
                <w:bCs/>
                <w:sz w:val="22"/>
                <w:szCs w:val="22"/>
              </w:rPr>
              <w:t>No.</w:t>
            </w:r>
            <w:r w:rsidR="003E746B">
              <w:rPr>
                <w:rFonts w:ascii="Tahoma" w:hAnsi="Tahoma" w:cs="Tahoma"/>
                <w:b/>
                <w:bCs/>
                <w:sz w:val="22"/>
                <w:szCs w:val="22"/>
              </w:rPr>
              <w:t xml:space="preserve"> </w:t>
            </w:r>
            <w:r w:rsidRPr="00203F8E">
              <w:rPr>
                <w:rFonts w:ascii="Tahoma" w:hAnsi="Tahoma" w:cs="Tahoma"/>
                <w:b/>
                <w:bCs/>
                <w:sz w:val="22"/>
                <w:szCs w:val="22"/>
              </w:rPr>
              <w:t>3</w:t>
            </w:r>
          </w:p>
        </w:tc>
        <w:tc>
          <w:tcPr>
            <w:tcW w:w="7843" w:type="dxa"/>
            <w:vAlign w:val="center"/>
          </w:tcPr>
          <w:p w14:paraId="7391E2E4" w14:textId="55F51EF4" w:rsidR="007B1D26" w:rsidRPr="00433655" w:rsidRDefault="00203F8E" w:rsidP="00203F8E">
            <w:pPr>
              <w:autoSpaceDE w:val="0"/>
              <w:autoSpaceDN w:val="0"/>
              <w:adjustRightInd w:val="0"/>
              <w:rPr>
                <w:rFonts w:ascii="Tahoma" w:hAnsi="Tahoma" w:cs="Tahoma"/>
                <w:color w:val="FF0000"/>
                <w:sz w:val="22"/>
                <w:szCs w:val="22"/>
                <w:lang w:val="es-CO"/>
              </w:rPr>
            </w:pPr>
            <w:r w:rsidRPr="002F1F49">
              <w:rPr>
                <w:rFonts w:ascii="Tahoma" w:hAnsi="Tahoma" w:cs="Tahoma"/>
                <w:color w:val="000000" w:themeColor="text1"/>
                <w:sz w:val="22"/>
                <w:szCs w:val="22"/>
                <w:lang w:val="es-CO"/>
              </w:rPr>
              <w:t xml:space="preserve">Es necesario que haya un monitoreo permanente a las solicitudes que ingresa el ciudadano frente a </w:t>
            </w:r>
            <w:r w:rsidR="007B1D26" w:rsidRPr="002F1F49">
              <w:rPr>
                <w:rFonts w:ascii="Tahoma" w:hAnsi="Tahoma" w:cs="Tahoma"/>
                <w:color w:val="000000" w:themeColor="text1"/>
                <w:sz w:val="22"/>
                <w:szCs w:val="22"/>
                <w:lang w:val="es-CO"/>
              </w:rPr>
              <w:t xml:space="preserve">los criterios de coherencia, claridad, oportunidad, solución de fondo y calidez. </w:t>
            </w:r>
          </w:p>
        </w:tc>
      </w:tr>
      <w:tr w:rsidR="007B1D26" w:rsidRPr="00433655" w14:paraId="7DBD85C9" w14:textId="77777777" w:rsidTr="00636463">
        <w:trPr>
          <w:trHeight w:val="525"/>
        </w:trPr>
        <w:tc>
          <w:tcPr>
            <w:tcW w:w="936" w:type="dxa"/>
            <w:noWrap/>
            <w:vAlign w:val="center"/>
          </w:tcPr>
          <w:p w14:paraId="0C92881D" w14:textId="288FC1A4" w:rsidR="007B1D26" w:rsidRPr="00203F8E" w:rsidRDefault="007B1D26" w:rsidP="008C3430">
            <w:pPr>
              <w:jc w:val="center"/>
              <w:rPr>
                <w:rFonts w:ascii="Tahoma" w:hAnsi="Tahoma" w:cs="Tahoma"/>
                <w:b/>
                <w:bCs/>
                <w:sz w:val="22"/>
                <w:szCs w:val="22"/>
              </w:rPr>
            </w:pPr>
            <w:r w:rsidRPr="00203F8E">
              <w:rPr>
                <w:rFonts w:ascii="Tahoma" w:hAnsi="Tahoma" w:cs="Tahoma"/>
                <w:b/>
                <w:bCs/>
                <w:sz w:val="22"/>
                <w:szCs w:val="22"/>
              </w:rPr>
              <w:t>No.</w:t>
            </w:r>
            <w:r w:rsidR="003E746B">
              <w:rPr>
                <w:rFonts w:ascii="Tahoma" w:hAnsi="Tahoma" w:cs="Tahoma"/>
                <w:b/>
                <w:bCs/>
                <w:sz w:val="22"/>
                <w:szCs w:val="22"/>
              </w:rPr>
              <w:t xml:space="preserve"> </w:t>
            </w:r>
            <w:r w:rsidRPr="00203F8E">
              <w:rPr>
                <w:rFonts w:ascii="Tahoma" w:hAnsi="Tahoma" w:cs="Tahoma"/>
                <w:b/>
                <w:bCs/>
                <w:sz w:val="22"/>
                <w:szCs w:val="22"/>
              </w:rPr>
              <w:t>4</w:t>
            </w:r>
          </w:p>
        </w:tc>
        <w:tc>
          <w:tcPr>
            <w:tcW w:w="7843" w:type="dxa"/>
            <w:vAlign w:val="center"/>
          </w:tcPr>
          <w:p w14:paraId="6C7C75BB" w14:textId="31A67076" w:rsidR="007B1D26" w:rsidRPr="00203F8E" w:rsidRDefault="00203F8E" w:rsidP="00CC466D">
            <w:pPr>
              <w:autoSpaceDE w:val="0"/>
              <w:autoSpaceDN w:val="0"/>
              <w:adjustRightInd w:val="0"/>
              <w:jc w:val="both"/>
              <w:rPr>
                <w:rFonts w:ascii="Tahoma" w:hAnsi="Tahoma" w:cs="Tahoma"/>
                <w:sz w:val="22"/>
                <w:szCs w:val="22"/>
                <w:lang w:val="es-CO"/>
              </w:rPr>
            </w:pPr>
            <w:r>
              <w:rPr>
                <w:rFonts w:ascii="Tahoma" w:hAnsi="Tahoma" w:cs="Tahoma"/>
                <w:sz w:val="22"/>
                <w:szCs w:val="22"/>
                <w:lang w:val="es-CO"/>
              </w:rPr>
              <w:t>Crear mecanismos de control y seguimiento a las solicitudes que ingresan por los diferentes sistemas con el fin de que se pueda evidenciar la trazabilidad a la solicitud cuando es trasladada a otra dependencia.</w:t>
            </w:r>
          </w:p>
        </w:tc>
      </w:tr>
      <w:tr w:rsidR="00CC466D" w:rsidRPr="00433655" w14:paraId="23941807" w14:textId="77777777" w:rsidTr="00636463">
        <w:trPr>
          <w:trHeight w:val="525"/>
        </w:trPr>
        <w:tc>
          <w:tcPr>
            <w:tcW w:w="936" w:type="dxa"/>
            <w:noWrap/>
            <w:vAlign w:val="center"/>
          </w:tcPr>
          <w:p w14:paraId="283601CE" w14:textId="2E046DA5" w:rsidR="00CC466D" w:rsidRPr="00E82BF8" w:rsidRDefault="00CC466D" w:rsidP="003E746B">
            <w:pPr>
              <w:rPr>
                <w:rFonts w:ascii="Tahoma" w:hAnsi="Tahoma" w:cs="Tahoma"/>
                <w:b/>
                <w:bCs/>
                <w:sz w:val="22"/>
                <w:szCs w:val="22"/>
              </w:rPr>
            </w:pPr>
            <w:r w:rsidRPr="00E82BF8">
              <w:rPr>
                <w:rFonts w:ascii="Tahoma" w:hAnsi="Tahoma" w:cs="Tahoma"/>
                <w:b/>
                <w:bCs/>
                <w:sz w:val="22"/>
                <w:szCs w:val="22"/>
              </w:rPr>
              <w:lastRenderedPageBreak/>
              <w:t>No.</w:t>
            </w:r>
            <w:r w:rsidR="003E746B">
              <w:rPr>
                <w:rFonts w:ascii="Tahoma" w:hAnsi="Tahoma" w:cs="Tahoma"/>
                <w:b/>
                <w:bCs/>
                <w:sz w:val="22"/>
                <w:szCs w:val="22"/>
              </w:rPr>
              <w:t xml:space="preserve"> </w:t>
            </w:r>
            <w:r w:rsidRPr="00E82BF8">
              <w:rPr>
                <w:rFonts w:ascii="Tahoma" w:hAnsi="Tahoma" w:cs="Tahoma"/>
                <w:b/>
                <w:bCs/>
                <w:sz w:val="22"/>
                <w:szCs w:val="22"/>
              </w:rPr>
              <w:t>5</w:t>
            </w:r>
          </w:p>
        </w:tc>
        <w:tc>
          <w:tcPr>
            <w:tcW w:w="7843" w:type="dxa"/>
            <w:vAlign w:val="center"/>
          </w:tcPr>
          <w:p w14:paraId="3AEFFB9A" w14:textId="6D139F1E" w:rsidR="00CC466D" w:rsidRPr="00E82BF8" w:rsidRDefault="00203F8E" w:rsidP="00E82BF8">
            <w:pPr>
              <w:autoSpaceDE w:val="0"/>
              <w:autoSpaceDN w:val="0"/>
              <w:adjustRightInd w:val="0"/>
              <w:jc w:val="both"/>
              <w:rPr>
                <w:rFonts w:ascii="Tahoma" w:hAnsi="Tahoma" w:cs="Tahoma"/>
                <w:sz w:val="22"/>
                <w:szCs w:val="22"/>
                <w:lang w:val="es-CO"/>
              </w:rPr>
            </w:pPr>
            <w:r w:rsidRPr="00E82BF8">
              <w:rPr>
                <w:rFonts w:ascii="Tahoma" w:hAnsi="Tahoma" w:cs="Tahoma"/>
                <w:sz w:val="22"/>
                <w:szCs w:val="22"/>
              </w:rPr>
              <w:t xml:space="preserve">Es necesario que para el nuevo software </w:t>
            </w:r>
            <w:r w:rsidR="00E82BF8" w:rsidRPr="00E82BF8">
              <w:rPr>
                <w:rFonts w:ascii="Tahoma" w:hAnsi="Tahoma" w:cs="Tahoma"/>
                <w:sz w:val="22"/>
                <w:szCs w:val="22"/>
              </w:rPr>
              <w:t>Gestión Electrónica Documental-GED que empieza a implementarse para el segundo semestre de 2017 se fortalezca su socialización y se logre estimular un buen uso.</w:t>
            </w:r>
            <w:r w:rsidR="00CC466D" w:rsidRPr="00E82BF8">
              <w:rPr>
                <w:rFonts w:ascii="Tahoma" w:hAnsi="Tahoma" w:cs="Tahoma"/>
                <w:sz w:val="22"/>
                <w:szCs w:val="22"/>
                <w:lang w:val="es-CO"/>
              </w:rPr>
              <w:t xml:space="preserve"> </w:t>
            </w:r>
          </w:p>
        </w:tc>
      </w:tr>
      <w:tr w:rsidR="00617B07" w:rsidRPr="00433655" w14:paraId="660EEA72" w14:textId="77777777" w:rsidTr="00636463">
        <w:trPr>
          <w:trHeight w:val="525"/>
        </w:trPr>
        <w:tc>
          <w:tcPr>
            <w:tcW w:w="936" w:type="dxa"/>
            <w:noWrap/>
            <w:vAlign w:val="center"/>
          </w:tcPr>
          <w:p w14:paraId="58D5B6BD" w14:textId="7AEF2E33" w:rsidR="00617B07" w:rsidRPr="00E82BF8" w:rsidRDefault="002F1F49" w:rsidP="008C3430">
            <w:pPr>
              <w:jc w:val="both"/>
              <w:rPr>
                <w:rFonts w:ascii="Tahoma" w:hAnsi="Tahoma" w:cs="Tahoma"/>
                <w:b/>
                <w:bCs/>
                <w:sz w:val="22"/>
                <w:szCs w:val="22"/>
              </w:rPr>
            </w:pPr>
            <w:r>
              <w:rPr>
                <w:rFonts w:ascii="Tahoma" w:hAnsi="Tahoma" w:cs="Tahoma"/>
                <w:b/>
                <w:bCs/>
                <w:sz w:val="22"/>
                <w:szCs w:val="22"/>
              </w:rPr>
              <w:t>No.</w:t>
            </w:r>
            <w:r w:rsidR="003E746B">
              <w:rPr>
                <w:rFonts w:ascii="Tahoma" w:hAnsi="Tahoma" w:cs="Tahoma"/>
                <w:b/>
                <w:bCs/>
                <w:sz w:val="22"/>
                <w:szCs w:val="22"/>
              </w:rPr>
              <w:t xml:space="preserve"> </w:t>
            </w:r>
            <w:r>
              <w:rPr>
                <w:rFonts w:ascii="Tahoma" w:hAnsi="Tahoma" w:cs="Tahoma"/>
                <w:b/>
                <w:bCs/>
                <w:sz w:val="22"/>
                <w:szCs w:val="22"/>
              </w:rPr>
              <w:t>6</w:t>
            </w:r>
          </w:p>
        </w:tc>
        <w:tc>
          <w:tcPr>
            <w:tcW w:w="7843" w:type="dxa"/>
            <w:noWrap/>
          </w:tcPr>
          <w:p w14:paraId="19D045B5" w14:textId="77777777" w:rsidR="00617B07" w:rsidRPr="00E82BF8" w:rsidRDefault="00617B07" w:rsidP="008C3430">
            <w:pPr>
              <w:jc w:val="both"/>
              <w:rPr>
                <w:rFonts w:ascii="Tahoma" w:eastAsia="Times New Roman" w:hAnsi="Tahoma" w:cs="Tahoma"/>
                <w:sz w:val="22"/>
                <w:szCs w:val="22"/>
              </w:rPr>
            </w:pPr>
            <w:r w:rsidRPr="00E82BF8">
              <w:rPr>
                <w:rFonts w:ascii="Tahoma" w:hAnsi="Tahoma" w:cs="Tahoma"/>
                <w:bCs/>
                <w:sz w:val="22"/>
                <w:szCs w:val="22"/>
              </w:rPr>
              <w:t>Es importante que las respuestas a las solicitudes que ingresan por el  sistema  sean anexadas, con el fin de poder evidenciar la trazabilidad  y brindar al ciudadano una información confiable y oportuna.</w:t>
            </w:r>
          </w:p>
        </w:tc>
      </w:tr>
      <w:tr w:rsidR="00617B07" w:rsidRPr="00433655" w14:paraId="6924C994" w14:textId="77777777" w:rsidTr="00636463">
        <w:trPr>
          <w:trHeight w:val="525"/>
        </w:trPr>
        <w:tc>
          <w:tcPr>
            <w:tcW w:w="936" w:type="dxa"/>
            <w:noWrap/>
            <w:vAlign w:val="center"/>
          </w:tcPr>
          <w:p w14:paraId="6545125F" w14:textId="44CC63DF" w:rsidR="00617B07" w:rsidRPr="00E82BF8" w:rsidRDefault="002F1F49" w:rsidP="008C3430">
            <w:pPr>
              <w:jc w:val="both"/>
              <w:rPr>
                <w:rFonts w:ascii="Tahoma" w:hAnsi="Tahoma" w:cs="Tahoma"/>
                <w:b/>
                <w:bCs/>
                <w:sz w:val="22"/>
                <w:szCs w:val="22"/>
              </w:rPr>
            </w:pPr>
            <w:r>
              <w:rPr>
                <w:rFonts w:ascii="Tahoma" w:hAnsi="Tahoma" w:cs="Tahoma"/>
                <w:b/>
                <w:bCs/>
                <w:sz w:val="22"/>
                <w:szCs w:val="22"/>
              </w:rPr>
              <w:t>No.</w:t>
            </w:r>
            <w:r w:rsidR="003E746B">
              <w:rPr>
                <w:rFonts w:ascii="Tahoma" w:hAnsi="Tahoma" w:cs="Tahoma"/>
                <w:b/>
                <w:bCs/>
                <w:sz w:val="22"/>
                <w:szCs w:val="22"/>
              </w:rPr>
              <w:t xml:space="preserve"> </w:t>
            </w:r>
            <w:r>
              <w:rPr>
                <w:rFonts w:ascii="Tahoma" w:hAnsi="Tahoma" w:cs="Tahoma"/>
                <w:b/>
                <w:bCs/>
                <w:sz w:val="22"/>
                <w:szCs w:val="22"/>
              </w:rPr>
              <w:t>7</w:t>
            </w:r>
          </w:p>
        </w:tc>
        <w:tc>
          <w:tcPr>
            <w:tcW w:w="7843" w:type="dxa"/>
            <w:noWrap/>
          </w:tcPr>
          <w:p w14:paraId="25DEA320" w14:textId="2EB6A919" w:rsidR="00617B07" w:rsidRPr="00E82BF8" w:rsidRDefault="00617B07" w:rsidP="00A0536F">
            <w:pPr>
              <w:jc w:val="both"/>
              <w:rPr>
                <w:rFonts w:ascii="Tahoma" w:eastAsia="Times New Roman" w:hAnsi="Tahoma" w:cs="Tahoma"/>
                <w:sz w:val="22"/>
                <w:szCs w:val="22"/>
              </w:rPr>
            </w:pPr>
            <w:r w:rsidRPr="00E82BF8">
              <w:rPr>
                <w:rFonts w:ascii="Tahoma" w:hAnsi="Tahoma" w:cs="Tahoma"/>
                <w:bCs/>
                <w:sz w:val="22"/>
                <w:szCs w:val="22"/>
              </w:rPr>
              <w:t>Es conveniente que las respuestas brindadas al ciudadano  cargadas en los sistemas de Peticiones, Quejas y Reclamos “PQRS” y el de Gestión Electrónica Documental “GED”  lleven la respectiva firma con el fin  de que tenga</w:t>
            </w:r>
            <w:r w:rsidR="00A0536F">
              <w:rPr>
                <w:rFonts w:ascii="Tahoma" w:hAnsi="Tahoma" w:cs="Tahoma"/>
                <w:bCs/>
                <w:sz w:val="22"/>
                <w:szCs w:val="22"/>
              </w:rPr>
              <w:t>n valide</w:t>
            </w:r>
            <w:r w:rsidR="00A0536F" w:rsidRPr="00E82BF8">
              <w:rPr>
                <w:rFonts w:ascii="Tahoma" w:hAnsi="Tahoma" w:cs="Tahoma"/>
                <w:bCs/>
                <w:sz w:val="22"/>
                <w:szCs w:val="22"/>
              </w:rPr>
              <w:t>z</w:t>
            </w:r>
            <w:r w:rsidR="00A0536F">
              <w:rPr>
                <w:rFonts w:ascii="Tahoma" w:hAnsi="Tahoma" w:cs="Tahoma"/>
                <w:bCs/>
                <w:sz w:val="22"/>
                <w:szCs w:val="22"/>
              </w:rPr>
              <w:t xml:space="preserve"> suficiente</w:t>
            </w:r>
            <w:r w:rsidRPr="00E82BF8">
              <w:rPr>
                <w:rFonts w:ascii="Tahoma" w:hAnsi="Tahoma" w:cs="Tahoma"/>
                <w:bCs/>
                <w:sz w:val="22"/>
                <w:szCs w:val="22"/>
              </w:rPr>
              <w:t>.</w:t>
            </w:r>
          </w:p>
        </w:tc>
      </w:tr>
    </w:tbl>
    <w:p w14:paraId="4356337E" w14:textId="77777777" w:rsidR="00617B07" w:rsidRPr="00433655" w:rsidRDefault="00617B07" w:rsidP="00617B07">
      <w:pPr>
        <w:rPr>
          <w:rFonts w:asciiTheme="majorHAnsi" w:hAnsiTheme="majorHAnsi"/>
          <w:bCs/>
          <w:color w:val="FF0000"/>
          <w:lang w:val="es-CO"/>
        </w:rPr>
      </w:pPr>
    </w:p>
    <w:p w14:paraId="5D0244DC" w14:textId="77777777" w:rsidR="00617B07" w:rsidRPr="00E82BF8" w:rsidRDefault="00617B07" w:rsidP="00617B07">
      <w:pPr>
        <w:rPr>
          <w:rFonts w:ascii="Tahoma" w:hAnsi="Tahoma" w:cs="Tahoma"/>
          <w:bCs/>
          <w:sz w:val="22"/>
          <w:szCs w:val="22"/>
          <w:lang w:val="es-CO"/>
        </w:rPr>
      </w:pPr>
      <w:r w:rsidRPr="00E82BF8">
        <w:rPr>
          <w:rFonts w:ascii="Tahoma" w:hAnsi="Tahoma" w:cs="Tahoma"/>
          <w:bCs/>
          <w:sz w:val="22"/>
          <w:szCs w:val="22"/>
          <w:lang w:val="es-CO"/>
        </w:rPr>
        <w:t>Atentamente,</w:t>
      </w:r>
    </w:p>
    <w:p w14:paraId="36ADD04F" w14:textId="25E57173" w:rsidR="006235E9" w:rsidRPr="00433655" w:rsidRDefault="00032C65" w:rsidP="00032C65">
      <w:pPr>
        <w:ind w:left="-180"/>
        <w:rPr>
          <w:rFonts w:ascii="Tahoma" w:hAnsi="Tahoma" w:cs="Tahoma"/>
          <w:b/>
          <w:bCs/>
          <w:color w:val="FF0000"/>
          <w:sz w:val="22"/>
          <w:szCs w:val="22"/>
          <w:lang w:val="es-CO"/>
        </w:rPr>
      </w:pPr>
      <w:r>
        <w:rPr>
          <w:noProof/>
          <w:lang w:val="en-US"/>
        </w:rPr>
        <w:drawing>
          <wp:inline distT="0" distB="0" distL="0" distR="0" wp14:anchorId="6E3E0BFC" wp14:editId="5D5EC020">
            <wp:extent cx="34575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7575" cy="1076325"/>
                    </a:xfrm>
                    <a:prstGeom prst="rect">
                      <a:avLst/>
                    </a:prstGeom>
                  </pic:spPr>
                </pic:pic>
              </a:graphicData>
            </a:graphic>
          </wp:inline>
        </w:drawing>
      </w:r>
    </w:p>
    <w:p w14:paraId="2BD586F3" w14:textId="77777777" w:rsidR="006235E9" w:rsidRDefault="006235E9" w:rsidP="00617B07">
      <w:pPr>
        <w:rPr>
          <w:rFonts w:ascii="Tahoma" w:hAnsi="Tahoma" w:cs="Tahoma"/>
          <w:b/>
          <w:bCs/>
          <w:color w:val="FF0000"/>
          <w:sz w:val="22"/>
          <w:szCs w:val="22"/>
          <w:lang w:val="es-CO"/>
        </w:rPr>
      </w:pPr>
    </w:p>
    <w:p w14:paraId="702039E6" w14:textId="77777777" w:rsidR="003E746B" w:rsidRDefault="003E746B" w:rsidP="00617B07">
      <w:pPr>
        <w:rPr>
          <w:rFonts w:ascii="Tahoma" w:hAnsi="Tahoma" w:cs="Tahoma"/>
          <w:b/>
          <w:bCs/>
          <w:color w:val="FF0000"/>
          <w:sz w:val="22"/>
          <w:szCs w:val="22"/>
          <w:lang w:val="es-CO"/>
        </w:rPr>
      </w:pPr>
      <w:bookmarkStart w:id="0" w:name="_GoBack"/>
      <w:bookmarkEnd w:id="0"/>
    </w:p>
    <w:p w14:paraId="1F5A2F3B" w14:textId="77777777" w:rsidR="003E746B" w:rsidRPr="00433655" w:rsidRDefault="003E746B" w:rsidP="00617B07">
      <w:pPr>
        <w:rPr>
          <w:rFonts w:ascii="Tahoma" w:hAnsi="Tahoma" w:cs="Tahoma"/>
          <w:b/>
          <w:bCs/>
          <w:color w:val="FF0000"/>
          <w:sz w:val="22"/>
          <w:szCs w:val="22"/>
          <w:lang w:val="es-CO"/>
        </w:rPr>
      </w:pPr>
    </w:p>
    <w:p w14:paraId="39A6F56A" w14:textId="6B6F2F1B" w:rsidR="006235E9" w:rsidRPr="00897E22" w:rsidRDefault="006235E9" w:rsidP="00617B07">
      <w:pPr>
        <w:rPr>
          <w:rFonts w:ascii="Tahoma" w:hAnsi="Tahoma" w:cs="Tahoma"/>
          <w:bCs/>
          <w:sz w:val="16"/>
          <w:szCs w:val="16"/>
          <w:lang w:val="es-CO"/>
        </w:rPr>
      </w:pPr>
      <w:r w:rsidRPr="00897E22">
        <w:rPr>
          <w:rFonts w:ascii="Tahoma" w:hAnsi="Tahoma" w:cs="Tahoma"/>
          <w:bCs/>
          <w:sz w:val="16"/>
          <w:szCs w:val="16"/>
          <w:lang w:val="es-CO"/>
        </w:rPr>
        <w:t>Elaboró: Gloria Esperanza Restrepo Garay</w:t>
      </w:r>
    </w:p>
    <w:p w14:paraId="0924FF9F" w14:textId="3EAF360A" w:rsidR="006235E9" w:rsidRPr="00897E22" w:rsidRDefault="006235E9" w:rsidP="00617B07">
      <w:pPr>
        <w:rPr>
          <w:rFonts w:ascii="Tahoma" w:hAnsi="Tahoma" w:cs="Tahoma"/>
          <w:bCs/>
          <w:sz w:val="16"/>
          <w:szCs w:val="16"/>
          <w:lang w:val="es-CO"/>
        </w:rPr>
      </w:pPr>
      <w:r w:rsidRPr="00897E22">
        <w:rPr>
          <w:rFonts w:ascii="Tahoma" w:hAnsi="Tahoma" w:cs="Tahoma"/>
          <w:bCs/>
          <w:sz w:val="16"/>
          <w:szCs w:val="16"/>
          <w:lang w:val="es-CO"/>
        </w:rPr>
        <w:t xml:space="preserve">Revisó: </w:t>
      </w:r>
      <w:r w:rsidR="00897E22" w:rsidRPr="00897E22">
        <w:rPr>
          <w:rFonts w:ascii="Tahoma" w:hAnsi="Tahoma" w:cs="Tahoma"/>
          <w:bCs/>
          <w:sz w:val="16"/>
          <w:szCs w:val="16"/>
          <w:lang w:val="es-CO"/>
        </w:rPr>
        <w:t>Gloria del Pilar Martínez Muñoz</w:t>
      </w:r>
    </w:p>
    <w:sectPr w:rsidR="006235E9" w:rsidRPr="00897E22" w:rsidSect="00572271">
      <w:headerReference w:type="default" r:id="rId15"/>
      <w:pgSz w:w="12240" w:h="15840"/>
      <w:pgMar w:top="2246" w:right="1757" w:bottom="2304" w:left="1699"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7209C" w14:textId="77777777" w:rsidR="00A90F71" w:rsidRDefault="00A90F71" w:rsidP="006976FE">
      <w:r>
        <w:separator/>
      </w:r>
    </w:p>
  </w:endnote>
  <w:endnote w:type="continuationSeparator" w:id="0">
    <w:p w14:paraId="54D0AAA4" w14:textId="77777777" w:rsidR="00A90F71" w:rsidRDefault="00A90F71" w:rsidP="0069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670C3" w14:textId="77777777" w:rsidR="00A90F71" w:rsidRDefault="00A90F71" w:rsidP="006976FE">
      <w:r>
        <w:separator/>
      </w:r>
    </w:p>
  </w:footnote>
  <w:footnote w:type="continuationSeparator" w:id="0">
    <w:p w14:paraId="58572D0D" w14:textId="77777777" w:rsidR="00A90F71" w:rsidRDefault="00A90F71" w:rsidP="0069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D646" w14:textId="0034D18A" w:rsidR="00572271" w:rsidRDefault="00A90F71" w:rsidP="00D91759">
    <w:pPr>
      <w:pStyle w:val="Encabezado"/>
      <w:rPr>
        <w:noProof/>
        <w:lang w:val="es-CO" w:eastAsia="es-CO"/>
      </w:rPr>
    </w:pPr>
    <w:sdt>
      <w:sdtPr>
        <w:rPr>
          <w:noProof/>
          <w:lang w:val="es-CO" w:eastAsia="es-CO"/>
        </w:rPr>
        <w:id w:val="179240440"/>
        <w:docPartObj>
          <w:docPartGallery w:val="Page Numbers (Margins)"/>
          <w:docPartUnique/>
        </w:docPartObj>
      </w:sdtPr>
      <w:sdtEndPr/>
      <w:sdtContent>
        <w:r w:rsidR="00572271" w:rsidRPr="00572271">
          <w:rPr>
            <w:noProof/>
            <w:lang w:val="en-US"/>
          </w:rPr>
          <mc:AlternateContent>
            <mc:Choice Requires="wps">
              <w:drawing>
                <wp:anchor distT="0" distB="0" distL="114300" distR="114300" simplePos="0" relativeHeight="251661312" behindDoc="0" locked="0" layoutInCell="0" allowOverlap="1" wp14:anchorId="1F721A22" wp14:editId="2AA531DB">
                  <wp:simplePos x="0" y="0"/>
                  <wp:positionH relativeFrom="rightMargin">
                    <wp:align>center</wp:align>
                  </wp:positionH>
                  <wp:positionV relativeFrom="margin">
                    <wp:align>bottom</wp:align>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14CCF" w14:textId="77777777" w:rsidR="00572271" w:rsidRDefault="00572271">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032C65" w:rsidRPr="00032C65">
                                <w:rPr>
                                  <w:rFonts w:asciiTheme="majorHAnsi" w:eastAsiaTheme="majorEastAsia" w:hAnsiTheme="majorHAnsi" w:cstheme="majorBidi"/>
                                  <w:noProof/>
                                  <w:sz w:val="44"/>
                                  <w:szCs w:val="44"/>
                                  <w:lang w:val="es-ES"/>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721A22" id="Rectángulo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uug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eQxQh3Laon&#10;kK4UoCxQIQw6+DFrMAdzhLmRYfVtQyTFqHvH4QUkfmj0qq0RRvMADHnuWZ97CC9bAeOo1BKjyVjq&#10;aTxtBsmaFq7zp0YNd/BuCmYlfSpt/9pgOlhk+0lmxs+5baNO83bx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H8awrroCAAC3&#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77614CCF" w14:textId="77777777" w:rsidR="00572271" w:rsidRDefault="00572271">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032C65" w:rsidRPr="00032C65">
                          <w:rPr>
                            <w:rFonts w:asciiTheme="majorHAnsi" w:eastAsiaTheme="majorEastAsia" w:hAnsiTheme="majorHAnsi" w:cstheme="majorBidi"/>
                            <w:noProof/>
                            <w:sz w:val="44"/>
                            <w:szCs w:val="44"/>
                            <w:lang w:val="es-ES"/>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72271">
      <w:rPr>
        <w:noProof/>
        <w:lang w:val="en-US"/>
      </w:rPr>
      <w:drawing>
        <wp:anchor distT="0" distB="0" distL="114300" distR="114300" simplePos="0" relativeHeight="251659264" behindDoc="1" locked="0" layoutInCell="1" allowOverlap="1" wp14:anchorId="5B471BCE" wp14:editId="52029E87">
          <wp:simplePos x="0" y="0"/>
          <wp:positionH relativeFrom="column">
            <wp:posOffset>-1136922</wp:posOffset>
          </wp:positionH>
          <wp:positionV relativeFrom="paragraph">
            <wp:posOffset>-448038</wp:posOffset>
          </wp:positionV>
          <wp:extent cx="7839764" cy="10145214"/>
          <wp:effectExtent l="0" t="0" r="889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ontrol Inter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9764" cy="10145214"/>
                  </a:xfrm>
                  <a:prstGeom prst="rect">
                    <a:avLst/>
                  </a:prstGeom>
                </pic:spPr>
              </pic:pic>
            </a:graphicData>
          </a:graphic>
          <wp14:sizeRelH relativeFrom="page">
            <wp14:pctWidth>0</wp14:pctWidth>
          </wp14:sizeRelH>
          <wp14:sizeRelV relativeFrom="page">
            <wp14:pctHeight>0</wp14:pctHeight>
          </wp14:sizeRelV>
        </wp:anchor>
      </w:drawing>
    </w:r>
    <w:r w:rsidR="00572271">
      <w:rPr>
        <w:noProof/>
        <w:lang w:val="es-CO" w:eastAsia="es-CO"/>
      </w:rPr>
      <w:t xml:space="preserve">                                                                              </w:t>
    </w:r>
  </w:p>
  <w:p w14:paraId="588BFB58" w14:textId="77777777" w:rsidR="00572271" w:rsidRDefault="00572271" w:rsidP="00D91759">
    <w:pPr>
      <w:pStyle w:val="Encabezado"/>
      <w:rPr>
        <w:noProof/>
        <w:lang w:val="es-CO" w:eastAsia="es-CO"/>
      </w:rPr>
    </w:pPr>
  </w:p>
  <w:p w14:paraId="0D363B82" w14:textId="77777777" w:rsidR="00572271" w:rsidRDefault="00572271" w:rsidP="00D91759">
    <w:pPr>
      <w:pStyle w:val="Encabezado"/>
      <w:rPr>
        <w:noProof/>
        <w:lang w:val="es-CO" w:eastAsia="es-CO"/>
      </w:rPr>
    </w:pPr>
  </w:p>
  <w:p w14:paraId="7495AA36" w14:textId="77777777" w:rsidR="00572271" w:rsidRDefault="00572271" w:rsidP="00D91759">
    <w:pPr>
      <w:pStyle w:val="Encabezado"/>
      <w:rPr>
        <w:noProof/>
        <w:lang w:val="es-CO" w:eastAsia="es-CO"/>
      </w:rPr>
    </w:pPr>
  </w:p>
  <w:p w14:paraId="2CAFDE77" w14:textId="77777777" w:rsidR="00572271" w:rsidRDefault="00572271" w:rsidP="00D91759">
    <w:pPr>
      <w:pStyle w:val="Encabezado"/>
      <w:rPr>
        <w:noProof/>
        <w:lang w:val="es-CO" w:eastAsia="es-CO"/>
      </w:rPr>
    </w:pPr>
  </w:p>
  <w:p w14:paraId="5820FCE7" w14:textId="6F2C35FA" w:rsidR="00572271" w:rsidRDefault="00572271" w:rsidP="00D91759">
    <w:pPr>
      <w:pStyle w:val="Encabezado"/>
      <w:jc w:val="center"/>
      <w:rPr>
        <w:rFonts w:ascii="Tahoma" w:hAnsi="Tahoma" w:cs="Tahoma"/>
        <w:b/>
        <w:noProof/>
        <w:lang w:val="es-CO" w:eastAsia="es-CO"/>
      </w:rPr>
    </w:pPr>
    <w:r>
      <w:rPr>
        <w:rFonts w:ascii="Tahoma" w:hAnsi="Tahoma" w:cs="Tahoma"/>
        <w:b/>
        <w:noProof/>
        <w:lang w:val="es-CO" w:eastAsia="es-CO"/>
      </w:rPr>
      <w:t xml:space="preserve">INFORME DE ATENCION PRESTADA POR LA ENTIDAD </w:t>
    </w:r>
  </w:p>
  <w:p w14:paraId="4EBD5968" w14:textId="0493209C" w:rsidR="00572271" w:rsidRDefault="00572271" w:rsidP="00D91759">
    <w:pPr>
      <w:pStyle w:val="Encabezado"/>
      <w:jc w:val="center"/>
      <w:rPr>
        <w:rFonts w:ascii="Tahoma" w:hAnsi="Tahoma" w:cs="Tahoma"/>
        <w:b/>
        <w:noProof/>
        <w:lang w:val="es-CO" w:eastAsia="es-CO"/>
      </w:rPr>
    </w:pPr>
    <w:r>
      <w:rPr>
        <w:rFonts w:ascii="Tahoma" w:hAnsi="Tahoma" w:cs="Tahoma"/>
        <w:b/>
        <w:noProof/>
        <w:lang w:val="es-CO" w:eastAsia="es-CO"/>
      </w:rPr>
      <w:t>A TRAVÉ</w:t>
    </w:r>
    <w:r w:rsidRPr="00D91759">
      <w:rPr>
        <w:rFonts w:ascii="Tahoma" w:hAnsi="Tahoma" w:cs="Tahoma"/>
        <w:b/>
        <w:noProof/>
        <w:lang w:val="es-CO" w:eastAsia="es-CO"/>
      </w:rPr>
      <w:t>S DE LAS OFICINAS DE ATENCIÓN AL USUARIO</w:t>
    </w:r>
  </w:p>
  <w:p w14:paraId="0629ADA4" w14:textId="18673DE8" w:rsidR="00572271" w:rsidRDefault="00572271" w:rsidP="00D91759">
    <w:pPr>
      <w:pStyle w:val="Encabezado"/>
      <w:jc w:val="center"/>
      <w:rPr>
        <w:rFonts w:ascii="Tahoma" w:hAnsi="Tahoma" w:cs="Tahoma"/>
        <w:b/>
        <w:noProof/>
        <w:lang w:val="es-CO" w:eastAsia="es-CO"/>
      </w:rPr>
    </w:pPr>
    <w:r>
      <w:rPr>
        <w:rFonts w:ascii="Tahoma" w:hAnsi="Tahoma" w:cs="Tahoma"/>
        <w:b/>
        <w:noProof/>
        <w:lang w:val="es-CO" w:eastAsia="es-CO"/>
      </w:rPr>
      <w:t>I SEMESTRE DE 2017</w:t>
    </w:r>
  </w:p>
  <w:p w14:paraId="4BBEBB82" w14:textId="77777777" w:rsidR="00572271" w:rsidRPr="00411B69" w:rsidRDefault="00572271" w:rsidP="00D91759">
    <w:pPr>
      <w:pStyle w:val="Encabezado"/>
      <w:jc w:val="center"/>
      <w:rPr>
        <w:rFonts w:ascii="Tahoma" w:hAnsi="Tahoma" w:cs="Tahoma"/>
        <w:b/>
        <w:noProof/>
        <w:lang w:val="es-CO"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6D16633C"/>
    <w:lvl w:ilvl="0">
      <w:start w:val="1"/>
      <w:numFmt w:val="bullet"/>
      <w:lvlText w:val=""/>
      <w:lvlJc w:val="left"/>
      <w:pPr>
        <w:ind w:left="720" w:hanging="360"/>
      </w:pPr>
      <w:rPr>
        <w:rFonts w:ascii="Wingdings" w:hAnsi="Wingdings" w:hint="default"/>
        <w:b/>
        <w:i w:val="0"/>
      </w:rPr>
    </w:lvl>
  </w:abstractNum>
  <w:abstractNum w:abstractNumId="1">
    <w:nsid w:val="08C35F73"/>
    <w:multiLevelType w:val="hybridMultilevel"/>
    <w:tmpl w:val="2E606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481FED"/>
    <w:multiLevelType w:val="hybridMultilevel"/>
    <w:tmpl w:val="1C0C5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BD2E1C"/>
    <w:multiLevelType w:val="hybridMultilevel"/>
    <w:tmpl w:val="470C09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E506CE7"/>
    <w:multiLevelType w:val="hybridMultilevel"/>
    <w:tmpl w:val="4D087BF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300151D2"/>
    <w:multiLevelType w:val="hybridMultilevel"/>
    <w:tmpl w:val="0F825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0F97681"/>
    <w:multiLevelType w:val="hybridMultilevel"/>
    <w:tmpl w:val="ACFCE5EC"/>
    <w:lvl w:ilvl="0" w:tplc="910AA020">
      <w:start w:val="1"/>
      <w:numFmt w:val="decimal"/>
      <w:lvlText w:val="%1."/>
      <w:lvlJc w:val="left"/>
      <w:pPr>
        <w:ind w:left="720" w:hanging="360"/>
      </w:pPr>
      <w:rPr>
        <w:rFonts w:ascii="Tahoma" w:hAnsi="Tahoma" w:cs="Tahoma" w:hint="default"/>
        <w:b/>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D4624E"/>
    <w:multiLevelType w:val="hybridMultilevel"/>
    <w:tmpl w:val="55E6EDC2"/>
    <w:lvl w:ilvl="0" w:tplc="910AA020">
      <w:start w:val="1"/>
      <w:numFmt w:val="decimal"/>
      <w:lvlText w:val="%1."/>
      <w:lvlJc w:val="left"/>
      <w:pPr>
        <w:ind w:left="720" w:hanging="360"/>
      </w:pPr>
      <w:rPr>
        <w:rFonts w:ascii="Tahoma" w:hAnsi="Tahoma" w:cs="Tahoma" w:hint="default"/>
        <w:b/>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F264536"/>
    <w:multiLevelType w:val="hybridMultilevel"/>
    <w:tmpl w:val="E5521902"/>
    <w:lvl w:ilvl="0" w:tplc="6D16633C">
      <w:start w:val="1"/>
      <w:numFmt w:val="bullet"/>
      <w:lvlText w:val=""/>
      <w:lvlJc w:val="left"/>
      <w:pPr>
        <w:ind w:left="720" w:hanging="360"/>
      </w:pPr>
      <w:rPr>
        <w:rFonts w:ascii="Wingdings" w:hAnsi="Wingdings"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6EA46E4"/>
    <w:multiLevelType w:val="hybridMultilevel"/>
    <w:tmpl w:val="394A467A"/>
    <w:lvl w:ilvl="0" w:tplc="910AA020">
      <w:start w:val="1"/>
      <w:numFmt w:val="decimal"/>
      <w:lvlText w:val="%1."/>
      <w:lvlJc w:val="left"/>
      <w:pPr>
        <w:ind w:left="720" w:hanging="360"/>
      </w:pPr>
      <w:rPr>
        <w:rFonts w:ascii="Tahoma" w:hAnsi="Tahoma" w:cs="Tahoma" w:hint="default"/>
        <w:b/>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26B6322"/>
    <w:multiLevelType w:val="hybridMultilevel"/>
    <w:tmpl w:val="48567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F938A7"/>
    <w:multiLevelType w:val="hybridMultilevel"/>
    <w:tmpl w:val="1556C6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6D1926ED"/>
    <w:multiLevelType w:val="hybridMultilevel"/>
    <w:tmpl w:val="E7740B50"/>
    <w:lvl w:ilvl="0" w:tplc="52EEFE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711D3E43"/>
    <w:multiLevelType w:val="hybridMultilevel"/>
    <w:tmpl w:val="9FBA5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40E10DF"/>
    <w:multiLevelType w:val="hybridMultilevel"/>
    <w:tmpl w:val="5858C16C"/>
    <w:lvl w:ilvl="0" w:tplc="EF16B982">
      <w:start w:val="1"/>
      <w:numFmt w:val="bullet"/>
      <w:lvlText w:val=""/>
      <w:lvlJc w:val="left"/>
      <w:pPr>
        <w:ind w:left="78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7E134B7"/>
    <w:multiLevelType w:val="hybridMultilevel"/>
    <w:tmpl w:val="CCC8CEC8"/>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7">
    <w:nsid w:val="77FD798E"/>
    <w:multiLevelType w:val="hybridMultilevel"/>
    <w:tmpl w:val="ACFCE5EC"/>
    <w:lvl w:ilvl="0" w:tplc="910AA020">
      <w:start w:val="1"/>
      <w:numFmt w:val="decimal"/>
      <w:lvlText w:val="%1."/>
      <w:lvlJc w:val="left"/>
      <w:pPr>
        <w:ind w:left="720" w:hanging="360"/>
      </w:pPr>
      <w:rPr>
        <w:rFonts w:ascii="Tahoma" w:hAnsi="Tahoma" w:cs="Tahoma" w:hint="default"/>
        <w:b/>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E456CD8"/>
    <w:multiLevelType w:val="hybridMultilevel"/>
    <w:tmpl w:val="6D5487C4"/>
    <w:lvl w:ilvl="0" w:tplc="910AA020">
      <w:start w:val="1"/>
      <w:numFmt w:val="decimal"/>
      <w:lvlText w:val="%1."/>
      <w:lvlJc w:val="left"/>
      <w:pPr>
        <w:ind w:left="720" w:hanging="360"/>
      </w:pPr>
      <w:rPr>
        <w:rFonts w:ascii="Tahoma" w:hAnsi="Tahoma" w:cs="Tahoma" w:hint="default"/>
        <w:b/>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12"/>
  </w:num>
  <w:num w:numId="5">
    <w:abstractNumId w:val="0"/>
  </w:num>
  <w:num w:numId="6">
    <w:abstractNumId w:val="8"/>
  </w:num>
  <w:num w:numId="7">
    <w:abstractNumId w:val="8"/>
  </w:num>
  <w:num w:numId="8">
    <w:abstractNumId w:val="14"/>
  </w:num>
  <w:num w:numId="9">
    <w:abstractNumId w:val="17"/>
  </w:num>
  <w:num w:numId="10">
    <w:abstractNumId w:val="4"/>
  </w:num>
  <w:num w:numId="11">
    <w:abstractNumId w:val="3"/>
  </w:num>
  <w:num w:numId="12">
    <w:abstractNumId w:val="7"/>
  </w:num>
  <w:num w:numId="13">
    <w:abstractNumId w:val="9"/>
  </w:num>
  <w:num w:numId="14">
    <w:abstractNumId w:val="18"/>
  </w:num>
  <w:num w:numId="15">
    <w:abstractNumId w:val="6"/>
  </w:num>
  <w:num w:numId="16">
    <w:abstractNumId w:val="2"/>
  </w:num>
  <w:num w:numId="17">
    <w:abstractNumId w:val="5"/>
  </w:num>
  <w:num w:numId="18">
    <w:abstractNumId w:val="10"/>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FE"/>
    <w:rsid w:val="000003EF"/>
    <w:rsid w:val="0000699E"/>
    <w:rsid w:val="00011748"/>
    <w:rsid w:val="00023990"/>
    <w:rsid w:val="00025384"/>
    <w:rsid w:val="000265A5"/>
    <w:rsid w:val="00032C65"/>
    <w:rsid w:val="0003429D"/>
    <w:rsid w:val="00035381"/>
    <w:rsid w:val="00035D46"/>
    <w:rsid w:val="000446B9"/>
    <w:rsid w:val="00054CA0"/>
    <w:rsid w:val="00065C8B"/>
    <w:rsid w:val="00072A6A"/>
    <w:rsid w:val="00073DF4"/>
    <w:rsid w:val="00080433"/>
    <w:rsid w:val="000C0B3C"/>
    <w:rsid w:val="000D42D4"/>
    <w:rsid w:val="000D65FE"/>
    <w:rsid w:val="000D77DD"/>
    <w:rsid w:val="000E49DC"/>
    <w:rsid w:val="000E6CC8"/>
    <w:rsid w:val="00100E94"/>
    <w:rsid w:val="001020AD"/>
    <w:rsid w:val="0011660A"/>
    <w:rsid w:val="00121C04"/>
    <w:rsid w:val="0012372F"/>
    <w:rsid w:val="001254DE"/>
    <w:rsid w:val="00146976"/>
    <w:rsid w:val="001508DC"/>
    <w:rsid w:val="00154600"/>
    <w:rsid w:val="00161C69"/>
    <w:rsid w:val="00171E0C"/>
    <w:rsid w:val="001829E7"/>
    <w:rsid w:val="00184EDF"/>
    <w:rsid w:val="001943BC"/>
    <w:rsid w:val="00196D73"/>
    <w:rsid w:val="001B6AE2"/>
    <w:rsid w:val="001C7872"/>
    <w:rsid w:val="001D41F3"/>
    <w:rsid w:val="001E3A6F"/>
    <w:rsid w:val="001E3FA7"/>
    <w:rsid w:val="001F392E"/>
    <w:rsid w:val="001F59B0"/>
    <w:rsid w:val="001F6214"/>
    <w:rsid w:val="001F65AF"/>
    <w:rsid w:val="00203F8E"/>
    <w:rsid w:val="00204433"/>
    <w:rsid w:val="0021068E"/>
    <w:rsid w:val="00216ECB"/>
    <w:rsid w:val="0023549A"/>
    <w:rsid w:val="002362D2"/>
    <w:rsid w:val="0025161E"/>
    <w:rsid w:val="002573B0"/>
    <w:rsid w:val="00264F09"/>
    <w:rsid w:val="00267CBD"/>
    <w:rsid w:val="00277F4B"/>
    <w:rsid w:val="00282A6B"/>
    <w:rsid w:val="00297DA7"/>
    <w:rsid w:val="002B0B25"/>
    <w:rsid w:val="002C1BF7"/>
    <w:rsid w:val="002C6897"/>
    <w:rsid w:val="002D1423"/>
    <w:rsid w:val="002E32B7"/>
    <w:rsid w:val="002E4B31"/>
    <w:rsid w:val="002F045A"/>
    <w:rsid w:val="002F1F49"/>
    <w:rsid w:val="00304C60"/>
    <w:rsid w:val="003172A6"/>
    <w:rsid w:val="00324A28"/>
    <w:rsid w:val="0033568F"/>
    <w:rsid w:val="00335F33"/>
    <w:rsid w:val="003559F8"/>
    <w:rsid w:val="0037173D"/>
    <w:rsid w:val="00371F72"/>
    <w:rsid w:val="003754F9"/>
    <w:rsid w:val="003840DC"/>
    <w:rsid w:val="00394195"/>
    <w:rsid w:val="003D72C1"/>
    <w:rsid w:val="003D7FFB"/>
    <w:rsid w:val="003E037B"/>
    <w:rsid w:val="003E0F75"/>
    <w:rsid w:val="003E746B"/>
    <w:rsid w:val="003F488C"/>
    <w:rsid w:val="003F5034"/>
    <w:rsid w:val="00411B69"/>
    <w:rsid w:val="00412DED"/>
    <w:rsid w:val="00415D5A"/>
    <w:rsid w:val="004173C8"/>
    <w:rsid w:val="004265CF"/>
    <w:rsid w:val="00433655"/>
    <w:rsid w:val="00437A7E"/>
    <w:rsid w:val="004600BA"/>
    <w:rsid w:val="0046090E"/>
    <w:rsid w:val="004705ED"/>
    <w:rsid w:val="00473B48"/>
    <w:rsid w:val="00491B08"/>
    <w:rsid w:val="004932A1"/>
    <w:rsid w:val="004A0804"/>
    <w:rsid w:val="004A09DF"/>
    <w:rsid w:val="004C190A"/>
    <w:rsid w:val="004C5C5E"/>
    <w:rsid w:val="004D55B3"/>
    <w:rsid w:val="004F20B9"/>
    <w:rsid w:val="004F46E9"/>
    <w:rsid w:val="004F489A"/>
    <w:rsid w:val="004F535C"/>
    <w:rsid w:val="00515B0A"/>
    <w:rsid w:val="005208F4"/>
    <w:rsid w:val="0052226D"/>
    <w:rsid w:val="00522384"/>
    <w:rsid w:val="00530AC1"/>
    <w:rsid w:val="00533BB4"/>
    <w:rsid w:val="00536744"/>
    <w:rsid w:val="005566E1"/>
    <w:rsid w:val="00563AC5"/>
    <w:rsid w:val="00572271"/>
    <w:rsid w:val="00575284"/>
    <w:rsid w:val="005814D0"/>
    <w:rsid w:val="0058515A"/>
    <w:rsid w:val="00590781"/>
    <w:rsid w:val="00595FD8"/>
    <w:rsid w:val="005A3D93"/>
    <w:rsid w:val="005A7227"/>
    <w:rsid w:val="005C0968"/>
    <w:rsid w:val="005C0FDC"/>
    <w:rsid w:val="005C5D50"/>
    <w:rsid w:val="005E3105"/>
    <w:rsid w:val="0060105A"/>
    <w:rsid w:val="0060519D"/>
    <w:rsid w:val="00616890"/>
    <w:rsid w:val="00617B07"/>
    <w:rsid w:val="006202A6"/>
    <w:rsid w:val="006235E9"/>
    <w:rsid w:val="006277A4"/>
    <w:rsid w:val="006278B6"/>
    <w:rsid w:val="00632DCA"/>
    <w:rsid w:val="00636463"/>
    <w:rsid w:val="00651572"/>
    <w:rsid w:val="006572B0"/>
    <w:rsid w:val="006622E9"/>
    <w:rsid w:val="00675C7E"/>
    <w:rsid w:val="006976FE"/>
    <w:rsid w:val="006A30E5"/>
    <w:rsid w:val="006B60F8"/>
    <w:rsid w:val="006C5F31"/>
    <w:rsid w:val="006D06E9"/>
    <w:rsid w:val="006D18B1"/>
    <w:rsid w:val="006D2D17"/>
    <w:rsid w:val="006D4717"/>
    <w:rsid w:val="006D4E6B"/>
    <w:rsid w:val="006D5610"/>
    <w:rsid w:val="006D6D0A"/>
    <w:rsid w:val="006E02DA"/>
    <w:rsid w:val="006E379B"/>
    <w:rsid w:val="006E5375"/>
    <w:rsid w:val="007026BD"/>
    <w:rsid w:val="00702E91"/>
    <w:rsid w:val="00703584"/>
    <w:rsid w:val="0072379F"/>
    <w:rsid w:val="00730894"/>
    <w:rsid w:val="007317FD"/>
    <w:rsid w:val="0074150A"/>
    <w:rsid w:val="0075572B"/>
    <w:rsid w:val="0075628C"/>
    <w:rsid w:val="007579AA"/>
    <w:rsid w:val="007667B3"/>
    <w:rsid w:val="00785956"/>
    <w:rsid w:val="0079001C"/>
    <w:rsid w:val="007917C6"/>
    <w:rsid w:val="00794DE3"/>
    <w:rsid w:val="007969EB"/>
    <w:rsid w:val="007A42B2"/>
    <w:rsid w:val="007B1D26"/>
    <w:rsid w:val="007B2ECF"/>
    <w:rsid w:val="007B7714"/>
    <w:rsid w:val="00806F2B"/>
    <w:rsid w:val="0081379B"/>
    <w:rsid w:val="008309EF"/>
    <w:rsid w:val="00841EF8"/>
    <w:rsid w:val="00873CB6"/>
    <w:rsid w:val="00881628"/>
    <w:rsid w:val="008820BB"/>
    <w:rsid w:val="008823FB"/>
    <w:rsid w:val="00894C1A"/>
    <w:rsid w:val="00897E22"/>
    <w:rsid w:val="008A24BA"/>
    <w:rsid w:val="008B0210"/>
    <w:rsid w:val="008B1322"/>
    <w:rsid w:val="008B66CE"/>
    <w:rsid w:val="008C3430"/>
    <w:rsid w:val="008D690A"/>
    <w:rsid w:val="008F1CC9"/>
    <w:rsid w:val="008F3959"/>
    <w:rsid w:val="0090198E"/>
    <w:rsid w:val="0090340A"/>
    <w:rsid w:val="00906A69"/>
    <w:rsid w:val="00932CA7"/>
    <w:rsid w:val="0094571A"/>
    <w:rsid w:val="0095043F"/>
    <w:rsid w:val="00954B11"/>
    <w:rsid w:val="0096557A"/>
    <w:rsid w:val="00991C80"/>
    <w:rsid w:val="00997444"/>
    <w:rsid w:val="009B4A64"/>
    <w:rsid w:val="009C0EC9"/>
    <w:rsid w:val="009C257C"/>
    <w:rsid w:val="009D42EC"/>
    <w:rsid w:val="00A0536F"/>
    <w:rsid w:val="00A073AE"/>
    <w:rsid w:val="00A13979"/>
    <w:rsid w:val="00A21286"/>
    <w:rsid w:val="00A37879"/>
    <w:rsid w:val="00A44D2B"/>
    <w:rsid w:val="00A5178A"/>
    <w:rsid w:val="00A55A6F"/>
    <w:rsid w:val="00A56493"/>
    <w:rsid w:val="00A610EF"/>
    <w:rsid w:val="00A823DA"/>
    <w:rsid w:val="00A90F71"/>
    <w:rsid w:val="00A92FFE"/>
    <w:rsid w:val="00A974D3"/>
    <w:rsid w:val="00AA3127"/>
    <w:rsid w:val="00AB5E07"/>
    <w:rsid w:val="00AE7E33"/>
    <w:rsid w:val="00B00867"/>
    <w:rsid w:val="00B11D56"/>
    <w:rsid w:val="00B1615B"/>
    <w:rsid w:val="00B214F8"/>
    <w:rsid w:val="00B315D6"/>
    <w:rsid w:val="00B33918"/>
    <w:rsid w:val="00B4195A"/>
    <w:rsid w:val="00B562A7"/>
    <w:rsid w:val="00B80EA7"/>
    <w:rsid w:val="00B84717"/>
    <w:rsid w:val="00B85A28"/>
    <w:rsid w:val="00B912FD"/>
    <w:rsid w:val="00BA518C"/>
    <w:rsid w:val="00BB110C"/>
    <w:rsid w:val="00BC0549"/>
    <w:rsid w:val="00BC0A68"/>
    <w:rsid w:val="00BC3717"/>
    <w:rsid w:val="00C01ABF"/>
    <w:rsid w:val="00C01E74"/>
    <w:rsid w:val="00C02406"/>
    <w:rsid w:val="00C070CE"/>
    <w:rsid w:val="00C33F89"/>
    <w:rsid w:val="00C36991"/>
    <w:rsid w:val="00C50492"/>
    <w:rsid w:val="00C56007"/>
    <w:rsid w:val="00C61BE4"/>
    <w:rsid w:val="00C76F17"/>
    <w:rsid w:val="00C77C85"/>
    <w:rsid w:val="00C80978"/>
    <w:rsid w:val="00C84356"/>
    <w:rsid w:val="00C8536E"/>
    <w:rsid w:val="00C953C6"/>
    <w:rsid w:val="00C96385"/>
    <w:rsid w:val="00CA6C05"/>
    <w:rsid w:val="00CC466D"/>
    <w:rsid w:val="00CC5ABB"/>
    <w:rsid w:val="00CD070A"/>
    <w:rsid w:val="00CD455B"/>
    <w:rsid w:val="00CF1041"/>
    <w:rsid w:val="00CF29E9"/>
    <w:rsid w:val="00D05894"/>
    <w:rsid w:val="00D070C1"/>
    <w:rsid w:val="00D10F2C"/>
    <w:rsid w:val="00D12C1C"/>
    <w:rsid w:val="00D25EBA"/>
    <w:rsid w:val="00D35A94"/>
    <w:rsid w:val="00D42B0F"/>
    <w:rsid w:val="00D5516E"/>
    <w:rsid w:val="00D56EBE"/>
    <w:rsid w:val="00D606EA"/>
    <w:rsid w:val="00D62F5E"/>
    <w:rsid w:val="00D62FEC"/>
    <w:rsid w:val="00D678E6"/>
    <w:rsid w:val="00D91759"/>
    <w:rsid w:val="00D957F3"/>
    <w:rsid w:val="00D97BF0"/>
    <w:rsid w:val="00DA4DB9"/>
    <w:rsid w:val="00DE4F5E"/>
    <w:rsid w:val="00DE6DCD"/>
    <w:rsid w:val="00E01462"/>
    <w:rsid w:val="00E03CD7"/>
    <w:rsid w:val="00E048B0"/>
    <w:rsid w:val="00E079CA"/>
    <w:rsid w:val="00E244E6"/>
    <w:rsid w:val="00E321A3"/>
    <w:rsid w:val="00E321B0"/>
    <w:rsid w:val="00E60623"/>
    <w:rsid w:val="00E6127B"/>
    <w:rsid w:val="00E7189C"/>
    <w:rsid w:val="00E71E1F"/>
    <w:rsid w:val="00E7331A"/>
    <w:rsid w:val="00E73B0F"/>
    <w:rsid w:val="00E77EDD"/>
    <w:rsid w:val="00E82BF8"/>
    <w:rsid w:val="00E925BB"/>
    <w:rsid w:val="00E94B37"/>
    <w:rsid w:val="00EA64CE"/>
    <w:rsid w:val="00EA6519"/>
    <w:rsid w:val="00EC2DE1"/>
    <w:rsid w:val="00ED0FBD"/>
    <w:rsid w:val="00ED65E4"/>
    <w:rsid w:val="00EE6B6A"/>
    <w:rsid w:val="00EE6DC8"/>
    <w:rsid w:val="00EE709D"/>
    <w:rsid w:val="00EE7FDD"/>
    <w:rsid w:val="00EF626D"/>
    <w:rsid w:val="00F31C79"/>
    <w:rsid w:val="00F35482"/>
    <w:rsid w:val="00F3776A"/>
    <w:rsid w:val="00F6034B"/>
    <w:rsid w:val="00F612B4"/>
    <w:rsid w:val="00F62784"/>
    <w:rsid w:val="00F81AD8"/>
    <w:rsid w:val="00F82BB1"/>
    <w:rsid w:val="00F915AE"/>
    <w:rsid w:val="00F91F98"/>
    <w:rsid w:val="00FA16BD"/>
    <w:rsid w:val="00FA7D11"/>
    <w:rsid w:val="00FB0D22"/>
    <w:rsid w:val="00FB2FA2"/>
    <w:rsid w:val="00FE12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F55C"/>
  <w15:docId w15:val="{540C3453-0031-4392-AEE8-D6BAD55B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6FE"/>
    <w:pPr>
      <w:tabs>
        <w:tab w:val="center" w:pos="4252"/>
        <w:tab w:val="right" w:pos="8504"/>
      </w:tabs>
    </w:pPr>
  </w:style>
  <w:style w:type="character" w:customStyle="1" w:styleId="EncabezadoCar">
    <w:name w:val="Encabezado Car"/>
    <w:basedOn w:val="Fuentedeprrafopredeter"/>
    <w:link w:val="Encabezado"/>
    <w:uiPriority w:val="99"/>
    <w:rsid w:val="006976FE"/>
  </w:style>
  <w:style w:type="paragraph" w:styleId="Piedepgina">
    <w:name w:val="footer"/>
    <w:basedOn w:val="Normal"/>
    <w:link w:val="PiedepginaCar"/>
    <w:uiPriority w:val="99"/>
    <w:unhideWhenUsed/>
    <w:rsid w:val="006976FE"/>
    <w:pPr>
      <w:tabs>
        <w:tab w:val="center" w:pos="4252"/>
        <w:tab w:val="right" w:pos="8504"/>
      </w:tabs>
    </w:pPr>
  </w:style>
  <w:style w:type="character" w:customStyle="1" w:styleId="PiedepginaCar">
    <w:name w:val="Pie de página Car"/>
    <w:basedOn w:val="Fuentedeprrafopredeter"/>
    <w:link w:val="Piedepgina"/>
    <w:uiPriority w:val="99"/>
    <w:rsid w:val="006976FE"/>
  </w:style>
  <w:style w:type="table" w:styleId="Tablaconcuadrcula">
    <w:name w:val="Table Grid"/>
    <w:basedOn w:val="Tablanormal"/>
    <w:uiPriority w:val="59"/>
    <w:rsid w:val="00617B07"/>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17B07"/>
    <w:pPr>
      <w:spacing w:before="100" w:after="119"/>
      <w:jc w:val="both"/>
    </w:pPr>
    <w:rPr>
      <w:rFonts w:ascii="Arial Unicode MS" w:eastAsia="Arial Unicode MS" w:hAnsi="Arial Unicode MS" w:cs="Arial Unicode MS"/>
      <w:lang w:val="es-ES" w:eastAsia="ar-SA"/>
    </w:rPr>
  </w:style>
  <w:style w:type="paragraph" w:styleId="TDC1">
    <w:name w:val="toc 1"/>
    <w:basedOn w:val="Normal"/>
    <w:next w:val="Normal"/>
    <w:autoRedefine/>
    <w:uiPriority w:val="39"/>
    <w:unhideWhenUsed/>
    <w:rsid w:val="00617B07"/>
    <w:pPr>
      <w:spacing w:before="120" w:line="360" w:lineRule="auto"/>
      <w:jc w:val="center"/>
    </w:pPr>
    <w:rPr>
      <w:rFonts w:ascii="Times New Roman" w:eastAsia="Arial" w:hAnsi="Times New Roman" w:cs="Arial"/>
      <w:b/>
      <w:color w:val="000000"/>
      <w:lang w:eastAsia="es-ES"/>
    </w:rPr>
  </w:style>
  <w:style w:type="paragraph" w:styleId="Descripcin">
    <w:name w:val="caption"/>
    <w:basedOn w:val="Normal"/>
    <w:next w:val="Normal"/>
    <w:uiPriority w:val="35"/>
    <w:unhideWhenUsed/>
    <w:qFormat/>
    <w:rsid w:val="00617B07"/>
    <w:pPr>
      <w:spacing w:after="200"/>
      <w:ind w:left="720"/>
    </w:pPr>
    <w:rPr>
      <w:rFonts w:ascii="Times New Roman" w:eastAsia="Arial" w:hAnsi="Times New Roman" w:cs="Arial"/>
      <w:bCs/>
      <w:i/>
      <w:color w:val="538135" w:themeColor="accent6" w:themeShade="BF"/>
      <w:sz w:val="20"/>
      <w:szCs w:val="18"/>
      <w:lang w:eastAsia="es-ES"/>
    </w:rPr>
  </w:style>
  <w:style w:type="paragraph" w:styleId="Textodeglobo">
    <w:name w:val="Balloon Text"/>
    <w:basedOn w:val="Normal"/>
    <w:link w:val="TextodegloboCar"/>
    <w:uiPriority w:val="99"/>
    <w:semiHidden/>
    <w:unhideWhenUsed/>
    <w:rsid w:val="00617B07"/>
    <w:rPr>
      <w:rFonts w:ascii="Lucida Grande" w:eastAsiaTheme="minorEastAsia" w:hAnsi="Lucida Grande" w:cs="Lucida Grande"/>
      <w:sz w:val="18"/>
      <w:szCs w:val="18"/>
      <w:lang w:eastAsia="es-ES"/>
    </w:rPr>
  </w:style>
  <w:style w:type="character" w:customStyle="1" w:styleId="TextodegloboCar">
    <w:name w:val="Texto de globo Car"/>
    <w:basedOn w:val="Fuentedeprrafopredeter"/>
    <w:link w:val="Textodeglobo"/>
    <w:uiPriority w:val="99"/>
    <w:semiHidden/>
    <w:rsid w:val="00617B07"/>
    <w:rPr>
      <w:rFonts w:ascii="Lucida Grande" w:eastAsiaTheme="minorEastAsia" w:hAnsi="Lucida Grande" w:cs="Lucida Grande"/>
      <w:sz w:val="18"/>
      <w:szCs w:val="18"/>
      <w:lang w:eastAsia="es-ES"/>
    </w:rPr>
  </w:style>
  <w:style w:type="paragraph" w:styleId="Prrafodelista">
    <w:name w:val="List Paragraph"/>
    <w:basedOn w:val="Normal"/>
    <w:uiPriority w:val="34"/>
    <w:qFormat/>
    <w:rsid w:val="00617B07"/>
    <w:pPr>
      <w:ind w:left="720"/>
      <w:contextualSpacing/>
    </w:pPr>
    <w:rPr>
      <w:rFonts w:eastAsiaTheme="minorEastAsia"/>
      <w:lang w:eastAsia="es-ES"/>
    </w:rPr>
  </w:style>
  <w:style w:type="character" w:styleId="Hipervnculo">
    <w:name w:val="Hyperlink"/>
    <w:uiPriority w:val="99"/>
    <w:rsid w:val="002F045A"/>
    <w:rPr>
      <w:color w:val="0000FF"/>
      <w:u w:val="single"/>
    </w:rPr>
  </w:style>
  <w:style w:type="character" w:customStyle="1" w:styleId="apple-converted-space">
    <w:name w:val="apple-converted-space"/>
    <w:basedOn w:val="Fuentedeprrafopredeter"/>
    <w:rsid w:val="006E5375"/>
  </w:style>
  <w:style w:type="character" w:styleId="Textoennegrita">
    <w:name w:val="Strong"/>
    <w:basedOn w:val="Fuentedeprrafopredeter"/>
    <w:uiPriority w:val="22"/>
    <w:qFormat/>
    <w:rsid w:val="007667B3"/>
    <w:rPr>
      <w:b/>
      <w:bCs/>
    </w:rPr>
  </w:style>
  <w:style w:type="character" w:customStyle="1" w:styleId="datos">
    <w:name w:val="datos"/>
    <w:rsid w:val="00C56007"/>
  </w:style>
  <w:style w:type="character" w:customStyle="1" w:styleId="rphighlightallclass">
    <w:name w:val="rphighlightallclass"/>
    <w:basedOn w:val="Fuentedeprrafopredeter"/>
    <w:rsid w:val="00E079CA"/>
  </w:style>
  <w:style w:type="character" w:customStyle="1" w:styleId="ms-font-color-neutralprimary">
    <w:name w:val="ms-font-color-neutralprimary"/>
    <w:basedOn w:val="Fuentedeprrafopredeter"/>
    <w:rsid w:val="00E079CA"/>
  </w:style>
  <w:style w:type="character" w:customStyle="1" w:styleId="ayj2">
    <w:name w:val="_ay_j2"/>
    <w:basedOn w:val="Fuentedeprrafopredeter"/>
    <w:rsid w:val="00E079CA"/>
  </w:style>
  <w:style w:type="character" w:customStyle="1" w:styleId="rpf1">
    <w:name w:val="_rp_f1"/>
    <w:basedOn w:val="Fuentedeprrafopredeter"/>
    <w:rsid w:val="00E079CA"/>
  </w:style>
  <w:style w:type="character" w:customStyle="1" w:styleId="pel">
    <w:name w:val="_pe_l"/>
    <w:basedOn w:val="Fuentedeprrafopredeter"/>
    <w:rsid w:val="00E079CA"/>
  </w:style>
  <w:style w:type="character" w:customStyle="1" w:styleId="bidi">
    <w:name w:val="bidi"/>
    <w:basedOn w:val="Fuentedeprrafopredeter"/>
    <w:rsid w:val="00E079CA"/>
  </w:style>
  <w:style w:type="character" w:customStyle="1" w:styleId="rpp1">
    <w:name w:val="_rp_p1"/>
    <w:basedOn w:val="Fuentedeprrafopredeter"/>
    <w:rsid w:val="00E079CA"/>
  </w:style>
  <w:style w:type="character" w:customStyle="1" w:styleId="allowtextselection">
    <w:name w:val="allowtextselection"/>
    <w:basedOn w:val="Fuentedeprrafopredeter"/>
    <w:rsid w:val="00E079CA"/>
  </w:style>
  <w:style w:type="character" w:customStyle="1" w:styleId="fc4">
    <w:name w:val="_fc_4"/>
    <w:basedOn w:val="Fuentedeprrafopredeter"/>
    <w:rsid w:val="00E079CA"/>
  </w:style>
  <w:style w:type="character" w:customStyle="1" w:styleId="ayx">
    <w:name w:val="_ay_x"/>
    <w:basedOn w:val="Fuentedeprrafopredeter"/>
    <w:rsid w:val="00E079CA"/>
  </w:style>
  <w:style w:type="paragraph" w:customStyle="1" w:styleId="xmsonormal">
    <w:name w:val="x_msonormal"/>
    <w:basedOn w:val="Normal"/>
    <w:rsid w:val="00E079CA"/>
    <w:pPr>
      <w:spacing w:before="100" w:beforeAutospacing="1" w:after="100" w:afterAutospacing="1"/>
    </w:pPr>
    <w:rPr>
      <w:rFonts w:ascii="Times New Roman" w:eastAsia="Times New Roman" w:hAnsi="Times New Roman" w:cs="Times New Roman"/>
      <w:lang w:val="es-CO" w:eastAsia="es-CO"/>
    </w:rPr>
  </w:style>
  <w:style w:type="paragraph" w:customStyle="1" w:styleId="xxmsonormal">
    <w:name w:val="x_xmsonormal"/>
    <w:basedOn w:val="Normal"/>
    <w:rsid w:val="00E079CA"/>
    <w:pPr>
      <w:spacing w:before="100" w:beforeAutospacing="1" w:after="100" w:afterAutospacing="1"/>
    </w:pPr>
    <w:rPr>
      <w:rFonts w:ascii="Times New Roman" w:eastAsia="Times New Roman" w:hAnsi="Times New Roman" w:cs="Times New Roman"/>
      <w:lang w:val="es-CO" w:eastAsia="es-CO"/>
    </w:rPr>
  </w:style>
  <w:style w:type="paragraph" w:customStyle="1" w:styleId="xxdefault">
    <w:name w:val="x_xdefault"/>
    <w:basedOn w:val="Normal"/>
    <w:rsid w:val="00E079CA"/>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107">
      <w:bodyDiv w:val="1"/>
      <w:marLeft w:val="0"/>
      <w:marRight w:val="0"/>
      <w:marTop w:val="0"/>
      <w:marBottom w:val="0"/>
      <w:divBdr>
        <w:top w:val="none" w:sz="0" w:space="0" w:color="auto"/>
        <w:left w:val="none" w:sz="0" w:space="0" w:color="auto"/>
        <w:bottom w:val="none" w:sz="0" w:space="0" w:color="auto"/>
        <w:right w:val="none" w:sz="0" w:space="0" w:color="auto"/>
      </w:divBdr>
    </w:div>
    <w:div w:id="27224911">
      <w:bodyDiv w:val="1"/>
      <w:marLeft w:val="0"/>
      <w:marRight w:val="0"/>
      <w:marTop w:val="0"/>
      <w:marBottom w:val="0"/>
      <w:divBdr>
        <w:top w:val="none" w:sz="0" w:space="0" w:color="auto"/>
        <w:left w:val="none" w:sz="0" w:space="0" w:color="auto"/>
        <w:bottom w:val="none" w:sz="0" w:space="0" w:color="auto"/>
        <w:right w:val="none" w:sz="0" w:space="0" w:color="auto"/>
      </w:divBdr>
    </w:div>
    <w:div w:id="105925417">
      <w:bodyDiv w:val="1"/>
      <w:marLeft w:val="0"/>
      <w:marRight w:val="0"/>
      <w:marTop w:val="0"/>
      <w:marBottom w:val="0"/>
      <w:divBdr>
        <w:top w:val="none" w:sz="0" w:space="0" w:color="auto"/>
        <w:left w:val="none" w:sz="0" w:space="0" w:color="auto"/>
        <w:bottom w:val="none" w:sz="0" w:space="0" w:color="auto"/>
        <w:right w:val="none" w:sz="0" w:space="0" w:color="auto"/>
      </w:divBdr>
    </w:div>
    <w:div w:id="111828686">
      <w:bodyDiv w:val="1"/>
      <w:marLeft w:val="0"/>
      <w:marRight w:val="0"/>
      <w:marTop w:val="0"/>
      <w:marBottom w:val="0"/>
      <w:divBdr>
        <w:top w:val="none" w:sz="0" w:space="0" w:color="auto"/>
        <w:left w:val="none" w:sz="0" w:space="0" w:color="auto"/>
        <w:bottom w:val="none" w:sz="0" w:space="0" w:color="auto"/>
        <w:right w:val="none" w:sz="0" w:space="0" w:color="auto"/>
      </w:divBdr>
    </w:div>
    <w:div w:id="150215758">
      <w:bodyDiv w:val="1"/>
      <w:marLeft w:val="0"/>
      <w:marRight w:val="0"/>
      <w:marTop w:val="0"/>
      <w:marBottom w:val="0"/>
      <w:divBdr>
        <w:top w:val="none" w:sz="0" w:space="0" w:color="auto"/>
        <w:left w:val="none" w:sz="0" w:space="0" w:color="auto"/>
        <w:bottom w:val="none" w:sz="0" w:space="0" w:color="auto"/>
        <w:right w:val="none" w:sz="0" w:space="0" w:color="auto"/>
      </w:divBdr>
    </w:div>
    <w:div w:id="247927780">
      <w:bodyDiv w:val="1"/>
      <w:marLeft w:val="0"/>
      <w:marRight w:val="0"/>
      <w:marTop w:val="0"/>
      <w:marBottom w:val="0"/>
      <w:divBdr>
        <w:top w:val="none" w:sz="0" w:space="0" w:color="auto"/>
        <w:left w:val="none" w:sz="0" w:space="0" w:color="auto"/>
        <w:bottom w:val="none" w:sz="0" w:space="0" w:color="auto"/>
        <w:right w:val="none" w:sz="0" w:space="0" w:color="auto"/>
      </w:divBdr>
    </w:div>
    <w:div w:id="283001126">
      <w:bodyDiv w:val="1"/>
      <w:marLeft w:val="0"/>
      <w:marRight w:val="0"/>
      <w:marTop w:val="0"/>
      <w:marBottom w:val="0"/>
      <w:divBdr>
        <w:top w:val="none" w:sz="0" w:space="0" w:color="auto"/>
        <w:left w:val="none" w:sz="0" w:space="0" w:color="auto"/>
        <w:bottom w:val="none" w:sz="0" w:space="0" w:color="auto"/>
        <w:right w:val="none" w:sz="0" w:space="0" w:color="auto"/>
      </w:divBdr>
      <w:divsChild>
        <w:div w:id="1412776673">
          <w:marLeft w:val="0"/>
          <w:marRight w:val="0"/>
          <w:marTop w:val="0"/>
          <w:marBottom w:val="75"/>
          <w:divBdr>
            <w:top w:val="none" w:sz="0" w:space="0" w:color="auto"/>
            <w:left w:val="none" w:sz="0" w:space="0" w:color="auto"/>
            <w:bottom w:val="none" w:sz="0" w:space="0" w:color="auto"/>
            <w:right w:val="none" w:sz="0" w:space="0" w:color="auto"/>
          </w:divBdr>
          <w:divsChild>
            <w:div w:id="1525905545">
              <w:marLeft w:val="0"/>
              <w:marRight w:val="1500"/>
              <w:marTop w:val="0"/>
              <w:marBottom w:val="150"/>
              <w:divBdr>
                <w:top w:val="none" w:sz="0" w:space="0" w:color="auto"/>
                <w:left w:val="none" w:sz="0" w:space="0" w:color="auto"/>
                <w:bottom w:val="none" w:sz="0" w:space="0" w:color="auto"/>
                <w:right w:val="none" w:sz="0" w:space="0" w:color="auto"/>
              </w:divBdr>
            </w:div>
            <w:div w:id="1612930504">
              <w:marLeft w:val="0"/>
              <w:marRight w:val="0"/>
              <w:marTop w:val="0"/>
              <w:marBottom w:val="0"/>
              <w:divBdr>
                <w:top w:val="none" w:sz="0" w:space="0" w:color="auto"/>
                <w:left w:val="none" w:sz="0" w:space="0" w:color="auto"/>
                <w:bottom w:val="none" w:sz="0" w:space="0" w:color="auto"/>
                <w:right w:val="none" w:sz="0" w:space="0" w:color="auto"/>
              </w:divBdr>
              <w:divsChild>
                <w:div w:id="595213932">
                  <w:marLeft w:val="0"/>
                  <w:marRight w:val="600"/>
                  <w:marTop w:val="0"/>
                  <w:marBottom w:val="0"/>
                  <w:divBdr>
                    <w:top w:val="none" w:sz="0" w:space="0" w:color="auto"/>
                    <w:left w:val="none" w:sz="0" w:space="0" w:color="auto"/>
                    <w:bottom w:val="none" w:sz="0" w:space="0" w:color="auto"/>
                    <w:right w:val="none" w:sz="0" w:space="0" w:color="auto"/>
                  </w:divBdr>
                  <w:divsChild>
                    <w:div w:id="1017732794">
                      <w:marLeft w:val="0"/>
                      <w:marRight w:val="0"/>
                      <w:marTop w:val="0"/>
                      <w:marBottom w:val="0"/>
                      <w:divBdr>
                        <w:top w:val="none" w:sz="0" w:space="0" w:color="auto"/>
                        <w:left w:val="none" w:sz="0" w:space="0" w:color="auto"/>
                        <w:bottom w:val="none" w:sz="0" w:space="0" w:color="auto"/>
                        <w:right w:val="none" w:sz="0" w:space="0" w:color="auto"/>
                      </w:divBdr>
                      <w:divsChild>
                        <w:div w:id="12526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6078">
          <w:marLeft w:val="0"/>
          <w:marRight w:val="0"/>
          <w:marTop w:val="0"/>
          <w:marBottom w:val="0"/>
          <w:divBdr>
            <w:top w:val="none" w:sz="0" w:space="0" w:color="auto"/>
            <w:left w:val="none" w:sz="0" w:space="0" w:color="auto"/>
            <w:bottom w:val="none" w:sz="0" w:space="0" w:color="auto"/>
            <w:right w:val="none" w:sz="0" w:space="0" w:color="auto"/>
          </w:divBdr>
          <w:divsChild>
            <w:div w:id="150490057">
              <w:marLeft w:val="0"/>
              <w:marRight w:val="0"/>
              <w:marTop w:val="0"/>
              <w:marBottom w:val="0"/>
              <w:divBdr>
                <w:top w:val="none" w:sz="0" w:space="0" w:color="auto"/>
                <w:left w:val="none" w:sz="0" w:space="0" w:color="auto"/>
                <w:bottom w:val="none" w:sz="0" w:space="0" w:color="auto"/>
                <w:right w:val="none" w:sz="0" w:space="0" w:color="auto"/>
              </w:divBdr>
              <w:divsChild>
                <w:div w:id="1995987114">
                  <w:marLeft w:val="0"/>
                  <w:marRight w:val="0"/>
                  <w:marTop w:val="0"/>
                  <w:marBottom w:val="0"/>
                  <w:divBdr>
                    <w:top w:val="none" w:sz="0" w:space="0" w:color="auto"/>
                    <w:left w:val="none" w:sz="0" w:space="0" w:color="auto"/>
                    <w:bottom w:val="none" w:sz="0" w:space="0" w:color="auto"/>
                    <w:right w:val="none" w:sz="0" w:space="0" w:color="auto"/>
                  </w:divBdr>
                  <w:divsChild>
                    <w:div w:id="2087262813">
                      <w:marLeft w:val="0"/>
                      <w:marRight w:val="0"/>
                      <w:marTop w:val="0"/>
                      <w:marBottom w:val="0"/>
                      <w:divBdr>
                        <w:top w:val="none" w:sz="0" w:space="0" w:color="auto"/>
                        <w:left w:val="none" w:sz="0" w:space="0" w:color="auto"/>
                        <w:bottom w:val="none" w:sz="0" w:space="0" w:color="auto"/>
                        <w:right w:val="none" w:sz="0" w:space="0" w:color="auto"/>
                      </w:divBdr>
                      <w:divsChild>
                        <w:div w:id="80838021">
                          <w:marLeft w:val="0"/>
                          <w:marRight w:val="0"/>
                          <w:marTop w:val="0"/>
                          <w:marBottom w:val="0"/>
                          <w:divBdr>
                            <w:top w:val="none" w:sz="0" w:space="0" w:color="auto"/>
                            <w:left w:val="none" w:sz="0" w:space="0" w:color="auto"/>
                            <w:bottom w:val="none" w:sz="0" w:space="0" w:color="auto"/>
                            <w:right w:val="none" w:sz="0" w:space="0" w:color="auto"/>
                          </w:divBdr>
                          <w:divsChild>
                            <w:div w:id="1458259903">
                              <w:marLeft w:val="0"/>
                              <w:marRight w:val="0"/>
                              <w:marTop w:val="0"/>
                              <w:marBottom w:val="0"/>
                              <w:divBdr>
                                <w:top w:val="none" w:sz="0" w:space="0" w:color="EAEAEA"/>
                                <w:left w:val="none" w:sz="0" w:space="0" w:color="EAEAEA"/>
                                <w:bottom w:val="single" w:sz="6" w:space="15" w:color="EAEAEA"/>
                                <w:right w:val="none" w:sz="0" w:space="0" w:color="EAEAEA"/>
                              </w:divBdr>
                              <w:divsChild>
                                <w:div w:id="1468860065">
                                  <w:marLeft w:val="0"/>
                                  <w:marRight w:val="0"/>
                                  <w:marTop w:val="0"/>
                                  <w:marBottom w:val="60"/>
                                  <w:divBdr>
                                    <w:top w:val="none" w:sz="0" w:space="0" w:color="auto"/>
                                    <w:left w:val="none" w:sz="0" w:space="0" w:color="auto"/>
                                    <w:bottom w:val="none" w:sz="0" w:space="0" w:color="auto"/>
                                    <w:right w:val="none" w:sz="0" w:space="0" w:color="auto"/>
                                  </w:divBdr>
                                  <w:divsChild>
                                    <w:div w:id="1419516799">
                                      <w:marLeft w:val="0"/>
                                      <w:marRight w:val="0"/>
                                      <w:marTop w:val="0"/>
                                      <w:marBottom w:val="0"/>
                                      <w:divBdr>
                                        <w:top w:val="none" w:sz="0" w:space="0" w:color="auto"/>
                                        <w:left w:val="none" w:sz="0" w:space="0" w:color="auto"/>
                                        <w:bottom w:val="none" w:sz="0" w:space="0" w:color="auto"/>
                                        <w:right w:val="none" w:sz="0" w:space="0" w:color="auto"/>
                                      </w:divBdr>
                                      <w:divsChild>
                                        <w:div w:id="31350194">
                                          <w:marLeft w:val="0"/>
                                          <w:marRight w:val="0"/>
                                          <w:marTop w:val="0"/>
                                          <w:marBottom w:val="0"/>
                                          <w:divBdr>
                                            <w:top w:val="none" w:sz="0" w:space="0" w:color="auto"/>
                                            <w:left w:val="none" w:sz="0" w:space="0" w:color="auto"/>
                                            <w:bottom w:val="none" w:sz="0" w:space="0" w:color="auto"/>
                                            <w:right w:val="none" w:sz="0" w:space="0" w:color="auto"/>
                                          </w:divBdr>
                                          <w:divsChild>
                                            <w:div w:id="1302541983">
                                              <w:marLeft w:val="0"/>
                                              <w:marRight w:val="0"/>
                                              <w:marTop w:val="0"/>
                                              <w:marBottom w:val="30"/>
                                              <w:divBdr>
                                                <w:top w:val="none" w:sz="0" w:space="0" w:color="auto"/>
                                                <w:left w:val="none" w:sz="0" w:space="0" w:color="auto"/>
                                                <w:bottom w:val="none" w:sz="0" w:space="0" w:color="auto"/>
                                                <w:right w:val="none" w:sz="0" w:space="0" w:color="auto"/>
                                              </w:divBdr>
                                              <w:divsChild>
                                                <w:div w:id="1985619923">
                                                  <w:marLeft w:val="0"/>
                                                  <w:marRight w:val="0"/>
                                                  <w:marTop w:val="0"/>
                                                  <w:marBottom w:val="0"/>
                                                  <w:divBdr>
                                                    <w:top w:val="none" w:sz="0" w:space="0" w:color="auto"/>
                                                    <w:left w:val="none" w:sz="0" w:space="0" w:color="auto"/>
                                                    <w:bottom w:val="none" w:sz="0" w:space="0" w:color="auto"/>
                                                    <w:right w:val="none" w:sz="0" w:space="0" w:color="auto"/>
                                                  </w:divBdr>
                                                  <w:divsChild>
                                                    <w:div w:id="1400204043">
                                                      <w:marLeft w:val="0"/>
                                                      <w:marRight w:val="0"/>
                                                      <w:marTop w:val="0"/>
                                                      <w:marBottom w:val="0"/>
                                                      <w:divBdr>
                                                        <w:top w:val="none" w:sz="0" w:space="0" w:color="auto"/>
                                                        <w:left w:val="none" w:sz="0" w:space="0" w:color="auto"/>
                                                        <w:bottom w:val="none" w:sz="0" w:space="0" w:color="auto"/>
                                                        <w:right w:val="none" w:sz="0" w:space="0" w:color="auto"/>
                                                      </w:divBdr>
                                                      <w:divsChild>
                                                        <w:div w:id="1311444048">
                                                          <w:marLeft w:val="0"/>
                                                          <w:marRight w:val="150"/>
                                                          <w:marTop w:val="150"/>
                                                          <w:marBottom w:val="0"/>
                                                          <w:divBdr>
                                                            <w:top w:val="none" w:sz="0" w:space="0" w:color="auto"/>
                                                            <w:left w:val="none" w:sz="0" w:space="0" w:color="auto"/>
                                                            <w:bottom w:val="none" w:sz="0" w:space="0" w:color="auto"/>
                                                            <w:right w:val="none" w:sz="0" w:space="0" w:color="auto"/>
                                                          </w:divBdr>
                                                          <w:divsChild>
                                                            <w:div w:id="800339804">
                                                              <w:marLeft w:val="0"/>
                                                              <w:marRight w:val="0"/>
                                                              <w:marTop w:val="0"/>
                                                              <w:marBottom w:val="0"/>
                                                              <w:divBdr>
                                                                <w:top w:val="none" w:sz="0" w:space="0" w:color="auto"/>
                                                                <w:left w:val="none" w:sz="0" w:space="0" w:color="auto"/>
                                                                <w:bottom w:val="none" w:sz="0" w:space="0" w:color="auto"/>
                                                                <w:right w:val="none" w:sz="0" w:space="0" w:color="auto"/>
                                                              </w:divBdr>
                                                              <w:divsChild>
                                                                <w:div w:id="1579292988">
                                                                  <w:marLeft w:val="0"/>
                                                                  <w:marRight w:val="0"/>
                                                                  <w:marTop w:val="0"/>
                                                                  <w:marBottom w:val="0"/>
                                                                  <w:divBdr>
                                                                    <w:top w:val="none" w:sz="0" w:space="0" w:color="auto"/>
                                                                    <w:left w:val="none" w:sz="0" w:space="0" w:color="auto"/>
                                                                    <w:bottom w:val="none" w:sz="0" w:space="0" w:color="auto"/>
                                                                    <w:right w:val="none" w:sz="0" w:space="0" w:color="auto"/>
                                                                  </w:divBdr>
                                                                  <w:divsChild>
                                                                    <w:div w:id="1904172041">
                                                                      <w:marLeft w:val="0"/>
                                                                      <w:marRight w:val="0"/>
                                                                      <w:marTop w:val="0"/>
                                                                      <w:marBottom w:val="0"/>
                                                                      <w:divBdr>
                                                                        <w:top w:val="none" w:sz="0" w:space="0" w:color="auto"/>
                                                                        <w:left w:val="none" w:sz="0" w:space="0" w:color="auto"/>
                                                                        <w:bottom w:val="none" w:sz="0" w:space="0" w:color="auto"/>
                                                                        <w:right w:val="none" w:sz="0" w:space="0" w:color="auto"/>
                                                                      </w:divBdr>
                                                                      <w:divsChild>
                                                                        <w:div w:id="11134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52252">
                                                      <w:marLeft w:val="0"/>
                                                      <w:marRight w:val="0"/>
                                                      <w:marTop w:val="0"/>
                                                      <w:marBottom w:val="0"/>
                                                      <w:divBdr>
                                                        <w:top w:val="none" w:sz="0" w:space="0" w:color="auto"/>
                                                        <w:left w:val="none" w:sz="0" w:space="0" w:color="auto"/>
                                                        <w:bottom w:val="none" w:sz="0" w:space="0" w:color="auto"/>
                                                        <w:right w:val="none" w:sz="0" w:space="0" w:color="auto"/>
                                                      </w:divBdr>
                                                      <w:divsChild>
                                                        <w:div w:id="1686832044">
                                                          <w:marLeft w:val="0"/>
                                                          <w:marRight w:val="0"/>
                                                          <w:marTop w:val="0"/>
                                                          <w:marBottom w:val="0"/>
                                                          <w:divBdr>
                                                            <w:top w:val="none" w:sz="0" w:space="0" w:color="auto"/>
                                                            <w:left w:val="none" w:sz="0" w:space="0" w:color="auto"/>
                                                            <w:bottom w:val="none" w:sz="0" w:space="0" w:color="auto"/>
                                                            <w:right w:val="none" w:sz="0" w:space="0" w:color="auto"/>
                                                          </w:divBdr>
                                                          <w:divsChild>
                                                            <w:div w:id="1170026709">
                                                              <w:marLeft w:val="0"/>
                                                              <w:marRight w:val="0"/>
                                                              <w:marTop w:val="0"/>
                                                              <w:marBottom w:val="0"/>
                                                              <w:divBdr>
                                                                <w:top w:val="none" w:sz="0" w:space="0" w:color="auto"/>
                                                                <w:left w:val="none" w:sz="0" w:space="0" w:color="auto"/>
                                                                <w:bottom w:val="none" w:sz="0" w:space="0" w:color="auto"/>
                                                                <w:right w:val="none" w:sz="0" w:space="0" w:color="auto"/>
                                                              </w:divBdr>
                                                              <w:divsChild>
                                                                <w:div w:id="218522376">
                                                                  <w:marLeft w:val="0"/>
                                                                  <w:marRight w:val="0"/>
                                                                  <w:marTop w:val="0"/>
                                                                  <w:marBottom w:val="0"/>
                                                                  <w:divBdr>
                                                                    <w:top w:val="none" w:sz="0" w:space="0" w:color="auto"/>
                                                                    <w:left w:val="none" w:sz="0" w:space="0" w:color="auto"/>
                                                                    <w:bottom w:val="none" w:sz="0" w:space="0" w:color="auto"/>
                                                                    <w:right w:val="none" w:sz="0" w:space="0" w:color="auto"/>
                                                                  </w:divBdr>
                                                                  <w:divsChild>
                                                                    <w:div w:id="1310131838">
                                                                      <w:marLeft w:val="0"/>
                                                                      <w:marRight w:val="0"/>
                                                                      <w:marTop w:val="0"/>
                                                                      <w:marBottom w:val="75"/>
                                                                      <w:divBdr>
                                                                        <w:top w:val="none" w:sz="0" w:space="0" w:color="auto"/>
                                                                        <w:left w:val="none" w:sz="0" w:space="0" w:color="auto"/>
                                                                        <w:bottom w:val="none" w:sz="0" w:space="0" w:color="auto"/>
                                                                        <w:right w:val="none" w:sz="0" w:space="0" w:color="auto"/>
                                                                      </w:divBdr>
                                                                      <w:divsChild>
                                                                        <w:div w:id="8413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4106">
                                                          <w:marLeft w:val="0"/>
                                                          <w:marRight w:val="0"/>
                                                          <w:marTop w:val="0"/>
                                                          <w:marBottom w:val="0"/>
                                                          <w:divBdr>
                                                            <w:top w:val="none" w:sz="0" w:space="0" w:color="auto"/>
                                                            <w:left w:val="none" w:sz="0" w:space="0" w:color="auto"/>
                                                            <w:bottom w:val="none" w:sz="0" w:space="0" w:color="auto"/>
                                                            <w:right w:val="none" w:sz="0" w:space="0" w:color="auto"/>
                                                          </w:divBdr>
                                                          <w:divsChild>
                                                            <w:div w:id="258761867">
                                                              <w:marLeft w:val="0"/>
                                                              <w:marRight w:val="0"/>
                                                              <w:marTop w:val="0"/>
                                                              <w:marBottom w:val="0"/>
                                                              <w:divBdr>
                                                                <w:top w:val="none" w:sz="0" w:space="0" w:color="auto"/>
                                                                <w:left w:val="none" w:sz="0" w:space="0" w:color="auto"/>
                                                                <w:bottom w:val="none" w:sz="0" w:space="0" w:color="auto"/>
                                                                <w:right w:val="none" w:sz="0" w:space="0" w:color="auto"/>
                                                              </w:divBdr>
                                                              <w:divsChild>
                                                                <w:div w:id="14979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135">
                                                          <w:marLeft w:val="0"/>
                                                          <w:marRight w:val="0"/>
                                                          <w:marTop w:val="0"/>
                                                          <w:marBottom w:val="0"/>
                                                          <w:divBdr>
                                                            <w:top w:val="none" w:sz="0" w:space="0" w:color="auto"/>
                                                            <w:left w:val="none" w:sz="0" w:space="0" w:color="auto"/>
                                                            <w:bottom w:val="none" w:sz="0" w:space="0" w:color="auto"/>
                                                            <w:right w:val="none" w:sz="0" w:space="0" w:color="auto"/>
                                                          </w:divBdr>
                                                          <w:divsChild>
                                                            <w:div w:id="1498031165">
                                                              <w:marLeft w:val="0"/>
                                                              <w:marRight w:val="0"/>
                                                              <w:marTop w:val="0"/>
                                                              <w:marBottom w:val="0"/>
                                                              <w:divBdr>
                                                                <w:top w:val="none" w:sz="0" w:space="0" w:color="auto"/>
                                                                <w:left w:val="none" w:sz="0" w:space="0" w:color="auto"/>
                                                                <w:bottom w:val="none" w:sz="0" w:space="0" w:color="auto"/>
                                                                <w:right w:val="none" w:sz="0" w:space="0" w:color="auto"/>
                                                              </w:divBdr>
                                                              <w:divsChild>
                                                                <w:div w:id="320695529">
                                                                  <w:marLeft w:val="0"/>
                                                                  <w:marRight w:val="0"/>
                                                                  <w:marTop w:val="0"/>
                                                                  <w:marBottom w:val="0"/>
                                                                  <w:divBdr>
                                                                    <w:top w:val="none" w:sz="0" w:space="0" w:color="auto"/>
                                                                    <w:left w:val="none" w:sz="0" w:space="0" w:color="auto"/>
                                                                    <w:bottom w:val="none" w:sz="0" w:space="0" w:color="auto"/>
                                                                    <w:right w:val="none" w:sz="0" w:space="0" w:color="auto"/>
                                                                  </w:divBdr>
                                                                  <w:divsChild>
                                                                    <w:div w:id="52971405">
                                                                      <w:marLeft w:val="0"/>
                                                                      <w:marRight w:val="0"/>
                                                                      <w:marTop w:val="0"/>
                                                                      <w:marBottom w:val="0"/>
                                                                      <w:divBdr>
                                                                        <w:top w:val="none" w:sz="0" w:space="0" w:color="auto"/>
                                                                        <w:left w:val="none" w:sz="0" w:space="0" w:color="auto"/>
                                                                        <w:bottom w:val="none" w:sz="0" w:space="0" w:color="auto"/>
                                                                        <w:right w:val="none" w:sz="0" w:space="0" w:color="auto"/>
                                                                      </w:divBdr>
                                                                    </w:div>
                                                                  </w:divsChild>
                                                                </w:div>
                                                                <w:div w:id="1282566237">
                                                                  <w:marLeft w:val="0"/>
                                                                  <w:marRight w:val="0"/>
                                                                  <w:marTop w:val="0"/>
                                                                  <w:marBottom w:val="0"/>
                                                                  <w:divBdr>
                                                                    <w:top w:val="none" w:sz="0" w:space="0" w:color="auto"/>
                                                                    <w:left w:val="none" w:sz="0" w:space="0" w:color="auto"/>
                                                                    <w:bottom w:val="none" w:sz="0" w:space="0" w:color="auto"/>
                                                                    <w:right w:val="none" w:sz="0" w:space="0" w:color="auto"/>
                                                                  </w:divBdr>
                                                                  <w:divsChild>
                                                                    <w:div w:id="1078551955">
                                                                      <w:marLeft w:val="0"/>
                                                                      <w:marRight w:val="0"/>
                                                                      <w:marTop w:val="0"/>
                                                                      <w:marBottom w:val="0"/>
                                                                      <w:divBdr>
                                                                        <w:top w:val="none" w:sz="0" w:space="0" w:color="auto"/>
                                                                        <w:left w:val="none" w:sz="0" w:space="0" w:color="auto"/>
                                                                        <w:bottom w:val="none" w:sz="0" w:space="0" w:color="auto"/>
                                                                        <w:right w:val="none" w:sz="0" w:space="0" w:color="auto"/>
                                                                      </w:divBdr>
                                                                      <w:divsChild>
                                                                        <w:div w:id="1294287852">
                                                                          <w:marLeft w:val="0"/>
                                                                          <w:marRight w:val="0"/>
                                                                          <w:marTop w:val="0"/>
                                                                          <w:marBottom w:val="0"/>
                                                                          <w:divBdr>
                                                                            <w:top w:val="none" w:sz="0" w:space="0" w:color="auto"/>
                                                                            <w:left w:val="none" w:sz="0" w:space="0" w:color="auto"/>
                                                                            <w:bottom w:val="none" w:sz="0" w:space="0" w:color="auto"/>
                                                                            <w:right w:val="none" w:sz="0" w:space="0" w:color="auto"/>
                                                                          </w:divBdr>
                                                                          <w:divsChild>
                                                                            <w:div w:id="848325304">
                                                                              <w:marLeft w:val="0"/>
                                                                              <w:marRight w:val="0"/>
                                                                              <w:marTop w:val="0"/>
                                                                              <w:marBottom w:val="0"/>
                                                                              <w:divBdr>
                                                                                <w:top w:val="none" w:sz="0" w:space="0" w:color="auto"/>
                                                                                <w:left w:val="none" w:sz="0" w:space="0" w:color="auto"/>
                                                                                <w:bottom w:val="none" w:sz="0" w:space="0" w:color="auto"/>
                                                                                <w:right w:val="none" w:sz="0" w:space="0" w:color="auto"/>
                                                                              </w:divBdr>
                                                                              <w:divsChild>
                                                                                <w:div w:id="1807972115">
                                                                                  <w:marLeft w:val="0"/>
                                                                                  <w:marRight w:val="0"/>
                                                                                  <w:marTop w:val="0"/>
                                                                                  <w:marBottom w:val="0"/>
                                                                                  <w:divBdr>
                                                                                    <w:top w:val="none" w:sz="0" w:space="0" w:color="auto"/>
                                                                                    <w:left w:val="none" w:sz="0" w:space="0" w:color="auto"/>
                                                                                    <w:bottom w:val="none" w:sz="0" w:space="0" w:color="auto"/>
                                                                                    <w:right w:val="none" w:sz="0" w:space="0" w:color="auto"/>
                                                                                  </w:divBdr>
                                                                                  <w:divsChild>
                                                                                    <w:div w:id="764109517">
                                                                                      <w:marLeft w:val="0"/>
                                                                                      <w:marRight w:val="0"/>
                                                                                      <w:marTop w:val="0"/>
                                                                                      <w:marBottom w:val="0"/>
                                                                                      <w:divBdr>
                                                                                        <w:top w:val="none" w:sz="0" w:space="0" w:color="auto"/>
                                                                                        <w:left w:val="none" w:sz="0" w:space="0" w:color="auto"/>
                                                                                        <w:bottom w:val="none" w:sz="0" w:space="0" w:color="auto"/>
                                                                                        <w:right w:val="none" w:sz="0" w:space="0" w:color="auto"/>
                                                                                      </w:divBdr>
                                                                                      <w:divsChild>
                                                                                        <w:div w:id="1732145765">
                                                                                          <w:marLeft w:val="0"/>
                                                                                          <w:marRight w:val="0"/>
                                                                                          <w:marTop w:val="0"/>
                                                                                          <w:marBottom w:val="0"/>
                                                                                          <w:divBdr>
                                                                                            <w:top w:val="none" w:sz="0" w:space="0" w:color="auto"/>
                                                                                            <w:left w:val="none" w:sz="0" w:space="0" w:color="auto"/>
                                                                                            <w:bottom w:val="none" w:sz="0" w:space="0" w:color="auto"/>
                                                                                            <w:right w:val="none" w:sz="0" w:space="0" w:color="auto"/>
                                                                                          </w:divBdr>
                                                                                          <w:divsChild>
                                                                                            <w:div w:id="12704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075086">
                                          <w:marLeft w:val="0"/>
                                          <w:marRight w:val="0"/>
                                          <w:marTop w:val="0"/>
                                          <w:marBottom w:val="0"/>
                                          <w:divBdr>
                                            <w:top w:val="none" w:sz="0" w:space="0" w:color="auto"/>
                                            <w:left w:val="none" w:sz="0" w:space="0" w:color="auto"/>
                                            <w:bottom w:val="none" w:sz="0" w:space="0" w:color="auto"/>
                                            <w:right w:val="none" w:sz="0" w:space="0" w:color="auto"/>
                                          </w:divBdr>
                                          <w:divsChild>
                                            <w:div w:id="1157300851">
                                              <w:marLeft w:val="0"/>
                                              <w:marRight w:val="0"/>
                                              <w:marTop w:val="0"/>
                                              <w:marBottom w:val="0"/>
                                              <w:divBdr>
                                                <w:top w:val="none" w:sz="0" w:space="0" w:color="auto"/>
                                                <w:left w:val="none" w:sz="0" w:space="0" w:color="auto"/>
                                                <w:bottom w:val="none" w:sz="0" w:space="0" w:color="auto"/>
                                                <w:right w:val="none" w:sz="0" w:space="0" w:color="auto"/>
                                              </w:divBdr>
                                              <w:divsChild>
                                                <w:div w:id="1546796024">
                                                  <w:marLeft w:val="0"/>
                                                  <w:marRight w:val="0"/>
                                                  <w:marTop w:val="0"/>
                                                  <w:marBottom w:val="0"/>
                                                  <w:divBdr>
                                                    <w:top w:val="none" w:sz="0" w:space="0" w:color="auto"/>
                                                    <w:left w:val="none" w:sz="0" w:space="0" w:color="auto"/>
                                                    <w:bottom w:val="none" w:sz="0" w:space="0" w:color="auto"/>
                                                    <w:right w:val="none" w:sz="0" w:space="0" w:color="auto"/>
                                                  </w:divBdr>
                                                  <w:divsChild>
                                                    <w:div w:id="467823409">
                                                      <w:marLeft w:val="0"/>
                                                      <w:marRight w:val="0"/>
                                                      <w:marTop w:val="0"/>
                                                      <w:marBottom w:val="0"/>
                                                      <w:divBdr>
                                                        <w:top w:val="none" w:sz="0" w:space="0" w:color="auto"/>
                                                        <w:left w:val="none" w:sz="0" w:space="0" w:color="auto"/>
                                                        <w:bottom w:val="none" w:sz="0" w:space="0" w:color="auto"/>
                                                        <w:right w:val="none" w:sz="0" w:space="0" w:color="auto"/>
                                                      </w:divBdr>
                                                      <w:divsChild>
                                                        <w:div w:id="691809593">
                                                          <w:marLeft w:val="0"/>
                                                          <w:marRight w:val="0"/>
                                                          <w:marTop w:val="0"/>
                                                          <w:marBottom w:val="0"/>
                                                          <w:divBdr>
                                                            <w:top w:val="none" w:sz="0" w:space="0" w:color="auto"/>
                                                            <w:left w:val="none" w:sz="0" w:space="0" w:color="auto"/>
                                                            <w:bottom w:val="none" w:sz="0" w:space="0" w:color="auto"/>
                                                            <w:right w:val="none" w:sz="0" w:space="0" w:color="auto"/>
                                                          </w:divBdr>
                                                          <w:divsChild>
                                                            <w:div w:id="1205672776">
                                                              <w:marLeft w:val="0"/>
                                                              <w:marRight w:val="0"/>
                                                              <w:marTop w:val="0"/>
                                                              <w:marBottom w:val="0"/>
                                                              <w:divBdr>
                                                                <w:top w:val="none" w:sz="0" w:space="0" w:color="auto"/>
                                                                <w:left w:val="none" w:sz="0" w:space="0" w:color="auto"/>
                                                                <w:bottom w:val="none" w:sz="0" w:space="0" w:color="auto"/>
                                                                <w:right w:val="none" w:sz="0" w:space="0" w:color="auto"/>
                                                              </w:divBdr>
                                                              <w:divsChild>
                                                                <w:div w:id="4879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0231">
                                                          <w:marLeft w:val="0"/>
                                                          <w:marRight w:val="0"/>
                                                          <w:marTop w:val="0"/>
                                                          <w:marBottom w:val="0"/>
                                                          <w:divBdr>
                                                            <w:top w:val="none" w:sz="0" w:space="0" w:color="auto"/>
                                                            <w:left w:val="none" w:sz="0" w:space="0" w:color="auto"/>
                                                            <w:bottom w:val="none" w:sz="0" w:space="0" w:color="auto"/>
                                                            <w:right w:val="none" w:sz="0" w:space="0" w:color="auto"/>
                                                          </w:divBdr>
                                                          <w:divsChild>
                                                            <w:div w:id="808474643">
                                                              <w:marLeft w:val="15"/>
                                                              <w:marRight w:val="150"/>
                                                              <w:marTop w:val="15"/>
                                                              <w:marBottom w:val="150"/>
                                                              <w:divBdr>
                                                                <w:top w:val="none" w:sz="0" w:space="0" w:color="auto"/>
                                                                <w:left w:val="none" w:sz="0" w:space="0" w:color="auto"/>
                                                                <w:bottom w:val="none" w:sz="0" w:space="0" w:color="auto"/>
                                                                <w:right w:val="none" w:sz="0" w:space="0" w:color="auto"/>
                                                              </w:divBdr>
                                                              <w:divsChild>
                                                                <w:div w:id="1566381359">
                                                                  <w:marLeft w:val="0"/>
                                                                  <w:marRight w:val="0"/>
                                                                  <w:marTop w:val="0"/>
                                                                  <w:marBottom w:val="0"/>
                                                                  <w:divBdr>
                                                                    <w:top w:val="none" w:sz="0" w:space="0" w:color="auto"/>
                                                                    <w:left w:val="none" w:sz="0" w:space="0" w:color="auto"/>
                                                                    <w:bottom w:val="none" w:sz="0" w:space="0" w:color="auto"/>
                                                                    <w:right w:val="none" w:sz="0" w:space="0" w:color="auto"/>
                                                                  </w:divBdr>
                                                                  <w:divsChild>
                                                                    <w:div w:id="9427670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7860">
                                                      <w:marLeft w:val="0"/>
                                                      <w:marRight w:val="0"/>
                                                      <w:marTop w:val="0"/>
                                                      <w:marBottom w:val="0"/>
                                                      <w:divBdr>
                                                        <w:top w:val="none" w:sz="0" w:space="0" w:color="auto"/>
                                                        <w:left w:val="none" w:sz="0" w:space="0" w:color="auto"/>
                                                        <w:bottom w:val="none" w:sz="0" w:space="0" w:color="auto"/>
                                                        <w:right w:val="none" w:sz="0" w:space="0" w:color="auto"/>
                                                      </w:divBdr>
                                                      <w:divsChild>
                                                        <w:div w:id="12815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1633">
                                  <w:marLeft w:val="0"/>
                                  <w:marRight w:val="0"/>
                                  <w:marTop w:val="180"/>
                                  <w:marBottom w:val="0"/>
                                  <w:divBdr>
                                    <w:top w:val="none" w:sz="0" w:space="0" w:color="auto"/>
                                    <w:left w:val="none" w:sz="0" w:space="0" w:color="auto"/>
                                    <w:bottom w:val="none" w:sz="0" w:space="0" w:color="auto"/>
                                    <w:right w:val="none" w:sz="0" w:space="0" w:color="auto"/>
                                  </w:divBdr>
                                  <w:divsChild>
                                    <w:div w:id="2059930769">
                                      <w:marLeft w:val="0"/>
                                      <w:marRight w:val="0"/>
                                      <w:marTop w:val="0"/>
                                      <w:marBottom w:val="0"/>
                                      <w:divBdr>
                                        <w:top w:val="none" w:sz="0" w:space="0" w:color="auto"/>
                                        <w:left w:val="none" w:sz="0" w:space="0" w:color="auto"/>
                                        <w:bottom w:val="none" w:sz="0" w:space="0" w:color="auto"/>
                                        <w:right w:val="none" w:sz="0" w:space="0" w:color="auto"/>
                                      </w:divBdr>
                                      <w:divsChild>
                                        <w:div w:id="693771723">
                                          <w:marLeft w:val="0"/>
                                          <w:marRight w:val="0"/>
                                          <w:marTop w:val="0"/>
                                          <w:marBottom w:val="0"/>
                                          <w:divBdr>
                                            <w:top w:val="none" w:sz="0" w:space="0" w:color="auto"/>
                                            <w:left w:val="none" w:sz="0" w:space="0" w:color="auto"/>
                                            <w:bottom w:val="none" w:sz="0" w:space="0" w:color="auto"/>
                                            <w:right w:val="none" w:sz="0" w:space="0" w:color="auto"/>
                                          </w:divBdr>
                                          <w:divsChild>
                                            <w:div w:id="333728007">
                                              <w:marLeft w:val="0"/>
                                              <w:marRight w:val="0"/>
                                              <w:marTop w:val="0"/>
                                              <w:marBottom w:val="0"/>
                                              <w:divBdr>
                                                <w:top w:val="none" w:sz="0" w:space="0" w:color="auto"/>
                                                <w:left w:val="none" w:sz="0" w:space="0" w:color="auto"/>
                                                <w:bottom w:val="none" w:sz="0" w:space="0" w:color="auto"/>
                                                <w:right w:val="none" w:sz="0" w:space="0" w:color="auto"/>
                                              </w:divBdr>
                                              <w:divsChild>
                                                <w:div w:id="507529025">
                                                  <w:marLeft w:val="0"/>
                                                  <w:marRight w:val="0"/>
                                                  <w:marTop w:val="0"/>
                                                  <w:marBottom w:val="0"/>
                                                  <w:divBdr>
                                                    <w:top w:val="none" w:sz="0" w:space="0" w:color="auto"/>
                                                    <w:left w:val="none" w:sz="0" w:space="0" w:color="auto"/>
                                                    <w:bottom w:val="none" w:sz="0" w:space="0" w:color="auto"/>
                                                    <w:right w:val="none" w:sz="0" w:space="0" w:color="auto"/>
                                                  </w:divBdr>
                                                  <w:divsChild>
                                                    <w:div w:id="308170625">
                                                      <w:marLeft w:val="0"/>
                                                      <w:marRight w:val="0"/>
                                                      <w:marTop w:val="0"/>
                                                      <w:marBottom w:val="0"/>
                                                      <w:divBdr>
                                                        <w:top w:val="none" w:sz="0" w:space="0" w:color="auto"/>
                                                        <w:left w:val="none" w:sz="0" w:space="0" w:color="auto"/>
                                                        <w:bottom w:val="none" w:sz="0" w:space="0" w:color="auto"/>
                                                        <w:right w:val="none" w:sz="0" w:space="0" w:color="auto"/>
                                                      </w:divBdr>
                                                      <w:divsChild>
                                                        <w:div w:id="1805461560">
                                                          <w:marLeft w:val="0"/>
                                                          <w:marRight w:val="0"/>
                                                          <w:marTop w:val="0"/>
                                                          <w:marBottom w:val="0"/>
                                                          <w:divBdr>
                                                            <w:top w:val="none" w:sz="0" w:space="0" w:color="auto"/>
                                                            <w:left w:val="none" w:sz="0" w:space="0" w:color="auto"/>
                                                            <w:bottom w:val="none" w:sz="0" w:space="0" w:color="auto"/>
                                                            <w:right w:val="none" w:sz="0" w:space="0" w:color="auto"/>
                                                          </w:divBdr>
                                                          <w:divsChild>
                                                            <w:div w:id="1001586734">
                                                              <w:marLeft w:val="0"/>
                                                              <w:marRight w:val="0"/>
                                                              <w:marTop w:val="0"/>
                                                              <w:marBottom w:val="0"/>
                                                              <w:divBdr>
                                                                <w:top w:val="none" w:sz="0" w:space="0" w:color="auto"/>
                                                                <w:left w:val="none" w:sz="0" w:space="0" w:color="auto"/>
                                                                <w:bottom w:val="none" w:sz="0" w:space="0" w:color="auto"/>
                                                                <w:right w:val="none" w:sz="0" w:space="0" w:color="auto"/>
                                                              </w:divBdr>
                                                              <w:divsChild>
                                                                <w:div w:id="834077090">
                                                                  <w:marLeft w:val="0"/>
                                                                  <w:marRight w:val="0"/>
                                                                  <w:marTop w:val="0"/>
                                                                  <w:marBottom w:val="0"/>
                                                                  <w:divBdr>
                                                                    <w:top w:val="none" w:sz="0" w:space="0" w:color="auto"/>
                                                                    <w:left w:val="none" w:sz="0" w:space="0" w:color="auto"/>
                                                                    <w:bottom w:val="none" w:sz="0" w:space="0" w:color="auto"/>
                                                                    <w:right w:val="none" w:sz="0" w:space="0" w:color="auto"/>
                                                                  </w:divBdr>
                                                                  <w:divsChild>
                                                                    <w:div w:id="17187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336950">
      <w:bodyDiv w:val="1"/>
      <w:marLeft w:val="0"/>
      <w:marRight w:val="0"/>
      <w:marTop w:val="0"/>
      <w:marBottom w:val="0"/>
      <w:divBdr>
        <w:top w:val="none" w:sz="0" w:space="0" w:color="auto"/>
        <w:left w:val="none" w:sz="0" w:space="0" w:color="auto"/>
        <w:bottom w:val="none" w:sz="0" w:space="0" w:color="auto"/>
        <w:right w:val="none" w:sz="0" w:space="0" w:color="auto"/>
      </w:divBdr>
    </w:div>
    <w:div w:id="382368148">
      <w:bodyDiv w:val="1"/>
      <w:marLeft w:val="0"/>
      <w:marRight w:val="0"/>
      <w:marTop w:val="0"/>
      <w:marBottom w:val="0"/>
      <w:divBdr>
        <w:top w:val="none" w:sz="0" w:space="0" w:color="auto"/>
        <w:left w:val="none" w:sz="0" w:space="0" w:color="auto"/>
        <w:bottom w:val="none" w:sz="0" w:space="0" w:color="auto"/>
        <w:right w:val="none" w:sz="0" w:space="0" w:color="auto"/>
      </w:divBdr>
    </w:div>
    <w:div w:id="461504551">
      <w:bodyDiv w:val="1"/>
      <w:marLeft w:val="0"/>
      <w:marRight w:val="0"/>
      <w:marTop w:val="0"/>
      <w:marBottom w:val="0"/>
      <w:divBdr>
        <w:top w:val="none" w:sz="0" w:space="0" w:color="auto"/>
        <w:left w:val="none" w:sz="0" w:space="0" w:color="auto"/>
        <w:bottom w:val="none" w:sz="0" w:space="0" w:color="auto"/>
        <w:right w:val="none" w:sz="0" w:space="0" w:color="auto"/>
      </w:divBdr>
    </w:div>
    <w:div w:id="540946579">
      <w:bodyDiv w:val="1"/>
      <w:marLeft w:val="0"/>
      <w:marRight w:val="0"/>
      <w:marTop w:val="0"/>
      <w:marBottom w:val="0"/>
      <w:divBdr>
        <w:top w:val="none" w:sz="0" w:space="0" w:color="auto"/>
        <w:left w:val="none" w:sz="0" w:space="0" w:color="auto"/>
        <w:bottom w:val="none" w:sz="0" w:space="0" w:color="auto"/>
        <w:right w:val="none" w:sz="0" w:space="0" w:color="auto"/>
      </w:divBdr>
    </w:div>
    <w:div w:id="610669401">
      <w:bodyDiv w:val="1"/>
      <w:marLeft w:val="0"/>
      <w:marRight w:val="0"/>
      <w:marTop w:val="0"/>
      <w:marBottom w:val="0"/>
      <w:divBdr>
        <w:top w:val="none" w:sz="0" w:space="0" w:color="auto"/>
        <w:left w:val="none" w:sz="0" w:space="0" w:color="auto"/>
        <w:bottom w:val="none" w:sz="0" w:space="0" w:color="auto"/>
        <w:right w:val="none" w:sz="0" w:space="0" w:color="auto"/>
      </w:divBdr>
    </w:div>
    <w:div w:id="636645164">
      <w:bodyDiv w:val="1"/>
      <w:marLeft w:val="0"/>
      <w:marRight w:val="0"/>
      <w:marTop w:val="0"/>
      <w:marBottom w:val="0"/>
      <w:divBdr>
        <w:top w:val="none" w:sz="0" w:space="0" w:color="auto"/>
        <w:left w:val="none" w:sz="0" w:space="0" w:color="auto"/>
        <w:bottom w:val="none" w:sz="0" w:space="0" w:color="auto"/>
        <w:right w:val="none" w:sz="0" w:space="0" w:color="auto"/>
      </w:divBdr>
    </w:div>
    <w:div w:id="786046419">
      <w:bodyDiv w:val="1"/>
      <w:marLeft w:val="0"/>
      <w:marRight w:val="0"/>
      <w:marTop w:val="0"/>
      <w:marBottom w:val="0"/>
      <w:divBdr>
        <w:top w:val="none" w:sz="0" w:space="0" w:color="auto"/>
        <w:left w:val="none" w:sz="0" w:space="0" w:color="auto"/>
        <w:bottom w:val="none" w:sz="0" w:space="0" w:color="auto"/>
        <w:right w:val="none" w:sz="0" w:space="0" w:color="auto"/>
      </w:divBdr>
    </w:div>
    <w:div w:id="811294323">
      <w:bodyDiv w:val="1"/>
      <w:marLeft w:val="0"/>
      <w:marRight w:val="0"/>
      <w:marTop w:val="0"/>
      <w:marBottom w:val="0"/>
      <w:divBdr>
        <w:top w:val="none" w:sz="0" w:space="0" w:color="auto"/>
        <w:left w:val="none" w:sz="0" w:space="0" w:color="auto"/>
        <w:bottom w:val="none" w:sz="0" w:space="0" w:color="auto"/>
        <w:right w:val="none" w:sz="0" w:space="0" w:color="auto"/>
      </w:divBdr>
      <w:divsChild>
        <w:div w:id="272834018">
          <w:marLeft w:val="0"/>
          <w:marRight w:val="0"/>
          <w:marTop w:val="0"/>
          <w:marBottom w:val="0"/>
          <w:divBdr>
            <w:top w:val="none" w:sz="0" w:space="0" w:color="auto"/>
            <w:left w:val="none" w:sz="0" w:space="0" w:color="auto"/>
            <w:bottom w:val="none" w:sz="0" w:space="0" w:color="auto"/>
            <w:right w:val="none" w:sz="0" w:space="0" w:color="auto"/>
          </w:divBdr>
        </w:div>
        <w:div w:id="1705866836">
          <w:marLeft w:val="0"/>
          <w:marRight w:val="0"/>
          <w:marTop w:val="0"/>
          <w:marBottom w:val="0"/>
          <w:divBdr>
            <w:top w:val="none" w:sz="0" w:space="0" w:color="auto"/>
            <w:left w:val="none" w:sz="0" w:space="0" w:color="auto"/>
            <w:bottom w:val="none" w:sz="0" w:space="0" w:color="auto"/>
            <w:right w:val="none" w:sz="0" w:space="0" w:color="auto"/>
          </w:divBdr>
        </w:div>
        <w:div w:id="2132161203">
          <w:marLeft w:val="0"/>
          <w:marRight w:val="0"/>
          <w:marTop w:val="0"/>
          <w:marBottom w:val="0"/>
          <w:divBdr>
            <w:top w:val="none" w:sz="0" w:space="0" w:color="auto"/>
            <w:left w:val="none" w:sz="0" w:space="0" w:color="auto"/>
            <w:bottom w:val="none" w:sz="0" w:space="0" w:color="auto"/>
            <w:right w:val="none" w:sz="0" w:space="0" w:color="auto"/>
          </w:divBdr>
        </w:div>
      </w:divsChild>
    </w:div>
    <w:div w:id="846405531">
      <w:bodyDiv w:val="1"/>
      <w:marLeft w:val="0"/>
      <w:marRight w:val="0"/>
      <w:marTop w:val="0"/>
      <w:marBottom w:val="0"/>
      <w:divBdr>
        <w:top w:val="none" w:sz="0" w:space="0" w:color="auto"/>
        <w:left w:val="none" w:sz="0" w:space="0" w:color="auto"/>
        <w:bottom w:val="none" w:sz="0" w:space="0" w:color="auto"/>
        <w:right w:val="none" w:sz="0" w:space="0" w:color="auto"/>
      </w:divBdr>
    </w:div>
    <w:div w:id="872881095">
      <w:bodyDiv w:val="1"/>
      <w:marLeft w:val="0"/>
      <w:marRight w:val="0"/>
      <w:marTop w:val="0"/>
      <w:marBottom w:val="0"/>
      <w:divBdr>
        <w:top w:val="none" w:sz="0" w:space="0" w:color="auto"/>
        <w:left w:val="none" w:sz="0" w:space="0" w:color="auto"/>
        <w:bottom w:val="none" w:sz="0" w:space="0" w:color="auto"/>
        <w:right w:val="none" w:sz="0" w:space="0" w:color="auto"/>
      </w:divBdr>
    </w:div>
    <w:div w:id="928000510">
      <w:bodyDiv w:val="1"/>
      <w:marLeft w:val="0"/>
      <w:marRight w:val="0"/>
      <w:marTop w:val="0"/>
      <w:marBottom w:val="0"/>
      <w:divBdr>
        <w:top w:val="none" w:sz="0" w:space="0" w:color="auto"/>
        <w:left w:val="none" w:sz="0" w:space="0" w:color="auto"/>
        <w:bottom w:val="none" w:sz="0" w:space="0" w:color="auto"/>
        <w:right w:val="none" w:sz="0" w:space="0" w:color="auto"/>
      </w:divBdr>
    </w:div>
    <w:div w:id="1112287961">
      <w:bodyDiv w:val="1"/>
      <w:marLeft w:val="0"/>
      <w:marRight w:val="0"/>
      <w:marTop w:val="0"/>
      <w:marBottom w:val="0"/>
      <w:divBdr>
        <w:top w:val="none" w:sz="0" w:space="0" w:color="auto"/>
        <w:left w:val="none" w:sz="0" w:space="0" w:color="auto"/>
        <w:bottom w:val="none" w:sz="0" w:space="0" w:color="auto"/>
        <w:right w:val="none" w:sz="0" w:space="0" w:color="auto"/>
      </w:divBdr>
    </w:div>
    <w:div w:id="1113594449">
      <w:bodyDiv w:val="1"/>
      <w:marLeft w:val="0"/>
      <w:marRight w:val="0"/>
      <w:marTop w:val="0"/>
      <w:marBottom w:val="0"/>
      <w:divBdr>
        <w:top w:val="none" w:sz="0" w:space="0" w:color="auto"/>
        <w:left w:val="none" w:sz="0" w:space="0" w:color="auto"/>
        <w:bottom w:val="none" w:sz="0" w:space="0" w:color="auto"/>
        <w:right w:val="none" w:sz="0" w:space="0" w:color="auto"/>
      </w:divBdr>
    </w:div>
    <w:div w:id="1117673939">
      <w:bodyDiv w:val="1"/>
      <w:marLeft w:val="0"/>
      <w:marRight w:val="0"/>
      <w:marTop w:val="0"/>
      <w:marBottom w:val="0"/>
      <w:divBdr>
        <w:top w:val="none" w:sz="0" w:space="0" w:color="auto"/>
        <w:left w:val="none" w:sz="0" w:space="0" w:color="auto"/>
        <w:bottom w:val="none" w:sz="0" w:space="0" w:color="auto"/>
        <w:right w:val="none" w:sz="0" w:space="0" w:color="auto"/>
      </w:divBdr>
    </w:div>
    <w:div w:id="1264335659">
      <w:bodyDiv w:val="1"/>
      <w:marLeft w:val="0"/>
      <w:marRight w:val="0"/>
      <w:marTop w:val="0"/>
      <w:marBottom w:val="0"/>
      <w:divBdr>
        <w:top w:val="none" w:sz="0" w:space="0" w:color="auto"/>
        <w:left w:val="none" w:sz="0" w:space="0" w:color="auto"/>
        <w:bottom w:val="none" w:sz="0" w:space="0" w:color="auto"/>
        <w:right w:val="none" w:sz="0" w:space="0" w:color="auto"/>
      </w:divBdr>
    </w:div>
    <w:div w:id="1265304394">
      <w:bodyDiv w:val="1"/>
      <w:marLeft w:val="0"/>
      <w:marRight w:val="0"/>
      <w:marTop w:val="0"/>
      <w:marBottom w:val="0"/>
      <w:divBdr>
        <w:top w:val="none" w:sz="0" w:space="0" w:color="auto"/>
        <w:left w:val="none" w:sz="0" w:space="0" w:color="auto"/>
        <w:bottom w:val="none" w:sz="0" w:space="0" w:color="auto"/>
        <w:right w:val="none" w:sz="0" w:space="0" w:color="auto"/>
      </w:divBdr>
    </w:div>
    <w:div w:id="1352491286">
      <w:bodyDiv w:val="1"/>
      <w:marLeft w:val="0"/>
      <w:marRight w:val="0"/>
      <w:marTop w:val="0"/>
      <w:marBottom w:val="0"/>
      <w:divBdr>
        <w:top w:val="none" w:sz="0" w:space="0" w:color="auto"/>
        <w:left w:val="none" w:sz="0" w:space="0" w:color="auto"/>
        <w:bottom w:val="none" w:sz="0" w:space="0" w:color="auto"/>
        <w:right w:val="none" w:sz="0" w:space="0" w:color="auto"/>
      </w:divBdr>
    </w:div>
    <w:div w:id="1534460965">
      <w:bodyDiv w:val="1"/>
      <w:marLeft w:val="0"/>
      <w:marRight w:val="0"/>
      <w:marTop w:val="0"/>
      <w:marBottom w:val="0"/>
      <w:divBdr>
        <w:top w:val="none" w:sz="0" w:space="0" w:color="auto"/>
        <w:left w:val="none" w:sz="0" w:space="0" w:color="auto"/>
        <w:bottom w:val="none" w:sz="0" w:space="0" w:color="auto"/>
        <w:right w:val="none" w:sz="0" w:space="0" w:color="auto"/>
      </w:divBdr>
    </w:div>
    <w:div w:id="1605073049">
      <w:bodyDiv w:val="1"/>
      <w:marLeft w:val="0"/>
      <w:marRight w:val="0"/>
      <w:marTop w:val="0"/>
      <w:marBottom w:val="0"/>
      <w:divBdr>
        <w:top w:val="none" w:sz="0" w:space="0" w:color="auto"/>
        <w:left w:val="none" w:sz="0" w:space="0" w:color="auto"/>
        <w:bottom w:val="none" w:sz="0" w:space="0" w:color="auto"/>
        <w:right w:val="none" w:sz="0" w:space="0" w:color="auto"/>
      </w:divBdr>
    </w:div>
    <w:div w:id="1624189996">
      <w:bodyDiv w:val="1"/>
      <w:marLeft w:val="0"/>
      <w:marRight w:val="0"/>
      <w:marTop w:val="0"/>
      <w:marBottom w:val="0"/>
      <w:divBdr>
        <w:top w:val="none" w:sz="0" w:space="0" w:color="auto"/>
        <w:left w:val="none" w:sz="0" w:space="0" w:color="auto"/>
        <w:bottom w:val="none" w:sz="0" w:space="0" w:color="auto"/>
        <w:right w:val="none" w:sz="0" w:space="0" w:color="auto"/>
      </w:divBdr>
    </w:div>
    <w:div w:id="1697270247">
      <w:bodyDiv w:val="1"/>
      <w:marLeft w:val="0"/>
      <w:marRight w:val="0"/>
      <w:marTop w:val="0"/>
      <w:marBottom w:val="0"/>
      <w:divBdr>
        <w:top w:val="none" w:sz="0" w:space="0" w:color="auto"/>
        <w:left w:val="none" w:sz="0" w:space="0" w:color="auto"/>
        <w:bottom w:val="none" w:sz="0" w:space="0" w:color="auto"/>
        <w:right w:val="none" w:sz="0" w:space="0" w:color="auto"/>
      </w:divBdr>
    </w:div>
    <w:div w:id="1715081702">
      <w:bodyDiv w:val="1"/>
      <w:marLeft w:val="0"/>
      <w:marRight w:val="0"/>
      <w:marTop w:val="0"/>
      <w:marBottom w:val="0"/>
      <w:divBdr>
        <w:top w:val="none" w:sz="0" w:space="0" w:color="auto"/>
        <w:left w:val="none" w:sz="0" w:space="0" w:color="auto"/>
        <w:bottom w:val="none" w:sz="0" w:space="0" w:color="auto"/>
        <w:right w:val="none" w:sz="0" w:space="0" w:color="auto"/>
      </w:divBdr>
    </w:div>
    <w:div w:id="1745571327">
      <w:bodyDiv w:val="1"/>
      <w:marLeft w:val="0"/>
      <w:marRight w:val="0"/>
      <w:marTop w:val="0"/>
      <w:marBottom w:val="0"/>
      <w:divBdr>
        <w:top w:val="none" w:sz="0" w:space="0" w:color="auto"/>
        <w:left w:val="none" w:sz="0" w:space="0" w:color="auto"/>
        <w:bottom w:val="none" w:sz="0" w:space="0" w:color="auto"/>
        <w:right w:val="none" w:sz="0" w:space="0" w:color="auto"/>
      </w:divBdr>
    </w:div>
    <w:div w:id="2043968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restreg\Desktop\ESCRITORIO\2017\ATENCION%20AL%20USUARIO%20PQRS-2017\CONSOLIDADO%20SISTEMAS%20DE%20PQRS%20DE%20LA%20ALCALDIA%20PRIMER%20SEMESTRE%202017.xlsx.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estreg\Desktop\ESCRITORIO\2017\ATENCION%20AL%20USUARIO%20PQRS-2017\CONSOLIDADO%20SISTEMAS%20DE%20PQRS%20DE%20LA%20ALCALDIA%20PRIMER%20SEMESTRE%202017.xlsx.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restreg\Desktop\ESCRITORIO\2017\ATENCION%20AL%20USUARIO%20PQRS-2017\CONSOLIDADO%20SISTEMAS%20DE%20PQRS%20DE%20LA%20ALCALDIA%20PRIMER%20SEMESTRE%202017.xlsx.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restreg\Desktop\ESCRITORIO\2017\ATENCION%20AL%20USUARIO%20PQRS-2017\CONSOLIDADO%20SISTEMAS%20DE%20PQRS%20DE%20LA%20ALCALDIA%20PRIMER%20SEMESTRE%202017.xlsx.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restreg\Desktop\ESCRITORIO\2017\ATENCION%20AL%20USUARIO%20PQRS-2017\CONSOLIDADO%20SISTEMAS%20DE%20PQRS%20DE%20LA%20ALCALDIA%20PRIMER%20SEMESTRE%202017.xlsx.xls"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restreg\Desktop\ESCRITORIO\2017\ATENCION%20AL%20USUARIO%20PQRS-2017\CONSOLIDADO%20SISTEMAS%20DE%20PQRS%20DE%20LA%20ALCALDIA%20PRIMER%20SEMESTRE%202017.xlsx.xls"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restreg\Desktop\ESCRITORIO\2017\ATENCION%20AL%20USUARIO%20PQRS-2017\CONSOLIDADO%20SISTEMAS%20DE%20PQRS%20DE%20LA%20ALCALDIA%20PRIMER%20SEMESTRE%202017%204-08-2017.xls"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s-ES_tradnl" b="1"/>
              <a:t>PETICIONES INGRESADAS POR DEPENDENCIAS</a:t>
            </a:r>
            <a:endParaRPr lang="es-CO" b="1"/>
          </a:p>
        </c:rich>
      </c:tx>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3.5744972347913524E-2"/>
          <c:y val="0.1063782746160795"/>
          <c:w val="0.94350339366515834"/>
          <c:h val="0.44231436314363143"/>
        </c:manualLayout>
      </c:layout>
      <c:bar3DChart>
        <c:barDir val="col"/>
        <c:grouping val="standard"/>
        <c:varyColors val="0"/>
        <c:ser>
          <c:idx val="1"/>
          <c:order val="0"/>
          <c:tx>
            <c:strRef>
              <c:f>'PETICIONES POR DE'!$C$1</c:f>
              <c:strCache>
                <c:ptCount val="1"/>
                <c:pt idx="0">
                  <c:v>PQRS</c:v>
                </c:pt>
              </c:strCache>
            </c:strRef>
          </c:tx>
          <c:spPr>
            <a:gradFill flip="none" rotWithShape="1">
              <a:gsLst>
                <a:gs pos="11000">
                  <a:schemeClr val="accent4">
                    <a:alpha val="34000"/>
                    <a:lumMod val="89000"/>
                    <a:lumOff val="11000"/>
                  </a:schemeClr>
                </a:gs>
                <a:gs pos="71000">
                  <a:schemeClr val="accent4">
                    <a:lumMod val="91000"/>
                    <a:lumOff val="9000"/>
                  </a:schemeClr>
                </a:gs>
                <a:gs pos="100000">
                  <a:schemeClr val="accent4">
                    <a:lumMod val="60000"/>
                    <a:lumOff val="40000"/>
                  </a:schemeClr>
                </a:gs>
              </a:gsLst>
              <a:path path="circle">
                <a:fillToRect l="100000" t="100000"/>
              </a:path>
              <a:tileRect r="-100000" b="-100000"/>
            </a:gradFill>
            <a:ln w="196850">
              <a:solidFill>
                <a:schemeClr val="accent2">
                  <a:lumMod val="40000"/>
                  <a:lumOff val="60000"/>
                </a:schemeClr>
              </a:solidFill>
            </a:ln>
            <a:scene3d>
              <a:camera prst="orthographicFront"/>
              <a:lightRig rig="threePt" dir="t"/>
            </a:scene3d>
            <a:sp3d>
              <a:bevelT w="152400" h="50800" prst="softRound"/>
              <a:contourClr>
                <a:srgbClr val="000000"/>
              </a:contourClr>
            </a:sp3d>
          </c:spPr>
          <c:invertIfNegative val="0"/>
          <c:dPt>
            <c:idx val="5"/>
            <c:invertIfNegative val="0"/>
            <c:bubble3D val="0"/>
            <c:spPr>
              <a:gradFill flip="none" rotWithShape="1">
                <a:gsLst>
                  <a:gs pos="11000">
                    <a:schemeClr val="accent4">
                      <a:alpha val="34000"/>
                      <a:lumMod val="89000"/>
                      <a:lumOff val="11000"/>
                    </a:schemeClr>
                  </a:gs>
                  <a:gs pos="71000">
                    <a:schemeClr val="accent4">
                      <a:lumMod val="91000"/>
                      <a:lumOff val="9000"/>
                    </a:schemeClr>
                  </a:gs>
                  <a:gs pos="100000">
                    <a:schemeClr val="accent4">
                      <a:lumMod val="60000"/>
                      <a:lumOff val="40000"/>
                    </a:schemeClr>
                  </a:gs>
                </a:gsLst>
                <a:path path="circle">
                  <a:fillToRect l="100000" t="100000"/>
                </a:path>
                <a:tileRect r="-100000" b="-100000"/>
              </a:gradFill>
              <a:ln w="161925">
                <a:solidFill>
                  <a:schemeClr val="accent2">
                    <a:lumMod val="40000"/>
                    <a:lumOff val="60000"/>
                  </a:schemeClr>
                </a:solidFill>
              </a:ln>
              <a:scene3d>
                <a:camera prst="orthographicFront"/>
                <a:lightRig rig="threePt" dir="t"/>
              </a:scene3d>
              <a:sp3d>
                <a:bevelT w="152400" h="50800" prst="softRound"/>
                <a:contourClr>
                  <a:srgbClr val="000000"/>
                </a:contourClr>
              </a:sp3d>
            </c:spPr>
          </c:dPt>
          <c:dLbls>
            <c:dLbl>
              <c:idx val="4"/>
              <c:spPr>
                <a:noFill/>
                <a:ln w="25400">
                  <a:noFill/>
                </a:ln>
              </c:spPr>
              <c:txPr>
                <a:bodyPr wrap="square" lIns="38100" tIns="19050" rIns="38100" bIns="19050" anchor="ctr">
                  <a:noAutofit/>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7"/>
              <c:delete val="1"/>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'PETICIONES POR DE'!$A$2:$A$21</c:f>
              <c:strCache>
                <c:ptCount val="20"/>
                <c:pt idx="0">
                  <c:v>GOBIERNO</c:v>
                </c:pt>
                <c:pt idx="1">
                  <c:v>DEPORTES</c:v>
                </c:pt>
                <c:pt idx="2">
                  <c:v>DESARROLLO SOCIAL</c:v>
                </c:pt>
                <c:pt idx="3">
                  <c:v>DESPACHO DEL ALCALDE</c:v>
                </c:pt>
                <c:pt idx="4">
                  <c:v>EDUCACION</c:v>
                </c:pt>
                <c:pt idx="5">
                  <c:v>HACIENDA</c:v>
                </c:pt>
                <c:pt idx="6">
                  <c:v>JURIDICA</c:v>
                </c:pt>
                <c:pt idx="7">
                  <c:v>MEDIO AMBIENTE</c:v>
                </c:pt>
                <c:pt idx="8">
                  <c:v>OBRAS PUBLICAS</c:v>
                </c:pt>
                <c:pt idx="9">
                  <c:v>OFICINA DE LA MJJER, EQUIDAD Y GENERO</c:v>
                </c:pt>
                <c:pt idx="10">
                  <c:v>PLANEACION</c:v>
                </c:pt>
                <c:pt idx="11">
                  <c:v>SALUD</c:v>
                </c:pt>
                <c:pt idx="12">
                  <c:v>SERVICIOS ADMINISTRATIVOS</c:v>
                </c:pt>
                <c:pt idx="13">
                  <c:v>TRANSITO Y TRANSPORTE</c:v>
                </c:pt>
                <c:pt idx="14">
                  <c:v>UNIDAD DE GESTION DEL RIESGO</c:v>
                </c:pt>
                <c:pt idx="15">
                  <c:v>VENTANILLA UNICA</c:v>
                </c:pt>
                <c:pt idx="16">
                  <c:v>TIC Y COMPETITIVIDAD</c:v>
                </c:pt>
                <c:pt idx="17">
                  <c:v>CONTROL INTERNO</c:v>
                </c:pt>
                <c:pt idx="18">
                  <c:v>DESARROLLO RURAL </c:v>
                </c:pt>
                <c:pt idx="19">
                  <c:v>SECRETARIA GENERAL </c:v>
                </c:pt>
              </c:strCache>
            </c:strRef>
          </c:cat>
          <c:val>
            <c:numRef>
              <c:f>'PETICIONES POR DE'!$C$2:$C$21</c:f>
              <c:numCache>
                <c:formatCode>General</c:formatCode>
                <c:ptCount val="20"/>
                <c:pt idx="0">
                  <c:v>728</c:v>
                </c:pt>
                <c:pt idx="1">
                  <c:v>6</c:v>
                </c:pt>
                <c:pt idx="2">
                  <c:v>3</c:v>
                </c:pt>
                <c:pt idx="3">
                  <c:v>2</c:v>
                </c:pt>
                <c:pt idx="4">
                  <c:v>36</c:v>
                </c:pt>
                <c:pt idx="5">
                  <c:v>39</c:v>
                </c:pt>
                <c:pt idx="6">
                  <c:v>1</c:v>
                </c:pt>
                <c:pt idx="7">
                  <c:v>153</c:v>
                </c:pt>
                <c:pt idx="8">
                  <c:v>56</c:v>
                </c:pt>
                <c:pt idx="9">
                  <c:v>1</c:v>
                </c:pt>
                <c:pt idx="10">
                  <c:v>219</c:v>
                </c:pt>
                <c:pt idx="11">
                  <c:v>115</c:v>
                </c:pt>
                <c:pt idx="12">
                  <c:v>15</c:v>
                </c:pt>
                <c:pt idx="13">
                  <c:v>78</c:v>
                </c:pt>
                <c:pt idx="14">
                  <c:v>158</c:v>
                </c:pt>
                <c:pt idx="15">
                  <c:v>76</c:v>
                </c:pt>
              </c:numCache>
            </c:numRef>
          </c:val>
        </c:ser>
        <c:ser>
          <c:idx val="0"/>
          <c:order val="1"/>
          <c:tx>
            <c:strRef>
              <c:f>'PETICIONES POR DE'!$B$1</c:f>
              <c:strCache>
                <c:ptCount val="1"/>
                <c:pt idx="0">
                  <c:v>GESTION ELECTRONICA DOCUMENTAL- GED</c:v>
                </c:pt>
              </c:strCache>
            </c:strRef>
          </c:tx>
          <c:spPr>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l="50000" t="50000" r="50000" b="50000"/>
              </a:path>
              <a:tileRect/>
            </a:gradFill>
            <a:ln w="133350">
              <a:solidFill>
                <a:schemeClr val="accent1">
                  <a:lumMod val="60000"/>
                  <a:lumOff val="40000"/>
                </a:schemeClr>
              </a:solidFill>
            </a:ln>
            <a:scene3d>
              <a:camera prst="orthographicFront"/>
              <a:lightRig rig="threePt" dir="t"/>
            </a:scene3d>
            <a:sp3d>
              <a:bevelT w="152400" h="50800" prst="softRound"/>
              <a:contourClr>
                <a:srgbClr val="000000"/>
              </a:contourClr>
            </a:sp3d>
          </c:spPr>
          <c:invertIfNegative val="0"/>
          <c:dLbls>
            <c:spPr>
              <a:noFill/>
              <a:ln w="25400">
                <a:noFill/>
              </a:ln>
            </c:spPr>
            <c:txPr>
              <a:bodyPr rot="60000" spcFirstLastPara="1" vertOverflow="ellipsis"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'PETICIONES POR DE'!$A$2:$A$21</c:f>
              <c:strCache>
                <c:ptCount val="20"/>
                <c:pt idx="0">
                  <c:v>GOBIERNO</c:v>
                </c:pt>
                <c:pt idx="1">
                  <c:v>DEPORTES</c:v>
                </c:pt>
                <c:pt idx="2">
                  <c:v>DESARROLLO SOCIAL</c:v>
                </c:pt>
                <c:pt idx="3">
                  <c:v>DESPACHO DEL ALCALDE</c:v>
                </c:pt>
                <c:pt idx="4">
                  <c:v>EDUCACION</c:v>
                </c:pt>
                <c:pt idx="5">
                  <c:v>HACIENDA</c:v>
                </c:pt>
                <c:pt idx="6">
                  <c:v>JURIDICA</c:v>
                </c:pt>
                <c:pt idx="7">
                  <c:v>MEDIO AMBIENTE</c:v>
                </c:pt>
                <c:pt idx="8">
                  <c:v>OBRAS PUBLICAS</c:v>
                </c:pt>
                <c:pt idx="9">
                  <c:v>OFICINA DE LA MJJER, EQUIDAD Y GENERO</c:v>
                </c:pt>
                <c:pt idx="10">
                  <c:v>PLANEACION</c:v>
                </c:pt>
                <c:pt idx="11">
                  <c:v>SALUD</c:v>
                </c:pt>
                <c:pt idx="12">
                  <c:v>SERVICIOS ADMINISTRATIVOS</c:v>
                </c:pt>
                <c:pt idx="13">
                  <c:v>TRANSITO Y TRANSPORTE</c:v>
                </c:pt>
                <c:pt idx="14">
                  <c:v>UNIDAD DE GESTION DEL RIESGO</c:v>
                </c:pt>
                <c:pt idx="15">
                  <c:v>VENTANILLA UNICA</c:v>
                </c:pt>
                <c:pt idx="16">
                  <c:v>TIC Y COMPETITIVIDAD</c:v>
                </c:pt>
                <c:pt idx="17">
                  <c:v>CONTROL INTERNO</c:v>
                </c:pt>
                <c:pt idx="18">
                  <c:v>DESARROLLO RURAL </c:v>
                </c:pt>
                <c:pt idx="19">
                  <c:v>SECRETARIA GENERAL </c:v>
                </c:pt>
              </c:strCache>
            </c:strRef>
          </c:cat>
          <c:val>
            <c:numRef>
              <c:f>'PETICIONES POR DE'!$B$2:$B$21</c:f>
              <c:numCache>
                <c:formatCode>General</c:formatCode>
                <c:ptCount val="20"/>
                <c:pt idx="0">
                  <c:v>1713</c:v>
                </c:pt>
                <c:pt idx="1">
                  <c:v>364</c:v>
                </c:pt>
                <c:pt idx="2">
                  <c:v>679</c:v>
                </c:pt>
                <c:pt idx="3">
                  <c:v>2311</c:v>
                </c:pt>
                <c:pt idx="4">
                  <c:v>1</c:v>
                </c:pt>
                <c:pt idx="5">
                  <c:v>2292</c:v>
                </c:pt>
                <c:pt idx="6">
                  <c:v>697</c:v>
                </c:pt>
                <c:pt idx="7">
                  <c:v>1511</c:v>
                </c:pt>
                <c:pt idx="9">
                  <c:v>56</c:v>
                </c:pt>
                <c:pt idx="16">
                  <c:v>88</c:v>
                </c:pt>
                <c:pt idx="17">
                  <c:v>54</c:v>
                </c:pt>
                <c:pt idx="18">
                  <c:v>71</c:v>
                </c:pt>
                <c:pt idx="19">
                  <c:v>163</c:v>
                </c:pt>
              </c:numCache>
            </c:numRef>
          </c:val>
        </c:ser>
        <c:ser>
          <c:idx val="2"/>
          <c:order val="2"/>
          <c:tx>
            <c:strRef>
              <c:f>'PETICIONES POR DE'!$D$1</c:f>
              <c:strCache>
                <c:ptCount val="1"/>
                <c:pt idx="0">
                  <c:v>OTROS SISTEMAS</c:v>
                </c:pt>
              </c:strCache>
            </c:strRef>
          </c:tx>
          <c:spPr>
            <a:solidFill>
              <a:schemeClr val="accent6">
                <a:lumMod val="60000"/>
                <a:lumOff val="40000"/>
              </a:schemeClr>
            </a:solidFill>
            <a:ln w="25400">
              <a:solidFill>
                <a:srgbClr val="008080"/>
              </a:solidFill>
            </a:ln>
          </c:spPr>
          <c:invertIfNegative val="0"/>
          <c:dLbls>
            <c:dLbl>
              <c:idx val="4"/>
              <c:layout>
                <c:manualLayout>
                  <c:x val="-2.1459225050497292E-3"/>
                  <c:y val="-2.9836376839547716E-3"/>
                </c:manualLayout>
              </c:layout>
              <c:tx>
                <c:rich>
                  <a:bodyPr wrap="square" lIns="38100" tIns="19050" rIns="38100" bIns="19050" anchor="ctr">
                    <a:noAutofit/>
                  </a:bodyPr>
                  <a:lstStyle/>
                  <a:p>
                    <a:pPr>
                      <a:defRPr b="1"/>
                    </a:pPr>
                    <a:r>
                      <a:rPr lang="en-US" b="1"/>
                      <a:t>6156</a:t>
                    </a:r>
                  </a:p>
                </c:rich>
              </c:tx>
              <c:spPr>
                <a:noFill/>
                <a:ln w="25400">
                  <a:noFill/>
                </a:ln>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6"/>
              <c:layout>
                <c:manualLayout>
                  <c:x val="1.0014306151645207E-2"/>
                  <c:y val="-5.9656972408650257E-3"/>
                </c:manualLayout>
              </c:layout>
              <c:tx>
                <c:rich>
                  <a:bodyPr/>
                  <a:lstStyle/>
                  <a:p>
                    <a:r>
                      <a:rPr lang="en-US"/>
                      <a:t>1526</a:t>
                    </a:r>
                  </a:p>
                </c:rich>
              </c:tx>
              <c:showLegendKey val="0"/>
              <c:showVal val="1"/>
              <c:showCatName val="0"/>
              <c:showSerName val="0"/>
              <c:showPercent val="0"/>
              <c:showBubbleSize val="0"/>
              <c:extLst>
                <c:ext xmlns:c15="http://schemas.microsoft.com/office/drawing/2012/chart" uri="{CE6537A1-D6FC-4f65-9D91-7224C49458BB}"/>
              </c:extLst>
            </c:dLbl>
            <c:dLbl>
              <c:idx val="11"/>
              <c:tx>
                <c:rich>
                  <a:bodyPr wrap="square" lIns="38100" tIns="19050" rIns="38100" bIns="19050" anchor="ctr">
                    <a:noAutofit/>
                  </a:bodyPr>
                  <a:lstStyle/>
                  <a:p>
                    <a:pPr>
                      <a:defRPr b="1"/>
                    </a:pPr>
                    <a:r>
                      <a:rPr lang="en-US" b="1"/>
                      <a:t>55</a:t>
                    </a:r>
                  </a:p>
                </c:rich>
              </c:tx>
              <c:spPr>
                <a:noFill/>
                <a:ln w="25400">
                  <a:noFill/>
                </a:ln>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w="25400">
                <a:noFill/>
              </a:ln>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'PETICIONES POR DE'!$A$2:$A$21</c:f>
              <c:strCache>
                <c:ptCount val="20"/>
                <c:pt idx="0">
                  <c:v>GOBIERNO</c:v>
                </c:pt>
                <c:pt idx="1">
                  <c:v>DEPORTES</c:v>
                </c:pt>
                <c:pt idx="2">
                  <c:v>DESARROLLO SOCIAL</c:v>
                </c:pt>
                <c:pt idx="3">
                  <c:v>DESPACHO DEL ALCALDE</c:v>
                </c:pt>
                <c:pt idx="4">
                  <c:v>EDUCACION</c:v>
                </c:pt>
                <c:pt idx="5">
                  <c:v>HACIENDA</c:v>
                </c:pt>
                <c:pt idx="6">
                  <c:v>JURIDICA</c:v>
                </c:pt>
                <c:pt idx="7">
                  <c:v>MEDIO AMBIENTE</c:v>
                </c:pt>
                <c:pt idx="8">
                  <c:v>OBRAS PUBLICAS</c:v>
                </c:pt>
                <c:pt idx="9">
                  <c:v>OFICINA DE LA MJJER, EQUIDAD Y GENERO</c:v>
                </c:pt>
                <c:pt idx="10">
                  <c:v>PLANEACION</c:v>
                </c:pt>
                <c:pt idx="11">
                  <c:v>SALUD</c:v>
                </c:pt>
                <c:pt idx="12">
                  <c:v>SERVICIOS ADMINISTRATIVOS</c:v>
                </c:pt>
                <c:pt idx="13">
                  <c:v>TRANSITO Y TRANSPORTE</c:v>
                </c:pt>
                <c:pt idx="14">
                  <c:v>UNIDAD DE GESTION DEL RIESGO</c:v>
                </c:pt>
                <c:pt idx="15">
                  <c:v>VENTANILLA UNICA</c:v>
                </c:pt>
                <c:pt idx="16">
                  <c:v>TIC Y COMPETITIVIDAD</c:v>
                </c:pt>
                <c:pt idx="17">
                  <c:v>CONTROL INTERNO</c:v>
                </c:pt>
                <c:pt idx="18">
                  <c:v>DESARROLLO RURAL </c:v>
                </c:pt>
                <c:pt idx="19">
                  <c:v>SECRETARIA GENERAL </c:v>
                </c:pt>
              </c:strCache>
            </c:strRef>
          </c:cat>
          <c:val>
            <c:numRef>
              <c:f>'PETICIONES POR DE'!$D$2:$D$21</c:f>
              <c:numCache>
                <c:formatCode>General</c:formatCode>
                <c:ptCount val="20"/>
                <c:pt idx="4">
                  <c:v>0</c:v>
                </c:pt>
                <c:pt idx="6">
                  <c:v>0</c:v>
                </c:pt>
                <c:pt idx="11">
                  <c:v>0</c:v>
                </c:pt>
              </c:numCache>
            </c:numRef>
          </c:val>
        </c:ser>
        <c:ser>
          <c:idx val="3"/>
          <c:order val="3"/>
          <c:tx>
            <c:strRef>
              <c:f>'PETICIONES POR DE'!$C$1</c:f>
              <c:strCache>
                <c:ptCount val="1"/>
                <c:pt idx="0">
                  <c:v>PQRS</c:v>
                </c:pt>
              </c:strCache>
            </c:strRef>
          </c:tx>
          <c:spPr>
            <a:solidFill>
              <a:srgbClr val="FFC000"/>
            </a:solidFill>
            <a:ln w="25400">
              <a:no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'PETICIONES POR DE'!$A$2:$A$21</c:f>
              <c:strCache>
                <c:ptCount val="20"/>
                <c:pt idx="0">
                  <c:v>GOBIERNO</c:v>
                </c:pt>
                <c:pt idx="1">
                  <c:v>DEPORTES</c:v>
                </c:pt>
                <c:pt idx="2">
                  <c:v>DESARROLLO SOCIAL</c:v>
                </c:pt>
                <c:pt idx="3">
                  <c:v>DESPACHO DEL ALCALDE</c:v>
                </c:pt>
                <c:pt idx="4">
                  <c:v>EDUCACION</c:v>
                </c:pt>
                <c:pt idx="5">
                  <c:v>HACIENDA</c:v>
                </c:pt>
                <c:pt idx="6">
                  <c:v>JURIDICA</c:v>
                </c:pt>
                <c:pt idx="7">
                  <c:v>MEDIO AMBIENTE</c:v>
                </c:pt>
                <c:pt idx="8">
                  <c:v>OBRAS PUBLICAS</c:v>
                </c:pt>
                <c:pt idx="9">
                  <c:v>OFICINA DE LA MJJER, EQUIDAD Y GENERO</c:v>
                </c:pt>
                <c:pt idx="10">
                  <c:v>PLANEACION</c:v>
                </c:pt>
                <c:pt idx="11">
                  <c:v>SALUD</c:v>
                </c:pt>
                <c:pt idx="12">
                  <c:v>SERVICIOS ADMINISTRATIVOS</c:v>
                </c:pt>
                <c:pt idx="13">
                  <c:v>TRANSITO Y TRANSPORTE</c:v>
                </c:pt>
                <c:pt idx="14">
                  <c:v>UNIDAD DE GESTION DEL RIESGO</c:v>
                </c:pt>
                <c:pt idx="15">
                  <c:v>VENTANILLA UNICA</c:v>
                </c:pt>
                <c:pt idx="16">
                  <c:v>TIC Y COMPETITIVIDAD</c:v>
                </c:pt>
                <c:pt idx="17">
                  <c:v>CONTROL INTERNO</c:v>
                </c:pt>
                <c:pt idx="18">
                  <c:v>DESARROLLO RURAL </c:v>
                </c:pt>
                <c:pt idx="19">
                  <c:v>SECRETARIA GENERAL </c:v>
                </c:pt>
              </c:strCache>
            </c:strRef>
          </c:cat>
          <c:val>
            <c:numLit>
              <c:formatCode>General</c:formatCode>
              <c:ptCount val="1"/>
              <c:pt idx="0">
                <c:v>1</c:v>
              </c:pt>
            </c:numLit>
          </c:val>
        </c:ser>
        <c:dLbls>
          <c:showLegendKey val="0"/>
          <c:showVal val="0"/>
          <c:showCatName val="0"/>
          <c:showSerName val="0"/>
          <c:showPercent val="0"/>
          <c:showBubbleSize val="0"/>
        </c:dLbls>
        <c:gapWidth val="150"/>
        <c:shape val="box"/>
        <c:axId val="282223800"/>
        <c:axId val="282225368"/>
        <c:axId val="282333272"/>
      </c:bar3DChart>
      <c:catAx>
        <c:axId val="282223800"/>
        <c:scaling>
          <c:orientation val="minMax"/>
        </c:scaling>
        <c:delete val="0"/>
        <c:axPos val="b"/>
        <c:numFmt formatCode="General" sourceLinked="1"/>
        <c:majorTickMark val="none"/>
        <c:minorTickMark val="none"/>
        <c:tickLblPos val="nextTo"/>
        <c:spPr>
          <a:ln w="50800">
            <a:solidFill>
              <a:schemeClr val="tx1">
                <a:tint val="75000"/>
                <a:alpha val="8000"/>
              </a:schemeClr>
            </a:solidFill>
          </a:ln>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282225368"/>
        <c:crosses val="autoZero"/>
        <c:auto val="1"/>
        <c:lblAlgn val="ctr"/>
        <c:lblOffset val="100"/>
        <c:noMultiLvlLbl val="0"/>
      </c:catAx>
      <c:valAx>
        <c:axId val="282225368"/>
        <c:scaling>
          <c:orientation val="minMax"/>
        </c:scaling>
        <c:delete val="1"/>
        <c:axPos val="l"/>
        <c:numFmt formatCode="General" sourceLinked="1"/>
        <c:majorTickMark val="out"/>
        <c:minorTickMark val="none"/>
        <c:tickLblPos val="nextTo"/>
        <c:crossAx val="282223800"/>
        <c:crosses val="autoZero"/>
        <c:crossBetween val="between"/>
      </c:valAx>
      <c:serAx>
        <c:axId val="282333272"/>
        <c:scaling>
          <c:orientation val="minMax"/>
        </c:scaling>
        <c:delete val="1"/>
        <c:axPos val="b"/>
        <c:numFmt formatCode="General" sourceLinked="1"/>
        <c:majorTickMark val="out"/>
        <c:minorTickMark val="none"/>
        <c:tickLblPos val="nextTo"/>
        <c:crossAx val="282225368"/>
        <c:crosses val="autoZero"/>
        <c:tickLblSkip val="3"/>
        <c:tickMarkSkip val="1"/>
      </c:serAx>
      <c:spPr>
        <a:noFill/>
        <a:ln w="25400">
          <a:noFill/>
        </a:ln>
      </c:spPr>
    </c:plotArea>
    <c:legend>
      <c:legendPos val="b"/>
      <c:legendEntry>
        <c:idx val="3"/>
        <c:delete val="1"/>
      </c:legendEntry>
      <c:overlay val="0"/>
      <c:spPr>
        <a:noFill/>
        <a:ln w="25400">
          <a:noFill/>
        </a:ln>
        <a:effectLst>
          <a:softEdge rad="254000"/>
        </a:effectLst>
      </c:spPr>
      <c:txPr>
        <a:bodyPr rot="0" spcFirstLastPara="1" vertOverflow="ellipsis" vert="horz" wrap="square" anchor="ctr" anchorCtr="1"/>
        <a:lstStyle/>
        <a:p>
          <a:pPr rtl="0">
            <a:defRPr sz="1000" b="1" i="0" u="none" strike="noStrike" kern="1200" baseline="0">
              <a:solidFill>
                <a:schemeClr val="tx1"/>
              </a:solidFill>
              <a:latin typeface="+mn-lt"/>
              <a:ea typeface="+mn-ea"/>
              <a:cs typeface="+mn-cs"/>
            </a:defRPr>
          </a:pPr>
          <a:endParaRPr lang="en-US"/>
        </a:p>
      </c:txPr>
    </c:legend>
    <c:plotVisOnly val="0"/>
    <c:dispBlanksAs val="gap"/>
    <c:showDLblsOverMax val="0"/>
  </c:chart>
  <c:spPr>
    <a:noFill/>
    <a:ln w="25400" cap="flat" cmpd="sng" algn="ctr">
      <a:gradFill flip="none" rotWithShape="1">
        <a:gsLst>
          <a:gs pos="0">
            <a:schemeClr val="accent1">
              <a:lumMod val="0"/>
              <a:lumOff val="100000"/>
            </a:schemeClr>
          </a:gs>
          <a:gs pos="54000">
            <a:schemeClr val="accent1">
              <a:lumMod val="0"/>
              <a:lumOff val="100000"/>
              <a:alpha val="45000"/>
            </a:schemeClr>
          </a:gs>
          <a:gs pos="100000">
            <a:schemeClr val="accent1">
              <a:lumMod val="100000"/>
            </a:schemeClr>
          </a:gs>
        </a:gsLst>
        <a:path path="rect">
          <a:fillToRect l="100000" t="100000"/>
        </a:path>
        <a:tileRect r="-100000" b="-100000"/>
      </a:gradFill>
      <a:bevel/>
    </a:ln>
    <a:effectLst>
      <a:softEdge rad="317500"/>
    </a:effectLst>
  </c:spPr>
  <c:txPr>
    <a:bodyPr/>
    <a:lstStyle/>
    <a:p>
      <a:pPr>
        <a:defRPr>
          <a:solidFill>
            <a:schemeClr val="tx1"/>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sz="1400"/>
              <a:t>GESTION ELECTRONICA DOCUMENTAL "GED"</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6">
                <a:tint val="77000"/>
                <a:alpha val="85000"/>
              </a:schemeClr>
            </a:solidFill>
            <a:ln w="9525" cap="flat" cmpd="sng" algn="ctr">
              <a:solidFill>
                <a:schemeClr val="accent6">
                  <a:tint val="77000"/>
                  <a:lumMod val="75000"/>
                </a:schemeClr>
              </a:solidFill>
              <a:round/>
            </a:ln>
            <a:effectLst/>
            <a:sp3d contourW="9525">
              <a:contourClr>
                <a:schemeClr val="accent6">
                  <a:tint val="77000"/>
                  <a:lumMod val="75000"/>
                </a:schemeClr>
              </a:contourClr>
            </a:sp3d>
          </c:spPr>
          <c:invertIfNegative val="0"/>
          <c:dLbls>
            <c:dLbl>
              <c:idx val="0"/>
              <c:layout>
                <c:manualLayout>
                  <c:x val="0.11278195488721804"/>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32330827067669171"/>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606516290726773E-2"/>
                  <c:y val="-9.768009768009858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2631578947368467E-2"/>
                  <c:y val="-8.9539055177283466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07518796992481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2932330827067669"/>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5112781954887216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58145363408517E-2"/>
                  <c:y val="-8.9539055177283466E-1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0175438596491224E-2"/>
                  <c:y val="4.8840048840047947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0100250626566372E-2"/>
                  <c:y val="-9.7680097680098131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7593984962406062E-2"/>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258145363408517E-2"/>
                  <c:y val="0"/>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3.5087719298245612E-2"/>
                  <c:y val="4.884004884004861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'DIFE STMAS'!$A$3:$A$15</c:f>
              <c:strCache>
                <c:ptCount val="13"/>
                <c:pt idx="0">
                  <c:v>DERECHOS DE PETICION</c:v>
                </c:pt>
                <c:pt idx="1">
                  <c:v>MANIFESTACIÓN O PETICIÓN DE TRAMITE</c:v>
                </c:pt>
                <c:pt idx="2">
                  <c:v>CITACIONES</c:v>
                </c:pt>
                <c:pt idx="3">
                  <c:v>OTRO TIPO</c:v>
                </c:pt>
                <c:pt idx="4">
                  <c:v>CIRCULARES</c:v>
                </c:pt>
                <c:pt idx="5">
                  <c:v>SOLICITUD DE INFORMACIÓN</c:v>
                </c:pt>
                <c:pt idx="6">
                  <c:v>INVITACIONES</c:v>
                </c:pt>
                <c:pt idx="7">
                  <c:v>SOLICITUD DEVOLUCION DE IMPUESTO</c:v>
                </c:pt>
                <c:pt idx="8">
                  <c:v>TUTELAS</c:v>
                </c:pt>
                <c:pt idx="9">
                  <c:v>PETICION DE INFORMACION</c:v>
                </c:pt>
                <c:pt idx="10">
                  <c:v>CONSULTA DE INFORMACION</c:v>
                </c:pt>
                <c:pt idx="11">
                  <c:v>FELICITACION</c:v>
                </c:pt>
                <c:pt idx="12">
                  <c:v>ACCION POPUAR</c:v>
                </c:pt>
              </c:strCache>
            </c:strRef>
          </c:cat>
          <c:val>
            <c:numRef>
              <c:f>'DIFE STMAS'!$B$3:$B$15</c:f>
              <c:numCache>
                <c:formatCode>General</c:formatCode>
                <c:ptCount val="13"/>
                <c:pt idx="0">
                  <c:v>969</c:v>
                </c:pt>
                <c:pt idx="1">
                  <c:v>4199</c:v>
                </c:pt>
                <c:pt idx="2">
                  <c:v>116</c:v>
                </c:pt>
                <c:pt idx="3">
                  <c:v>248</c:v>
                </c:pt>
                <c:pt idx="4">
                  <c:v>27</c:v>
                </c:pt>
                <c:pt idx="5">
                  <c:v>3588</c:v>
                </c:pt>
                <c:pt idx="6">
                  <c:v>189</c:v>
                </c:pt>
                <c:pt idx="7">
                  <c:v>12</c:v>
                </c:pt>
                <c:pt idx="8">
                  <c:v>632</c:v>
                </c:pt>
                <c:pt idx="9">
                  <c:v>11</c:v>
                </c:pt>
                <c:pt idx="10">
                  <c:v>3</c:v>
                </c:pt>
                <c:pt idx="11">
                  <c:v>5</c:v>
                </c:pt>
                <c:pt idx="12">
                  <c:v>1</c:v>
                </c:pt>
              </c:numCache>
            </c:numRef>
          </c:val>
        </c:ser>
        <c:ser>
          <c:idx val="1"/>
          <c:order val="1"/>
          <c:spPr>
            <a:solidFill>
              <a:schemeClr val="accent6">
                <a:shade val="76000"/>
                <a:alpha val="85000"/>
              </a:schemeClr>
            </a:solidFill>
            <a:ln w="9525" cap="flat" cmpd="sng" algn="ctr">
              <a:solidFill>
                <a:schemeClr val="accent6">
                  <a:shade val="76000"/>
                  <a:lumMod val="75000"/>
                </a:schemeClr>
              </a:solidFill>
              <a:round/>
            </a:ln>
            <a:effectLst/>
            <a:sp3d contourW="9525">
              <a:contourClr>
                <a:schemeClr val="accent6">
                  <a:shade val="76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'DIFE STMAS'!$A$2</c:f>
              <c:strCache>
                <c:ptCount val="1"/>
                <c:pt idx="0">
                  <c:v>GESTION ELECTRONICA DOCUMENTAL "GED"</c:v>
                </c:pt>
              </c:strCache>
            </c:strRef>
          </c:cat>
          <c:val>
            <c:numRef>
              <c:f>'DIFE STMAS'!$B$2</c:f>
              <c:numCache>
                <c:formatCode>General</c:formatCode>
                <c:ptCount val="1"/>
              </c:numCache>
            </c:numRef>
          </c:val>
        </c:ser>
        <c:dLbls>
          <c:showLegendKey val="0"/>
          <c:showVal val="1"/>
          <c:showCatName val="0"/>
          <c:showSerName val="0"/>
          <c:showPercent val="0"/>
          <c:showBubbleSize val="0"/>
        </c:dLbls>
        <c:gapWidth val="65"/>
        <c:shape val="box"/>
        <c:axId val="282320824"/>
        <c:axId val="282320040"/>
        <c:axId val="0"/>
      </c:bar3DChart>
      <c:catAx>
        <c:axId val="2823208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282320040"/>
        <c:crosses val="autoZero"/>
        <c:auto val="1"/>
        <c:lblAlgn val="ctr"/>
        <c:lblOffset val="100"/>
        <c:noMultiLvlLbl val="0"/>
      </c:catAx>
      <c:valAx>
        <c:axId val="282320040"/>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2823208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sz="1400"/>
              <a:t>PETICIONES,QUEJAS RECLAMOS "PQR"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1"/>
              <c:layout>
                <c:manualLayout>
                  <c:x val="2.1636240703177823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045300878972278E-2"/>
                  <c:y val="-9.4379004105785278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34077079107505E-2"/>
                  <c:y val="-9.4379004105785278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636240703177774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34077079107505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34077079107505E-2"/>
                  <c:y val="-5.148005148005147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'DIFE STMAS'!$A$18:$A$24</c:f>
              <c:strCache>
                <c:ptCount val="7"/>
                <c:pt idx="0">
                  <c:v>QUEJAS</c:v>
                </c:pt>
                <c:pt idx="1">
                  <c:v>CONSULTAS</c:v>
                </c:pt>
                <c:pt idx="2">
                  <c:v>DENUNCIA</c:v>
                </c:pt>
                <c:pt idx="3">
                  <c:v>OTRO TIPO</c:v>
                </c:pt>
                <c:pt idx="4">
                  <c:v>PETICIONES</c:v>
                </c:pt>
                <c:pt idx="5">
                  <c:v>RECLAMOS</c:v>
                </c:pt>
                <c:pt idx="6">
                  <c:v>INCOMPLETAS</c:v>
                </c:pt>
              </c:strCache>
            </c:strRef>
          </c:cat>
          <c:val>
            <c:numRef>
              <c:f>'DIFE STMAS'!$B$18:$B$24</c:f>
              <c:numCache>
                <c:formatCode>General</c:formatCode>
                <c:ptCount val="7"/>
                <c:pt idx="0">
                  <c:v>1664</c:v>
                </c:pt>
                <c:pt idx="1">
                  <c:v>1</c:v>
                </c:pt>
                <c:pt idx="2">
                  <c:v>1</c:v>
                </c:pt>
                <c:pt idx="3">
                  <c:v>6</c:v>
                </c:pt>
                <c:pt idx="4">
                  <c:v>4</c:v>
                </c:pt>
                <c:pt idx="5">
                  <c:v>4</c:v>
                </c:pt>
                <c:pt idx="6">
                  <c:v>6</c:v>
                </c:pt>
              </c:numCache>
            </c:numRef>
          </c:val>
        </c:ser>
        <c:dLbls>
          <c:showLegendKey val="0"/>
          <c:showVal val="0"/>
          <c:showCatName val="0"/>
          <c:showSerName val="0"/>
          <c:showPercent val="0"/>
          <c:showBubbleSize val="0"/>
        </c:dLbls>
        <c:gapWidth val="65"/>
        <c:shape val="box"/>
        <c:axId val="282850744"/>
        <c:axId val="282851136"/>
        <c:axId val="0"/>
      </c:bar3DChart>
      <c:catAx>
        <c:axId val="2828507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282851136"/>
        <c:crosses val="autoZero"/>
        <c:auto val="1"/>
        <c:lblAlgn val="ctr"/>
        <c:lblOffset val="100"/>
        <c:noMultiLvlLbl val="0"/>
      </c:catAx>
      <c:valAx>
        <c:axId val="282851136"/>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2828507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sz="1400"/>
              <a:t>SISTEMA DE ATENCION A LA COMUNIDAD EDUCATIVA-SAC</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03180227471566"/>
          <c:y val="0.17634259259259263"/>
          <c:w val="0.70545975503062119"/>
          <c:h val="0.72088764946048411"/>
        </c:manualLayout>
      </c:layout>
      <c:bar3DChart>
        <c:barDir val="bar"/>
        <c:grouping val="clustered"/>
        <c:varyColors val="0"/>
        <c:ser>
          <c:idx val="0"/>
          <c:order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layout>
                <c:manualLayout>
                  <c:x val="2.8871391076115437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96062992125984E-2"/>
                  <c:y val="-8.4875562720133283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120734908136482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496062992125935E-2"/>
                  <c:y val="-8.4875562720133283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622047244094488E-2"/>
                  <c:y val="-4.243778136006664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'DIFE STMAS'!$A$27:$A$32</c:f>
              <c:strCache>
                <c:ptCount val="6"/>
                <c:pt idx="0">
                  <c:v>CONSULTA</c:v>
                </c:pt>
                <c:pt idx="1">
                  <c:v>FELICITACION</c:v>
                </c:pt>
                <c:pt idx="2">
                  <c:v>INVITACION </c:v>
                </c:pt>
                <c:pt idx="3">
                  <c:v>QUEJA O RECLAMO</c:v>
                </c:pt>
                <c:pt idx="4">
                  <c:v>SUGERENCIA</c:v>
                </c:pt>
                <c:pt idx="5">
                  <c:v>TRAMITE</c:v>
                </c:pt>
              </c:strCache>
            </c:strRef>
          </c:cat>
          <c:val>
            <c:numRef>
              <c:f>'DIFE STMAS'!$B$27:$B$32</c:f>
              <c:numCache>
                <c:formatCode>General</c:formatCode>
                <c:ptCount val="6"/>
                <c:pt idx="0">
                  <c:v>1</c:v>
                </c:pt>
                <c:pt idx="1">
                  <c:v>1</c:v>
                </c:pt>
                <c:pt idx="2">
                  <c:v>10</c:v>
                </c:pt>
                <c:pt idx="3">
                  <c:v>15</c:v>
                </c:pt>
                <c:pt idx="4">
                  <c:v>8</c:v>
                </c:pt>
                <c:pt idx="5">
                  <c:v>6121</c:v>
                </c:pt>
              </c:numCache>
            </c:numRef>
          </c:val>
        </c:ser>
        <c:dLbls>
          <c:showLegendKey val="0"/>
          <c:showVal val="0"/>
          <c:showCatName val="0"/>
          <c:showSerName val="0"/>
          <c:showPercent val="0"/>
          <c:showBubbleSize val="0"/>
        </c:dLbls>
        <c:gapWidth val="65"/>
        <c:shape val="box"/>
        <c:axId val="282851920"/>
        <c:axId val="281054864"/>
        <c:axId val="0"/>
      </c:bar3DChart>
      <c:catAx>
        <c:axId val="2828519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281054864"/>
        <c:crosses val="autoZero"/>
        <c:auto val="1"/>
        <c:lblAlgn val="ctr"/>
        <c:lblOffset val="100"/>
        <c:noMultiLvlLbl val="0"/>
      </c:catAx>
      <c:valAx>
        <c:axId val="281054864"/>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2828519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sz="1400"/>
              <a:t>SISTEMA DE ATENCION A LA COMUNIDAD REGIMEN SUBSIDIADO-SAC</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'DIFE STMAS'!$A$35:$A$39</c:f>
              <c:strCache>
                <c:ptCount val="5"/>
                <c:pt idx="0">
                  <c:v>CIRCULARES</c:v>
                </c:pt>
                <c:pt idx="1">
                  <c:v>DERECHOS DE PETICION</c:v>
                </c:pt>
                <c:pt idx="2">
                  <c:v>MANIFESTACIÓN O PETICIÓN DE TRAMITE</c:v>
                </c:pt>
                <c:pt idx="3">
                  <c:v>SOLICITUD DE INFORMACIÓN</c:v>
                </c:pt>
                <c:pt idx="4">
                  <c:v>SOLICITUD DEVOLUCION DE IMPUESTO</c:v>
                </c:pt>
              </c:strCache>
            </c:strRef>
          </c:cat>
          <c:val>
            <c:numRef>
              <c:f>'DIFE STMAS'!$B$35:$B$39</c:f>
              <c:numCache>
                <c:formatCode>General</c:formatCode>
                <c:ptCount val="5"/>
                <c:pt idx="0">
                  <c:v>1</c:v>
                </c:pt>
                <c:pt idx="1">
                  <c:v>1</c:v>
                </c:pt>
                <c:pt idx="2">
                  <c:v>22</c:v>
                </c:pt>
                <c:pt idx="3">
                  <c:v>30</c:v>
                </c:pt>
                <c:pt idx="4">
                  <c:v>1</c:v>
                </c:pt>
              </c:numCache>
            </c:numRef>
          </c:val>
        </c:ser>
        <c:dLbls>
          <c:showLegendKey val="0"/>
          <c:showVal val="0"/>
          <c:showCatName val="0"/>
          <c:showSerName val="0"/>
          <c:showPercent val="0"/>
          <c:showBubbleSize val="0"/>
        </c:dLbls>
        <c:gapWidth val="65"/>
        <c:shape val="box"/>
        <c:axId val="281055648"/>
        <c:axId val="281056040"/>
        <c:axId val="0"/>
      </c:bar3DChart>
      <c:catAx>
        <c:axId val="2810556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281056040"/>
        <c:crosses val="autoZero"/>
        <c:auto val="1"/>
        <c:lblAlgn val="ctr"/>
        <c:lblOffset val="100"/>
        <c:noMultiLvlLbl val="0"/>
      </c:catAx>
      <c:valAx>
        <c:axId val="281056040"/>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2810556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sz="1400"/>
          </a:p>
          <a:p>
            <a:pPr>
              <a:defRPr/>
            </a:pPr>
            <a:r>
              <a:rPr lang="es-CO" sz="1400"/>
              <a:t>SISTEMA DE INDICADORES DE LA ALCALDIA DE MANIZALES-SIAM SECRETARIA JURIDICA</a:t>
            </a:r>
            <a:r>
              <a:rPr lang="es-CO"/>
              <a:t>.</a:t>
            </a:r>
          </a:p>
        </c:rich>
      </c:tx>
      <c:layout>
        <c:manualLayout>
          <c:xMode val="edge"/>
          <c:yMode val="edge"/>
          <c:x val="0.1459624413145540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dLbl>
              <c:idx val="0"/>
              <c:layout>
                <c:manualLayout>
                  <c:x val="4.6948356807511693E-2"/>
                  <c:y val="-1.6975112544026657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211267605633763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516431924882629E-2"/>
                  <c:y val="-8.487556272013328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'DIFE STMAS'!$A$42:$A$45</c:f>
              <c:strCache>
                <c:ptCount val="4"/>
                <c:pt idx="0">
                  <c:v>D.P. DE INFORMACION</c:v>
                </c:pt>
                <c:pt idx="1">
                  <c:v>D.P. DE DOCUMENTOS</c:v>
                </c:pt>
                <c:pt idx="2">
                  <c:v>OTROS DOCUMENTOS</c:v>
                </c:pt>
                <c:pt idx="3">
                  <c:v>RECURSO DE REPOSICION</c:v>
                </c:pt>
              </c:strCache>
            </c:strRef>
          </c:cat>
          <c:val>
            <c:numRef>
              <c:f>'DIFE STMAS'!$B$42:$B$45</c:f>
              <c:numCache>
                <c:formatCode>General</c:formatCode>
                <c:ptCount val="4"/>
                <c:pt idx="0">
                  <c:v>14</c:v>
                </c:pt>
                <c:pt idx="1">
                  <c:v>2</c:v>
                </c:pt>
                <c:pt idx="2">
                  <c:v>1509</c:v>
                </c:pt>
                <c:pt idx="3">
                  <c:v>1</c:v>
                </c:pt>
              </c:numCache>
            </c:numRef>
          </c:val>
        </c:ser>
        <c:dLbls>
          <c:showLegendKey val="0"/>
          <c:showVal val="0"/>
          <c:showCatName val="0"/>
          <c:showSerName val="0"/>
          <c:showPercent val="0"/>
          <c:showBubbleSize val="0"/>
        </c:dLbls>
        <c:gapWidth val="65"/>
        <c:shape val="box"/>
        <c:axId val="281545416"/>
        <c:axId val="281545808"/>
        <c:axId val="0"/>
      </c:bar3DChart>
      <c:catAx>
        <c:axId val="2815454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281545808"/>
        <c:crosses val="autoZero"/>
        <c:auto val="1"/>
        <c:lblAlgn val="ctr"/>
        <c:lblOffset val="100"/>
        <c:noMultiLvlLbl val="0"/>
      </c:catAx>
      <c:valAx>
        <c:axId val="281545808"/>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2815454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200" b="1"/>
              <a:t>CORRESPONDENCIA VERIFICADA EN LOS DIFERENTES SISTEMAS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VERIFICADAS!$B$2</c:f>
              <c:strCache>
                <c:ptCount val="1"/>
                <c:pt idx="0">
                  <c:v>GESTION ELECTRONICA DOCUMENTAL- GED</c:v>
                </c:pt>
              </c:strCache>
            </c:strRef>
          </c:tx>
          <c:spPr>
            <a:solidFill>
              <a:schemeClr val="accent1"/>
            </a:solidFill>
            <a:ln>
              <a:noFill/>
            </a:ln>
            <a:effectLst/>
          </c:spPr>
          <c:invertIfNegative val="0"/>
          <c:cat>
            <c:strRef>
              <c:f>VERIFICADAS!$A$3:$A$22</c:f>
              <c:strCache>
                <c:ptCount val="20"/>
                <c:pt idx="0">
                  <c:v>GOBIERNO</c:v>
                </c:pt>
                <c:pt idx="1">
                  <c:v>DEPORTES</c:v>
                </c:pt>
                <c:pt idx="2">
                  <c:v>DESARROLLO SOCIAL</c:v>
                </c:pt>
                <c:pt idx="3">
                  <c:v>DESPACHO DEL ALCALDE</c:v>
                </c:pt>
                <c:pt idx="4">
                  <c:v>EDUCACION</c:v>
                </c:pt>
                <c:pt idx="5">
                  <c:v>HACIENDA</c:v>
                </c:pt>
                <c:pt idx="6">
                  <c:v>JURIDICA</c:v>
                </c:pt>
                <c:pt idx="7">
                  <c:v>MEDIO AMBIENTE</c:v>
                </c:pt>
                <c:pt idx="8">
                  <c:v>OBRAS PUBLICAS</c:v>
                </c:pt>
                <c:pt idx="9">
                  <c:v>OFICINA DE LA MJJER, EQUIDAD Y GENERO</c:v>
                </c:pt>
                <c:pt idx="10">
                  <c:v>PLANEACION</c:v>
                </c:pt>
                <c:pt idx="11">
                  <c:v>SALUD</c:v>
                </c:pt>
                <c:pt idx="12">
                  <c:v>SERVICIOS ADMINISTRATIVOS</c:v>
                </c:pt>
                <c:pt idx="13">
                  <c:v>TRANSITO Y TRANSPORTE</c:v>
                </c:pt>
                <c:pt idx="14">
                  <c:v>UNIDAD DE GESTION DEL RIESGO</c:v>
                </c:pt>
                <c:pt idx="15">
                  <c:v>VENTANILLA UNICA</c:v>
                </c:pt>
                <c:pt idx="16">
                  <c:v>TIC Y COMPETITIVIDAD</c:v>
                </c:pt>
                <c:pt idx="17">
                  <c:v>CONTROL INTERNO</c:v>
                </c:pt>
                <c:pt idx="18">
                  <c:v>DESARROLLO RURAL </c:v>
                </c:pt>
                <c:pt idx="19">
                  <c:v>SECRETARIA GENERAL </c:v>
                </c:pt>
              </c:strCache>
            </c:strRef>
          </c:cat>
          <c:val>
            <c:numRef>
              <c:f>VERIFICADAS!$B$3:$B$22</c:f>
              <c:numCache>
                <c:formatCode>General</c:formatCode>
                <c:ptCount val="20"/>
                <c:pt idx="0">
                  <c:v>186</c:v>
                </c:pt>
                <c:pt idx="1">
                  <c:v>153</c:v>
                </c:pt>
                <c:pt idx="2">
                  <c:v>110</c:v>
                </c:pt>
                <c:pt idx="3">
                  <c:v>130</c:v>
                </c:pt>
                <c:pt idx="5">
                  <c:v>200</c:v>
                </c:pt>
                <c:pt idx="7">
                  <c:v>150</c:v>
                </c:pt>
                <c:pt idx="8">
                  <c:v>194</c:v>
                </c:pt>
                <c:pt idx="9">
                  <c:v>50</c:v>
                </c:pt>
                <c:pt idx="10">
                  <c:v>300</c:v>
                </c:pt>
                <c:pt idx="11">
                  <c:v>345</c:v>
                </c:pt>
                <c:pt idx="12">
                  <c:v>70</c:v>
                </c:pt>
                <c:pt idx="13">
                  <c:v>180</c:v>
                </c:pt>
                <c:pt idx="14">
                  <c:v>210</c:v>
                </c:pt>
                <c:pt idx="16">
                  <c:v>88</c:v>
                </c:pt>
                <c:pt idx="17">
                  <c:v>54</c:v>
                </c:pt>
                <c:pt idx="18">
                  <c:v>70</c:v>
                </c:pt>
                <c:pt idx="19">
                  <c:v>80</c:v>
                </c:pt>
              </c:numCache>
            </c:numRef>
          </c:val>
        </c:ser>
        <c:ser>
          <c:idx val="1"/>
          <c:order val="1"/>
          <c:tx>
            <c:strRef>
              <c:f>VERIFICADAS!$C$2</c:f>
              <c:strCache>
                <c:ptCount val="1"/>
                <c:pt idx="0">
                  <c:v>PQRS</c:v>
                </c:pt>
              </c:strCache>
            </c:strRef>
          </c:tx>
          <c:spPr>
            <a:solidFill>
              <a:schemeClr val="accent2"/>
            </a:solidFill>
            <a:ln>
              <a:noFill/>
            </a:ln>
            <a:effectLst/>
          </c:spPr>
          <c:invertIfNegative val="0"/>
          <c:cat>
            <c:strRef>
              <c:f>VERIFICADAS!$A$3:$A$22</c:f>
              <c:strCache>
                <c:ptCount val="20"/>
                <c:pt idx="0">
                  <c:v>GOBIERNO</c:v>
                </c:pt>
                <c:pt idx="1">
                  <c:v>DEPORTES</c:v>
                </c:pt>
                <c:pt idx="2">
                  <c:v>DESARROLLO SOCIAL</c:v>
                </c:pt>
                <c:pt idx="3">
                  <c:v>DESPACHO DEL ALCALDE</c:v>
                </c:pt>
                <c:pt idx="4">
                  <c:v>EDUCACION</c:v>
                </c:pt>
                <c:pt idx="5">
                  <c:v>HACIENDA</c:v>
                </c:pt>
                <c:pt idx="6">
                  <c:v>JURIDICA</c:v>
                </c:pt>
                <c:pt idx="7">
                  <c:v>MEDIO AMBIENTE</c:v>
                </c:pt>
                <c:pt idx="8">
                  <c:v>OBRAS PUBLICAS</c:v>
                </c:pt>
                <c:pt idx="9">
                  <c:v>OFICINA DE LA MJJER, EQUIDAD Y GENERO</c:v>
                </c:pt>
                <c:pt idx="10">
                  <c:v>PLANEACION</c:v>
                </c:pt>
                <c:pt idx="11">
                  <c:v>SALUD</c:v>
                </c:pt>
                <c:pt idx="12">
                  <c:v>SERVICIOS ADMINISTRATIVOS</c:v>
                </c:pt>
                <c:pt idx="13">
                  <c:v>TRANSITO Y TRANSPORTE</c:v>
                </c:pt>
                <c:pt idx="14">
                  <c:v>UNIDAD DE GESTION DEL RIESGO</c:v>
                </c:pt>
                <c:pt idx="15">
                  <c:v>VENTANILLA UNICA</c:v>
                </c:pt>
                <c:pt idx="16">
                  <c:v>TIC Y COMPETITIVIDAD</c:v>
                </c:pt>
                <c:pt idx="17">
                  <c:v>CONTROL INTERNO</c:v>
                </c:pt>
                <c:pt idx="18">
                  <c:v>DESARROLLO RURAL </c:v>
                </c:pt>
                <c:pt idx="19">
                  <c:v>SECRETARIA GENERAL </c:v>
                </c:pt>
              </c:strCache>
            </c:strRef>
          </c:cat>
          <c:val>
            <c:numRef>
              <c:f>VERIFICADAS!$C$3:$C$22</c:f>
              <c:numCache>
                <c:formatCode>General</c:formatCode>
                <c:ptCount val="20"/>
                <c:pt idx="0">
                  <c:v>132</c:v>
                </c:pt>
                <c:pt idx="1">
                  <c:v>15</c:v>
                </c:pt>
                <c:pt idx="2">
                  <c:v>3</c:v>
                </c:pt>
                <c:pt idx="3">
                  <c:v>2</c:v>
                </c:pt>
                <c:pt idx="4">
                  <c:v>100</c:v>
                </c:pt>
                <c:pt idx="5">
                  <c:v>100</c:v>
                </c:pt>
                <c:pt idx="6">
                  <c:v>4</c:v>
                </c:pt>
                <c:pt idx="7">
                  <c:v>10</c:v>
                </c:pt>
                <c:pt idx="8">
                  <c:v>56</c:v>
                </c:pt>
                <c:pt idx="9">
                  <c:v>1</c:v>
                </c:pt>
                <c:pt idx="10">
                  <c:v>100</c:v>
                </c:pt>
                <c:pt idx="11">
                  <c:v>112</c:v>
                </c:pt>
                <c:pt idx="12">
                  <c:v>15</c:v>
                </c:pt>
                <c:pt idx="13">
                  <c:v>78</c:v>
                </c:pt>
                <c:pt idx="14">
                  <c:v>120</c:v>
                </c:pt>
                <c:pt idx="15">
                  <c:v>8</c:v>
                </c:pt>
                <c:pt idx="16">
                  <c:v>3</c:v>
                </c:pt>
              </c:numCache>
            </c:numRef>
          </c:val>
        </c:ser>
        <c:ser>
          <c:idx val="2"/>
          <c:order val="2"/>
          <c:tx>
            <c:strRef>
              <c:f>VERIFICADAS!$D$2</c:f>
              <c:strCache>
                <c:ptCount val="1"/>
                <c:pt idx="0">
                  <c:v>OTROS SISTEMAS</c:v>
                </c:pt>
              </c:strCache>
            </c:strRef>
          </c:tx>
          <c:spPr>
            <a:solidFill>
              <a:schemeClr val="accent3"/>
            </a:solidFill>
            <a:ln>
              <a:noFill/>
            </a:ln>
            <a:effectLst/>
          </c:spPr>
          <c:invertIfNegative val="0"/>
          <c:cat>
            <c:strRef>
              <c:f>VERIFICADAS!$A$3:$A$22</c:f>
              <c:strCache>
                <c:ptCount val="20"/>
                <c:pt idx="0">
                  <c:v>GOBIERNO</c:v>
                </c:pt>
                <c:pt idx="1">
                  <c:v>DEPORTES</c:v>
                </c:pt>
                <c:pt idx="2">
                  <c:v>DESARROLLO SOCIAL</c:v>
                </c:pt>
                <c:pt idx="3">
                  <c:v>DESPACHO DEL ALCALDE</c:v>
                </c:pt>
                <c:pt idx="4">
                  <c:v>EDUCACION</c:v>
                </c:pt>
                <c:pt idx="5">
                  <c:v>HACIENDA</c:v>
                </c:pt>
                <c:pt idx="6">
                  <c:v>JURIDICA</c:v>
                </c:pt>
                <c:pt idx="7">
                  <c:v>MEDIO AMBIENTE</c:v>
                </c:pt>
                <c:pt idx="8">
                  <c:v>OBRAS PUBLICAS</c:v>
                </c:pt>
                <c:pt idx="9">
                  <c:v>OFICINA DE LA MJJER, EQUIDAD Y GENERO</c:v>
                </c:pt>
                <c:pt idx="10">
                  <c:v>PLANEACION</c:v>
                </c:pt>
                <c:pt idx="11">
                  <c:v>SALUD</c:v>
                </c:pt>
                <c:pt idx="12">
                  <c:v>SERVICIOS ADMINISTRATIVOS</c:v>
                </c:pt>
                <c:pt idx="13">
                  <c:v>TRANSITO Y TRANSPORTE</c:v>
                </c:pt>
                <c:pt idx="14">
                  <c:v>UNIDAD DE GESTION DEL RIESGO</c:v>
                </c:pt>
                <c:pt idx="15">
                  <c:v>VENTANILLA UNICA</c:v>
                </c:pt>
                <c:pt idx="16">
                  <c:v>TIC Y COMPETITIVIDAD</c:v>
                </c:pt>
                <c:pt idx="17">
                  <c:v>CONTROL INTERNO</c:v>
                </c:pt>
                <c:pt idx="18">
                  <c:v>DESARROLLO RURAL </c:v>
                </c:pt>
                <c:pt idx="19">
                  <c:v>SECRETARIA GENERAL </c:v>
                </c:pt>
              </c:strCache>
            </c:strRef>
          </c:cat>
          <c:val>
            <c:numRef>
              <c:f>VERIFICADAS!$D$3:$D$22</c:f>
              <c:numCache>
                <c:formatCode>General</c:formatCode>
                <c:ptCount val="20"/>
                <c:pt idx="4">
                  <c:v>200</c:v>
                </c:pt>
                <c:pt idx="6">
                  <c:v>200</c:v>
                </c:pt>
                <c:pt idx="11">
                  <c:v>56</c:v>
                </c:pt>
              </c:numCache>
            </c:numRef>
          </c:val>
        </c:ser>
        <c:dLbls>
          <c:showLegendKey val="0"/>
          <c:showVal val="0"/>
          <c:showCatName val="0"/>
          <c:showSerName val="0"/>
          <c:showPercent val="0"/>
          <c:showBubbleSize val="0"/>
        </c:dLbls>
        <c:gapWidth val="150"/>
        <c:overlap val="100"/>
        <c:axId val="281546984"/>
        <c:axId val="269783264"/>
      </c:barChart>
      <c:catAx>
        <c:axId val="281546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69783264"/>
        <c:crosses val="autoZero"/>
        <c:auto val="1"/>
        <c:lblAlgn val="ctr"/>
        <c:lblOffset val="100"/>
        <c:noMultiLvlLbl val="0"/>
      </c:catAx>
      <c:valAx>
        <c:axId val="26978326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81546984"/>
        <c:crosses val="autoZero"/>
        <c:crossBetween val="between"/>
      </c:valAx>
      <c:spPr>
        <a:pattFill prst="dkDnDiag">
          <a:fgClr>
            <a:schemeClr val="accent6">
              <a:lumMod val="40000"/>
              <a:lumOff val="60000"/>
            </a:schemeClr>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3290</Words>
  <Characters>18757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Liliana Maria Arias Gallego</cp:lastModifiedBy>
  <cp:revision>2</cp:revision>
  <cp:lastPrinted>2017-01-31T22:06:00Z</cp:lastPrinted>
  <dcterms:created xsi:type="dcterms:W3CDTF">2017-08-22T19:14:00Z</dcterms:created>
  <dcterms:modified xsi:type="dcterms:W3CDTF">2017-08-22T19:14:00Z</dcterms:modified>
</cp:coreProperties>
</file>