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621" w:type="dxa"/>
        <w:tblLook w:val="04A0" w:firstRow="1" w:lastRow="0" w:firstColumn="1" w:lastColumn="0" w:noHBand="0" w:noVBand="1"/>
      </w:tblPr>
      <w:tblGrid>
        <w:gridCol w:w="2235"/>
        <w:gridCol w:w="283"/>
        <w:gridCol w:w="2942"/>
        <w:gridCol w:w="2201"/>
        <w:gridCol w:w="1192"/>
        <w:gridCol w:w="768"/>
      </w:tblGrid>
      <w:tr w:rsidR="00556C9B" w:rsidRPr="006D414B" w14:paraId="20CDC3A4" w14:textId="77777777" w:rsidTr="00556C9B">
        <w:trPr>
          <w:trHeight w:val="658"/>
        </w:trPr>
        <w:tc>
          <w:tcPr>
            <w:tcW w:w="9621" w:type="dxa"/>
            <w:gridSpan w:val="6"/>
            <w:shd w:val="clear" w:color="auto" w:fill="C6D9F1" w:themeFill="text2" w:themeFillTint="33"/>
            <w:noWrap/>
            <w:vAlign w:val="center"/>
            <w:hideMark/>
          </w:tcPr>
          <w:p w14:paraId="79F0AA9A" w14:textId="77777777" w:rsidR="00556C9B" w:rsidRPr="006D414B" w:rsidRDefault="00556C9B" w:rsidP="000F6A95">
            <w:pPr>
              <w:jc w:val="center"/>
              <w:rPr>
                <w:rFonts w:ascii="Tahoma" w:hAnsi="Tahoma" w:cs="Tahoma"/>
                <w:b/>
                <w:bCs/>
                <w:sz w:val="22"/>
                <w:szCs w:val="22"/>
              </w:rPr>
            </w:pPr>
            <w:r w:rsidRPr="006D414B">
              <w:rPr>
                <w:rFonts w:ascii="Tahoma" w:hAnsi="Tahoma" w:cs="Tahoma"/>
                <w:b/>
                <w:bCs/>
                <w:sz w:val="22"/>
                <w:szCs w:val="22"/>
              </w:rPr>
              <w:t>1. INFORMACIÓN GENERAL</w:t>
            </w:r>
          </w:p>
        </w:tc>
      </w:tr>
      <w:tr w:rsidR="00556C9B" w:rsidRPr="006D414B" w14:paraId="6430B842" w14:textId="77777777" w:rsidTr="00556C9B">
        <w:trPr>
          <w:trHeight w:val="559"/>
        </w:trPr>
        <w:tc>
          <w:tcPr>
            <w:tcW w:w="2518" w:type="dxa"/>
            <w:gridSpan w:val="2"/>
            <w:hideMark/>
          </w:tcPr>
          <w:p w14:paraId="10D7416C" w14:textId="77777777" w:rsidR="00556C9B" w:rsidRPr="006D414B" w:rsidRDefault="00556C9B" w:rsidP="000F6A95">
            <w:pPr>
              <w:rPr>
                <w:rFonts w:ascii="Tahoma" w:hAnsi="Tahoma" w:cs="Tahoma"/>
                <w:b/>
                <w:bCs/>
                <w:sz w:val="22"/>
                <w:szCs w:val="22"/>
              </w:rPr>
            </w:pPr>
            <w:r w:rsidRPr="006D414B">
              <w:rPr>
                <w:rFonts w:ascii="Tahoma" w:hAnsi="Tahoma" w:cs="Tahoma"/>
                <w:b/>
                <w:bCs/>
                <w:sz w:val="22"/>
                <w:szCs w:val="22"/>
              </w:rPr>
              <w:t>Nombre de la Entidad</w:t>
            </w:r>
          </w:p>
        </w:tc>
        <w:tc>
          <w:tcPr>
            <w:tcW w:w="7103" w:type="dxa"/>
            <w:gridSpan w:val="4"/>
            <w:noWrap/>
            <w:hideMark/>
          </w:tcPr>
          <w:p w14:paraId="2CF593B8" w14:textId="77777777" w:rsidR="00556C9B" w:rsidRPr="006D414B" w:rsidRDefault="00556C9B" w:rsidP="000F6A95">
            <w:pPr>
              <w:rPr>
                <w:rFonts w:ascii="Tahoma" w:hAnsi="Tahoma" w:cs="Tahoma"/>
                <w:b/>
                <w:bCs/>
                <w:sz w:val="22"/>
                <w:szCs w:val="22"/>
              </w:rPr>
            </w:pPr>
            <w:r w:rsidRPr="006D414B">
              <w:rPr>
                <w:rFonts w:ascii="Tahoma" w:hAnsi="Tahoma" w:cs="Tahoma"/>
                <w:b/>
                <w:bCs/>
                <w:sz w:val="22"/>
                <w:szCs w:val="22"/>
              </w:rPr>
              <w:t>ALCALDÍA DE MANIZALES</w:t>
            </w:r>
          </w:p>
        </w:tc>
      </w:tr>
      <w:tr w:rsidR="00556C9B" w:rsidRPr="006D414B" w14:paraId="66A46BCE" w14:textId="77777777" w:rsidTr="00556C9B">
        <w:trPr>
          <w:trHeight w:val="406"/>
        </w:trPr>
        <w:tc>
          <w:tcPr>
            <w:tcW w:w="2518" w:type="dxa"/>
            <w:gridSpan w:val="2"/>
            <w:hideMark/>
          </w:tcPr>
          <w:p w14:paraId="3C19A194" w14:textId="77777777" w:rsidR="00556C9B" w:rsidRPr="006D414B" w:rsidRDefault="00556C9B" w:rsidP="000F6A95">
            <w:pPr>
              <w:rPr>
                <w:rFonts w:ascii="Tahoma" w:hAnsi="Tahoma" w:cs="Tahoma"/>
                <w:b/>
                <w:bCs/>
                <w:sz w:val="22"/>
                <w:szCs w:val="22"/>
              </w:rPr>
            </w:pPr>
            <w:r w:rsidRPr="006D414B">
              <w:rPr>
                <w:rFonts w:ascii="Tahoma" w:hAnsi="Tahoma" w:cs="Tahoma"/>
                <w:b/>
                <w:bCs/>
                <w:sz w:val="22"/>
                <w:szCs w:val="22"/>
              </w:rPr>
              <w:t>Secretario / Director</w:t>
            </w:r>
          </w:p>
        </w:tc>
        <w:tc>
          <w:tcPr>
            <w:tcW w:w="7103" w:type="dxa"/>
            <w:gridSpan w:val="4"/>
            <w:noWrap/>
            <w:hideMark/>
          </w:tcPr>
          <w:p w14:paraId="3E58904B" w14:textId="77777777" w:rsidR="00556C9B" w:rsidRPr="006D414B" w:rsidRDefault="00556C9B" w:rsidP="000F6A95">
            <w:pPr>
              <w:rPr>
                <w:rFonts w:ascii="Tahoma" w:hAnsi="Tahoma" w:cs="Tahoma"/>
                <w:b/>
                <w:bCs/>
                <w:sz w:val="22"/>
                <w:szCs w:val="22"/>
              </w:rPr>
            </w:pPr>
            <w:r w:rsidRPr="006D414B">
              <w:rPr>
                <w:rFonts w:ascii="Tahoma" w:hAnsi="Tahoma" w:cs="Tahoma"/>
                <w:b/>
                <w:bCs/>
                <w:sz w:val="22"/>
                <w:szCs w:val="22"/>
              </w:rPr>
              <w:t>GERZAIN CASTAÑO OSORIO</w:t>
            </w:r>
          </w:p>
        </w:tc>
      </w:tr>
      <w:tr w:rsidR="00556C9B" w:rsidRPr="006D414B" w14:paraId="1762037B" w14:textId="77777777" w:rsidTr="00556C9B">
        <w:trPr>
          <w:trHeight w:val="499"/>
        </w:trPr>
        <w:tc>
          <w:tcPr>
            <w:tcW w:w="2518" w:type="dxa"/>
            <w:gridSpan w:val="2"/>
            <w:noWrap/>
            <w:hideMark/>
          </w:tcPr>
          <w:p w14:paraId="4CC8A084" w14:textId="77777777" w:rsidR="00556C9B" w:rsidRPr="006D414B" w:rsidRDefault="00556C9B" w:rsidP="000F6A95">
            <w:pPr>
              <w:rPr>
                <w:rFonts w:ascii="Tahoma" w:hAnsi="Tahoma" w:cs="Tahoma"/>
                <w:b/>
                <w:bCs/>
                <w:sz w:val="22"/>
                <w:szCs w:val="22"/>
              </w:rPr>
            </w:pPr>
            <w:r w:rsidRPr="006D414B">
              <w:rPr>
                <w:rFonts w:ascii="Tahoma" w:hAnsi="Tahoma" w:cs="Tahoma"/>
                <w:b/>
                <w:bCs/>
                <w:sz w:val="22"/>
                <w:szCs w:val="22"/>
              </w:rPr>
              <w:t>Ejecución de la auditoria</w:t>
            </w:r>
          </w:p>
        </w:tc>
        <w:tc>
          <w:tcPr>
            <w:tcW w:w="2942" w:type="dxa"/>
            <w:noWrap/>
            <w:hideMark/>
          </w:tcPr>
          <w:p w14:paraId="47C2CA42" w14:textId="77777777" w:rsidR="00556C9B" w:rsidRPr="006D414B" w:rsidRDefault="00556C9B" w:rsidP="000F6A95">
            <w:pPr>
              <w:rPr>
                <w:rFonts w:ascii="Tahoma" w:hAnsi="Tahoma" w:cs="Tahoma"/>
                <w:b/>
                <w:bCs/>
                <w:sz w:val="22"/>
                <w:szCs w:val="22"/>
              </w:rPr>
            </w:pPr>
            <w:r w:rsidRPr="006D414B">
              <w:rPr>
                <w:rFonts w:ascii="Tahoma" w:hAnsi="Tahoma" w:cs="Tahoma"/>
                <w:b/>
                <w:bCs/>
                <w:sz w:val="22"/>
                <w:szCs w:val="22"/>
              </w:rPr>
              <w:t>Desde el 7 al 10 Junio de 2016</w:t>
            </w:r>
          </w:p>
        </w:tc>
        <w:tc>
          <w:tcPr>
            <w:tcW w:w="2201" w:type="dxa"/>
            <w:noWrap/>
            <w:hideMark/>
          </w:tcPr>
          <w:p w14:paraId="16D62BCF" w14:textId="77777777" w:rsidR="00556C9B" w:rsidRPr="006D414B" w:rsidRDefault="00556C9B" w:rsidP="000F6A95">
            <w:pPr>
              <w:rPr>
                <w:rFonts w:ascii="Tahoma" w:hAnsi="Tahoma" w:cs="Tahoma"/>
                <w:b/>
                <w:bCs/>
                <w:sz w:val="22"/>
                <w:szCs w:val="22"/>
              </w:rPr>
            </w:pPr>
            <w:r w:rsidRPr="006D414B">
              <w:rPr>
                <w:rFonts w:ascii="Tahoma" w:hAnsi="Tahoma" w:cs="Tahoma"/>
                <w:b/>
                <w:bCs/>
                <w:sz w:val="22"/>
                <w:szCs w:val="22"/>
              </w:rPr>
              <w:t>Fecha de entrega del informe final</w:t>
            </w:r>
          </w:p>
        </w:tc>
        <w:tc>
          <w:tcPr>
            <w:tcW w:w="1960" w:type="dxa"/>
            <w:gridSpan w:val="2"/>
            <w:noWrap/>
            <w:hideMark/>
          </w:tcPr>
          <w:p w14:paraId="315B51E8" w14:textId="47A17412" w:rsidR="00556C9B" w:rsidRPr="006D414B" w:rsidRDefault="00AE6A3B" w:rsidP="000F6A95">
            <w:pPr>
              <w:rPr>
                <w:rFonts w:ascii="Tahoma" w:hAnsi="Tahoma" w:cs="Tahoma"/>
                <w:b/>
                <w:bCs/>
                <w:sz w:val="22"/>
                <w:szCs w:val="22"/>
              </w:rPr>
            </w:pPr>
            <w:r>
              <w:rPr>
                <w:rFonts w:ascii="Tahoma" w:hAnsi="Tahoma" w:cs="Tahoma"/>
                <w:b/>
                <w:bCs/>
                <w:sz w:val="22"/>
                <w:szCs w:val="22"/>
              </w:rPr>
              <w:t>27</w:t>
            </w:r>
            <w:r w:rsidR="00556C9B" w:rsidRPr="006D414B">
              <w:rPr>
                <w:rFonts w:ascii="Tahoma" w:hAnsi="Tahoma" w:cs="Tahoma"/>
                <w:b/>
                <w:bCs/>
                <w:sz w:val="22"/>
                <w:szCs w:val="22"/>
              </w:rPr>
              <w:t xml:space="preserve"> de Junio de 2016</w:t>
            </w:r>
          </w:p>
        </w:tc>
      </w:tr>
      <w:tr w:rsidR="00556C9B" w:rsidRPr="006D414B" w14:paraId="189E5C40" w14:textId="77777777" w:rsidTr="00556C9B">
        <w:trPr>
          <w:trHeight w:val="405"/>
        </w:trPr>
        <w:tc>
          <w:tcPr>
            <w:tcW w:w="2518" w:type="dxa"/>
            <w:gridSpan w:val="2"/>
            <w:hideMark/>
          </w:tcPr>
          <w:p w14:paraId="262C4320" w14:textId="77777777" w:rsidR="00556C9B" w:rsidRPr="006D414B" w:rsidRDefault="00556C9B" w:rsidP="000F6A95">
            <w:pPr>
              <w:rPr>
                <w:rFonts w:ascii="Tahoma" w:hAnsi="Tahoma" w:cs="Tahoma"/>
                <w:b/>
                <w:bCs/>
                <w:sz w:val="22"/>
                <w:szCs w:val="22"/>
              </w:rPr>
            </w:pPr>
            <w:r w:rsidRPr="006D414B">
              <w:rPr>
                <w:rFonts w:ascii="Tahoma" w:hAnsi="Tahoma" w:cs="Tahoma"/>
                <w:b/>
                <w:bCs/>
                <w:sz w:val="22"/>
                <w:szCs w:val="22"/>
              </w:rPr>
              <w:t>Reunión de Apertura</w:t>
            </w:r>
          </w:p>
        </w:tc>
        <w:tc>
          <w:tcPr>
            <w:tcW w:w="2942" w:type="dxa"/>
            <w:noWrap/>
            <w:hideMark/>
          </w:tcPr>
          <w:p w14:paraId="0B17FA5F" w14:textId="77777777" w:rsidR="00556C9B" w:rsidRPr="006D414B" w:rsidRDefault="00556C9B" w:rsidP="000F6A95">
            <w:pPr>
              <w:rPr>
                <w:rFonts w:ascii="Tahoma" w:hAnsi="Tahoma" w:cs="Tahoma"/>
                <w:b/>
                <w:bCs/>
                <w:sz w:val="22"/>
                <w:szCs w:val="22"/>
              </w:rPr>
            </w:pPr>
            <w:r w:rsidRPr="006D414B">
              <w:rPr>
                <w:rFonts w:ascii="Tahoma" w:hAnsi="Tahoma" w:cs="Tahoma"/>
                <w:b/>
                <w:bCs/>
                <w:sz w:val="22"/>
                <w:szCs w:val="22"/>
              </w:rPr>
              <w:t>7  de Junio de 2016</w:t>
            </w:r>
          </w:p>
        </w:tc>
        <w:tc>
          <w:tcPr>
            <w:tcW w:w="2201" w:type="dxa"/>
            <w:hideMark/>
          </w:tcPr>
          <w:p w14:paraId="31ECB686" w14:textId="77777777" w:rsidR="00556C9B" w:rsidRPr="006D414B" w:rsidRDefault="00556C9B" w:rsidP="000F6A95">
            <w:pPr>
              <w:rPr>
                <w:rFonts w:ascii="Tahoma" w:hAnsi="Tahoma" w:cs="Tahoma"/>
                <w:b/>
                <w:bCs/>
                <w:sz w:val="22"/>
                <w:szCs w:val="22"/>
              </w:rPr>
            </w:pPr>
            <w:r w:rsidRPr="006D414B">
              <w:rPr>
                <w:rFonts w:ascii="Tahoma" w:hAnsi="Tahoma" w:cs="Tahoma"/>
                <w:b/>
                <w:bCs/>
                <w:sz w:val="22"/>
                <w:szCs w:val="22"/>
              </w:rPr>
              <w:t>Reunión de Cierre</w:t>
            </w:r>
          </w:p>
        </w:tc>
        <w:tc>
          <w:tcPr>
            <w:tcW w:w="1960" w:type="dxa"/>
            <w:gridSpan w:val="2"/>
            <w:noWrap/>
            <w:hideMark/>
          </w:tcPr>
          <w:p w14:paraId="61230C5E" w14:textId="77777777" w:rsidR="00556C9B" w:rsidRPr="006D414B" w:rsidRDefault="00556C9B" w:rsidP="000F6A95">
            <w:pPr>
              <w:rPr>
                <w:rFonts w:ascii="Tahoma" w:hAnsi="Tahoma" w:cs="Tahoma"/>
                <w:sz w:val="22"/>
                <w:szCs w:val="22"/>
              </w:rPr>
            </w:pPr>
            <w:r w:rsidRPr="006D414B">
              <w:rPr>
                <w:rFonts w:ascii="Tahoma" w:hAnsi="Tahoma" w:cs="Tahoma"/>
                <w:b/>
                <w:bCs/>
                <w:sz w:val="22"/>
                <w:szCs w:val="22"/>
              </w:rPr>
              <w:t>17 de Junio de 2016</w:t>
            </w:r>
          </w:p>
        </w:tc>
      </w:tr>
      <w:tr w:rsidR="00556C9B" w:rsidRPr="006D414B" w14:paraId="45D95B8B" w14:textId="77777777" w:rsidTr="00556C9B">
        <w:trPr>
          <w:trHeight w:val="960"/>
        </w:trPr>
        <w:tc>
          <w:tcPr>
            <w:tcW w:w="2518" w:type="dxa"/>
            <w:gridSpan w:val="2"/>
            <w:hideMark/>
          </w:tcPr>
          <w:p w14:paraId="0E45BE86" w14:textId="77777777" w:rsidR="00556C9B" w:rsidRPr="006D414B" w:rsidRDefault="00556C9B" w:rsidP="000F6A95">
            <w:pPr>
              <w:rPr>
                <w:rFonts w:ascii="Tahoma" w:hAnsi="Tahoma" w:cs="Tahoma"/>
                <w:b/>
                <w:bCs/>
                <w:sz w:val="22"/>
                <w:szCs w:val="22"/>
              </w:rPr>
            </w:pPr>
            <w:r w:rsidRPr="006D414B">
              <w:rPr>
                <w:rFonts w:ascii="Tahoma" w:hAnsi="Tahoma" w:cs="Tahoma"/>
                <w:b/>
                <w:bCs/>
                <w:sz w:val="22"/>
                <w:szCs w:val="22"/>
              </w:rPr>
              <w:t>Objetivo de la Auditoria:</w:t>
            </w:r>
          </w:p>
        </w:tc>
        <w:tc>
          <w:tcPr>
            <w:tcW w:w="7103" w:type="dxa"/>
            <w:gridSpan w:val="4"/>
            <w:hideMark/>
          </w:tcPr>
          <w:p w14:paraId="24AAC1CB" w14:textId="420320A1" w:rsidR="00556C9B" w:rsidRPr="006D414B" w:rsidRDefault="00556C9B" w:rsidP="00556C9B">
            <w:pPr>
              <w:jc w:val="both"/>
              <w:rPr>
                <w:rFonts w:ascii="Tahoma" w:hAnsi="Tahoma" w:cs="Tahoma"/>
                <w:sz w:val="22"/>
                <w:szCs w:val="22"/>
              </w:rPr>
            </w:pPr>
            <w:r w:rsidRPr="006D414B">
              <w:rPr>
                <w:rFonts w:ascii="Tahoma" w:hAnsi="Tahoma" w:cs="Tahoma"/>
                <w:sz w:val="22"/>
                <w:szCs w:val="22"/>
              </w:rPr>
              <w:t>Evaluar que la gestión de la Unidad de Desarrollo Rural de la Administración Central Municipal, esté conforme con las disposiciones legales vigentes, con la planeación estratégica, procesos y procedimientos aplicables, así como los componentes establecidos en el Modelo Estándar de Control Interno  “MECI” y la norma de calidad. </w:t>
            </w:r>
          </w:p>
        </w:tc>
      </w:tr>
      <w:tr w:rsidR="00556C9B" w:rsidRPr="006D414B" w14:paraId="1C0DE579" w14:textId="77777777" w:rsidTr="00556C9B">
        <w:trPr>
          <w:trHeight w:val="1155"/>
        </w:trPr>
        <w:tc>
          <w:tcPr>
            <w:tcW w:w="2518" w:type="dxa"/>
            <w:gridSpan w:val="2"/>
            <w:hideMark/>
          </w:tcPr>
          <w:p w14:paraId="3E99B252" w14:textId="77777777" w:rsidR="00556C9B" w:rsidRPr="006D414B" w:rsidRDefault="00556C9B" w:rsidP="000F6A95">
            <w:pPr>
              <w:rPr>
                <w:rFonts w:ascii="Tahoma" w:hAnsi="Tahoma" w:cs="Tahoma"/>
                <w:b/>
                <w:bCs/>
                <w:sz w:val="22"/>
                <w:szCs w:val="22"/>
              </w:rPr>
            </w:pPr>
            <w:r w:rsidRPr="006D414B">
              <w:rPr>
                <w:rFonts w:ascii="Tahoma" w:hAnsi="Tahoma" w:cs="Tahoma"/>
                <w:b/>
                <w:bCs/>
                <w:sz w:val="22"/>
                <w:szCs w:val="22"/>
              </w:rPr>
              <w:t>Alcance de la Auditoria:</w:t>
            </w:r>
          </w:p>
        </w:tc>
        <w:tc>
          <w:tcPr>
            <w:tcW w:w="7103" w:type="dxa"/>
            <w:gridSpan w:val="4"/>
            <w:hideMark/>
          </w:tcPr>
          <w:p w14:paraId="295AD0ED" w14:textId="77777777" w:rsidR="00556C9B" w:rsidRPr="006D414B" w:rsidRDefault="00556C9B" w:rsidP="000F6A95">
            <w:pPr>
              <w:ind w:left="34"/>
              <w:jc w:val="both"/>
              <w:rPr>
                <w:rFonts w:ascii="Tahoma" w:eastAsia="Times New Roman" w:hAnsi="Tahoma" w:cs="Tahoma"/>
                <w:color w:val="000000"/>
                <w:sz w:val="22"/>
                <w:szCs w:val="22"/>
                <w:lang w:val="es-CO" w:eastAsia="es-CO"/>
              </w:rPr>
            </w:pPr>
            <w:r w:rsidRPr="006D414B">
              <w:rPr>
                <w:rFonts w:ascii="Tahoma" w:hAnsi="Tahoma" w:cs="Tahoma"/>
                <w:sz w:val="22"/>
                <w:szCs w:val="22"/>
              </w:rPr>
              <w:t>Plan de Mejoramiento N° 7,  Servicio  Asistencia técnica productiva, agrícola, pecuaria, ambiental y social en la zona rural,  Política documental y "PQRS",  Mapas de Riesgos, Cumplimiento de Metas y objetivos, Contratación, Ejecución Presupuestal, Modelo Estándar de Control Interno MECI,  durante el periodo comprendido del 27 de abril de 2015  al 10 de junio de 2016.</w:t>
            </w:r>
          </w:p>
        </w:tc>
      </w:tr>
      <w:tr w:rsidR="00556C9B" w:rsidRPr="006D414B" w14:paraId="2C76FA60" w14:textId="77777777" w:rsidTr="00556C9B">
        <w:trPr>
          <w:trHeight w:val="499"/>
        </w:trPr>
        <w:tc>
          <w:tcPr>
            <w:tcW w:w="2518" w:type="dxa"/>
            <w:gridSpan w:val="2"/>
            <w:hideMark/>
          </w:tcPr>
          <w:p w14:paraId="5C291079" w14:textId="77777777" w:rsidR="00556C9B" w:rsidRPr="006D414B" w:rsidRDefault="00556C9B" w:rsidP="000F6A95">
            <w:pPr>
              <w:rPr>
                <w:rFonts w:ascii="Tahoma" w:hAnsi="Tahoma" w:cs="Tahoma"/>
                <w:b/>
                <w:bCs/>
                <w:sz w:val="22"/>
                <w:szCs w:val="22"/>
              </w:rPr>
            </w:pPr>
            <w:r w:rsidRPr="006D414B">
              <w:rPr>
                <w:rFonts w:ascii="Tahoma" w:hAnsi="Tahoma" w:cs="Tahoma"/>
                <w:b/>
                <w:bCs/>
                <w:sz w:val="22"/>
                <w:szCs w:val="22"/>
              </w:rPr>
              <w:t>Jefe de la Unidad de Control Interno</w:t>
            </w:r>
          </w:p>
        </w:tc>
        <w:tc>
          <w:tcPr>
            <w:tcW w:w="7103" w:type="dxa"/>
            <w:gridSpan w:val="4"/>
            <w:noWrap/>
            <w:vAlign w:val="center"/>
            <w:hideMark/>
          </w:tcPr>
          <w:p w14:paraId="2E69D0AB" w14:textId="77777777" w:rsidR="00556C9B" w:rsidRPr="006D414B" w:rsidRDefault="00556C9B" w:rsidP="000F6A95">
            <w:pPr>
              <w:rPr>
                <w:rFonts w:ascii="Tahoma" w:hAnsi="Tahoma" w:cs="Tahoma"/>
                <w:b/>
                <w:bCs/>
                <w:sz w:val="22"/>
                <w:szCs w:val="22"/>
              </w:rPr>
            </w:pPr>
            <w:r w:rsidRPr="006D414B">
              <w:rPr>
                <w:rFonts w:ascii="Tahoma" w:hAnsi="Tahoma" w:cs="Tahoma"/>
                <w:b/>
                <w:bCs/>
                <w:sz w:val="22"/>
                <w:szCs w:val="22"/>
              </w:rPr>
              <w:t>ANDREA RESTREPO LARGO</w:t>
            </w:r>
          </w:p>
        </w:tc>
      </w:tr>
      <w:tr w:rsidR="00556C9B" w:rsidRPr="006D414B" w14:paraId="4409734E" w14:textId="77777777" w:rsidTr="00556C9B">
        <w:trPr>
          <w:trHeight w:val="499"/>
        </w:trPr>
        <w:tc>
          <w:tcPr>
            <w:tcW w:w="2518" w:type="dxa"/>
            <w:gridSpan w:val="2"/>
            <w:hideMark/>
          </w:tcPr>
          <w:p w14:paraId="6B700EF0" w14:textId="77777777" w:rsidR="00556C9B" w:rsidRPr="006D414B" w:rsidRDefault="00556C9B" w:rsidP="000F6A95">
            <w:pPr>
              <w:rPr>
                <w:rFonts w:ascii="Tahoma" w:hAnsi="Tahoma" w:cs="Tahoma"/>
                <w:b/>
                <w:bCs/>
                <w:sz w:val="22"/>
                <w:szCs w:val="22"/>
              </w:rPr>
            </w:pPr>
            <w:r w:rsidRPr="006D414B">
              <w:rPr>
                <w:rFonts w:ascii="Tahoma" w:hAnsi="Tahoma" w:cs="Tahoma"/>
                <w:b/>
                <w:bCs/>
                <w:sz w:val="22"/>
                <w:szCs w:val="22"/>
              </w:rPr>
              <w:t>Auditor Líder</w:t>
            </w:r>
          </w:p>
        </w:tc>
        <w:tc>
          <w:tcPr>
            <w:tcW w:w="7103" w:type="dxa"/>
            <w:gridSpan w:val="4"/>
            <w:noWrap/>
            <w:hideMark/>
          </w:tcPr>
          <w:p w14:paraId="44F9F3C4" w14:textId="77777777" w:rsidR="00556C9B" w:rsidRPr="006D414B" w:rsidRDefault="00556C9B" w:rsidP="000F6A95">
            <w:pPr>
              <w:rPr>
                <w:rFonts w:ascii="Tahoma" w:hAnsi="Tahoma" w:cs="Tahoma"/>
                <w:b/>
                <w:bCs/>
                <w:sz w:val="22"/>
                <w:szCs w:val="22"/>
              </w:rPr>
            </w:pPr>
            <w:r w:rsidRPr="006D414B">
              <w:rPr>
                <w:rFonts w:ascii="Tahoma" w:hAnsi="Tahoma" w:cs="Tahoma"/>
                <w:b/>
                <w:bCs/>
                <w:sz w:val="22"/>
                <w:szCs w:val="22"/>
              </w:rPr>
              <w:t>GLORIA ESPERANZA RESTREPO GARAY</w:t>
            </w:r>
          </w:p>
        </w:tc>
      </w:tr>
      <w:tr w:rsidR="00026081" w:rsidRPr="006D414B" w14:paraId="588B27CF" w14:textId="77777777" w:rsidTr="00556C9B">
        <w:trPr>
          <w:gridAfter w:val="1"/>
          <w:wAfter w:w="768" w:type="dxa"/>
          <w:trHeight w:val="499"/>
        </w:trPr>
        <w:tc>
          <w:tcPr>
            <w:tcW w:w="2235" w:type="dxa"/>
            <w:tcBorders>
              <w:top w:val="single" w:sz="4" w:space="0" w:color="auto"/>
              <w:left w:val="nil"/>
              <w:bottom w:val="nil"/>
              <w:right w:val="nil"/>
            </w:tcBorders>
          </w:tcPr>
          <w:p w14:paraId="5DF4290A" w14:textId="77777777" w:rsidR="00026081" w:rsidRDefault="00026081" w:rsidP="00026081">
            <w:pPr>
              <w:rPr>
                <w:rFonts w:ascii="Tahoma" w:hAnsi="Tahoma" w:cs="Tahoma"/>
                <w:b/>
                <w:bCs/>
                <w:sz w:val="22"/>
                <w:szCs w:val="22"/>
              </w:rPr>
            </w:pPr>
          </w:p>
          <w:p w14:paraId="64CBD3F3" w14:textId="77777777" w:rsidR="00C61A62" w:rsidRPr="006D414B" w:rsidRDefault="00C61A62" w:rsidP="00026081">
            <w:pPr>
              <w:rPr>
                <w:rFonts w:ascii="Tahoma" w:hAnsi="Tahoma" w:cs="Tahoma"/>
                <w:b/>
                <w:bCs/>
                <w:sz w:val="22"/>
                <w:szCs w:val="22"/>
              </w:rPr>
            </w:pPr>
          </w:p>
        </w:tc>
        <w:tc>
          <w:tcPr>
            <w:tcW w:w="6618" w:type="dxa"/>
            <w:gridSpan w:val="4"/>
            <w:tcBorders>
              <w:top w:val="single" w:sz="4" w:space="0" w:color="auto"/>
              <w:left w:val="nil"/>
              <w:bottom w:val="nil"/>
              <w:right w:val="nil"/>
            </w:tcBorders>
            <w:noWrap/>
          </w:tcPr>
          <w:p w14:paraId="7A8EEF9C" w14:textId="77777777" w:rsidR="00026081" w:rsidRPr="006D414B" w:rsidRDefault="00026081" w:rsidP="00026081">
            <w:pPr>
              <w:rPr>
                <w:rFonts w:ascii="Tahoma" w:hAnsi="Tahoma" w:cs="Tahoma"/>
                <w:b/>
                <w:bCs/>
                <w:sz w:val="22"/>
                <w:szCs w:val="22"/>
              </w:rPr>
            </w:pPr>
          </w:p>
        </w:tc>
      </w:tr>
      <w:tr w:rsidR="00942170" w:rsidRPr="006D414B" w14:paraId="60B43DF4" w14:textId="77777777" w:rsidTr="00556C9B">
        <w:tc>
          <w:tcPr>
            <w:tcW w:w="9621" w:type="dxa"/>
            <w:gridSpan w:val="6"/>
            <w:shd w:val="clear" w:color="auto" w:fill="C6D9F1" w:themeFill="text2" w:themeFillTint="33"/>
          </w:tcPr>
          <w:p w14:paraId="1B67304A" w14:textId="564425DC" w:rsidR="00942170" w:rsidRPr="006D414B" w:rsidRDefault="00942170" w:rsidP="00942170">
            <w:pPr>
              <w:jc w:val="center"/>
              <w:rPr>
                <w:rFonts w:ascii="Tahoma" w:hAnsi="Tahoma" w:cs="Tahoma"/>
                <w:b/>
                <w:sz w:val="22"/>
                <w:szCs w:val="22"/>
              </w:rPr>
            </w:pPr>
            <w:r w:rsidRPr="006D414B">
              <w:rPr>
                <w:rFonts w:ascii="Tahoma" w:hAnsi="Tahoma" w:cs="Tahoma"/>
                <w:b/>
                <w:sz w:val="22"/>
                <w:szCs w:val="22"/>
              </w:rPr>
              <w:t>2. RESULTADOS DE LA AUDITORIA</w:t>
            </w:r>
          </w:p>
        </w:tc>
      </w:tr>
    </w:tbl>
    <w:p w14:paraId="6A4F7E80" w14:textId="77777777" w:rsidR="00942170" w:rsidRDefault="00942170" w:rsidP="00BC6550">
      <w:pPr>
        <w:rPr>
          <w:rFonts w:ascii="Tahoma" w:hAnsi="Tahoma" w:cs="Tahoma"/>
          <w:sz w:val="22"/>
          <w:szCs w:val="22"/>
        </w:rPr>
      </w:pPr>
    </w:p>
    <w:p w14:paraId="7AD759E4" w14:textId="77777777" w:rsidR="00C61A62" w:rsidRPr="006D414B" w:rsidRDefault="00C61A62" w:rsidP="00BC6550">
      <w:pPr>
        <w:rPr>
          <w:rFonts w:ascii="Tahoma" w:hAnsi="Tahoma" w:cs="Tahoma"/>
          <w:sz w:val="22"/>
          <w:szCs w:val="22"/>
        </w:rPr>
      </w:pPr>
    </w:p>
    <w:tbl>
      <w:tblPr>
        <w:tblStyle w:val="Tablaconcuadrcula"/>
        <w:tblW w:w="9606" w:type="dxa"/>
        <w:tblLook w:val="04A0" w:firstRow="1" w:lastRow="0" w:firstColumn="1" w:lastColumn="0" w:noHBand="0" w:noVBand="1"/>
      </w:tblPr>
      <w:tblGrid>
        <w:gridCol w:w="4644"/>
        <w:gridCol w:w="4962"/>
      </w:tblGrid>
      <w:tr w:rsidR="00942170" w:rsidRPr="006D414B" w14:paraId="1A6CACC6" w14:textId="77777777" w:rsidTr="00556C9B">
        <w:trPr>
          <w:trHeight w:val="465"/>
        </w:trPr>
        <w:tc>
          <w:tcPr>
            <w:tcW w:w="9606" w:type="dxa"/>
            <w:gridSpan w:val="2"/>
            <w:shd w:val="clear" w:color="auto" w:fill="DDD9C3" w:themeFill="background2" w:themeFillShade="E6"/>
            <w:noWrap/>
            <w:hideMark/>
          </w:tcPr>
          <w:p w14:paraId="77192350" w14:textId="77777777" w:rsidR="00942170" w:rsidRPr="006D414B" w:rsidRDefault="00942170" w:rsidP="00942170">
            <w:pPr>
              <w:rPr>
                <w:rFonts w:ascii="Tahoma" w:hAnsi="Tahoma" w:cs="Tahoma"/>
                <w:b/>
                <w:bCs/>
                <w:sz w:val="22"/>
                <w:szCs w:val="22"/>
              </w:rPr>
            </w:pPr>
            <w:r w:rsidRPr="006D414B">
              <w:rPr>
                <w:rFonts w:ascii="Tahoma" w:hAnsi="Tahoma" w:cs="Tahoma"/>
                <w:b/>
                <w:bCs/>
                <w:sz w:val="22"/>
                <w:szCs w:val="22"/>
              </w:rPr>
              <w:t>2.1  PLAN DE MEJORAMIENTO</w:t>
            </w:r>
          </w:p>
        </w:tc>
      </w:tr>
      <w:tr w:rsidR="00942170" w:rsidRPr="006D414B" w14:paraId="786A9934" w14:textId="77777777" w:rsidTr="00556C9B">
        <w:trPr>
          <w:trHeight w:val="436"/>
        </w:trPr>
        <w:tc>
          <w:tcPr>
            <w:tcW w:w="4644" w:type="dxa"/>
            <w:noWrap/>
            <w:hideMark/>
          </w:tcPr>
          <w:p w14:paraId="4B357547" w14:textId="77777777" w:rsidR="00E451C4" w:rsidRPr="006D414B" w:rsidRDefault="00942170">
            <w:pPr>
              <w:rPr>
                <w:rFonts w:ascii="Tahoma" w:hAnsi="Tahoma" w:cs="Tahoma"/>
                <w:b/>
                <w:bCs/>
                <w:sz w:val="22"/>
                <w:szCs w:val="22"/>
              </w:rPr>
            </w:pPr>
            <w:r w:rsidRPr="006D414B">
              <w:rPr>
                <w:rFonts w:ascii="Tahoma" w:hAnsi="Tahoma" w:cs="Tahoma"/>
                <w:b/>
                <w:bCs/>
                <w:sz w:val="22"/>
                <w:szCs w:val="22"/>
              </w:rPr>
              <w:t>Auditor del Proceso</w:t>
            </w:r>
            <w:r w:rsidR="00A1643E" w:rsidRPr="006D414B">
              <w:rPr>
                <w:rFonts w:ascii="Tahoma" w:hAnsi="Tahoma" w:cs="Tahoma"/>
                <w:b/>
                <w:bCs/>
                <w:sz w:val="22"/>
                <w:szCs w:val="22"/>
              </w:rPr>
              <w:t>:</w:t>
            </w:r>
            <w:r w:rsidR="00727B87" w:rsidRPr="006D414B">
              <w:rPr>
                <w:rFonts w:ascii="Tahoma" w:hAnsi="Tahoma" w:cs="Tahoma"/>
                <w:b/>
                <w:bCs/>
                <w:sz w:val="22"/>
                <w:szCs w:val="22"/>
              </w:rPr>
              <w:t xml:space="preserve"> </w:t>
            </w:r>
          </w:p>
          <w:p w14:paraId="68192FEB" w14:textId="5CE10154" w:rsidR="00942170" w:rsidRPr="006D414B" w:rsidRDefault="00727B87">
            <w:pPr>
              <w:rPr>
                <w:rFonts w:ascii="Tahoma" w:hAnsi="Tahoma" w:cs="Tahoma"/>
                <w:b/>
                <w:bCs/>
                <w:sz w:val="22"/>
                <w:szCs w:val="22"/>
              </w:rPr>
            </w:pPr>
            <w:r w:rsidRPr="006D414B">
              <w:rPr>
                <w:rFonts w:ascii="Tahoma" w:hAnsi="Tahoma" w:cs="Tahoma"/>
                <w:b/>
                <w:bCs/>
                <w:sz w:val="22"/>
                <w:szCs w:val="22"/>
              </w:rPr>
              <w:t>GLORIA ESPERANZA RESTREPO GARAY</w:t>
            </w:r>
          </w:p>
        </w:tc>
        <w:tc>
          <w:tcPr>
            <w:tcW w:w="4962" w:type="dxa"/>
            <w:hideMark/>
          </w:tcPr>
          <w:p w14:paraId="05A079BA" w14:textId="3388AC02" w:rsidR="00942170" w:rsidRPr="006D414B" w:rsidRDefault="00942170" w:rsidP="00727B87">
            <w:pPr>
              <w:rPr>
                <w:rFonts w:ascii="Tahoma" w:hAnsi="Tahoma" w:cs="Tahoma"/>
                <w:b/>
                <w:bCs/>
                <w:sz w:val="22"/>
                <w:szCs w:val="22"/>
              </w:rPr>
            </w:pPr>
            <w:r w:rsidRPr="006D414B">
              <w:rPr>
                <w:rFonts w:ascii="Tahoma" w:hAnsi="Tahoma" w:cs="Tahoma"/>
                <w:b/>
                <w:bCs/>
                <w:sz w:val="22"/>
                <w:szCs w:val="22"/>
              </w:rPr>
              <w:t> </w:t>
            </w:r>
          </w:p>
        </w:tc>
      </w:tr>
      <w:tr w:rsidR="00942170" w:rsidRPr="006D414B" w14:paraId="0FC3C793" w14:textId="77777777" w:rsidTr="00556C9B">
        <w:trPr>
          <w:trHeight w:val="660"/>
        </w:trPr>
        <w:tc>
          <w:tcPr>
            <w:tcW w:w="9606" w:type="dxa"/>
            <w:gridSpan w:val="2"/>
            <w:hideMark/>
          </w:tcPr>
          <w:p w14:paraId="15C20C4A" w14:textId="77777777" w:rsidR="00942170" w:rsidRPr="006D414B" w:rsidRDefault="00942170" w:rsidP="00942170">
            <w:pPr>
              <w:rPr>
                <w:rFonts w:ascii="Tahoma" w:hAnsi="Tahoma" w:cs="Tahoma"/>
                <w:b/>
                <w:bCs/>
                <w:sz w:val="22"/>
                <w:szCs w:val="22"/>
              </w:rPr>
            </w:pPr>
            <w:r w:rsidRPr="006D414B">
              <w:rPr>
                <w:rFonts w:ascii="Tahoma" w:hAnsi="Tahoma" w:cs="Tahoma"/>
                <w:b/>
                <w:bCs/>
                <w:sz w:val="22"/>
                <w:szCs w:val="22"/>
              </w:rPr>
              <w:t>Criterios:</w:t>
            </w:r>
          </w:p>
          <w:p w14:paraId="2C673E0A" w14:textId="660FE112" w:rsidR="00942170" w:rsidRPr="006D414B" w:rsidRDefault="009778AC" w:rsidP="00942170">
            <w:pPr>
              <w:rPr>
                <w:rFonts w:ascii="Tahoma" w:hAnsi="Tahoma" w:cs="Tahoma"/>
                <w:b/>
                <w:bCs/>
                <w:sz w:val="22"/>
                <w:szCs w:val="22"/>
              </w:rPr>
            </w:pPr>
            <w:r w:rsidRPr="006D414B">
              <w:rPr>
                <w:rFonts w:ascii="Tahoma" w:hAnsi="Tahoma" w:cs="Tahoma"/>
                <w:bCs/>
                <w:sz w:val="22"/>
                <w:szCs w:val="22"/>
              </w:rPr>
              <w:t>Resolución 332 de 2011</w:t>
            </w:r>
            <w:r w:rsidR="00263483" w:rsidRPr="006D414B">
              <w:rPr>
                <w:rFonts w:ascii="Tahoma" w:hAnsi="Tahoma" w:cs="Tahoma"/>
                <w:bCs/>
                <w:sz w:val="22"/>
                <w:szCs w:val="22"/>
              </w:rPr>
              <w:t xml:space="preserve"> de la Contraloría General del Municipio</w:t>
            </w:r>
            <w:r w:rsidR="00F05D50" w:rsidRPr="006D414B">
              <w:rPr>
                <w:rFonts w:ascii="Tahoma" w:hAnsi="Tahoma" w:cs="Tahoma"/>
                <w:bCs/>
                <w:sz w:val="22"/>
                <w:szCs w:val="22"/>
              </w:rPr>
              <w:t xml:space="preserve"> de Manizales</w:t>
            </w:r>
            <w:r w:rsidR="000E2C57" w:rsidRPr="006D414B">
              <w:rPr>
                <w:rFonts w:ascii="Tahoma" w:hAnsi="Tahoma" w:cs="Tahoma"/>
                <w:bCs/>
                <w:sz w:val="22"/>
                <w:szCs w:val="22"/>
              </w:rPr>
              <w:t>.</w:t>
            </w:r>
          </w:p>
        </w:tc>
      </w:tr>
    </w:tbl>
    <w:p w14:paraId="06B4DB61" w14:textId="77777777" w:rsidR="00942170" w:rsidRDefault="00942170" w:rsidP="00BC6550">
      <w:pPr>
        <w:rPr>
          <w:rFonts w:ascii="Tahoma" w:hAnsi="Tahoma" w:cs="Tahoma"/>
          <w:sz w:val="22"/>
          <w:szCs w:val="22"/>
        </w:rPr>
      </w:pPr>
    </w:p>
    <w:p w14:paraId="32A08A4C" w14:textId="77777777" w:rsidR="00C61A62" w:rsidRDefault="00C61A62" w:rsidP="00BC6550">
      <w:pPr>
        <w:rPr>
          <w:rFonts w:ascii="Tahoma" w:hAnsi="Tahoma" w:cs="Tahoma"/>
          <w:sz w:val="22"/>
          <w:szCs w:val="22"/>
        </w:rPr>
      </w:pPr>
    </w:p>
    <w:p w14:paraId="53E652DC" w14:textId="77777777" w:rsidR="00C61A62" w:rsidRDefault="00C61A62" w:rsidP="00BC6550">
      <w:pPr>
        <w:rPr>
          <w:rFonts w:ascii="Tahoma" w:hAnsi="Tahoma" w:cs="Tahoma"/>
          <w:sz w:val="22"/>
          <w:szCs w:val="22"/>
        </w:rPr>
      </w:pPr>
    </w:p>
    <w:p w14:paraId="4605A62D" w14:textId="77777777" w:rsidR="00C61A62" w:rsidRPr="006D414B" w:rsidRDefault="00C61A62" w:rsidP="00BC6550">
      <w:pPr>
        <w:rPr>
          <w:rFonts w:ascii="Tahoma" w:hAnsi="Tahoma" w:cs="Tahoma"/>
          <w:sz w:val="22"/>
          <w:szCs w:val="22"/>
        </w:rPr>
      </w:pPr>
    </w:p>
    <w:p w14:paraId="5BC891A7" w14:textId="7CDF97DD" w:rsidR="00D56B12" w:rsidRPr="006D414B" w:rsidRDefault="00942170" w:rsidP="00942170">
      <w:pPr>
        <w:rPr>
          <w:rFonts w:ascii="Tahoma" w:hAnsi="Tahoma" w:cs="Tahoma"/>
          <w:b/>
          <w:bCs/>
          <w:sz w:val="22"/>
          <w:szCs w:val="22"/>
        </w:rPr>
      </w:pPr>
      <w:r w:rsidRPr="006D414B">
        <w:rPr>
          <w:rFonts w:ascii="Tahoma" w:hAnsi="Tahoma" w:cs="Tahoma"/>
          <w:b/>
          <w:sz w:val="22"/>
          <w:szCs w:val="22"/>
        </w:rPr>
        <w:lastRenderedPageBreak/>
        <w:t>2.1.</w:t>
      </w:r>
      <w:r w:rsidR="00744BD2" w:rsidRPr="006D414B">
        <w:rPr>
          <w:rFonts w:ascii="Tahoma" w:hAnsi="Tahoma" w:cs="Tahoma"/>
          <w:b/>
          <w:sz w:val="22"/>
          <w:szCs w:val="22"/>
        </w:rPr>
        <w:t>1</w:t>
      </w:r>
      <w:r w:rsidRPr="006D414B">
        <w:rPr>
          <w:rFonts w:ascii="Tahoma" w:hAnsi="Tahoma" w:cs="Tahoma"/>
          <w:b/>
          <w:bCs/>
          <w:sz w:val="22"/>
          <w:szCs w:val="22"/>
        </w:rPr>
        <w:t xml:space="preserve"> ACTIVIDADES DESARROLLADAS</w:t>
      </w:r>
      <w:r w:rsidR="007C7E43" w:rsidRPr="006D414B">
        <w:rPr>
          <w:rFonts w:ascii="Tahoma" w:hAnsi="Tahoma" w:cs="Tahoma"/>
          <w:b/>
          <w:bCs/>
          <w:sz w:val="22"/>
          <w:szCs w:val="22"/>
        </w:rPr>
        <w:t>:</w:t>
      </w:r>
    </w:p>
    <w:p w14:paraId="66A3051B" w14:textId="77777777" w:rsidR="009A62C7" w:rsidRPr="006D414B" w:rsidRDefault="009A62C7" w:rsidP="00942170">
      <w:pPr>
        <w:rPr>
          <w:rFonts w:ascii="Tahoma" w:hAnsi="Tahoma" w:cs="Tahoma"/>
          <w:b/>
          <w:sz w:val="22"/>
          <w:szCs w:val="22"/>
        </w:rPr>
      </w:pPr>
    </w:p>
    <w:p w14:paraId="29795FEE" w14:textId="05A311E3" w:rsidR="009778AC" w:rsidRPr="00EE3A47" w:rsidRDefault="0089667D" w:rsidP="00EE3A47">
      <w:pPr>
        <w:pStyle w:val="Encabezado"/>
        <w:jc w:val="both"/>
        <w:rPr>
          <w:rFonts w:ascii="Tahoma" w:hAnsi="Tahoma" w:cs="Tahoma"/>
          <w:bCs/>
          <w:sz w:val="22"/>
          <w:szCs w:val="22"/>
        </w:rPr>
      </w:pPr>
      <w:r w:rsidRPr="006D414B">
        <w:rPr>
          <w:rFonts w:ascii="Tahoma" w:hAnsi="Tahoma" w:cs="Tahoma"/>
          <w:b/>
          <w:bCs/>
          <w:sz w:val="22"/>
          <w:szCs w:val="22"/>
        </w:rPr>
        <w:t xml:space="preserve">PLAN DE MEJORAMIENTO No. </w:t>
      </w:r>
      <w:r w:rsidR="00556C9B" w:rsidRPr="006D414B">
        <w:rPr>
          <w:rFonts w:ascii="Tahoma" w:hAnsi="Tahoma" w:cs="Tahoma"/>
          <w:b/>
          <w:bCs/>
          <w:sz w:val="22"/>
          <w:szCs w:val="22"/>
        </w:rPr>
        <w:t>7</w:t>
      </w:r>
      <w:r w:rsidR="009778AC" w:rsidRPr="006D414B">
        <w:rPr>
          <w:rFonts w:ascii="Tahoma" w:hAnsi="Tahoma" w:cs="Tahoma"/>
          <w:b/>
          <w:bCs/>
          <w:sz w:val="22"/>
          <w:szCs w:val="22"/>
        </w:rPr>
        <w:t xml:space="preserve"> - 2015:</w:t>
      </w:r>
      <w:r w:rsidR="009778AC" w:rsidRPr="006D414B">
        <w:rPr>
          <w:rFonts w:ascii="Tahoma" w:hAnsi="Tahoma" w:cs="Tahoma"/>
          <w:bCs/>
          <w:sz w:val="22"/>
          <w:szCs w:val="22"/>
        </w:rPr>
        <w:t xml:space="preserve">   </w:t>
      </w:r>
      <w:r w:rsidRPr="006D414B">
        <w:rPr>
          <w:rFonts w:ascii="Tahoma" w:hAnsi="Tahoma" w:cs="Tahoma"/>
          <w:bCs/>
          <w:sz w:val="22"/>
          <w:szCs w:val="22"/>
        </w:rPr>
        <w:t xml:space="preserve">Se realizó evaluación y seguimiento al cumplimiento </w:t>
      </w:r>
      <w:r w:rsidR="00556C9B" w:rsidRPr="006D414B">
        <w:rPr>
          <w:rFonts w:ascii="Tahoma" w:hAnsi="Tahoma" w:cs="Tahoma"/>
          <w:bCs/>
          <w:sz w:val="22"/>
          <w:szCs w:val="22"/>
        </w:rPr>
        <w:t>a Una (1) acción</w:t>
      </w:r>
      <w:r w:rsidRPr="006D414B">
        <w:rPr>
          <w:rFonts w:ascii="Tahoma" w:hAnsi="Tahoma" w:cs="Tahoma"/>
          <w:bCs/>
          <w:sz w:val="22"/>
          <w:szCs w:val="22"/>
        </w:rPr>
        <w:t xml:space="preserve"> de mejoramiento suscritas por </w:t>
      </w:r>
      <w:r w:rsidRPr="006D414B">
        <w:rPr>
          <w:rFonts w:ascii="Tahoma" w:hAnsi="Tahoma" w:cs="Tahoma"/>
          <w:sz w:val="22"/>
          <w:szCs w:val="22"/>
        </w:rPr>
        <w:t xml:space="preserve">la Unidad </w:t>
      </w:r>
      <w:r w:rsidR="00556C9B" w:rsidRPr="006D414B">
        <w:rPr>
          <w:rFonts w:ascii="Tahoma" w:hAnsi="Tahoma" w:cs="Tahoma"/>
          <w:sz w:val="22"/>
          <w:szCs w:val="22"/>
        </w:rPr>
        <w:t>de Desarrollo Rural</w:t>
      </w:r>
      <w:r w:rsidRPr="006D414B">
        <w:rPr>
          <w:rFonts w:ascii="Tahoma" w:hAnsi="Tahoma" w:cs="Tahoma"/>
          <w:bCs/>
          <w:sz w:val="22"/>
          <w:szCs w:val="22"/>
        </w:rPr>
        <w:t xml:space="preserve"> </w:t>
      </w:r>
      <w:r w:rsidRPr="00EE3A47">
        <w:rPr>
          <w:rFonts w:ascii="Tahoma" w:hAnsi="Tahoma" w:cs="Tahoma"/>
          <w:bCs/>
          <w:sz w:val="22"/>
          <w:szCs w:val="22"/>
        </w:rPr>
        <w:t>en el año 2015</w:t>
      </w:r>
      <w:r w:rsidR="009778AC" w:rsidRPr="00EE3A47">
        <w:rPr>
          <w:rFonts w:ascii="Tahoma" w:hAnsi="Tahoma" w:cs="Tahoma"/>
          <w:bCs/>
          <w:sz w:val="22"/>
          <w:szCs w:val="22"/>
        </w:rPr>
        <w:t xml:space="preserve">, analizando que las </w:t>
      </w:r>
      <w:r w:rsidR="00F05D50" w:rsidRPr="00EE3A47">
        <w:rPr>
          <w:rFonts w:ascii="Tahoma" w:hAnsi="Tahoma" w:cs="Tahoma"/>
          <w:bCs/>
          <w:sz w:val="22"/>
          <w:szCs w:val="22"/>
        </w:rPr>
        <w:t>actividades</w:t>
      </w:r>
      <w:r w:rsidR="009778AC" w:rsidRPr="00EE3A47">
        <w:rPr>
          <w:rFonts w:ascii="Tahoma" w:hAnsi="Tahoma" w:cs="Tahoma"/>
          <w:bCs/>
          <w:sz w:val="22"/>
          <w:szCs w:val="22"/>
        </w:rPr>
        <w:t xml:space="preserve"> tomadas cumplan con criterios de solución, eficacia y efectividad lograda por cada una de las</w:t>
      </w:r>
      <w:r w:rsidR="00D6100F" w:rsidRPr="00EE3A47">
        <w:rPr>
          <w:rFonts w:ascii="Tahoma" w:hAnsi="Tahoma" w:cs="Tahoma"/>
          <w:bCs/>
          <w:sz w:val="22"/>
          <w:szCs w:val="22"/>
        </w:rPr>
        <w:t xml:space="preserve"> acciones que</w:t>
      </w:r>
      <w:r w:rsidR="009778AC" w:rsidRPr="00EE3A47">
        <w:rPr>
          <w:rFonts w:ascii="Tahoma" w:hAnsi="Tahoma" w:cs="Tahoma"/>
          <w:bCs/>
          <w:sz w:val="22"/>
          <w:szCs w:val="22"/>
        </w:rPr>
        <w:t xml:space="preserve"> </w:t>
      </w:r>
      <w:r w:rsidR="00BC3193" w:rsidRPr="00EE3A47">
        <w:rPr>
          <w:rFonts w:ascii="Tahoma" w:hAnsi="Tahoma" w:cs="Tahoma"/>
          <w:bCs/>
          <w:sz w:val="22"/>
          <w:szCs w:val="22"/>
        </w:rPr>
        <w:t>fueron</w:t>
      </w:r>
      <w:r w:rsidR="009778AC" w:rsidRPr="00EE3A47">
        <w:rPr>
          <w:rFonts w:ascii="Tahoma" w:hAnsi="Tahoma" w:cs="Tahoma"/>
          <w:bCs/>
          <w:sz w:val="22"/>
          <w:szCs w:val="22"/>
        </w:rPr>
        <w:t xml:space="preserve"> planteadas</w:t>
      </w:r>
      <w:r w:rsidR="000E2C57" w:rsidRPr="00EE3A47">
        <w:rPr>
          <w:rFonts w:ascii="Tahoma" w:hAnsi="Tahoma" w:cs="Tahoma"/>
          <w:bCs/>
          <w:sz w:val="22"/>
          <w:szCs w:val="22"/>
        </w:rPr>
        <w:t>,</w:t>
      </w:r>
      <w:r w:rsidR="009778AC" w:rsidRPr="00EE3A47">
        <w:rPr>
          <w:rFonts w:ascii="Tahoma" w:hAnsi="Tahoma" w:cs="Tahoma"/>
          <w:bCs/>
          <w:sz w:val="22"/>
          <w:szCs w:val="22"/>
        </w:rPr>
        <w:t xml:space="preserve"> como el impacto generado para subsanar el hallazgo.</w:t>
      </w:r>
    </w:p>
    <w:p w14:paraId="540825F6" w14:textId="77777777" w:rsidR="00D56B12" w:rsidRPr="00EE3A47" w:rsidRDefault="00D56B12" w:rsidP="00EE3A47">
      <w:pPr>
        <w:rPr>
          <w:rFonts w:ascii="Tahoma" w:hAnsi="Tahoma" w:cs="Tahoma"/>
          <w:b/>
          <w:bCs/>
          <w:sz w:val="22"/>
          <w:szCs w:val="22"/>
        </w:rPr>
      </w:pPr>
    </w:p>
    <w:p w14:paraId="61C4E789" w14:textId="77777777" w:rsidR="00C61A62" w:rsidRDefault="00C61A62" w:rsidP="00EE3A47">
      <w:pPr>
        <w:rPr>
          <w:rFonts w:ascii="Tahoma" w:hAnsi="Tahoma" w:cs="Tahoma"/>
          <w:b/>
          <w:bCs/>
          <w:sz w:val="22"/>
          <w:szCs w:val="22"/>
        </w:rPr>
      </w:pPr>
    </w:p>
    <w:p w14:paraId="75021BED" w14:textId="7E67C2FF" w:rsidR="00167A91" w:rsidRPr="00EE3A47" w:rsidRDefault="00D56B12" w:rsidP="00EE3A47">
      <w:pPr>
        <w:rPr>
          <w:rFonts w:ascii="Tahoma" w:hAnsi="Tahoma" w:cs="Tahoma"/>
          <w:bCs/>
          <w:sz w:val="22"/>
          <w:szCs w:val="22"/>
        </w:rPr>
      </w:pPr>
      <w:r w:rsidRPr="00EE3A47">
        <w:rPr>
          <w:rFonts w:ascii="Tahoma" w:hAnsi="Tahoma" w:cs="Tahoma"/>
          <w:b/>
          <w:bCs/>
          <w:sz w:val="22"/>
          <w:szCs w:val="22"/>
        </w:rPr>
        <w:t>2.1.</w:t>
      </w:r>
      <w:r w:rsidR="00744BD2" w:rsidRPr="00EE3A47">
        <w:rPr>
          <w:rFonts w:ascii="Tahoma" w:hAnsi="Tahoma" w:cs="Tahoma"/>
          <w:b/>
          <w:bCs/>
          <w:sz w:val="22"/>
          <w:szCs w:val="22"/>
        </w:rPr>
        <w:t>2</w:t>
      </w:r>
      <w:r w:rsidRPr="00EE3A47">
        <w:rPr>
          <w:rFonts w:ascii="Tahoma" w:hAnsi="Tahoma" w:cs="Tahoma"/>
          <w:b/>
          <w:bCs/>
          <w:sz w:val="22"/>
          <w:szCs w:val="22"/>
        </w:rPr>
        <w:t xml:space="preserve"> MUESTRA AUDITADA</w:t>
      </w:r>
      <w:r w:rsidR="009778AC" w:rsidRPr="00EE3A47">
        <w:rPr>
          <w:rFonts w:ascii="Tahoma" w:hAnsi="Tahoma" w:cs="Tahoma"/>
          <w:b/>
          <w:bCs/>
          <w:sz w:val="22"/>
          <w:szCs w:val="22"/>
        </w:rPr>
        <w:t>:</w:t>
      </w:r>
      <w:r w:rsidR="009778AC" w:rsidRPr="00EE3A47">
        <w:rPr>
          <w:rFonts w:ascii="Tahoma" w:hAnsi="Tahoma" w:cs="Tahoma"/>
          <w:bCs/>
          <w:sz w:val="22"/>
          <w:szCs w:val="22"/>
        </w:rPr>
        <w:t xml:space="preserve"> </w:t>
      </w:r>
    </w:p>
    <w:p w14:paraId="6E5DCA75" w14:textId="77777777" w:rsidR="002B3058" w:rsidRPr="00EE3A47" w:rsidRDefault="002B3058" w:rsidP="00EE3A47">
      <w:pPr>
        <w:rPr>
          <w:rFonts w:ascii="Tahoma" w:hAnsi="Tahoma" w:cs="Tahoma"/>
          <w:bCs/>
          <w:sz w:val="22"/>
          <w:szCs w:val="22"/>
        </w:rPr>
      </w:pPr>
    </w:p>
    <w:p w14:paraId="2CC4AC4E" w14:textId="1CC74F75" w:rsidR="00D56B12" w:rsidRPr="00EE3A47" w:rsidRDefault="00C4088C" w:rsidP="00EE3A47">
      <w:pPr>
        <w:pStyle w:val="Prrafodelista"/>
        <w:ind w:left="0"/>
        <w:rPr>
          <w:rFonts w:ascii="Tahoma" w:hAnsi="Tahoma" w:cs="Tahoma"/>
          <w:sz w:val="22"/>
          <w:szCs w:val="22"/>
        </w:rPr>
      </w:pPr>
      <w:r w:rsidRPr="00EE3A47">
        <w:rPr>
          <w:rFonts w:ascii="Tahoma" w:hAnsi="Tahoma" w:cs="Tahoma"/>
          <w:sz w:val="22"/>
          <w:szCs w:val="22"/>
        </w:rPr>
        <w:t>Fueron revisadas  las fuentes de evidencia  que sus</w:t>
      </w:r>
      <w:r w:rsidR="006D414B" w:rsidRPr="00EE3A47">
        <w:rPr>
          <w:rFonts w:ascii="Tahoma" w:hAnsi="Tahoma" w:cs="Tahoma"/>
          <w:sz w:val="22"/>
          <w:szCs w:val="22"/>
        </w:rPr>
        <w:t>tentaron  el cumplimiento de la</w:t>
      </w:r>
      <w:r w:rsidRPr="00EE3A47">
        <w:rPr>
          <w:rFonts w:ascii="Tahoma" w:hAnsi="Tahoma" w:cs="Tahoma"/>
          <w:sz w:val="22"/>
          <w:szCs w:val="22"/>
        </w:rPr>
        <w:t xml:space="preserve"> </w:t>
      </w:r>
      <w:r w:rsidR="006D414B" w:rsidRPr="00EE3A47">
        <w:rPr>
          <w:rFonts w:ascii="Tahoma" w:hAnsi="Tahoma" w:cs="Tahoma"/>
          <w:sz w:val="22"/>
          <w:szCs w:val="22"/>
        </w:rPr>
        <w:t>acción de mejoramiento planteada</w:t>
      </w:r>
      <w:r w:rsidRPr="00EE3A47">
        <w:rPr>
          <w:rFonts w:ascii="Tahoma" w:hAnsi="Tahoma" w:cs="Tahoma"/>
          <w:sz w:val="22"/>
          <w:szCs w:val="22"/>
        </w:rPr>
        <w:t>:</w:t>
      </w:r>
      <w:r w:rsidR="00EE3A47" w:rsidRPr="00EE3A47">
        <w:rPr>
          <w:rFonts w:ascii="Tahoma" w:hAnsi="Tahoma" w:cs="Tahoma"/>
          <w:sz w:val="22"/>
          <w:szCs w:val="22"/>
        </w:rPr>
        <w:t xml:space="preserve"> </w:t>
      </w:r>
      <w:r w:rsidR="000F6A95" w:rsidRPr="00EE3A47">
        <w:rPr>
          <w:rFonts w:ascii="Tahoma" w:hAnsi="Tahoma" w:cs="Tahoma"/>
          <w:sz w:val="22"/>
          <w:szCs w:val="22"/>
        </w:rPr>
        <w:t>Registro de capacitaciones relacionadas con las publicaciones en el SECOP.</w:t>
      </w:r>
    </w:p>
    <w:p w14:paraId="4E9ECC7B" w14:textId="77777777" w:rsidR="000F6A95" w:rsidRPr="00EE3A47" w:rsidRDefault="000F6A95" w:rsidP="00EE3A47">
      <w:pPr>
        <w:pStyle w:val="Prrafodelista"/>
        <w:tabs>
          <w:tab w:val="left" w:pos="0"/>
          <w:tab w:val="left" w:pos="284"/>
        </w:tabs>
        <w:ind w:left="0"/>
        <w:rPr>
          <w:rFonts w:ascii="Tahoma" w:hAnsi="Tahoma" w:cs="Tahoma"/>
          <w:sz w:val="22"/>
          <w:szCs w:val="22"/>
        </w:rPr>
      </w:pPr>
    </w:p>
    <w:p w14:paraId="59F34EC8" w14:textId="77777777" w:rsidR="00C61A62" w:rsidRDefault="00C61A62" w:rsidP="00EE3A47">
      <w:pPr>
        <w:rPr>
          <w:rFonts w:ascii="Tahoma" w:hAnsi="Tahoma" w:cs="Tahoma"/>
          <w:b/>
          <w:bCs/>
          <w:sz w:val="22"/>
          <w:szCs w:val="22"/>
        </w:rPr>
      </w:pPr>
    </w:p>
    <w:p w14:paraId="0C0CB3C8" w14:textId="14AD1922" w:rsidR="00F019A4" w:rsidRPr="00EE3A47" w:rsidRDefault="00D56B12" w:rsidP="00EE3A47">
      <w:pPr>
        <w:rPr>
          <w:rFonts w:ascii="Tahoma" w:hAnsi="Tahoma" w:cs="Tahoma"/>
          <w:b/>
          <w:bCs/>
          <w:sz w:val="22"/>
          <w:szCs w:val="22"/>
        </w:rPr>
      </w:pPr>
      <w:r w:rsidRPr="00EE3A47">
        <w:rPr>
          <w:rFonts w:ascii="Tahoma" w:hAnsi="Tahoma" w:cs="Tahoma"/>
          <w:b/>
          <w:bCs/>
          <w:sz w:val="22"/>
          <w:szCs w:val="22"/>
        </w:rPr>
        <w:t>2.1.</w:t>
      </w:r>
      <w:r w:rsidR="00744BD2" w:rsidRPr="00EE3A47">
        <w:rPr>
          <w:rFonts w:ascii="Tahoma" w:hAnsi="Tahoma" w:cs="Tahoma"/>
          <w:b/>
          <w:bCs/>
          <w:sz w:val="22"/>
          <w:szCs w:val="22"/>
        </w:rPr>
        <w:t>3</w:t>
      </w:r>
      <w:r w:rsidR="000E2C57" w:rsidRPr="00EE3A47">
        <w:rPr>
          <w:rFonts w:ascii="Tahoma" w:hAnsi="Tahoma" w:cs="Tahoma"/>
          <w:b/>
          <w:bCs/>
          <w:sz w:val="22"/>
          <w:szCs w:val="22"/>
        </w:rPr>
        <w:t xml:space="preserve"> FORTALEZAS:</w:t>
      </w:r>
      <w:r w:rsidRPr="00EE3A47">
        <w:rPr>
          <w:rFonts w:ascii="Tahoma" w:hAnsi="Tahoma" w:cs="Tahoma"/>
          <w:b/>
          <w:bCs/>
          <w:sz w:val="22"/>
          <w:szCs w:val="22"/>
        </w:rPr>
        <w:t xml:space="preserve"> </w:t>
      </w:r>
    </w:p>
    <w:p w14:paraId="1078F59A" w14:textId="77777777" w:rsidR="00147AD0" w:rsidRPr="00EE3A47" w:rsidRDefault="00147AD0" w:rsidP="00EE3A47">
      <w:pPr>
        <w:rPr>
          <w:rFonts w:ascii="Tahoma" w:hAnsi="Tahoma" w:cs="Tahoma"/>
          <w:b/>
          <w:bCs/>
          <w:sz w:val="22"/>
          <w:szCs w:val="22"/>
        </w:rPr>
      </w:pPr>
    </w:p>
    <w:p w14:paraId="760AA9B8" w14:textId="399E8B43" w:rsidR="00184183" w:rsidRPr="00EE3A47" w:rsidRDefault="00167A91" w:rsidP="00EE3A47">
      <w:pPr>
        <w:numPr>
          <w:ilvl w:val="0"/>
          <w:numId w:val="1"/>
        </w:numPr>
        <w:tabs>
          <w:tab w:val="center" w:pos="284"/>
        </w:tabs>
        <w:jc w:val="both"/>
        <w:rPr>
          <w:rFonts w:ascii="Tahoma" w:hAnsi="Tahoma" w:cs="Tahoma"/>
          <w:sz w:val="22"/>
          <w:szCs w:val="22"/>
        </w:rPr>
      </w:pPr>
      <w:r w:rsidRPr="00EE3A47">
        <w:rPr>
          <w:rFonts w:ascii="Tahoma" w:hAnsi="Tahoma" w:cs="Tahoma"/>
          <w:sz w:val="22"/>
          <w:szCs w:val="22"/>
        </w:rPr>
        <w:t xml:space="preserve">Excelente disposición de los funcionarios de </w:t>
      </w:r>
      <w:r w:rsidR="00F4515D" w:rsidRPr="00EE3A47">
        <w:rPr>
          <w:rFonts w:ascii="Tahoma" w:hAnsi="Tahoma" w:cs="Tahoma"/>
          <w:sz w:val="22"/>
          <w:szCs w:val="22"/>
        </w:rPr>
        <w:t xml:space="preserve">la Unidad de </w:t>
      </w:r>
      <w:r w:rsidR="00FE0F50" w:rsidRPr="00EE3A47">
        <w:rPr>
          <w:rFonts w:ascii="Tahoma" w:hAnsi="Tahoma" w:cs="Tahoma"/>
          <w:sz w:val="22"/>
          <w:szCs w:val="22"/>
        </w:rPr>
        <w:t xml:space="preserve">Desarrollo </w:t>
      </w:r>
      <w:r w:rsidR="00DD0EEC" w:rsidRPr="00EE3A47">
        <w:rPr>
          <w:rFonts w:ascii="Tahoma" w:hAnsi="Tahoma" w:cs="Tahoma"/>
          <w:sz w:val="22"/>
          <w:szCs w:val="22"/>
        </w:rPr>
        <w:t xml:space="preserve">Rural </w:t>
      </w:r>
      <w:r w:rsidRPr="00EE3A47">
        <w:rPr>
          <w:rFonts w:ascii="Tahoma" w:hAnsi="Tahoma" w:cs="Tahoma"/>
          <w:sz w:val="22"/>
          <w:szCs w:val="22"/>
        </w:rPr>
        <w:t xml:space="preserve">para atender la Auditoría  como también el compromiso y el evidente sentido de pertenencia </w:t>
      </w:r>
      <w:r w:rsidR="00FE0F50" w:rsidRPr="00EE3A47">
        <w:rPr>
          <w:rFonts w:ascii="Tahoma" w:hAnsi="Tahoma" w:cs="Tahoma"/>
          <w:sz w:val="22"/>
          <w:szCs w:val="22"/>
        </w:rPr>
        <w:t>del líder del proceso</w:t>
      </w:r>
      <w:r w:rsidRPr="00EE3A47">
        <w:rPr>
          <w:rFonts w:ascii="Tahoma" w:hAnsi="Tahoma" w:cs="Tahoma"/>
          <w:sz w:val="22"/>
          <w:szCs w:val="22"/>
        </w:rPr>
        <w:t>.</w:t>
      </w:r>
    </w:p>
    <w:p w14:paraId="7CE0BE41" w14:textId="77777777" w:rsidR="00F019A4" w:rsidRPr="00EE3A47" w:rsidRDefault="00F019A4" w:rsidP="00EE3A47">
      <w:pPr>
        <w:tabs>
          <w:tab w:val="center" w:pos="284"/>
        </w:tabs>
        <w:jc w:val="both"/>
        <w:rPr>
          <w:rFonts w:ascii="Tahoma" w:hAnsi="Tahoma" w:cs="Tahoma"/>
          <w:bCs/>
          <w:color w:val="FF0000"/>
          <w:sz w:val="22"/>
          <w:szCs w:val="22"/>
        </w:rPr>
      </w:pPr>
    </w:p>
    <w:p w14:paraId="66222A97" w14:textId="77777777" w:rsidR="00C61A62" w:rsidRDefault="00C61A62" w:rsidP="00EE3A47">
      <w:pPr>
        <w:pStyle w:val="Encabezado"/>
        <w:tabs>
          <w:tab w:val="right" w:pos="709"/>
          <w:tab w:val="right" w:pos="8222"/>
        </w:tabs>
        <w:jc w:val="both"/>
        <w:rPr>
          <w:rFonts w:ascii="Tahoma" w:hAnsi="Tahoma" w:cs="Tahoma"/>
          <w:b/>
          <w:bCs/>
          <w:sz w:val="22"/>
          <w:szCs w:val="22"/>
        </w:rPr>
      </w:pPr>
    </w:p>
    <w:p w14:paraId="308224D0" w14:textId="0A8EB940" w:rsidR="00F019A4" w:rsidRPr="00EE3A47" w:rsidRDefault="00744BD2" w:rsidP="00EE3A47">
      <w:pPr>
        <w:pStyle w:val="Encabezado"/>
        <w:tabs>
          <w:tab w:val="right" w:pos="709"/>
          <w:tab w:val="right" w:pos="8222"/>
        </w:tabs>
        <w:jc w:val="both"/>
        <w:rPr>
          <w:rFonts w:ascii="Tahoma" w:hAnsi="Tahoma" w:cs="Tahoma"/>
          <w:b/>
          <w:bCs/>
          <w:sz w:val="22"/>
          <w:szCs w:val="22"/>
        </w:rPr>
      </w:pPr>
      <w:r w:rsidRPr="00EE3A47">
        <w:rPr>
          <w:rFonts w:ascii="Tahoma" w:hAnsi="Tahoma" w:cs="Tahoma"/>
          <w:b/>
          <w:bCs/>
          <w:sz w:val="22"/>
          <w:szCs w:val="22"/>
        </w:rPr>
        <w:t>2.</w:t>
      </w:r>
      <w:r w:rsidR="00676DC6" w:rsidRPr="00EE3A47">
        <w:rPr>
          <w:rFonts w:ascii="Tahoma" w:hAnsi="Tahoma" w:cs="Tahoma"/>
          <w:b/>
          <w:bCs/>
          <w:sz w:val="22"/>
          <w:szCs w:val="22"/>
        </w:rPr>
        <w:t>1</w:t>
      </w:r>
      <w:r w:rsidRPr="00EE3A47">
        <w:rPr>
          <w:rFonts w:ascii="Tahoma" w:hAnsi="Tahoma" w:cs="Tahoma"/>
          <w:b/>
          <w:bCs/>
          <w:sz w:val="22"/>
          <w:szCs w:val="22"/>
        </w:rPr>
        <w:t>.4 CONCLUSIONES DE LA AUDITORIA</w:t>
      </w:r>
      <w:r w:rsidR="008717A8" w:rsidRPr="00EE3A47">
        <w:rPr>
          <w:rFonts w:ascii="Tahoma" w:hAnsi="Tahoma" w:cs="Tahoma"/>
          <w:b/>
          <w:bCs/>
          <w:sz w:val="22"/>
          <w:szCs w:val="22"/>
        </w:rPr>
        <w:t>:</w:t>
      </w:r>
    </w:p>
    <w:p w14:paraId="41853364" w14:textId="77777777" w:rsidR="00663F40" w:rsidRPr="00EE3A47" w:rsidRDefault="00663F40" w:rsidP="00EE3A47">
      <w:pPr>
        <w:pStyle w:val="Encabezado"/>
        <w:tabs>
          <w:tab w:val="right" w:pos="709"/>
          <w:tab w:val="right" w:pos="8222"/>
        </w:tabs>
        <w:jc w:val="both"/>
        <w:rPr>
          <w:rFonts w:ascii="Tahoma" w:hAnsi="Tahoma" w:cs="Tahoma"/>
          <w:b/>
          <w:bCs/>
          <w:sz w:val="22"/>
          <w:szCs w:val="22"/>
        </w:rPr>
      </w:pPr>
    </w:p>
    <w:p w14:paraId="47216E5A" w14:textId="77777777" w:rsidR="006D414B" w:rsidRPr="00EE3A47" w:rsidRDefault="006D414B" w:rsidP="00EE3A47">
      <w:pPr>
        <w:pStyle w:val="Encabezado"/>
        <w:tabs>
          <w:tab w:val="right" w:pos="709"/>
          <w:tab w:val="right" w:pos="8222"/>
        </w:tabs>
        <w:jc w:val="both"/>
        <w:rPr>
          <w:rFonts w:ascii="Tahoma" w:hAnsi="Tahoma" w:cs="Tahoma"/>
          <w:b/>
          <w:bCs/>
          <w:sz w:val="22"/>
          <w:szCs w:val="22"/>
        </w:rPr>
      </w:pPr>
      <w:r w:rsidRPr="00EE3A47">
        <w:rPr>
          <w:rFonts w:ascii="Tahoma" w:hAnsi="Tahoma" w:cs="Tahoma"/>
          <w:bCs/>
          <w:sz w:val="22"/>
          <w:szCs w:val="22"/>
        </w:rPr>
        <w:t xml:space="preserve">Se realizó evaluación y seguimiento al cumplimiento de Una (1) acción de mejoramiento suscrita por </w:t>
      </w:r>
      <w:r w:rsidRPr="00EE3A47">
        <w:rPr>
          <w:rFonts w:ascii="Tahoma" w:hAnsi="Tahoma" w:cs="Tahoma"/>
          <w:sz w:val="22"/>
          <w:szCs w:val="22"/>
        </w:rPr>
        <w:t>la Unidad de Desarrollo Rural</w:t>
      </w:r>
      <w:r w:rsidRPr="00EE3A47">
        <w:rPr>
          <w:rFonts w:ascii="Tahoma" w:hAnsi="Tahoma" w:cs="Tahoma"/>
          <w:bCs/>
          <w:sz w:val="22"/>
          <w:szCs w:val="22"/>
        </w:rPr>
        <w:t xml:space="preserve"> en el año 2015 relacionada con la publicación extemporánea en el SECOP, una vez cumplidas las acciones descritas la valoración arroja un resultado final equivalente a </w:t>
      </w:r>
      <w:r w:rsidRPr="00EE3A47">
        <w:rPr>
          <w:rFonts w:ascii="Tahoma" w:hAnsi="Tahoma" w:cs="Tahoma"/>
          <w:b/>
          <w:bCs/>
          <w:sz w:val="22"/>
          <w:szCs w:val="22"/>
        </w:rPr>
        <w:t xml:space="preserve">2 </w:t>
      </w:r>
      <w:r w:rsidRPr="00EE3A47">
        <w:rPr>
          <w:rFonts w:ascii="Tahoma" w:hAnsi="Tahoma" w:cs="Tahoma"/>
          <w:bCs/>
          <w:sz w:val="22"/>
          <w:szCs w:val="22"/>
        </w:rPr>
        <w:t xml:space="preserve">representado en un </w:t>
      </w:r>
      <w:r w:rsidRPr="00EE3A47">
        <w:rPr>
          <w:rFonts w:ascii="Tahoma" w:hAnsi="Tahoma" w:cs="Tahoma"/>
          <w:b/>
          <w:bCs/>
          <w:sz w:val="22"/>
          <w:szCs w:val="22"/>
        </w:rPr>
        <w:t>100%.</w:t>
      </w:r>
    </w:p>
    <w:p w14:paraId="0E0E7C3D" w14:textId="77777777" w:rsidR="00104D21" w:rsidRPr="00EE3A47" w:rsidRDefault="00104D21" w:rsidP="00EE3A47">
      <w:pPr>
        <w:tabs>
          <w:tab w:val="center" w:pos="284"/>
        </w:tabs>
        <w:jc w:val="both"/>
        <w:rPr>
          <w:rFonts w:ascii="Tahoma" w:hAnsi="Tahoma" w:cs="Tahoma"/>
          <w:sz w:val="22"/>
          <w:szCs w:val="22"/>
        </w:rPr>
      </w:pPr>
    </w:p>
    <w:p w14:paraId="76CE925E" w14:textId="77777777" w:rsidR="00F377E8" w:rsidRPr="00EE3A47" w:rsidRDefault="00F377E8" w:rsidP="00EE3A47">
      <w:pPr>
        <w:tabs>
          <w:tab w:val="center" w:pos="284"/>
        </w:tabs>
        <w:rPr>
          <w:rFonts w:ascii="Tahoma" w:hAnsi="Tahoma" w:cs="Tahoma"/>
          <w:sz w:val="22"/>
          <w:szCs w:val="22"/>
        </w:rPr>
      </w:pPr>
      <w:r w:rsidRPr="00EE3A47">
        <w:rPr>
          <w:rFonts w:ascii="Tahoma" w:hAnsi="Tahoma" w:cs="Tahoma"/>
          <w:b/>
          <w:sz w:val="22"/>
          <w:szCs w:val="22"/>
        </w:rPr>
        <w:t>0</w:t>
      </w:r>
      <w:r w:rsidRPr="00EE3A47">
        <w:rPr>
          <w:rFonts w:ascii="Tahoma" w:hAnsi="Tahoma" w:cs="Tahoma"/>
          <w:sz w:val="22"/>
          <w:szCs w:val="22"/>
        </w:rPr>
        <w:t>:</w:t>
      </w:r>
      <w:r w:rsidRPr="00EE3A47">
        <w:rPr>
          <w:rFonts w:ascii="Tahoma" w:hAnsi="Tahoma" w:cs="Tahoma"/>
          <w:sz w:val="22"/>
          <w:szCs w:val="22"/>
        </w:rPr>
        <w:tab/>
        <w:t>No cumple</w:t>
      </w:r>
    </w:p>
    <w:p w14:paraId="6DD21A81" w14:textId="77777777" w:rsidR="00F377E8" w:rsidRPr="00EE3A47" w:rsidRDefault="00F377E8" w:rsidP="00EE3A47">
      <w:pPr>
        <w:tabs>
          <w:tab w:val="center" w:pos="284"/>
        </w:tabs>
        <w:rPr>
          <w:rFonts w:ascii="Tahoma" w:hAnsi="Tahoma" w:cs="Tahoma"/>
          <w:sz w:val="22"/>
          <w:szCs w:val="22"/>
        </w:rPr>
      </w:pPr>
      <w:r w:rsidRPr="00EE3A47">
        <w:rPr>
          <w:rFonts w:ascii="Tahoma" w:hAnsi="Tahoma" w:cs="Tahoma"/>
          <w:b/>
          <w:sz w:val="22"/>
          <w:szCs w:val="22"/>
        </w:rPr>
        <w:t>1</w:t>
      </w:r>
      <w:r w:rsidRPr="00EE3A47">
        <w:rPr>
          <w:rFonts w:ascii="Tahoma" w:hAnsi="Tahoma" w:cs="Tahoma"/>
          <w:sz w:val="22"/>
          <w:szCs w:val="22"/>
        </w:rPr>
        <w:t>:</w:t>
      </w:r>
      <w:r w:rsidRPr="00EE3A47">
        <w:rPr>
          <w:rFonts w:ascii="Tahoma" w:hAnsi="Tahoma" w:cs="Tahoma"/>
          <w:sz w:val="22"/>
          <w:szCs w:val="22"/>
        </w:rPr>
        <w:tab/>
        <w:t>Cumple Parcialmente</w:t>
      </w:r>
    </w:p>
    <w:p w14:paraId="304FB888" w14:textId="77777777" w:rsidR="00F377E8" w:rsidRPr="00EE3A47" w:rsidRDefault="00F377E8" w:rsidP="00EE3A47">
      <w:pPr>
        <w:tabs>
          <w:tab w:val="center" w:pos="284"/>
        </w:tabs>
        <w:rPr>
          <w:rFonts w:ascii="Tahoma" w:hAnsi="Tahoma" w:cs="Tahoma"/>
          <w:sz w:val="22"/>
          <w:szCs w:val="22"/>
        </w:rPr>
      </w:pPr>
      <w:r w:rsidRPr="00EE3A47">
        <w:rPr>
          <w:rFonts w:ascii="Tahoma" w:hAnsi="Tahoma" w:cs="Tahoma"/>
          <w:b/>
          <w:sz w:val="22"/>
          <w:szCs w:val="22"/>
        </w:rPr>
        <w:t>2</w:t>
      </w:r>
      <w:r w:rsidRPr="00EE3A47">
        <w:rPr>
          <w:rFonts w:ascii="Tahoma" w:hAnsi="Tahoma" w:cs="Tahoma"/>
          <w:sz w:val="22"/>
          <w:szCs w:val="22"/>
        </w:rPr>
        <w:t>:</w:t>
      </w:r>
      <w:r w:rsidRPr="00EE3A47">
        <w:rPr>
          <w:rFonts w:ascii="Tahoma" w:hAnsi="Tahoma" w:cs="Tahoma"/>
          <w:sz w:val="22"/>
          <w:szCs w:val="22"/>
        </w:rPr>
        <w:tab/>
        <w:t>Cumple totalmente</w:t>
      </w:r>
    </w:p>
    <w:p w14:paraId="69D0482E" w14:textId="77777777" w:rsidR="00104D21" w:rsidRPr="0089667D" w:rsidRDefault="00104D21" w:rsidP="00F377E8">
      <w:pPr>
        <w:pStyle w:val="Encabezado"/>
        <w:tabs>
          <w:tab w:val="clear" w:pos="4252"/>
          <w:tab w:val="center" w:pos="709"/>
        </w:tabs>
        <w:jc w:val="both"/>
        <w:rPr>
          <w:rFonts w:ascii="Tahoma" w:hAnsi="Tahoma" w:cs="Tahoma"/>
          <w:bCs/>
          <w:color w:val="FF0000"/>
        </w:rPr>
      </w:pPr>
    </w:p>
    <w:tbl>
      <w:tblPr>
        <w:tblW w:w="893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1841"/>
        <w:gridCol w:w="1875"/>
        <w:gridCol w:w="1147"/>
        <w:gridCol w:w="1326"/>
        <w:gridCol w:w="1527"/>
      </w:tblGrid>
      <w:tr w:rsidR="00F377E8" w:rsidRPr="0089667D" w14:paraId="69383E57" w14:textId="77777777" w:rsidTr="00B978D5">
        <w:trPr>
          <w:trHeight w:val="522"/>
          <w:jc w:val="center"/>
        </w:trPr>
        <w:tc>
          <w:tcPr>
            <w:tcW w:w="1214" w:type="dxa"/>
            <w:shd w:val="clear" w:color="000000" w:fill="F2F2F2"/>
            <w:vAlign w:val="center"/>
            <w:hideMark/>
          </w:tcPr>
          <w:p w14:paraId="68B6097C" w14:textId="77777777" w:rsidR="00F377E8" w:rsidRPr="00B978D5" w:rsidRDefault="00F377E8"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No. Hallazgo</w:t>
            </w:r>
          </w:p>
        </w:tc>
        <w:tc>
          <w:tcPr>
            <w:tcW w:w="1841" w:type="dxa"/>
            <w:shd w:val="clear" w:color="000000" w:fill="F2F2F2"/>
            <w:vAlign w:val="center"/>
            <w:hideMark/>
          </w:tcPr>
          <w:p w14:paraId="2A96C545" w14:textId="77777777" w:rsidR="00F377E8" w:rsidRPr="00B978D5" w:rsidRDefault="00F377E8"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Valoración - cumplimiento</w:t>
            </w:r>
          </w:p>
        </w:tc>
        <w:tc>
          <w:tcPr>
            <w:tcW w:w="1875" w:type="dxa"/>
            <w:shd w:val="clear" w:color="000000" w:fill="F2F2F2"/>
            <w:vAlign w:val="center"/>
            <w:hideMark/>
          </w:tcPr>
          <w:p w14:paraId="751ABF21" w14:textId="77777777" w:rsidR="00F377E8" w:rsidRPr="00B978D5" w:rsidRDefault="00F377E8"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 Cumplimiento</w:t>
            </w:r>
          </w:p>
        </w:tc>
        <w:tc>
          <w:tcPr>
            <w:tcW w:w="1147" w:type="dxa"/>
            <w:shd w:val="clear" w:color="000000" w:fill="F2F2F2"/>
            <w:vAlign w:val="center"/>
            <w:hideMark/>
          </w:tcPr>
          <w:p w14:paraId="1E2357BE" w14:textId="77777777" w:rsidR="00F377E8" w:rsidRPr="00B978D5" w:rsidRDefault="00F377E8"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Eficacia</w:t>
            </w:r>
          </w:p>
        </w:tc>
        <w:tc>
          <w:tcPr>
            <w:tcW w:w="1326" w:type="dxa"/>
            <w:shd w:val="clear" w:color="000000" w:fill="F2F2F2"/>
            <w:vAlign w:val="center"/>
            <w:hideMark/>
          </w:tcPr>
          <w:p w14:paraId="4CE9C626" w14:textId="77777777" w:rsidR="00F377E8" w:rsidRPr="00B978D5" w:rsidRDefault="00F377E8"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Eficiencia</w:t>
            </w:r>
          </w:p>
        </w:tc>
        <w:tc>
          <w:tcPr>
            <w:tcW w:w="1527" w:type="dxa"/>
            <w:shd w:val="clear" w:color="000000" w:fill="F2F2F2"/>
            <w:vAlign w:val="center"/>
            <w:hideMark/>
          </w:tcPr>
          <w:p w14:paraId="3F638D80" w14:textId="77777777" w:rsidR="00F377E8" w:rsidRPr="00B978D5" w:rsidRDefault="00F377E8"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Impacto</w:t>
            </w:r>
          </w:p>
        </w:tc>
      </w:tr>
      <w:tr w:rsidR="00B978D5" w:rsidRPr="0089667D" w14:paraId="37C45D9F" w14:textId="77777777" w:rsidTr="00B978D5">
        <w:trPr>
          <w:trHeight w:val="237"/>
          <w:jc w:val="center"/>
        </w:trPr>
        <w:tc>
          <w:tcPr>
            <w:tcW w:w="1214" w:type="dxa"/>
            <w:shd w:val="clear" w:color="auto" w:fill="00B050"/>
            <w:noWrap/>
            <w:vAlign w:val="center"/>
            <w:hideMark/>
          </w:tcPr>
          <w:p w14:paraId="2DBC7D74" w14:textId="77777777" w:rsidR="00B978D5" w:rsidRPr="00B978D5" w:rsidRDefault="00B978D5"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1</w:t>
            </w:r>
          </w:p>
        </w:tc>
        <w:tc>
          <w:tcPr>
            <w:tcW w:w="1841" w:type="dxa"/>
            <w:shd w:val="clear" w:color="auto" w:fill="00B050"/>
            <w:vAlign w:val="center"/>
            <w:hideMark/>
          </w:tcPr>
          <w:p w14:paraId="3325898F" w14:textId="77777777" w:rsidR="00B978D5" w:rsidRPr="00B978D5" w:rsidRDefault="00B978D5"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2</w:t>
            </w:r>
          </w:p>
        </w:tc>
        <w:tc>
          <w:tcPr>
            <w:tcW w:w="1875" w:type="dxa"/>
            <w:shd w:val="clear" w:color="auto" w:fill="00B050"/>
            <w:vAlign w:val="center"/>
            <w:hideMark/>
          </w:tcPr>
          <w:p w14:paraId="421AF230" w14:textId="7DF00A06" w:rsidR="00B978D5" w:rsidRPr="00B978D5" w:rsidRDefault="00B978D5"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100%</w:t>
            </w:r>
          </w:p>
        </w:tc>
        <w:tc>
          <w:tcPr>
            <w:tcW w:w="1147" w:type="dxa"/>
            <w:shd w:val="clear" w:color="auto" w:fill="00B050"/>
            <w:vAlign w:val="center"/>
            <w:hideMark/>
          </w:tcPr>
          <w:p w14:paraId="1ECA00F8" w14:textId="78B321E6" w:rsidR="00B978D5" w:rsidRPr="00B978D5" w:rsidRDefault="00B978D5" w:rsidP="00B17670">
            <w:pPr>
              <w:jc w:val="center"/>
              <w:rPr>
                <w:rFonts w:ascii="Tahoma" w:eastAsia="Times New Roman" w:hAnsi="Tahoma" w:cs="Tahoma"/>
                <w:b/>
                <w:bCs/>
                <w:sz w:val="18"/>
                <w:szCs w:val="18"/>
                <w:lang w:val="es-CO" w:eastAsia="es-CO"/>
              </w:rPr>
            </w:pPr>
            <w:r w:rsidRPr="00B978D5">
              <w:rPr>
                <w:rFonts w:ascii="Tahoma" w:eastAsia="Times New Roman" w:hAnsi="Tahoma" w:cs="Tahoma"/>
                <w:b/>
                <w:bCs/>
                <w:sz w:val="18"/>
                <w:szCs w:val="18"/>
                <w:lang w:val="es-CO" w:eastAsia="es-CO"/>
              </w:rPr>
              <w:t> </w:t>
            </w:r>
            <w:r>
              <w:rPr>
                <w:rFonts w:ascii="Tahoma" w:eastAsia="Times New Roman" w:hAnsi="Tahoma" w:cs="Tahoma"/>
                <w:b/>
                <w:bCs/>
                <w:sz w:val="18"/>
                <w:szCs w:val="18"/>
                <w:lang w:val="es-CO" w:eastAsia="es-CO"/>
              </w:rPr>
              <w:t>SI</w:t>
            </w:r>
          </w:p>
        </w:tc>
        <w:tc>
          <w:tcPr>
            <w:tcW w:w="1326" w:type="dxa"/>
            <w:shd w:val="clear" w:color="auto" w:fill="00B050"/>
            <w:vAlign w:val="center"/>
            <w:hideMark/>
          </w:tcPr>
          <w:p w14:paraId="4693E24A" w14:textId="7E827127" w:rsidR="00B978D5" w:rsidRPr="00B978D5" w:rsidRDefault="00B978D5"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SI</w:t>
            </w:r>
          </w:p>
        </w:tc>
        <w:tc>
          <w:tcPr>
            <w:tcW w:w="1527" w:type="dxa"/>
            <w:shd w:val="clear" w:color="auto" w:fill="00B050"/>
            <w:vAlign w:val="center"/>
            <w:hideMark/>
          </w:tcPr>
          <w:p w14:paraId="325D1391" w14:textId="6D3BF1BB" w:rsidR="00B978D5" w:rsidRPr="00B978D5" w:rsidRDefault="00B978D5"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POSITIVO</w:t>
            </w:r>
            <w:r w:rsidRPr="00B978D5">
              <w:rPr>
                <w:rFonts w:ascii="Tahoma" w:eastAsia="Times New Roman" w:hAnsi="Tahoma" w:cs="Tahoma"/>
                <w:b/>
                <w:bCs/>
                <w:sz w:val="18"/>
                <w:szCs w:val="18"/>
                <w:lang w:val="es-CO" w:eastAsia="es-CO"/>
              </w:rPr>
              <w:t> </w:t>
            </w:r>
          </w:p>
        </w:tc>
      </w:tr>
      <w:tr w:rsidR="00A52FB6" w:rsidRPr="0089667D" w14:paraId="3ACE0CB9" w14:textId="77777777" w:rsidTr="00B17670">
        <w:trPr>
          <w:trHeight w:val="273"/>
          <w:jc w:val="center"/>
        </w:trPr>
        <w:tc>
          <w:tcPr>
            <w:tcW w:w="3055" w:type="dxa"/>
            <w:gridSpan w:val="2"/>
            <w:tcBorders>
              <w:top w:val="nil"/>
              <w:left w:val="nil"/>
              <w:bottom w:val="nil"/>
              <w:right w:val="single" w:sz="4" w:space="0" w:color="auto"/>
            </w:tcBorders>
            <w:shd w:val="clear" w:color="auto" w:fill="auto"/>
            <w:noWrap/>
            <w:vAlign w:val="center"/>
          </w:tcPr>
          <w:p w14:paraId="6768D63E" w14:textId="77777777" w:rsidR="00A52FB6" w:rsidRPr="00B978D5" w:rsidRDefault="00A52FB6" w:rsidP="00B17670">
            <w:pPr>
              <w:jc w:val="center"/>
              <w:rPr>
                <w:rFonts w:ascii="Tahoma" w:eastAsia="Times New Roman" w:hAnsi="Tahoma" w:cs="Tahoma"/>
                <w:b/>
                <w:bCs/>
                <w:sz w:val="18"/>
                <w:szCs w:val="18"/>
                <w:lang w:val="es-CO" w:eastAsia="es-CO"/>
              </w:rPr>
            </w:pPr>
          </w:p>
        </w:tc>
        <w:tc>
          <w:tcPr>
            <w:tcW w:w="1875" w:type="dxa"/>
            <w:tcBorders>
              <w:left w:val="single" w:sz="4" w:space="0" w:color="auto"/>
              <w:right w:val="single" w:sz="4" w:space="0" w:color="auto"/>
            </w:tcBorders>
            <w:shd w:val="clear" w:color="auto" w:fill="auto"/>
            <w:noWrap/>
            <w:vAlign w:val="center"/>
          </w:tcPr>
          <w:p w14:paraId="3BF000A2" w14:textId="0DEC5A38" w:rsidR="00A52FB6" w:rsidRPr="00B978D5" w:rsidRDefault="006D414B"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100</w:t>
            </w:r>
            <w:r w:rsidR="00A52FB6" w:rsidRPr="00B978D5">
              <w:rPr>
                <w:rFonts w:ascii="Tahoma" w:eastAsia="Times New Roman" w:hAnsi="Tahoma" w:cs="Tahoma"/>
                <w:b/>
                <w:bCs/>
                <w:sz w:val="18"/>
                <w:szCs w:val="18"/>
                <w:lang w:val="es-CO" w:eastAsia="es-CO"/>
              </w:rPr>
              <w:t>%</w:t>
            </w:r>
          </w:p>
        </w:tc>
        <w:tc>
          <w:tcPr>
            <w:tcW w:w="4000" w:type="dxa"/>
            <w:gridSpan w:val="3"/>
            <w:tcBorders>
              <w:top w:val="nil"/>
              <w:left w:val="single" w:sz="4" w:space="0" w:color="auto"/>
              <w:bottom w:val="nil"/>
              <w:right w:val="nil"/>
            </w:tcBorders>
            <w:shd w:val="clear" w:color="auto" w:fill="auto"/>
            <w:noWrap/>
            <w:vAlign w:val="center"/>
          </w:tcPr>
          <w:p w14:paraId="01552737" w14:textId="77777777" w:rsidR="00A52FB6" w:rsidRPr="00B978D5" w:rsidRDefault="00A52FB6" w:rsidP="00B17670">
            <w:pPr>
              <w:jc w:val="center"/>
              <w:rPr>
                <w:rFonts w:ascii="Tahoma" w:eastAsia="Times New Roman" w:hAnsi="Tahoma" w:cs="Tahoma"/>
                <w:b/>
                <w:bCs/>
                <w:sz w:val="18"/>
                <w:szCs w:val="18"/>
                <w:lang w:val="es-CO" w:eastAsia="es-CO"/>
              </w:rPr>
            </w:pPr>
          </w:p>
        </w:tc>
      </w:tr>
    </w:tbl>
    <w:p w14:paraId="59A6E1E3" w14:textId="77777777" w:rsidR="007C3B14" w:rsidRDefault="007C3B14" w:rsidP="00F377E8">
      <w:pPr>
        <w:pStyle w:val="Encabezado"/>
        <w:jc w:val="both"/>
        <w:rPr>
          <w:rFonts w:ascii="Tahoma" w:hAnsi="Tahoma" w:cs="Tahoma"/>
          <w:color w:val="FF0000"/>
          <w:sz w:val="20"/>
          <w:szCs w:val="20"/>
        </w:rPr>
      </w:pPr>
    </w:p>
    <w:p w14:paraId="47C8DE30" w14:textId="77777777" w:rsidR="00C61A62" w:rsidRDefault="00C61A62" w:rsidP="00F377E8">
      <w:pPr>
        <w:pStyle w:val="Encabezado"/>
        <w:jc w:val="both"/>
        <w:rPr>
          <w:rFonts w:ascii="Tahoma" w:hAnsi="Tahoma" w:cs="Tahoma"/>
          <w:color w:val="FF0000"/>
          <w:sz w:val="20"/>
          <w:szCs w:val="20"/>
        </w:rPr>
      </w:pPr>
    </w:p>
    <w:p w14:paraId="0000B088" w14:textId="77777777" w:rsidR="00C61A62" w:rsidRPr="0089667D" w:rsidRDefault="00C61A62" w:rsidP="00F377E8">
      <w:pPr>
        <w:pStyle w:val="Encabezado"/>
        <w:jc w:val="both"/>
        <w:rPr>
          <w:rFonts w:ascii="Tahoma" w:hAnsi="Tahoma" w:cs="Tahoma"/>
          <w:color w:val="FF0000"/>
          <w:sz w:val="20"/>
          <w:szCs w:val="20"/>
        </w:rPr>
      </w:pPr>
    </w:p>
    <w:tbl>
      <w:tblPr>
        <w:tblW w:w="8693" w:type="dxa"/>
        <w:tblInd w:w="999" w:type="dxa"/>
        <w:tblCellMar>
          <w:left w:w="70" w:type="dxa"/>
          <w:right w:w="70" w:type="dxa"/>
        </w:tblCellMar>
        <w:tblLook w:val="04A0" w:firstRow="1" w:lastRow="0" w:firstColumn="1" w:lastColumn="0" w:noHBand="0" w:noVBand="1"/>
      </w:tblPr>
      <w:tblGrid>
        <w:gridCol w:w="2746"/>
        <w:gridCol w:w="1067"/>
        <w:gridCol w:w="3525"/>
        <w:gridCol w:w="1051"/>
        <w:gridCol w:w="146"/>
        <w:gridCol w:w="159"/>
      </w:tblGrid>
      <w:tr w:rsidR="00F377E8" w:rsidRPr="0089667D" w14:paraId="4C5145FE" w14:textId="77777777" w:rsidTr="00B17670">
        <w:trPr>
          <w:gridAfter w:val="3"/>
          <w:wAfter w:w="1355" w:type="dxa"/>
          <w:trHeight w:val="263"/>
        </w:trPr>
        <w:tc>
          <w:tcPr>
            <w:tcW w:w="2746"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3B33742A" w14:textId="77777777" w:rsidR="00F377E8" w:rsidRPr="00A52FB6" w:rsidRDefault="00F377E8" w:rsidP="00B17670">
            <w:pPr>
              <w:jc w:val="center"/>
              <w:rPr>
                <w:rFonts w:ascii="Tahoma" w:eastAsia="Times New Roman" w:hAnsi="Tahoma" w:cs="Tahoma"/>
                <w:b/>
                <w:bCs/>
                <w:sz w:val="18"/>
                <w:szCs w:val="18"/>
                <w:lang w:val="es-CO" w:eastAsia="es-CO"/>
              </w:rPr>
            </w:pPr>
            <w:r w:rsidRPr="00A52FB6">
              <w:rPr>
                <w:rFonts w:ascii="Tahoma" w:eastAsia="Times New Roman" w:hAnsi="Tahoma" w:cs="Tahoma"/>
                <w:b/>
                <w:bCs/>
                <w:sz w:val="18"/>
                <w:szCs w:val="18"/>
                <w:lang w:val="es-CO" w:eastAsia="es-CO"/>
              </w:rPr>
              <w:lastRenderedPageBreak/>
              <w:t>RANGOS DE CALIFICACION SEGÚN LA CONTRALORIA GENERAL MUNICIPAL</w:t>
            </w:r>
          </w:p>
        </w:tc>
        <w:tc>
          <w:tcPr>
            <w:tcW w:w="1067" w:type="dxa"/>
            <w:tcBorders>
              <w:top w:val="single" w:sz="4" w:space="0" w:color="auto"/>
              <w:left w:val="nil"/>
              <w:bottom w:val="single" w:sz="4" w:space="0" w:color="auto"/>
              <w:right w:val="single" w:sz="4" w:space="0" w:color="auto"/>
            </w:tcBorders>
            <w:shd w:val="clear" w:color="000000" w:fill="FF0000"/>
            <w:vAlign w:val="center"/>
            <w:hideMark/>
          </w:tcPr>
          <w:p w14:paraId="3FFC3385" w14:textId="77777777" w:rsidR="00F377E8" w:rsidRPr="00A52FB6" w:rsidRDefault="00F377E8" w:rsidP="00B17670">
            <w:pPr>
              <w:jc w:val="center"/>
              <w:rPr>
                <w:rFonts w:ascii="Tahoma" w:eastAsia="Times New Roman" w:hAnsi="Tahoma" w:cs="Tahoma"/>
                <w:b/>
                <w:bCs/>
                <w:sz w:val="18"/>
                <w:szCs w:val="18"/>
                <w:lang w:val="es-CO" w:eastAsia="es-CO"/>
              </w:rPr>
            </w:pPr>
            <w:r w:rsidRPr="00A52FB6">
              <w:rPr>
                <w:rFonts w:ascii="Tahoma" w:eastAsia="Times New Roman" w:hAnsi="Tahoma" w:cs="Tahoma"/>
                <w:b/>
                <w:bCs/>
                <w:sz w:val="18"/>
                <w:szCs w:val="18"/>
                <w:lang w:val="es-CO" w:eastAsia="es-CO"/>
              </w:rPr>
              <w:t>0</w:t>
            </w:r>
          </w:p>
        </w:tc>
        <w:tc>
          <w:tcPr>
            <w:tcW w:w="3525" w:type="dxa"/>
            <w:tcBorders>
              <w:top w:val="single" w:sz="4" w:space="0" w:color="auto"/>
              <w:left w:val="nil"/>
              <w:bottom w:val="single" w:sz="4" w:space="0" w:color="auto"/>
              <w:right w:val="single" w:sz="4" w:space="0" w:color="000000"/>
            </w:tcBorders>
            <w:shd w:val="clear" w:color="000000" w:fill="FF0000"/>
            <w:vAlign w:val="center"/>
            <w:hideMark/>
          </w:tcPr>
          <w:p w14:paraId="49513B00" w14:textId="77777777" w:rsidR="00F377E8" w:rsidRPr="00A52FB6" w:rsidRDefault="00F377E8" w:rsidP="00B17670">
            <w:pPr>
              <w:jc w:val="center"/>
              <w:rPr>
                <w:rFonts w:ascii="Tahoma" w:eastAsia="Times New Roman" w:hAnsi="Tahoma" w:cs="Tahoma"/>
                <w:b/>
                <w:bCs/>
                <w:sz w:val="18"/>
                <w:szCs w:val="18"/>
                <w:lang w:val="es-CO" w:eastAsia="es-CO"/>
              </w:rPr>
            </w:pPr>
            <w:r w:rsidRPr="00A52FB6">
              <w:rPr>
                <w:rFonts w:ascii="Tahoma" w:eastAsia="Times New Roman" w:hAnsi="Tahoma" w:cs="Tahoma"/>
                <w:b/>
                <w:bCs/>
                <w:sz w:val="18"/>
                <w:szCs w:val="18"/>
                <w:lang w:val="es-CO" w:eastAsia="es-CO"/>
              </w:rPr>
              <w:t>NO CUMPLE</w:t>
            </w:r>
          </w:p>
        </w:tc>
      </w:tr>
      <w:tr w:rsidR="00F377E8" w:rsidRPr="0089667D" w14:paraId="557F4F34" w14:textId="77777777" w:rsidTr="00B17670">
        <w:trPr>
          <w:gridAfter w:val="3"/>
          <w:wAfter w:w="1355" w:type="dxa"/>
          <w:trHeight w:val="263"/>
        </w:trPr>
        <w:tc>
          <w:tcPr>
            <w:tcW w:w="2746" w:type="dxa"/>
            <w:vMerge/>
            <w:tcBorders>
              <w:top w:val="single" w:sz="4" w:space="0" w:color="auto"/>
              <w:left w:val="single" w:sz="4" w:space="0" w:color="auto"/>
              <w:bottom w:val="single" w:sz="4" w:space="0" w:color="000000"/>
              <w:right w:val="single" w:sz="4" w:space="0" w:color="auto"/>
            </w:tcBorders>
            <w:vAlign w:val="center"/>
            <w:hideMark/>
          </w:tcPr>
          <w:p w14:paraId="64F6F6B1" w14:textId="77777777" w:rsidR="00F377E8" w:rsidRPr="00A52FB6" w:rsidRDefault="00F377E8" w:rsidP="00B17670">
            <w:pPr>
              <w:rPr>
                <w:rFonts w:ascii="Tahoma" w:eastAsia="Times New Roman" w:hAnsi="Tahoma" w:cs="Tahoma"/>
                <w:b/>
                <w:bCs/>
                <w:sz w:val="18"/>
                <w:szCs w:val="18"/>
                <w:lang w:val="es-CO" w:eastAsia="es-CO"/>
              </w:rPr>
            </w:pPr>
          </w:p>
        </w:tc>
        <w:tc>
          <w:tcPr>
            <w:tcW w:w="1067" w:type="dxa"/>
            <w:tcBorders>
              <w:top w:val="nil"/>
              <w:left w:val="nil"/>
              <w:bottom w:val="single" w:sz="4" w:space="0" w:color="auto"/>
              <w:right w:val="single" w:sz="4" w:space="0" w:color="auto"/>
            </w:tcBorders>
            <w:shd w:val="clear" w:color="000000" w:fill="FFFF00"/>
            <w:vAlign w:val="center"/>
            <w:hideMark/>
          </w:tcPr>
          <w:p w14:paraId="7162C0D6" w14:textId="77777777" w:rsidR="00F377E8" w:rsidRPr="00A52FB6" w:rsidRDefault="00F377E8" w:rsidP="00B17670">
            <w:pPr>
              <w:jc w:val="center"/>
              <w:rPr>
                <w:rFonts w:ascii="Tahoma" w:eastAsia="Times New Roman" w:hAnsi="Tahoma" w:cs="Tahoma"/>
                <w:b/>
                <w:bCs/>
                <w:sz w:val="18"/>
                <w:szCs w:val="18"/>
                <w:lang w:val="es-CO" w:eastAsia="es-CO"/>
              </w:rPr>
            </w:pPr>
            <w:r w:rsidRPr="00A52FB6">
              <w:rPr>
                <w:rFonts w:ascii="Tahoma" w:eastAsia="Times New Roman" w:hAnsi="Tahoma" w:cs="Tahoma"/>
                <w:b/>
                <w:bCs/>
                <w:sz w:val="18"/>
                <w:szCs w:val="18"/>
                <w:lang w:val="es-CO" w:eastAsia="es-CO"/>
              </w:rPr>
              <w:t>1</w:t>
            </w:r>
          </w:p>
        </w:tc>
        <w:tc>
          <w:tcPr>
            <w:tcW w:w="3525" w:type="dxa"/>
            <w:tcBorders>
              <w:top w:val="single" w:sz="4" w:space="0" w:color="auto"/>
              <w:left w:val="nil"/>
              <w:bottom w:val="single" w:sz="4" w:space="0" w:color="auto"/>
              <w:right w:val="single" w:sz="4" w:space="0" w:color="000000"/>
            </w:tcBorders>
            <w:shd w:val="clear" w:color="000000" w:fill="FFFF00"/>
            <w:vAlign w:val="center"/>
            <w:hideMark/>
          </w:tcPr>
          <w:p w14:paraId="748CB817" w14:textId="77777777" w:rsidR="00F377E8" w:rsidRPr="00A52FB6" w:rsidRDefault="00F377E8" w:rsidP="00B17670">
            <w:pPr>
              <w:jc w:val="center"/>
              <w:rPr>
                <w:rFonts w:ascii="Tahoma" w:eastAsia="Times New Roman" w:hAnsi="Tahoma" w:cs="Tahoma"/>
                <w:b/>
                <w:bCs/>
                <w:sz w:val="18"/>
                <w:szCs w:val="18"/>
                <w:lang w:val="es-CO" w:eastAsia="es-CO"/>
              </w:rPr>
            </w:pPr>
            <w:r w:rsidRPr="00A52FB6">
              <w:rPr>
                <w:rFonts w:ascii="Tahoma" w:eastAsia="Times New Roman" w:hAnsi="Tahoma" w:cs="Tahoma"/>
                <w:b/>
                <w:bCs/>
                <w:sz w:val="18"/>
                <w:szCs w:val="18"/>
                <w:lang w:val="es-CO" w:eastAsia="es-CO"/>
              </w:rPr>
              <w:t>CUMPLE PARCIALMENTE</w:t>
            </w:r>
          </w:p>
        </w:tc>
      </w:tr>
      <w:tr w:rsidR="00F377E8" w:rsidRPr="0089667D" w14:paraId="43E02F86" w14:textId="77777777" w:rsidTr="007C3B14">
        <w:trPr>
          <w:gridAfter w:val="3"/>
          <w:wAfter w:w="1355" w:type="dxa"/>
          <w:trHeight w:val="259"/>
        </w:trPr>
        <w:tc>
          <w:tcPr>
            <w:tcW w:w="2746" w:type="dxa"/>
            <w:vMerge/>
            <w:tcBorders>
              <w:top w:val="single" w:sz="4" w:space="0" w:color="auto"/>
              <w:left w:val="single" w:sz="4" w:space="0" w:color="auto"/>
              <w:bottom w:val="single" w:sz="4" w:space="0" w:color="000000"/>
              <w:right w:val="single" w:sz="4" w:space="0" w:color="auto"/>
            </w:tcBorders>
            <w:vAlign w:val="center"/>
            <w:hideMark/>
          </w:tcPr>
          <w:p w14:paraId="100E59AE" w14:textId="77777777" w:rsidR="00F377E8" w:rsidRPr="00A52FB6" w:rsidRDefault="00F377E8" w:rsidP="00B17670">
            <w:pPr>
              <w:rPr>
                <w:rFonts w:ascii="Tahoma" w:eastAsia="Times New Roman" w:hAnsi="Tahoma" w:cs="Tahoma"/>
                <w:b/>
                <w:bCs/>
                <w:sz w:val="18"/>
                <w:szCs w:val="18"/>
                <w:lang w:val="es-CO" w:eastAsia="es-CO"/>
              </w:rPr>
            </w:pPr>
          </w:p>
        </w:tc>
        <w:tc>
          <w:tcPr>
            <w:tcW w:w="1067" w:type="dxa"/>
            <w:tcBorders>
              <w:top w:val="nil"/>
              <w:left w:val="nil"/>
              <w:bottom w:val="single" w:sz="4" w:space="0" w:color="auto"/>
              <w:right w:val="single" w:sz="4" w:space="0" w:color="auto"/>
            </w:tcBorders>
            <w:shd w:val="clear" w:color="000000" w:fill="00B050"/>
            <w:vAlign w:val="center"/>
            <w:hideMark/>
          </w:tcPr>
          <w:p w14:paraId="11932F3F" w14:textId="77777777" w:rsidR="00F377E8" w:rsidRPr="00A52FB6" w:rsidRDefault="00F377E8" w:rsidP="00B17670">
            <w:pPr>
              <w:jc w:val="center"/>
              <w:rPr>
                <w:rFonts w:ascii="Tahoma" w:eastAsia="Times New Roman" w:hAnsi="Tahoma" w:cs="Tahoma"/>
                <w:b/>
                <w:bCs/>
                <w:sz w:val="18"/>
                <w:szCs w:val="18"/>
                <w:lang w:val="es-CO" w:eastAsia="es-CO"/>
              </w:rPr>
            </w:pPr>
            <w:r w:rsidRPr="00A52FB6">
              <w:rPr>
                <w:rFonts w:ascii="Tahoma" w:eastAsia="Times New Roman" w:hAnsi="Tahoma" w:cs="Tahoma"/>
                <w:b/>
                <w:bCs/>
                <w:sz w:val="18"/>
                <w:szCs w:val="18"/>
                <w:lang w:val="es-CO" w:eastAsia="es-CO"/>
              </w:rPr>
              <w:t>2</w:t>
            </w:r>
          </w:p>
        </w:tc>
        <w:tc>
          <w:tcPr>
            <w:tcW w:w="3525" w:type="dxa"/>
            <w:tcBorders>
              <w:top w:val="single" w:sz="4" w:space="0" w:color="auto"/>
              <w:left w:val="nil"/>
              <w:bottom w:val="single" w:sz="4" w:space="0" w:color="auto"/>
              <w:right w:val="single" w:sz="4" w:space="0" w:color="000000"/>
            </w:tcBorders>
            <w:shd w:val="clear" w:color="000000" w:fill="00B050"/>
            <w:vAlign w:val="center"/>
            <w:hideMark/>
          </w:tcPr>
          <w:p w14:paraId="56883EDB" w14:textId="77777777" w:rsidR="00F377E8" w:rsidRPr="00A52FB6" w:rsidRDefault="00F377E8" w:rsidP="00B17670">
            <w:pPr>
              <w:jc w:val="center"/>
              <w:rPr>
                <w:rFonts w:ascii="Tahoma" w:eastAsia="Times New Roman" w:hAnsi="Tahoma" w:cs="Tahoma"/>
                <w:b/>
                <w:bCs/>
                <w:sz w:val="18"/>
                <w:szCs w:val="18"/>
                <w:lang w:val="es-CO" w:eastAsia="es-CO"/>
              </w:rPr>
            </w:pPr>
            <w:r w:rsidRPr="00A52FB6">
              <w:rPr>
                <w:rFonts w:ascii="Tahoma" w:eastAsia="Times New Roman" w:hAnsi="Tahoma" w:cs="Tahoma"/>
                <w:b/>
                <w:bCs/>
                <w:sz w:val="18"/>
                <w:szCs w:val="18"/>
                <w:lang w:val="es-CO" w:eastAsia="es-CO"/>
              </w:rPr>
              <w:t>CUMPLE SATISTACTORIAMENTE</w:t>
            </w:r>
          </w:p>
        </w:tc>
      </w:tr>
      <w:tr w:rsidR="00F377E8" w:rsidRPr="0089667D" w14:paraId="4F0AD1B2" w14:textId="77777777" w:rsidTr="00B17670">
        <w:trPr>
          <w:trHeight w:val="263"/>
        </w:trPr>
        <w:tc>
          <w:tcPr>
            <w:tcW w:w="2746" w:type="dxa"/>
            <w:tcBorders>
              <w:top w:val="nil"/>
              <w:left w:val="single" w:sz="4" w:space="0" w:color="auto"/>
              <w:bottom w:val="single" w:sz="4" w:space="0" w:color="auto"/>
              <w:right w:val="single" w:sz="4" w:space="0" w:color="auto"/>
            </w:tcBorders>
            <w:shd w:val="clear" w:color="000000" w:fill="DCE6F1"/>
            <w:noWrap/>
            <w:vAlign w:val="bottom"/>
            <w:hideMark/>
          </w:tcPr>
          <w:p w14:paraId="0A8C0AF7" w14:textId="77777777" w:rsidR="00F377E8" w:rsidRPr="00A52FB6" w:rsidRDefault="00F377E8" w:rsidP="00B17670">
            <w:pPr>
              <w:jc w:val="center"/>
              <w:rPr>
                <w:rFonts w:ascii="Tahoma" w:eastAsia="Times New Roman" w:hAnsi="Tahoma" w:cs="Tahoma"/>
                <w:b/>
                <w:bCs/>
                <w:sz w:val="18"/>
                <w:szCs w:val="18"/>
                <w:lang w:val="es-CO" w:eastAsia="es-CO"/>
              </w:rPr>
            </w:pPr>
            <w:r w:rsidRPr="00A52FB6">
              <w:rPr>
                <w:rFonts w:ascii="Tahoma" w:eastAsia="Times New Roman" w:hAnsi="Tahoma" w:cs="Tahoma"/>
                <w:b/>
                <w:bCs/>
                <w:sz w:val="18"/>
                <w:szCs w:val="18"/>
                <w:lang w:val="es-CO" w:eastAsia="es-CO"/>
              </w:rPr>
              <w:t>RESULTADO</w:t>
            </w:r>
          </w:p>
        </w:tc>
        <w:tc>
          <w:tcPr>
            <w:tcW w:w="1067" w:type="dxa"/>
            <w:tcBorders>
              <w:top w:val="nil"/>
              <w:left w:val="nil"/>
              <w:bottom w:val="single" w:sz="4" w:space="0" w:color="auto"/>
              <w:right w:val="single" w:sz="4" w:space="0" w:color="auto"/>
            </w:tcBorders>
            <w:shd w:val="clear" w:color="000000" w:fill="DCE6F1"/>
            <w:noWrap/>
            <w:vAlign w:val="bottom"/>
            <w:hideMark/>
          </w:tcPr>
          <w:p w14:paraId="398D4CB2" w14:textId="29789487" w:rsidR="00F377E8" w:rsidRPr="00A52FB6" w:rsidRDefault="00A52FB6"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w:t>
            </w:r>
          </w:p>
        </w:tc>
        <w:tc>
          <w:tcPr>
            <w:tcW w:w="3525" w:type="dxa"/>
            <w:tcBorders>
              <w:top w:val="nil"/>
              <w:left w:val="nil"/>
              <w:bottom w:val="single" w:sz="4" w:space="0" w:color="auto"/>
              <w:right w:val="single" w:sz="4" w:space="0" w:color="auto"/>
            </w:tcBorders>
            <w:shd w:val="clear" w:color="000000" w:fill="DCE6F1"/>
            <w:noWrap/>
            <w:vAlign w:val="bottom"/>
            <w:hideMark/>
          </w:tcPr>
          <w:p w14:paraId="7CC40D85" w14:textId="2524A6C3" w:rsidR="00F377E8" w:rsidRPr="00A52FB6" w:rsidRDefault="006D414B" w:rsidP="00B17670">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100</w:t>
            </w:r>
            <w:r w:rsidR="00F377E8" w:rsidRPr="00A52FB6">
              <w:rPr>
                <w:rFonts w:ascii="Tahoma" w:eastAsia="Times New Roman" w:hAnsi="Tahoma" w:cs="Tahoma"/>
                <w:b/>
                <w:bCs/>
                <w:sz w:val="18"/>
                <w:szCs w:val="18"/>
                <w:lang w:val="es-CO" w:eastAsia="es-CO"/>
              </w:rPr>
              <w:t>%</w:t>
            </w:r>
          </w:p>
        </w:tc>
        <w:tc>
          <w:tcPr>
            <w:tcW w:w="1051" w:type="dxa"/>
            <w:tcBorders>
              <w:top w:val="nil"/>
              <w:left w:val="nil"/>
              <w:bottom w:val="nil"/>
              <w:right w:val="nil"/>
            </w:tcBorders>
            <w:shd w:val="clear" w:color="auto" w:fill="auto"/>
            <w:noWrap/>
            <w:vAlign w:val="bottom"/>
            <w:hideMark/>
          </w:tcPr>
          <w:p w14:paraId="0847A4C0" w14:textId="77777777" w:rsidR="00F377E8" w:rsidRPr="0089667D" w:rsidRDefault="00F377E8" w:rsidP="00B17670">
            <w:pPr>
              <w:rPr>
                <w:rFonts w:ascii="Tahoma" w:eastAsia="Times New Roman" w:hAnsi="Tahoma" w:cs="Tahoma"/>
                <w:b/>
                <w:bCs/>
                <w:color w:val="FF0000"/>
                <w:sz w:val="18"/>
                <w:szCs w:val="18"/>
                <w:lang w:val="es-CO" w:eastAsia="es-CO"/>
              </w:rPr>
            </w:pPr>
          </w:p>
        </w:tc>
        <w:tc>
          <w:tcPr>
            <w:tcW w:w="145" w:type="dxa"/>
            <w:tcBorders>
              <w:top w:val="nil"/>
              <w:left w:val="nil"/>
              <w:bottom w:val="nil"/>
              <w:right w:val="nil"/>
            </w:tcBorders>
            <w:shd w:val="clear" w:color="auto" w:fill="auto"/>
            <w:noWrap/>
            <w:vAlign w:val="bottom"/>
            <w:hideMark/>
          </w:tcPr>
          <w:p w14:paraId="3F880FC6" w14:textId="77777777" w:rsidR="00F377E8" w:rsidRPr="0089667D" w:rsidRDefault="00F377E8" w:rsidP="00B17670">
            <w:pPr>
              <w:rPr>
                <w:rFonts w:ascii="Tahoma" w:eastAsia="Times New Roman" w:hAnsi="Tahoma" w:cs="Tahoma"/>
                <w:b/>
                <w:bCs/>
                <w:color w:val="FF0000"/>
                <w:sz w:val="18"/>
                <w:szCs w:val="18"/>
                <w:lang w:val="es-CO" w:eastAsia="es-CO"/>
              </w:rPr>
            </w:pPr>
          </w:p>
        </w:tc>
        <w:tc>
          <w:tcPr>
            <w:tcW w:w="159" w:type="dxa"/>
            <w:tcBorders>
              <w:top w:val="nil"/>
              <w:left w:val="nil"/>
              <w:bottom w:val="nil"/>
              <w:right w:val="nil"/>
            </w:tcBorders>
            <w:shd w:val="clear" w:color="auto" w:fill="auto"/>
            <w:noWrap/>
            <w:vAlign w:val="bottom"/>
            <w:hideMark/>
          </w:tcPr>
          <w:p w14:paraId="61D1F758" w14:textId="77777777" w:rsidR="00F377E8" w:rsidRPr="0089667D" w:rsidRDefault="00F377E8" w:rsidP="00B17670">
            <w:pPr>
              <w:rPr>
                <w:rFonts w:ascii="Tahoma" w:eastAsia="Times New Roman" w:hAnsi="Tahoma" w:cs="Tahoma"/>
                <w:b/>
                <w:bCs/>
                <w:color w:val="FF0000"/>
                <w:sz w:val="18"/>
                <w:szCs w:val="18"/>
                <w:lang w:val="es-CO" w:eastAsia="es-CO"/>
              </w:rPr>
            </w:pPr>
          </w:p>
        </w:tc>
      </w:tr>
    </w:tbl>
    <w:p w14:paraId="728B27DE" w14:textId="77777777" w:rsidR="009634DB" w:rsidRDefault="009634DB" w:rsidP="00932313">
      <w:pPr>
        <w:rPr>
          <w:rFonts w:ascii="Tahoma" w:hAnsi="Tahoma" w:cs="Tahoma"/>
          <w:b/>
          <w:bCs/>
          <w:color w:val="FF0000"/>
          <w:sz w:val="22"/>
          <w:szCs w:val="22"/>
        </w:rPr>
      </w:pPr>
    </w:p>
    <w:p w14:paraId="445332F0" w14:textId="77777777" w:rsidR="009634DB" w:rsidRPr="009634DB" w:rsidRDefault="009634DB" w:rsidP="009634DB">
      <w:pPr>
        <w:rPr>
          <w:rFonts w:ascii="Tahoma" w:hAnsi="Tahoma" w:cs="Tahoma"/>
          <w:b/>
          <w:bCs/>
          <w:sz w:val="22"/>
          <w:szCs w:val="22"/>
        </w:rPr>
      </w:pPr>
    </w:p>
    <w:p w14:paraId="46D5F375" w14:textId="4CC7A184" w:rsidR="009634DB" w:rsidRPr="00D56B12" w:rsidRDefault="006D414B" w:rsidP="009634DB">
      <w:pPr>
        <w:rPr>
          <w:rFonts w:asciiTheme="majorHAnsi" w:hAnsiTheme="majorHAnsi"/>
          <w:b/>
          <w:bCs/>
          <w:lang w:val="es-CO"/>
        </w:rPr>
      </w:pPr>
      <w:r>
        <w:rPr>
          <w:rFonts w:ascii="Tahoma" w:eastAsia="Times New Roman" w:hAnsi="Tahoma" w:cs="Tahoma"/>
          <w:b/>
          <w:bCs/>
          <w:sz w:val="22"/>
          <w:szCs w:val="22"/>
          <w:lang w:val="es-CO" w:eastAsia="es-CO"/>
        </w:rPr>
        <w:t xml:space="preserve">2.1.5 </w:t>
      </w:r>
      <w:r w:rsidR="009634DB" w:rsidRPr="009634DB">
        <w:rPr>
          <w:rFonts w:ascii="Tahoma" w:eastAsia="Times New Roman" w:hAnsi="Tahoma" w:cs="Tahoma"/>
          <w:b/>
          <w:bCs/>
          <w:sz w:val="22"/>
          <w:szCs w:val="22"/>
          <w:lang w:val="es-CO" w:eastAsia="es-CO"/>
        </w:rPr>
        <w:t>HALLAZGOS QUE PERSIST</w:t>
      </w:r>
      <w:r>
        <w:rPr>
          <w:rFonts w:ascii="Tahoma" w:eastAsia="Times New Roman" w:hAnsi="Tahoma" w:cs="Tahoma"/>
          <w:b/>
          <w:bCs/>
          <w:sz w:val="22"/>
          <w:szCs w:val="22"/>
          <w:lang w:val="es-CO" w:eastAsia="es-CO"/>
        </w:rPr>
        <w:t>EN DEL PLAN DE MEJORAMIENTO N° 7 ( 0</w:t>
      </w:r>
      <w:r w:rsidR="009634DB" w:rsidRPr="00D56B12">
        <w:rPr>
          <w:rFonts w:ascii="Tahoma" w:eastAsia="Times New Roman" w:hAnsi="Tahoma" w:cs="Tahoma"/>
          <w:b/>
          <w:bCs/>
          <w:sz w:val="18"/>
          <w:szCs w:val="18"/>
          <w:lang w:val="es-CO" w:eastAsia="es-CO"/>
        </w:rPr>
        <w:t xml:space="preserve">)   </w:t>
      </w:r>
    </w:p>
    <w:p w14:paraId="1A2CD1E2" w14:textId="77777777" w:rsidR="009634DB" w:rsidRDefault="009634DB" w:rsidP="00932313">
      <w:pPr>
        <w:rPr>
          <w:rFonts w:ascii="Tahoma" w:hAnsi="Tahoma" w:cs="Tahoma"/>
          <w:b/>
          <w:bCs/>
          <w:color w:val="FF0000"/>
          <w:sz w:val="22"/>
          <w:szCs w:val="22"/>
        </w:rPr>
      </w:pPr>
    </w:p>
    <w:p w14:paraId="447C87CB" w14:textId="77777777" w:rsidR="009634DB" w:rsidRPr="0089667D" w:rsidRDefault="009634DB" w:rsidP="00932313">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4786"/>
        <w:gridCol w:w="4268"/>
      </w:tblGrid>
      <w:tr w:rsidR="007B47AE" w:rsidRPr="00EE3A47" w14:paraId="28D4001A" w14:textId="77777777" w:rsidTr="00E045F3">
        <w:trPr>
          <w:trHeight w:val="465"/>
        </w:trPr>
        <w:tc>
          <w:tcPr>
            <w:tcW w:w="9054" w:type="dxa"/>
            <w:gridSpan w:val="2"/>
            <w:shd w:val="clear" w:color="auto" w:fill="CCC0D9" w:themeFill="accent4" w:themeFillTint="66"/>
            <w:noWrap/>
            <w:hideMark/>
          </w:tcPr>
          <w:p w14:paraId="7F8B94AF" w14:textId="77777777" w:rsidR="007B47AE" w:rsidRPr="00EE3A47" w:rsidRDefault="007B47AE" w:rsidP="009634DB">
            <w:pPr>
              <w:ind w:firstLine="142"/>
              <w:jc w:val="both"/>
              <w:rPr>
                <w:rFonts w:ascii="Tahoma" w:hAnsi="Tahoma" w:cs="Tahoma"/>
                <w:b/>
                <w:bCs/>
                <w:sz w:val="22"/>
                <w:szCs w:val="22"/>
              </w:rPr>
            </w:pPr>
            <w:r w:rsidRPr="00EE3A47">
              <w:rPr>
                <w:rFonts w:ascii="Tahoma" w:hAnsi="Tahoma" w:cs="Tahoma"/>
                <w:b/>
                <w:bCs/>
                <w:sz w:val="22"/>
                <w:szCs w:val="22"/>
              </w:rPr>
              <w:t>2.2 SERVICIOS AUDITADOS</w:t>
            </w:r>
          </w:p>
        </w:tc>
      </w:tr>
      <w:tr w:rsidR="007B47AE" w:rsidRPr="00EE3A47" w14:paraId="525BA3AD" w14:textId="77777777" w:rsidTr="00E045F3">
        <w:trPr>
          <w:trHeight w:val="495"/>
        </w:trPr>
        <w:tc>
          <w:tcPr>
            <w:tcW w:w="9054" w:type="dxa"/>
            <w:gridSpan w:val="2"/>
            <w:hideMark/>
          </w:tcPr>
          <w:p w14:paraId="25D75EC6" w14:textId="3B8EBB5B" w:rsidR="007B47AE" w:rsidRPr="00EE3A47" w:rsidRDefault="009634DB" w:rsidP="006D414B">
            <w:pPr>
              <w:jc w:val="both"/>
              <w:rPr>
                <w:rFonts w:ascii="Tahoma" w:hAnsi="Tahoma" w:cs="Tahoma"/>
                <w:bCs/>
                <w:sz w:val="22"/>
                <w:szCs w:val="22"/>
              </w:rPr>
            </w:pPr>
            <w:r w:rsidRPr="00EE3A47">
              <w:rPr>
                <w:rFonts w:ascii="Tahoma" w:hAnsi="Tahoma" w:cs="Tahoma"/>
                <w:bCs/>
                <w:sz w:val="22"/>
                <w:szCs w:val="22"/>
              </w:rPr>
              <w:t xml:space="preserve">Nombre del servicio:  </w:t>
            </w:r>
            <w:r w:rsidR="006D414B" w:rsidRPr="00EE3A47">
              <w:rPr>
                <w:rFonts w:ascii="Tahoma" w:hAnsi="Tahoma" w:cs="Tahoma"/>
                <w:sz w:val="22"/>
                <w:szCs w:val="22"/>
              </w:rPr>
              <w:t>Servicio  Asistencia técnica productiva, agrícola, pecuaria, ambiental y social en la zona rural</w:t>
            </w:r>
          </w:p>
        </w:tc>
      </w:tr>
      <w:tr w:rsidR="007B47AE" w:rsidRPr="00EE3A47" w14:paraId="468CF1AE" w14:textId="77777777" w:rsidTr="00EE3A47">
        <w:trPr>
          <w:trHeight w:val="623"/>
        </w:trPr>
        <w:tc>
          <w:tcPr>
            <w:tcW w:w="4786" w:type="dxa"/>
            <w:noWrap/>
            <w:hideMark/>
          </w:tcPr>
          <w:p w14:paraId="0B323DF0" w14:textId="73184143" w:rsidR="009634DB" w:rsidRPr="00EE3A47" w:rsidRDefault="007B47AE" w:rsidP="00257E9C">
            <w:pPr>
              <w:pStyle w:val="Prrafodelista"/>
              <w:ind w:left="0"/>
              <w:jc w:val="both"/>
              <w:rPr>
                <w:rFonts w:ascii="Tahoma" w:hAnsi="Tahoma" w:cs="Tahoma"/>
                <w:b/>
                <w:bCs/>
                <w:sz w:val="22"/>
                <w:szCs w:val="22"/>
              </w:rPr>
            </w:pPr>
            <w:r w:rsidRPr="00EE3A47">
              <w:rPr>
                <w:rFonts w:ascii="Tahoma" w:hAnsi="Tahoma" w:cs="Tahoma"/>
                <w:b/>
                <w:bCs/>
                <w:sz w:val="22"/>
                <w:szCs w:val="22"/>
              </w:rPr>
              <w:t xml:space="preserve">Auditor del Proceso: </w:t>
            </w:r>
          </w:p>
          <w:p w14:paraId="20A30435" w14:textId="03657459" w:rsidR="009634DB" w:rsidRPr="00EE3A47" w:rsidRDefault="006D414B" w:rsidP="00257E9C">
            <w:pPr>
              <w:pStyle w:val="Prrafodelista"/>
              <w:ind w:left="0"/>
              <w:jc w:val="both"/>
              <w:rPr>
                <w:rFonts w:ascii="Tahoma" w:hAnsi="Tahoma" w:cs="Tahoma"/>
                <w:b/>
                <w:bCs/>
                <w:sz w:val="22"/>
                <w:szCs w:val="22"/>
              </w:rPr>
            </w:pPr>
            <w:r w:rsidRPr="00EE3A47">
              <w:rPr>
                <w:rFonts w:ascii="Tahoma" w:hAnsi="Tahoma" w:cs="Tahoma"/>
                <w:b/>
                <w:bCs/>
                <w:sz w:val="22"/>
                <w:szCs w:val="22"/>
              </w:rPr>
              <w:t xml:space="preserve">GLORIA ESPERANZA RESTREPO GARAY </w:t>
            </w:r>
          </w:p>
        </w:tc>
        <w:tc>
          <w:tcPr>
            <w:tcW w:w="4268" w:type="dxa"/>
            <w:hideMark/>
          </w:tcPr>
          <w:p w14:paraId="7D68A0A5" w14:textId="77777777" w:rsidR="007A1853" w:rsidRPr="00EE3A47" w:rsidRDefault="007B47AE" w:rsidP="007A1853">
            <w:pPr>
              <w:rPr>
                <w:rFonts w:ascii="Tahoma" w:hAnsi="Tahoma" w:cs="Tahoma"/>
                <w:b/>
                <w:bCs/>
                <w:sz w:val="22"/>
                <w:szCs w:val="22"/>
              </w:rPr>
            </w:pPr>
            <w:r w:rsidRPr="00EE3A47">
              <w:rPr>
                <w:rFonts w:ascii="Tahoma" w:hAnsi="Tahoma" w:cs="Tahoma"/>
                <w:bCs/>
                <w:sz w:val="22"/>
                <w:szCs w:val="22"/>
              </w:rPr>
              <w:t> </w:t>
            </w:r>
            <w:r w:rsidR="007A1853" w:rsidRPr="00EE3A47">
              <w:rPr>
                <w:rFonts w:ascii="Tahoma" w:hAnsi="Tahoma" w:cs="Tahoma"/>
                <w:b/>
                <w:bCs/>
                <w:sz w:val="22"/>
                <w:szCs w:val="22"/>
              </w:rPr>
              <w:t>Firma del Auditor</w:t>
            </w:r>
          </w:p>
          <w:p w14:paraId="7B56A88C" w14:textId="77777777" w:rsidR="007B47AE" w:rsidRPr="00EE3A47" w:rsidRDefault="007B47AE" w:rsidP="00663F40">
            <w:pPr>
              <w:jc w:val="both"/>
              <w:rPr>
                <w:rFonts w:ascii="Tahoma" w:hAnsi="Tahoma" w:cs="Tahoma"/>
                <w:bCs/>
                <w:sz w:val="22"/>
                <w:szCs w:val="22"/>
              </w:rPr>
            </w:pPr>
          </w:p>
        </w:tc>
      </w:tr>
      <w:tr w:rsidR="007B47AE" w:rsidRPr="00EE3A47" w14:paraId="18A085C4" w14:textId="77777777" w:rsidTr="00E045F3">
        <w:trPr>
          <w:trHeight w:val="660"/>
        </w:trPr>
        <w:tc>
          <w:tcPr>
            <w:tcW w:w="9054" w:type="dxa"/>
            <w:gridSpan w:val="2"/>
            <w:hideMark/>
          </w:tcPr>
          <w:p w14:paraId="28206C91" w14:textId="178E4923" w:rsidR="007B47AE" w:rsidRPr="00EE3A47" w:rsidRDefault="007B47AE" w:rsidP="007B47AE">
            <w:pPr>
              <w:jc w:val="both"/>
              <w:rPr>
                <w:rFonts w:ascii="Tahoma" w:hAnsi="Tahoma" w:cs="Tahoma"/>
                <w:b/>
                <w:bCs/>
                <w:sz w:val="22"/>
                <w:szCs w:val="22"/>
              </w:rPr>
            </w:pPr>
            <w:r w:rsidRPr="00EE3A47">
              <w:rPr>
                <w:rFonts w:ascii="Tahoma" w:hAnsi="Tahoma" w:cs="Tahoma"/>
                <w:b/>
                <w:bCs/>
                <w:sz w:val="22"/>
                <w:szCs w:val="22"/>
              </w:rPr>
              <w:t>Criterios:</w:t>
            </w:r>
          </w:p>
          <w:p w14:paraId="177FA94A" w14:textId="77777777" w:rsidR="007B47AE" w:rsidRDefault="008C21C2" w:rsidP="008C21C2">
            <w:pPr>
              <w:jc w:val="both"/>
              <w:rPr>
                <w:rFonts w:ascii="Tahoma" w:hAnsi="Tahoma" w:cs="Tahoma"/>
                <w:sz w:val="22"/>
                <w:szCs w:val="22"/>
              </w:rPr>
            </w:pPr>
            <w:r w:rsidRPr="00EE3A47">
              <w:rPr>
                <w:rFonts w:ascii="Tahoma" w:hAnsi="Tahoma" w:cs="Tahoma"/>
                <w:bCs/>
                <w:sz w:val="22"/>
                <w:szCs w:val="22"/>
              </w:rPr>
              <w:t>Ley 607 del año 2000 “</w:t>
            </w:r>
            <w:r w:rsidRPr="00EE3A47">
              <w:rPr>
                <w:rFonts w:ascii="Tahoma" w:hAnsi="Tahoma" w:cs="Tahoma"/>
                <w:bCs/>
                <w:i/>
                <w:sz w:val="22"/>
                <w:szCs w:val="22"/>
              </w:rPr>
              <w:t>Por medio de la cual se modifica la creación, funcionamiento y operación de las Unidades Municipales de Asistencia Técnica Agropecuaria, UMATA, y se reglamenta la asistencia técnica directa rural en consonancia con el Sistema Nacional de Ciencia y Tecnología</w:t>
            </w:r>
            <w:r w:rsidRPr="00EE3A47">
              <w:rPr>
                <w:rFonts w:ascii="Tahoma" w:hAnsi="Tahoma" w:cs="Tahoma"/>
                <w:bCs/>
                <w:sz w:val="22"/>
                <w:szCs w:val="22"/>
              </w:rPr>
              <w:t>” , Ley 1014 de 2006 “</w:t>
            </w:r>
            <w:r w:rsidRPr="00EE3A47">
              <w:rPr>
                <w:rFonts w:ascii="Tahoma" w:hAnsi="Tahoma" w:cs="Tahoma"/>
                <w:i/>
                <w:sz w:val="22"/>
                <w:szCs w:val="22"/>
              </w:rPr>
              <w:t>Fomento a la Cultura del Emprendimiento</w:t>
            </w:r>
            <w:r w:rsidRPr="00EE3A47">
              <w:rPr>
                <w:rFonts w:ascii="Tahoma" w:hAnsi="Tahoma" w:cs="Tahoma"/>
                <w:sz w:val="22"/>
                <w:szCs w:val="22"/>
              </w:rPr>
              <w:t>”</w:t>
            </w:r>
            <w:r w:rsidR="009735B9" w:rsidRPr="00EE3A47">
              <w:rPr>
                <w:rFonts w:ascii="Tahoma" w:hAnsi="Tahoma" w:cs="Tahoma"/>
                <w:sz w:val="22"/>
                <w:szCs w:val="22"/>
              </w:rPr>
              <w:t>, Sistema de Gestión Integral ISOLUCION</w:t>
            </w:r>
            <w:r w:rsidR="00EE3A47">
              <w:rPr>
                <w:rFonts w:ascii="Tahoma" w:hAnsi="Tahoma" w:cs="Tahoma"/>
                <w:sz w:val="22"/>
                <w:szCs w:val="22"/>
              </w:rPr>
              <w:t>.</w:t>
            </w:r>
          </w:p>
          <w:p w14:paraId="7EF1ADAB" w14:textId="5E197DA5" w:rsidR="00EE3A47" w:rsidRPr="00EE3A47" w:rsidRDefault="00EE3A47" w:rsidP="008C21C2">
            <w:pPr>
              <w:jc w:val="both"/>
              <w:rPr>
                <w:rFonts w:ascii="Tahoma" w:hAnsi="Tahoma" w:cs="Tahoma"/>
                <w:bCs/>
                <w:sz w:val="22"/>
                <w:szCs w:val="22"/>
              </w:rPr>
            </w:pPr>
          </w:p>
        </w:tc>
      </w:tr>
    </w:tbl>
    <w:p w14:paraId="3871B5D6" w14:textId="77777777" w:rsidR="007B47AE" w:rsidRPr="00EE3A47" w:rsidRDefault="007B47AE" w:rsidP="007B47AE">
      <w:pPr>
        <w:pStyle w:val="Prrafodelista"/>
        <w:jc w:val="both"/>
        <w:rPr>
          <w:rFonts w:ascii="Tahoma" w:hAnsi="Tahoma" w:cs="Tahoma"/>
          <w:bCs/>
          <w:sz w:val="22"/>
          <w:szCs w:val="22"/>
        </w:rPr>
      </w:pPr>
    </w:p>
    <w:p w14:paraId="358103C2" w14:textId="77777777" w:rsidR="00C61A62" w:rsidRDefault="00C61A62" w:rsidP="005C02F9">
      <w:pPr>
        <w:ind w:left="360" w:hanging="502"/>
        <w:jc w:val="both"/>
        <w:rPr>
          <w:rFonts w:ascii="Tahoma" w:hAnsi="Tahoma" w:cs="Tahoma"/>
          <w:b/>
          <w:bCs/>
          <w:sz w:val="22"/>
          <w:szCs w:val="22"/>
        </w:rPr>
      </w:pPr>
    </w:p>
    <w:p w14:paraId="58E8F325" w14:textId="77777777" w:rsidR="007B47AE" w:rsidRPr="00EE3A47" w:rsidRDefault="007B47AE" w:rsidP="00C61A62">
      <w:pPr>
        <w:ind w:left="502" w:hanging="502"/>
        <w:jc w:val="both"/>
        <w:rPr>
          <w:rFonts w:ascii="Tahoma" w:hAnsi="Tahoma" w:cs="Tahoma"/>
          <w:b/>
          <w:bCs/>
          <w:sz w:val="22"/>
          <w:szCs w:val="22"/>
        </w:rPr>
      </w:pPr>
      <w:r w:rsidRPr="00EE3A47">
        <w:rPr>
          <w:rFonts w:ascii="Tahoma" w:hAnsi="Tahoma" w:cs="Tahoma"/>
          <w:b/>
          <w:bCs/>
          <w:sz w:val="22"/>
          <w:szCs w:val="22"/>
        </w:rPr>
        <w:t>2.2.1 ACTIVIDADES DESARROLLADAS</w:t>
      </w:r>
    </w:p>
    <w:p w14:paraId="7BC4BE8F" w14:textId="77777777" w:rsidR="007B47AE" w:rsidRPr="00EE3A47" w:rsidRDefault="007B47AE" w:rsidP="00257E9C">
      <w:pPr>
        <w:pStyle w:val="Prrafodelista"/>
        <w:jc w:val="both"/>
        <w:rPr>
          <w:rFonts w:ascii="Tahoma" w:hAnsi="Tahoma" w:cs="Tahoma"/>
          <w:bCs/>
          <w:sz w:val="22"/>
          <w:szCs w:val="22"/>
        </w:rPr>
      </w:pPr>
    </w:p>
    <w:p w14:paraId="0938B273" w14:textId="77E9DC27" w:rsidR="009C169F" w:rsidRPr="00EE3A47" w:rsidRDefault="009735B9" w:rsidP="00EE3A47">
      <w:pPr>
        <w:pStyle w:val="Prrafodelista"/>
        <w:numPr>
          <w:ilvl w:val="0"/>
          <w:numId w:val="1"/>
        </w:numPr>
        <w:jc w:val="both"/>
        <w:rPr>
          <w:rFonts w:ascii="Tahoma" w:hAnsi="Tahoma" w:cs="Tahoma"/>
          <w:bCs/>
          <w:sz w:val="22"/>
          <w:szCs w:val="22"/>
        </w:rPr>
      </w:pPr>
      <w:r w:rsidRPr="00EE3A47">
        <w:rPr>
          <w:rFonts w:ascii="Tahoma" w:hAnsi="Tahoma" w:cs="Tahoma"/>
          <w:bCs/>
          <w:sz w:val="22"/>
          <w:szCs w:val="22"/>
        </w:rPr>
        <w:t>Verificación documental de los procedimientos “Asistencia técnica, productiva  a pequeños y mediamo</w:t>
      </w:r>
      <w:r w:rsidR="00EE3A47" w:rsidRPr="00EE3A47">
        <w:rPr>
          <w:rFonts w:ascii="Tahoma" w:hAnsi="Tahoma" w:cs="Tahoma"/>
          <w:bCs/>
          <w:sz w:val="22"/>
          <w:szCs w:val="22"/>
        </w:rPr>
        <w:t>s productores del sector rural”.</w:t>
      </w:r>
    </w:p>
    <w:p w14:paraId="2105D427" w14:textId="416A50F8" w:rsidR="00E279AA" w:rsidRPr="00EE3A47" w:rsidRDefault="009735B9" w:rsidP="00E279AA">
      <w:pPr>
        <w:pStyle w:val="Prrafodelista"/>
        <w:numPr>
          <w:ilvl w:val="0"/>
          <w:numId w:val="1"/>
        </w:numPr>
        <w:jc w:val="both"/>
        <w:rPr>
          <w:rFonts w:ascii="Tahoma" w:hAnsi="Tahoma" w:cs="Tahoma"/>
          <w:bCs/>
          <w:sz w:val="22"/>
          <w:szCs w:val="22"/>
        </w:rPr>
      </w:pPr>
      <w:r w:rsidRPr="00EE3A47">
        <w:rPr>
          <w:rFonts w:ascii="Tahoma" w:hAnsi="Tahoma" w:cs="Tahoma"/>
          <w:bCs/>
          <w:sz w:val="22"/>
          <w:szCs w:val="22"/>
        </w:rPr>
        <w:t xml:space="preserve">Entrevistas con los profesionales de la Unidad </w:t>
      </w:r>
      <w:r w:rsidR="009C169F" w:rsidRPr="00EE3A47">
        <w:rPr>
          <w:rFonts w:ascii="Tahoma" w:hAnsi="Tahoma" w:cs="Tahoma"/>
          <w:bCs/>
          <w:sz w:val="22"/>
          <w:szCs w:val="22"/>
        </w:rPr>
        <w:t xml:space="preserve">de Desarrollo Rural </w:t>
      </w:r>
      <w:r w:rsidRPr="00EE3A47">
        <w:rPr>
          <w:rFonts w:ascii="Tahoma" w:hAnsi="Tahoma" w:cs="Tahoma"/>
          <w:bCs/>
          <w:sz w:val="22"/>
          <w:szCs w:val="22"/>
        </w:rPr>
        <w:t xml:space="preserve"> de la Alcaldía</w:t>
      </w:r>
      <w:r w:rsidR="009C169F" w:rsidRPr="00EE3A47">
        <w:rPr>
          <w:rFonts w:ascii="Tahoma" w:hAnsi="Tahoma" w:cs="Tahoma"/>
          <w:bCs/>
          <w:sz w:val="22"/>
          <w:szCs w:val="22"/>
        </w:rPr>
        <w:t xml:space="preserve"> de Manizales,  </w:t>
      </w:r>
      <w:r w:rsidRPr="00EE3A47">
        <w:rPr>
          <w:rFonts w:ascii="Tahoma" w:hAnsi="Tahoma" w:cs="Tahoma"/>
          <w:bCs/>
          <w:sz w:val="22"/>
          <w:szCs w:val="22"/>
        </w:rPr>
        <w:t xml:space="preserve">encargados de impulsar </w:t>
      </w:r>
      <w:r w:rsidR="009C169F" w:rsidRPr="00EE3A47">
        <w:rPr>
          <w:rFonts w:ascii="Tahoma" w:hAnsi="Tahoma" w:cs="Tahoma"/>
          <w:bCs/>
          <w:sz w:val="22"/>
          <w:szCs w:val="22"/>
        </w:rPr>
        <w:t xml:space="preserve"> y promover los programas de asistencia técnica, productiva, agrícola, pecuaria, ambiental en el sector rural.</w:t>
      </w:r>
    </w:p>
    <w:p w14:paraId="0BACB707" w14:textId="12400A4F" w:rsidR="00E279AA" w:rsidRPr="00EE3A47" w:rsidRDefault="009735B9" w:rsidP="00E279AA">
      <w:pPr>
        <w:pStyle w:val="Prrafodelista"/>
        <w:numPr>
          <w:ilvl w:val="0"/>
          <w:numId w:val="1"/>
        </w:numPr>
        <w:jc w:val="both"/>
        <w:rPr>
          <w:rFonts w:ascii="Tahoma" w:hAnsi="Tahoma" w:cs="Tahoma"/>
          <w:bCs/>
          <w:sz w:val="22"/>
          <w:szCs w:val="22"/>
        </w:rPr>
      </w:pPr>
      <w:r w:rsidRPr="00EE3A47">
        <w:rPr>
          <w:rFonts w:ascii="Tahoma" w:hAnsi="Tahoma" w:cs="Tahoma"/>
          <w:bCs/>
          <w:sz w:val="22"/>
          <w:szCs w:val="22"/>
        </w:rPr>
        <w:t xml:space="preserve">Fueron suministrados y revisados los </w:t>
      </w:r>
      <w:r w:rsidR="009C169F" w:rsidRPr="00EE3A47">
        <w:rPr>
          <w:rFonts w:ascii="Tahoma" w:hAnsi="Tahoma" w:cs="Tahoma"/>
          <w:bCs/>
          <w:sz w:val="22"/>
          <w:szCs w:val="22"/>
        </w:rPr>
        <w:t>documentos que hacen parte del cronograma de actividades que realiza la Unidad de Desarrollo Rural en conjunto con la Entidad Visión Norte (E</w:t>
      </w:r>
      <w:r w:rsidR="004134A7" w:rsidRPr="00EE3A47">
        <w:rPr>
          <w:rFonts w:ascii="Tahoma" w:hAnsi="Tahoma" w:cs="Tahoma"/>
          <w:bCs/>
          <w:sz w:val="22"/>
          <w:szCs w:val="22"/>
        </w:rPr>
        <w:t xml:space="preserve">ntidad prestadora de </w:t>
      </w:r>
      <w:r w:rsidR="00E279AA" w:rsidRPr="00EE3A47">
        <w:rPr>
          <w:rFonts w:ascii="Tahoma" w:hAnsi="Tahoma" w:cs="Tahoma"/>
          <w:bCs/>
          <w:sz w:val="22"/>
          <w:szCs w:val="22"/>
        </w:rPr>
        <w:t xml:space="preserve">servicios </w:t>
      </w:r>
      <w:r w:rsidR="004134A7" w:rsidRPr="00EE3A47">
        <w:rPr>
          <w:rFonts w:ascii="Tahoma" w:hAnsi="Tahoma" w:cs="Tahoma"/>
          <w:bCs/>
          <w:sz w:val="22"/>
          <w:szCs w:val="22"/>
        </w:rPr>
        <w:t xml:space="preserve">de asistencia técnica </w:t>
      </w:r>
      <w:r w:rsidR="00E279AA" w:rsidRPr="00EE3A47">
        <w:rPr>
          <w:rFonts w:ascii="Tahoma" w:hAnsi="Tahoma" w:cs="Tahoma"/>
          <w:bCs/>
          <w:sz w:val="22"/>
          <w:szCs w:val="22"/>
        </w:rPr>
        <w:t>agropecuari</w:t>
      </w:r>
      <w:r w:rsidR="004134A7" w:rsidRPr="00EE3A47">
        <w:rPr>
          <w:rFonts w:ascii="Tahoma" w:hAnsi="Tahoma" w:cs="Tahoma"/>
          <w:bCs/>
          <w:sz w:val="22"/>
          <w:szCs w:val="22"/>
        </w:rPr>
        <w:t>a</w:t>
      </w:r>
      <w:r w:rsidR="00E279AA" w:rsidRPr="00EE3A47">
        <w:rPr>
          <w:rFonts w:ascii="Tahoma" w:hAnsi="Tahoma" w:cs="Tahoma"/>
          <w:bCs/>
          <w:sz w:val="22"/>
          <w:szCs w:val="22"/>
        </w:rPr>
        <w:t xml:space="preserve">) contratada por la Alcaldía de Manizales </w:t>
      </w:r>
      <w:r w:rsidRPr="00EE3A47">
        <w:rPr>
          <w:rFonts w:ascii="Tahoma" w:hAnsi="Tahoma" w:cs="Tahoma"/>
          <w:bCs/>
          <w:sz w:val="22"/>
          <w:szCs w:val="22"/>
        </w:rPr>
        <w:t xml:space="preserve">con el fin de comprobar el desarrollo de los Servicios </w:t>
      </w:r>
      <w:r w:rsidR="00E279AA" w:rsidRPr="00EE3A47">
        <w:rPr>
          <w:rFonts w:ascii="Tahoma" w:hAnsi="Tahoma" w:cs="Tahoma"/>
          <w:bCs/>
          <w:sz w:val="22"/>
          <w:szCs w:val="22"/>
        </w:rPr>
        <w:t>prestados por la Unidad de Desarrollo Rural.</w:t>
      </w:r>
    </w:p>
    <w:p w14:paraId="109AF75D" w14:textId="686860EA" w:rsidR="007B47AE" w:rsidRPr="00EE3A47" w:rsidRDefault="007B47AE" w:rsidP="00E279AA">
      <w:pPr>
        <w:pStyle w:val="Prrafodelista"/>
        <w:numPr>
          <w:ilvl w:val="0"/>
          <w:numId w:val="1"/>
        </w:numPr>
        <w:jc w:val="both"/>
        <w:rPr>
          <w:rFonts w:ascii="Tahoma" w:hAnsi="Tahoma" w:cs="Tahoma"/>
          <w:bCs/>
          <w:sz w:val="22"/>
          <w:szCs w:val="22"/>
        </w:rPr>
      </w:pPr>
      <w:r w:rsidRPr="00EE3A47">
        <w:rPr>
          <w:rFonts w:ascii="Tahoma" w:hAnsi="Tahoma" w:cs="Tahoma"/>
          <w:bCs/>
          <w:sz w:val="22"/>
          <w:szCs w:val="22"/>
        </w:rPr>
        <w:t xml:space="preserve">Entrevista con </w:t>
      </w:r>
      <w:r w:rsidR="00E279AA" w:rsidRPr="00EE3A47">
        <w:rPr>
          <w:rFonts w:ascii="Tahoma" w:hAnsi="Tahoma" w:cs="Tahoma"/>
          <w:bCs/>
          <w:sz w:val="22"/>
          <w:szCs w:val="22"/>
        </w:rPr>
        <w:t xml:space="preserve">Coordinador Proyecto Asistencia Técnica y Socio Ambiental de la Unidad de Desarrollo Rural de la Alcaldía de Manizales </w:t>
      </w:r>
      <w:r w:rsidRPr="00EE3A47">
        <w:rPr>
          <w:rFonts w:ascii="Tahoma" w:hAnsi="Tahoma" w:cs="Tahoma"/>
          <w:bCs/>
          <w:sz w:val="22"/>
          <w:szCs w:val="22"/>
        </w:rPr>
        <w:t>con el fin de verificar</w:t>
      </w:r>
      <w:r w:rsidR="00E279AA" w:rsidRPr="00EE3A47">
        <w:rPr>
          <w:rFonts w:ascii="Tahoma" w:hAnsi="Tahoma" w:cs="Tahoma"/>
          <w:bCs/>
          <w:sz w:val="22"/>
          <w:szCs w:val="22"/>
        </w:rPr>
        <w:t xml:space="preserve"> el desarrollo de los servicios brindados en el sector rural</w:t>
      </w:r>
      <w:r w:rsidRPr="00EE3A47">
        <w:rPr>
          <w:rFonts w:ascii="Tahoma" w:hAnsi="Tahoma" w:cs="Tahoma"/>
          <w:bCs/>
          <w:sz w:val="22"/>
          <w:szCs w:val="22"/>
        </w:rPr>
        <w:t>, seguimiento realizado, registros de las actividades, conformación del equipo de trabajo</w:t>
      </w:r>
      <w:r w:rsidR="00E279AA" w:rsidRPr="00EE3A47">
        <w:rPr>
          <w:rFonts w:ascii="Tahoma" w:hAnsi="Tahoma" w:cs="Tahoma"/>
          <w:bCs/>
          <w:sz w:val="22"/>
          <w:szCs w:val="22"/>
        </w:rPr>
        <w:t>.</w:t>
      </w:r>
    </w:p>
    <w:p w14:paraId="241066F4" w14:textId="3AAE80E9" w:rsidR="007B47AE" w:rsidRPr="00EE3A47" w:rsidRDefault="007B47AE" w:rsidP="00E279AA">
      <w:pPr>
        <w:pStyle w:val="Prrafodelista"/>
        <w:numPr>
          <w:ilvl w:val="0"/>
          <w:numId w:val="1"/>
        </w:numPr>
        <w:jc w:val="both"/>
        <w:rPr>
          <w:rFonts w:ascii="Tahoma" w:hAnsi="Tahoma" w:cs="Tahoma"/>
          <w:bCs/>
          <w:sz w:val="22"/>
          <w:szCs w:val="22"/>
        </w:rPr>
      </w:pPr>
      <w:r w:rsidRPr="00EE3A47">
        <w:rPr>
          <w:rFonts w:ascii="Tahoma" w:hAnsi="Tahoma" w:cs="Tahoma"/>
          <w:bCs/>
          <w:sz w:val="22"/>
          <w:szCs w:val="22"/>
        </w:rPr>
        <w:lastRenderedPageBreak/>
        <w:t xml:space="preserve">Revisión de los documentos aportados como evidencias, con el fin de comprobar el desarrollo y avances de los Servicios </w:t>
      </w:r>
      <w:r w:rsidR="00E279AA" w:rsidRPr="00EE3A47">
        <w:rPr>
          <w:rFonts w:ascii="Tahoma" w:hAnsi="Tahoma" w:cs="Tahoma"/>
          <w:bCs/>
          <w:sz w:val="22"/>
          <w:szCs w:val="22"/>
        </w:rPr>
        <w:t xml:space="preserve">prestados </w:t>
      </w:r>
      <w:r w:rsidRPr="00EE3A47">
        <w:rPr>
          <w:rFonts w:ascii="Tahoma" w:hAnsi="Tahoma" w:cs="Tahoma"/>
          <w:bCs/>
          <w:sz w:val="22"/>
          <w:szCs w:val="22"/>
        </w:rPr>
        <w:t>a la fecha de la presente auditoría.</w:t>
      </w:r>
    </w:p>
    <w:p w14:paraId="244A7303" w14:textId="77777777" w:rsidR="007B47AE" w:rsidRDefault="007B47AE" w:rsidP="009634DB">
      <w:pPr>
        <w:pStyle w:val="Prrafodelista"/>
        <w:jc w:val="both"/>
        <w:rPr>
          <w:rFonts w:ascii="Tahoma" w:hAnsi="Tahoma" w:cs="Tahoma"/>
          <w:bCs/>
          <w:sz w:val="22"/>
          <w:szCs w:val="22"/>
        </w:rPr>
      </w:pPr>
    </w:p>
    <w:p w14:paraId="317A05B7" w14:textId="77777777" w:rsidR="00C61A62" w:rsidRPr="00EE3A47" w:rsidRDefault="00C61A62" w:rsidP="009634DB">
      <w:pPr>
        <w:pStyle w:val="Prrafodelista"/>
        <w:jc w:val="both"/>
        <w:rPr>
          <w:rFonts w:ascii="Tahoma" w:hAnsi="Tahoma" w:cs="Tahoma"/>
          <w:bCs/>
          <w:sz w:val="22"/>
          <w:szCs w:val="22"/>
        </w:rPr>
      </w:pPr>
    </w:p>
    <w:p w14:paraId="572B01CC" w14:textId="77777777" w:rsidR="007B47AE" w:rsidRPr="00EE3A47" w:rsidRDefault="007B47AE" w:rsidP="005C02F9">
      <w:pPr>
        <w:pStyle w:val="Prrafodelista"/>
        <w:ind w:left="0"/>
        <w:jc w:val="both"/>
        <w:rPr>
          <w:rFonts w:ascii="Tahoma" w:hAnsi="Tahoma" w:cs="Tahoma"/>
          <w:b/>
          <w:bCs/>
          <w:sz w:val="22"/>
          <w:szCs w:val="22"/>
        </w:rPr>
      </w:pPr>
      <w:r w:rsidRPr="00EE3A47">
        <w:rPr>
          <w:rFonts w:ascii="Tahoma" w:hAnsi="Tahoma" w:cs="Tahoma"/>
          <w:b/>
          <w:bCs/>
          <w:sz w:val="22"/>
          <w:szCs w:val="22"/>
        </w:rPr>
        <w:t>2.2.2 MUESTRA AUDITADA</w:t>
      </w:r>
    </w:p>
    <w:p w14:paraId="27F0C26E" w14:textId="77777777" w:rsidR="007B47AE" w:rsidRPr="00EE3A47" w:rsidRDefault="007B47AE" w:rsidP="005C02F9">
      <w:pPr>
        <w:pStyle w:val="Prrafodelista"/>
        <w:jc w:val="both"/>
        <w:rPr>
          <w:rFonts w:ascii="Tahoma" w:hAnsi="Tahoma" w:cs="Tahoma"/>
          <w:bCs/>
          <w:sz w:val="22"/>
          <w:szCs w:val="22"/>
        </w:rPr>
      </w:pPr>
    </w:p>
    <w:p w14:paraId="5A5FCF33" w14:textId="03E1ED8A" w:rsidR="007B47AE" w:rsidRPr="00EE3A47" w:rsidRDefault="004134A7" w:rsidP="00BB6A07">
      <w:pPr>
        <w:pStyle w:val="Prrafodelista"/>
        <w:numPr>
          <w:ilvl w:val="0"/>
          <w:numId w:val="1"/>
        </w:numPr>
        <w:ind w:left="720"/>
        <w:jc w:val="both"/>
        <w:rPr>
          <w:rFonts w:ascii="Tahoma" w:hAnsi="Tahoma" w:cs="Tahoma"/>
          <w:bCs/>
          <w:sz w:val="22"/>
          <w:szCs w:val="22"/>
        </w:rPr>
      </w:pPr>
      <w:r w:rsidRPr="00EE3A47">
        <w:rPr>
          <w:rFonts w:ascii="Tahoma" w:hAnsi="Tahoma" w:cs="Tahoma"/>
          <w:bCs/>
          <w:sz w:val="22"/>
          <w:szCs w:val="22"/>
        </w:rPr>
        <w:t>Base de datos RUAT (Registro Único  de Usuarios de Asistencia Técnica) digital donde se encuentran registrados todos servicios brindados por Visión Norte.</w:t>
      </w:r>
    </w:p>
    <w:p w14:paraId="7FE396D3" w14:textId="47DF685E" w:rsidR="004134A7" w:rsidRPr="00EE3A47" w:rsidRDefault="004134A7" w:rsidP="00BB6A07">
      <w:pPr>
        <w:pStyle w:val="Prrafodelista"/>
        <w:numPr>
          <w:ilvl w:val="0"/>
          <w:numId w:val="1"/>
        </w:numPr>
        <w:ind w:left="720"/>
        <w:jc w:val="both"/>
        <w:rPr>
          <w:rFonts w:ascii="Tahoma" w:hAnsi="Tahoma" w:cs="Tahoma"/>
          <w:bCs/>
          <w:sz w:val="22"/>
          <w:szCs w:val="22"/>
        </w:rPr>
      </w:pPr>
      <w:r w:rsidRPr="00EE3A47">
        <w:rPr>
          <w:rFonts w:ascii="Tahoma" w:hAnsi="Tahoma" w:cs="Tahoma"/>
          <w:bCs/>
          <w:sz w:val="22"/>
          <w:szCs w:val="22"/>
        </w:rPr>
        <w:t>Informes de capacitación en el sector rural.</w:t>
      </w:r>
    </w:p>
    <w:p w14:paraId="182E6B84" w14:textId="6730B2E7" w:rsidR="004134A7" w:rsidRPr="00EE3A47" w:rsidRDefault="004134A7" w:rsidP="00BB6A07">
      <w:pPr>
        <w:pStyle w:val="Prrafodelista"/>
        <w:numPr>
          <w:ilvl w:val="0"/>
          <w:numId w:val="1"/>
        </w:numPr>
        <w:ind w:left="720"/>
        <w:jc w:val="both"/>
        <w:rPr>
          <w:rFonts w:ascii="Tahoma" w:hAnsi="Tahoma" w:cs="Tahoma"/>
          <w:bCs/>
          <w:sz w:val="22"/>
          <w:szCs w:val="22"/>
        </w:rPr>
      </w:pPr>
      <w:r w:rsidRPr="00EE3A47">
        <w:rPr>
          <w:rFonts w:ascii="Tahoma" w:hAnsi="Tahoma" w:cs="Tahoma"/>
          <w:bCs/>
          <w:sz w:val="22"/>
          <w:szCs w:val="22"/>
        </w:rPr>
        <w:t>Registro de inventario de semillas entregadas en el sector rural.</w:t>
      </w:r>
    </w:p>
    <w:p w14:paraId="60B3A794" w14:textId="4E656C27" w:rsidR="004134A7" w:rsidRPr="00EE3A47" w:rsidRDefault="004134A7" w:rsidP="00BB6A07">
      <w:pPr>
        <w:pStyle w:val="Prrafodelista"/>
        <w:numPr>
          <w:ilvl w:val="0"/>
          <w:numId w:val="1"/>
        </w:numPr>
        <w:ind w:left="720"/>
        <w:jc w:val="both"/>
        <w:rPr>
          <w:rFonts w:ascii="Tahoma" w:hAnsi="Tahoma" w:cs="Tahoma"/>
          <w:bCs/>
          <w:sz w:val="22"/>
          <w:szCs w:val="22"/>
        </w:rPr>
      </w:pPr>
      <w:r w:rsidRPr="00EE3A47">
        <w:rPr>
          <w:rFonts w:ascii="Tahoma" w:hAnsi="Tahoma" w:cs="Tahoma"/>
          <w:bCs/>
          <w:sz w:val="22"/>
          <w:szCs w:val="22"/>
        </w:rPr>
        <w:t>Registros de record asistencia técnica productiva GTC-EFE-FR-015 Versi</w:t>
      </w:r>
      <w:r w:rsidR="009A18B8" w:rsidRPr="00EE3A47">
        <w:rPr>
          <w:rFonts w:ascii="Tahoma" w:hAnsi="Tahoma" w:cs="Tahoma"/>
          <w:bCs/>
          <w:sz w:val="22"/>
          <w:szCs w:val="22"/>
        </w:rPr>
        <w:t>ón:</w:t>
      </w:r>
      <w:r w:rsidRPr="00EE3A47">
        <w:rPr>
          <w:rFonts w:ascii="Tahoma" w:hAnsi="Tahoma" w:cs="Tahoma"/>
          <w:bCs/>
          <w:sz w:val="22"/>
          <w:szCs w:val="22"/>
        </w:rPr>
        <w:t>3</w:t>
      </w:r>
    </w:p>
    <w:p w14:paraId="55E17403" w14:textId="77777777" w:rsidR="009A18B8" w:rsidRPr="00EE3A47" w:rsidRDefault="007B47AE" w:rsidP="00BB6A07">
      <w:pPr>
        <w:pStyle w:val="Prrafodelista"/>
        <w:numPr>
          <w:ilvl w:val="0"/>
          <w:numId w:val="1"/>
        </w:numPr>
        <w:ind w:left="720"/>
        <w:jc w:val="both"/>
        <w:rPr>
          <w:rFonts w:ascii="Tahoma" w:hAnsi="Tahoma" w:cs="Tahoma"/>
          <w:bCs/>
          <w:color w:val="FF0000"/>
          <w:sz w:val="22"/>
          <w:szCs w:val="22"/>
        </w:rPr>
      </w:pPr>
      <w:r w:rsidRPr="00EE3A47">
        <w:rPr>
          <w:rFonts w:ascii="Tahoma" w:hAnsi="Tahoma" w:cs="Tahoma"/>
          <w:bCs/>
          <w:sz w:val="22"/>
          <w:szCs w:val="22"/>
        </w:rPr>
        <w:t xml:space="preserve">Cronograma </w:t>
      </w:r>
      <w:r w:rsidR="009A18B8" w:rsidRPr="00EE3A47">
        <w:rPr>
          <w:rFonts w:ascii="Tahoma" w:hAnsi="Tahoma" w:cs="Tahoma"/>
          <w:bCs/>
          <w:sz w:val="22"/>
          <w:szCs w:val="22"/>
        </w:rPr>
        <w:t>de actividades semanales.</w:t>
      </w:r>
    </w:p>
    <w:p w14:paraId="172CBB32" w14:textId="4EBF0841" w:rsidR="009A18B8" w:rsidRPr="00EE3A47" w:rsidRDefault="007B47AE" w:rsidP="009A18B8">
      <w:pPr>
        <w:pStyle w:val="Prrafodelista"/>
        <w:numPr>
          <w:ilvl w:val="0"/>
          <w:numId w:val="1"/>
        </w:numPr>
        <w:ind w:left="720"/>
        <w:jc w:val="both"/>
        <w:rPr>
          <w:rFonts w:ascii="Tahoma" w:hAnsi="Tahoma" w:cs="Tahoma"/>
          <w:bCs/>
          <w:color w:val="FF0000"/>
          <w:sz w:val="22"/>
          <w:szCs w:val="22"/>
        </w:rPr>
      </w:pPr>
      <w:r w:rsidRPr="00EE3A47">
        <w:rPr>
          <w:rFonts w:ascii="Tahoma" w:hAnsi="Tahoma" w:cs="Tahoma"/>
          <w:bCs/>
          <w:sz w:val="22"/>
          <w:szCs w:val="22"/>
        </w:rPr>
        <w:t xml:space="preserve">Reporte </w:t>
      </w:r>
      <w:r w:rsidR="009A18B8" w:rsidRPr="00EE3A47">
        <w:rPr>
          <w:rFonts w:ascii="Tahoma" w:hAnsi="Tahoma" w:cs="Tahoma"/>
          <w:bCs/>
          <w:sz w:val="22"/>
          <w:szCs w:val="22"/>
        </w:rPr>
        <w:t xml:space="preserve">de visitas realizadas por los profesionales competentes (agrícola, </w:t>
      </w:r>
      <w:r w:rsidR="00706B4A" w:rsidRPr="00EE3A47">
        <w:rPr>
          <w:rFonts w:ascii="Tahoma" w:hAnsi="Tahoma" w:cs="Tahoma"/>
          <w:bCs/>
          <w:sz w:val="22"/>
          <w:szCs w:val="22"/>
        </w:rPr>
        <w:t>pecuaria, piscicultura</w:t>
      </w:r>
      <w:r w:rsidR="009A18B8" w:rsidRPr="00EE3A47">
        <w:rPr>
          <w:rFonts w:ascii="Tahoma" w:hAnsi="Tahoma" w:cs="Tahoma"/>
          <w:bCs/>
          <w:sz w:val="22"/>
          <w:szCs w:val="22"/>
        </w:rPr>
        <w:t xml:space="preserve"> y  ambiental en el sector rural)</w:t>
      </w:r>
      <w:r w:rsidR="00706B4A" w:rsidRPr="00EE3A47">
        <w:rPr>
          <w:rFonts w:ascii="Tahoma" w:hAnsi="Tahoma" w:cs="Tahoma"/>
          <w:bCs/>
          <w:sz w:val="22"/>
          <w:szCs w:val="22"/>
        </w:rPr>
        <w:t>.</w:t>
      </w:r>
    </w:p>
    <w:p w14:paraId="5B43AFE0" w14:textId="07170BCD" w:rsidR="00706B4A" w:rsidRPr="00EE3A47" w:rsidRDefault="00706B4A" w:rsidP="009A18B8">
      <w:pPr>
        <w:pStyle w:val="Prrafodelista"/>
        <w:numPr>
          <w:ilvl w:val="0"/>
          <w:numId w:val="1"/>
        </w:numPr>
        <w:ind w:left="720"/>
        <w:jc w:val="both"/>
        <w:rPr>
          <w:rFonts w:ascii="Tahoma" w:hAnsi="Tahoma" w:cs="Tahoma"/>
          <w:bCs/>
          <w:color w:val="FF0000"/>
          <w:sz w:val="22"/>
          <w:szCs w:val="22"/>
        </w:rPr>
      </w:pPr>
      <w:r w:rsidRPr="00EE3A47">
        <w:rPr>
          <w:rFonts w:ascii="Tahoma" w:hAnsi="Tahoma" w:cs="Tahoma"/>
          <w:bCs/>
          <w:sz w:val="22"/>
          <w:szCs w:val="22"/>
        </w:rPr>
        <w:t xml:space="preserve">Fichas del Departamento Nacional de Planeación DNP donde se encuentran registrados  los proyectos </w:t>
      </w:r>
      <w:r w:rsidR="00875A26" w:rsidRPr="00EE3A47">
        <w:rPr>
          <w:rFonts w:ascii="Tahoma" w:hAnsi="Tahoma" w:cs="Tahoma"/>
          <w:bCs/>
          <w:sz w:val="22"/>
          <w:szCs w:val="22"/>
        </w:rPr>
        <w:t>a desarrollar en el Municipio de Manizales</w:t>
      </w:r>
      <w:r w:rsidRPr="00EE3A47">
        <w:rPr>
          <w:rFonts w:ascii="Tahoma" w:hAnsi="Tahoma" w:cs="Tahoma"/>
          <w:bCs/>
          <w:sz w:val="22"/>
          <w:szCs w:val="22"/>
        </w:rPr>
        <w:t>.</w:t>
      </w:r>
    </w:p>
    <w:p w14:paraId="3B076588" w14:textId="77777777" w:rsidR="007B47AE" w:rsidRDefault="007B47AE" w:rsidP="005C02F9">
      <w:pPr>
        <w:pStyle w:val="Prrafodelista"/>
        <w:jc w:val="both"/>
        <w:rPr>
          <w:rFonts w:ascii="Tahoma" w:hAnsi="Tahoma" w:cs="Tahoma"/>
          <w:bCs/>
          <w:color w:val="FF0000"/>
          <w:sz w:val="22"/>
          <w:szCs w:val="22"/>
        </w:rPr>
      </w:pPr>
    </w:p>
    <w:p w14:paraId="313A15BF" w14:textId="77777777" w:rsidR="00C61A62" w:rsidRPr="00EE3A47" w:rsidRDefault="00C61A62" w:rsidP="005C02F9">
      <w:pPr>
        <w:pStyle w:val="Prrafodelista"/>
        <w:jc w:val="both"/>
        <w:rPr>
          <w:rFonts w:ascii="Tahoma" w:hAnsi="Tahoma" w:cs="Tahoma"/>
          <w:bCs/>
          <w:color w:val="FF0000"/>
          <w:sz w:val="22"/>
          <w:szCs w:val="22"/>
        </w:rPr>
      </w:pPr>
    </w:p>
    <w:p w14:paraId="25CEE20F" w14:textId="77777777" w:rsidR="007B47AE" w:rsidRPr="00EE3A47" w:rsidRDefault="007B47AE" w:rsidP="00C61A62">
      <w:pPr>
        <w:jc w:val="both"/>
        <w:rPr>
          <w:rFonts w:ascii="Tahoma" w:hAnsi="Tahoma" w:cs="Tahoma"/>
          <w:b/>
          <w:bCs/>
          <w:sz w:val="22"/>
          <w:szCs w:val="22"/>
        </w:rPr>
      </w:pPr>
      <w:r w:rsidRPr="00EE3A47">
        <w:rPr>
          <w:rFonts w:ascii="Tahoma" w:hAnsi="Tahoma" w:cs="Tahoma"/>
          <w:b/>
          <w:bCs/>
          <w:sz w:val="22"/>
          <w:szCs w:val="22"/>
        </w:rPr>
        <w:t xml:space="preserve">2.2.3 FORTALEZAS  </w:t>
      </w:r>
    </w:p>
    <w:p w14:paraId="0CC31026" w14:textId="77777777" w:rsidR="007B47AE" w:rsidRPr="00EE3A47" w:rsidRDefault="007B47AE" w:rsidP="005C02F9">
      <w:pPr>
        <w:pStyle w:val="Prrafodelista"/>
        <w:jc w:val="both"/>
        <w:rPr>
          <w:rFonts w:ascii="Tahoma" w:hAnsi="Tahoma" w:cs="Tahoma"/>
          <w:bCs/>
          <w:sz w:val="22"/>
          <w:szCs w:val="22"/>
        </w:rPr>
      </w:pPr>
    </w:p>
    <w:p w14:paraId="586BC181" w14:textId="77777777" w:rsidR="005104DD" w:rsidRPr="00EE3A47" w:rsidRDefault="005104DD" w:rsidP="005104DD">
      <w:pPr>
        <w:pStyle w:val="Prrafodelista"/>
        <w:ind w:left="426"/>
        <w:jc w:val="both"/>
        <w:rPr>
          <w:rFonts w:ascii="Tahoma" w:hAnsi="Tahoma" w:cs="Tahoma"/>
          <w:bCs/>
          <w:sz w:val="22"/>
          <w:szCs w:val="22"/>
        </w:rPr>
      </w:pPr>
      <w:r w:rsidRPr="00EE3A47">
        <w:rPr>
          <w:rFonts w:ascii="Tahoma" w:hAnsi="Tahoma" w:cs="Tahoma"/>
          <w:bCs/>
          <w:sz w:val="22"/>
          <w:szCs w:val="22"/>
        </w:rPr>
        <w:t>Compromiso, buena disposición y conocimiento del proceso, por parte de los auditados, el Líder de la Unidad de Desarrollo Rural y el Coordinador de Asistencia Técnica de la Unidad.</w:t>
      </w:r>
    </w:p>
    <w:p w14:paraId="493E1CF3" w14:textId="77777777" w:rsidR="007B47AE" w:rsidRDefault="007B47AE" w:rsidP="005C02F9">
      <w:pPr>
        <w:pStyle w:val="Prrafodelista"/>
        <w:jc w:val="both"/>
        <w:rPr>
          <w:rFonts w:ascii="Tahoma" w:hAnsi="Tahoma" w:cs="Tahoma"/>
          <w:bCs/>
          <w:sz w:val="22"/>
          <w:szCs w:val="22"/>
        </w:rPr>
      </w:pPr>
    </w:p>
    <w:p w14:paraId="1C61192E" w14:textId="77777777" w:rsidR="00C61A62" w:rsidRPr="00EE3A47" w:rsidRDefault="00C61A62" w:rsidP="005C02F9">
      <w:pPr>
        <w:pStyle w:val="Prrafodelista"/>
        <w:jc w:val="both"/>
        <w:rPr>
          <w:rFonts w:ascii="Tahoma" w:hAnsi="Tahoma" w:cs="Tahoma"/>
          <w:bCs/>
          <w:sz w:val="22"/>
          <w:szCs w:val="22"/>
        </w:rPr>
      </w:pPr>
    </w:p>
    <w:p w14:paraId="6EE9640D" w14:textId="77777777" w:rsidR="007B47AE" w:rsidRPr="00EE3A47" w:rsidRDefault="007B47AE" w:rsidP="00C61A62">
      <w:pPr>
        <w:jc w:val="both"/>
        <w:rPr>
          <w:rFonts w:ascii="Tahoma" w:hAnsi="Tahoma" w:cs="Tahoma"/>
          <w:b/>
          <w:bCs/>
          <w:sz w:val="22"/>
          <w:szCs w:val="22"/>
        </w:rPr>
      </w:pPr>
      <w:r w:rsidRPr="00EE3A47">
        <w:rPr>
          <w:rFonts w:ascii="Tahoma" w:hAnsi="Tahoma" w:cs="Tahoma"/>
          <w:b/>
          <w:bCs/>
          <w:sz w:val="22"/>
          <w:szCs w:val="22"/>
        </w:rPr>
        <w:t>2.2.4 CONCLUSIONES DE LA AUDITORIA</w:t>
      </w:r>
    </w:p>
    <w:p w14:paraId="0AB03565" w14:textId="77777777" w:rsidR="007B47AE" w:rsidRPr="00EE3A47" w:rsidRDefault="007B47AE" w:rsidP="005C02F9">
      <w:pPr>
        <w:pStyle w:val="Prrafodelista"/>
        <w:jc w:val="both"/>
        <w:rPr>
          <w:rFonts w:ascii="Tahoma" w:hAnsi="Tahoma" w:cs="Tahoma"/>
          <w:bCs/>
          <w:color w:val="FF0000"/>
          <w:sz w:val="22"/>
          <w:szCs w:val="22"/>
        </w:rPr>
      </w:pPr>
    </w:p>
    <w:p w14:paraId="54767288" w14:textId="6118D3EE" w:rsidR="005C7EBC" w:rsidRPr="00EE3A47" w:rsidRDefault="007B47AE" w:rsidP="005C7EBC">
      <w:pPr>
        <w:pStyle w:val="Prrafodelista"/>
        <w:numPr>
          <w:ilvl w:val="0"/>
          <w:numId w:val="1"/>
        </w:numPr>
        <w:ind w:left="720"/>
        <w:jc w:val="both"/>
        <w:rPr>
          <w:rFonts w:ascii="Tahoma" w:hAnsi="Tahoma" w:cs="Tahoma"/>
          <w:bCs/>
          <w:sz w:val="22"/>
          <w:szCs w:val="22"/>
        </w:rPr>
      </w:pPr>
      <w:r w:rsidRPr="00EE3A47">
        <w:rPr>
          <w:rFonts w:ascii="Tahoma" w:hAnsi="Tahoma" w:cs="Tahoma"/>
          <w:bCs/>
          <w:sz w:val="22"/>
          <w:szCs w:val="22"/>
        </w:rPr>
        <w:t xml:space="preserve">El recurso humano </w:t>
      </w:r>
      <w:r w:rsidR="00257E9C" w:rsidRPr="00EE3A47">
        <w:rPr>
          <w:rFonts w:ascii="Tahoma" w:hAnsi="Tahoma" w:cs="Tahoma"/>
          <w:bCs/>
          <w:sz w:val="22"/>
          <w:szCs w:val="22"/>
        </w:rPr>
        <w:t xml:space="preserve">de  la Unidad de Desarrollo Rural </w:t>
      </w:r>
      <w:r w:rsidRPr="00EE3A47">
        <w:rPr>
          <w:rFonts w:ascii="Tahoma" w:hAnsi="Tahoma" w:cs="Tahoma"/>
          <w:bCs/>
          <w:sz w:val="22"/>
          <w:szCs w:val="22"/>
        </w:rPr>
        <w:t xml:space="preserve"> está conformado por </w:t>
      </w:r>
      <w:r w:rsidR="00257E9C" w:rsidRPr="00EE3A47">
        <w:rPr>
          <w:rFonts w:ascii="Tahoma" w:hAnsi="Tahoma" w:cs="Tahoma"/>
          <w:bCs/>
          <w:sz w:val="22"/>
          <w:szCs w:val="22"/>
        </w:rPr>
        <w:t>12 técnicos profesionales</w:t>
      </w:r>
      <w:r w:rsidRPr="00EE3A47">
        <w:rPr>
          <w:rFonts w:ascii="Tahoma" w:hAnsi="Tahoma" w:cs="Tahoma"/>
          <w:bCs/>
          <w:sz w:val="22"/>
          <w:szCs w:val="22"/>
        </w:rPr>
        <w:t xml:space="preserve"> </w:t>
      </w:r>
      <w:r w:rsidR="005C7EBC" w:rsidRPr="00EE3A47">
        <w:rPr>
          <w:rFonts w:ascii="Tahoma" w:hAnsi="Tahoma" w:cs="Tahoma"/>
          <w:bCs/>
          <w:sz w:val="22"/>
          <w:szCs w:val="22"/>
        </w:rPr>
        <w:t>(</w:t>
      </w:r>
      <w:r w:rsidR="00257E9C" w:rsidRPr="00EE3A47">
        <w:rPr>
          <w:rFonts w:ascii="Tahoma" w:hAnsi="Tahoma" w:cs="Tahoma"/>
          <w:bCs/>
          <w:sz w:val="22"/>
          <w:szCs w:val="22"/>
        </w:rPr>
        <w:t xml:space="preserve">4 </w:t>
      </w:r>
      <w:r w:rsidR="005C7EBC" w:rsidRPr="00EE3A47">
        <w:rPr>
          <w:rFonts w:ascii="Tahoma" w:hAnsi="Tahoma" w:cs="Tahoma"/>
          <w:bCs/>
          <w:sz w:val="22"/>
          <w:szCs w:val="22"/>
        </w:rPr>
        <w:t>Agrónomos. 3 A</w:t>
      </w:r>
      <w:r w:rsidR="00257E9C" w:rsidRPr="00EE3A47">
        <w:rPr>
          <w:rFonts w:ascii="Tahoma" w:hAnsi="Tahoma" w:cs="Tahoma"/>
          <w:bCs/>
          <w:sz w:val="22"/>
          <w:szCs w:val="22"/>
        </w:rPr>
        <w:t>dmin</w:t>
      </w:r>
      <w:r w:rsidR="005C7EBC" w:rsidRPr="00EE3A47">
        <w:rPr>
          <w:rFonts w:ascii="Tahoma" w:hAnsi="Tahoma" w:cs="Tahoma"/>
          <w:bCs/>
          <w:sz w:val="22"/>
          <w:szCs w:val="22"/>
        </w:rPr>
        <w:t>istradores de Empresas, 1 Economista, 2 V</w:t>
      </w:r>
      <w:r w:rsidR="00257E9C" w:rsidRPr="00EE3A47">
        <w:rPr>
          <w:rFonts w:ascii="Tahoma" w:hAnsi="Tahoma" w:cs="Tahoma"/>
          <w:bCs/>
          <w:sz w:val="22"/>
          <w:szCs w:val="22"/>
        </w:rPr>
        <w:t xml:space="preserve">eterinarios </w:t>
      </w:r>
      <w:r w:rsidR="005C7EBC" w:rsidRPr="00EE3A47">
        <w:rPr>
          <w:rFonts w:ascii="Tahoma" w:hAnsi="Tahoma" w:cs="Tahoma"/>
          <w:bCs/>
          <w:sz w:val="22"/>
          <w:szCs w:val="22"/>
        </w:rPr>
        <w:t>Zootecnistas, 2 Trabajadores Sociales) con contrato por prestación de servicios con Visión Norte y 1 funcionario técnico operativo  de carrera administrativa, quienes son los encargados de la parte Operativa en el sector rural</w:t>
      </w:r>
      <w:r w:rsidRPr="00EE3A47">
        <w:rPr>
          <w:rFonts w:ascii="Tahoma" w:hAnsi="Tahoma" w:cs="Tahoma"/>
          <w:bCs/>
          <w:sz w:val="22"/>
          <w:szCs w:val="22"/>
        </w:rPr>
        <w:t xml:space="preserve">, </w:t>
      </w:r>
      <w:r w:rsidR="005C7EBC" w:rsidRPr="00EE3A47">
        <w:rPr>
          <w:rFonts w:ascii="Tahoma" w:hAnsi="Tahoma" w:cs="Tahoma"/>
          <w:bCs/>
          <w:sz w:val="22"/>
          <w:szCs w:val="22"/>
        </w:rPr>
        <w:t>1 conductor y 1 secretaria y el Jefe de la Unidad.</w:t>
      </w:r>
    </w:p>
    <w:p w14:paraId="1E124B6A" w14:textId="5F14AD69" w:rsidR="007B47AE" w:rsidRPr="00EE3A47" w:rsidRDefault="005C7EBC" w:rsidP="005C7EBC">
      <w:pPr>
        <w:ind w:left="360"/>
        <w:jc w:val="both"/>
        <w:rPr>
          <w:rFonts w:ascii="Tahoma" w:hAnsi="Tahoma" w:cs="Tahoma"/>
          <w:bCs/>
          <w:sz w:val="22"/>
          <w:szCs w:val="22"/>
        </w:rPr>
      </w:pPr>
      <w:r w:rsidRPr="00EE3A47">
        <w:rPr>
          <w:rFonts w:ascii="Tahoma" w:hAnsi="Tahoma" w:cs="Tahoma"/>
          <w:bCs/>
          <w:sz w:val="22"/>
          <w:szCs w:val="22"/>
        </w:rPr>
        <w:t xml:space="preserve"> </w:t>
      </w:r>
    </w:p>
    <w:p w14:paraId="1087435B" w14:textId="20C6D0DA" w:rsidR="005C7EBC" w:rsidRPr="00EE3A47" w:rsidRDefault="005C7EBC" w:rsidP="005C7EBC">
      <w:pPr>
        <w:pStyle w:val="Prrafodelista"/>
        <w:numPr>
          <w:ilvl w:val="0"/>
          <w:numId w:val="1"/>
        </w:numPr>
        <w:ind w:left="720"/>
        <w:jc w:val="both"/>
        <w:rPr>
          <w:rFonts w:ascii="Tahoma" w:hAnsi="Tahoma" w:cs="Tahoma"/>
          <w:bCs/>
          <w:sz w:val="22"/>
          <w:szCs w:val="22"/>
        </w:rPr>
      </w:pPr>
      <w:r w:rsidRPr="00EE3A47">
        <w:rPr>
          <w:rFonts w:ascii="Tahoma" w:hAnsi="Tahoma" w:cs="Tahoma"/>
          <w:bCs/>
          <w:sz w:val="22"/>
          <w:szCs w:val="22"/>
        </w:rPr>
        <w:t xml:space="preserve">La entidad Visión Norte </w:t>
      </w:r>
      <w:r w:rsidR="000F7854" w:rsidRPr="00EE3A47">
        <w:rPr>
          <w:rFonts w:ascii="Tahoma" w:hAnsi="Tahoma" w:cs="Tahoma"/>
          <w:bCs/>
          <w:sz w:val="22"/>
          <w:szCs w:val="22"/>
        </w:rPr>
        <w:t>es la encargada de suministrar l</w:t>
      </w:r>
      <w:r w:rsidRPr="00EE3A47">
        <w:rPr>
          <w:rFonts w:ascii="Tahoma" w:hAnsi="Tahoma" w:cs="Tahoma"/>
          <w:bCs/>
          <w:sz w:val="22"/>
          <w:szCs w:val="22"/>
        </w:rPr>
        <w:t>a</w:t>
      </w:r>
      <w:r w:rsidR="000F7854" w:rsidRPr="00EE3A47">
        <w:rPr>
          <w:rFonts w:ascii="Tahoma" w:hAnsi="Tahoma" w:cs="Tahoma"/>
          <w:bCs/>
          <w:sz w:val="22"/>
          <w:szCs w:val="22"/>
        </w:rPr>
        <w:t>s</w:t>
      </w:r>
      <w:r w:rsidRPr="00EE3A47">
        <w:rPr>
          <w:rFonts w:ascii="Tahoma" w:hAnsi="Tahoma" w:cs="Tahoma"/>
          <w:bCs/>
          <w:sz w:val="22"/>
          <w:szCs w:val="22"/>
        </w:rPr>
        <w:t xml:space="preserve"> dotaciones y los </w:t>
      </w:r>
      <w:r w:rsidR="000F7854" w:rsidRPr="00EE3A47">
        <w:rPr>
          <w:rFonts w:ascii="Tahoma" w:hAnsi="Tahoma" w:cs="Tahoma"/>
          <w:bCs/>
          <w:sz w:val="22"/>
          <w:szCs w:val="22"/>
        </w:rPr>
        <w:t>elementos necesarios</w:t>
      </w:r>
      <w:r w:rsidRPr="00EE3A47">
        <w:rPr>
          <w:rFonts w:ascii="Tahoma" w:hAnsi="Tahoma" w:cs="Tahoma"/>
          <w:bCs/>
          <w:sz w:val="22"/>
          <w:szCs w:val="22"/>
        </w:rPr>
        <w:t xml:space="preserve"> para el cumplimiento de las funciones de los profesionales </w:t>
      </w:r>
      <w:r w:rsidR="000F7854" w:rsidRPr="00EE3A47">
        <w:rPr>
          <w:rFonts w:ascii="Tahoma" w:hAnsi="Tahoma" w:cs="Tahoma"/>
          <w:bCs/>
          <w:sz w:val="22"/>
          <w:szCs w:val="22"/>
        </w:rPr>
        <w:t>de la Unidad.</w:t>
      </w:r>
      <w:r w:rsidRPr="00EE3A47">
        <w:rPr>
          <w:rFonts w:ascii="Tahoma" w:hAnsi="Tahoma" w:cs="Tahoma"/>
          <w:bCs/>
          <w:sz w:val="22"/>
          <w:szCs w:val="22"/>
        </w:rPr>
        <w:t xml:space="preserve"> </w:t>
      </w:r>
    </w:p>
    <w:p w14:paraId="6D3A2427" w14:textId="77777777" w:rsidR="007B47AE" w:rsidRPr="00EE3A47" w:rsidRDefault="007B47AE" w:rsidP="00D734F6">
      <w:pPr>
        <w:jc w:val="both"/>
        <w:rPr>
          <w:rFonts w:ascii="Tahoma" w:hAnsi="Tahoma" w:cs="Tahoma"/>
          <w:bCs/>
          <w:color w:val="FF0000"/>
          <w:sz w:val="22"/>
          <w:szCs w:val="22"/>
        </w:rPr>
      </w:pPr>
    </w:p>
    <w:p w14:paraId="1D28AB5C" w14:textId="31D18F6C" w:rsidR="00D734F6" w:rsidRPr="00EE3A47" w:rsidRDefault="007B47AE" w:rsidP="00BB6A07">
      <w:pPr>
        <w:pStyle w:val="Prrafodelista"/>
        <w:numPr>
          <w:ilvl w:val="0"/>
          <w:numId w:val="1"/>
        </w:numPr>
        <w:ind w:left="720"/>
        <w:jc w:val="both"/>
        <w:rPr>
          <w:rFonts w:ascii="Tahoma" w:hAnsi="Tahoma" w:cs="Tahoma"/>
          <w:bCs/>
          <w:sz w:val="22"/>
          <w:szCs w:val="22"/>
        </w:rPr>
      </w:pPr>
      <w:r w:rsidRPr="00EE3A47">
        <w:rPr>
          <w:rFonts w:ascii="Tahoma" w:hAnsi="Tahoma" w:cs="Tahoma"/>
          <w:bCs/>
          <w:sz w:val="22"/>
          <w:szCs w:val="22"/>
        </w:rPr>
        <w:t xml:space="preserve">Se observan controles internos para </w:t>
      </w:r>
      <w:r w:rsidR="00D734F6" w:rsidRPr="00EE3A47">
        <w:rPr>
          <w:rFonts w:ascii="Tahoma" w:hAnsi="Tahoma" w:cs="Tahoma"/>
          <w:bCs/>
          <w:sz w:val="22"/>
          <w:szCs w:val="22"/>
        </w:rPr>
        <w:t>el desarrollo de las actividades de los profesionales en el sector  rural</w:t>
      </w:r>
      <w:r w:rsidR="00DC7BAD" w:rsidRPr="00EE3A47">
        <w:rPr>
          <w:rFonts w:ascii="Tahoma" w:hAnsi="Tahoma" w:cs="Tahoma"/>
          <w:bCs/>
          <w:sz w:val="22"/>
          <w:szCs w:val="22"/>
        </w:rPr>
        <w:t xml:space="preserve"> por parte de </w:t>
      </w:r>
      <w:r w:rsidR="00D734F6" w:rsidRPr="00EE3A47">
        <w:rPr>
          <w:rFonts w:ascii="Tahoma" w:hAnsi="Tahoma" w:cs="Tahoma"/>
          <w:bCs/>
          <w:sz w:val="22"/>
          <w:szCs w:val="22"/>
        </w:rPr>
        <w:t xml:space="preserve"> Visión Norte.</w:t>
      </w:r>
    </w:p>
    <w:p w14:paraId="4449F7C8" w14:textId="77777777" w:rsidR="007B47AE" w:rsidRPr="00EE3A47" w:rsidRDefault="007B47AE" w:rsidP="005C02F9">
      <w:pPr>
        <w:pStyle w:val="Prrafodelista"/>
        <w:jc w:val="both"/>
        <w:rPr>
          <w:rFonts w:ascii="Tahoma" w:hAnsi="Tahoma" w:cs="Tahoma"/>
          <w:bCs/>
          <w:color w:val="FF0000"/>
          <w:sz w:val="22"/>
          <w:szCs w:val="22"/>
        </w:rPr>
      </w:pPr>
    </w:p>
    <w:p w14:paraId="64B38CD2" w14:textId="268A6BEF" w:rsidR="007B47AE" w:rsidRPr="00EE3A47" w:rsidRDefault="007B47AE" w:rsidP="00BB6A07">
      <w:pPr>
        <w:pStyle w:val="Prrafodelista"/>
        <w:numPr>
          <w:ilvl w:val="0"/>
          <w:numId w:val="1"/>
        </w:numPr>
        <w:ind w:left="720"/>
        <w:jc w:val="both"/>
        <w:rPr>
          <w:rFonts w:ascii="Tahoma" w:hAnsi="Tahoma" w:cs="Tahoma"/>
          <w:bCs/>
          <w:sz w:val="22"/>
          <w:szCs w:val="22"/>
        </w:rPr>
      </w:pPr>
      <w:r w:rsidRPr="00EE3A47">
        <w:rPr>
          <w:rFonts w:ascii="Tahoma" w:hAnsi="Tahoma" w:cs="Tahoma"/>
          <w:bCs/>
          <w:sz w:val="22"/>
          <w:szCs w:val="22"/>
        </w:rPr>
        <w:lastRenderedPageBreak/>
        <w:t xml:space="preserve">El </w:t>
      </w:r>
      <w:r w:rsidR="00DC7BAD" w:rsidRPr="00EE3A47">
        <w:rPr>
          <w:rFonts w:ascii="Tahoma" w:hAnsi="Tahoma" w:cs="Tahoma"/>
          <w:bCs/>
          <w:sz w:val="22"/>
          <w:szCs w:val="22"/>
        </w:rPr>
        <w:t xml:space="preserve">coordinador de Visión Norte </w:t>
      </w:r>
      <w:r w:rsidRPr="00EE3A47">
        <w:rPr>
          <w:rFonts w:ascii="Tahoma" w:hAnsi="Tahoma" w:cs="Tahoma"/>
          <w:bCs/>
          <w:sz w:val="22"/>
          <w:szCs w:val="22"/>
        </w:rPr>
        <w:t xml:space="preserve">informa a la Unidad de </w:t>
      </w:r>
      <w:r w:rsidR="00DC7BAD" w:rsidRPr="00EE3A47">
        <w:rPr>
          <w:rFonts w:ascii="Tahoma" w:hAnsi="Tahoma" w:cs="Tahoma"/>
          <w:bCs/>
          <w:sz w:val="22"/>
          <w:szCs w:val="22"/>
        </w:rPr>
        <w:t>Desarrollo Rural, sobre lo</w:t>
      </w:r>
      <w:r w:rsidRPr="00EE3A47">
        <w:rPr>
          <w:rFonts w:ascii="Tahoma" w:hAnsi="Tahoma" w:cs="Tahoma"/>
          <w:bCs/>
          <w:sz w:val="22"/>
          <w:szCs w:val="22"/>
        </w:rPr>
        <w:t xml:space="preserve">s desplazamientos que deben realizar </w:t>
      </w:r>
      <w:r w:rsidR="00DC7BAD" w:rsidRPr="00EE3A47">
        <w:rPr>
          <w:rFonts w:ascii="Tahoma" w:hAnsi="Tahoma" w:cs="Tahoma"/>
          <w:bCs/>
          <w:sz w:val="22"/>
          <w:szCs w:val="22"/>
        </w:rPr>
        <w:t>los profesionales hacia el sector rural</w:t>
      </w:r>
      <w:r w:rsidRPr="00EE3A47">
        <w:rPr>
          <w:rFonts w:ascii="Tahoma" w:hAnsi="Tahoma" w:cs="Tahoma"/>
          <w:bCs/>
          <w:sz w:val="22"/>
          <w:szCs w:val="22"/>
        </w:rPr>
        <w:t>.</w:t>
      </w:r>
    </w:p>
    <w:p w14:paraId="0A386542" w14:textId="77777777" w:rsidR="007B47AE" w:rsidRPr="00EE3A47" w:rsidRDefault="007B47AE" w:rsidP="00DC7BAD">
      <w:pPr>
        <w:jc w:val="both"/>
        <w:rPr>
          <w:rFonts w:ascii="Tahoma" w:hAnsi="Tahoma" w:cs="Tahoma"/>
          <w:bCs/>
          <w:color w:val="FF0000"/>
          <w:sz w:val="22"/>
          <w:szCs w:val="22"/>
        </w:rPr>
      </w:pPr>
    </w:p>
    <w:p w14:paraId="30915A10" w14:textId="47F58B43" w:rsidR="007B47AE" w:rsidRPr="00EE3A47" w:rsidRDefault="007B47AE" w:rsidP="00BB6A07">
      <w:pPr>
        <w:pStyle w:val="Prrafodelista"/>
        <w:numPr>
          <w:ilvl w:val="0"/>
          <w:numId w:val="1"/>
        </w:numPr>
        <w:ind w:left="720"/>
        <w:jc w:val="both"/>
        <w:rPr>
          <w:rFonts w:ascii="Tahoma" w:hAnsi="Tahoma" w:cs="Tahoma"/>
          <w:bCs/>
          <w:sz w:val="22"/>
          <w:szCs w:val="22"/>
        </w:rPr>
      </w:pPr>
      <w:r w:rsidRPr="00EE3A47">
        <w:rPr>
          <w:rFonts w:ascii="Tahoma" w:hAnsi="Tahoma" w:cs="Tahoma"/>
          <w:bCs/>
          <w:sz w:val="22"/>
          <w:szCs w:val="22"/>
        </w:rPr>
        <w:t xml:space="preserve">El </w:t>
      </w:r>
      <w:r w:rsidR="00DC7BAD" w:rsidRPr="00EE3A47">
        <w:rPr>
          <w:rFonts w:ascii="Tahoma" w:hAnsi="Tahoma" w:cs="Tahoma"/>
          <w:bCs/>
          <w:sz w:val="22"/>
          <w:szCs w:val="22"/>
        </w:rPr>
        <w:t xml:space="preserve">coordinador de Visión Norte </w:t>
      </w:r>
      <w:r w:rsidRPr="00EE3A47">
        <w:rPr>
          <w:rFonts w:ascii="Tahoma" w:hAnsi="Tahoma" w:cs="Tahoma"/>
          <w:bCs/>
          <w:sz w:val="22"/>
          <w:szCs w:val="22"/>
        </w:rPr>
        <w:t xml:space="preserve">emite mensualmente </w:t>
      </w:r>
      <w:r w:rsidR="00DC7BAD" w:rsidRPr="00EE3A47">
        <w:rPr>
          <w:rFonts w:ascii="Tahoma" w:hAnsi="Tahoma" w:cs="Tahoma"/>
          <w:bCs/>
          <w:sz w:val="22"/>
          <w:szCs w:val="22"/>
        </w:rPr>
        <w:t>informes  con las actuaciones operativas de los profesionales a su cargo al jefe de la Unidad de Desarrollo Rural.</w:t>
      </w:r>
    </w:p>
    <w:p w14:paraId="5338DD6C" w14:textId="77777777" w:rsidR="007B47AE" w:rsidRPr="00EE3A47" w:rsidRDefault="007B47AE" w:rsidP="005C02F9">
      <w:pPr>
        <w:pStyle w:val="Prrafodelista"/>
        <w:jc w:val="both"/>
        <w:rPr>
          <w:rFonts w:ascii="Tahoma" w:hAnsi="Tahoma" w:cs="Tahoma"/>
          <w:bCs/>
          <w:sz w:val="22"/>
          <w:szCs w:val="22"/>
        </w:rPr>
      </w:pPr>
    </w:p>
    <w:p w14:paraId="7847E583" w14:textId="4C59DE73" w:rsidR="007B47AE" w:rsidRPr="00EE3A47" w:rsidRDefault="007B47AE" w:rsidP="008461AF">
      <w:pPr>
        <w:pStyle w:val="Prrafodelista"/>
        <w:numPr>
          <w:ilvl w:val="0"/>
          <w:numId w:val="1"/>
        </w:numPr>
        <w:ind w:left="720"/>
        <w:jc w:val="both"/>
        <w:rPr>
          <w:rFonts w:ascii="Tahoma" w:hAnsi="Tahoma" w:cs="Tahoma"/>
          <w:bCs/>
          <w:sz w:val="22"/>
          <w:szCs w:val="22"/>
        </w:rPr>
      </w:pPr>
      <w:r w:rsidRPr="00EE3A47">
        <w:rPr>
          <w:rFonts w:ascii="Tahoma" w:hAnsi="Tahoma" w:cs="Tahoma"/>
          <w:bCs/>
          <w:sz w:val="22"/>
          <w:szCs w:val="22"/>
        </w:rPr>
        <w:t xml:space="preserve">El </w:t>
      </w:r>
      <w:r w:rsidR="00DC7BAD" w:rsidRPr="00EE3A47">
        <w:rPr>
          <w:rFonts w:ascii="Tahoma" w:hAnsi="Tahoma" w:cs="Tahoma"/>
          <w:bCs/>
          <w:sz w:val="22"/>
          <w:szCs w:val="22"/>
        </w:rPr>
        <w:t xml:space="preserve">jefe de la Unidad de Desarrollo Rural </w:t>
      </w:r>
      <w:r w:rsidRPr="00EE3A47">
        <w:rPr>
          <w:rFonts w:ascii="Tahoma" w:hAnsi="Tahoma" w:cs="Tahoma"/>
          <w:bCs/>
          <w:sz w:val="22"/>
          <w:szCs w:val="22"/>
        </w:rPr>
        <w:t xml:space="preserve"> y el Coordinador </w:t>
      </w:r>
      <w:r w:rsidR="00DC7BAD" w:rsidRPr="00EE3A47">
        <w:rPr>
          <w:rFonts w:ascii="Tahoma" w:hAnsi="Tahoma" w:cs="Tahoma"/>
          <w:bCs/>
          <w:sz w:val="22"/>
          <w:szCs w:val="22"/>
        </w:rPr>
        <w:t xml:space="preserve">de Visión Norte </w:t>
      </w:r>
      <w:r w:rsidRPr="00EE3A47">
        <w:rPr>
          <w:rFonts w:ascii="Tahoma" w:hAnsi="Tahoma" w:cs="Tahoma"/>
          <w:bCs/>
          <w:sz w:val="22"/>
          <w:szCs w:val="22"/>
        </w:rPr>
        <w:t xml:space="preserve">realizan periódicamente reuniones con los </w:t>
      </w:r>
      <w:r w:rsidR="00DC7BAD" w:rsidRPr="00EE3A47">
        <w:rPr>
          <w:rFonts w:ascii="Tahoma" w:hAnsi="Tahoma" w:cs="Tahoma"/>
          <w:bCs/>
          <w:sz w:val="22"/>
          <w:szCs w:val="22"/>
        </w:rPr>
        <w:t>p</w:t>
      </w:r>
      <w:r w:rsidR="006D44F4" w:rsidRPr="00EE3A47">
        <w:rPr>
          <w:rFonts w:ascii="Tahoma" w:hAnsi="Tahoma" w:cs="Tahoma"/>
          <w:bCs/>
          <w:sz w:val="22"/>
          <w:szCs w:val="22"/>
        </w:rPr>
        <w:t>rofesionales</w:t>
      </w:r>
      <w:r w:rsidRPr="00EE3A47">
        <w:rPr>
          <w:rFonts w:ascii="Tahoma" w:hAnsi="Tahoma" w:cs="Tahoma"/>
          <w:bCs/>
          <w:sz w:val="22"/>
          <w:szCs w:val="22"/>
        </w:rPr>
        <w:t xml:space="preserve">, con el fin de verificar </w:t>
      </w:r>
      <w:r w:rsidR="006D44F4" w:rsidRPr="00EE3A47">
        <w:rPr>
          <w:rFonts w:ascii="Tahoma" w:hAnsi="Tahoma" w:cs="Tahoma"/>
          <w:bCs/>
          <w:sz w:val="22"/>
          <w:szCs w:val="22"/>
        </w:rPr>
        <w:t>el desarrollo de las actividades programadas</w:t>
      </w:r>
      <w:r w:rsidRPr="00EE3A47">
        <w:rPr>
          <w:rFonts w:ascii="Tahoma" w:hAnsi="Tahoma" w:cs="Tahoma"/>
          <w:bCs/>
          <w:sz w:val="22"/>
          <w:szCs w:val="22"/>
        </w:rPr>
        <w:t>, escuchar las necesidades y novedades que se presentan con el per</w:t>
      </w:r>
      <w:r w:rsidR="006D44F4" w:rsidRPr="00EE3A47">
        <w:rPr>
          <w:rFonts w:ascii="Tahoma" w:hAnsi="Tahoma" w:cs="Tahoma"/>
          <w:bCs/>
          <w:sz w:val="22"/>
          <w:szCs w:val="22"/>
        </w:rPr>
        <w:t>sonal.</w:t>
      </w:r>
    </w:p>
    <w:p w14:paraId="11941114" w14:textId="77777777" w:rsidR="007B47AE" w:rsidRPr="00EE3A47" w:rsidRDefault="007B47AE" w:rsidP="003A24DE">
      <w:pPr>
        <w:jc w:val="both"/>
        <w:rPr>
          <w:rFonts w:ascii="Tahoma" w:hAnsi="Tahoma" w:cs="Tahoma"/>
          <w:bCs/>
          <w:color w:val="FF0000"/>
          <w:sz w:val="22"/>
          <w:szCs w:val="22"/>
        </w:rPr>
      </w:pPr>
    </w:p>
    <w:p w14:paraId="785FF312" w14:textId="3874F106" w:rsidR="007B47AE" w:rsidRPr="00EE3A47" w:rsidRDefault="007B47AE" w:rsidP="003A24DE">
      <w:pPr>
        <w:pStyle w:val="Prrafodelista"/>
        <w:numPr>
          <w:ilvl w:val="0"/>
          <w:numId w:val="1"/>
        </w:numPr>
        <w:ind w:left="720"/>
        <w:jc w:val="both"/>
        <w:rPr>
          <w:rFonts w:ascii="Tahoma" w:hAnsi="Tahoma" w:cs="Tahoma"/>
          <w:bCs/>
          <w:sz w:val="22"/>
          <w:szCs w:val="22"/>
        </w:rPr>
      </w:pPr>
      <w:r w:rsidRPr="00EE3A47">
        <w:rPr>
          <w:rFonts w:ascii="Tahoma" w:hAnsi="Tahoma" w:cs="Tahoma"/>
          <w:bCs/>
          <w:sz w:val="22"/>
          <w:szCs w:val="22"/>
        </w:rPr>
        <w:t>Se observa documento “</w:t>
      </w:r>
      <w:r w:rsidR="003A24DE" w:rsidRPr="00EE3A47">
        <w:rPr>
          <w:rFonts w:ascii="Tahoma" w:hAnsi="Tahoma" w:cs="Tahoma"/>
          <w:bCs/>
          <w:sz w:val="22"/>
          <w:szCs w:val="22"/>
        </w:rPr>
        <w:t>Registros de record asistencia técnica productiva GTC-EFE-FR-015 Versión:3” detallando actividades desarrolladas en el sector rural</w:t>
      </w:r>
      <w:r w:rsidRPr="00EE3A47">
        <w:rPr>
          <w:rFonts w:ascii="Tahoma" w:hAnsi="Tahoma" w:cs="Tahoma"/>
          <w:bCs/>
          <w:color w:val="FF0000"/>
          <w:sz w:val="22"/>
          <w:szCs w:val="22"/>
        </w:rPr>
        <w:t xml:space="preserve">, </w:t>
      </w:r>
      <w:r w:rsidRPr="00EE3A47">
        <w:rPr>
          <w:rFonts w:ascii="Tahoma" w:hAnsi="Tahoma" w:cs="Tahoma"/>
          <w:bCs/>
          <w:sz w:val="22"/>
          <w:szCs w:val="22"/>
        </w:rPr>
        <w:t xml:space="preserve">con los siguientes </w:t>
      </w:r>
      <w:r w:rsidR="003A24DE" w:rsidRPr="00EE3A47">
        <w:rPr>
          <w:rFonts w:ascii="Tahoma" w:hAnsi="Tahoma" w:cs="Tahoma"/>
          <w:bCs/>
          <w:sz w:val="22"/>
          <w:szCs w:val="22"/>
        </w:rPr>
        <w:t>ítems</w:t>
      </w:r>
      <w:r w:rsidRPr="00EE3A47">
        <w:rPr>
          <w:rFonts w:ascii="Tahoma" w:hAnsi="Tahoma" w:cs="Tahoma"/>
          <w:bCs/>
          <w:sz w:val="22"/>
          <w:szCs w:val="22"/>
        </w:rPr>
        <w:t>:</w:t>
      </w:r>
    </w:p>
    <w:p w14:paraId="794F54F5" w14:textId="26ACAAB4" w:rsidR="003A24DE" w:rsidRPr="00EE3A47" w:rsidRDefault="004A5CD9" w:rsidP="004A5CD9">
      <w:pPr>
        <w:pStyle w:val="Prrafodelista"/>
        <w:numPr>
          <w:ilvl w:val="0"/>
          <w:numId w:val="17"/>
        </w:numPr>
        <w:jc w:val="both"/>
        <w:rPr>
          <w:rFonts w:ascii="Tahoma" w:hAnsi="Tahoma" w:cs="Tahoma"/>
          <w:bCs/>
          <w:sz w:val="22"/>
          <w:szCs w:val="22"/>
        </w:rPr>
      </w:pPr>
      <w:r w:rsidRPr="00EE3A47">
        <w:rPr>
          <w:rFonts w:ascii="Tahoma" w:hAnsi="Tahoma" w:cs="Tahoma"/>
          <w:bCs/>
          <w:sz w:val="22"/>
          <w:szCs w:val="22"/>
        </w:rPr>
        <w:t>Sector : Social-</w:t>
      </w:r>
      <w:r w:rsidR="00E364FC" w:rsidRPr="00EE3A47">
        <w:rPr>
          <w:rFonts w:ascii="Tahoma" w:hAnsi="Tahoma" w:cs="Tahoma"/>
          <w:bCs/>
          <w:sz w:val="22"/>
          <w:szCs w:val="22"/>
        </w:rPr>
        <w:t>A</w:t>
      </w:r>
      <w:r w:rsidRPr="00EE3A47">
        <w:rPr>
          <w:rFonts w:ascii="Tahoma" w:hAnsi="Tahoma" w:cs="Tahoma"/>
          <w:bCs/>
          <w:sz w:val="22"/>
          <w:szCs w:val="22"/>
        </w:rPr>
        <w:t>grícola</w:t>
      </w:r>
      <w:r w:rsidR="00E364FC" w:rsidRPr="00EE3A47">
        <w:rPr>
          <w:rFonts w:ascii="Tahoma" w:hAnsi="Tahoma" w:cs="Tahoma"/>
          <w:bCs/>
          <w:sz w:val="22"/>
          <w:szCs w:val="22"/>
        </w:rPr>
        <w:t>-Pecuario-Ambiental-A</w:t>
      </w:r>
      <w:r w:rsidRPr="00EE3A47">
        <w:rPr>
          <w:rFonts w:ascii="Tahoma" w:hAnsi="Tahoma" w:cs="Tahoma"/>
          <w:bCs/>
          <w:sz w:val="22"/>
          <w:szCs w:val="22"/>
        </w:rPr>
        <w:t>dministrativo</w:t>
      </w:r>
    </w:p>
    <w:p w14:paraId="2DBAE3F9" w14:textId="5DEFE205" w:rsidR="004A5CD9" w:rsidRPr="00EE3A47" w:rsidRDefault="004A5CD9" w:rsidP="004A5CD9">
      <w:pPr>
        <w:pStyle w:val="Prrafodelista"/>
        <w:numPr>
          <w:ilvl w:val="0"/>
          <w:numId w:val="17"/>
        </w:numPr>
        <w:jc w:val="both"/>
        <w:rPr>
          <w:rFonts w:ascii="Tahoma" w:hAnsi="Tahoma" w:cs="Tahoma"/>
          <w:bCs/>
          <w:sz w:val="22"/>
          <w:szCs w:val="22"/>
        </w:rPr>
      </w:pPr>
      <w:r w:rsidRPr="00EE3A47">
        <w:rPr>
          <w:rFonts w:ascii="Tahoma" w:hAnsi="Tahoma" w:cs="Tahoma"/>
          <w:bCs/>
          <w:sz w:val="22"/>
          <w:szCs w:val="22"/>
        </w:rPr>
        <w:t>Fecha</w:t>
      </w:r>
    </w:p>
    <w:p w14:paraId="2A069322" w14:textId="459E4A2C" w:rsidR="004A5CD9" w:rsidRPr="00EE3A47" w:rsidRDefault="004A5CD9" w:rsidP="004A5CD9">
      <w:pPr>
        <w:pStyle w:val="Prrafodelista"/>
        <w:numPr>
          <w:ilvl w:val="0"/>
          <w:numId w:val="17"/>
        </w:numPr>
        <w:jc w:val="both"/>
        <w:rPr>
          <w:rFonts w:ascii="Tahoma" w:hAnsi="Tahoma" w:cs="Tahoma"/>
          <w:bCs/>
          <w:sz w:val="22"/>
          <w:szCs w:val="22"/>
        </w:rPr>
      </w:pPr>
      <w:r w:rsidRPr="00EE3A47">
        <w:rPr>
          <w:rFonts w:ascii="Tahoma" w:hAnsi="Tahoma" w:cs="Tahoma"/>
          <w:bCs/>
          <w:sz w:val="22"/>
          <w:szCs w:val="22"/>
        </w:rPr>
        <w:t>Nombre del Técnico</w:t>
      </w:r>
    </w:p>
    <w:p w14:paraId="6D5DE16F" w14:textId="2D2E3EBA" w:rsidR="004A5CD9" w:rsidRPr="00EE3A47" w:rsidRDefault="004A5CD9" w:rsidP="004A5CD9">
      <w:pPr>
        <w:pStyle w:val="Prrafodelista"/>
        <w:numPr>
          <w:ilvl w:val="0"/>
          <w:numId w:val="17"/>
        </w:numPr>
        <w:jc w:val="both"/>
        <w:rPr>
          <w:rFonts w:ascii="Tahoma" w:hAnsi="Tahoma" w:cs="Tahoma"/>
          <w:bCs/>
          <w:sz w:val="22"/>
          <w:szCs w:val="22"/>
        </w:rPr>
      </w:pPr>
      <w:r w:rsidRPr="00EE3A47">
        <w:rPr>
          <w:rFonts w:ascii="Tahoma" w:hAnsi="Tahoma" w:cs="Tahoma"/>
          <w:bCs/>
          <w:sz w:val="22"/>
          <w:szCs w:val="22"/>
        </w:rPr>
        <w:t>Nombre del predio.</w:t>
      </w:r>
    </w:p>
    <w:p w14:paraId="75753990" w14:textId="1826D31A" w:rsidR="004A5CD9" w:rsidRPr="00EE3A47" w:rsidRDefault="004A5CD9" w:rsidP="004A5CD9">
      <w:pPr>
        <w:pStyle w:val="Prrafodelista"/>
        <w:numPr>
          <w:ilvl w:val="0"/>
          <w:numId w:val="17"/>
        </w:numPr>
        <w:jc w:val="both"/>
        <w:rPr>
          <w:rFonts w:ascii="Tahoma" w:hAnsi="Tahoma" w:cs="Tahoma"/>
          <w:bCs/>
          <w:sz w:val="22"/>
          <w:szCs w:val="22"/>
        </w:rPr>
      </w:pPr>
      <w:r w:rsidRPr="00EE3A47">
        <w:rPr>
          <w:rFonts w:ascii="Tahoma" w:hAnsi="Tahoma" w:cs="Tahoma"/>
          <w:bCs/>
          <w:sz w:val="22"/>
          <w:szCs w:val="22"/>
        </w:rPr>
        <w:t>Ubicación del predio: Vereda –</w:t>
      </w:r>
      <w:r w:rsidR="003A6121" w:rsidRPr="00EE3A47">
        <w:rPr>
          <w:rFonts w:ascii="Tahoma" w:hAnsi="Tahoma" w:cs="Tahoma"/>
          <w:bCs/>
          <w:sz w:val="22"/>
          <w:szCs w:val="22"/>
        </w:rPr>
        <w:t>C</w:t>
      </w:r>
      <w:r w:rsidRPr="00EE3A47">
        <w:rPr>
          <w:rFonts w:ascii="Tahoma" w:hAnsi="Tahoma" w:cs="Tahoma"/>
          <w:bCs/>
          <w:sz w:val="22"/>
          <w:szCs w:val="22"/>
        </w:rPr>
        <w:t>orregimiento.</w:t>
      </w:r>
    </w:p>
    <w:p w14:paraId="247D4505" w14:textId="37BB05E8" w:rsidR="003A6121" w:rsidRPr="00EE3A47" w:rsidRDefault="003A6121" w:rsidP="004A5CD9">
      <w:pPr>
        <w:pStyle w:val="Prrafodelista"/>
        <w:numPr>
          <w:ilvl w:val="0"/>
          <w:numId w:val="17"/>
        </w:numPr>
        <w:jc w:val="both"/>
        <w:rPr>
          <w:rFonts w:ascii="Tahoma" w:hAnsi="Tahoma" w:cs="Tahoma"/>
          <w:bCs/>
          <w:sz w:val="22"/>
          <w:szCs w:val="22"/>
        </w:rPr>
      </w:pPr>
      <w:r w:rsidRPr="00EE3A47">
        <w:rPr>
          <w:rFonts w:ascii="Tahoma" w:hAnsi="Tahoma" w:cs="Tahoma"/>
          <w:bCs/>
          <w:sz w:val="22"/>
          <w:szCs w:val="22"/>
        </w:rPr>
        <w:t>Nombre del productor: teléfono</w:t>
      </w:r>
    </w:p>
    <w:p w14:paraId="25898756" w14:textId="13D1C491" w:rsidR="003A6121" w:rsidRPr="00EE3A47" w:rsidRDefault="003A6121" w:rsidP="004A5CD9">
      <w:pPr>
        <w:pStyle w:val="Prrafodelista"/>
        <w:numPr>
          <w:ilvl w:val="0"/>
          <w:numId w:val="17"/>
        </w:numPr>
        <w:jc w:val="both"/>
        <w:rPr>
          <w:rFonts w:ascii="Tahoma" w:hAnsi="Tahoma" w:cs="Tahoma"/>
          <w:bCs/>
          <w:sz w:val="22"/>
          <w:szCs w:val="22"/>
        </w:rPr>
      </w:pPr>
      <w:r w:rsidRPr="00EE3A47">
        <w:rPr>
          <w:rFonts w:ascii="Tahoma" w:hAnsi="Tahoma" w:cs="Tahoma"/>
          <w:bCs/>
          <w:sz w:val="22"/>
          <w:szCs w:val="22"/>
        </w:rPr>
        <w:t>Objetivo de la asistencia técnica productiva.</w:t>
      </w:r>
    </w:p>
    <w:p w14:paraId="7DF0A408" w14:textId="3D85F5E0" w:rsidR="003A6121" w:rsidRPr="00EE3A47" w:rsidRDefault="003A6121" w:rsidP="004A5CD9">
      <w:pPr>
        <w:pStyle w:val="Prrafodelista"/>
        <w:numPr>
          <w:ilvl w:val="0"/>
          <w:numId w:val="17"/>
        </w:numPr>
        <w:jc w:val="both"/>
        <w:rPr>
          <w:rFonts w:ascii="Tahoma" w:hAnsi="Tahoma" w:cs="Tahoma"/>
          <w:bCs/>
          <w:sz w:val="22"/>
          <w:szCs w:val="22"/>
        </w:rPr>
      </w:pPr>
      <w:r w:rsidRPr="00EE3A47">
        <w:rPr>
          <w:rFonts w:ascii="Tahoma" w:hAnsi="Tahoma" w:cs="Tahoma"/>
          <w:bCs/>
          <w:sz w:val="22"/>
          <w:szCs w:val="22"/>
        </w:rPr>
        <w:t>Observaciones en el campo</w:t>
      </w:r>
    </w:p>
    <w:p w14:paraId="716EAA3E" w14:textId="4882F101" w:rsidR="003A6121" w:rsidRPr="00EE3A47" w:rsidRDefault="003A6121" w:rsidP="004A5CD9">
      <w:pPr>
        <w:pStyle w:val="Prrafodelista"/>
        <w:numPr>
          <w:ilvl w:val="0"/>
          <w:numId w:val="17"/>
        </w:numPr>
        <w:jc w:val="both"/>
        <w:rPr>
          <w:rFonts w:ascii="Tahoma" w:hAnsi="Tahoma" w:cs="Tahoma"/>
          <w:bCs/>
          <w:sz w:val="22"/>
          <w:szCs w:val="22"/>
        </w:rPr>
      </w:pPr>
      <w:r w:rsidRPr="00EE3A47">
        <w:rPr>
          <w:rFonts w:ascii="Tahoma" w:hAnsi="Tahoma" w:cs="Tahoma"/>
          <w:bCs/>
          <w:sz w:val="22"/>
          <w:szCs w:val="22"/>
        </w:rPr>
        <w:t>Recomendaciones</w:t>
      </w:r>
    </w:p>
    <w:p w14:paraId="573654AF" w14:textId="2611ED11" w:rsidR="003A6121" w:rsidRPr="00EE3A47" w:rsidRDefault="003A6121" w:rsidP="004A5CD9">
      <w:pPr>
        <w:pStyle w:val="Prrafodelista"/>
        <w:numPr>
          <w:ilvl w:val="0"/>
          <w:numId w:val="17"/>
        </w:numPr>
        <w:jc w:val="both"/>
        <w:rPr>
          <w:rFonts w:ascii="Tahoma" w:hAnsi="Tahoma" w:cs="Tahoma"/>
          <w:bCs/>
          <w:sz w:val="22"/>
          <w:szCs w:val="22"/>
        </w:rPr>
      </w:pPr>
      <w:r w:rsidRPr="00EE3A47">
        <w:rPr>
          <w:rFonts w:ascii="Tahoma" w:hAnsi="Tahoma" w:cs="Tahoma"/>
          <w:bCs/>
          <w:sz w:val="22"/>
          <w:szCs w:val="22"/>
        </w:rPr>
        <w:t>Anexos</w:t>
      </w:r>
    </w:p>
    <w:p w14:paraId="62649EBC" w14:textId="59540604" w:rsidR="003A6121" w:rsidRPr="00EE3A47" w:rsidRDefault="003A6121" w:rsidP="004A5CD9">
      <w:pPr>
        <w:pStyle w:val="Prrafodelista"/>
        <w:numPr>
          <w:ilvl w:val="0"/>
          <w:numId w:val="17"/>
        </w:numPr>
        <w:jc w:val="both"/>
        <w:rPr>
          <w:rFonts w:ascii="Tahoma" w:hAnsi="Tahoma" w:cs="Tahoma"/>
          <w:bCs/>
          <w:sz w:val="22"/>
          <w:szCs w:val="22"/>
        </w:rPr>
      </w:pPr>
      <w:r w:rsidRPr="00EE3A47">
        <w:rPr>
          <w:rFonts w:ascii="Tahoma" w:hAnsi="Tahoma" w:cs="Tahoma"/>
          <w:bCs/>
          <w:sz w:val="22"/>
          <w:szCs w:val="22"/>
        </w:rPr>
        <w:t>Firma del técnico-Firma del productor.</w:t>
      </w:r>
    </w:p>
    <w:p w14:paraId="2538CCCE" w14:textId="77777777" w:rsidR="007B47AE" w:rsidRPr="00EE3A47" w:rsidRDefault="007B47AE" w:rsidP="003A6121">
      <w:pPr>
        <w:jc w:val="both"/>
        <w:rPr>
          <w:rFonts w:ascii="Tahoma" w:hAnsi="Tahoma" w:cs="Tahoma"/>
          <w:bCs/>
          <w:color w:val="FF0000"/>
          <w:sz w:val="22"/>
          <w:szCs w:val="22"/>
        </w:rPr>
      </w:pPr>
    </w:p>
    <w:p w14:paraId="5EC40D1F" w14:textId="77777777" w:rsidR="007C4B9F" w:rsidRPr="00EE3A47" w:rsidRDefault="007B47AE" w:rsidP="00BB6A07">
      <w:pPr>
        <w:pStyle w:val="Prrafodelista"/>
        <w:numPr>
          <w:ilvl w:val="0"/>
          <w:numId w:val="1"/>
        </w:numPr>
        <w:ind w:left="720"/>
        <w:jc w:val="both"/>
        <w:rPr>
          <w:rFonts w:ascii="Tahoma" w:hAnsi="Tahoma" w:cs="Tahoma"/>
          <w:bCs/>
          <w:color w:val="FF0000"/>
          <w:sz w:val="22"/>
          <w:szCs w:val="22"/>
        </w:rPr>
      </w:pPr>
      <w:r w:rsidRPr="00EE3A47">
        <w:rPr>
          <w:rFonts w:ascii="Tahoma" w:hAnsi="Tahoma" w:cs="Tahoma"/>
          <w:bCs/>
          <w:sz w:val="22"/>
          <w:szCs w:val="22"/>
        </w:rPr>
        <w:t xml:space="preserve">Se lleva registro de </w:t>
      </w:r>
      <w:r w:rsidR="00CA5289" w:rsidRPr="00EE3A47">
        <w:rPr>
          <w:rFonts w:ascii="Tahoma" w:hAnsi="Tahoma" w:cs="Tahoma"/>
          <w:bCs/>
          <w:sz w:val="22"/>
          <w:szCs w:val="22"/>
        </w:rPr>
        <w:t xml:space="preserve">la distribución de las solicitudes presentadas por la comunidad  asignadas a los profesionales de acuerdo al sector </w:t>
      </w:r>
      <w:r w:rsidR="007C4B9F" w:rsidRPr="00EE3A47">
        <w:rPr>
          <w:rFonts w:ascii="Tahoma" w:hAnsi="Tahoma" w:cs="Tahoma"/>
          <w:bCs/>
          <w:sz w:val="22"/>
          <w:szCs w:val="22"/>
        </w:rPr>
        <w:t>asignado</w:t>
      </w:r>
      <w:r w:rsidR="007C4B9F" w:rsidRPr="00EE3A47">
        <w:rPr>
          <w:rFonts w:ascii="Tahoma" w:hAnsi="Tahoma" w:cs="Tahoma"/>
          <w:bCs/>
          <w:color w:val="FF0000"/>
          <w:sz w:val="22"/>
          <w:szCs w:val="22"/>
        </w:rPr>
        <w:t>.</w:t>
      </w:r>
    </w:p>
    <w:p w14:paraId="0AFAB14F" w14:textId="77777777" w:rsidR="00853548" w:rsidRPr="00EE3A47" w:rsidRDefault="00853548" w:rsidP="00853548">
      <w:pPr>
        <w:jc w:val="both"/>
        <w:rPr>
          <w:rFonts w:ascii="Tahoma" w:hAnsi="Tahoma" w:cs="Tahoma"/>
          <w:bCs/>
          <w:color w:val="FF0000"/>
          <w:sz w:val="22"/>
          <w:szCs w:val="22"/>
        </w:rPr>
      </w:pPr>
    </w:p>
    <w:p w14:paraId="03BF1A3E" w14:textId="3CF19194" w:rsidR="007B47AE" w:rsidRPr="00EE3A47" w:rsidRDefault="007B47AE" w:rsidP="00BB6A07">
      <w:pPr>
        <w:pStyle w:val="Prrafodelista"/>
        <w:numPr>
          <w:ilvl w:val="0"/>
          <w:numId w:val="1"/>
        </w:numPr>
        <w:ind w:left="720"/>
        <w:jc w:val="both"/>
        <w:rPr>
          <w:rFonts w:ascii="Tahoma" w:hAnsi="Tahoma" w:cs="Tahoma"/>
          <w:b/>
          <w:bCs/>
          <w:color w:val="FF0000"/>
          <w:sz w:val="22"/>
          <w:szCs w:val="22"/>
        </w:rPr>
      </w:pPr>
      <w:r w:rsidRPr="00EE3A47">
        <w:rPr>
          <w:rFonts w:ascii="Tahoma" w:hAnsi="Tahoma" w:cs="Tahoma"/>
          <w:bCs/>
          <w:sz w:val="22"/>
          <w:szCs w:val="22"/>
        </w:rPr>
        <w:t xml:space="preserve">Se viene dando aplicabilidad a los lineamientos de la </w:t>
      </w:r>
      <w:r w:rsidR="00E364FC" w:rsidRPr="00EE3A47">
        <w:rPr>
          <w:rFonts w:ascii="Tahoma" w:hAnsi="Tahoma" w:cs="Tahoma"/>
          <w:bCs/>
          <w:sz w:val="22"/>
          <w:szCs w:val="22"/>
        </w:rPr>
        <w:t>Ley 607 del año 2000 “</w:t>
      </w:r>
      <w:r w:rsidR="00E364FC" w:rsidRPr="00EE3A47">
        <w:rPr>
          <w:rFonts w:ascii="Tahoma" w:hAnsi="Tahoma" w:cs="Tahoma"/>
          <w:b/>
          <w:bCs/>
          <w:i/>
          <w:sz w:val="22"/>
          <w:szCs w:val="22"/>
        </w:rPr>
        <w:t>Por medio de la cual se modifica la creación, funcionamiento y operación de las Unidades Municipales de Asistencia Técnica Agropecuaria, UMATA, y se reglamenta la asistencia técnica directa rural en consonancia con el Sistema Nacional de Ciencia y Tecnología</w:t>
      </w:r>
      <w:r w:rsidR="00E364FC" w:rsidRPr="00EE3A47">
        <w:rPr>
          <w:rFonts w:ascii="Tahoma" w:hAnsi="Tahoma" w:cs="Tahoma"/>
          <w:b/>
          <w:bCs/>
          <w:sz w:val="22"/>
          <w:szCs w:val="22"/>
        </w:rPr>
        <w:t xml:space="preserve">” </w:t>
      </w:r>
    </w:p>
    <w:p w14:paraId="55164555" w14:textId="77777777" w:rsidR="005104DD" w:rsidRPr="00EE3A47" w:rsidRDefault="005104DD" w:rsidP="00E364FC">
      <w:pPr>
        <w:jc w:val="both"/>
        <w:rPr>
          <w:rFonts w:ascii="Tahoma" w:hAnsi="Tahoma" w:cs="Tahoma"/>
          <w:bCs/>
          <w:color w:val="FF0000"/>
          <w:sz w:val="22"/>
          <w:szCs w:val="22"/>
        </w:rPr>
      </w:pPr>
    </w:p>
    <w:p w14:paraId="540FB68D" w14:textId="77777777" w:rsidR="00C61A62" w:rsidRDefault="00C61A62" w:rsidP="009F38E0">
      <w:pPr>
        <w:ind w:left="360" w:hanging="360"/>
        <w:jc w:val="both"/>
        <w:rPr>
          <w:rFonts w:ascii="Tahoma" w:hAnsi="Tahoma" w:cs="Tahoma"/>
          <w:b/>
          <w:bCs/>
          <w:sz w:val="22"/>
          <w:szCs w:val="22"/>
        </w:rPr>
      </w:pPr>
    </w:p>
    <w:p w14:paraId="79DB2BF1" w14:textId="77777777" w:rsidR="00C61A62" w:rsidRDefault="00C61A62" w:rsidP="009F38E0">
      <w:pPr>
        <w:ind w:left="360" w:hanging="360"/>
        <w:jc w:val="both"/>
        <w:rPr>
          <w:rFonts w:ascii="Tahoma" w:hAnsi="Tahoma" w:cs="Tahoma"/>
          <w:b/>
          <w:bCs/>
          <w:sz w:val="22"/>
          <w:szCs w:val="22"/>
        </w:rPr>
      </w:pPr>
    </w:p>
    <w:p w14:paraId="555E735F" w14:textId="2B465D61" w:rsidR="007B47AE" w:rsidRPr="00EE3A47" w:rsidRDefault="005104DD" w:rsidP="009F38E0">
      <w:pPr>
        <w:ind w:left="360" w:hanging="360"/>
        <w:jc w:val="both"/>
        <w:rPr>
          <w:rFonts w:ascii="Tahoma" w:hAnsi="Tahoma" w:cs="Tahoma"/>
          <w:bCs/>
          <w:sz w:val="22"/>
          <w:szCs w:val="22"/>
        </w:rPr>
      </w:pPr>
      <w:r w:rsidRPr="00EE3A47">
        <w:rPr>
          <w:rFonts w:ascii="Tahoma" w:hAnsi="Tahoma" w:cs="Tahoma"/>
          <w:b/>
          <w:bCs/>
          <w:sz w:val="22"/>
          <w:szCs w:val="22"/>
        </w:rPr>
        <w:t xml:space="preserve">2.2.5 HALLAZGOS: </w:t>
      </w:r>
      <w:r w:rsidRPr="00EE3A47">
        <w:rPr>
          <w:rFonts w:ascii="Tahoma" w:hAnsi="Tahoma" w:cs="Tahoma"/>
          <w:bCs/>
          <w:sz w:val="22"/>
          <w:szCs w:val="22"/>
        </w:rPr>
        <w:t>Para este componente no se evidenciaron hallazgos.</w:t>
      </w:r>
    </w:p>
    <w:p w14:paraId="39B49F2D" w14:textId="77777777" w:rsidR="005104DD" w:rsidRPr="00EE3A47" w:rsidRDefault="005104DD" w:rsidP="005104DD">
      <w:pPr>
        <w:ind w:left="360"/>
        <w:jc w:val="both"/>
        <w:rPr>
          <w:rFonts w:ascii="Tahoma" w:hAnsi="Tahoma" w:cs="Tahoma"/>
          <w:bCs/>
          <w:color w:val="FF0000"/>
          <w:sz w:val="22"/>
          <w:szCs w:val="22"/>
        </w:rPr>
      </w:pPr>
    </w:p>
    <w:p w14:paraId="13BAB840" w14:textId="77777777" w:rsidR="007B47AE" w:rsidRPr="00EE3A47" w:rsidRDefault="007B47AE" w:rsidP="004649FD">
      <w:pPr>
        <w:jc w:val="both"/>
        <w:rPr>
          <w:rFonts w:ascii="Tahoma" w:hAnsi="Tahoma" w:cs="Tahoma"/>
          <w:bCs/>
          <w:color w:val="FF0000"/>
          <w:sz w:val="22"/>
          <w:szCs w:val="22"/>
        </w:rPr>
      </w:pPr>
    </w:p>
    <w:tbl>
      <w:tblPr>
        <w:tblStyle w:val="Tablaconcuadrcula"/>
        <w:tblW w:w="9040" w:type="dxa"/>
        <w:jc w:val="center"/>
        <w:tblLook w:val="04A0" w:firstRow="1" w:lastRow="0" w:firstColumn="1" w:lastColumn="0" w:noHBand="0" w:noVBand="1"/>
      </w:tblPr>
      <w:tblGrid>
        <w:gridCol w:w="731"/>
        <w:gridCol w:w="8309"/>
      </w:tblGrid>
      <w:tr w:rsidR="005104DD" w:rsidRPr="00033DA2" w14:paraId="2D5C7402" w14:textId="77777777" w:rsidTr="005104DD">
        <w:trPr>
          <w:trHeight w:val="108"/>
          <w:jc w:val="center"/>
        </w:trPr>
        <w:tc>
          <w:tcPr>
            <w:tcW w:w="9040" w:type="dxa"/>
            <w:gridSpan w:val="2"/>
            <w:tcBorders>
              <w:top w:val="single" w:sz="4" w:space="0" w:color="auto"/>
              <w:left w:val="single" w:sz="4" w:space="0" w:color="auto"/>
              <w:bottom w:val="single" w:sz="4" w:space="0" w:color="auto"/>
              <w:right w:val="single" w:sz="4" w:space="0" w:color="auto"/>
            </w:tcBorders>
            <w:noWrap/>
            <w:hideMark/>
          </w:tcPr>
          <w:p w14:paraId="337F152F" w14:textId="0D68FF50" w:rsidR="005104DD" w:rsidRPr="00033DA2" w:rsidRDefault="005104DD" w:rsidP="00257E9C">
            <w:pPr>
              <w:rPr>
                <w:rFonts w:ascii="Tahoma" w:hAnsi="Tahoma" w:cs="Tahoma"/>
                <w:b/>
                <w:bCs/>
                <w:sz w:val="22"/>
                <w:szCs w:val="22"/>
              </w:rPr>
            </w:pPr>
            <w:r>
              <w:rPr>
                <w:rFonts w:ascii="Tahoma" w:hAnsi="Tahoma" w:cs="Tahoma"/>
                <w:b/>
                <w:bCs/>
                <w:sz w:val="22"/>
                <w:szCs w:val="22"/>
              </w:rPr>
              <w:lastRenderedPageBreak/>
              <w:t>2.2.6</w:t>
            </w:r>
            <w:r w:rsidRPr="00033DA2">
              <w:rPr>
                <w:rFonts w:ascii="Tahoma" w:hAnsi="Tahoma" w:cs="Tahoma"/>
                <w:b/>
                <w:bCs/>
                <w:sz w:val="22"/>
                <w:szCs w:val="22"/>
              </w:rPr>
              <w:t xml:space="preserve"> RECOMENDACIONES</w:t>
            </w:r>
          </w:p>
        </w:tc>
      </w:tr>
      <w:tr w:rsidR="005104DD" w:rsidRPr="00033DA2" w14:paraId="4539C8B6" w14:textId="77777777" w:rsidTr="005104DD">
        <w:trPr>
          <w:trHeight w:val="843"/>
          <w:jc w:val="center"/>
        </w:trPr>
        <w:tc>
          <w:tcPr>
            <w:tcW w:w="731" w:type="dxa"/>
            <w:tcBorders>
              <w:top w:val="single" w:sz="4" w:space="0" w:color="auto"/>
              <w:left w:val="single" w:sz="4" w:space="0" w:color="auto"/>
              <w:bottom w:val="single" w:sz="4" w:space="0" w:color="auto"/>
              <w:right w:val="single" w:sz="4" w:space="0" w:color="auto"/>
            </w:tcBorders>
            <w:noWrap/>
            <w:vAlign w:val="center"/>
            <w:hideMark/>
          </w:tcPr>
          <w:p w14:paraId="4EDB3297" w14:textId="77777777" w:rsidR="005104DD" w:rsidRPr="00033DA2" w:rsidRDefault="005104DD" w:rsidP="00257E9C">
            <w:pPr>
              <w:jc w:val="center"/>
              <w:rPr>
                <w:rFonts w:ascii="Tahoma" w:hAnsi="Tahoma" w:cs="Tahoma"/>
                <w:b/>
                <w:bCs/>
                <w:sz w:val="22"/>
                <w:szCs w:val="22"/>
              </w:rPr>
            </w:pPr>
            <w:r w:rsidRPr="00033DA2">
              <w:rPr>
                <w:rFonts w:ascii="Tahoma" w:hAnsi="Tahoma" w:cs="Tahoma"/>
                <w:b/>
                <w:bCs/>
                <w:sz w:val="22"/>
                <w:szCs w:val="22"/>
              </w:rPr>
              <w:t>N°1</w:t>
            </w:r>
          </w:p>
        </w:tc>
        <w:tc>
          <w:tcPr>
            <w:tcW w:w="8309" w:type="dxa"/>
            <w:tcBorders>
              <w:top w:val="single" w:sz="4" w:space="0" w:color="auto"/>
              <w:left w:val="single" w:sz="4" w:space="0" w:color="auto"/>
              <w:bottom w:val="single" w:sz="4" w:space="0" w:color="auto"/>
              <w:right w:val="single" w:sz="4" w:space="0" w:color="auto"/>
            </w:tcBorders>
            <w:hideMark/>
          </w:tcPr>
          <w:p w14:paraId="4A3097BB" w14:textId="6831ABE4" w:rsidR="00365D88" w:rsidRPr="00033DA2" w:rsidRDefault="005104DD" w:rsidP="00C61A62">
            <w:pPr>
              <w:jc w:val="both"/>
              <w:rPr>
                <w:rFonts w:ascii="Tahoma" w:hAnsi="Tahoma" w:cs="Tahoma"/>
                <w:bCs/>
                <w:sz w:val="22"/>
                <w:szCs w:val="22"/>
              </w:rPr>
            </w:pPr>
            <w:r>
              <w:rPr>
                <w:rFonts w:ascii="Tahoma" w:hAnsi="Tahoma" w:cs="Tahoma"/>
                <w:bCs/>
                <w:sz w:val="22"/>
                <w:szCs w:val="22"/>
              </w:rPr>
              <w:t>Sería adecuado</w:t>
            </w:r>
            <w:r w:rsidRPr="00033DA2">
              <w:rPr>
                <w:rFonts w:ascii="Tahoma" w:hAnsi="Tahoma" w:cs="Tahoma"/>
                <w:bCs/>
                <w:sz w:val="22"/>
                <w:szCs w:val="22"/>
              </w:rPr>
              <w:t xml:space="preserve"> definir </w:t>
            </w:r>
            <w:r>
              <w:rPr>
                <w:rFonts w:ascii="Tahoma" w:hAnsi="Tahoma" w:cs="Tahoma"/>
                <w:bCs/>
                <w:sz w:val="22"/>
                <w:szCs w:val="22"/>
              </w:rPr>
              <w:t xml:space="preserve">los formatos  que se deben utilizar en el servicio toda vez </w:t>
            </w:r>
            <w:r w:rsidR="001914CA">
              <w:rPr>
                <w:rFonts w:ascii="Tahoma" w:hAnsi="Tahoma" w:cs="Tahoma"/>
                <w:bCs/>
                <w:sz w:val="22"/>
                <w:szCs w:val="22"/>
              </w:rPr>
              <w:t xml:space="preserve">que </w:t>
            </w:r>
            <w:r>
              <w:rPr>
                <w:rFonts w:ascii="Tahoma" w:hAnsi="Tahoma" w:cs="Tahoma"/>
                <w:bCs/>
                <w:sz w:val="22"/>
                <w:szCs w:val="22"/>
              </w:rPr>
              <w:t>a la fecha de la auditoria son utilizados los formatos de la Unidad de Desarrollo Rural y los  de Visión Norte entidad  contratada por la Alcaldía de Manizales simultáneamente, con el fin de tener claridad sobre las actividades realizadas por la Unidad de Desarrollo Rural</w:t>
            </w:r>
            <w:r w:rsidR="00365D88">
              <w:rPr>
                <w:rFonts w:ascii="Tahoma" w:hAnsi="Tahoma" w:cs="Tahoma"/>
                <w:bCs/>
                <w:sz w:val="22"/>
                <w:szCs w:val="22"/>
              </w:rPr>
              <w:t>.</w:t>
            </w:r>
          </w:p>
        </w:tc>
      </w:tr>
      <w:tr w:rsidR="005104DD" w:rsidRPr="00033DA2" w14:paraId="68DCD72E" w14:textId="77777777" w:rsidTr="005104DD">
        <w:trPr>
          <w:trHeight w:val="206"/>
          <w:jc w:val="center"/>
        </w:trPr>
        <w:tc>
          <w:tcPr>
            <w:tcW w:w="731" w:type="dxa"/>
            <w:tcBorders>
              <w:top w:val="single" w:sz="4" w:space="0" w:color="auto"/>
              <w:left w:val="single" w:sz="4" w:space="0" w:color="auto"/>
              <w:bottom w:val="single" w:sz="4" w:space="0" w:color="auto"/>
              <w:right w:val="single" w:sz="4" w:space="0" w:color="auto"/>
            </w:tcBorders>
            <w:noWrap/>
            <w:vAlign w:val="center"/>
            <w:hideMark/>
          </w:tcPr>
          <w:p w14:paraId="54D5B78C" w14:textId="5DEFF375" w:rsidR="005104DD" w:rsidRPr="00033DA2" w:rsidRDefault="005104DD" w:rsidP="00257E9C">
            <w:pPr>
              <w:jc w:val="center"/>
              <w:rPr>
                <w:rFonts w:ascii="Tahoma" w:hAnsi="Tahoma" w:cs="Tahoma"/>
                <w:b/>
                <w:bCs/>
                <w:sz w:val="22"/>
                <w:szCs w:val="22"/>
              </w:rPr>
            </w:pPr>
            <w:r w:rsidRPr="00033DA2">
              <w:rPr>
                <w:rFonts w:ascii="Tahoma" w:hAnsi="Tahoma" w:cs="Tahoma"/>
                <w:b/>
                <w:bCs/>
                <w:sz w:val="22"/>
                <w:szCs w:val="22"/>
              </w:rPr>
              <w:t>N°2</w:t>
            </w:r>
          </w:p>
        </w:tc>
        <w:tc>
          <w:tcPr>
            <w:tcW w:w="8309" w:type="dxa"/>
            <w:tcBorders>
              <w:top w:val="single" w:sz="4" w:space="0" w:color="auto"/>
              <w:left w:val="single" w:sz="4" w:space="0" w:color="auto"/>
              <w:bottom w:val="single" w:sz="4" w:space="0" w:color="auto"/>
              <w:right w:val="single" w:sz="4" w:space="0" w:color="auto"/>
            </w:tcBorders>
          </w:tcPr>
          <w:p w14:paraId="25EF5000" w14:textId="549C46E2" w:rsidR="00365D88" w:rsidRPr="00033DA2" w:rsidRDefault="005104DD" w:rsidP="00C61A62">
            <w:pPr>
              <w:jc w:val="both"/>
              <w:rPr>
                <w:rFonts w:ascii="Tahoma" w:hAnsi="Tahoma" w:cs="Tahoma"/>
                <w:bCs/>
                <w:sz w:val="22"/>
                <w:szCs w:val="22"/>
              </w:rPr>
            </w:pPr>
            <w:r>
              <w:rPr>
                <w:rFonts w:ascii="Tahoma" w:hAnsi="Tahoma" w:cs="Tahoma"/>
                <w:bCs/>
                <w:sz w:val="22"/>
                <w:szCs w:val="22"/>
              </w:rPr>
              <w:t>Es importante que cuando se realicen las entregas en el sector rural de las ayudas se lleve un registro de entregas con su respectiva firma de recibido con el fin de llevar un control de las ayudas de la Unidad de Desarrollo Rural.</w:t>
            </w:r>
          </w:p>
        </w:tc>
      </w:tr>
      <w:tr w:rsidR="005104DD" w:rsidRPr="00033DA2" w14:paraId="1428C250" w14:textId="77777777" w:rsidTr="005104DD">
        <w:trPr>
          <w:trHeight w:val="206"/>
          <w:jc w:val="center"/>
        </w:trPr>
        <w:tc>
          <w:tcPr>
            <w:tcW w:w="731" w:type="dxa"/>
            <w:tcBorders>
              <w:top w:val="single" w:sz="4" w:space="0" w:color="auto"/>
              <w:left w:val="single" w:sz="4" w:space="0" w:color="auto"/>
              <w:bottom w:val="single" w:sz="4" w:space="0" w:color="auto"/>
              <w:right w:val="single" w:sz="4" w:space="0" w:color="auto"/>
            </w:tcBorders>
            <w:noWrap/>
            <w:vAlign w:val="center"/>
            <w:hideMark/>
          </w:tcPr>
          <w:p w14:paraId="7B37EEFA" w14:textId="77777777" w:rsidR="005104DD" w:rsidRPr="00033DA2" w:rsidRDefault="005104DD" w:rsidP="00257E9C">
            <w:pPr>
              <w:jc w:val="center"/>
              <w:rPr>
                <w:rFonts w:ascii="Tahoma" w:hAnsi="Tahoma" w:cs="Tahoma"/>
                <w:b/>
                <w:bCs/>
                <w:sz w:val="22"/>
                <w:szCs w:val="22"/>
              </w:rPr>
            </w:pPr>
            <w:r w:rsidRPr="00033DA2">
              <w:rPr>
                <w:rFonts w:ascii="Tahoma" w:hAnsi="Tahoma" w:cs="Tahoma"/>
                <w:b/>
                <w:bCs/>
                <w:sz w:val="22"/>
                <w:szCs w:val="22"/>
              </w:rPr>
              <w:t>N°3</w:t>
            </w:r>
          </w:p>
        </w:tc>
        <w:tc>
          <w:tcPr>
            <w:tcW w:w="8309" w:type="dxa"/>
            <w:tcBorders>
              <w:top w:val="single" w:sz="4" w:space="0" w:color="auto"/>
              <w:left w:val="single" w:sz="4" w:space="0" w:color="auto"/>
              <w:bottom w:val="single" w:sz="4" w:space="0" w:color="auto"/>
              <w:right w:val="single" w:sz="4" w:space="0" w:color="auto"/>
            </w:tcBorders>
          </w:tcPr>
          <w:p w14:paraId="2BD7E2E9" w14:textId="0A582C03" w:rsidR="00365D88" w:rsidRPr="00A13D32" w:rsidRDefault="005104DD" w:rsidP="00C61A62">
            <w:pPr>
              <w:pStyle w:val="NormalWeb"/>
              <w:spacing w:before="0" w:beforeAutospacing="0" w:after="0" w:afterAutospacing="0"/>
              <w:jc w:val="both"/>
              <w:rPr>
                <w:rFonts w:ascii="Tahoma" w:hAnsi="Tahoma" w:cs="Tahoma"/>
                <w:color w:val="000000"/>
                <w:sz w:val="22"/>
                <w:szCs w:val="22"/>
              </w:rPr>
            </w:pPr>
            <w:r w:rsidRPr="00A13D32">
              <w:rPr>
                <w:rFonts w:ascii="Tahoma" w:hAnsi="Tahoma" w:cs="Tahoma"/>
                <w:color w:val="000000"/>
                <w:sz w:val="22"/>
                <w:szCs w:val="22"/>
              </w:rPr>
              <w:t>Es conveniente que la Unidad de Desarrollo Rural  legalice la PROPUESTA ACTIVIDADES PROYECTO SOCIO AMBIENTAL PARA EL MUNICIPIO DE MANIZALES presentado por Visión Norte con el fin de iniciar las actividades durante el AÑO DE 2016</w:t>
            </w:r>
            <w:r>
              <w:rPr>
                <w:rFonts w:ascii="Tahoma" w:hAnsi="Tahoma" w:cs="Tahoma"/>
                <w:color w:val="000000"/>
                <w:sz w:val="22"/>
                <w:szCs w:val="22"/>
              </w:rPr>
              <w:t xml:space="preserve"> relacionados con los recursos naturales en el área rural.</w:t>
            </w:r>
          </w:p>
        </w:tc>
      </w:tr>
      <w:tr w:rsidR="005104DD" w:rsidRPr="00033DA2" w14:paraId="00E8A7DC" w14:textId="77777777" w:rsidTr="009F38E0">
        <w:trPr>
          <w:trHeight w:val="1266"/>
          <w:jc w:val="center"/>
        </w:trPr>
        <w:tc>
          <w:tcPr>
            <w:tcW w:w="731" w:type="dxa"/>
            <w:tcBorders>
              <w:top w:val="single" w:sz="4" w:space="0" w:color="auto"/>
              <w:left w:val="single" w:sz="4" w:space="0" w:color="auto"/>
              <w:bottom w:val="single" w:sz="4" w:space="0" w:color="auto"/>
              <w:right w:val="single" w:sz="4" w:space="0" w:color="auto"/>
            </w:tcBorders>
            <w:noWrap/>
            <w:vAlign w:val="center"/>
            <w:hideMark/>
          </w:tcPr>
          <w:p w14:paraId="7AB33D58" w14:textId="77777777" w:rsidR="005104DD" w:rsidRPr="00033DA2" w:rsidRDefault="005104DD" w:rsidP="00257E9C">
            <w:pPr>
              <w:jc w:val="center"/>
              <w:rPr>
                <w:rFonts w:ascii="Tahoma" w:hAnsi="Tahoma" w:cs="Tahoma"/>
                <w:b/>
                <w:bCs/>
                <w:sz w:val="22"/>
                <w:szCs w:val="22"/>
              </w:rPr>
            </w:pPr>
            <w:r w:rsidRPr="00033DA2">
              <w:rPr>
                <w:rFonts w:ascii="Tahoma" w:hAnsi="Tahoma" w:cs="Tahoma"/>
                <w:b/>
                <w:bCs/>
                <w:sz w:val="22"/>
                <w:szCs w:val="22"/>
              </w:rPr>
              <w:t>N°4</w:t>
            </w:r>
          </w:p>
        </w:tc>
        <w:tc>
          <w:tcPr>
            <w:tcW w:w="8309" w:type="dxa"/>
            <w:tcBorders>
              <w:top w:val="single" w:sz="4" w:space="0" w:color="auto"/>
              <w:left w:val="single" w:sz="4" w:space="0" w:color="auto"/>
              <w:bottom w:val="single" w:sz="4" w:space="0" w:color="auto"/>
              <w:right w:val="single" w:sz="4" w:space="0" w:color="auto"/>
            </w:tcBorders>
          </w:tcPr>
          <w:p w14:paraId="49454158" w14:textId="739D35BF" w:rsidR="00365D88" w:rsidRPr="00144F69" w:rsidRDefault="005104DD" w:rsidP="00C61A62">
            <w:pPr>
              <w:jc w:val="both"/>
              <w:rPr>
                <w:rFonts w:ascii="Tahoma" w:hAnsi="Tahoma" w:cs="Tahoma"/>
                <w:bCs/>
                <w:sz w:val="22"/>
                <w:szCs w:val="22"/>
                <w:lang w:val="es-ES"/>
              </w:rPr>
            </w:pPr>
            <w:r>
              <w:rPr>
                <w:rFonts w:ascii="Tahoma" w:hAnsi="Tahoma" w:cs="Tahoma"/>
                <w:bCs/>
                <w:sz w:val="22"/>
                <w:szCs w:val="22"/>
                <w:lang w:val="es-ES"/>
              </w:rPr>
              <w:t>Sería pertinente que las asesorías técnicas realizadas por los profesionales de la Unidad de Desarrollo Rural mediante los registros de “records de asistencia técnica productiva” sean consolidadas en una  base de datos con el fin brindar estadísticas sobre cada una de las actividades realizadas y poder obtener medición real del proceso.</w:t>
            </w:r>
          </w:p>
        </w:tc>
      </w:tr>
      <w:tr w:rsidR="005104DD" w:rsidRPr="00033DA2" w14:paraId="7BD3A3F1" w14:textId="77777777" w:rsidTr="00C61A62">
        <w:trPr>
          <w:trHeight w:val="1073"/>
          <w:jc w:val="center"/>
        </w:trPr>
        <w:tc>
          <w:tcPr>
            <w:tcW w:w="731" w:type="dxa"/>
            <w:tcBorders>
              <w:top w:val="single" w:sz="4" w:space="0" w:color="auto"/>
              <w:left w:val="single" w:sz="4" w:space="0" w:color="auto"/>
              <w:bottom w:val="single" w:sz="4" w:space="0" w:color="auto"/>
              <w:right w:val="single" w:sz="4" w:space="0" w:color="auto"/>
            </w:tcBorders>
            <w:noWrap/>
            <w:vAlign w:val="center"/>
            <w:hideMark/>
          </w:tcPr>
          <w:p w14:paraId="787C630F" w14:textId="77777777" w:rsidR="005104DD" w:rsidRPr="00033DA2" w:rsidRDefault="005104DD" w:rsidP="00257E9C">
            <w:pPr>
              <w:jc w:val="center"/>
              <w:rPr>
                <w:rFonts w:ascii="Tahoma" w:hAnsi="Tahoma" w:cs="Tahoma"/>
                <w:b/>
                <w:bCs/>
                <w:sz w:val="22"/>
                <w:szCs w:val="22"/>
              </w:rPr>
            </w:pPr>
            <w:r w:rsidRPr="00033DA2">
              <w:rPr>
                <w:rFonts w:ascii="Tahoma" w:hAnsi="Tahoma" w:cs="Tahoma"/>
                <w:b/>
                <w:bCs/>
                <w:sz w:val="22"/>
                <w:szCs w:val="22"/>
              </w:rPr>
              <w:t>N°5</w:t>
            </w:r>
          </w:p>
        </w:tc>
        <w:tc>
          <w:tcPr>
            <w:tcW w:w="8309" w:type="dxa"/>
            <w:tcBorders>
              <w:top w:val="single" w:sz="4" w:space="0" w:color="auto"/>
              <w:left w:val="single" w:sz="4" w:space="0" w:color="auto"/>
              <w:bottom w:val="single" w:sz="4" w:space="0" w:color="auto"/>
              <w:right w:val="single" w:sz="4" w:space="0" w:color="auto"/>
            </w:tcBorders>
          </w:tcPr>
          <w:p w14:paraId="56F122DF" w14:textId="05BCD96C" w:rsidR="005104DD" w:rsidRPr="00144F69" w:rsidRDefault="009C34C0" w:rsidP="00257E9C">
            <w:pPr>
              <w:spacing w:after="200"/>
              <w:jc w:val="both"/>
              <w:rPr>
                <w:rFonts w:ascii="Tahoma" w:hAnsi="Tahoma" w:cs="Tahoma"/>
                <w:bCs/>
                <w:sz w:val="22"/>
                <w:szCs w:val="22"/>
                <w:lang w:val="es-ES"/>
              </w:rPr>
            </w:pPr>
            <w:r>
              <w:rPr>
                <w:rFonts w:ascii="Tahoma" w:hAnsi="Tahoma" w:cs="Tahoma"/>
                <w:bCs/>
                <w:sz w:val="22"/>
                <w:szCs w:val="22"/>
                <w:lang w:val="es-ES"/>
              </w:rPr>
              <w:t>Sería adecuado dar a conocer a la comunidad el Plan anual de capacitaciones y/o talleres en una parte visible tanto en el sector rural como en la Unidad con el fin de promover los temas y actividades a desarrollar por cada uno de los profesionales.</w:t>
            </w:r>
          </w:p>
        </w:tc>
      </w:tr>
      <w:tr w:rsidR="005104DD" w:rsidRPr="00033DA2" w14:paraId="1B5CF3A6" w14:textId="77777777" w:rsidTr="005104DD">
        <w:trPr>
          <w:trHeight w:val="653"/>
          <w:jc w:val="center"/>
        </w:trPr>
        <w:tc>
          <w:tcPr>
            <w:tcW w:w="731" w:type="dxa"/>
            <w:tcBorders>
              <w:top w:val="single" w:sz="4" w:space="0" w:color="auto"/>
              <w:left w:val="single" w:sz="4" w:space="0" w:color="auto"/>
              <w:bottom w:val="single" w:sz="4" w:space="0" w:color="auto"/>
              <w:right w:val="single" w:sz="4" w:space="0" w:color="auto"/>
            </w:tcBorders>
            <w:noWrap/>
            <w:vAlign w:val="center"/>
          </w:tcPr>
          <w:p w14:paraId="01455A14" w14:textId="77777777" w:rsidR="005104DD" w:rsidRPr="00033DA2" w:rsidRDefault="005104DD" w:rsidP="00257E9C">
            <w:pPr>
              <w:jc w:val="center"/>
              <w:rPr>
                <w:rFonts w:ascii="Tahoma" w:hAnsi="Tahoma" w:cs="Tahoma"/>
                <w:b/>
                <w:bCs/>
                <w:sz w:val="22"/>
                <w:szCs w:val="22"/>
              </w:rPr>
            </w:pPr>
            <w:r>
              <w:rPr>
                <w:rFonts w:ascii="Tahoma" w:hAnsi="Tahoma" w:cs="Tahoma"/>
                <w:b/>
                <w:bCs/>
                <w:sz w:val="22"/>
                <w:szCs w:val="22"/>
              </w:rPr>
              <w:t>No.6</w:t>
            </w:r>
          </w:p>
        </w:tc>
        <w:tc>
          <w:tcPr>
            <w:tcW w:w="8309" w:type="dxa"/>
            <w:tcBorders>
              <w:top w:val="single" w:sz="4" w:space="0" w:color="auto"/>
              <w:left w:val="single" w:sz="4" w:space="0" w:color="auto"/>
              <w:bottom w:val="single" w:sz="4" w:space="0" w:color="auto"/>
              <w:right w:val="single" w:sz="4" w:space="0" w:color="auto"/>
            </w:tcBorders>
          </w:tcPr>
          <w:p w14:paraId="5C9D589A" w14:textId="0E00914D" w:rsidR="005104DD" w:rsidRDefault="005104DD" w:rsidP="00257E9C">
            <w:pPr>
              <w:spacing w:after="200"/>
              <w:jc w:val="both"/>
              <w:rPr>
                <w:rFonts w:ascii="Tahoma" w:hAnsi="Tahoma" w:cs="Tahoma"/>
                <w:bCs/>
                <w:sz w:val="22"/>
                <w:szCs w:val="22"/>
                <w:lang w:val="es-ES"/>
              </w:rPr>
            </w:pPr>
            <w:r>
              <w:rPr>
                <w:rFonts w:ascii="Tahoma" w:hAnsi="Tahoma" w:cs="Tahoma"/>
                <w:bCs/>
                <w:sz w:val="22"/>
                <w:szCs w:val="22"/>
                <w:lang w:val="es-ES"/>
              </w:rPr>
              <w:t>Es importante consolidar en una base de datos</w:t>
            </w:r>
            <w:r w:rsidR="001914CA">
              <w:rPr>
                <w:rFonts w:ascii="Tahoma" w:hAnsi="Tahoma" w:cs="Tahoma"/>
                <w:bCs/>
                <w:sz w:val="22"/>
                <w:szCs w:val="22"/>
                <w:lang w:val="es-ES"/>
              </w:rPr>
              <w:t xml:space="preserve"> de </w:t>
            </w:r>
            <w:r>
              <w:rPr>
                <w:rFonts w:ascii="Tahoma" w:hAnsi="Tahoma" w:cs="Tahoma"/>
                <w:bCs/>
                <w:sz w:val="22"/>
                <w:szCs w:val="22"/>
                <w:lang w:val="es-ES"/>
              </w:rPr>
              <w:t xml:space="preserve"> las personas que asisten a las capacitaciones y/o  talleres con el fin de poder llevar un control de registro de asistencia. </w:t>
            </w:r>
          </w:p>
        </w:tc>
      </w:tr>
    </w:tbl>
    <w:p w14:paraId="426ABF6C" w14:textId="77777777" w:rsidR="007B47AE" w:rsidRPr="00AF7F64" w:rsidRDefault="007B47AE" w:rsidP="00AF7F64">
      <w:pPr>
        <w:jc w:val="both"/>
        <w:rPr>
          <w:rFonts w:ascii="Tahoma" w:hAnsi="Tahoma" w:cs="Tahoma"/>
          <w:bCs/>
        </w:rPr>
      </w:pPr>
    </w:p>
    <w:p w14:paraId="05DBD0CC" w14:textId="23A8FAD7" w:rsidR="00CD4310" w:rsidRPr="00DB1088" w:rsidRDefault="005104DD" w:rsidP="00C61A62">
      <w:pPr>
        <w:jc w:val="both"/>
        <w:rPr>
          <w:rFonts w:ascii="Tahoma" w:hAnsi="Tahoma" w:cs="Tahoma"/>
          <w:b/>
          <w:bCs/>
          <w:sz w:val="22"/>
          <w:szCs w:val="22"/>
        </w:rPr>
      </w:pPr>
      <w:r>
        <w:rPr>
          <w:rFonts w:ascii="Tahoma" w:hAnsi="Tahoma" w:cs="Tahoma"/>
          <w:b/>
          <w:bCs/>
          <w:sz w:val="22"/>
          <w:szCs w:val="22"/>
        </w:rPr>
        <w:t>2.2.7 HALLAZGOS  (0)   RECOMENDACIONES (6</w:t>
      </w:r>
      <w:r w:rsidR="007B47AE" w:rsidRPr="00AF7F64">
        <w:rPr>
          <w:rFonts w:ascii="Tahoma" w:hAnsi="Tahoma" w:cs="Tahoma"/>
          <w:b/>
          <w:bCs/>
          <w:sz w:val="22"/>
          <w:szCs w:val="22"/>
        </w:rPr>
        <w:t xml:space="preserve">)  </w:t>
      </w:r>
    </w:p>
    <w:p w14:paraId="4F04D874" w14:textId="77777777" w:rsidR="00241B87" w:rsidRPr="0089667D" w:rsidRDefault="00241B87" w:rsidP="00942170">
      <w:pPr>
        <w:rPr>
          <w:rFonts w:ascii="Tahoma" w:hAnsi="Tahoma" w:cs="Tahoma"/>
          <w:b/>
          <w:bCs/>
          <w:color w:val="FF0000"/>
          <w:sz w:val="22"/>
          <w:szCs w:val="22"/>
          <w:lang w:val="es-CO"/>
        </w:rPr>
      </w:pPr>
    </w:p>
    <w:tbl>
      <w:tblPr>
        <w:tblStyle w:val="Tablaconcuadrcula"/>
        <w:tblW w:w="0" w:type="auto"/>
        <w:tblLook w:val="04A0" w:firstRow="1" w:lastRow="0" w:firstColumn="1" w:lastColumn="0" w:noHBand="0" w:noVBand="1"/>
      </w:tblPr>
      <w:tblGrid>
        <w:gridCol w:w="4644"/>
        <w:gridCol w:w="4536"/>
      </w:tblGrid>
      <w:tr w:rsidR="005F127D" w:rsidRPr="003D4322" w14:paraId="6E0E044C" w14:textId="77777777" w:rsidTr="008727B0">
        <w:trPr>
          <w:trHeight w:val="242"/>
        </w:trPr>
        <w:tc>
          <w:tcPr>
            <w:tcW w:w="9180" w:type="dxa"/>
            <w:gridSpan w:val="2"/>
            <w:shd w:val="clear" w:color="auto" w:fill="D9D9D9" w:themeFill="background1" w:themeFillShade="D9"/>
            <w:noWrap/>
            <w:hideMark/>
          </w:tcPr>
          <w:p w14:paraId="585FCB7B" w14:textId="46D2E5F4" w:rsidR="005F127D" w:rsidRPr="003D4322" w:rsidRDefault="004067F9" w:rsidP="001914CA">
            <w:pPr>
              <w:rPr>
                <w:rFonts w:ascii="Tahoma" w:hAnsi="Tahoma" w:cs="Tahoma"/>
                <w:b/>
                <w:bCs/>
                <w:sz w:val="22"/>
                <w:szCs w:val="22"/>
              </w:rPr>
            </w:pPr>
            <w:r w:rsidRPr="003D4322">
              <w:rPr>
                <w:rFonts w:ascii="Tahoma" w:hAnsi="Tahoma" w:cs="Tahoma"/>
                <w:b/>
                <w:bCs/>
                <w:sz w:val="22"/>
                <w:szCs w:val="22"/>
              </w:rPr>
              <w:t>2.</w:t>
            </w:r>
            <w:r w:rsidR="005F127D" w:rsidRPr="003D4322">
              <w:rPr>
                <w:rFonts w:ascii="Tahoma" w:hAnsi="Tahoma" w:cs="Tahoma"/>
                <w:b/>
                <w:bCs/>
                <w:sz w:val="22"/>
                <w:szCs w:val="22"/>
              </w:rPr>
              <w:t>3  GESTIÓN ELECTRÓNICA DOCUMENTAL Y PQRS</w:t>
            </w:r>
          </w:p>
        </w:tc>
      </w:tr>
      <w:tr w:rsidR="005F127D" w:rsidRPr="003D4322" w14:paraId="5C11350F" w14:textId="77777777" w:rsidTr="000B41FC">
        <w:trPr>
          <w:trHeight w:val="381"/>
        </w:trPr>
        <w:tc>
          <w:tcPr>
            <w:tcW w:w="4644" w:type="dxa"/>
            <w:noWrap/>
            <w:hideMark/>
          </w:tcPr>
          <w:p w14:paraId="154E3D5A" w14:textId="77777777" w:rsidR="00E451C4" w:rsidRPr="003D4322" w:rsidRDefault="005F127D" w:rsidP="003D4322">
            <w:pPr>
              <w:rPr>
                <w:rFonts w:ascii="Tahoma" w:hAnsi="Tahoma" w:cs="Tahoma"/>
                <w:b/>
                <w:bCs/>
                <w:sz w:val="22"/>
                <w:szCs w:val="22"/>
              </w:rPr>
            </w:pPr>
            <w:r w:rsidRPr="003D4322">
              <w:rPr>
                <w:rFonts w:ascii="Tahoma" w:hAnsi="Tahoma" w:cs="Tahoma"/>
                <w:b/>
                <w:bCs/>
                <w:sz w:val="22"/>
                <w:szCs w:val="22"/>
              </w:rPr>
              <w:t>Auditor del Proceso</w:t>
            </w:r>
            <w:r w:rsidR="00CA5EA4" w:rsidRPr="003D4322">
              <w:rPr>
                <w:rFonts w:ascii="Tahoma" w:hAnsi="Tahoma" w:cs="Tahoma"/>
                <w:b/>
                <w:bCs/>
                <w:sz w:val="22"/>
                <w:szCs w:val="22"/>
              </w:rPr>
              <w:t>:</w:t>
            </w:r>
            <w:r w:rsidR="00727B87" w:rsidRPr="003D4322">
              <w:rPr>
                <w:rFonts w:ascii="Tahoma" w:hAnsi="Tahoma" w:cs="Tahoma"/>
                <w:b/>
                <w:bCs/>
                <w:sz w:val="22"/>
                <w:szCs w:val="22"/>
              </w:rPr>
              <w:t xml:space="preserve"> </w:t>
            </w:r>
          </w:p>
          <w:p w14:paraId="5FF7785E" w14:textId="759471E5" w:rsidR="005F127D" w:rsidRPr="003D4322" w:rsidRDefault="00727B87" w:rsidP="003D4322">
            <w:pPr>
              <w:rPr>
                <w:rFonts w:ascii="Tahoma" w:hAnsi="Tahoma" w:cs="Tahoma"/>
                <w:b/>
                <w:bCs/>
                <w:sz w:val="22"/>
                <w:szCs w:val="22"/>
              </w:rPr>
            </w:pPr>
            <w:r w:rsidRPr="003D4322">
              <w:rPr>
                <w:rFonts w:ascii="Tahoma" w:hAnsi="Tahoma" w:cs="Tahoma"/>
                <w:b/>
                <w:bCs/>
                <w:sz w:val="22"/>
                <w:szCs w:val="22"/>
              </w:rPr>
              <w:t>GLORIA ESPERANZA RESTREPO GARAY </w:t>
            </w:r>
          </w:p>
        </w:tc>
        <w:tc>
          <w:tcPr>
            <w:tcW w:w="4536" w:type="dxa"/>
            <w:hideMark/>
          </w:tcPr>
          <w:p w14:paraId="31E7C53D" w14:textId="77777777" w:rsidR="007A1853" w:rsidRPr="003D4322" w:rsidRDefault="007A1853" w:rsidP="003D4322">
            <w:pPr>
              <w:rPr>
                <w:rFonts w:ascii="Tahoma" w:hAnsi="Tahoma" w:cs="Tahoma"/>
                <w:b/>
                <w:bCs/>
                <w:sz w:val="22"/>
                <w:szCs w:val="22"/>
              </w:rPr>
            </w:pPr>
            <w:r w:rsidRPr="003D4322">
              <w:rPr>
                <w:rFonts w:ascii="Tahoma" w:hAnsi="Tahoma" w:cs="Tahoma"/>
                <w:b/>
                <w:bCs/>
                <w:sz w:val="22"/>
                <w:szCs w:val="22"/>
              </w:rPr>
              <w:t>Firma del Auditor</w:t>
            </w:r>
          </w:p>
          <w:p w14:paraId="0B12674A" w14:textId="7DC3D463" w:rsidR="005F127D" w:rsidRPr="003D4322" w:rsidRDefault="005F127D" w:rsidP="003D4322">
            <w:pPr>
              <w:rPr>
                <w:rFonts w:ascii="Tahoma" w:hAnsi="Tahoma" w:cs="Tahoma"/>
                <w:bCs/>
                <w:sz w:val="22"/>
                <w:szCs w:val="22"/>
              </w:rPr>
            </w:pPr>
          </w:p>
        </w:tc>
      </w:tr>
      <w:tr w:rsidR="005F127D" w:rsidRPr="003D4322" w14:paraId="4154FD9D" w14:textId="77777777" w:rsidTr="008727B0">
        <w:trPr>
          <w:trHeight w:val="660"/>
        </w:trPr>
        <w:tc>
          <w:tcPr>
            <w:tcW w:w="9180" w:type="dxa"/>
            <w:gridSpan w:val="2"/>
            <w:hideMark/>
          </w:tcPr>
          <w:p w14:paraId="19E8DC8A" w14:textId="6CE21986" w:rsidR="00FD028B" w:rsidRPr="003D4322" w:rsidRDefault="005F127D" w:rsidP="003D4322">
            <w:pPr>
              <w:rPr>
                <w:rFonts w:ascii="Tahoma" w:hAnsi="Tahoma" w:cs="Tahoma"/>
                <w:b/>
                <w:bCs/>
                <w:sz w:val="22"/>
                <w:szCs w:val="22"/>
              </w:rPr>
            </w:pPr>
            <w:r w:rsidRPr="003D4322">
              <w:rPr>
                <w:rFonts w:ascii="Tahoma" w:hAnsi="Tahoma" w:cs="Tahoma"/>
                <w:b/>
                <w:bCs/>
                <w:sz w:val="22"/>
                <w:szCs w:val="22"/>
              </w:rPr>
              <w:t>Criterios:</w:t>
            </w:r>
            <w:r w:rsidR="00DE06CE" w:rsidRPr="003D4322">
              <w:rPr>
                <w:rFonts w:ascii="Tahoma" w:hAnsi="Tahoma" w:cs="Tahoma"/>
                <w:b/>
                <w:bCs/>
                <w:sz w:val="22"/>
                <w:szCs w:val="22"/>
              </w:rPr>
              <w:t xml:space="preserve"> </w:t>
            </w:r>
          </w:p>
          <w:p w14:paraId="5B29C7C8" w14:textId="77777777" w:rsidR="005F127D" w:rsidRPr="003D4322" w:rsidRDefault="00DE06CE" w:rsidP="003D4322">
            <w:pPr>
              <w:jc w:val="both"/>
              <w:rPr>
                <w:rFonts w:ascii="Tahoma" w:hAnsi="Tahoma" w:cs="Tahoma"/>
                <w:sz w:val="22"/>
                <w:szCs w:val="22"/>
              </w:rPr>
            </w:pPr>
            <w:r w:rsidRPr="003D4322">
              <w:rPr>
                <w:rFonts w:ascii="Tahoma" w:hAnsi="Tahoma" w:cs="Tahoma"/>
                <w:bCs/>
                <w:sz w:val="22"/>
                <w:szCs w:val="22"/>
              </w:rPr>
              <w:t>Constitución Política  Art. 23, Ley 1474 de 2011 Art. 76, Decreto 2641 de 2012 Art. 73,76, Ley 1437 de 2011, Ley 734 de 2002, Ley 1755 del 30 de junio de 2015</w:t>
            </w:r>
            <w:r w:rsidR="00604211" w:rsidRPr="003D4322">
              <w:rPr>
                <w:rFonts w:ascii="Tahoma" w:hAnsi="Tahoma" w:cs="Tahoma"/>
                <w:bCs/>
                <w:sz w:val="22"/>
                <w:szCs w:val="22"/>
              </w:rPr>
              <w:t xml:space="preserve">, </w:t>
            </w:r>
            <w:r w:rsidR="00252912" w:rsidRPr="003D4322">
              <w:rPr>
                <w:rFonts w:ascii="Tahoma" w:hAnsi="Tahoma" w:cs="Tahoma"/>
                <w:bCs/>
                <w:sz w:val="22"/>
                <w:szCs w:val="22"/>
              </w:rPr>
              <w:t>la nueva Guía “</w:t>
            </w:r>
            <w:r w:rsidR="00252912" w:rsidRPr="003D4322">
              <w:rPr>
                <w:rFonts w:ascii="Tahoma" w:hAnsi="Tahoma" w:cs="Tahoma"/>
                <w:sz w:val="22"/>
                <w:szCs w:val="22"/>
              </w:rPr>
              <w:t>Estrategias para la construcción del Plan Anticorrupción y de Atención al Ciudadano” versión 2 de 2015</w:t>
            </w:r>
            <w:r w:rsidR="00365D88" w:rsidRPr="003D4322">
              <w:rPr>
                <w:rFonts w:ascii="Tahoma" w:hAnsi="Tahoma" w:cs="Tahoma"/>
                <w:sz w:val="22"/>
                <w:szCs w:val="22"/>
              </w:rPr>
              <w:t>.</w:t>
            </w:r>
          </w:p>
          <w:p w14:paraId="3B68DF8D" w14:textId="78BE23FF" w:rsidR="00365D88" w:rsidRPr="003D4322" w:rsidRDefault="00365D88" w:rsidP="003D4322">
            <w:pPr>
              <w:jc w:val="both"/>
              <w:rPr>
                <w:rFonts w:ascii="Tahoma" w:hAnsi="Tahoma" w:cs="Tahoma"/>
                <w:bCs/>
                <w:sz w:val="22"/>
                <w:szCs w:val="22"/>
              </w:rPr>
            </w:pPr>
          </w:p>
        </w:tc>
      </w:tr>
    </w:tbl>
    <w:p w14:paraId="7B338987" w14:textId="77777777" w:rsidR="005241C2" w:rsidRPr="003D4322" w:rsidRDefault="005241C2" w:rsidP="003D4322">
      <w:pPr>
        <w:rPr>
          <w:rFonts w:ascii="Tahoma" w:hAnsi="Tahoma" w:cs="Tahoma"/>
          <w:b/>
          <w:color w:val="FF0000"/>
          <w:sz w:val="22"/>
          <w:szCs w:val="22"/>
        </w:rPr>
      </w:pPr>
    </w:p>
    <w:p w14:paraId="7123C53D" w14:textId="77777777" w:rsidR="00C61A62" w:rsidRDefault="00C61A62" w:rsidP="003D4322">
      <w:pPr>
        <w:rPr>
          <w:rFonts w:ascii="Tahoma" w:hAnsi="Tahoma" w:cs="Tahoma"/>
          <w:b/>
          <w:sz w:val="22"/>
          <w:szCs w:val="22"/>
        </w:rPr>
      </w:pPr>
    </w:p>
    <w:p w14:paraId="4584652B" w14:textId="688A23F0" w:rsidR="00F019A4" w:rsidRPr="003D4322" w:rsidRDefault="00EB1259" w:rsidP="003D4322">
      <w:pPr>
        <w:rPr>
          <w:rFonts w:ascii="Tahoma" w:hAnsi="Tahoma" w:cs="Tahoma"/>
          <w:b/>
          <w:bCs/>
          <w:sz w:val="22"/>
          <w:szCs w:val="22"/>
        </w:rPr>
      </w:pPr>
      <w:r w:rsidRPr="003D4322">
        <w:rPr>
          <w:rFonts w:ascii="Tahoma" w:hAnsi="Tahoma" w:cs="Tahoma"/>
          <w:b/>
          <w:sz w:val="22"/>
          <w:szCs w:val="22"/>
        </w:rPr>
        <w:t>2.3.</w:t>
      </w:r>
      <w:r w:rsidR="000E5EF5" w:rsidRPr="003D4322">
        <w:rPr>
          <w:rFonts w:ascii="Tahoma" w:hAnsi="Tahoma" w:cs="Tahoma"/>
          <w:b/>
          <w:bCs/>
          <w:sz w:val="22"/>
          <w:szCs w:val="22"/>
        </w:rPr>
        <w:t>1</w:t>
      </w:r>
      <w:r w:rsidRPr="003D4322">
        <w:rPr>
          <w:rFonts w:ascii="Tahoma" w:hAnsi="Tahoma" w:cs="Tahoma"/>
          <w:b/>
          <w:bCs/>
          <w:sz w:val="22"/>
          <w:szCs w:val="22"/>
        </w:rPr>
        <w:t xml:space="preserve"> ACTIVIDADES DESARROLLADAS</w:t>
      </w:r>
      <w:r w:rsidR="008727B0" w:rsidRPr="003D4322">
        <w:rPr>
          <w:rFonts w:ascii="Tahoma" w:hAnsi="Tahoma" w:cs="Tahoma"/>
          <w:b/>
          <w:bCs/>
          <w:sz w:val="22"/>
          <w:szCs w:val="22"/>
        </w:rPr>
        <w:t>:</w:t>
      </w:r>
    </w:p>
    <w:p w14:paraId="234D7B6A" w14:textId="77777777" w:rsidR="003D4322" w:rsidRPr="003D4322" w:rsidRDefault="003D4322" w:rsidP="003D4322">
      <w:pPr>
        <w:rPr>
          <w:rFonts w:ascii="Tahoma" w:hAnsi="Tahoma" w:cs="Tahoma"/>
          <w:b/>
          <w:bCs/>
          <w:sz w:val="22"/>
          <w:szCs w:val="22"/>
        </w:rPr>
      </w:pPr>
    </w:p>
    <w:p w14:paraId="55475517" w14:textId="248A8007" w:rsidR="007A3C98" w:rsidRPr="003D4322" w:rsidRDefault="00F30449" w:rsidP="003D4322">
      <w:pPr>
        <w:pStyle w:val="Prrafodelista"/>
        <w:numPr>
          <w:ilvl w:val="0"/>
          <w:numId w:val="4"/>
        </w:numPr>
        <w:jc w:val="both"/>
        <w:rPr>
          <w:rFonts w:ascii="Tahoma" w:hAnsi="Tahoma" w:cs="Tahoma"/>
          <w:bCs/>
          <w:sz w:val="22"/>
          <w:szCs w:val="22"/>
        </w:rPr>
      </w:pPr>
      <w:r w:rsidRPr="003D4322">
        <w:rPr>
          <w:rFonts w:ascii="Tahoma" w:hAnsi="Tahoma" w:cs="Tahoma"/>
          <w:bCs/>
          <w:sz w:val="22"/>
          <w:szCs w:val="22"/>
        </w:rPr>
        <w:t>Verificación de bases de datos que se encuentran en los sistemas de VENTANILLA UNICA.</w:t>
      </w:r>
    </w:p>
    <w:p w14:paraId="03A4B247" w14:textId="41FE8EC9" w:rsidR="00A41F21" w:rsidRPr="003D4322" w:rsidRDefault="00F30449" w:rsidP="003D4322">
      <w:pPr>
        <w:pStyle w:val="Prrafodelista"/>
        <w:numPr>
          <w:ilvl w:val="0"/>
          <w:numId w:val="3"/>
        </w:numPr>
        <w:jc w:val="both"/>
        <w:rPr>
          <w:rFonts w:ascii="Tahoma" w:hAnsi="Tahoma" w:cs="Tahoma"/>
          <w:bCs/>
          <w:sz w:val="22"/>
          <w:szCs w:val="22"/>
        </w:rPr>
      </w:pPr>
      <w:r w:rsidRPr="003D4322">
        <w:rPr>
          <w:rFonts w:ascii="Tahoma" w:hAnsi="Tahoma" w:cs="Tahoma"/>
          <w:bCs/>
          <w:sz w:val="22"/>
          <w:szCs w:val="22"/>
        </w:rPr>
        <w:t>Página WEB de la Alcaldía de Manizales donde tienen acceso los ciudadanos para presentar sus respectivas solicitudes, quejas, reclamos, consultas, manifestaciones, solicitudes de información y otro tipo.</w:t>
      </w:r>
    </w:p>
    <w:p w14:paraId="28FAB3CB" w14:textId="2ED20B2E" w:rsidR="00F30449" w:rsidRPr="003D4322" w:rsidRDefault="00F30449" w:rsidP="003D4322">
      <w:pPr>
        <w:pStyle w:val="Prrafodelista"/>
        <w:numPr>
          <w:ilvl w:val="0"/>
          <w:numId w:val="3"/>
        </w:numPr>
        <w:jc w:val="both"/>
        <w:rPr>
          <w:rFonts w:ascii="Tahoma" w:hAnsi="Tahoma" w:cs="Tahoma"/>
          <w:bCs/>
          <w:sz w:val="22"/>
          <w:szCs w:val="22"/>
        </w:rPr>
      </w:pPr>
      <w:r w:rsidRPr="003D4322">
        <w:rPr>
          <w:rFonts w:ascii="Tahoma" w:hAnsi="Tahoma" w:cs="Tahoma"/>
          <w:bCs/>
          <w:sz w:val="22"/>
          <w:szCs w:val="22"/>
        </w:rPr>
        <w:t>Base de datos suministrada por la Oficina de correspondencia de la Alcaldía de Manizales de las solicitudes que ingresan por el Sistema de Gestión Electrónica Documental-GED.</w:t>
      </w:r>
    </w:p>
    <w:p w14:paraId="212B2ACF" w14:textId="77777777" w:rsidR="007A3C98" w:rsidRPr="003D4322" w:rsidRDefault="007A3C98" w:rsidP="003D4322">
      <w:pPr>
        <w:pStyle w:val="Prrafodelista"/>
        <w:rPr>
          <w:rFonts w:ascii="Tahoma" w:hAnsi="Tahoma" w:cs="Tahoma"/>
          <w:bCs/>
          <w:sz w:val="22"/>
          <w:szCs w:val="22"/>
        </w:rPr>
      </w:pPr>
    </w:p>
    <w:p w14:paraId="731B6F13" w14:textId="3EB02863" w:rsidR="007A3C98" w:rsidRPr="003D4322" w:rsidRDefault="007A3C98" w:rsidP="003D4322">
      <w:pPr>
        <w:pStyle w:val="Prrafodelista"/>
        <w:numPr>
          <w:ilvl w:val="0"/>
          <w:numId w:val="3"/>
        </w:numPr>
        <w:jc w:val="both"/>
        <w:rPr>
          <w:rFonts w:ascii="Tahoma" w:hAnsi="Tahoma" w:cs="Tahoma"/>
          <w:bCs/>
          <w:sz w:val="22"/>
          <w:szCs w:val="22"/>
        </w:rPr>
      </w:pPr>
      <w:r w:rsidRPr="003D4322">
        <w:rPr>
          <w:rFonts w:ascii="Tahoma" w:hAnsi="Tahoma" w:cs="Tahoma"/>
          <w:bCs/>
          <w:sz w:val="22"/>
          <w:szCs w:val="22"/>
        </w:rPr>
        <w:t>Verificación a la bases de datos registradas en el software llamado DIGIFILE donde son ingresadas tanto las Peticiones, Quejas, Reclamos “PQRS” como la correspondencia del Sistema de Gestión Electrónica Documental-GED de la Alcaldía de Manizales.</w:t>
      </w:r>
    </w:p>
    <w:p w14:paraId="3C51976E" w14:textId="142ACEF0" w:rsidR="007A3C98" w:rsidRPr="003D4322" w:rsidRDefault="007A3C98" w:rsidP="003D4322">
      <w:pPr>
        <w:pStyle w:val="Prrafodelista"/>
        <w:jc w:val="both"/>
        <w:rPr>
          <w:rFonts w:ascii="Tahoma" w:hAnsi="Tahoma" w:cs="Tahoma"/>
          <w:bCs/>
          <w:sz w:val="22"/>
          <w:szCs w:val="22"/>
        </w:rPr>
      </w:pPr>
    </w:p>
    <w:p w14:paraId="0452A1BC" w14:textId="77777777" w:rsidR="00C61A62" w:rsidRDefault="00C61A62" w:rsidP="003D4322">
      <w:pPr>
        <w:rPr>
          <w:rFonts w:ascii="Tahoma" w:hAnsi="Tahoma" w:cs="Tahoma"/>
          <w:b/>
          <w:bCs/>
          <w:sz w:val="22"/>
          <w:szCs w:val="22"/>
        </w:rPr>
      </w:pPr>
    </w:p>
    <w:p w14:paraId="71580338" w14:textId="0917898C" w:rsidR="00EB1259" w:rsidRPr="003D4322" w:rsidRDefault="00EB1259" w:rsidP="003D4322">
      <w:pPr>
        <w:rPr>
          <w:rFonts w:ascii="Tahoma" w:hAnsi="Tahoma" w:cs="Tahoma"/>
          <w:b/>
          <w:bCs/>
          <w:sz w:val="22"/>
          <w:szCs w:val="22"/>
        </w:rPr>
      </w:pPr>
      <w:r w:rsidRPr="003D4322">
        <w:rPr>
          <w:rFonts w:ascii="Tahoma" w:hAnsi="Tahoma" w:cs="Tahoma"/>
          <w:b/>
          <w:bCs/>
          <w:sz w:val="22"/>
          <w:szCs w:val="22"/>
        </w:rPr>
        <w:t>2.3.</w:t>
      </w:r>
      <w:r w:rsidR="000E5EF5" w:rsidRPr="003D4322">
        <w:rPr>
          <w:rFonts w:ascii="Tahoma" w:hAnsi="Tahoma" w:cs="Tahoma"/>
          <w:b/>
          <w:bCs/>
          <w:sz w:val="22"/>
          <w:szCs w:val="22"/>
        </w:rPr>
        <w:t>2</w:t>
      </w:r>
      <w:r w:rsidRPr="003D4322">
        <w:rPr>
          <w:rFonts w:ascii="Tahoma" w:hAnsi="Tahoma" w:cs="Tahoma"/>
          <w:b/>
          <w:bCs/>
          <w:sz w:val="22"/>
          <w:szCs w:val="22"/>
        </w:rPr>
        <w:t xml:space="preserve"> MUESTRA AUDITADA</w:t>
      </w:r>
      <w:r w:rsidR="008727B0" w:rsidRPr="003D4322">
        <w:rPr>
          <w:rFonts w:ascii="Tahoma" w:hAnsi="Tahoma" w:cs="Tahoma"/>
          <w:b/>
          <w:bCs/>
          <w:sz w:val="22"/>
          <w:szCs w:val="22"/>
        </w:rPr>
        <w:t>:</w:t>
      </w:r>
    </w:p>
    <w:p w14:paraId="7F85AF2B" w14:textId="77777777" w:rsidR="00853548" w:rsidRPr="003D4322" w:rsidRDefault="00853548" w:rsidP="003D4322">
      <w:pPr>
        <w:rPr>
          <w:rFonts w:ascii="Tahoma" w:hAnsi="Tahoma" w:cs="Tahoma"/>
          <w:b/>
          <w:bCs/>
          <w:sz w:val="22"/>
          <w:szCs w:val="22"/>
        </w:rPr>
      </w:pPr>
    </w:p>
    <w:p w14:paraId="3008A780" w14:textId="77777777" w:rsidR="009B196C" w:rsidRPr="003D4322" w:rsidRDefault="009B196C" w:rsidP="003D4322">
      <w:pPr>
        <w:jc w:val="both"/>
        <w:rPr>
          <w:rFonts w:ascii="Tahoma" w:hAnsi="Tahoma" w:cs="Tahoma"/>
          <w:bCs/>
          <w:sz w:val="22"/>
          <w:szCs w:val="22"/>
        </w:rPr>
      </w:pPr>
      <w:r w:rsidRPr="003D4322">
        <w:rPr>
          <w:rFonts w:ascii="Tahoma" w:hAnsi="Tahoma" w:cs="Tahoma"/>
          <w:bCs/>
          <w:sz w:val="22"/>
          <w:szCs w:val="22"/>
        </w:rPr>
        <w:t>Con el fin de ser verificado el cumplimiento de la política de gestión documental y atención al ciudadano, fueron revisadas un total de</w:t>
      </w:r>
      <w:r w:rsidRPr="003D4322">
        <w:rPr>
          <w:rFonts w:ascii="Tahoma" w:hAnsi="Tahoma" w:cs="Tahoma"/>
          <w:b/>
          <w:bCs/>
          <w:sz w:val="22"/>
          <w:szCs w:val="22"/>
        </w:rPr>
        <w:t xml:space="preserve"> 191</w:t>
      </w:r>
      <w:r w:rsidRPr="003D4322">
        <w:rPr>
          <w:rFonts w:ascii="Tahoma" w:hAnsi="Tahoma" w:cs="Tahoma"/>
          <w:bCs/>
          <w:sz w:val="22"/>
          <w:szCs w:val="22"/>
        </w:rPr>
        <w:t xml:space="preserve"> solicitudes ingresadas a la Unidad de Desarrollo Rural por el Sistema de Gestión Electrónica Documental GED  y tres </w:t>
      </w:r>
      <w:r w:rsidRPr="003D4322">
        <w:rPr>
          <w:rFonts w:ascii="Tahoma" w:hAnsi="Tahoma" w:cs="Tahoma"/>
          <w:b/>
          <w:bCs/>
          <w:sz w:val="22"/>
          <w:szCs w:val="22"/>
        </w:rPr>
        <w:t>(3)</w:t>
      </w:r>
      <w:r w:rsidRPr="003D4322">
        <w:rPr>
          <w:rFonts w:ascii="Tahoma" w:hAnsi="Tahoma" w:cs="Tahoma"/>
          <w:bCs/>
          <w:sz w:val="22"/>
          <w:szCs w:val="22"/>
        </w:rPr>
        <w:t xml:space="preserve"> PQRS , midiendo así la oportunidad de respuesta a los derechos de petición, quejas, reclamos, solicitudes, consultas, manifestaciones, sugerencias que han ingresado a la Alcaldía de Manizales  por cualquiera de los medios implementados para tal fin,  en el  periodo comprendido  del 27 de Abril de 2015 al 10 de junio de 2016.</w:t>
      </w:r>
    </w:p>
    <w:p w14:paraId="328CEEDF" w14:textId="77777777" w:rsidR="006C1B0C" w:rsidRPr="003D4322" w:rsidRDefault="006C1B0C" w:rsidP="003D4322">
      <w:pPr>
        <w:jc w:val="both"/>
        <w:rPr>
          <w:rFonts w:ascii="Tahoma" w:hAnsi="Tahoma" w:cs="Tahoma"/>
          <w:bCs/>
          <w:color w:val="FF0000"/>
          <w:sz w:val="22"/>
          <w:szCs w:val="22"/>
        </w:rPr>
      </w:pPr>
    </w:p>
    <w:p w14:paraId="7113646A" w14:textId="77777777" w:rsidR="00C61A62" w:rsidRDefault="00C61A62" w:rsidP="003D4322">
      <w:pPr>
        <w:rPr>
          <w:rFonts w:ascii="Tahoma" w:hAnsi="Tahoma" w:cs="Tahoma"/>
          <w:b/>
          <w:bCs/>
          <w:sz w:val="22"/>
          <w:szCs w:val="22"/>
        </w:rPr>
      </w:pPr>
    </w:p>
    <w:p w14:paraId="7A06CC38" w14:textId="1691991D" w:rsidR="00F019A4" w:rsidRPr="003D4322" w:rsidRDefault="00EB1259" w:rsidP="003D4322">
      <w:pPr>
        <w:rPr>
          <w:rFonts w:ascii="Tahoma" w:hAnsi="Tahoma" w:cs="Tahoma"/>
          <w:b/>
          <w:bCs/>
          <w:sz w:val="22"/>
          <w:szCs w:val="22"/>
        </w:rPr>
      </w:pPr>
      <w:r w:rsidRPr="003D4322">
        <w:rPr>
          <w:rFonts w:ascii="Tahoma" w:hAnsi="Tahoma" w:cs="Tahoma"/>
          <w:b/>
          <w:bCs/>
          <w:sz w:val="22"/>
          <w:szCs w:val="22"/>
        </w:rPr>
        <w:t>2.3.</w:t>
      </w:r>
      <w:r w:rsidR="000E5EF5" w:rsidRPr="003D4322">
        <w:rPr>
          <w:rFonts w:ascii="Tahoma" w:hAnsi="Tahoma" w:cs="Tahoma"/>
          <w:b/>
          <w:bCs/>
          <w:sz w:val="22"/>
          <w:szCs w:val="22"/>
        </w:rPr>
        <w:t>3</w:t>
      </w:r>
      <w:r w:rsidR="007C7E43" w:rsidRPr="003D4322">
        <w:rPr>
          <w:rFonts w:ascii="Tahoma" w:hAnsi="Tahoma" w:cs="Tahoma"/>
          <w:b/>
          <w:bCs/>
          <w:sz w:val="22"/>
          <w:szCs w:val="22"/>
        </w:rPr>
        <w:t xml:space="preserve"> </w:t>
      </w:r>
      <w:r w:rsidR="00C912B2" w:rsidRPr="003D4322">
        <w:rPr>
          <w:rFonts w:ascii="Tahoma" w:hAnsi="Tahoma" w:cs="Tahoma"/>
          <w:b/>
          <w:bCs/>
          <w:sz w:val="22"/>
          <w:szCs w:val="22"/>
        </w:rPr>
        <w:t>FORTALEZAS:</w:t>
      </w:r>
    </w:p>
    <w:p w14:paraId="093D117D" w14:textId="77777777" w:rsidR="009B196C" w:rsidRPr="003D4322" w:rsidRDefault="009B196C" w:rsidP="003D4322">
      <w:pPr>
        <w:rPr>
          <w:rFonts w:ascii="Tahoma" w:hAnsi="Tahoma" w:cs="Tahoma"/>
          <w:b/>
          <w:bCs/>
          <w:sz w:val="22"/>
          <w:szCs w:val="22"/>
        </w:rPr>
      </w:pPr>
    </w:p>
    <w:p w14:paraId="1F3EF3B4" w14:textId="6E4DEAA6" w:rsidR="00CF4AB9" w:rsidRPr="003D4322" w:rsidRDefault="00CF4AB9" w:rsidP="003D4322">
      <w:pPr>
        <w:jc w:val="both"/>
        <w:rPr>
          <w:rFonts w:ascii="Tahoma" w:hAnsi="Tahoma" w:cs="Tahoma"/>
          <w:bCs/>
          <w:sz w:val="22"/>
          <w:szCs w:val="22"/>
        </w:rPr>
      </w:pPr>
      <w:r w:rsidRPr="003D4322">
        <w:rPr>
          <w:rFonts w:ascii="Tahoma" w:hAnsi="Tahoma" w:cs="Tahoma"/>
          <w:bCs/>
          <w:sz w:val="22"/>
          <w:szCs w:val="22"/>
        </w:rPr>
        <w:t>No se encontraron fortalezas para destacar en la  Gestión Electrónica Documental  GED y Peticiones, Quejas, Reclamos y Solicitudes PQRS, toda vez que se emiten respuesta que no son claras al ciudadano y en otros casos el peticionario no puede evidenciar la respuesta a su solicitud.</w:t>
      </w:r>
    </w:p>
    <w:p w14:paraId="07F0B3FC" w14:textId="77777777" w:rsidR="00241B87" w:rsidRPr="003D4322" w:rsidRDefault="00241B87" w:rsidP="003D4322">
      <w:pPr>
        <w:rPr>
          <w:rFonts w:ascii="Tahoma" w:hAnsi="Tahoma" w:cs="Tahoma"/>
          <w:b/>
          <w:bCs/>
          <w:color w:val="FF0000"/>
          <w:sz w:val="22"/>
          <w:szCs w:val="22"/>
        </w:rPr>
      </w:pPr>
    </w:p>
    <w:p w14:paraId="10001C6A" w14:textId="77777777" w:rsidR="00C61A62" w:rsidRDefault="00C61A62" w:rsidP="003D4322">
      <w:pPr>
        <w:rPr>
          <w:rFonts w:ascii="Tahoma" w:hAnsi="Tahoma" w:cs="Tahoma"/>
          <w:b/>
          <w:bCs/>
          <w:sz w:val="22"/>
          <w:szCs w:val="22"/>
        </w:rPr>
      </w:pPr>
    </w:p>
    <w:p w14:paraId="1FA6A2EB" w14:textId="3E46ABC3" w:rsidR="000E5EF5" w:rsidRPr="003D4322" w:rsidRDefault="000E5EF5" w:rsidP="003D4322">
      <w:pPr>
        <w:rPr>
          <w:rFonts w:ascii="Tahoma" w:hAnsi="Tahoma" w:cs="Tahoma"/>
          <w:b/>
          <w:bCs/>
          <w:sz w:val="22"/>
          <w:szCs w:val="22"/>
        </w:rPr>
      </w:pPr>
      <w:r w:rsidRPr="003D4322">
        <w:rPr>
          <w:rFonts w:ascii="Tahoma" w:hAnsi="Tahoma" w:cs="Tahoma"/>
          <w:b/>
          <w:bCs/>
          <w:sz w:val="22"/>
          <w:szCs w:val="22"/>
        </w:rPr>
        <w:t>2.3.4 CONCLUSIONES DE LA AUDITORIA</w:t>
      </w:r>
      <w:r w:rsidR="007C7E43" w:rsidRPr="003D4322">
        <w:rPr>
          <w:rFonts w:ascii="Tahoma" w:hAnsi="Tahoma" w:cs="Tahoma"/>
          <w:b/>
          <w:bCs/>
          <w:sz w:val="22"/>
          <w:szCs w:val="22"/>
        </w:rPr>
        <w:t>:</w:t>
      </w:r>
    </w:p>
    <w:p w14:paraId="6A405563" w14:textId="77777777" w:rsidR="000B41FC" w:rsidRPr="003D4322" w:rsidRDefault="000B41FC" w:rsidP="003D4322">
      <w:pPr>
        <w:rPr>
          <w:rFonts w:ascii="Tahoma" w:hAnsi="Tahoma" w:cs="Tahoma"/>
          <w:b/>
          <w:bCs/>
          <w:sz w:val="22"/>
          <w:szCs w:val="22"/>
        </w:rPr>
      </w:pPr>
    </w:p>
    <w:p w14:paraId="31761A2E" w14:textId="2942817C" w:rsidR="00FA74E7" w:rsidRPr="003D4322" w:rsidRDefault="00A41F21" w:rsidP="003D4322">
      <w:pPr>
        <w:jc w:val="both"/>
        <w:rPr>
          <w:rFonts w:ascii="Tahoma" w:hAnsi="Tahoma" w:cs="Tahoma"/>
          <w:bCs/>
          <w:sz w:val="22"/>
          <w:szCs w:val="22"/>
        </w:rPr>
      </w:pPr>
      <w:r w:rsidRPr="003D4322">
        <w:rPr>
          <w:rFonts w:ascii="Tahoma" w:hAnsi="Tahoma" w:cs="Tahoma"/>
          <w:bCs/>
          <w:sz w:val="22"/>
          <w:szCs w:val="22"/>
        </w:rPr>
        <w:t>A las</w:t>
      </w:r>
      <w:r w:rsidR="00FA74E7" w:rsidRPr="003D4322">
        <w:rPr>
          <w:rFonts w:ascii="Tahoma" w:hAnsi="Tahoma" w:cs="Tahoma"/>
          <w:bCs/>
          <w:sz w:val="22"/>
          <w:szCs w:val="22"/>
        </w:rPr>
        <w:t xml:space="preserve"> </w:t>
      </w:r>
      <w:r w:rsidR="00CF4AB9" w:rsidRPr="003D4322">
        <w:rPr>
          <w:rFonts w:ascii="Tahoma" w:hAnsi="Tahoma" w:cs="Tahoma"/>
          <w:b/>
          <w:bCs/>
          <w:sz w:val="22"/>
          <w:szCs w:val="22"/>
        </w:rPr>
        <w:t>191</w:t>
      </w:r>
      <w:r w:rsidR="006C1B0C" w:rsidRPr="003D4322">
        <w:rPr>
          <w:rFonts w:ascii="Tahoma" w:hAnsi="Tahoma" w:cs="Tahoma"/>
          <w:bCs/>
          <w:sz w:val="22"/>
          <w:szCs w:val="22"/>
        </w:rPr>
        <w:t xml:space="preserve"> solicitudes ingresadas por el Sistema de Gestiona Electrónica Documental- GED </w:t>
      </w:r>
      <w:r w:rsidR="000B41FC" w:rsidRPr="003D4322">
        <w:rPr>
          <w:rFonts w:ascii="Tahoma" w:hAnsi="Tahoma" w:cs="Tahoma"/>
          <w:bCs/>
          <w:sz w:val="22"/>
          <w:szCs w:val="22"/>
        </w:rPr>
        <w:t xml:space="preserve">y a las </w:t>
      </w:r>
      <w:r w:rsidR="00CF4AB9" w:rsidRPr="003D4322">
        <w:rPr>
          <w:rFonts w:ascii="Tahoma" w:hAnsi="Tahoma" w:cs="Tahoma"/>
          <w:b/>
          <w:bCs/>
          <w:sz w:val="22"/>
          <w:szCs w:val="22"/>
        </w:rPr>
        <w:t>3</w:t>
      </w:r>
      <w:r w:rsidR="000B41FC" w:rsidRPr="003D4322">
        <w:rPr>
          <w:rFonts w:ascii="Tahoma" w:hAnsi="Tahoma" w:cs="Tahoma"/>
          <w:bCs/>
          <w:sz w:val="22"/>
          <w:szCs w:val="22"/>
        </w:rPr>
        <w:t xml:space="preserve"> Peticiones, Quejas, Reclamos Y Solicitudes-PQRS</w:t>
      </w:r>
      <w:r w:rsidR="00EF02AD" w:rsidRPr="003D4322">
        <w:rPr>
          <w:rFonts w:ascii="Tahoma" w:hAnsi="Tahoma" w:cs="Tahoma"/>
          <w:bCs/>
          <w:sz w:val="22"/>
          <w:szCs w:val="22"/>
        </w:rPr>
        <w:t xml:space="preserve"> </w:t>
      </w:r>
      <w:r w:rsidRPr="003D4322">
        <w:rPr>
          <w:rFonts w:ascii="Tahoma" w:hAnsi="Tahoma" w:cs="Tahoma"/>
          <w:bCs/>
          <w:sz w:val="22"/>
          <w:szCs w:val="22"/>
        </w:rPr>
        <w:t>de</w:t>
      </w:r>
      <w:r w:rsidR="003D51F3" w:rsidRPr="003D4322">
        <w:rPr>
          <w:rFonts w:ascii="Tahoma" w:hAnsi="Tahoma" w:cs="Tahoma"/>
          <w:bCs/>
          <w:sz w:val="22"/>
          <w:szCs w:val="22"/>
        </w:rPr>
        <w:t xml:space="preserve"> </w:t>
      </w:r>
      <w:r w:rsidR="00FA74E7" w:rsidRPr="003D4322">
        <w:rPr>
          <w:rFonts w:ascii="Tahoma" w:hAnsi="Tahoma" w:cs="Tahoma"/>
          <w:bCs/>
          <w:sz w:val="22"/>
          <w:szCs w:val="22"/>
        </w:rPr>
        <w:t xml:space="preserve"> </w:t>
      </w:r>
      <w:r w:rsidR="003D51F3" w:rsidRPr="003D4322">
        <w:rPr>
          <w:rFonts w:ascii="Tahoma" w:hAnsi="Tahoma" w:cs="Tahoma"/>
          <w:bCs/>
          <w:sz w:val="22"/>
          <w:szCs w:val="22"/>
        </w:rPr>
        <w:t xml:space="preserve">la </w:t>
      </w:r>
      <w:r w:rsidR="000B41FC" w:rsidRPr="003D4322">
        <w:rPr>
          <w:rFonts w:ascii="Tahoma" w:hAnsi="Tahoma" w:cs="Tahoma"/>
          <w:bCs/>
          <w:sz w:val="22"/>
          <w:szCs w:val="22"/>
        </w:rPr>
        <w:t xml:space="preserve">Unidad de </w:t>
      </w:r>
      <w:r w:rsidR="00CF4AB9" w:rsidRPr="003D4322">
        <w:rPr>
          <w:rFonts w:ascii="Tahoma" w:hAnsi="Tahoma" w:cs="Tahoma"/>
          <w:bCs/>
          <w:sz w:val="22"/>
          <w:szCs w:val="22"/>
        </w:rPr>
        <w:t xml:space="preserve">Desarrollo Rural </w:t>
      </w:r>
      <w:r w:rsidR="00FA74E7" w:rsidRPr="003D4322">
        <w:rPr>
          <w:rFonts w:ascii="Tahoma" w:hAnsi="Tahoma" w:cs="Tahoma"/>
          <w:bCs/>
          <w:sz w:val="22"/>
          <w:szCs w:val="22"/>
        </w:rPr>
        <w:t xml:space="preserve">le fueron evaluados y revisados los procesos de cargue de la información, la </w:t>
      </w:r>
      <w:r w:rsidR="00FA74E7" w:rsidRPr="003D4322">
        <w:rPr>
          <w:rFonts w:ascii="Tahoma" w:hAnsi="Tahoma" w:cs="Tahoma"/>
          <w:sz w:val="22"/>
          <w:szCs w:val="22"/>
        </w:rPr>
        <w:t xml:space="preserve"> oportunidad de </w:t>
      </w:r>
      <w:r w:rsidR="00FA74E7" w:rsidRPr="003D4322">
        <w:rPr>
          <w:rFonts w:ascii="Tahoma" w:hAnsi="Tahoma" w:cs="Tahoma"/>
          <w:sz w:val="22"/>
          <w:szCs w:val="22"/>
        </w:rPr>
        <w:lastRenderedPageBreak/>
        <w:t xml:space="preserve">las respuestas brindadas a los ciudadanos, </w:t>
      </w:r>
      <w:r w:rsidR="00FA74E7" w:rsidRPr="003D4322">
        <w:rPr>
          <w:rFonts w:ascii="Tahoma" w:hAnsi="Tahoma" w:cs="Tahoma"/>
          <w:bCs/>
          <w:sz w:val="22"/>
          <w:szCs w:val="22"/>
        </w:rPr>
        <w:t xml:space="preserve"> la trazabilidad y </w:t>
      </w:r>
      <w:r w:rsidR="00FA74E7" w:rsidRPr="003D4322">
        <w:rPr>
          <w:rFonts w:ascii="Tahoma" w:hAnsi="Tahoma" w:cs="Tahoma"/>
          <w:sz w:val="22"/>
          <w:szCs w:val="22"/>
        </w:rPr>
        <w:t xml:space="preserve">los procedimientos </w:t>
      </w:r>
      <w:r w:rsidRPr="003D4322">
        <w:rPr>
          <w:rFonts w:ascii="Tahoma" w:hAnsi="Tahoma" w:cs="Tahoma"/>
          <w:sz w:val="22"/>
          <w:szCs w:val="22"/>
        </w:rPr>
        <w:t>diseñados</w:t>
      </w:r>
      <w:r w:rsidR="00FA74E7" w:rsidRPr="003D4322">
        <w:rPr>
          <w:rFonts w:ascii="Tahoma" w:hAnsi="Tahoma" w:cs="Tahoma"/>
          <w:sz w:val="22"/>
          <w:szCs w:val="22"/>
        </w:rPr>
        <w:t xml:space="preserve"> para el Tipo Misional, </w:t>
      </w:r>
      <w:r w:rsidR="00FA74E7" w:rsidRPr="003D4322">
        <w:rPr>
          <w:rFonts w:ascii="Tahoma" w:hAnsi="Tahoma" w:cs="Tahoma"/>
          <w:bCs/>
          <w:sz w:val="22"/>
          <w:szCs w:val="22"/>
        </w:rPr>
        <w:t>proceso servicio al cliente, verificando los parámetros establecidos para su desarrollo e implementar acciones que conlleven al mejoramiento con</w:t>
      </w:r>
      <w:r w:rsidR="001626AA" w:rsidRPr="003D4322">
        <w:rPr>
          <w:rFonts w:ascii="Tahoma" w:hAnsi="Tahoma" w:cs="Tahoma"/>
          <w:bCs/>
          <w:sz w:val="22"/>
          <w:szCs w:val="22"/>
        </w:rPr>
        <w:t>tinuo de dichos procedimientos, evidenciándose el cumplimiento con todos los parámetros establecidos por la Alcaldía de Manizales.</w:t>
      </w:r>
    </w:p>
    <w:p w14:paraId="27185293" w14:textId="77777777" w:rsidR="00C96698" w:rsidRDefault="00C96698" w:rsidP="00FD028B">
      <w:pPr>
        <w:jc w:val="both"/>
        <w:rPr>
          <w:rFonts w:ascii="Tahoma" w:hAnsi="Tahoma" w:cs="Tahoma"/>
          <w:bCs/>
          <w:sz w:val="22"/>
          <w:szCs w:val="22"/>
        </w:rPr>
      </w:pPr>
    </w:p>
    <w:p w14:paraId="6F4EC32E" w14:textId="77777777" w:rsidR="00C61A62" w:rsidRDefault="00C61A62" w:rsidP="00FD028B">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731"/>
        <w:gridCol w:w="8323"/>
      </w:tblGrid>
      <w:tr w:rsidR="00CF4AB9" w:rsidRPr="003D4322" w14:paraId="3CE1B05C" w14:textId="77777777" w:rsidTr="00CF4AB9">
        <w:trPr>
          <w:trHeight w:val="112"/>
        </w:trPr>
        <w:tc>
          <w:tcPr>
            <w:tcW w:w="9054" w:type="dxa"/>
            <w:gridSpan w:val="2"/>
            <w:tcBorders>
              <w:top w:val="single" w:sz="4" w:space="0" w:color="auto"/>
              <w:left w:val="single" w:sz="4" w:space="0" w:color="auto"/>
              <w:bottom w:val="single" w:sz="4" w:space="0" w:color="auto"/>
              <w:right w:val="single" w:sz="4" w:space="0" w:color="auto"/>
            </w:tcBorders>
            <w:noWrap/>
            <w:hideMark/>
          </w:tcPr>
          <w:p w14:paraId="273BD185" w14:textId="2BCA89AE" w:rsidR="00CF4AB9" w:rsidRPr="003D4322" w:rsidRDefault="00591A7B" w:rsidP="003D4322">
            <w:pPr>
              <w:rPr>
                <w:rFonts w:ascii="Tahoma" w:hAnsi="Tahoma" w:cs="Tahoma"/>
                <w:b/>
                <w:bCs/>
                <w:sz w:val="22"/>
                <w:szCs w:val="22"/>
              </w:rPr>
            </w:pPr>
            <w:r w:rsidRPr="003D4322">
              <w:rPr>
                <w:rFonts w:ascii="Tahoma" w:hAnsi="Tahoma" w:cs="Tahoma"/>
                <w:b/>
                <w:bCs/>
                <w:sz w:val="22"/>
                <w:szCs w:val="22"/>
              </w:rPr>
              <w:t>2.3.5</w:t>
            </w:r>
            <w:r w:rsidR="00CF4AB9" w:rsidRPr="003D4322">
              <w:rPr>
                <w:rFonts w:ascii="Tahoma" w:hAnsi="Tahoma" w:cs="Tahoma"/>
                <w:b/>
                <w:bCs/>
                <w:sz w:val="22"/>
                <w:szCs w:val="22"/>
              </w:rPr>
              <w:t xml:space="preserve">  HALLAZGOS </w:t>
            </w:r>
          </w:p>
        </w:tc>
      </w:tr>
      <w:tr w:rsidR="00CF4AB9" w:rsidRPr="003D4322" w14:paraId="754674BC" w14:textId="77777777" w:rsidTr="00CF4AB9">
        <w:trPr>
          <w:trHeight w:val="214"/>
        </w:trPr>
        <w:tc>
          <w:tcPr>
            <w:tcW w:w="731" w:type="dxa"/>
            <w:tcBorders>
              <w:top w:val="single" w:sz="4" w:space="0" w:color="auto"/>
              <w:left w:val="single" w:sz="4" w:space="0" w:color="auto"/>
              <w:bottom w:val="single" w:sz="4" w:space="0" w:color="auto"/>
              <w:right w:val="single" w:sz="4" w:space="0" w:color="auto"/>
            </w:tcBorders>
            <w:noWrap/>
            <w:vAlign w:val="center"/>
            <w:hideMark/>
          </w:tcPr>
          <w:p w14:paraId="3937997B" w14:textId="77777777" w:rsidR="00CF4AB9" w:rsidRPr="003D4322" w:rsidRDefault="00CF4AB9" w:rsidP="003D4322">
            <w:pPr>
              <w:jc w:val="center"/>
              <w:rPr>
                <w:rFonts w:ascii="Tahoma" w:hAnsi="Tahoma" w:cs="Tahoma"/>
                <w:b/>
                <w:bCs/>
                <w:sz w:val="22"/>
                <w:szCs w:val="22"/>
              </w:rPr>
            </w:pPr>
            <w:r w:rsidRPr="003D4322">
              <w:rPr>
                <w:rFonts w:ascii="Tahoma" w:hAnsi="Tahoma" w:cs="Tahoma"/>
                <w:b/>
                <w:bCs/>
                <w:sz w:val="22"/>
                <w:szCs w:val="22"/>
              </w:rPr>
              <w:t>N°1</w:t>
            </w:r>
          </w:p>
        </w:tc>
        <w:tc>
          <w:tcPr>
            <w:tcW w:w="8323" w:type="dxa"/>
            <w:tcBorders>
              <w:top w:val="single" w:sz="4" w:space="0" w:color="auto"/>
              <w:left w:val="single" w:sz="4" w:space="0" w:color="auto"/>
              <w:bottom w:val="single" w:sz="4" w:space="0" w:color="auto"/>
              <w:right w:val="single" w:sz="4" w:space="0" w:color="auto"/>
            </w:tcBorders>
          </w:tcPr>
          <w:p w14:paraId="2507D848" w14:textId="0FDF7646" w:rsidR="00CF4AB9" w:rsidRPr="003D4322" w:rsidRDefault="00CF4AB9" w:rsidP="003D4322">
            <w:pPr>
              <w:autoSpaceDE w:val="0"/>
              <w:jc w:val="both"/>
              <w:rPr>
                <w:rFonts w:ascii="Tahoma" w:hAnsi="Tahoma" w:cs="Tahoma"/>
                <w:bCs/>
                <w:sz w:val="22"/>
                <w:szCs w:val="22"/>
              </w:rPr>
            </w:pPr>
            <w:r w:rsidRPr="003D4322">
              <w:rPr>
                <w:rFonts w:ascii="Tahoma" w:hAnsi="Tahoma" w:cs="Tahoma"/>
                <w:bCs/>
                <w:sz w:val="22"/>
                <w:szCs w:val="22"/>
              </w:rPr>
              <w:t>No se evidencian respuestas claras, precisas, concisas y eficientes emitidas al ciudadano,</w:t>
            </w:r>
            <w:r w:rsidRPr="003D4322">
              <w:rPr>
                <w:rFonts w:ascii="Tahoma" w:hAnsi="Tahoma" w:cs="Tahoma"/>
                <w:b/>
                <w:bCs/>
                <w:sz w:val="22"/>
                <w:szCs w:val="22"/>
              </w:rPr>
              <w:t xml:space="preserve"> Año 2015</w:t>
            </w:r>
            <w:r w:rsidRPr="003D4322">
              <w:rPr>
                <w:rFonts w:ascii="Tahoma" w:hAnsi="Tahoma" w:cs="Tahoma"/>
                <w:bCs/>
                <w:sz w:val="22"/>
                <w:szCs w:val="22"/>
              </w:rPr>
              <w:t>: 13679-</w:t>
            </w:r>
            <w:r w:rsidRPr="003D4322">
              <w:rPr>
                <w:rFonts w:ascii="Tahoma" w:hAnsi="Tahoma" w:cs="Tahoma"/>
                <w:sz w:val="22"/>
                <w:szCs w:val="22"/>
              </w:rPr>
              <w:t xml:space="preserve"> </w:t>
            </w:r>
            <w:r w:rsidRPr="003D4322">
              <w:rPr>
                <w:rFonts w:ascii="Tahoma" w:hAnsi="Tahoma" w:cs="Tahoma"/>
                <w:bCs/>
                <w:sz w:val="22"/>
                <w:szCs w:val="22"/>
              </w:rPr>
              <w:t>14517-29524-31385-33801</w:t>
            </w:r>
            <w:r w:rsidRPr="003D4322">
              <w:rPr>
                <w:rFonts w:ascii="Tahoma" w:hAnsi="Tahoma" w:cs="Tahoma"/>
                <w:b/>
                <w:bCs/>
                <w:sz w:val="22"/>
                <w:szCs w:val="22"/>
              </w:rPr>
              <w:t xml:space="preserve"> Año 2016</w:t>
            </w:r>
            <w:r w:rsidR="00875BEB" w:rsidRPr="003D4322">
              <w:rPr>
                <w:rFonts w:ascii="Tahoma" w:hAnsi="Tahoma" w:cs="Tahoma"/>
                <w:bCs/>
                <w:sz w:val="22"/>
                <w:szCs w:val="22"/>
              </w:rPr>
              <w:t>: 3701.</w:t>
            </w:r>
          </w:p>
          <w:p w14:paraId="744C1D04" w14:textId="4BAD5C45" w:rsidR="00CF4AB9" w:rsidRDefault="00875BEB" w:rsidP="003D4322">
            <w:pPr>
              <w:autoSpaceDE w:val="0"/>
              <w:jc w:val="both"/>
              <w:rPr>
                <w:rFonts w:ascii="Tahoma" w:hAnsi="Tahoma" w:cs="Tahoma"/>
                <w:b/>
                <w:i/>
                <w:sz w:val="22"/>
                <w:szCs w:val="22"/>
              </w:rPr>
            </w:pPr>
            <w:r w:rsidRPr="003D4322">
              <w:rPr>
                <w:rFonts w:ascii="Tahoma" w:hAnsi="Tahoma" w:cs="Tahoma"/>
                <w:b/>
                <w:bCs/>
                <w:i/>
                <w:sz w:val="22"/>
                <w:szCs w:val="22"/>
              </w:rPr>
              <w:t>Incumpliendo</w:t>
            </w:r>
            <w:r w:rsidR="00CF4AB9" w:rsidRPr="003D4322">
              <w:rPr>
                <w:rFonts w:ascii="Tahoma" w:hAnsi="Tahoma" w:cs="Tahoma"/>
                <w:b/>
                <w:bCs/>
                <w:i/>
                <w:sz w:val="22"/>
                <w:szCs w:val="22"/>
              </w:rPr>
              <w:t xml:space="preserve"> así lo consagrado en el Art. 23 de la Constitución Política de Colombia y la Ley 1755 del 2015.</w:t>
            </w:r>
            <w:r w:rsidR="00CF4AB9" w:rsidRPr="003D4322">
              <w:rPr>
                <w:rFonts w:ascii="Tahoma" w:hAnsi="Tahoma" w:cs="Tahoma"/>
                <w:b/>
                <w:i/>
                <w:sz w:val="22"/>
                <w:szCs w:val="22"/>
              </w:rPr>
              <w:t xml:space="preserve"> </w:t>
            </w:r>
            <w:r w:rsidR="00DD7525" w:rsidRPr="003D4322">
              <w:rPr>
                <w:rFonts w:ascii="Tahoma" w:hAnsi="Tahoma" w:cs="Tahoma"/>
                <w:b/>
                <w:i/>
                <w:sz w:val="22"/>
                <w:szCs w:val="22"/>
              </w:rPr>
              <w:t>La</w:t>
            </w:r>
            <w:r w:rsidR="00CF4AB9" w:rsidRPr="003D4322">
              <w:rPr>
                <w:rFonts w:ascii="Tahoma" w:hAnsi="Tahoma" w:cs="Tahoma"/>
                <w:b/>
                <w:i/>
                <w:sz w:val="22"/>
                <w:szCs w:val="22"/>
              </w:rPr>
              <w:t xml:space="preserve"> ley 1474 de 2011 Estatuto Anticorrupción.</w:t>
            </w:r>
          </w:p>
          <w:p w14:paraId="3900F868" w14:textId="51249EE8" w:rsidR="00270618" w:rsidRPr="003D4322" w:rsidRDefault="00270618" w:rsidP="003D4322">
            <w:pPr>
              <w:autoSpaceDE w:val="0"/>
              <w:jc w:val="both"/>
              <w:rPr>
                <w:rFonts w:ascii="Tahoma" w:hAnsi="Tahoma" w:cs="Tahoma"/>
                <w:b/>
                <w:i/>
                <w:sz w:val="22"/>
                <w:szCs w:val="22"/>
                <w:u w:val="single"/>
              </w:rPr>
            </w:pPr>
          </w:p>
        </w:tc>
      </w:tr>
      <w:tr w:rsidR="00CF4AB9" w:rsidRPr="003D4322" w14:paraId="6485FF85" w14:textId="77777777" w:rsidTr="00CF4AB9">
        <w:trPr>
          <w:trHeight w:val="1559"/>
        </w:trPr>
        <w:tc>
          <w:tcPr>
            <w:tcW w:w="731" w:type="dxa"/>
            <w:tcBorders>
              <w:top w:val="single" w:sz="4" w:space="0" w:color="auto"/>
              <w:left w:val="single" w:sz="4" w:space="0" w:color="auto"/>
              <w:bottom w:val="single" w:sz="4" w:space="0" w:color="auto"/>
              <w:right w:val="single" w:sz="4" w:space="0" w:color="auto"/>
            </w:tcBorders>
            <w:noWrap/>
            <w:vAlign w:val="center"/>
          </w:tcPr>
          <w:p w14:paraId="2AF95106" w14:textId="77777777" w:rsidR="00CF4AB9" w:rsidRPr="003D4322" w:rsidRDefault="00CF4AB9" w:rsidP="003D4322">
            <w:pPr>
              <w:jc w:val="center"/>
              <w:rPr>
                <w:rFonts w:ascii="Tahoma" w:hAnsi="Tahoma" w:cs="Tahoma"/>
                <w:b/>
                <w:bCs/>
                <w:sz w:val="22"/>
                <w:szCs w:val="22"/>
              </w:rPr>
            </w:pPr>
            <w:r w:rsidRPr="003D4322">
              <w:rPr>
                <w:rFonts w:ascii="Tahoma" w:hAnsi="Tahoma" w:cs="Tahoma"/>
                <w:b/>
                <w:bCs/>
                <w:sz w:val="22"/>
                <w:szCs w:val="22"/>
              </w:rPr>
              <w:t>No.2</w:t>
            </w:r>
          </w:p>
        </w:tc>
        <w:tc>
          <w:tcPr>
            <w:tcW w:w="8323" w:type="dxa"/>
            <w:tcBorders>
              <w:top w:val="single" w:sz="4" w:space="0" w:color="auto"/>
              <w:left w:val="single" w:sz="4" w:space="0" w:color="auto"/>
              <w:bottom w:val="single" w:sz="4" w:space="0" w:color="auto"/>
              <w:right w:val="single" w:sz="4" w:space="0" w:color="auto"/>
            </w:tcBorders>
          </w:tcPr>
          <w:p w14:paraId="39A62F44" w14:textId="77777777" w:rsidR="00CF4AB9" w:rsidRPr="003D4322" w:rsidRDefault="00CF4AB9" w:rsidP="003D4322">
            <w:pPr>
              <w:jc w:val="both"/>
              <w:rPr>
                <w:rFonts w:ascii="Tahoma" w:hAnsi="Tahoma" w:cs="Tahoma"/>
                <w:bCs/>
                <w:sz w:val="22"/>
                <w:szCs w:val="22"/>
              </w:rPr>
            </w:pPr>
            <w:r w:rsidRPr="003D4322">
              <w:rPr>
                <w:rFonts w:ascii="Tahoma" w:hAnsi="Tahoma" w:cs="Tahoma"/>
                <w:bCs/>
                <w:sz w:val="22"/>
                <w:szCs w:val="22"/>
              </w:rPr>
              <w:t>No se evidencian respuesta por escrito en el Sistema de Gestión Electrónica Documental “GED”</w:t>
            </w:r>
            <w:r w:rsidRPr="003D4322">
              <w:rPr>
                <w:rFonts w:ascii="Tahoma" w:hAnsi="Tahoma" w:cs="Tahoma"/>
                <w:sz w:val="22"/>
                <w:szCs w:val="22"/>
              </w:rPr>
              <w:t xml:space="preserve"> </w:t>
            </w:r>
            <w:r w:rsidRPr="003D4322">
              <w:rPr>
                <w:rFonts w:ascii="Tahoma" w:hAnsi="Tahoma" w:cs="Tahoma"/>
                <w:bCs/>
                <w:sz w:val="22"/>
                <w:szCs w:val="22"/>
              </w:rPr>
              <w:t xml:space="preserve">Conforme a lo establecido en el </w:t>
            </w:r>
            <w:r w:rsidRPr="003D4322">
              <w:rPr>
                <w:rFonts w:ascii="Tahoma" w:hAnsi="Tahoma" w:cs="Tahoma"/>
                <w:b/>
                <w:bCs/>
                <w:i/>
                <w:sz w:val="22"/>
                <w:szCs w:val="22"/>
              </w:rPr>
              <w:t>artículo 23  de la ley 734 de 2002 código disciplinario único”, Art.31 de la 1755 de 2015 y a la ley 1474 de 2011 Estatuto Anticorrupción.</w:t>
            </w:r>
          </w:p>
          <w:p w14:paraId="1C76A30E" w14:textId="32358FB9" w:rsidR="00270618" w:rsidRDefault="00CF4AB9" w:rsidP="003D4322">
            <w:pPr>
              <w:autoSpaceDE w:val="0"/>
              <w:jc w:val="both"/>
              <w:rPr>
                <w:rFonts w:ascii="Tahoma" w:hAnsi="Tahoma" w:cs="Tahoma"/>
                <w:bCs/>
                <w:sz w:val="22"/>
                <w:szCs w:val="22"/>
              </w:rPr>
            </w:pPr>
            <w:r w:rsidRPr="003D4322">
              <w:rPr>
                <w:rFonts w:ascii="Tahoma" w:hAnsi="Tahoma" w:cs="Tahoma"/>
                <w:bCs/>
                <w:sz w:val="22"/>
                <w:szCs w:val="22"/>
              </w:rPr>
              <w:t xml:space="preserve"> </w:t>
            </w:r>
            <w:r w:rsidRPr="003D4322">
              <w:rPr>
                <w:rFonts w:ascii="Tahoma" w:hAnsi="Tahoma" w:cs="Tahoma"/>
                <w:b/>
                <w:bCs/>
                <w:sz w:val="22"/>
                <w:szCs w:val="22"/>
              </w:rPr>
              <w:t>Año 2015:</w:t>
            </w:r>
            <w:r w:rsidRPr="003D4322">
              <w:rPr>
                <w:rFonts w:ascii="Tahoma" w:hAnsi="Tahoma" w:cs="Tahoma"/>
                <w:bCs/>
                <w:sz w:val="22"/>
                <w:szCs w:val="22"/>
              </w:rPr>
              <w:t xml:space="preserve"> 15771- 17872-20207-23255.24979-28622-29318- </w:t>
            </w:r>
            <w:r w:rsidRPr="003D4322">
              <w:rPr>
                <w:rFonts w:ascii="Tahoma" w:hAnsi="Tahoma" w:cs="Tahoma"/>
                <w:b/>
                <w:bCs/>
                <w:sz w:val="22"/>
                <w:szCs w:val="22"/>
              </w:rPr>
              <w:t>Año 2016</w:t>
            </w:r>
            <w:r w:rsidRPr="003D4322">
              <w:rPr>
                <w:rFonts w:ascii="Tahoma" w:hAnsi="Tahoma" w:cs="Tahoma"/>
                <w:bCs/>
                <w:sz w:val="22"/>
                <w:szCs w:val="22"/>
              </w:rPr>
              <w:t>:417-2091-13176-17036-28088-12346</w:t>
            </w:r>
            <w:r w:rsidR="00270618">
              <w:rPr>
                <w:rFonts w:ascii="Tahoma" w:hAnsi="Tahoma" w:cs="Tahoma"/>
                <w:bCs/>
                <w:sz w:val="22"/>
                <w:szCs w:val="22"/>
              </w:rPr>
              <w:t>.</w:t>
            </w:r>
          </w:p>
          <w:p w14:paraId="3770269C" w14:textId="139A2B2A" w:rsidR="00CF4AB9" w:rsidRPr="003D4322" w:rsidRDefault="00CF4AB9" w:rsidP="003D4322">
            <w:pPr>
              <w:autoSpaceDE w:val="0"/>
              <w:jc w:val="both"/>
              <w:rPr>
                <w:rFonts w:ascii="Tahoma" w:hAnsi="Tahoma" w:cs="Tahoma"/>
                <w:bCs/>
                <w:sz w:val="22"/>
                <w:szCs w:val="22"/>
              </w:rPr>
            </w:pPr>
            <w:r w:rsidRPr="003D4322">
              <w:rPr>
                <w:rFonts w:ascii="Tahoma" w:hAnsi="Tahoma" w:cs="Tahoma"/>
                <w:bCs/>
                <w:i/>
                <w:sz w:val="22"/>
                <w:szCs w:val="22"/>
              </w:rPr>
              <w:t xml:space="preserve">     </w:t>
            </w:r>
          </w:p>
        </w:tc>
      </w:tr>
    </w:tbl>
    <w:p w14:paraId="6B24A9AA" w14:textId="0E5A1DCA" w:rsidR="00C96698" w:rsidRDefault="00C96698" w:rsidP="003D4322">
      <w:pPr>
        <w:jc w:val="both"/>
        <w:rPr>
          <w:rFonts w:ascii="Tahoma" w:hAnsi="Tahoma" w:cs="Tahoma"/>
          <w:bCs/>
          <w:sz w:val="22"/>
          <w:szCs w:val="22"/>
        </w:rPr>
      </w:pPr>
    </w:p>
    <w:p w14:paraId="3BA2B026" w14:textId="77777777" w:rsidR="00C61A62" w:rsidRPr="003D4322" w:rsidRDefault="00C61A62" w:rsidP="003D4322">
      <w:pPr>
        <w:jc w:val="both"/>
        <w:rPr>
          <w:rFonts w:ascii="Tahoma" w:hAnsi="Tahoma" w:cs="Tahoma"/>
          <w:bCs/>
          <w:sz w:val="22"/>
          <w:szCs w:val="22"/>
        </w:rPr>
      </w:pPr>
    </w:p>
    <w:p w14:paraId="788DDDE8" w14:textId="77777777" w:rsidR="00C96698" w:rsidRDefault="00C96698" w:rsidP="00FD028B">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817"/>
        <w:gridCol w:w="8222"/>
      </w:tblGrid>
      <w:tr w:rsidR="00591A7B" w:rsidRPr="00521240" w14:paraId="181C06AB" w14:textId="77777777" w:rsidTr="00875BEB">
        <w:trPr>
          <w:trHeight w:val="525"/>
        </w:trPr>
        <w:tc>
          <w:tcPr>
            <w:tcW w:w="9039" w:type="dxa"/>
            <w:gridSpan w:val="2"/>
            <w:tcBorders>
              <w:top w:val="single" w:sz="4" w:space="0" w:color="auto"/>
              <w:bottom w:val="single" w:sz="4" w:space="0" w:color="auto"/>
            </w:tcBorders>
            <w:noWrap/>
            <w:vAlign w:val="center"/>
          </w:tcPr>
          <w:p w14:paraId="41CAB203" w14:textId="56EC61A6" w:rsidR="00591A7B" w:rsidRPr="009F38E0" w:rsidRDefault="00591A7B" w:rsidP="00582045">
            <w:pPr>
              <w:jc w:val="both"/>
              <w:rPr>
                <w:rFonts w:ascii="Tahoma" w:eastAsia="Times New Roman" w:hAnsi="Tahoma" w:cs="Tahoma"/>
                <w:sz w:val="22"/>
                <w:szCs w:val="22"/>
              </w:rPr>
            </w:pPr>
            <w:r w:rsidRPr="009F38E0">
              <w:rPr>
                <w:rFonts w:ascii="Tahoma" w:hAnsi="Tahoma" w:cs="Tahoma"/>
                <w:b/>
                <w:bCs/>
                <w:sz w:val="22"/>
                <w:szCs w:val="22"/>
              </w:rPr>
              <w:t>2.3.6 RECOMENDACIONES</w:t>
            </w:r>
          </w:p>
        </w:tc>
      </w:tr>
      <w:tr w:rsidR="00D94F50" w:rsidRPr="00521240" w14:paraId="59A81863" w14:textId="77777777" w:rsidTr="00875BEB">
        <w:trPr>
          <w:trHeight w:val="525"/>
        </w:trPr>
        <w:tc>
          <w:tcPr>
            <w:tcW w:w="817" w:type="dxa"/>
            <w:tcBorders>
              <w:top w:val="single" w:sz="4" w:space="0" w:color="auto"/>
              <w:bottom w:val="single" w:sz="4" w:space="0" w:color="auto"/>
            </w:tcBorders>
            <w:noWrap/>
            <w:vAlign w:val="center"/>
          </w:tcPr>
          <w:p w14:paraId="041D5E0C" w14:textId="59269A68" w:rsidR="00D94F50" w:rsidRPr="00270618" w:rsidRDefault="00D94F50" w:rsidP="00270618">
            <w:pPr>
              <w:jc w:val="center"/>
              <w:rPr>
                <w:rFonts w:ascii="Tahoma" w:hAnsi="Tahoma" w:cs="Tahoma"/>
                <w:b/>
                <w:bCs/>
                <w:sz w:val="22"/>
                <w:szCs w:val="22"/>
              </w:rPr>
            </w:pPr>
            <w:r w:rsidRPr="00270618">
              <w:rPr>
                <w:rFonts w:ascii="Tahoma" w:hAnsi="Tahoma" w:cs="Tahoma"/>
                <w:b/>
                <w:bCs/>
                <w:sz w:val="22"/>
                <w:szCs w:val="22"/>
              </w:rPr>
              <w:t>N°</w:t>
            </w:r>
            <w:r w:rsidR="00270618" w:rsidRPr="00270618">
              <w:rPr>
                <w:rFonts w:ascii="Tahoma" w:hAnsi="Tahoma" w:cs="Tahoma"/>
                <w:b/>
                <w:bCs/>
                <w:sz w:val="22"/>
                <w:szCs w:val="22"/>
              </w:rPr>
              <w:t>1</w:t>
            </w:r>
          </w:p>
        </w:tc>
        <w:tc>
          <w:tcPr>
            <w:tcW w:w="8222" w:type="dxa"/>
            <w:tcBorders>
              <w:top w:val="single" w:sz="4" w:space="0" w:color="auto"/>
              <w:bottom w:val="single" w:sz="4" w:space="0" w:color="auto"/>
            </w:tcBorders>
          </w:tcPr>
          <w:p w14:paraId="4BD76EAB" w14:textId="5E23A63E" w:rsidR="00D94F50" w:rsidRDefault="00D94F50" w:rsidP="00582045">
            <w:pPr>
              <w:jc w:val="both"/>
              <w:rPr>
                <w:rFonts w:ascii="Tahoma" w:eastAsia="Times New Roman" w:hAnsi="Tahoma" w:cs="Tahoma"/>
                <w:sz w:val="22"/>
                <w:szCs w:val="22"/>
              </w:rPr>
            </w:pPr>
            <w:r w:rsidRPr="009F38E0">
              <w:rPr>
                <w:rFonts w:ascii="Tahoma" w:eastAsia="Times New Roman" w:hAnsi="Tahoma" w:cs="Tahoma"/>
                <w:sz w:val="22"/>
                <w:szCs w:val="22"/>
              </w:rPr>
              <w:t>Sería adecuado que el servicio brindado al ciudadano siempre este enmarcado dentro de las normas y principios que rigen nuestro accionar como servidores públicos, que las respuestas no sean evasivas</w:t>
            </w:r>
            <w:r w:rsidRPr="009F38E0">
              <w:rPr>
                <w:rFonts w:ascii="Tahoma" w:hAnsi="Tahoma" w:cs="Tahoma"/>
                <w:i/>
                <w:iCs/>
                <w:color w:val="2D2D2D"/>
                <w:sz w:val="22"/>
                <w:szCs w:val="22"/>
                <w:bdr w:val="none" w:sz="0" w:space="0" w:color="auto" w:frame="1"/>
                <w:shd w:val="clear" w:color="auto" w:fill="FFFFFF"/>
              </w:rPr>
              <w:t xml:space="preserve">, </w:t>
            </w:r>
            <w:r w:rsidRPr="009F38E0">
              <w:rPr>
                <w:rFonts w:ascii="Tahoma" w:eastAsia="Times New Roman" w:hAnsi="Tahoma" w:cs="Tahoma"/>
                <w:sz w:val="22"/>
                <w:szCs w:val="22"/>
              </w:rPr>
              <w:t>o la simple afirmación de que el asunto se encuentra en revisión o en trámite.</w:t>
            </w:r>
            <w:r w:rsidR="00591A7B" w:rsidRPr="009F38E0">
              <w:rPr>
                <w:rFonts w:ascii="Tahoma" w:eastAsia="Times New Roman" w:hAnsi="Tahoma" w:cs="Tahoma"/>
                <w:sz w:val="22"/>
                <w:szCs w:val="22"/>
              </w:rPr>
              <w:t xml:space="preserve"> </w:t>
            </w:r>
            <w:r w:rsidRPr="009F38E0">
              <w:rPr>
                <w:rFonts w:ascii="Tahoma" w:eastAsia="Times New Roman" w:hAnsi="Tahoma" w:cs="Tahoma"/>
                <w:sz w:val="22"/>
                <w:szCs w:val="22"/>
              </w:rPr>
              <w:t>Por lo tanto toda solicitud  se debe resolverse de fondo.</w:t>
            </w:r>
          </w:p>
          <w:p w14:paraId="1F3BF163" w14:textId="3E265423" w:rsidR="00270618" w:rsidRPr="009F38E0" w:rsidRDefault="00270618" w:rsidP="00582045">
            <w:pPr>
              <w:jc w:val="both"/>
              <w:rPr>
                <w:rFonts w:ascii="Tahoma" w:eastAsia="Times New Roman" w:hAnsi="Tahoma" w:cs="Tahoma"/>
                <w:sz w:val="22"/>
                <w:szCs w:val="22"/>
              </w:rPr>
            </w:pPr>
          </w:p>
        </w:tc>
      </w:tr>
    </w:tbl>
    <w:p w14:paraId="639CAB45" w14:textId="77777777" w:rsidR="00EB1259" w:rsidRPr="0089667D" w:rsidRDefault="00EB1259" w:rsidP="00EB1259">
      <w:pPr>
        <w:rPr>
          <w:rFonts w:ascii="Tahoma" w:hAnsi="Tahoma" w:cs="Tahoma"/>
          <w:b/>
          <w:bCs/>
          <w:color w:val="FF0000"/>
          <w:sz w:val="22"/>
          <w:szCs w:val="22"/>
        </w:rPr>
      </w:pPr>
    </w:p>
    <w:p w14:paraId="7CBD991E" w14:textId="02A78261" w:rsidR="003D51F3" w:rsidRDefault="00D94F50" w:rsidP="00EB1259">
      <w:pPr>
        <w:rPr>
          <w:rFonts w:ascii="Tahoma" w:eastAsia="Times New Roman" w:hAnsi="Tahoma" w:cs="Tahoma"/>
          <w:b/>
          <w:bCs/>
          <w:sz w:val="22"/>
          <w:szCs w:val="22"/>
          <w:lang w:val="es-CO" w:eastAsia="es-CO"/>
        </w:rPr>
      </w:pPr>
      <w:r w:rsidRPr="000C7418">
        <w:rPr>
          <w:rFonts w:ascii="Tahoma" w:hAnsi="Tahoma" w:cs="Tahoma"/>
          <w:b/>
          <w:bCs/>
        </w:rPr>
        <w:t>2.3</w:t>
      </w:r>
      <w:r w:rsidR="00591A7B">
        <w:rPr>
          <w:rFonts w:ascii="Tahoma" w:hAnsi="Tahoma" w:cs="Tahoma"/>
          <w:b/>
          <w:bCs/>
        </w:rPr>
        <w:t>.7</w:t>
      </w:r>
      <w:r w:rsidRPr="000C7418">
        <w:rPr>
          <w:rFonts w:ascii="Tahoma" w:hAnsi="Tahoma" w:cs="Tahoma"/>
          <w:b/>
          <w:bCs/>
        </w:rPr>
        <w:t xml:space="preserve"> </w:t>
      </w:r>
      <w:r w:rsidR="00591A7B">
        <w:rPr>
          <w:rFonts w:ascii="Tahoma" w:eastAsia="Times New Roman" w:hAnsi="Tahoma" w:cs="Tahoma"/>
          <w:b/>
          <w:bCs/>
          <w:sz w:val="22"/>
          <w:szCs w:val="22"/>
          <w:lang w:val="es-CO" w:eastAsia="es-CO"/>
        </w:rPr>
        <w:t>HALLAZGOS (2</w:t>
      </w:r>
      <w:r w:rsidR="008727B0" w:rsidRPr="00D94F50">
        <w:rPr>
          <w:rFonts w:ascii="Tahoma" w:eastAsia="Times New Roman" w:hAnsi="Tahoma" w:cs="Tahoma"/>
          <w:b/>
          <w:bCs/>
          <w:sz w:val="22"/>
          <w:szCs w:val="22"/>
          <w:lang w:val="es-CO" w:eastAsia="es-CO"/>
        </w:rPr>
        <w:t xml:space="preserve">) </w:t>
      </w:r>
      <w:r w:rsidR="000874A0" w:rsidRPr="00D94F50">
        <w:rPr>
          <w:rFonts w:ascii="Tahoma" w:eastAsia="Times New Roman" w:hAnsi="Tahoma" w:cs="Tahoma"/>
          <w:b/>
          <w:bCs/>
          <w:sz w:val="22"/>
          <w:szCs w:val="22"/>
          <w:lang w:val="es-CO" w:eastAsia="es-CO"/>
        </w:rPr>
        <w:t xml:space="preserve"> </w:t>
      </w:r>
      <w:r w:rsidR="00EB1259" w:rsidRPr="00D94F50">
        <w:rPr>
          <w:rFonts w:ascii="Tahoma" w:eastAsia="Times New Roman" w:hAnsi="Tahoma" w:cs="Tahoma"/>
          <w:b/>
          <w:bCs/>
          <w:sz w:val="22"/>
          <w:szCs w:val="22"/>
          <w:lang w:val="es-CO" w:eastAsia="es-CO"/>
        </w:rPr>
        <w:t xml:space="preserve">RECOMENDACION </w:t>
      </w:r>
      <w:r w:rsidR="00591A7B">
        <w:rPr>
          <w:rFonts w:ascii="Tahoma" w:eastAsia="Times New Roman" w:hAnsi="Tahoma" w:cs="Tahoma"/>
          <w:b/>
          <w:bCs/>
          <w:sz w:val="22"/>
          <w:szCs w:val="22"/>
          <w:lang w:val="es-CO" w:eastAsia="es-CO"/>
        </w:rPr>
        <w:t>(1</w:t>
      </w:r>
      <w:r w:rsidR="003D51F3" w:rsidRPr="00D94F50">
        <w:rPr>
          <w:rFonts w:ascii="Tahoma" w:eastAsia="Times New Roman" w:hAnsi="Tahoma" w:cs="Tahoma"/>
          <w:b/>
          <w:bCs/>
          <w:sz w:val="22"/>
          <w:szCs w:val="22"/>
          <w:lang w:val="es-CO" w:eastAsia="es-CO"/>
        </w:rPr>
        <w:t>)</w:t>
      </w:r>
      <w:r w:rsidR="00EB1259" w:rsidRPr="00D94F50">
        <w:rPr>
          <w:rFonts w:ascii="Tahoma" w:eastAsia="Times New Roman" w:hAnsi="Tahoma" w:cs="Tahoma"/>
          <w:b/>
          <w:bCs/>
          <w:sz w:val="22"/>
          <w:szCs w:val="22"/>
          <w:lang w:val="es-CO" w:eastAsia="es-CO"/>
        </w:rPr>
        <w:t xml:space="preserve">  </w:t>
      </w:r>
    </w:p>
    <w:p w14:paraId="6E735765" w14:textId="77777777" w:rsidR="009F38E0" w:rsidRDefault="009F38E0" w:rsidP="00EB1259">
      <w:pPr>
        <w:rPr>
          <w:rFonts w:ascii="Tahoma" w:eastAsia="Times New Roman" w:hAnsi="Tahoma" w:cs="Tahoma"/>
          <w:b/>
          <w:bCs/>
          <w:sz w:val="22"/>
          <w:szCs w:val="22"/>
          <w:lang w:val="es-CO" w:eastAsia="es-CO"/>
        </w:rPr>
      </w:pPr>
    </w:p>
    <w:p w14:paraId="6B4C85FB" w14:textId="77777777" w:rsidR="00C61A62" w:rsidRDefault="00C61A62" w:rsidP="00EB1259">
      <w:pPr>
        <w:rPr>
          <w:rFonts w:ascii="Tahoma" w:eastAsia="Times New Roman" w:hAnsi="Tahoma" w:cs="Tahoma"/>
          <w:b/>
          <w:bCs/>
          <w:sz w:val="22"/>
          <w:szCs w:val="22"/>
          <w:lang w:val="es-CO" w:eastAsia="es-CO"/>
        </w:rPr>
      </w:pPr>
    </w:p>
    <w:tbl>
      <w:tblPr>
        <w:tblStyle w:val="Tablaconcuadrcula"/>
        <w:tblW w:w="0" w:type="auto"/>
        <w:tblLook w:val="04A0" w:firstRow="1" w:lastRow="0" w:firstColumn="1" w:lastColumn="0" w:noHBand="0" w:noVBand="1"/>
      </w:tblPr>
      <w:tblGrid>
        <w:gridCol w:w="8978"/>
      </w:tblGrid>
      <w:tr w:rsidR="009F38E0" w:rsidRPr="009F38E0" w14:paraId="2669998C" w14:textId="77777777" w:rsidTr="008461AF">
        <w:tc>
          <w:tcPr>
            <w:tcW w:w="8978" w:type="dxa"/>
            <w:shd w:val="clear" w:color="auto" w:fill="C6D9F1" w:themeFill="text2" w:themeFillTint="33"/>
          </w:tcPr>
          <w:p w14:paraId="67619A4E" w14:textId="77777777" w:rsidR="009F38E0" w:rsidRPr="009F38E0" w:rsidRDefault="009F38E0" w:rsidP="008461AF">
            <w:pPr>
              <w:jc w:val="center"/>
              <w:rPr>
                <w:rFonts w:ascii="Tahoma" w:hAnsi="Tahoma" w:cs="Tahoma"/>
                <w:b/>
                <w:sz w:val="22"/>
                <w:szCs w:val="22"/>
              </w:rPr>
            </w:pPr>
            <w:r w:rsidRPr="009F38E0">
              <w:rPr>
                <w:rFonts w:ascii="Tahoma" w:hAnsi="Tahoma" w:cs="Tahoma"/>
                <w:b/>
                <w:sz w:val="22"/>
                <w:szCs w:val="22"/>
              </w:rPr>
              <w:t>2. RESULTADOS DE LA AUDITORIA</w:t>
            </w:r>
          </w:p>
        </w:tc>
      </w:tr>
    </w:tbl>
    <w:p w14:paraId="3C346953" w14:textId="77777777" w:rsidR="009F38E0" w:rsidRPr="009F38E0" w:rsidRDefault="009F38E0" w:rsidP="009F38E0">
      <w:pPr>
        <w:rPr>
          <w:rFonts w:ascii="Tahoma" w:hAnsi="Tahoma" w:cs="Tahoma"/>
          <w:sz w:val="22"/>
          <w:szCs w:val="22"/>
        </w:rPr>
      </w:pPr>
    </w:p>
    <w:tbl>
      <w:tblPr>
        <w:tblStyle w:val="Tablaconcuadrcula"/>
        <w:tblW w:w="0" w:type="auto"/>
        <w:tblLook w:val="04A0" w:firstRow="1" w:lastRow="0" w:firstColumn="1" w:lastColumn="0" w:noHBand="0" w:noVBand="1"/>
      </w:tblPr>
      <w:tblGrid>
        <w:gridCol w:w="4361"/>
        <w:gridCol w:w="4693"/>
      </w:tblGrid>
      <w:tr w:rsidR="009F38E0" w:rsidRPr="009F38E0" w14:paraId="01319FF8" w14:textId="77777777" w:rsidTr="008461AF">
        <w:trPr>
          <w:trHeight w:val="465"/>
        </w:trPr>
        <w:tc>
          <w:tcPr>
            <w:tcW w:w="9054" w:type="dxa"/>
            <w:gridSpan w:val="2"/>
            <w:shd w:val="clear" w:color="auto" w:fill="B6DDE8" w:themeFill="accent5" w:themeFillTint="66"/>
            <w:noWrap/>
            <w:hideMark/>
          </w:tcPr>
          <w:p w14:paraId="41B96A59" w14:textId="77777777" w:rsidR="009F38E0" w:rsidRPr="009F38E0" w:rsidRDefault="009F38E0" w:rsidP="008461AF">
            <w:pPr>
              <w:rPr>
                <w:rFonts w:ascii="Tahoma" w:hAnsi="Tahoma" w:cs="Tahoma"/>
                <w:b/>
                <w:bCs/>
                <w:sz w:val="22"/>
                <w:szCs w:val="22"/>
              </w:rPr>
            </w:pPr>
            <w:r w:rsidRPr="009F38E0">
              <w:rPr>
                <w:rFonts w:ascii="Tahoma" w:hAnsi="Tahoma" w:cs="Tahoma"/>
                <w:b/>
                <w:bCs/>
                <w:sz w:val="22"/>
                <w:szCs w:val="22"/>
              </w:rPr>
              <w:t xml:space="preserve">2.4  MAPA DE RIESGOS </w:t>
            </w:r>
          </w:p>
        </w:tc>
      </w:tr>
      <w:tr w:rsidR="009F38E0" w:rsidRPr="009F38E0" w14:paraId="0F855C0D" w14:textId="77777777" w:rsidTr="009F38E0">
        <w:trPr>
          <w:trHeight w:val="451"/>
        </w:trPr>
        <w:tc>
          <w:tcPr>
            <w:tcW w:w="4361" w:type="dxa"/>
            <w:noWrap/>
            <w:hideMark/>
          </w:tcPr>
          <w:p w14:paraId="146169FE" w14:textId="4DC629CE" w:rsidR="009F38E0" w:rsidRPr="009F38E0" w:rsidRDefault="009F38E0" w:rsidP="008461AF">
            <w:pPr>
              <w:rPr>
                <w:rFonts w:ascii="Tahoma" w:hAnsi="Tahoma" w:cs="Tahoma"/>
                <w:b/>
                <w:bCs/>
                <w:sz w:val="22"/>
                <w:szCs w:val="22"/>
              </w:rPr>
            </w:pPr>
            <w:r w:rsidRPr="009F38E0">
              <w:rPr>
                <w:rFonts w:ascii="Tahoma" w:hAnsi="Tahoma" w:cs="Tahoma"/>
                <w:b/>
                <w:bCs/>
                <w:sz w:val="22"/>
                <w:szCs w:val="22"/>
              </w:rPr>
              <w:lastRenderedPageBreak/>
              <w:t xml:space="preserve">Auditor del Proceso: </w:t>
            </w:r>
          </w:p>
          <w:p w14:paraId="4B21D62B" w14:textId="6E2AA560" w:rsidR="009F38E0" w:rsidRPr="009F38E0" w:rsidRDefault="009F38E0" w:rsidP="008461AF">
            <w:pPr>
              <w:rPr>
                <w:rFonts w:ascii="Tahoma" w:hAnsi="Tahoma" w:cs="Tahoma"/>
                <w:b/>
                <w:bCs/>
                <w:sz w:val="22"/>
                <w:szCs w:val="22"/>
              </w:rPr>
            </w:pPr>
            <w:r w:rsidRPr="009F38E0">
              <w:rPr>
                <w:rFonts w:ascii="Tahoma" w:hAnsi="Tahoma" w:cs="Tahoma"/>
                <w:b/>
                <w:bCs/>
                <w:sz w:val="22"/>
                <w:szCs w:val="22"/>
              </w:rPr>
              <w:t>LUZ ESTELLA TORO OSORIO </w:t>
            </w:r>
          </w:p>
        </w:tc>
        <w:tc>
          <w:tcPr>
            <w:tcW w:w="4693" w:type="dxa"/>
            <w:hideMark/>
          </w:tcPr>
          <w:p w14:paraId="6C21FED1" w14:textId="77777777" w:rsidR="009F38E0" w:rsidRPr="009F38E0" w:rsidRDefault="009F38E0" w:rsidP="008461AF">
            <w:pPr>
              <w:rPr>
                <w:rFonts w:ascii="Tahoma" w:hAnsi="Tahoma" w:cs="Tahoma"/>
                <w:b/>
                <w:bCs/>
                <w:sz w:val="22"/>
                <w:szCs w:val="22"/>
              </w:rPr>
            </w:pPr>
            <w:r w:rsidRPr="009F38E0">
              <w:rPr>
                <w:rFonts w:ascii="Tahoma" w:hAnsi="Tahoma" w:cs="Tahoma"/>
                <w:b/>
                <w:bCs/>
                <w:sz w:val="22"/>
                <w:szCs w:val="22"/>
              </w:rPr>
              <w:t>Firma del Auditor</w:t>
            </w:r>
          </w:p>
          <w:p w14:paraId="6F3997E7" w14:textId="77777777" w:rsidR="009F38E0" w:rsidRPr="009F38E0" w:rsidRDefault="009F38E0" w:rsidP="008461AF">
            <w:pPr>
              <w:rPr>
                <w:rFonts w:ascii="Tahoma" w:hAnsi="Tahoma" w:cs="Tahoma"/>
                <w:b/>
                <w:bCs/>
                <w:sz w:val="22"/>
                <w:szCs w:val="22"/>
              </w:rPr>
            </w:pPr>
            <w:r w:rsidRPr="009F38E0">
              <w:rPr>
                <w:rFonts w:ascii="Tahoma" w:hAnsi="Tahoma" w:cs="Tahoma"/>
                <w:b/>
                <w:bCs/>
                <w:sz w:val="22"/>
                <w:szCs w:val="22"/>
              </w:rPr>
              <w:t> </w:t>
            </w:r>
          </w:p>
        </w:tc>
      </w:tr>
      <w:tr w:rsidR="009F38E0" w:rsidRPr="009F38E0" w14:paraId="3E954A60" w14:textId="77777777" w:rsidTr="008461AF">
        <w:trPr>
          <w:trHeight w:val="660"/>
        </w:trPr>
        <w:tc>
          <w:tcPr>
            <w:tcW w:w="9054" w:type="dxa"/>
            <w:gridSpan w:val="2"/>
            <w:hideMark/>
          </w:tcPr>
          <w:p w14:paraId="6677EB81" w14:textId="674CB659" w:rsidR="009F38E0" w:rsidRPr="009F38E0" w:rsidRDefault="009F38E0" w:rsidP="008461AF">
            <w:pPr>
              <w:jc w:val="both"/>
              <w:rPr>
                <w:rFonts w:ascii="Tahoma" w:hAnsi="Tahoma" w:cs="Tahoma"/>
                <w:b/>
                <w:bCs/>
                <w:sz w:val="22"/>
                <w:szCs w:val="22"/>
              </w:rPr>
            </w:pPr>
            <w:r w:rsidRPr="009F38E0">
              <w:rPr>
                <w:rFonts w:ascii="Tahoma" w:hAnsi="Tahoma" w:cs="Tahoma"/>
                <w:b/>
                <w:bCs/>
                <w:sz w:val="22"/>
                <w:szCs w:val="22"/>
              </w:rPr>
              <w:t>Criterios:</w:t>
            </w:r>
          </w:p>
          <w:p w14:paraId="2192AC6D" w14:textId="77777777" w:rsidR="009F38E0" w:rsidRPr="009F38E0" w:rsidRDefault="009F38E0" w:rsidP="009F38E0">
            <w:pPr>
              <w:spacing w:after="200"/>
              <w:jc w:val="both"/>
              <w:rPr>
                <w:rFonts w:ascii="Tahoma" w:hAnsi="Tahoma" w:cs="Tahoma"/>
                <w:bCs/>
                <w:sz w:val="22"/>
                <w:szCs w:val="22"/>
              </w:rPr>
            </w:pPr>
            <w:r w:rsidRPr="009F38E0">
              <w:rPr>
                <w:rFonts w:ascii="Tahoma" w:hAnsi="Tahoma" w:cs="Tahoma"/>
                <w:bCs/>
                <w:sz w:val="22"/>
                <w:szCs w:val="22"/>
              </w:rPr>
              <w:t>Decreto 0160  del 25 de abril  de 2014 “Por el cual se adopta la nueva plataforma estratégica de la Administración Central del Municipio de Manizales”.</w:t>
            </w:r>
          </w:p>
          <w:p w14:paraId="12ED8F0B" w14:textId="77777777" w:rsidR="009F38E0" w:rsidRPr="009F38E0" w:rsidRDefault="009F38E0" w:rsidP="009F38E0">
            <w:pPr>
              <w:spacing w:after="200"/>
              <w:jc w:val="both"/>
              <w:rPr>
                <w:rFonts w:ascii="Tahoma" w:hAnsi="Tahoma" w:cs="Tahoma"/>
                <w:sz w:val="22"/>
                <w:szCs w:val="22"/>
              </w:rPr>
            </w:pPr>
            <w:r w:rsidRPr="009F38E0">
              <w:rPr>
                <w:rFonts w:ascii="Tahoma" w:hAnsi="Tahoma" w:cs="Tahoma"/>
                <w:bCs/>
                <w:sz w:val="22"/>
                <w:szCs w:val="22"/>
              </w:rPr>
              <w:t>Guía Nro. 18 “Administración del Riesgo” – Versión 2, del Departamento Administrativo de la Función Pública – DAFP.</w:t>
            </w:r>
          </w:p>
        </w:tc>
      </w:tr>
    </w:tbl>
    <w:p w14:paraId="0E1657F1" w14:textId="77777777" w:rsidR="009F38E0" w:rsidRPr="009F38E0" w:rsidRDefault="009F38E0" w:rsidP="009F38E0">
      <w:pPr>
        <w:rPr>
          <w:rFonts w:ascii="Tahoma" w:hAnsi="Tahoma" w:cs="Tahoma"/>
          <w:b/>
          <w:sz w:val="22"/>
          <w:szCs w:val="22"/>
        </w:rPr>
      </w:pPr>
    </w:p>
    <w:p w14:paraId="71BCE8C3" w14:textId="77777777" w:rsidR="00C61A62" w:rsidRDefault="00C61A62" w:rsidP="009F38E0">
      <w:pPr>
        <w:rPr>
          <w:rFonts w:ascii="Tahoma" w:hAnsi="Tahoma" w:cs="Tahoma"/>
          <w:b/>
          <w:sz w:val="22"/>
          <w:szCs w:val="22"/>
        </w:rPr>
      </w:pPr>
    </w:p>
    <w:p w14:paraId="0A387C4B" w14:textId="77777777" w:rsidR="009F38E0" w:rsidRPr="00270618" w:rsidRDefault="009F38E0" w:rsidP="009F38E0">
      <w:pPr>
        <w:rPr>
          <w:rFonts w:ascii="Tahoma" w:hAnsi="Tahoma" w:cs="Tahoma"/>
          <w:b/>
          <w:bCs/>
          <w:sz w:val="22"/>
          <w:szCs w:val="22"/>
        </w:rPr>
      </w:pPr>
      <w:r w:rsidRPr="00270618">
        <w:rPr>
          <w:rFonts w:ascii="Tahoma" w:hAnsi="Tahoma" w:cs="Tahoma"/>
          <w:b/>
          <w:sz w:val="22"/>
          <w:szCs w:val="22"/>
        </w:rPr>
        <w:t>2.4.</w:t>
      </w:r>
      <w:r w:rsidRPr="00270618">
        <w:rPr>
          <w:rFonts w:ascii="Tahoma" w:hAnsi="Tahoma" w:cs="Tahoma"/>
          <w:b/>
          <w:bCs/>
          <w:sz w:val="22"/>
          <w:szCs w:val="22"/>
        </w:rPr>
        <w:t>1 ACTIVIDADES DESARROLLADAS</w:t>
      </w:r>
    </w:p>
    <w:p w14:paraId="3BF27AD9" w14:textId="77777777" w:rsidR="009F38E0" w:rsidRPr="00270618" w:rsidRDefault="009F38E0" w:rsidP="009F38E0">
      <w:pPr>
        <w:rPr>
          <w:rFonts w:ascii="Tahoma" w:hAnsi="Tahoma" w:cs="Tahoma"/>
          <w:b/>
          <w:bCs/>
          <w:sz w:val="22"/>
          <w:szCs w:val="22"/>
        </w:rPr>
      </w:pPr>
    </w:p>
    <w:p w14:paraId="605F9C4A" w14:textId="77777777" w:rsidR="009F38E0" w:rsidRPr="00270618" w:rsidRDefault="009F38E0" w:rsidP="009F38E0">
      <w:pPr>
        <w:jc w:val="both"/>
        <w:rPr>
          <w:rFonts w:ascii="Tahoma" w:hAnsi="Tahoma" w:cs="Tahoma"/>
          <w:bCs/>
          <w:sz w:val="22"/>
          <w:szCs w:val="22"/>
        </w:rPr>
      </w:pPr>
      <w:r w:rsidRPr="00270618">
        <w:rPr>
          <w:rFonts w:ascii="Tahoma" w:eastAsia="Calibri" w:hAnsi="Tahoma" w:cs="Tahoma"/>
          <w:bCs/>
          <w:sz w:val="22"/>
          <w:szCs w:val="22"/>
          <w:lang w:val="es-CO" w:eastAsia="es-CO"/>
        </w:rPr>
        <w:t>Para realizar la evaluación del Mapa de Riesgos de la Unidad de Desarrollo Rural se verificó la Matriz d</w:t>
      </w:r>
      <w:r w:rsidRPr="00270618">
        <w:rPr>
          <w:rFonts w:ascii="Tahoma" w:hAnsi="Tahoma" w:cs="Tahoma"/>
          <w:bCs/>
          <w:sz w:val="22"/>
          <w:szCs w:val="22"/>
        </w:rPr>
        <w:t>el Mapa de Riesgos</w:t>
      </w:r>
      <w:r w:rsidRPr="00270618">
        <w:rPr>
          <w:rFonts w:ascii="Tahoma" w:eastAsia="Calibri" w:hAnsi="Tahoma" w:cs="Tahoma"/>
          <w:bCs/>
          <w:sz w:val="22"/>
          <w:szCs w:val="22"/>
          <w:lang w:val="es-CO" w:eastAsia="es-CO"/>
        </w:rPr>
        <w:t xml:space="preserve"> </w:t>
      </w:r>
      <w:r w:rsidRPr="00270618">
        <w:rPr>
          <w:rFonts w:ascii="Tahoma" w:hAnsi="Tahoma" w:cs="Tahoma"/>
          <w:bCs/>
          <w:sz w:val="22"/>
          <w:szCs w:val="22"/>
        </w:rPr>
        <w:t xml:space="preserve">en el Sistema de Gestión Integral Software ISOLUCION, con el fin, de corroborar que éstos cumplieran con la actualización al 30 de Abril de 2016 de acuerdo a la normatividad que le aplica. </w:t>
      </w:r>
    </w:p>
    <w:p w14:paraId="4EFBAB55" w14:textId="77777777" w:rsidR="009F38E0" w:rsidRPr="00270618" w:rsidRDefault="009F38E0" w:rsidP="009F38E0">
      <w:pPr>
        <w:jc w:val="both"/>
        <w:rPr>
          <w:rFonts w:ascii="Tahoma" w:eastAsia="Calibri" w:hAnsi="Tahoma" w:cs="Tahoma"/>
          <w:bCs/>
          <w:sz w:val="22"/>
          <w:szCs w:val="22"/>
          <w:lang w:val="es-CO" w:eastAsia="es-CO"/>
        </w:rPr>
      </w:pPr>
    </w:p>
    <w:p w14:paraId="27E8BDAA" w14:textId="77777777" w:rsidR="009F38E0" w:rsidRPr="00270618" w:rsidRDefault="009F38E0" w:rsidP="009F38E0">
      <w:pPr>
        <w:jc w:val="both"/>
        <w:rPr>
          <w:rFonts w:ascii="Tahoma" w:eastAsia="Calibri" w:hAnsi="Tahoma" w:cs="Tahoma"/>
          <w:bCs/>
          <w:sz w:val="22"/>
          <w:szCs w:val="22"/>
          <w:lang w:val="es-CO" w:eastAsia="es-CO"/>
        </w:rPr>
      </w:pPr>
      <w:r w:rsidRPr="00270618">
        <w:rPr>
          <w:rFonts w:ascii="Tahoma" w:eastAsia="Calibri" w:hAnsi="Tahoma" w:cs="Tahoma"/>
          <w:bCs/>
          <w:sz w:val="22"/>
          <w:szCs w:val="22"/>
          <w:lang w:val="es-CO" w:eastAsia="es-CO"/>
        </w:rPr>
        <w:t>Se llevó a cabo la entrevista personalizada con los responsables de administrar los Riesgos  en esta Unidad y se evaluaron los Controles Existentes y las Acciones de Control para su mitigación.</w:t>
      </w:r>
    </w:p>
    <w:p w14:paraId="26C0D7CF" w14:textId="77777777" w:rsidR="009F38E0" w:rsidRPr="00270618" w:rsidRDefault="009F38E0" w:rsidP="009F38E0">
      <w:pPr>
        <w:pStyle w:val="Encabezado"/>
        <w:tabs>
          <w:tab w:val="center" w:pos="284"/>
        </w:tabs>
        <w:jc w:val="both"/>
        <w:rPr>
          <w:rFonts w:ascii="Tahoma" w:hAnsi="Tahoma" w:cs="Tahoma"/>
          <w:bCs/>
          <w:sz w:val="22"/>
          <w:szCs w:val="22"/>
        </w:rPr>
      </w:pPr>
    </w:p>
    <w:p w14:paraId="4F23EAC1" w14:textId="77777777" w:rsidR="009F38E0" w:rsidRPr="00270618" w:rsidRDefault="009F38E0" w:rsidP="00270618">
      <w:pPr>
        <w:pStyle w:val="Encabezado"/>
        <w:tabs>
          <w:tab w:val="center" w:pos="284"/>
        </w:tabs>
        <w:jc w:val="both"/>
        <w:rPr>
          <w:rFonts w:ascii="Tahoma" w:hAnsi="Tahoma" w:cs="Tahoma"/>
          <w:bCs/>
          <w:sz w:val="22"/>
          <w:szCs w:val="22"/>
        </w:rPr>
      </w:pPr>
      <w:r w:rsidRPr="00270618">
        <w:rPr>
          <w:rFonts w:ascii="Tahoma" w:hAnsi="Tahoma" w:cs="Tahoma"/>
          <w:bCs/>
          <w:sz w:val="22"/>
          <w:szCs w:val="22"/>
        </w:rPr>
        <w:t>Para la evaluación de los controles se tuvo en cuenta la herramienta en Excel suministrada por el Comité Interinstitucional de Control Interno – CICI del DAFP, la cual permite analizar de forma cuantitativa los cinco (05) componentes de “Valoración del Riesgo” de la Cartilla Administración del Riesgo y determinar si existen herramientas de control, si poseen manuales o procedimientos, si son efectivos, si hay responsables de ejercer estos controles y si son adecuados.</w:t>
      </w:r>
    </w:p>
    <w:p w14:paraId="58987759" w14:textId="77777777" w:rsidR="009F38E0" w:rsidRPr="00270618" w:rsidRDefault="009F38E0" w:rsidP="00270618">
      <w:pPr>
        <w:jc w:val="both"/>
        <w:rPr>
          <w:rFonts w:ascii="Tahoma" w:hAnsi="Tahoma" w:cs="Tahoma"/>
          <w:bCs/>
          <w:sz w:val="22"/>
          <w:szCs w:val="22"/>
        </w:rPr>
      </w:pPr>
    </w:p>
    <w:p w14:paraId="773A8755" w14:textId="77777777" w:rsidR="00C61A62" w:rsidRDefault="00C61A62" w:rsidP="00270618">
      <w:pPr>
        <w:jc w:val="both"/>
        <w:rPr>
          <w:rFonts w:ascii="Tahoma" w:hAnsi="Tahoma" w:cs="Tahoma"/>
          <w:b/>
          <w:bCs/>
          <w:sz w:val="22"/>
          <w:szCs w:val="22"/>
        </w:rPr>
      </w:pPr>
    </w:p>
    <w:p w14:paraId="6C2773B6" w14:textId="77777777" w:rsidR="009F38E0" w:rsidRPr="00270618" w:rsidRDefault="009F38E0" w:rsidP="00270618">
      <w:pPr>
        <w:jc w:val="both"/>
        <w:rPr>
          <w:rFonts w:ascii="Tahoma" w:hAnsi="Tahoma" w:cs="Tahoma"/>
          <w:b/>
          <w:bCs/>
          <w:sz w:val="22"/>
          <w:szCs w:val="22"/>
        </w:rPr>
      </w:pPr>
      <w:r w:rsidRPr="00270618">
        <w:rPr>
          <w:rFonts w:ascii="Tahoma" w:hAnsi="Tahoma" w:cs="Tahoma"/>
          <w:b/>
          <w:bCs/>
          <w:sz w:val="22"/>
          <w:szCs w:val="22"/>
        </w:rPr>
        <w:t>2.4.2 MUESTRA AUDITADA</w:t>
      </w:r>
    </w:p>
    <w:p w14:paraId="408EF9EA" w14:textId="77777777" w:rsidR="009F38E0" w:rsidRPr="00270618" w:rsidRDefault="009F38E0" w:rsidP="00270618">
      <w:pPr>
        <w:jc w:val="both"/>
        <w:rPr>
          <w:rFonts w:ascii="Tahoma" w:hAnsi="Tahoma" w:cs="Tahoma"/>
          <w:b/>
          <w:bCs/>
          <w:sz w:val="22"/>
          <w:szCs w:val="22"/>
        </w:rPr>
      </w:pPr>
    </w:p>
    <w:p w14:paraId="481655F5" w14:textId="77777777" w:rsidR="009F38E0" w:rsidRPr="00270618" w:rsidRDefault="009F38E0" w:rsidP="00270618">
      <w:pPr>
        <w:jc w:val="both"/>
        <w:rPr>
          <w:rFonts w:ascii="Tahoma" w:hAnsi="Tahoma" w:cs="Tahoma"/>
          <w:b/>
          <w:bCs/>
          <w:sz w:val="22"/>
          <w:szCs w:val="22"/>
        </w:rPr>
      </w:pPr>
      <w:r w:rsidRPr="00270618">
        <w:rPr>
          <w:rFonts w:ascii="Tahoma" w:hAnsi="Tahoma" w:cs="Tahoma"/>
          <w:b/>
          <w:bCs/>
          <w:sz w:val="22"/>
          <w:szCs w:val="22"/>
        </w:rPr>
        <w:t xml:space="preserve">Riesgo Nro. 669: Generación de impactos ambientales negativos por malas prácticas agrícolas o pecuarias. </w:t>
      </w:r>
    </w:p>
    <w:p w14:paraId="32004813" w14:textId="6CB972BA" w:rsidR="009F38E0" w:rsidRPr="00270618" w:rsidRDefault="009F38E0" w:rsidP="00270618">
      <w:pPr>
        <w:jc w:val="both"/>
        <w:rPr>
          <w:rFonts w:ascii="Tahoma" w:hAnsi="Tahoma" w:cs="Tahoma"/>
          <w:b/>
          <w:bCs/>
          <w:sz w:val="22"/>
          <w:szCs w:val="22"/>
        </w:rPr>
      </w:pPr>
      <w:r w:rsidRPr="00270618">
        <w:rPr>
          <w:rFonts w:ascii="Tahoma" w:hAnsi="Tahoma" w:cs="Tahoma"/>
          <w:b/>
          <w:bCs/>
          <w:sz w:val="22"/>
          <w:szCs w:val="22"/>
        </w:rPr>
        <w:t xml:space="preserve"> C</w:t>
      </w:r>
      <w:r w:rsidR="00270618" w:rsidRPr="00270618">
        <w:rPr>
          <w:rFonts w:ascii="Tahoma" w:hAnsi="Tahoma" w:cs="Tahoma"/>
          <w:b/>
          <w:bCs/>
          <w:sz w:val="22"/>
          <w:szCs w:val="22"/>
        </w:rPr>
        <w:t>ontroles</w:t>
      </w:r>
      <w:r w:rsidRPr="00270618">
        <w:rPr>
          <w:rFonts w:ascii="Tahoma" w:hAnsi="Tahoma" w:cs="Tahoma"/>
          <w:b/>
          <w:bCs/>
          <w:sz w:val="22"/>
          <w:szCs w:val="22"/>
        </w:rPr>
        <w:t>:</w:t>
      </w:r>
    </w:p>
    <w:p w14:paraId="085C1F75" w14:textId="77777777" w:rsidR="00270618" w:rsidRDefault="009F38E0" w:rsidP="00270618">
      <w:pPr>
        <w:pStyle w:val="Prrafodelista"/>
        <w:numPr>
          <w:ilvl w:val="0"/>
          <w:numId w:val="20"/>
        </w:numPr>
        <w:contextualSpacing w:val="0"/>
        <w:rPr>
          <w:rFonts w:ascii="Tahoma" w:hAnsi="Tahoma" w:cs="Tahoma"/>
          <w:bCs/>
          <w:sz w:val="22"/>
          <w:szCs w:val="22"/>
        </w:rPr>
      </w:pPr>
      <w:r w:rsidRPr="00270618">
        <w:rPr>
          <w:rFonts w:ascii="Tahoma" w:hAnsi="Tahoma" w:cs="Tahoma"/>
          <w:bCs/>
          <w:sz w:val="22"/>
          <w:szCs w:val="22"/>
        </w:rPr>
        <w:t>Evidencia de las recomendaciones a los productores.</w:t>
      </w:r>
    </w:p>
    <w:p w14:paraId="72398D3F" w14:textId="512F83A0" w:rsidR="009F38E0" w:rsidRPr="00270618" w:rsidRDefault="009F38E0" w:rsidP="00270618">
      <w:pPr>
        <w:pStyle w:val="Prrafodelista"/>
        <w:numPr>
          <w:ilvl w:val="0"/>
          <w:numId w:val="20"/>
        </w:numPr>
        <w:contextualSpacing w:val="0"/>
        <w:rPr>
          <w:rFonts w:ascii="Tahoma" w:hAnsi="Tahoma" w:cs="Tahoma"/>
          <w:bCs/>
          <w:sz w:val="22"/>
          <w:szCs w:val="22"/>
        </w:rPr>
      </w:pPr>
      <w:r w:rsidRPr="00270618">
        <w:rPr>
          <w:rFonts w:ascii="Tahoma" w:hAnsi="Tahoma" w:cs="Tahoma"/>
          <w:bCs/>
          <w:sz w:val="22"/>
          <w:szCs w:val="22"/>
        </w:rPr>
        <w:t>Capacitación en BPA y BPP.</w:t>
      </w:r>
    </w:p>
    <w:p w14:paraId="24ECA00D" w14:textId="77777777" w:rsidR="009F38E0" w:rsidRPr="00270618" w:rsidRDefault="009F38E0" w:rsidP="00270618">
      <w:pPr>
        <w:pStyle w:val="Prrafodelista"/>
        <w:numPr>
          <w:ilvl w:val="0"/>
          <w:numId w:val="20"/>
        </w:numPr>
        <w:contextualSpacing w:val="0"/>
        <w:rPr>
          <w:rFonts w:ascii="Tahoma" w:hAnsi="Tahoma" w:cs="Tahoma"/>
          <w:bCs/>
          <w:sz w:val="22"/>
          <w:szCs w:val="22"/>
        </w:rPr>
      </w:pPr>
      <w:r w:rsidRPr="00270618">
        <w:rPr>
          <w:rFonts w:ascii="Tahoma" w:hAnsi="Tahoma" w:cs="Tahoma"/>
          <w:bCs/>
          <w:sz w:val="22"/>
          <w:szCs w:val="22"/>
        </w:rPr>
        <w:t>Capacitación a los Técnicos de la Unidad de Desarrollo Rural.</w:t>
      </w:r>
    </w:p>
    <w:p w14:paraId="24C4D76F" w14:textId="77777777" w:rsidR="009F38E0" w:rsidRPr="00270618" w:rsidRDefault="009F38E0" w:rsidP="00270618">
      <w:pPr>
        <w:pStyle w:val="Prrafodelista"/>
        <w:numPr>
          <w:ilvl w:val="0"/>
          <w:numId w:val="20"/>
        </w:numPr>
        <w:contextualSpacing w:val="0"/>
        <w:rPr>
          <w:rFonts w:ascii="Tahoma" w:hAnsi="Tahoma" w:cs="Tahoma"/>
          <w:bCs/>
          <w:sz w:val="22"/>
          <w:szCs w:val="22"/>
        </w:rPr>
      </w:pPr>
      <w:r w:rsidRPr="00270618">
        <w:rPr>
          <w:rFonts w:ascii="Tahoma" w:hAnsi="Tahoma" w:cs="Tahoma"/>
          <w:bCs/>
          <w:sz w:val="22"/>
          <w:szCs w:val="22"/>
        </w:rPr>
        <w:t>Evidencia de las recomendaciones en los récord de Asistencia Técnica.</w:t>
      </w:r>
    </w:p>
    <w:p w14:paraId="2E898675" w14:textId="77777777" w:rsidR="009F38E0" w:rsidRPr="00270618" w:rsidRDefault="009F38E0" w:rsidP="00270618">
      <w:pPr>
        <w:pStyle w:val="Prrafodelista"/>
        <w:numPr>
          <w:ilvl w:val="0"/>
          <w:numId w:val="20"/>
        </w:numPr>
        <w:contextualSpacing w:val="0"/>
        <w:rPr>
          <w:rFonts w:ascii="Tahoma" w:hAnsi="Tahoma" w:cs="Tahoma"/>
          <w:bCs/>
          <w:sz w:val="22"/>
          <w:szCs w:val="22"/>
        </w:rPr>
      </w:pPr>
      <w:r w:rsidRPr="00270618">
        <w:rPr>
          <w:rFonts w:ascii="Tahoma" w:hAnsi="Tahoma" w:cs="Tahoma"/>
          <w:bCs/>
          <w:sz w:val="22"/>
          <w:szCs w:val="22"/>
        </w:rPr>
        <w:t>Capacitación a los productores en temas agropecuarios.</w:t>
      </w:r>
    </w:p>
    <w:p w14:paraId="6CF7F4C4" w14:textId="77777777" w:rsidR="009F38E0" w:rsidRPr="00270618" w:rsidRDefault="009F38E0" w:rsidP="00270618">
      <w:pPr>
        <w:pStyle w:val="Prrafodelista"/>
        <w:numPr>
          <w:ilvl w:val="0"/>
          <w:numId w:val="20"/>
        </w:numPr>
        <w:contextualSpacing w:val="0"/>
        <w:rPr>
          <w:rFonts w:ascii="Tahoma" w:hAnsi="Tahoma" w:cs="Tahoma"/>
          <w:bCs/>
          <w:sz w:val="22"/>
          <w:szCs w:val="22"/>
        </w:rPr>
      </w:pPr>
      <w:r w:rsidRPr="00270618">
        <w:rPr>
          <w:rFonts w:ascii="Tahoma" w:hAnsi="Tahoma" w:cs="Tahoma"/>
          <w:bCs/>
          <w:sz w:val="22"/>
          <w:szCs w:val="22"/>
        </w:rPr>
        <w:t>Seguimiento y control a los usuarios de asistencia técnica.</w:t>
      </w:r>
    </w:p>
    <w:p w14:paraId="30C48184" w14:textId="77777777" w:rsidR="00270618" w:rsidRDefault="00270618" w:rsidP="00270618">
      <w:pPr>
        <w:jc w:val="both"/>
        <w:rPr>
          <w:rFonts w:ascii="Tahoma" w:hAnsi="Tahoma" w:cs="Tahoma"/>
          <w:b/>
          <w:bCs/>
          <w:sz w:val="22"/>
          <w:szCs w:val="22"/>
        </w:rPr>
      </w:pPr>
    </w:p>
    <w:p w14:paraId="1B66C9E2" w14:textId="77777777" w:rsidR="00C61A62" w:rsidRDefault="00C61A62" w:rsidP="00270618">
      <w:pPr>
        <w:jc w:val="both"/>
        <w:rPr>
          <w:rFonts w:ascii="Tahoma" w:hAnsi="Tahoma" w:cs="Tahoma"/>
          <w:b/>
          <w:bCs/>
          <w:sz w:val="22"/>
          <w:szCs w:val="22"/>
        </w:rPr>
      </w:pPr>
    </w:p>
    <w:p w14:paraId="7F76013B" w14:textId="77777777" w:rsidR="009F38E0" w:rsidRPr="00270618" w:rsidRDefault="009F38E0" w:rsidP="00270618">
      <w:pPr>
        <w:jc w:val="both"/>
        <w:rPr>
          <w:rFonts w:ascii="Tahoma" w:hAnsi="Tahoma" w:cs="Tahoma"/>
          <w:b/>
          <w:bCs/>
          <w:sz w:val="22"/>
          <w:szCs w:val="22"/>
        </w:rPr>
      </w:pPr>
      <w:r w:rsidRPr="00270618">
        <w:rPr>
          <w:rFonts w:ascii="Tahoma" w:hAnsi="Tahoma" w:cs="Tahoma"/>
          <w:b/>
          <w:bCs/>
          <w:sz w:val="22"/>
          <w:szCs w:val="22"/>
        </w:rPr>
        <w:t>Riesgo Nro. 670: Afectación del Status Fito Zoosanitario.</w:t>
      </w:r>
    </w:p>
    <w:p w14:paraId="553A56B2" w14:textId="69157259" w:rsidR="009F38E0" w:rsidRPr="00270618" w:rsidRDefault="009F38E0" w:rsidP="00270618">
      <w:pPr>
        <w:jc w:val="both"/>
        <w:rPr>
          <w:rFonts w:ascii="Tahoma" w:hAnsi="Tahoma" w:cs="Tahoma"/>
          <w:b/>
          <w:bCs/>
          <w:sz w:val="22"/>
          <w:szCs w:val="22"/>
        </w:rPr>
      </w:pPr>
      <w:r w:rsidRPr="00270618">
        <w:rPr>
          <w:rFonts w:ascii="Tahoma" w:hAnsi="Tahoma" w:cs="Tahoma"/>
          <w:b/>
          <w:bCs/>
          <w:sz w:val="22"/>
          <w:szCs w:val="22"/>
        </w:rPr>
        <w:t>C</w:t>
      </w:r>
      <w:r w:rsidR="00270618" w:rsidRPr="00270618">
        <w:rPr>
          <w:rFonts w:ascii="Tahoma" w:hAnsi="Tahoma" w:cs="Tahoma"/>
          <w:b/>
          <w:bCs/>
          <w:sz w:val="22"/>
          <w:szCs w:val="22"/>
        </w:rPr>
        <w:t>ontroles</w:t>
      </w:r>
      <w:r w:rsidRPr="00270618">
        <w:rPr>
          <w:rFonts w:ascii="Tahoma" w:hAnsi="Tahoma" w:cs="Tahoma"/>
          <w:b/>
          <w:bCs/>
          <w:sz w:val="22"/>
          <w:szCs w:val="22"/>
        </w:rPr>
        <w:t>:</w:t>
      </w:r>
    </w:p>
    <w:p w14:paraId="3A1CD2AA" w14:textId="77777777" w:rsidR="009F38E0" w:rsidRPr="00270618" w:rsidRDefault="009F38E0" w:rsidP="00270618">
      <w:pPr>
        <w:pStyle w:val="Prrafodelista"/>
        <w:numPr>
          <w:ilvl w:val="0"/>
          <w:numId w:val="21"/>
        </w:numPr>
        <w:contextualSpacing w:val="0"/>
        <w:rPr>
          <w:rFonts w:ascii="Tahoma" w:hAnsi="Tahoma" w:cs="Tahoma"/>
          <w:bCs/>
          <w:sz w:val="22"/>
          <w:szCs w:val="22"/>
        </w:rPr>
      </w:pPr>
      <w:r w:rsidRPr="00270618">
        <w:rPr>
          <w:rFonts w:ascii="Tahoma" w:hAnsi="Tahoma" w:cs="Tahoma"/>
          <w:bCs/>
          <w:sz w:val="22"/>
          <w:szCs w:val="22"/>
        </w:rPr>
        <w:t>Seguimiento mensual a las bases de datos del programa para verificar asistencia.</w:t>
      </w:r>
    </w:p>
    <w:p w14:paraId="7ECAA217" w14:textId="77777777" w:rsidR="009F38E0" w:rsidRPr="00270618" w:rsidRDefault="009F38E0" w:rsidP="00270618">
      <w:pPr>
        <w:pStyle w:val="Prrafodelista"/>
        <w:numPr>
          <w:ilvl w:val="0"/>
          <w:numId w:val="21"/>
        </w:numPr>
        <w:contextualSpacing w:val="0"/>
        <w:rPr>
          <w:rFonts w:ascii="Tahoma" w:hAnsi="Tahoma" w:cs="Tahoma"/>
          <w:bCs/>
          <w:sz w:val="22"/>
          <w:szCs w:val="22"/>
        </w:rPr>
      </w:pPr>
      <w:r w:rsidRPr="00270618">
        <w:rPr>
          <w:rFonts w:ascii="Tahoma" w:hAnsi="Tahoma" w:cs="Tahoma"/>
          <w:bCs/>
          <w:sz w:val="22"/>
          <w:szCs w:val="22"/>
        </w:rPr>
        <w:t>Capacitación a los productores en temas agropecuarios.</w:t>
      </w:r>
    </w:p>
    <w:p w14:paraId="3EB9407F" w14:textId="77777777" w:rsidR="009F38E0" w:rsidRPr="00270618" w:rsidRDefault="009F38E0" w:rsidP="00270618">
      <w:pPr>
        <w:pStyle w:val="Prrafodelista"/>
        <w:numPr>
          <w:ilvl w:val="0"/>
          <w:numId w:val="21"/>
        </w:numPr>
        <w:contextualSpacing w:val="0"/>
        <w:rPr>
          <w:rFonts w:ascii="Tahoma" w:hAnsi="Tahoma" w:cs="Tahoma"/>
          <w:bCs/>
          <w:sz w:val="22"/>
          <w:szCs w:val="22"/>
        </w:rPr>
      </w:pPr>
      <w:r w:rsidRPr="00270618">
        <w:rPr>
          <w:rFonts w:ascii="Tahoma" w:hAnsi="Tahoma" w:cs="Tahoma"/>
          <w:bCs/>
          <w:sz w:val="22"/>
          <w:szCs w:val="22"/>
        </w:rPr>
        <w:t>Ejecución del procedimiento de asistencia técnica.</w:t>
      </w:r>
    </w:p>
    <w:p w14:paraId="63EC1071" w14:textId="77777777" w:rsidR="009F38E0" w:rsidRPr="00270618" w:rsidRDefault="009F38E0" w:rsidP="00270618">
      <w:pPr>
        <w:pStyle w:val="Prrafodelista"/>
        <w:numPr>
          <w:ilvl w:val="0"/>
          <w:numId w:val="21"/>
        </w:numPr>
        <w:contextualSpacing w:val="0"/>
        <w:rPr>
          <w:rFonts w:ascii="Tahoma" w:hAnsi="Tahoma" w:cs="Tahoma"/>
          <w:bCs/>
          <w:sz w:val="22"/>
          <w:szCs w:val="22"/>
        </w:rPr>
      </w:pPr>
      <w:r w:rsidRPr="00270618">
        <w:rPr>
          <w:rFonts w:ascii="Tahoma" w:hAnsi="Tahoma" w:cs="Tahoma"/>
          <w:bCs/>
          <w:sz w:val="22"/>
          <w:szCs w:val="22"/>
        </w:rPr>
        <w:t>Control de asistencia con formato preestablecido.</w:t>
      </w:r>
    </w:p>
    <w:p w14:paraId="723FA3C0" w14:textId="77777777" w:rsidR="009F38E0" w:rsidRPr="00270618" w:rsidRDefault="009F38E0" w:rsidP="00270618">
      <w:pPr>
        <w:rPr>
          <w:rFonts w:ascii="Tahoma" w:hAnsi="Tahoma" w:cs="Tahoma"/>
          <w:bCs/>
          <w:sz w:val="22"/>
          <w:szCs w:val="22"/>
        </w:rPr>
      </w:pPr>
    </w:p>
    <w:p w14:paraId="0E7A01C0" w14:textId="77777777" w:rsidR="009F38E0" w:rsidRPr="00270618" w:rsidRDefault="009F38E0" w:rsidP="00270618">
      <w:pPr>
        <w:jc w:val="both"/>
        <w:rPr>
          <w:rFonts w:ascii="Tahoma" w:hAnsi="Tahoma" w:cs="Tahoma"/>
          <w:b/>
          <w:bCs/>
          <w:sz w:val="22"/>
          <w:szCs w:val="22"/>
        </w:rPr>
      </w:pPr>
      <w:r w:rsidRPr="00270618">
        <w:rPr>
          <w:rFonts w:ascii="Tahoma" w:hAnsi="Tahoma" w:cs="Tahoma"/>
          <w:b/>
          <w:bCs/>
          <w:sz w:val="22"/>
          <w:szCs w:val="22"/>
        </w:rPr>
        <w:t>Riesgo Nro. 671: Producción de productos agrícolas y pecuarios no inocuos.</w:t>
      </w:r>
    </w:p>
    <w:p w14:paraId="5305A553" w14:textId="3C415573" w:rsidR="009F38E0" w:rsidRPr="00270618" w:rsidRDefault="009F38E0" w:rsidP="00270618">
      <w:pPr>
        <w:jc w:val="both"/>
        <w:rPr>
          <w:rFonts w:ascii="Tahoma" w:hAnsi="Tahoma" w:cs="Tahoma"/>
          <w:b/>
          <w:bCs/>
          <w:sz w:val="22"/>
          <w:szCs w:val="22"/>
        </w:rPr>
      </w:pPr>
      <w:r w:rsidRPr="00270618">
        <w:rPr>
          <w:rFonts w:ascii="Tahoma" w:hAnsi="Tahoma" w:cs="Tahoma"/>
          <w:b/>
          <w:bCs/>
          <w:sz w:val="22"/>
          <w:szCs w:val="22"/>
        </w:rPr>
        <w:t>C</w:t>
      </w:r>
      <w:r w:rsidR="00270618" w:rsidRPr="00270618">
        <w:rPr>
          <w:rFonts w:ascii="Tahoma" w:hAnsi="Tahoma" w:cs="Tahoma"/>
          <w:b/>
          <w:bCs/>
          <w:sz w:val="22"/>
          <w:szCs w:val="22"/>
        </w:rPr>
        <w:t>ontroles</w:t>
      </w:r>
      <w:r w:rsidRPr="00270618">
        <w:rPr>
          <w:rFonts w:ascii="Tahoma" w:hAnsi="Tahoma" w:cs="Tahoma"/>
          <w:b/>
          <w:bCs/>
          <w:sz w:val="22"/>
          <w:szCs w:val="22"/>
        </w:rPr>
        <w:t>:</w:t>
      </w:r>
    </w:p>
    <w:p w14:paraId="2AB425B9" w14:textId="77777777" w:rsidR="009F38E0" w:rsidRPr="00270618" w:rsidRDefault="009F38E0" w:rsidP="00270618">
      <w:pPr>
        <w:pStyle w:val="Prrafodelista"/>
        <w:numPr>
          <w:ilvl w:val="0"/>
          <w:numId w:val="22"/>
        </w:numPr>
        <w:contextualSpacing w:val="0"/>
        <w:rPr>
          <w:rFonts w:ascii="Tahoma" w:hAnsi="Tahoma" w:cs="Tahoma"/>
          <w:bCs/>
          <w:sz w:val="22"/>
          <w:szCs w:val="22"/>
        </w:rPr>
      </w:pPr>
      <w:r w:rsidRPr="00270618">
        <w:rPr>
          <w:rFonts w:ascii="Tahoma" w:hAnsi="Tahoma" w:cs="Tahoma"/>
          <w:bCs/>
          <w:sz w:val="22"/>
          <w:szCs w:val="22"/>
        </w:rPr>
        <w:t>Registro de tratamientos en el record ATP.</w:t>
      </w:r>
    </w:p>
    <w:p w14:paraId="5C17E446" w14:textId="77777777" w:rsidR="009F38E0" w:rsidRPr="00270618" w:rsidRDefault="009F38E0" w:rsidP="00270618">
      <w:pPr>
        <w:pStyle w:val="Prrafodelista"/>
        <w:numPr>
          <w:ilvl w:val="0"/>
          <w:numId w:val="22"/>
        </w:numPr>
        <w:contextualSpacing w:val="0"/>
        <w:rPr>
          <w:rFonts w:ascii="Tahoma" w:hAnsi="Tahoma" w:cs="Tahoma"/>
          <w:bCs/>
          <w:sz w:val="22"/>
          <w:szCs w:val="22"/>
        </w:rPr>
      </w:pPr>
      <w:r w:rsidRPr="00270618">
        <w:rPr>
          <w:rFonts w:ascii="Tahoma" w:hAnsi="Tahoma" w:cs="Tahoma"/>
          <w:bCs/>
          <w:sz w:val="22"/>
          <w:szCs w:val="22"/>
        </w:rPr>
        <w:t>Capacitación de los funcionarios que atienden la zona rural.</w:t>
      </w:r>
    </w:p>
    <w:p w14:paraId="3177F053" w14:textId="77777777" w:rsidR="00270618" w:rsidRDefault="00270618" w:rsidP="00270618">
      <w:pPr>
        <w:rPr>
          <w:rFonts w:ascii="Tahoma" w:hAnsi="Tahoma" w:cs="Tahoma"/>
          <w:b/>
          <w:bCs/>
          <w:sz w:val="22"/>
          <w:szCs w:val="22"/>
        </w:rPr>
      </w:pPr>
    </w:p>
    <w:p w14:paraId="515B9C45" w14:textId="77777777" w:rsidR="00C61A62" w:rsidRDefault="00C61A62" w:rsidP="00270618">
      <w:pPr>
        <w:rPr>
          <w:rFonts w:ascii="Tahoma" w:hAnsi="Tahoma" w:cs="Tahoma"/>
          <w:b/>
          <w:bCs/>
          <w:sz w:val="22"/>
          <w:szCs w:val="22"/>
        </w:rPr>
      </w:pPr>
      <w:r>
        <w:rPr>
          <w:rFonts w:ascii="Tahoma" w:hAnsi="Tahoma" w:cs="Tahoma"/>
          <w:b/>
          <w:bCs/>
          <w:sz w:val="22"/>
          <w:szCs w:val="22"/>
        </w:rPr>
        <w:t xml:space="preserve"> </w:t>
      </w:r>
    </w:p>
    <w:p w14:paraId="1B9D48DE" w14:textId="4286F39C" w:rsidR="009F38E0" w:rsidRPr="00270618" w:rsidRDefault="009F38E0" w:rsidP="00270618">
      <w:pPr>
        <w:rPr>
          <w:rFonts w:ascii="Tahoma" w:hAnsi="Tahoma" w:cs="Tahoma"/>
          <w:b/>
          <w:bCs/>
          <w:sz w:val="22"/>
          <w:szCs w:val="22"/>
        </w:rPr>
      </w:pPr>
      <w:r w:rsidRPr="00270618">
        <w:rPr>
          <w:rFonts w:ascii="Tahoma" w:hAnsi="Tahoma" w:cs="Tahoma"/>
          <w:b/>
          <w:bCs/>
          <w:sz w:val="22"/>
          <w:szCs w:val="22"/>
        </w:rPr>
        <w:t>2.4.3 FORTALEZAS</w:t>
      </w:r>
    </w:p>
    <w:p w14:paraId="7C0134A7" w14:textId="77777777" w:rsidR="009F38E0" w:rsidRPr="00270618" w:rsidRDefault="009F38E0" w:rsidP="00270618">
      <w:pPr>
        <w:rPr>
          <w:rFonts w:ascii="Tahoma" w:hAnsi="Tahoma" w:cs="Tahoma"/>
          <w:b/>
          <w:bCs/>
          <w:sz w:val="22"/>
          <w:szCs w:val="22"/>
        </w:rPr>
      </w:pPr>
    </w:p>
    <w:p w14:paraId="554DD9DC" w14:textId="77777777" w:rsidR="009F38E0" w:rsidRPr="00270618" w:rsidRDefault="009F38E0" w:rsidP="00270618">
      <w:pPr>
        <w:jc w:val="both"/>
        <w:rPr>
          <w:rFonts w:ascii="Tahoma" w:hAnsi="Tahoma" w:cs="Tahoma"/>
          <w:bCs/>
          <w:sz w:val="22"/>
          <w:szCs w:val="22"/>
        </w:rPr>
      </w:pPr>
      <w:r w:rsidRPr="00270618">
        <w:rPr>
          <w:rFonts w:ascii="Tahoma" w:hAnsi="Tahoma" w:cs="Tahoma"/>
          <w:bCs/>
          <w:sz w:val="22"/>
          <w:szCs w:val="22"/>
        </w:rPr>
        <w:t>Se observó compromiso por parte del Líder de la Unidad de Desarrollo Rural en cuanto al seguimiento que realiza al Mapa de Riesgos, toda vez, que efectúa las acciones con eficiencia y responsabilidad.</w:t>
      </w:r>
    </w:p>
    <w:p w14:paraId="094A77E5" w14:textId="77777777" w:rsidR="00BC2304" w:rsidRDefault="00BC2304" w:rsidP="00270618">
      <w:pPr>
        <w:rPr>
          <w:rFonts w:ascii="Tahoma" w:hAnsi="Tahoma" w:cs="Tahoma"/>
          <w:b/>
          <w:bCs/>
          <w:sz w:val="22"/>
          <w:szCs w:val="22"/>
        </w:rPr>
      </w:pPr>
    </w:p>
    <w:p w14:paraId="4E3C7AC4" w14:textId="77777777" w:rsidR="00C61A62" w:rsidRDefault="00C61A62" w:rsidP="00270618">
      <w:pPr>
        <w:rPr>
          <w:rFonts w:ascii="Tahoma" w:hAnsi="Tahoma" w:cs="Tahoma"/>
          <w:b/>
          <w:bCs/>
          <w:sz w:val="22"/>
          <w:szCs w:val="22"/>
        </w:rPr>
      </w:pPr>
    </w:p>
    <w:p w14:paraId="26ABBC0B" w14:textId="77777777" w:rsidR="009F38E0" w:rsidRPr="00270618" w:rsidRDefault="009F38E0" w:rsidP="00270618">
      <w:pPr>
        <w:rPr>
          <w:rFonts w:ascii="Tahoma" w:hAnsi="Tahoma" w:cs="Tahoma"/>
          <w:b/>
          <w:bCs/>
          <w:sz w:val="22"/>
          <w:szCs w:val="22"/>
        </w:rPr>
      </w:pPr>
      <w:r w:rsidRPr="00270618">
        <w:rPr>
          <w:rFonts w:ascii="Tahoma" w:hAnsi="Tahoma" w:cs="Tahoma"/>
          <w:b/>
          <w:bCs/>
          <w:sz w:val="22"/>
          <w:szCs w:val="22"/>
        </w:rPr>
        <w:t>2.4.4 CONCLUSIONES DE LA AUDITORIA</w:t>
      </w:r>
    </w:p>
    <w:p w14:paraId="2559B3C9" w14:textId="77777777" w:rsidR="009F38E0" w:rsidRPr="00270618" w:rsidRDefault="009F38E0" w:rsidP="00270618">
      <w:pPr>
        <w:rPr>
          <w:rFonts w:ascii="Tahoma" w:hAnsi="Tahoma" w:cs="Tahoma"/>
          <w:b/>
          <w:bCs/>
          <w:sz w:val="22"/>
          <w:szCs w:val="22"/>
        </w:rPr>
      </w:pPr>
    </w:p>
    <w:p w14:paraId="7D52EBED" w14:textId="77777777" w:rsidR="009F38E0" w:rsidRPr="00270618" w:rsidRDefault="009F38E0" w:rsidP="00270618">
      <w:pPr>
        <w:pStyle w:val="Encabezado"/>
        <w:tabs>
          <w:tab w:val="center" w:pos="284"/>
        </w:tabs>
        <w:jc w:val="both"/>
        <w:rPr>
          <w:rFonts w:ascii="Tahoma" w:hAnsi="Tahoma" w:cs="Tahoma"/>
          <w:bCs/>
          <w:sz w:val="22"/>
          <w:szCs w:val="22"/>
        </w:rPr>
      </w:pPr>
      <w:r w:rsidRPr="00270618">
        <w:rPr>
          <w:rFonts w:ascii="Tahoma" w:hAnsi="Tahoma" w:cs="Tahoma"/>
          <w:bCs/>
          <w:sz w:val="22"/>
          <w:szCs w:val="22"/>
        </w:rPr>
        <w:t>La Evaluación de los Controles de cada uno de los Riesgos, se llevó a cabo, analizando los cinco (05) componentes determinados en la Matriz de “Evaluación de los Controles de los Riesgos”, correspondientes a herramientas, manuales o procedimientos, si son efectivos, si hay responsables para ejercer estos controles y si son adecuados, los cuales arrojaron los siguientes resultados:</w:t>
      </w:r>
    </w:p>
    <w:p w14:paraId="7131CEFE" w14:textId="77777777" w:rsidR="009F38E0" w:rsidRPr="00270618" w:rsidRDefault="009F38E0" w:rsidP="00270618">
      <w:pPr>
        <w:pStyle w:val="Encabezado"/>
        <w:tabs>
          <w:tab w:val="center" w:pos="284"/>
        </w:tabs>
        <w:jc w:val="both"/>
        <w:rPr>
          <w:rFonts w:ascii="Tahoma" w:hAnsi="Tahoma" w:cs="Tahoma"/>
          <w:bCs/>
          <w:sz w:val="22"/>
          <w:szCs w:val="22"/>
        </w:rPr>
      </w:pPr>
    </w:p>
    <w:p w14:paraId="1EDED5B2" w14:textId="77777777" w:rsidR="009F38E0" w:rsidRDefault="009F38E0" w:rsidP="00270618">
      <w:pPr>
        <w:jc w:val="both"/>
        <w:rPr>
          <w:rFonts w:ascii="Tahoma" w:hAnsi="Tahoma" w:cs="Tahoma"/>
          <w:b/>
          <w:bCs/>
          <w:sz w:val="22"/>
          <w:szCs w:val="22"/>
        </w:rPr>
      </w:pPr>
      <w:r w:rsidRPr="00270618">
        <w:rPr>
          <w:rFonts w:ascii="Tahoma" w:hAnsi="Tahoma" w:cs="Tahoma"/>
          <w:b/>
          <w:bCs/>
          <w:sz w:val="22"/>
          <w:szCs w:val="22"/>
        </w:rPr>
        <w:t xml:space="preserve">Riesgo Nro. 669: Generación de impactos ambientales negativos por malas prácticas agrícolas o pecuarias. </w:t>
      </w:r>
    </w:p>
    <w:p w14:paraId="08E63721" w14:textId="77777777" w:rsidR="00BC2304" w:rsidRPr="00270618" w:rsidRDefault="00BC2304" w:rsidP="00270618">
      <w:pPr>
        <w:jc w:val="both"/>
        <w:rPr>
          <w:rFonts w:ascii="Tahoma" w:hAnsi="Tahoma" w:cs="Tahoma"/>
          <w:b/>
          <w:bCs/>
          <w:sz w:val="22"/>
          <w:szCs w:val="22"/>
        </w:rPr>
      </w:pPr>
    </w:p>
    <w:p w14:paraId="7C6BCD06" w14:textId="77777777" w:rsidR="009F38E0" w:rsidRPr="00270618" w:rsidRDefault="009F38E0" w:rsidP="00270618">
      <w:pPr>
        <w:pStyle w:val="Prrafodelista"/>
        <w:numPr>
          <w:ilvl w:val="0"/>
          <w:numId w:val="23"/>
        </w:numPr>
        <w:contextualSpacing w:val="0"/>
        <w:rPr>
          <w:rFonts w:ascii="Tahoma" w:hAnsi="Tahoma" w:cs="Tahoma"/>
          <w:b/>
          <w:bCs/>
          <w:sz w:val="22"/>
          <w:szCs w:val="22"/>
        </w:rPr>
      </w:pPr>
      <w:r w:rsidRPr="00270618">
        <w:rPr>
          <w:rFonts w:ascii="Tahoma" w:hAnsi="Tahoma" w:cs="Tahoma"/>
          <w:b/>
          <w:bCs/>
          <w:sz w:val="22"/>
          <w:szCs w:val="22"/>
        </w:rPr>
        <w:t xml:space="preserve">Evidencia de las recomendaciones a los productores: </w:t>
      </w:r>
    </w:p>
    <w:p w14:paraId="4EA54874" w14:textId="77777777" w:rsidR="009F38E0" w:rsidRPr="00270618" w:rsidRDefault="009F38E0" w:rsidP="00270618">
      <w:pPr>
        <w:pStyle w:val="Prrafodelista"/>
        <w:ind w:left="0"/>
        <w:jc w:val="both"/>
        <w:rPr>
          <w:rFonts w:ascii="Tahoma" w:hAnsi="Tahoma" w:cs="Tahoma"/>
          <w:bCs/>
          <w:sz w:val="22"/>
          <w:szCs w:val="22"/>
        </w:rPr>
      </w:pPr>
      <w:r w:rsidRPr="00270618">
        <w:rPr>
          <w:rFonts w:ascii="Tahoma" w:hAnsi="Tahoma" w:cs="Tahoma"/>
          <w:bCs/>
          <w:sz w:val="22"/>
          <w:szCs w:val="22"/>
        </w:rPr>
        <w:t xml:space="preserve">La herramienta que se tiene implementada para llevar a cabo este control es el Formato GTC-EFE-FR-015 denominado “RECORD DE ASISTENCIA TECNICA PRODUCTIVA”, en el cual se registra la visita técnica de los productores por parte de la Unidad de Desarrollo Rural y donde se pueden evidenciar tanto las observaciones en campo como las recomendaciones impartidas por los técnicos. Este formato se encuentra debidamente cargado en el Sistema de Gestión Integral ISOLUCION. </w:t>
      </w:r>
    </w:p>
    <w:p w14:paraId="1C6BF633" w14:textId="77777777" w:rsidR="00891AE8" w:rsidRPr="00270618" w:rsidRDefault="00891AE8" w:rsidP="00270618">
      <w:pPr>
        <w:pStyle w:val="Prrafodelista"/>
        <w:ind w:left="0"/>
        <w:jc w:val="both"/>
        <w:rPr>
          <w:rFonts w:ascii="Tahoma" w:hAnsi="Tahoma" w:cs="Tahoma"/>
          <w:bCs/>
          <w:sz w:val="22"/>
          <w:szCs w:val="22"/>
        </w:rPr>
      </w:pPr>
    </w:p>
    <w:p w14:paraId="35D96BEC" w14:textId="77777777" w:rsidR="009F38E0" w:rsidRPr="00270618" w:rsidRDefault="009F38E0" w:rsidP="00270618">
      <w:pPr>
        <w:pStyle w:val="Prrafodelista"/>
        <w:ind w:left="0"/>
        <w:jc w:val="both"/>
        <w:rPr>
          <w:rFonts w:ascii="Tahoma" w:hAnsi="Tahoma" w:cs="Tahoma"/>
          <w:bCs/>
          <w:sz w:val="22"/>
          <w:szCs w:val="22"/>
        </w:rPr>
      </w:pPr>
      <w:r w:rsidRPr="00270618">
        <w:rPr>
          <w:rFonts w:ascii="Tahoma" w:hAnsi="Tahoma" w:cs="Tahoma"/>
          <w:bCs/>
          <w:sz w:val="22"/>
          <w:szCs w:val="22"/>
        </w:rPr>
        <w:t xml:space="preserve">Este control ha sido efectivo y adecuado, toda vez, que permite la búsqueda a través del archivo físico de las visitas que se han llevado a cabo en la Unidad, con el fin, de que al ser consultadas en un momento dado se pueda evidenciar el objeto de la visita, las observaciones en campo y las recomendaciones dependiendo del tema que fue explicado por los técnicos. </w:t>
      </w:r>
    </w:p>
    <w:p w14:paraId="013E9BE8" w14:textId="77777777" w:rsidR="00C61A62" w:rsidRDefault="00C61A62" w:rsidP="00270618">
      <w:pPr>
        <w:pStyle w:val="Prrafodelista"/>
        <w:ind w:left="0"/>
        <w:jc w:val="both"/>
        <w:rPr>
          <w:rFonts w:ascii="Tahoma" w:hAnsi="Tahoma" w:cs="Tahoma"/>
          <w:bCs/>
          <w:sz w:val="22"/>
          <w:szCs w:val="22"/>
        </w:rPr>
      </w:pPr>
    </w:p>
    <w:p w14:paraId="710E1825" w14:textId="77777777" w:rsidR="009F38E0" w:rsidRPr="00270618" w:rsidRDefault="009F38E0" w:rsidP="00270618">
      <w:pPr>
        <w:pStyle w:val="Prrafodelista"/>
        <w:ind w:left="0"/>
        <w:jc w:val="both"/>
        <w:rPr>
          <w:rFonts w:ascii="Tahoma" w:hAnsi="Tahoma" w:cs="Tahoma"/>
          <w:bCs/>
          <w:sz w:val="22"/>
          <w:szCs w:val="22"/>
        </w:rPr>
      </w:pPr>
      <w:r w:rsidRPr="00270618">
        <w:rPr>
          <w:rFonts w:ascii="Tahoma" w:hAnsi="Tahoma" w:cs="Tahoma"/>
          <w:bCs/>
          <w:sz w:val="22"/>
          <w:szCs w:val="22"/>
        </w:rPr>
        <w:t>Se evidencia el Formato GTC-EFE-FR-015 denominado “RECORD DE ASISTENCIA TECNICA PRODUCTIVA” de fecha 03 de Junio de 2016, donde se evidencian las recomendaciones impartidas al productor sobre el tema de Piscicultura.</w:t>
      </w:r>
    </w:p>
    <w:p w14:paraId="44C1345C" w14:textId="77777777" w:rsidR="009F38E0" w:rsidRPr="00270618" w:rsidRDefault="009F38E0" w:rsidP="00270618">
      <w:pPr>
        <w:pStyle w:val="Prrafodelista"/>
        <w:ind w:left="0"/>
        <w:jc w:val="both"/>
        <w:rPr>
          <w:rFonts w:ascii="Tahoma" w:hAnsi="Tahoma" w:cs="Tahoma"/>
          <w:bCs/>
          <w:sz w:val="22"/>
          <w:szCs w:val="22"/>
        </w:rPr>
      </w:pPr>
    </w:p>
    <w:p w14:paraId="43027D12" w14:textId="77777777" w:rsidR="009F38E0" w:rsidRPr="00270618" w:rsidRDefault="009F38E0" w:rsidP="00270618">
      <w:pPr>
        <w:pStyle w:val="Prrafodelista"/>
        <w:numPr>
          <w:ilvl w:val="0"/>
          <w:numId w:val="23"/>
        </w:numPr>
        <w:contextualSpacing w:val="0"/>
        <w:rPr>
          <w:rFonts w:ascii="Tahoma" w:hAnsi="Tahoma" w:cs="Tahoma"/>
          <w:b/>
          <w:bCs/>
          <w:sz w:val="22"/>
          <w:szCs w:val="22"/>
        </w:rPr>
      </w:pPr>
      <w:r w:rsidRPr="00270618">
        <w:rPr>
          <w:rFonts w:ascii="Tahoma" w:hAnsi="Tahoma" w:cs="Tahoma"/>
          <w:b/>
          <w:bCs/>
          <w:sz w:val="22"/>
          <w:szCs w:val="22"/>
        </w:rPr>
        <w:t>Capacitación en Buenas Prácticas Agrícolas (BPA) y Buenas Prácticas Pecuarias (BPP):</w:t>
      </w:r>
    </w:p>
    <w:p w14:paraId="59EFB991" w14:textId="77777777" w:rsidR="00C61A62" w:rsidRDefault="00C61A62" w:rsidP="00270618">
      <w:pPr>
        <w:jc w:val="both"/>
        <w:rPr>
          <w:rFonts w:ascii="Tahoma" w:hAnsi="Tahoma" w:cs="Tahoma"/>
          <w:bCs/>
          <w:sz w:val="22"/>
          <w:szCs w:val="22"/>
          <w:lang w:val="es-CO"/>
        </w:rPr>
      </w:pPr>
    </w:p>
    <w:p w14:paraId="5184F899" w14:textId="77777777" w:rsidR="009F38E0" w:rsidRPr="00270618" w:rsidRDefault="009F38E0" w:rsidP="00270618">
      <w:pPr>
        <w:jc w:val="both"/>
        <w:rPr>
          <w:rFonts w:ascii="Tahoma" w:hAnsi="Tahoma" w:cs="Tahoma"/>
          <w:bCs/>
          <w:sz w:val="22"/>
          <w:szCs w:val="22"/>
          <w:lang w:val="es-CO"/>
        </w:rPr>
      </w:pPr>
      <w:r w:rsidRPr="00270618">
        <w:rPr>
          <w:rFonts w:ascii="Tahoma" w:hAnsi="Tahoma" w:cs="Tahoma"/>
          <w:bCs/>
          <w:sz w:val="22"/>
          <w:szCs w:val="22"/>
          <w:lang w:val="es-CO"/>
        </w:rPr>
        <w:t>La herramienta que se utiliza para este control son las capacitaciones que se brindan a los productores por parte de la Unidad de Desarrollo Rural a través del Convenio Visión Norte (Entidad Prestadora de Servicios de Asistencia Técnica y Agropecuaria), y donde les enseñan a cerca de las Buenas Prácticas Agrícolas y Pecuarias que deben tener cada uno de ellos en determinados productos.</w:t>
      </w:r>
    </w:p>
    <w:p w14:paraId="7541F659" w14:textId="77777777" w:rsidR="009F38E0" w:rsidRPr="00270618" w:rsidRDefault="009F38E0" w:rsidP="00270618">
      <w:pPr>
        <w:jc w:val="both"/>
        <w:rPr>
          <w:rFonts w:ascii="Tahoma" w:hAnsi="Tahoma" w:cs="Tahoma"/>
          <w:bCs/>
          <w:sz w:val="22"/>
          <w:szCs w:val="22"/>
          <w:lang w:val="es-CO"/>
        </w:rPr>
      </w:pPr>
    </w:p>
    <w:p w14:paraId="7E949C54" w14:textId="77777777" w:rsidR="009F38E0" w:rsidRPr="00270618" w:rsidRDefault="009F38E0" w:rsidP="00270618">
      <w:pPr>
        <w:jc w:val="both"/>
        <w:rPr>
          <w:rFonts w:ascii="Tahoma" w:hAnsi="Tahoma" w:cs="Tahoma"/>
          <w:bCs/>
          <w:sz w:val="22"/>
          <w:szCs w:val="22"/>
          <w:lang w:val="es-CO"/>
        </w:rPr>
      </w:pPr>
      <w:r w:rsidRPr="00270618">
        <w:rPr>
          <w:rFonts w:ascii="Tahoma" w:hAnsi="Tahoma" w:cs="Tahoma"/>
          <w:bCs/>
          <w:sz w:val="22"/>
          <w:szCs w:val="22"/>
          <w:lang w:val="es-CO"/>
        </w:rPr>
        <w:t xml:space="preserve">Este control ha resultado efectivo y adecuado, ya que a través de estas charlas se ha logrado que el productor produzca eficazmente el producto y con excelente calidad.  </w:t>
      </w:r>
    </w:p>
    <w:p w14:paraId="263E4737" w14:textId="77777777" w:rsidR="009F38E0" w:rsidRPr="00270618" w:rsidRDefault="009F38E0" w:rsidP="00270618">
      <w:pPr>
        <w:jc w:val="both"/>
        <w:rPr>
          <w:rFonts w:ascii="Tahoma" w:hAnsi="Tahoma" w:cs="Tahoma"/>
          <w:bCs/>
          <w:sz w:val="22"/>
          <w:szCs w:val="22"/>
          <w:lang w:val="es-CO"/>
        </w:rPr>
      </w:pPr>
    </w:p>
    <w:p w14:paraId="3E3ED6D5" w14:textId="77777777" w:rsidR="009F38E0" w:rsidRPr="00270618" w:rsidRDefault="009F38E0" w:rsidP="00270618">
      <w:pPr>
        <w:jc w:val="both"/>
        <w:rPr>
          <w:rFonts w:ascii="Tahoma" w:hAnsi="Tahoma" w:cs="Tahoma"/>
          <w:bCs/>
          <w:sz w:val="22"/>
          <w:szCs w:val="22"/>
          <w:lang w:val="es-CO"/>
        </w:rPr>
      </w:pPr>
      <w:r w:rsidRPr="00270618">
        <w:rPr>
          <w:rFonts w:ascii="Tahoma" w:hAnsi="Tahoma" w:cs="Tahoma"/>
          <w:bCs/>
          <w:sz w:val="22"/>
          <w:szCs w:val="22"/>
          <w:lang w:val="es-CO"/>
        </w:rPr>
        <w:t xml:space="preserve">Por otra parte, el Líder de la Unidad manifiesta que se tratará de buscar programas que sean subsidiados por el Gobierno Nacional, con el fin de ayudar a los productores con los insumos para mejorar sus productos. </w:t>
      </w:r>
    </w:p>
    <w:p w14:paraId="0BC478A8" w14:textId="77777777" w:rsidR="009F38E0" w:rsidRPr="00270618" w:rsidRDefault="009F38E0" w:rsidP="00270618">
      <w:pPr>
        <w:rPr>
          <w:rFonts w:ascii="Tahoma" w:hAnsi="Tahoma" w:cs="Tahoma"/>
          <w:bCs/>
          <w:sz w:val="22"/>
          <w:szCs w:val="22"/>
          <w:lang w:val="es-CO"/>
        </w:rPr>
      </w:pPr>
    </w:p>
    <w:p w14:paraId="0B557F41" w14:textId="77777777" w:rsidR="009F38E0" w:rsidRPr="00270618" w:rsidRDefault="009F38E0" w:rsidP="00270618">
      <w:pPr>
        <w:jc w:val="both"/>
        <w:rPr>
          <w:rFonts w:ascii="Tahoma" w:hAnsi="Tahoma" w:cs="Tahoma"/>
          <w:bCs/>
          <w:sz w:val="22"/>
          <w:szCs w:val="22"/>
          <w:lang w:val="es-CO"/>
        </w:rPr>
      </w:pPr>
      <w:r w:rsidRPr="00270618">
        <w:rPr>
          <w:rFonts w:ascii="Tahoma" w:hAnsi="Tahoma" w:cs="Tahoma"/>
          <w:bCs/>
          <w:sz w:val="22"/>
          <w:szCs w:val="22"/>
          <w:lang w:val="es-CO"/>
        </w:rPr>
        <w:t xml:space="preserve">Se evidencia la </w:t>
      </w:r>
      <w:r w:rsidRPr="00270618">
        <w:rPr>
          <w:rFonts w:ascii="Tahoma" w:hAnsi="Tahoma" w:cs="Tahoma"/>
          <w:b/>
          <w:bCs/>
          <w:i/>
          <w:sz w:val="22"/>
          <w:szCs w:val="22"/>
          <w:lang w:val="es-CO"/>
        </w:rPr>
        <w:t>“Capacitación en el montaje y preparación de instalaciones para la explotación avícola”</w:t>
      </w:r>
      <w:r w:rsidRPr="00270618">
        <w:rPr>
          <w:rFonts w:ascii="Tahoma" w:hAnsi="Tahoma" w:cs="Tahoma"/>
          <w:bCs/>
          <w:sz w:val="22"/>
          <w:szCs w:val="22"/>
          <w:lang w:val="es-CO"/>
        </w:rPr>
        <w:t>, de fecha 27 de mayo de 2016, la cual estuvo dirigida por un Profesional que hace parte de la Entidad Prestadora de Servicios de Asistencia Técnica Agropecuaria – VISION NORTE y cuyo objetivo general era capacitar a los productores en el establecimiento efectivo de las explotaciones avícolas para el autoconsumo y la comercialización.</w:t>
      </w:r>
    </w:p>
    <w:p w14:paraId="69FF9942" w14:textId="77777777" w:rsidR="009F38E0" w:rsidRPr="00270618" w:rsidRDefault="009F38E0" w:rsidP="00270618">
      <w:pPr>
        <w:jc w:val="both"/>
        <w:rPr>
          <w:rFonts w:ascii="Tahoma" w:hAnsi="Tahoma" w:cs="Tahoma"/>
          <w:bCs/>
          <w:sz w:val="22"/>
          <w:szCs w:val="22"/>
          <w:lang w:val="es-CO"/>
        </w:rPr>
      </w:pPr>
    </w:p>
    <w:p w14:paraId="0DA75F1B" w14:textId="77777777" w:rsidR="009F38E0" w:rsidRPr="00270618" w:rsidRDefault="009F38E0" w:rsidP="00270618">
      <w:pPr>
        <w:jc w:val="both"/>
        <w:rPr>
          <w:rFonts w:ascii="Tahoma" w:hAnsi="Tahoma" w:cs="Tahoma"/>
          <w:bCs/>
          <w:sz w:val="22"/>
          <w:szCs w:val="22"/>
          <w:lang w:val="es-CO"/>
        </w:rPr>
      </w:pPr>
      <w:r w:rsidRPr="00270618">
        <w:rPr>
          <w:rFonts w:ascii="Tahoma" w:hAnsi="Tahoma" w:cs="Tahoma"/>
          <w:bCs/>
          <w:sz w:val="22"/>
          <w:szCs w:val="22"/>
          <w:lang w:val="es-CO"/>
        </w:rPr>
        <w:t xml:space="preserve">Se observa en general el Cronograma de Capacitaciones de Asistencia Técnica Rural Integral- Manizales, que se tiene programado para la vigencia 2016 y el cual inició a partir del 27 de mayo con la línea productiva avicultura “BUENAS PRACTICAS AVICOLAS”.  En este Cronograma, se visualizan las Líneas productivas que serán atendidas, el Profesional que realizará la capacitación, las actividades y los temas que se desarrollarán durante las exposiciones. </w:t>
      </w:r>
    </w:p>
    <w:p w14:paraId="68F85863" w14:textId="77777777" w:rsidR="009F38E0" w:rsidRDefault="009F38E0" w:rsidP="00270618">
      <w:pPr>
        <w:jc w:val="both"/>
        <w:rPr>
          <w:rFonts w:ascii="Tahoma" w:hAnsi="Tahoma" w:cs="Tahoma"/>
          <w:bCs/>
          <w:sz w:val="22"/>
          <w:szCs w:val="22"/>
          <w:lang w:val="es-CO"/>
        </w:rPr>
      </w:pPr>
    </w:p>
    <w:p w14:paraId="1A63B60B" w14:textId="77777777" w:rsidR="009F38E0" w:rsidRPr="00270618" w:rsidRDefault="009F38E0" w:rsidP="00270618">
      <w:pPr>
        <w:pStyle w:val="Prrafodelista"/>
        <w:numPr>
          <w:ilvl w:val="0"/>
          <w:numId w:val="23"/>
        </w:numPr>
        <w:contextualSpacing w:val="0"/>
        <w:rPr>
          <w:rFonts w:ascii="Tahoma" w:hAnsi="Tahoma" w:cs="Tahoma"/>
          <w:b/>
          <w:bCs/>
          <w:sz w:val="22"/>
          <w:szCs w:val="22"/>
        </w:rPr>
      </w:pPr>
      <w:r w:rsidRPr="00270618">
        <w:rPr>
          <w:rFonts w:ascii="Tahoma" w:hAnsi="Tahoma" w:cs="Tahoma"/>
          <w:b/>
          <w:bCs/>
          <w:sz w:val="22"/>
          <w:szCs w:val="22"/>
        </w:rPr>
        <w:t>Capacitación a los Técnicos de la Unidad de Desarrollo Rural:</w:t>
      </w:r>
    </w:p>
    <w:p w14:paraId="5CAEE8E9" w14:textId="77777777" w:rsidR="00C61A62" w:rsidRPr="00C61A62" w:rsidRDefault="00C61A62" w:rsidP="00270618">
      <w:pPr>
        <w:jc w:val="both"/>
        <w:rPr>
          <w:rFonts w:ascii="Tahoma" w:hAnsi="Tahoma" w:cs="Tahoma"/>
          <w:bCs/>
          <w:sz w:val="22"/>
          <w:szCs w:val="22"/>
        </w:rPr>
      </w:pPr>
    </w:p>
    <w:p w14:paraId="7E4B82EF" w14:textId="6E01F641" w:rsidR="009F38E0" w:rsidRPr="00270618" w:rsidRDefault="009F38E0" w:rsidP="00270618">
      <w:pPr>
        <w:jc w:val="both"/>
        <w:rPr>
          <w:rFonts w:ascii="Tahoma" w:hAnsi="Tahoma" w:cs="Tahoma"/>
          <w:bCs/>
          <w:sz w:val="22"/>
          <w:szCs w:val="22"/>
        </w:rPr>
      </w:pPr>
      <w:r w:rsidRPr="00270618">
        <w:rPr>
          <w:rFonts w:ascii="Tahoma" w:hAnsi="Tahoma" w:cs="Tahoma"/>
          <w:bCs/>
          <w:sz w:val="22"/>
          <w:szCs w:val="22"/>
          <w:lang w:val="es-CO"/>
        </w:rPr>
        <w:t>El desarrollo de este control se da mediante la búsqueda de</w:t>
      </w:r>
      <w:r w:rsidRPr="00270618">
        <w:rPr>
          <w:rFonts w:ascii="Tahoma" w:hAnsi="Tahoma" w:cs="Tahoma"/>
          <w:bCs/>
          <w:sz w:val="22"/>
          <w:szCs w:val="22"/>
        </w:rPr>
        <w:t xml:space="preserve"> empresas líderes que ayudan a capacitar a los mismos Profesionales de la Unidad, con el fin, de impartir a la población rural un conocimiento más amplio sobre cómo pueden mejorar la calidad de sus productos, así se tengan los mismos espacios para cultivar.  </w:t>
      </w:r>
      <w:r w:rsidR="00DD7525" w:rsidRPr="00270618">
        <w:rPr>
          <w:rFonts w:ascii="Tahoma" w:hAnsi="Tahoma" w:cs="Tahoma"/>
          <w:bCs/>
          <w:sz w:val="22"/>
          <w:szCs w:val="22"/>
        </w:rPr>
        <w:t xml:space="preserve">Actualmente los Profesionales se están capacitando en el </w:t>
      </w:r>
      <w:r w:rsidR="00DD7525" w:rsidRPr="00270618">
        <w:rPr>
          <w:rFonts w:ascii="Tahoma" w:hAnsi="Tahoma" w:cs="Tahoma"/>
          <w:b/>
          <w:bCs/>
          <w:i/>
          <w:sz w:val="22"/>
          <w:szCs w:val="22"/>
        </w:rPr>
        <w:t>“Seminario Permanente de Desarrollo Rural 2016”,</w:t>
      </w:r>
      <w:r w:rsidR="00DD7525" w:rsidRPr="00270618">
        <w:rPr>
          <w:rFonts w:ascii="Tahoma" w:hAnsi="Tahoma" w:cs="Tahoma"/>
          <w:bCs/>
          <w:sz w:val="22"/>
          <w:szCs w:val="22"/>
        </w:rPr>
        <w:t xml:space="preserve"> </w:t>
      </w:r>
      <w:r w:rsidR="00DD7525">
        <w:rPr>
          <w:rFonts w:ascii="Tahoma" w:hAnsi="Tahoma" w:cs="Tahoma"/>
          <w:bCs/>
          <w:sz w:val="22"/>
          <w:szCs w:val="22"/>
        </w:rPr>
        <w:t xml:space="preserve"> </w:t>
      </w:r>
      <w:r w:rsidR="00DD7525" w:rsidRPr="00270618">
        <w:rPr>
          <w:rFonts w:ascii="Tahoma" w:hAnsi="Tahoma" w:cs="Tahoma"/>
          <w:bCs/>
          <w:sz w:val="22"/>
          <w:szCs w:val="22"/>
        </w:rPr>
        <w:t xml:space="preserve">el cual es dictado por la Universidad de Caldas y en </w:t>
      </w:r>
      <w:r w:rsidR="00DD7525">
        <w:rPr>
          <w:rFonts w:ascii="Tahoma" w:hAnsi="Tahoma" w:cs="Tahoma"/>
          <w:bCs/>
          <w:sz w:val="22"/>
          <w:szCs w:val="22"/>
        </w:rPr>
        <w:t>él</w:t>
      </w:r>
      <w:r w:rsidR="00DD7525" w:rsidRPr="00270618">
        <w:rPr>
          <w:rFonts w:ascii="Tahoma" w:hAnsi="Tahoma" w:cs="Tahoma"/>
          <w:bCs/>
          <w:sz w:val="22"/>
          <w:szCs w:val="22"/>
        </w:rPr>
        <w:t xml:space="preserve">  se abordan temas como extensionismo, riquezas culinarias y mujer rural.   </w:t>
      </w:r>
    </w:p>
    <w:p w14:paraId="31EAFAD8" w14:textId="77777777" w:rsidR="009F38E0" w:rsidRPr="00270618" w:rsidRDefault="009F38E0" w:rsidP="00270618">
      <w:pPr>
        <w:jc w:val="both"/>
        <w:rPr>
          <w:rFonts w:ascii="Tahoma" w:hAnsi="Tahoma" w:cs="Tahoma"/>
          <w:bCs/>
          <w:sz w:val="22"/>
          <w:szCs w:val="22"/>
        </w:rPr>
      </w:pPr>
    </w:p>
    <w:p w14:paraId="1EA5F93A" w14:textId="77777777" w:rsidR="009F38E0" w:rsidRPr="00270618" w:rsidRDefault="009F38E0" w:rsidP="00270618">
      <w:pPr>
        <w:jc w:val="both"/>
        <w:rPr>
          <w:rFonts w:ascii="Tahoma" w:hAnsi="Tahoma" w:cs="Tahoma"/>
          <w:bCs/>
          <w:sz w:val="22"/>
          <w:szCs w:val="22"/>
        </w:rPr>
      </w:pPr>
      <w:r w:rsidRPr="00270618">
        <w:rPr>
          <w:rFonts w:ascii="Tahoma" w:hAnsi="Tahoma" w:cs="Tahoma"/>
          <w:bCs/>
          <w:sz w:val="22"/>
          <w:szCs w:val="22"/>
        </w:rPr>
        <w:t>Este control ha sido efectivo y adecuado, ya que por medio de estas capacitaciones se ha logrado que los Profesionales del Convenio VISION NORTE de la Unidad de Desarrollo Rural, desarrollen un conocimiento más amplio en los diferentes temas que son de gran importancia para la gente de la zona rural, además, esto hace que se cree siempre la necesidad de estarse capacitando y seguir evolucionando.</w:t>
      </w:r>
    </w:p>
    <w:p w14:paraId="6056E7DB" w14:textId="77777777" w:rsidR="009F38E0" w:rsidRPr="00270618" w:rsidRDefault="009F38E0" w:rsidP="00270618">
      <w:pPr>
        <w:jc w:val="both"/>
        <w:rPr>
          <w:rFonts w:ascii="Tahoma" w:hAnsi="Tahoma" w:cs="Tahoma"/>
          <w:bCs/>
          <w:sz w:val="22"/>
          <w:szCs w:val="22"/>
        </w:rPr>
      </w:pPr>
    </w:p>
    <w:p w14:paraId="0109A8D6" w14:textId="2DCD5C4C" w:rsidR="009F38E0" w:rsidRPr="00270618" w:rsidRDefault="009F38E0" w:rsidP="00270618">
      <w:pPr>
        <w:jc w:val="both"/>
        <w:rPr>
          <w:rFonts w:ascii="Tahoma" w:hAnsi="Tahoma" w:cs="Tahoma"/>
          <w:bCs/>
          <w:sz w:val="22"/>
          <w:szCs w:val="22"/>
        </w:rPr>
      </w:pPr>
      <w:r w:rsidRPr="00270618">
        <w:rPr>
          <w:rFonts w:ascii="Tahoma" w:hAnsi="Tahoma" w:cs="Tahoma"/>
          <w:bCs/>
          <w:sz w:val="22"/>
          <w:szCs w:val="22"/>
        </w:rPr>
        <w:t xml:space="preserve">Se evidencian registros fotográficos de las capacitaciones que se han dictado al Equipo de Profesionales de la Unidad de Desarrollo Rural, sobre el Seminario Permanente de Desarrollo Rural y de </w:t>
      </w:r>
      <w:r w:rsidR="00DD7525" w:rsidRPr="00270618">
        <w:rPr>
          <w:rFonts w:ascii="Tahoma" w:hAnsi="Tahoma" w:cs="Tahoma"/>
          <w:bCs/>
          <w:sz w:val="22"/>
          <w:szCs w:val="22"/>
        </w:rPr>
        <w:t>Bio</w:t>
      </w:r>
      <w:r w:rsidR="00DD7525">
        <w:rPr>
          <w:rFonts w:ascii="Tahoma" w:hAnsi="Tahoma" w:cs="Tahoma"/>
          <w:bCs/>
          <w:sz w:val="22"/>
          <w:szCs w:val="22"/>
        </w:rPr>
        <w:t>-</w:t>
      </w:r>
      <w:r w:rsidR="00DD7525" w:rsidRPr="00270618">
        <w:rPr>
          <w:rFonts w:ascii="Tahoma" w:hAnsi="Tahoma" w:cs="Tahoma"/>
          <w:bCs/>
          <w:sz w:val="22"/>
          <w:szCs w:val="22"/>
        </w:rPr>
        <w:t>compuestos</w:t>
      </w:r>
      <w:r w:rsidRPr="00270618">
        <w:rPr>
          <w:rFonts w:ascii="Tahoma" w:hAnsi="Tahoma" w:cs="Tahoma"/>
          <w:bCs/>
          <w:sz w:val="22"/>
          <w:szCs w:val="22"/>
        </w:rPr>
        <w:t xml:space="preserve">. </w:t>
      </w:r>
    </w:p>
    <w:p w14:paraId="6A9EB8E9" w14:textId="77777777" w:rsidR="009F38E0" w:rsidRPr="00270618" w:rsidRDefault="009F38E0" w:rsidP="00270618">
      <w:pPr>
        <w:jc w:val="both"/>
        <w:rPr>
          <w:rFonts w:ascii="Tahoma" w:hAnsi="Tahoma" w:cs="Tahoma"/>
          <w:b/>
          <w:bCs/>
          <w:sz w:val="22"/>
          <w:szCs w:val="22"/>
        </w:rPr>
      </w:pPr>
    </w:p>
    <w:p w14:paraId="6628B210" w14:textId="77777777" w:rsidR="009F38E0" w:rsidRPr="00270618" w:rsidRDefault="009F38E0" w:rsidP="00270618">
      <w:pPr>
        <w:pStyle w:val="Prrafodelista"/>
        <w:numPr>
          <w:ilvl w:val="0"/>
          <w:numId w:val="23"/>
        </w:numPr>
        <w:contextualSpacing w:val="0"/>
        <w:rPr>
          <w:rFonts w:ascii="Tahoma" w:hAnsi="Tahoma" w:cs="Tahoma"/>
          <w:b/>
          <w:bCs/>
          <w:sz w:val="22"/>
          <w:szCs w:val="22"/>
        </w:rPr>
      </w:pPr>
      <w:r w:rsidRPr="00270618">
        <w:rPr>
          <w:rFonts w:ascii="Tahoma" w:hAnsi="Tahoma" w:cs="Tahoma"/>
          <w:b/>
          <w:bCs/>
          <w:sz w:val="22"/>
          <w:szCs w:val="22"/>
        </w:rPr>
        <w:t>Evidencia de las recomendaciones en los récord de Asistencia Técnica:</w:t>
      </w:r>
    </w:p>
    <w:p w14:paraId="42775E19" w14:textId="77777777" w:rsidR="00C61A62" w:rsidRDefault="00C61A62" w:rsidP="00270618">
      <w:pPr>
        <w:pStyle w:val="Prrafodelista"/>
        <w:ind w:left="0"/>
        <w:jc w:val="both"/>
        <w:rPr>
          <w:rFonts w:ascii="Tahoma" w:hAnsi="Tahoma" w:cs="Tahoma"/>
          <w:bCs/>
          <w:sz w:val="22"/>
          <w:szCs w:val="22"/>
        </w:rPr>
      </w:pPr>
    </w:p>
    <w:p w14:paraId="4243F8F0" w14:textId="77777777" w:rsidR="009F38E0" w:rsidRPr="00270618" w:rsidRDefault="009F38E0" w:rsidP="00270618">
      <w:pPr>
        <w:pStyle w:val="Prrafodelista"/>
        <w:ind w:left="0"/>
        <w:jc w:val="both"/>
        <w:rPr>
          <w:rFonts w:ascii="Tahoma" w:hAnsi="Tahoma" w:cs="Tahoma"/>
          <w:bCs/>
          <w:sz w:val="22"/>
          <w:szCs w:val="22"/>
        </w:rPr>
      </w:pPr>
      <w:r w:rsidRPr="00270618">
        <w:rPr>
          <w:rFonts w:ascii="Tahoma" w:hAnsi="Tahoma" w:cs="Tahoma"/>
          <w:bCs/>
          <w:sz w:val="22"/>
          <w:szCs w:val="22"/>
        </w:rPr>
        <w:t xml:space="preserve">La herramienta que se tiene implementada para llevar a cabo este control es el Formato GTC-EFE-FR-015 denominado “RECORD DE ASISTENCIA TECNICA PRODUCTIVA”, en el cual se registra la visita técnica de los productores por parte de la Unidad de Desarrollo Rural y donde se pueden evidenciar tanto las observaciones en campo como las recomendaciones impartidas por los técnicos. Este formato se encuentra debidamente cargado en el Sistema de Gestión Integral ISOLUCION. </w:t>
      </w:r>
    </w:p>
    <w:p w14:paraId="55AF1589" w14:textId="77777777" w:rsidR="00FC228B" w:rsidRPr="00270618" w:rsidRDefault="00FC228B" w:rsidP="00270618">
      <w:pPr>
        <w:pStyle w:val="Prrafodelista"/>
        <w:ind w:left="0"/>
        <w:jc w:val="both"/>
        <w:rPr>
          <w:rFonts w:ascii="Tahoma" w:hAnsi="Tahoma" w:cs="Tahoma"/>
          <w:bCs/>
          <w:sz w:val="22"/>
          <w:szCs w:val="22"/>
        </w:rPr>
      </w:pPr>
    </w:p>
    <w:p w14:paraId="44B1E2F5" w14:textId="77777777" w:rsidR="009F38E0" w:rsidRPr="00270618" w:rsidRDefault="009F38E0" w:rsidP="00270618">
      <w:pPr>
        <w:pStyle w:val="Prrafodelista"/>
        <w:ind w:left="0"/>
        <w:jc w:val="both"/>
        <w:rPr>
          <w:rFonts w:ascii="Tahoma" w:hAnsi="Tahoma" w:cs="Tahoma"/>
          <w:bCs/>
          <w:sz w:val="22"/>
          <w:szCs w:val="22"/>
        </w:rPr>
      </w:pPr>
      <w:r w:rsidRPr="00270618">
        <w:rPr>
          <w:rFonts w:ascii="Tahoma" w:hAnsi="Tahoma" w:cs="Tahoma"/>
          <w:bCs/>
          <w:sz w:val="22"/>
          <w:szCs w:val="22"/>
        </w:rPr>
        <w:t xml:space="preserve">Este control ha sido efectivo y adecuado, toda vez, que permite la búsqueda a través del archivo físico de las visitas que se han llevado a cabo en la Unidad, con el fin, de que al ser consultadas en un momento dado se pueda evidenciar el objeto de la visita, las observaciones en campo y las recomendaciones dependiendo del tema que fue explicado por los técnicos. </w:t>
      </w:r>
    </w:p>
    <w:p w14:paraId="38DA0CE0" w14:textId="77777777" w:rsidR="00FC228B" w:rsidRPr="00270618" w:rsidRDefault="00FC228B" w:rsidP="00270618">
      <w:pPr>
        <w:pStyle w:val="Prrafodelista"/>
        <w:ind w:left="0"/>
        <w:jc w:val="both"/>
        <w:rPr>
          <w:rFonts w:ascii="Tahoma" w:hAnsi="Tahoma" w:cs="Tahoma"/>
          <w:bCs/>
          <w:sz w:val="22"/>
          <w:szCs w:val="22"/>
        </w:rPr>
      </w:pPr>
    </w:p>
    <w:p w14:paraId="775CADB0" w14:textId="77777777" w:rsidR="009F38E0" w:rsidRPr="00270618" w:rsidRDefault="009F38E0" w:rsidP="00270618">
      <w:pPr>
        <w:pStyle w:val="Prrafodelista"/>
        <w:ind w:left="0"/>
        <w:jc w:val="both"/>
        <w:rPr>
          <w:rFonts w:ascii="Tahoma" w:hAnsi="Tahoma" w:cs="Tahoma"/>
          <w:bCs/>
          <w:sz w:val="22"/>
          <w:szCs w:val="22"/>
        </w:rPr>
      </w:pPr>
      <w:r w:rsidRPr="00270618">
        <w:rPr>
          <w:rFonts w:ascii="Tahoma" w:hAnsi="Tahoma" w:cs="Tahoma"/>
          <w:bCs/>
          <w:sz w:val="22"/>
          <w:szCs w:val="22"/>
        </w:rPr>
        <w:t>Se evidencia el Formato GTC-EFE-FR-015 denominado “RECORD DE ASISTENCIA TECNICA PRODUCTIVA” de fecha 03 de Junio de 2016, donde se evidencian las recomendaciones impartidas al productor sobre el tema de Piscicultura.</w:t>
      </w:r>
    </w:p>
    <w:p w14:paraId="202CBAA1" w14:textId="77777777" w:rsidR="00FC228B" w:rsidRPr="00270618" w:rsidRDefault="00FC228B" w:rsidP="00270618">
      <w:pPr>
        <w:pStyle w:val="Prrafodelista"/>
        <w:ind w:left="0"/>
        <w:jc w:val="both"/>
        <w:rPr>
          <w:rFonts w:ascii="Tahoma" w:hAnsi="Tahoma" w:cs="Tahoma"/>
          <w:bCs/>
          <w:sz w:val="22"/>
          <w:szCs w:val="22"/>
        </w:rPr>
      </w:pPr>
    </w:p>
    <w:p w14:paraId="39802D3A" w14:textId="77777777" w:rsidR="009F38E0" w:rsidRPr="00270618" w:rsidRDefault="009F38E0" w:rsidP="00270618">
      <w:pPr>
        <w:pStyle w:val="Prrafodelista"/>
        <w:numPr>
          <w:ilvl w:val="0"/>
          <w:numId w:val="23"/>
        </w:numPr>
        <w:contextualSpacing w:val="0"/>
        <w:rPr>
          <w:rFonts w:ascii="Tahoma" w:hAnsi="Tahoma" w:cs="Tahoma"/>
          <w:b/>
          <w:bCs/>
          <w:sz w:val="22"/>
          <w:szCs w:val="22"/>
        </w:rPr>
      </w:pPr>
      <w:r w:rsidRPr="00270618">
        <w:rPr>
          <w:rFonts w:ascii="Tahoma" w:hAnsi="Tahoma" w:cs="Tahoma"/>
          <w:b/>
          <w:bCs/>
          <w:sz w:val="22"/>
          <w:szCs w:val="22"/>
        </w:rPr>
        <w:lastRenderedPageBreak/>
        <w:t>Capacitación a los productores en temas Agropecuarios:</w:t>
      </w:r>
    </w:p>
    <w:p w14:paraId="7861AD76" w14:textId="77777777" w:rsidR="00C61A62" w:rsidRDefault="00C61A62" w:rsidP="00270618">
      <w:pPr>
        <w:jc w:val="both"/>
        <w:rPr>
          <w:rFonts w:ascii="Tahoma" w:hAnsi="Tahoma" w:cs="Tahoma"/>
          <w:bCs/>
          <w:sz w:val="22"/>
          <w:szCs w:val="22"/>
        </w:rPr>
      </w:pPr>
    </w:p>
    <w:p w14:paraId="0553E051" w14:textId="77777777" w:rsidR="009F38E0" w:rsidRPr="00270618" w:rsidRDefault="009F38E0" w:rsidP="00270618">
      <w:pPr>
        <w:jc w:val="both"/>
        <w:rPr>
          <w:rFonts w:ascii="Tahoma" w:hAnsi="Tahoma" w:cs="Tahoma"/>
          <w:bCs/>
          <w:sz w:val="22"/>
          <w:szCs w:val="22"/>
        </w:rPr>
      </w:pPr>
      <w:r w:rsidRPr="00270618">
        <w:rPr>
          <w:rFonts w:ascii="Tahoma" w:hAnsi="Tahoma" w:cs="Tahoma"/>
          <w:bCs/>
          <w:sz w:val="22"/>
          <w:szCs w:val="22"/>
        </w:rPr>
        <w:t>Este control se desarrolla de cuerdo a los temas pecuarios y agrícolas que se estén ofertando desde la Unidad de Desarrollo Rural o dependiendo de las necesidades que soliciten los productores de la zona rural.  El Equipo de Profesionales de la Unidad asesora también a los productores en cuanto al presupuesto que deben invertir para cultivar un determinado producto.</w:t>
      </w:r>
    </w:p>
    <w:p w14:paraId="7DD13985" w14:textId="77777777" w:rsidR="009F38E0" w:rsidRPr="00270618" w:rsidRDefault="009F38E0" w:rsidP="00270618">
      <w:pPr>
        <w:jc w:val="both"/>
        <w:rPr>
          <w:rFonts w:ascii="Tahoma" w:hAnsi="Tahoma" w:cs="Tahoma"/>
          <w:bCs/>
          <w:sz w:val="22"/>
          <w:szCs w:val="22"/>
        </w:rPr>
      </w:pPr>
    </w:p>
    <w:p w14:paraId="5E98A910" w14:textId="77777777" w:rsidR="009F38E0" w:rsidRPr="00270618" w:rsidRDefault="009F38E0" w:rsidP="00270618">
      <w:pPr>
        <w:jc w:val="both"/>
        <w:rPr>
          <w:rFonts w:ascii="Tahoma" w:hAnsi="Tahoma" w:cs="Tahoma"/>
          <w:bCs/>
          <w:sz w:val="22"/>
          <w:szCs w:val="22"/>
        </w:rPr>
      </w:pPr>
      <w:r w:rsidRPr="00270618">
        <w:rPr>
          <w:rFonts w:ascii="Tahoma" w:hAnsi="Tahoma" w:cs="Tahoma"/>
          <w:bCs/>
          <w:sz w:val="22"/>
          <w:szCs w:val="22"/>
        </w:rPr>
        <w:t>El Líder de la Unidad manifiesta que se necesita que haya mayor producción, con el fin de obtener mayores ingresos para la población rural y tratar de que en la ciudad de Manizales ingresen menos productos de otras ciudades, dándole mayor afluencia a los del Municipio, lo que ayudaría a reducir la brecha que se encuentra en la actualidad en el 70% y que se pueda reducir al menos al 50%.</w:t>
      </w:r>
    </w:p>
    <w:p w14:paraId="219AAD7F" w14:textId="77777777" w:rsidR="009F38E0" w:rsidRPr="00270618" w:rsidRDefault="009F38E0" w:rsidP="00270618">
      <w:pPr>
        <w:jc w:val="both"/>
        <w:rPr>
          <w:rFonts w:ascii="Tahoma" w:hAnsi="Tahoma" w:cs="Tahoma"/>
          <w:bCs/>
          <w:sz w:val="22"/>
          <w:szCs w:val="22"/>
        </w:rPr>
      </w:pPr>
    </w:p>
    <w:p w14:paraId="45FE9D14" w14:textId="77777777" w:rsidR="009F38E0" w:rsidRPr="00270618" w:rsidRDefault="009F38E0" w:rsidP="00270618">
      <w:pPr>
        <w:jc w:val="both"/>
        <w:rPr>
          <w:rFonts w:ascii="Tahoma" w:hAnsi="Tahoma" w:cs="Tahoma"/>
          <w:bCs/>
          <w:sz w:val="22"/>
          <w:szCs w:val="22"/>
        </w:rPr>
      </w:pPr>
      <w:r w:rsidRPr="00270618">
        <w:rPr>
          <w:rFonts w:ascii="Tahoma" w:hAnsi="Tahoma" w:cs="Tahoma"/>
          <w:bCs/>
          <w:sz w:val="22"/>
          <w:szCs w:val="22"/>
        </w:rPr>
        <w:t xml:space="preserve">Este control ha sido efectivo y adecuado, ya que a través de las asesorías se puede lograr que los productores saquen al mercado productos de calidad, sin tener que recurrir a otras plazas, lo que redunda en un bienestar propio para la gente del campo.  </w:t>
      </w:r>
    </w:p>
    <w:p w14:paraId="53DCEE18" w14:textId="77777777" w:rsidR="009F38E0" w:rsidRPr="00270618" w:rsidRDefault="009F38E0" w:rsidP="00270618">
      <w:pPr>
        <w:jc w:val="both"/>
        <w:rPr>
          <w:rFonts w:ascii="Tahoma" w:hAnsi="Tahoma" w:cs="Tahoma"/>
          <w:bCs/>
          <w:sz w:val="22"/>
          <w:szCs w:val="22"/>
        </w:rPr>
      </w:pPr>
    </w:p>
    <w:p w14:paraId="5DA6E2C9" w14:textId="719A32FC" w:rsidR="009F38E0" w:rsidRPr="00270618" w:rsidRDefault="009F38E0" w:rsidP="00270618">
      <w:pPr>
        <w:jc w:val="both"/>
        <w:rPr>
          <w:rFonts w:ascii="Tahoma" w:hAnsi="Tahoma" w:cs="Tahoma"/>
          <w:bCs/>
          <w:sz w:val="22"/>
          <w:szCs w:val="22"/>
        </w:rPr>
      </w:pPr>
      <w:r w:rsidRPr="00270618">
        <w:rPr>
          <w:rFonts w:ascii="Tahoma" w:hAnsi="Tahoma" w:cs="Tahoma"/>
          <w:bCs/>
          <w:sz w:val="22"/>
          <w:szCs w:val="22"/>
        </w:rPr>
        <w:t xml:space="preserve">Se evidencia Capacitación del quinto taller al grupo de la </w:t>
      </w:r>
      <w:r w:rsidR="00DD7525" w:rsidRPr="00270618">
        <w:rPr>
          <w:rFonts w:ascii="Tahoma" w:hAnsi="Tahoma" w:cs="Tahoma"/>
          <w:bCs/>
          <w:sz w:val="22"/>
          <w:szCs w:val="22"/>
        </w:rPr>
        <w:t>Pla</w:t>
      </w:r>
      <w:r w:rsidR="00DD7525">
        <w:rPr>
          <w:rFonts w:ascii="Tahoma" w:hAnsi="Tahoma" w:cs="Tahoma"/>
          <w:bCs/>
          <w:sz w:val="22"/>
          <w:szCs w:val="22"/>
        </w:rPr>
        <w:t>c</w:t>
      </w:r>
      <w:r w:rsidR="00DD7525" w:rsidRPr="00270618">
        <w:rPr>
          <w:rFonts w:ascii="Tahoma" w:hAnsi="Tahoma" w:cs="Tahoma"/>
          <w:bCs/>
          <w:sz w:val="22"/>
          <w:szCs w:val="22"/>
        </w:rPr>
        <w:t>ita</w:t>
      </w:r>
      <w:r w:rsidRPr="00270618">
        <w:rPr>
          <w:rFonts w:ascii="Tahoma" w:hAnsi="Tahoma" w:cs="Tahoma"/>
          <w:bCs/>
          <w:sz w:val="22"/>
          <w:szCs w:val="22"/>
        </w:rPr>
        <w:t xml:space="preserve"> la Huerta Urbana, realizada durante los días 11 y 14 de mayo del presente año, el cual consistía en la preparación y elaboración de </w:t>
      </w:r>
      <w:proofErr w:type="spellStart"/>
      <w:r w:rsidRPr="00270618">
        <w:rPr>
          <w:rFonts w:ascii="Tahoma" w:hAnsi="Tahoma" w:cs="Tahoma"/>
          <w:bCs/>
          <w:sz w:val="22"/>
          <w:szCs w:val="22"/>
        </w:rPr>
        <w:t>Bio</w:t>
      </w:r>
      <w:proofErr w:type="spellEnd"/>
      <w:r w:rsidR="00620EAF">
        <w:rPr>
          <w:rFonts w:ascii="Tahoma" w:hAnsi="Tahoma" w:cs="Tahoma"/>
          <w:bCs/>
          <w:sz w:val="22"/>
          <w:szCs w:val="22"/>
        </w:rPr>
        <w:t>-</w:t>
      </w:r>
      <w:r w:rsidRPr="00270618">
        <w:rPr>
          <w:rFonts w:ascii="Tahoma" w:hAnsi="Tahoma" w:cs="Tahoma"/>
          <w:bCs/>
          <w:sz w:val="22"/>
          <w:szCs w:val="22"/>
        </w:rPr>
        <w:t>preparados y a su vez de compostaje.</w:t>
      </w:r>
    </w:p>
    <w:p w14:paraId="66573194" w14:textId="77777777" w:rsidR="009F38E0" w:rsidRPr="00270618" w:rsidRDefault="009F38E0" w:rsidP="00270618">
      <w:pPr>
        <w:jc w:val="both"/>
        <w:rPr>
          <w:rFonts w:ascii="Tahoma" w:hAnsi="Tahoma" w:cs="Tahoma"/>
          <w:b/>
          <w:bCs/>
          <w:sz w:val="22"/>
          <w:szCs w:val="22"/>
        </w:rPr>
      </w:pPr>
    </w:p>
    <w:p w14:paraId="3A15DE92" w14:textId="77777777" w:rsidR="009F38E0" w:rsidRPr="00270618" w:rsidRDefault="009F38E0" w:rsidP="00270618">
      <w:pPr>
        <w:jc w:val="both"/>
        <w:rPr>
          <w:rFonts w:ascii="Tahoma" w:hAnsi="Tahoma" w:cs="Tahoma"/>
          <w:bCs/>
          <w:sz w:val="22"/>
          <w:szCs w:val="22"/>
        </w:rPr>
      </w:pPr>
      <w:r w:rsidRPr="00270618">
        <w:rPr>
          <w:rFonts w:ascii="Tahoma" w:hAnsi="Tahoma" w:cs="Tahoma"/>
          <w:bCs/>
          <w:sz w:val="22"/>
          <w:szCs w:val="22"/>
        </w:rPr>
        <w:t>Se evidencia el Informe de las Capacitaciones dictadas durante el mes de mayo de 2016, por parte del Equipo de Asistencia Técnica Rural, además, de los registros fotográficos que han quedado en el archivo de cada una de estas capacitaciones.</w:t>
      </w:r>
    </w:p>
    <w:p w14:paraId="74085EC7" w14:textId="77777777" w:rsidR="009F38E0" w:rsidRDefault="009F38E0" w:rsidP="00270618">
      <w:pPr>
        <w:rPr>
          <w:rFonts w:ascii="Tahoma" w:hAnsi="Tahoma" w:cs="Tahoma"/>
          <w:b/>
          <w:bCs/>
          <w:sz w:val="22"/>
          <w:szCs w:val="22"/>
        </w:rPr>
      </w:pPr>
    </w:p>
    <w:p w14:paraId="0028ED09" w14:textId="77777777" w:rsidR="009F38E0" w:rsidRPr="00270618" w:rsidRDefault="009F38E0" w:rsidP="00270618">
      <w:pPr>
        <w:pStyle w:val="Prrafodelista"/>
        <w:numPr>
          <w:ilvl w:val="0"/>
          <w:numId w:val="23"/>
        </w:numPr>
        <w:contextualSpacing w:val="0"/>
        <w:rPr>
          <w:rFonts w:ascii="Tahoma" w:hAnsi="Tahoma" w:cs="Tahoma"/>
          <w:b/>
          <w:bCs/>
          <w:sz w:val="22"/>
          <w:szCs w:val="22"/>
        </w:rPr>
      </w:pPr>
      <w:r w:rsidRPr="00270618">
        <w:rPr>
          <w:rFonts w:ascii="Tahoma" w:hAnsi="Tahoma" w:cs="Tahoma"/>
          <w:b/>
          <w:bCs/>
          <w:sz w:val="22"/>
          <w:szCs w:val="22"/>
        </w:rPr>
        <w:t>Seguimiento y control a los usuarios de Asistencia Técnica:</w:t>
      </w:r>
    </w:p>
    <w:p w14:paraId="5648738A" w14:textId="77777777" w:rsidR="00C61A62" w:rsidRDefault="00C61A62" w:rsidP="00270618">
      <w:pPr>
        <w:jc w:val="both"/>
        <w:rPr>
          <w:rFonts w:ascii="Tahoma" w:hAnsi="Tahoma" w:cs="Tahoma"/>
          <w:bCs/>
          <w:sz w:val="22"/>
          <w:szCs w:val="22"/>
          <w:lang w:val="es-CO"/>
        </w:rPr>
      </w:pPr>
    </w:p>
    <w:p w14:paraId="3D1A2599" w14:textId="77777777" w:rsidR="009F38E0" w:rsidRPr="00270618" w:rsidRDefault="009F38E0" w:rsidP="00270618">
      <w:pPr>
        <w:jc w:val="both"/>
        <w:rPr>
          <w:rFonts w:ascii="Tahoma" w:hAnsi="Tahoma" w:cs="Tahoma"/>
          <w:bCs/>
          <w:sz w:val="22"/>
          <w:szCs w:val="22"/>
          <w:lang w:val="es-CO"/>
        </w:rPr>
      </w:pPr>
      <w:r w:rsidRPr="00270618">
        <w:rPr>
          <w:rFonts w:ascii="Tahoma" w:hAnsi="Tahoma" w:cs="Tahoma"/>
          <w:bCs/>
          <w:sz w:val="22"/>
          <w:szCs w:val="22"/>
          <w:lang w:val="es-CO"/>
        </w:rPr>
        <w:t xml:space="preserve">En la actualidad se está creando una Base de Datos de pequeños agropecuarios, con el fin, de conocer cuáles son sus necesidades y poder desde esta Unidad, prestar el servicio a través del Equipo de Profesionales con los que cuenta la Unidad.  Es importante mencionar, que la base de datos no solo se está alimentando con las fincas que han sido visitadas sino también de aquellos que mediante oficio han solicitado visita o acompañamiento.  En un mes se pueden realizar hasta veinte (20) visitas por Profesional, lo que está permitiendo que esta base de datos contenga un gran número de productores; la base de datos contiene información como: Datos personales, dirección, vereda, nombre de la finca, identificación catastral de la finca, tenencia, área total de la finca (hectáreas), tipo de cultivo, área cosechada del cultivo, producción total del cultivo, entre otros.  </w:t>
      </w:r>
    </w:p>
    <w:p w14:paraId="2F212252" w14:textId="77777777" w:rsidR="009F38E0" w:rsidRPr="00270618" w:rsidRDefault="009F38E0" w:rsidP="00270618">
      <w:pPr>
        <w:jc w:val="both"/>
        <w:rPr>
          <w:rFonts w:ascii="Tahoma" w:hAnsi="Tahoma" w:cs="Tahoma"/>
          <w:bCs/>
          <w:sz w:val="22"/>
          <w:szCs w:val="22"/>
          <w:lang w:val="es-CO"/>
        </w:rPr>
      </w:pPr>
    </w:p>
    <w:p w14:paraId="252E6D72" w14:textId="77777777" w:rsidR="009F38E0" w:rsidRPr="00270618" w:rsidRDefault="009F38E0" w:rsidP="00270618">
      <w:pPr>
        <w:jc w:val="both"/>
        <w:rPr>
          <w:rFonts w:ascii="Tahoma" w:hAnsi="Tahoma" w:cs="Tahoma"/>
          <w:bCs/>
          <w:sz w:val="22"/>
          <w:szCs w:val="22"/>
          <w:lang w:val="es-CO"/>
        </w:rPr>
      </w:pPr>
      <w:r w:rsidRPr="00270618">
        <w:rPr>
          <w:rFonts w:ascii="Tahoma" w:hAnsi="Tahoma" w:cs="Tahoma"/>
          <w:bCs/>
          <w:sz w:val="22"/>
          <w:szCs w:val="22"/>
          <w:lang w:val="es-CO"/>
        </w:rPr>
        <w:lastRenderedPageBreak/>
        <w:t xml:space="preserve">Este control aún no es efectivo, toda vez que está en creación la base de datos, pero sí es adecuado, ya que se está caracterizando por líneas productivas y ésta a su vez se está haciendo con el sistema de información geográfica, con el fin, de llegar a las fincas y poder brindar asesoría sobre un determinado cultivo. </w:t>
      </w:r>
    </w:p>
    <w:p w14:paraId="01297719" w14:textId="77777777" w:rsidR="009F38E0" w:rsidRPr="00270618" w:rsidRDefault="009F38E0" w:rsidP="00270618">
      <w:pPr>
        <w:rPr>
          <w:rFonts w:ascii="Tahoma" w:hAnsi="Tahoma" w:cs="Tahoma"/>
          <w:bCs/>
          <w:sz w:val="22"/>
          <w:szCs w:val="22"/>
          <w:lang w:val="es-CO"/>
        </w:rPr>
      </w:pPr>
    </w:p>
    <w:p w14:paraId="2ECAB4E7" w14:textId="77777777" w:rsidR="009F38E0" w:rsidRPr="00270618" w:rsidRDefault="009F38E0" w:rsidP="00270618">
      <w:pPr>
        <w:rPr>
          <w:rFonts w:ascii="Tahoma" w:hAnsi="Tahoma" w:cs="Tahoma"/>
          <w:bCs/>
          <w:sz w:val="22"/>
          <w:szCs w:val="22"/>
          <w:lang w:val="es-CO"/>
        </w:rPr>
      </w:pPr>
      <w:r w:rsidRPr="00270618">
        <w:rPr>
          <w:rFonts w:ascii="Tahoma" w:hAnsi="Tahoma" w:cs="Tahoma"/>
          <w:bCs/>
          <w:sz w:val="22"/>
          <w:szCs w:val="22"/>
          <w:lang w:val="es-CO"/>
        </w:rPr>
        <w:t>Se evidencia archivo de la base de datos en el sistema de la Unidad de Desarrollo Rural.</w:t>
      </w:r>
    </w:p>
    <w:p w14:paraId="1D87476A" w14:textId="77777777" w:rsidR="009F38E0" w:rsidRPr="00270618" w:rsidRDefault="009F38E0" w:rsidP="00270618">
      <w:pPr>
        <w:rPr>
          <w:rFonts w:ascii="Tahoma" w:hAnsi="Tahoma" w:cs="Tahoma"/>
          <w:b/>
          <w:bCs/>
          <w:sz w:val="22"/>
          <w:szCs w:val="22"/>
        </w:rPr>
      </w:pPr>
    </w:p>
    <w:p w14:paraId="69CB79D2" w14:textId="77777777" w:rsidR="009F38E0" w:rsidRPr="00270618" w:rsidRDefault="009F38E0" w:rsidP="00270618">
      <w:pPr>
        <w:jc w:val="both"/>
        <w:rPr>
          <w:rFonts w:ascii="Tahoma" w:hAnsi="Tahoma" w:cs="Tahoma"/>
          <w:b/>
          <w:bCs/>
          <w:sz w:val="22"/>
          <w:szCs w:val="22"/>
        </w:rPr>
      </w:pPr>
      <w:r w:rsidRPr="00270618">
        <w:rPr>
          <w:rFonts w:ascii="Tahoma" w:hAnsi="Tahoma" w:cs="Tahoma"/>
          <w:b/>
          <w:bCs/>
          <w:sz w:val="22"/>
          <w:szCs w:val="22"/>
        </w:rPr>
        <w:t>Riesgo Nro. 670: Afectación del Status Fito Zoosanitario.</w:t>
      </w:r>
    </w:p>
    <w:p w14:paraId="3E0D5A59" w14:textId="77777777" w:rsidR="009F38E0" w:rsidRPr="00270618" w:rsidRDefault="009F38E0" w:rsidP="00270618">
      <w:pPr>
        <w:jc w:val="both"/>
        <w:rPr>
          <w:rFonts w:ascii="Tahoma" w:hAnsi="Tahoma" w:cs="Tahoma"/>
          <w:bCs/>
          <w:sz w:val="22"/>
          <w:szCs w:val="22"/>
        </w:rPr>
      </w:pPr>
    </w:p>
    <w:p w14:paraId="214FDD87" w14:textId="77777777" w:rsidR="009F38E0" w:rsidRPr="00270618" w:rsidRDefault="009F38E0" w:rsidP="00270618">
      <w:pPr>
        <w:pStyle w:val="Prrafodelista"/>
        <w:numPr>
          <w:ilvl w:val="0"/>
          <w:numId w:val="24"/>
        </w:numPr>
        <w:contextualSpacing w:val="0"/>
        <w:jc w:val="both"/>
        <w:rPr>
          <w:rFonts w:ascii="Tahoma" w:hAnsi="Tahoma" w:cs="Tahoma"/>
          <w:b/>
          <w:bCs/>
          <w:sz w:val="22"/>
          <w:szCs w:val="22"/>
        </w:rPr>
      </w:pPr>
      <w:r w:rsidRPr="00270618">
        <w:rPr>
          <w:rFonts w:ascii="Tahoma" w:hAnsi="Tahoma" w:cs="Tahoma"/>
          <w:b/>
          <w:bCs/>
          <w:sz w:val="22"/>
          <w:szCs w:val="22"/>
        </w:rPr>
        <w:t>Seguimiento mensual a las bases de datos del programa para verificar asistencia:</w:t>
      </w:r>
    </w:p>
    <w:p w14:paraId="34854FB9" w14:textId="77777777" w:rsidR="00C61A62" w:rsidRDefault="00C61A62" w:rsidP="00270618">
      <w:pPr>
        <w:jc w:val="both"/>
        <w:rPr>
          <w:rFonts w:ascii="Tahoma" w:hAnsi="Tahoma" w:cs="Tahoma"/>
          <w:bCs/>
          <w:sz w:val="22"/>
          <w:szCs w:val="22"/>
          <w:lang w:val="es-CO"/>
        </w:rPr>
      </w:pPr>
    </w:p>
    <w:p w14:paraId="0FF24BAD" w14:textId="77777777" w:rsidR="009F38E0" w:rsidRPr="00270618" w:rsidRDefault="009F38E0" w:rsidP="00270618">
      <w:pPr>
        <w:jc w:val="both"/>
        <w:rPr>
          <w:rFonts w:ascii="Tahoma" w:hAnsi="Tahoma" w:cs="Tahoma"/>
          <w:bCs/>
          <w:sz w:val="22"/>
          <w:szCs w:val="22"/>
          <w:lang w:val="es-CO"/>
        </w:rPr>
      </w:pPr>
      <w:r w:rsidRPr="00270618">
        <w:rPr>
          <w:rFonts w:ascii="Tahoma" w:hAnsi="Tahoma" w:cs="Tahoma"/>
          <w:bCs/>
          <w:sz w:val="22"/>
          <w:szCs w:val="22"/>
          <w:lang w:val="es-CO"/>
        </w:rPr>
        <w:t xml:space="preserve">En la actualidad se está creando una Base de Datos de pequeños agropecuarios, con el fin, de conocer cuáles son sus necesidades y poder desde esta Unidad, prestar el servicio a través del Equipo de Profesionales con los que cuenta la Unidad.  Es importante mencionar, que la base de datos no solo se está alimentando con las fincas que han sido visitadas sino también de aquellos que mediante oficio han solicitado visita o acompañamiento.   A la fecha de la auditoría la base de datos contiene unos 1.230 productores aproximadamente y con el estimativo de llegar a unos 2.000. </w:t>
      </w:r>
    </w:p>
    <w:p w14:paraId="5D4DF833" w14:textId="77777777" w:rsidR="009F38E0" w:rsidRPr="00270618" w:rsidRDefault="009F38E0" w:rsidP="00270618">
      <w:pPr>
        <w:jc w:val="both"/>
        <w:rPr>
          <w:rFonts w:ascii="Tahoma" w:hAnsi="Tahoma" w:cs="Tahoma"/>
          <w:bCs/>
          <w:sz w:val="22"/>
          <w:szCs w:val="22"/>
          <w:lang w:val="es-CO"/>
        </w:rPr>
      </w:pPr>
    </w:p>
    <w:p w14:paraId="133799E4" w14:textId="77777777" w:rsidR="009F38E0" w:rsidRPr="00270618" w:rsidRDefault="009F38E0" w:rsidP="00270618">
      <w:pPr>
        <w:jc w:val="both"/>
        <w:rPr>
          <w:rFonts w:ascii="Tahoma" w:hAnsi="Tahoma" w:cs="Tahoma"/>
          <w:bCs/>
          <w:sz w:val="22"/>
          <w:szCs w:val="22"/>
          <w:lang w:val="es-CO"/>
        </w:rPr>
      </w:pPr>
      <w:r w:rsidRPr="00270618">
        <w:rPr>
          <w:rFonts w:ascii="Tahoma" w:hAnsi="Tahoma" w:cs="Tahoma"/>
          <w:bCs/>
          <w:sz w:val="22"/>
          <w:szCs w:val="22"/>
          <w:lang w:val="es-CO"/>
        </w:rPr>
        <w:t xml:space="preserve">En un mes se pueden realizar hasta veinte (20) visitas por Profesional, lo que está permitiendo que esta base de datos contenga un gran número de productores; la base de datos contiene información como: Datos personales, dirección, vereda, nombre de la finca, identificación catastral de la finca, tenencia, área total de la finca (hectáreas), tipo de cultivo, área cosechada del cultivo, producción total del cultivo, entre otros.  </w:t>
      </w:r>
    </w:p>
    <w:p w14:paraId="57177FBE" w14:textId="77777777" w:rsidR="009F38E0" w:rsidRPr="00270618" w:rsidRDefault="009F38E0" w:rsidP="00270618">
      <w:pPr>
        <w:jc w:val="both"/>
        <w:rPr>
          <w:rFonts w:ascii="Tahoma" w:hAnsi="Tahoma" w:cs="Tahoma"/>
          <w:bCs/>
          <w:sz w:val="22"/>
          <w:szCs w:val="22"/>
          <w:lang w:val="es-CO"/>
        </w:rPr>
      </w:pPr>
    </w:p>
    <w:p w14:paraId="3B8C738A" w14:textId="77777777" w:rsidR="009F38E0" w:rsidRPr="00270618" w:rsidRDefault="009F38E0" w:rsidP="00270618">
      <w:pPr>
        <w:jc w:val="both"/>
        <w:rPr>
          <w:rFonts w:ascii="Tahoma" w:hAnsi="Tahoma" w:cs="Tahoma"/>
          <w:bCs/>
          <w:sz w:val="22"/>
          <w:szCs w:val="22"/>
          <w:lang w:val="es-CO"/>
        </w:rPr>
      </w:pPr>
      <w:r w:rsidRPr="00270618">
        <w:rPr>
          <w:rFonts w:ascii="Tahoma" w:hAnsi="Tahoma" w:cs="Tahoma"/>
          <w:bCs/>
          <w:sz w:val="22"/>
          <w:szCs w:val="22"/>
          <w:lang w:val="es-CO"/>
        </w:rPr>
        <w:t xml:space="preserve">Este control aún no es efectivo, toda vez que se encuentra en proceso la creación de la base de datos, sin embargo, sí es adecuado, ya que se está caracterizando por líneas productivas y ésta a su vez se está haciendo con el sistema de información geográfica, con el fin, de llegar a las fincas y poder brindar asesoría sobre un determinado cultivo. </w:t>
      </w:r>
    </w:p>
    <w:p w14:paraId="163954F8" w14:textId="77777777" w:rsidR="009F38E0" w:rsidRPr="00270618" w:rsidRDefault="009F38E0" w:rsidP="00270618">
      <w:pPr>
        <w:rPr>
          <w:rFonts w:ascii="Tahoma" w:hAnsi="Tahoma" w:cs="Tahoma"/>
          <w:bCs/>
          <w:sz w:val="22"/>
          <w:szCs w:val="22"/>
          <w:lang w:val="es-CO"/>
        </w:rPr>
      </w:pPr>
    </w:p>
    <w:p w14:paraId="307D6DC9" w14:textId="77777777" w:rsidR="009F38E0" w:rsidRPr="00270618" w:rsidRDefault="009F38E0" w:rsidP="00270618">
      <w:pPr>
        <w:rPr>
          <w:rFonts w:ascii="Tahoma" w:hAnsi="Tahoma" w:cs="Tahoma"/>
          <w:bCs/>
          <w:sz w:val="22"/>
          <w:szCs w:val="22"/>
          <w:lang w:val="es-CO"/>
        </w:rPr>
      </w:pPr>
      <w:r w:rsidRPr="00270618">
        <w:rPr>
          <w:rFonts w:ascii="Tahoma" w:hAnsi="Tahoma" w:cs="Tahoma"/>
          <w:bCs/>
          <w:sz w:val="22"/>
          <w:szCs w:val="22"/>
          <w:lang w:val="es-CO"/>
        </w:rPr>
        <w:t>Se evidencia archivo de la base de datos en el sistema de la Unidad de Desarrollo Rural.</w:t>
      </w:r>
    </w:p>
    <w:p w14:paraId="56E97AA1" w14:textId="77777777" w:rsidR="009F38E0" w:rsidRPr="00270618" w:rsidRDefault="009F38E0" w:rsidP="00270618">
      <w:pPr>
        <w:rPr>
          <w:rFonts w:ascii="Tahoma" w:hAnsi="Tahoma" w:cs="Tahoma"/>
          <w:bCs/>
          <w:sz w:val="22"/>
          <w:szCs w:val="22"/>
          <w:lang w:val="es-CO"/>
        </w:rPr>
      </w:pPr>
    </w:p>
    <w:p w14:paraId="56125EAF" w14:textId="77777777" w:rsidR="009F38E0" w:rsidRPr="00270618" w:rsidRDefault="009F38E0" w:rsidP="00270618">
      <w:pPr>
        <w:pStyle w:val="Prrafodelista"/>
        <w:numPr>
          <w:ilvl w:val="0"/>
          <w:numId w:val="24"/>
        </w:numPr>
        <w:contextualSpacing w:val="0"/>
        <w:rPr>
          <w:rFonts w:ascii="Tahoma" w:hAnsi="Tahoma" w:cs="Tahoma"/>
          <w:b/>
          <w:bCs/>
          <w:sz w:val="22"/>
          <w:szCs w:val="22"/>
        </w:rPr>
      </w:pPr>
      <w:r w:rsidRPr="00270618">
        <w:rPr>
          <w:rFonts w:ascii="Tahoma" w:hAnsi="Tahoma" w:cs="Tahoma"/>
          <w:b/>
          <w:bCs/>
          <w:sz w:val="22"/>
          <w:szCs w:val="22"/>
        </w:rPr>
        <w:t>Capacitación a los productores en temas agropecuarios:</w:t>
      </w:r>
    </w:p>
    <w:p w14:paraId="67695E34" w14:textId="77777777" w:rsidR="00E421B5" w:rsidRDefault="00E421B5" w:rsidP="00270618">
      <w:pPr>
        <w:jc w:val="both"/>
        <w:rPr>
          <w:rFonts w:ascii="Tahoma" w:hAnsi="Tahoma" w:cs="Tahoma"/>
          <w:bCs/>
          <w:sz w:val="22"/>
          <w:szCs w:val="22"/>
        </w:rPr>
      </w:pPr>
    </w:p>
    <w:p w14:paraId="0C9BD60B" w14:textId="5F2183A9" w:rsidR="009F38E0" w:rsidRPr="00270618" w:rsidRDefault="009F38E0" w:rsidP="00270618">
      <w:pPr>
        <w:jc w:val="both"/>
        <w:rPr>
          <w:rFonts w:ascii="Tahoma" w:hAnsi="Tahoma" w:cs="Tahoma"/>
          <w:bCs/>
          <w:sz w:val="22"/>
          <w:szCs w:val="22"/>
        </w:rPr>
      </w:pPr>
      <w:r w:rsidRPr="00270618">
        <w:rPr>
          <w:rFonts w:ascii="Tahoma" w:hAnsi="Tahoma" w:cs="Tahoma"/>
          <w:bCs/>
          <w:sz w:val="22"/>
          <w:szCs w:val="22"/>
        </w:rPr>
        <w:t>Este control se desarrolla de cuerdo a los temas pecuarios y agrícolas que se estén ofertando desde la Unidad de Desarrollo Rural o dependiendo de las necesidades que soliciten los productores de la zona rural.  El Equipo de Profesionales de la Unidad asesora también a los productores en cuanto al presupuesto que deben invertir para cultivar un determinado producto.</w:t>
      </w:r>
    </w:p>
    <w:p w14:paraId="6F007060" w14:textId="77777777" w:rsidR="00FC228B" w:rsidRPr="00270618" w:rsidRDefault="00FC228B" w:rsidP="00270618">
      <w:pPr>
        <w:jc w:val="both"/>
        <w:rPr>
          <w:rFonts w:ascii="Tahoma" w:hAnsi="Tahoma" w:cs="Tahoma"/>
          <w:bCs/>
          <w:sz w:val="22"/>
          <w:szCs w:val="22"/>
        </w:rPr>
      </w:pPr>
    </w:p>
    <w:p w14:paraId="516F1AEB" w14:textId="77777777" w:rsidR="009F38E0" w:rsidRPr="00270618" w:rsidRDefault="009F38E0" w:rsidP="00270618">
      <w:pPr>
        <w:jc w:val="both"/>
        <w:rPr>
          <w:rFonts w:ascii="Tahoma" w:hAnsi="Tahoma" w:cs="Tahoma"/>
          <w:bCs/>
          <w:sz w:val="22"/>
          <w:szCs w:val="22"/>
        </w:rPr>
      </w:pPr>
      <w:r w:rsidRPr="00270618">
        <w:rPr>
          <w:rFonts w:ascii="Tahoma" w:hAnsi="Tahoma" w:cs="Tahoma"/>
          <w:bCs/>
          <w:sz w:val="22"/>
          <w:szCs w:val="22"/>
        </w:rPr>
        <w:t>El Líder de la Unidad manifiesta que se necesita que haya mayor producción, con el fin de obtener mayores ingresos para la población rural y tratar de que en la ciudad de Manizales ingresen menos productos de otras ciudades, dándole mayor afluencia a los del Municipio, lo que ayudaría a reducir la brecha que se encuentra en la actualidad en el 70% y que se pueda reducir al menos al 50%.</w:t>
      </w:r>
    </w:p>
    <w:p w14:paraId="2E6888AE" w14:textId="77777777" w:rsidR="009F38E0" w:rsidRPr="00270618" w:rsidRDefault="009F38E0" w:rsidP="00270618">
      <w:pPr>
        <w:jc w:val="both"/>
        <w:rPr>
          <w:rFonts w:ascii="Tahoma" w:hAnsi="Tahoma" w:cs="Tahoma"/>
          <w:bCs/>
          <w:sz w:val="22"/>
          <w:szCs w:val="22"/>
        </w:rPr>
      </w:pPr>
    </w:p>
    <w:p w14:paraId="7B5056D8" w14:textId="77777777" w:rsidR="009F38E0" w:rsidRPr="00270618" w:rsidRDefault="009F38E0" w:rsidP="00270618">
      <w:pPr>
        <w:jc w:val="both"/>
        <w:rPr>
          <w:rFonts w:ascii="Tahoma" w:hAnsi="Tahoma" w:cs="Tahoma"/>
          <w:bCs/>
          <w:sz w:val="22"/>
          <w:szCs w:val="22"/>
        </w:rPr>
      </w:pPr>
      <w:r w:rsidRPr="00270618">
        <w:rPr>
          <w:rFonts w:ascii="Tahoma" w:hAnsi="Tahoma" w:cs="Tahoma"/>
          <w:bCs/>
          <w:sz w:val="22"/>
          <w:szCs w:val="22"/>
        </w:rPr>
        <w:t xml:space="preserve">Este control ha sido efectivo y adecuado, ya que a través de las asesorías se puede lograr que los productores saquen al mercado productos de calidad, sin tener que recurrir a otras plazas, lo que redunda en un bienestar propio para la gente del campo.  </w:t>
      </w:r>
    </w:p>
    <w:p w14:paraId="5420A24A" w14:textId="77777777" w:rsidR="009F38E0" w:rsidRPr="00270618" w:rsidRDefault="009F38E0" w:rsidP="00270618">
      <w:pPr>
        <w:jc w:val="both"/>
        <w:rPr>
          <w:rFonts w:ascii="Tahoma" w:hAnsi="Tahoma" w:cs="Tahoma"/>
          <w:bCs/>
          <w:sz w:val="22"/>
          <w:szCs w:val="22"/>
        </w:rPr>
      </w:pPr>
    </w:p>
    <w:p w14:paraId="02FEDA76" w14:textId="7E46AE85" w:rsidR="009F38E0" w:rsidRPr="00270618" w:rsidRDefault="009F38E0" w:rsidP="00270618">
      <w:pPr>
        <w:jc w:val="both"/>
        <w:rPr>
          <w:rFonts w:ascii="Tahoma" w:hAnsi="Tahoma" w:cs="Tahoma"/>
          <w:bCs/>
          <w:sz w:val="22"/>
          <w:szCs w:val="22"/>
        </w:rPr>
      </w:pPr>
      <w:r w:rsidRPr="00270618">
        <w:rPr>
          <w:rFonts w:ascii="Tahoma" w:hAnsi="Tahoma" w:cs="Tahoma"/>
          <w:bCs/>
          <w:sz w:val="22"/>
          <w:szCs w:val="22"/>
        </w:rPr>
        <w:t xml:space="preserve">Se evidencia Capacitación del quinto taller al grupo de la </w:t>
      </w:r>
      <w:r w:rsidR="00DD7525" w:rsidRPr="00270618">
        <w:rPr>
          <w:rFonts w:ascii="Tahoma" w:hAnsi="Tahoma" w:cs="Tahoma"/>
          <w:bCs/>
          <w:sz w:val="22"/>
          <w:szCs w:val="22"/>
        </w:rPr>
        <w:t>Placita</w:t>
      </w:r>
      <w:r w:rsidRPr="00270618">
        <w:rPr>
          <w:rFonts w:ascii="Tahoma" w:hAnsi="Tahoma" w:cs="Tahoma"/>
          <w:bCs/>
          <w:sz w:val="22"/>
          <w:szCs w:val="22"/>
        </w:rPr>
        <w:t xml:space="preserve"> la Huerta Urbana, realizada durante los días 11 y 14 de mayo del presente año, el cual consistía en la preparación y elaboración de </w:t>
      </w:r>
      <w:proofErr w:type="spellStart"/>
      <w:r w:rsidRPr="00270618">
        <w:rPr>
          <w:rFonts w:ascii="Tahoma" w:hAnsi="Tahoma" w:cs="Tahoma"/>
          <w:bCs/>
          <w:sz w:val="22"/>
          <w:szCs w:val="22"/>
        </w:rPr>
        <w:t>Bio</w:t>
      </w:r>
      <w:proofErr w:type="spellEnd"/>
      <w:r w:rsidR="0019069E">
        <w:rPr>
          <w:rFonts w:ascii="Tahoma" w:hAnsi="Tahoma" w:cs="Tahoma"/>
          <w:bCs/>
          <w:sz w:val="22"/>
          <w:szCs w:val="22"/>
        </w:rPr>
        <w:t>-</w:t>
      </w:r>
      <w:r w:rsidRPr="00270618">
        <w:rPr>
          <w:rFonts w:ascii="Tahoma" w:hAnsi="Tahoma" w:cs="Tahoma"/>
          <w:bCs/>
          <w:sz w:val="22"/>
          <w:szCs w:val="22"/>
        </w:rPr>
        <w:t>preparados y a su vez de compostaje.</w:t>
      </w:r>
    </w:p>
    <w:p w14:paraId="060F91B9" w14:textId="77777777" w:rsidR="009F38E0" w:rsidRPr="00270618" w:rsidRDefault="009F38E0" w:rsidP="00270618">
      <w:pPr>
        <w:jc w:val="both"/>
        <w:rPr>
          <w:rFonts w:ascii="Tahoma" w:hAnsi="Tahoma" w:cs="Tahoma"/>
          <w:b/>
          <w:bCs/>
          <w:sz w:val="22"/>
          <w:szCs w:val="22"/>
        </w:rPr>
      </w:pPr>
    </w:p>
    <w:p w14:paraId="1E562A2C" w14:textId="77777777" w:rsidR="009F38E0" w:rsidRPr="00270618" w:rsidRDefault="009F38E0" w:rsidP="00270618">
      <w:pPr>
        <w:jc w:val="both"/>
        <w:rPr>
          <w:rFonts w:ascii="Tahoma" w:hAnsi="Tahoma" w:cs="Tahoma"/>
          <w:bCs/>
          <w:sz w:val="22"/>
          <w:szCs w:val="22"/>
        </w:rPr>
      </w:pPr>
      <w:r w:rsidRPr="00270618">
        <w:rPr>
          <w:rFonts w:ascii="Tahoma" w:hAnsi="Tahoma" w:cs="Tahoma"/>
          <w:bCs/>
          <w:sz w:val="22"/>
          <w:szCs w:val="22"/>
        </w:rPr>
        <w:t>Se evidencia el Informe de las Capacitaciones dictadas durante el mes de mayo de 2016, por parte del Equipo de Asistencia Técnica Rural, además, de los registros fotográficos que han quedado en el archivo de cada una de estas capacitaciones.</w:t>
      </w:r>
    </w:p>
    <w:p w14:paraId="6A9C9ACA" w14:textId="77777777" w:rsidR="009F38E0" w:rsidRPr="00270618" w:rsidRDefault="009F38E0" w:rsidP="00270618">
      <w:pPr>
        <w:rPr>
          <w:rFonts w:ascii="Tahoma" w:hAnsi="Tahoma" w:cs="Tahoma"/>
          <w:b/>
          <w:bCs/>
          <w:sz w:val="22"/>
          <w:szCs w:val="22"/>
        </w:rPr>
      </w:pPr>
    </w:p>
    <w:p w14:paraId="14EB3484" w14:textId="77777777" w:rsidR="009F38E0" w:rsidRPr="00270618" w:rsidRDefault="009F38E0" w:rsidP="00270618">
      <w:pPr>
        <w:pStyle w:val="Prrafodelista"/>
        <w:numPr>
          <w:ilvl w:val="0"/>
          <w:numId w:val="24"/>
        </w:numPr>
        <w:contextualSpacing w:val="0"/>
        <w:rPr>
          <w:rFonts w:ascii="Tahoma" w:hAnsi="Tahoma" w:cs="Tahoma"/>
          <w:b/>
          <w:bCs/>
          <w:sz w:val="22"/>
          <w:szCs w:val="22"/>
        </w:rPr>
      </w:pPr>
      <w:r w:rsidRPr="00270618">
        <w:rPr>
          <w:rFonts w:ascii="Tahoma" w:hAnsi="Tahoma" w:cs="Tahoma"/>
          <w:b/>
          <w:bCs/>
          <w:sz w:val="22"/>
          <w:szCs w:val="22"/>
        </w:rPr>
        <w:t>Ejecución del procedimiento de Asistencia Técnica:</w:t>
      </w:r>
    </w:p>
    <w:p w14:paraId="504FE5DA" w14:textId="77777777" w:rsidR="00E421B5" w:rsidRDefault="00E421B5" w:rsidP="00270618">
      <w:pPr>
        <w:jc w:val="both"/>
        <w:rPr>
          <w:rFonts w:ascii="Tahoma" w:hAnsi="Tahoma" w:cs="Tahoma"/>
          <w:bCs/>
          <w:sz w:val="22"/>
          <w:szCs w:val="22"/>
        </w:rPr>
      </w:pPr>
    </w:p>
    <w:p w14:paraId="1E4A6C78" w14:textId="77777777" w:rsidR="009F38E0" w:rsidRPr="00270618" w:rsidRDefault="009F38E0" w:rsidP="00270618">
      <w:pPr>
        <w:jc w:val="both"/>
        <w:rPr>
          <w:rFonts w:ascii="Tahoma" w:hAnsi="Tahoma" w:cs="Tahoma"/>
          <w:bCs/>
          <w:sz w:val="22"/>
          <w:szCs w:val="22"/>
        </w:rPr>
      </w:pPr>
      <w:r w:rsidRPr="00270618">
        <w:rPr>
          <w:rFonts w:ascii="Tahoma" w:hAnsi="Tahoma" w:cs="Tahoma"/>
          <w:bCs/>
          <w:sz w:val="22"/>
          <w:szCs w:val="22"/>
        </w:rPr>
        <w:t>Este control no fue valorado dentro de la Matriz del Mapa de Riesgos de la Unidad de Desarrollo Rural, toda vez, que verificado con el Líder del Proceso, manifiesta que éste no se está implementando, por lo tanto, se le recomienda para la próxima actualización del Mapa de Riesgos que será en Agosto del presente año, analice con su equipo de trabajo si realmente no tiene aplicabilidad dentro del proceso, para que pueda ser eliminado o en su defecto cambiarlo por otro control que pueda ser efectivo y adecuado y ayude a impedir la materialización del Riesgo.</w:t>
      </w:r>
    </w:p>
    <w:p w14:paraId="282FFA22" w14:textId="77777777" w:rsidR="009F38E0" w:rsidRPr="00270618" w:rsidRDefault="009F38E0" w:rsidP="00270618">
      <w:pPr>
        <w:rPr>
          <w:rFonts w:ascii="Tahoma" w:hAnsi="Tahoma" w:cs="Tahoma"/>
          <w:b/>
          <w:bCs/>
          <w:sz w:val="22"/>
          <w:szCs w:val="22"/>
        </w:rPr>
      </w:pPr>
    </w:p>
    <w:p w14:paraId="539BA937" w14:textId="77777777" w:rsidR="009F38E0" w:rsidRPr="00270618" w:rsidRDefault="009F38E0" w:rsidP="00270618">
      <w:pPr>
        <w:pStyle w:val="Prrafodelista"/>
        <w:numPr>
          <w:ilvl w:val="0"/>
          <w:numId w:val="24"/>
        </w:numPr>
        <w:contextualSpacing w:val="0"/>
        <w:rPr>
          <w:rFonts w:ascii="Tahoma" w:hAnsi="Tahoma" w:cs="Tahoma"/>
          <w:b/>
          <w:bCs/>
          <w:sz w:val="22"/>
          <w:szCs w:val="22"/>
        </w:rPr>
      </w:pPr>
      <w:r w:rsidRPr="00270618">
        <w:rPr>
          <w:rFonts w:ascii="Tahoma" w:hAnsi="Tahoma" w:cs="Tahoma"/>
          <w:b/>
          <w:bCs/>
          <w:sz w:val="22"/>
          <w:szCs w:val="22"/>
        </w:rPr>
        <w:t>Control de asistencia con formato preestablecido:</w:t>
      </w:r>
    </w:p>
    <w:p w14:paraId="2431CACB" w14:textId="77777777" w:rsidR="00E421B5" w:rsidRDefault="00E421B5" w:rsidP="00270618">
      <w:pPr>
        <w:jc w:val="both"/>
        <w:rPr>
          <w:rFonts w:ascii="Tahoma" w:hAnsi="Tahoma" w:cs="Tahoma"/>
          <w:bCs/>
          <w:sz w:val="22"/>
          <w:szCs w:val="22"/>
          <w:lang w:val="es-CO"/>
        </w:rPr>
      </w:pPr>
    </w:p>
    <w:p w14:paraId="15B78C08" w14:textId="77777777" w:rsidR="009F38E0" w:rsidRPr="00270618" w:rsidRDefault="009F38E0" w:rsidP="00270618">
      <w:pPr>
        <w:jc w:val="both"/>
        <w:rPr>
          <w:rFonts w:ascii="Tahoma" w:hAnsi="Tahoma" w:cs="Tahoma"/>
          <w:bCs/>
          <w:sz w:val="22"/>
          <w:szCs w:val="22"/>
        </w:rPr>
      </w:pPr>
      <w:r w:rsidRPr="00270618">
        <w:rPr>
          <w:rFonts w:ascii="Tahoma" w:hAnsi="Tahoma" w:cs="Tahoma"/>
          <w:bCs/>
          <w:sz w:val="22"/>
          <w:szCs w:val="22"/>
          <w:lang w:val="es-CO"/>
        </w:rPr>
        <w:t>L</w:t>
      </w:r>
      <w:r w:rsidRPr="00270618">
        <w:rPr>
          <w:rFonts w:ascii="Tahoma" w:hAnsi="Tahoma" w:cs="Tahoma"/>
          <w:bCs/>
          <w:sz w:val="22"/>
          <w:szCs w:val="22"/>
        </w:rPr>
        <w:t>a herramienta que se utiliza para este control, es el Formulario Registro Único de Usuarios de Asistencia Técnica – RUAT.  En este formato se registran a todos los pequeños y medianos productores que son usuarios del servicio de asistencia técnica en el Municipio, la cual opera como la hoja de vida de los productores, toda vez, que allí se consigna información del usuario, su actividad productiva, área total en hectáreas, distancia de la finca y de tipo estadístico.</w:t>
      </w:r>
    </w:p>
    <w:p w14:paraId="3D83DBB5" w14:textId="77777777" w:rsidR="009F38E0" w:rsidRPr="00270618" w:rsidRDefault="009F38E0" w:rsidP="00270618">
      <w:pPr>
        <w:jc w:val="both"/>
        <w:rPr>
          <w:rFonts w:ascii="Tahoma" w:hAnsi="Tahoma" w:cs="Tahoma"/>
          <w:bCs/>
          <w:sz w:val="22"/>
          <w:szCs w:val="22"/>
        </w:rPr>
      </w:pPr>
    </w:p>
    <w:p w14:paraId="06908F91" w14:textId="77777777" w:rsidR="009F38E0" w:rsidRPr="00270618" w:rsidRDefault="009F38E0" w:rsidP="00270618">
      <w:pPr>
        <w:jc w:val="both"/>
        <w:rPr>
          <w:rFonts w:ascii="Tahoma" w:hAnsi="Tahoma" w:cs="Tahoma"/>
          <w:bCs/>
          <w:sz w:val="22"/>
          <w:szCs w:val="22"/>
        </w:rPr>
      </w:pPr>
      <w:r w:rsidRPr="00270618">
        <w:rPr>
          <w:rFonts w:ascii="Tahoma" w:hAnsi="Tahoma" w:cs="Tahoma"/>
          <w:bCs/>
          <w:sz w:val="22"/>
          <w:szCs w:val="22"/>
        </w:rPr>
        <w:t xml:space="preserve">Este control ha sido efectivo y adecuado, porque teniendo esta información física, se puede contactar de manera más rápida a todos los pequeños y medianos productores, para que </w:t>
      </w:r>
      <w:r w:rsidRPr="00270618">
        <w:rPr>
          <w:rFonts w:ascii="Tahoma" w:hAnsi="Tahoma" w:cs="Tahoma"/>
          <w:bCs/>
          <w:sz w:val="22"/>
          <w:szCs w:val="22"/>
        </w:rPr>
        <w:lastRenderedPageBreak/>
        <w:t>participen en actividades como capacitaciones, Fomento y Establecimiento o en su defecto entrega de insumos que han sido subsidiados por el Gobierno Nacional, lo que beneficia de manera positiva a la población rural.</w:t>
      </w:r>
    </w:p>
    <w:p w14:paraId="7EE4146C" w14:textId="77777777" w:rsidR="00FC228B" w:rsidRPr="00270618" w:rsidRDefault="00FC228B" w:rsidP="00270618">
      <w:pPr>
        <w:jc w:val="both"/>
        <w:rPr>
          <w:rFonts w:ascii="Tahoma" w:hAnsi="Tahoma" w:cs="Tahoma"/>
          <w:bCs/>
          <w:sz w:val="22"/>
          <w:szCs w:val="22"/>
        </w:rPr>
      </w:pPr>
    </w:p>
    <w:p w14:paraId="72E054DC" w14:textId="77777777" w:rsidR="009F38E0" w:rsidRPr="00270618" w:rsidRDefault="009F38E0" w:rsidP="00270618">
      <w:pPr>
        <w:jc w:val="both"/>
        <w:rPr>
          <w:rFonts w:ascii="Tahoma" w:hAnsi="Tahoma" w:cs="Tahoma"/>
          <w:bCs/>
          <w:sz w:val="22"/>
          <w:szCs w:val="22"/>
        </w:rPr>
      </w:pPr>
      <w:r w:rsidRPr="00270618">
        <w:rPr>
          <w:rFonts w:ascii="Tahoma" w:hAnsi="Tahoma" w:cs="Tahoma"/>
          <w:bCs/>
          <w:sz w:val="22"/>
          <w:szCs w:val="22"/>
        </w:rPr>
        <w:t>Se evidencia el Formulario Registro Único de Usuarios de Asistencia Técnica – RUAT, debidamente diligenciado de fecha 02 de junio de 2016, cuya información es de un productor de animales.</w:t>
      </w:r>
    </w:p>
    <w:p w14:paraId="23247C0D" w14:textId="77777777" w:rsidR="009F38E0" w:rsidRPr="00270618" w:rsidRDefault="009F38E0" w:rsidP="00270618">
      <w:pPr>
        <w:jc w:val="both"/>
        <w:rPr>
          <w:rFonts w:ascii="Tahoma" w:hAnsi="Tahoma" w:cs="Tahoma"/>
          <w:bCs/>
          <w:sz w:val="22"/>
          <w:szCs w:val="22"/>
        </w:rPr>
      </w:pPr>
    </w:p>
    <w:p w14:paraId="49B7C96D" w14:textId="77777777" w:rsidR="009F38E0" w:rsidRPr="00270618" w:rsidRDefault="009F38E0" w:rsidP="00270618">
      <w:pPr>
        <w:jc w:val="both"/>
        <w:rPr>
          <w:rFonts w:ascii="Tahoma" w:hAnsi="Tahoma" w:cs="Tahoma"/>
          <w:b/>
          <w:bCs/>
          <w:sz w:val="22"/>
          <w:szCs w:val="22"/>
        </w:rPr>
      </w:pPr>
      <w:r w:rsidRPr="00270618">
        <w:rPr>
          <w:rFonts w:ascii="Tahoma" w:hAnsi="Tahoma" w:cs="Tahoma"/>
          <w:b/>
          <w:bCs/>
          <w:sz w:val="22"/>
          <w:szCs w:val="22"/>
        </w:rPr>
        <w:t>Riesgo Nro. 671: Producción de productos agrícolas y pecuarios no inocuos.</w:t>
      </w:r>
    </w:p>
    <w:p w14:paraId="2AB7381C" w14:textId="77777777" w:rsidR="009F38E0" w:rsidRPr="00270618" w:rsidRDefault="009F38E0" w:rsidP="00270618">
      <w:pPr>
        <w:rPr>
          <w:rFonts w:ascii="Tahoma" w:hAnsi="Tahoma" w:cs="Tahoma"/>
          <w:bCs/>
          <w:sz w:val="22"/>
          <w:szCs w:val="22"/>
        </w:rPr>
      </w:pPr>
    </w:p>
    <w:p w14:paraId="51F05806" w14:textId="77777777" w:rsidR="009F38E0" w:rsidRPr="00270618" w:rsidRDefault="009F38E0" w:rsidP="00270618">
      <w:pPr>
        <w:pStyle w:val="Prrafodelista"/>
        <w:numPr>
          <w:ilvl w:val="0"/>
          <w:numId w:val="25"/>
        </w:numPr>
        <w:contextualSpacing w:val="0"/>
        <w:rPr>
          <w:rFonts w:ascii="Tahoma" w:hAnsi="Tahoma" w:cs="Tahoma"/>
          <w:b/>
          <w:bCs/>
          <w:sz w:val="22"/>
          <w:szCs w:val="22"/>
        </w:rPr>
      </w:pPr>
      <w:r w:rsidRPr="00270618">
        <w:rPr>
          <w:rFonts w:ascii="Tahoma" w:hAnsi="Tahoma" w:cs="Tahoma"/>
          <w:b/>
          <w:bCs/>
          <w:sz w:val="22"/>
          <w:szCs w:val="22"/>
        </w:rPr>
        <w:t>Registro de tratamientos en el récord  de Asistencia Técnica Programada (ATP):</w:t>
      </w:r>
    </w:p>
    <w:p w14:paraId="253D851F" w14:textId="77777777" w:rsidR="00E421B5" w:rsidRDefault="00E421B5" w:rsidP="00270618">
      <w:pPr>
        <w:pStyle w:val="Prrafodelista"/>
        <w:ind w:left="0"/>
        <w:jc w:val="both"/>
        <w:rPr>
          <w:rFonts w:ascii="Tahoma" w:hAnsi="Tahoma" w:cs="Tahoma"/>
          <w:bCs/>
          <w:sz w:val="22"/>
          <w:szCs w:val="22"/>
        </w:rPr>
      </w:pPr>
    </w:p>
    <w:p w14:paraId="0C6DAD75" w14:textId="77777777" w:rsidR="009F38E0" w:rsidRPr="00270618" w:rsidRDefault="009F38E0" w:rsidP="00270618">
      <w:pPr>
        <w:pStyle w:val="Prrafodelista"/>
        <w:ind w:left="0"/>
        <w:jc w:val="both"/>
        <w:rPr>
          <w:rFonts w:ascii="Tahoma" w:hAnsi="Tahoma" w:cs="Tahoma"/>
          <w:bCs/>
          <w:sz w:val="22"/>
          <w:szCs w:val="22"/>
        </w:rPr>
      </w:pPr>
      <w:r w:rsidRPr="00270618">
        <w:rPr>
          <w:rFonts w:ascii="Tahoma" w:hAnsi="Tahoma" w:cs="Tahoma"/>
          <w:bCs/>
          <w:sz w:val="22"/>
          <w:szCs w:val="22"/>
        </w:rPr>
        <w:t xml:space="preserve">La herramienta que se tiene implementada para llevar a cabo este control es el Formato GTC-EFE-FR-015 denominado “RECORD DE ASISTENCIA TECNICA PRODUCTIVA”, en el cual se registra la visita técnica de los productores por parte de la Unidad de Desarrollo Rural y donde se pueden evidenciar tanto las observaciones en campo como las recomendaciones impartidas por los técnicos. Este formato se encuentra debidamente cargado en el Sistema de Gestión Integral ISOLUCION. </w:t>
      </w:r>
    </w:p>
    <w:p w14:paraId="0EF075B0" w14:textId="77777777" w:rsidR="00FC228B" w:rsidRPr="00270618" w:rsidRDefault="00FC228B" w:rsidP="00270618">
      <w:pPr>
        <w:pStyle w:val="Prrafodelista"/>
        <w:ind w:left="0"/>
        <w:jc w:val="both"/>
        <w:rPr>
          <w:rFonts w:ascii="Tahoma" w:hAnsi="Tahoma" w:cs="Tahoma"/>
          <w:bCs/>
          <w:sz w:val="22"/>
          <w:szCs w:val="22"/>
        </w:rPr>
      </w:pPr>
    </w:p>
    <w:p w14:paraId="66A41BB9" w14:textId="77777777" w:rsidR="009F38E0" w:rsidRPr="00270618" w:rsidRDefault="009F38E0" w:rsidP="00270618">
      <w:pPr>
        <w:pStyle w:val="Prrafodelista"/>
        <w:ind w:left="0"/>
        <w:jc w:val="both"/>
        <w:rPr>
          <w:rFonts w:ascii="Tahoma" w:hAnsi="Tahoma" w:cs="Tahoma"/>
          <w:bCs/>
          <w:sz w:val="22"/>
          <w:szCs w:val="22"/>
        </w:rPr>
      </w:pPr>
      <w:r w:rsidRPr="00270618">
        <w:rPr>
          <w:rFonts w:ascii="Tahoma" w:hAnsi="Tahoma" w:cs="Tahoma"/>
          <w:bCs/>
          <w:sz w:val="22"/>
          <w:szCs w:val="22"/>
        </w:rPr>
        <w:t xml:space="preserve">Este control ha sido efectivo y adecuado, toda vez, que permite la búsqueda a través del archivo físico de las visitas que se han llevado a cabo en la Unidad, con el fin, de que al ser consultadas en un momento dado se pueda evidenciar el objeto de la visita, las observaciones en campo y las recomendaciones dependiendo del tema que fue explicado por los técnicos. </w:t>
      </w:r>
    </w:p>
    <w:p w14:paraId="39DF9D8E" w14:textId="77777777" w:rsidR="00FC228B" w:rsidRPr="00270618" w:rsidRDefault="00FC228B" w:rsidP="00270618">
      <w:pPr>
        <w:pStyle w:val="Prrafodelista"/>
        <w:ind w:left="0"/>
        <w:jc w:val="both"/>
        <w:rPr>
          <w:rFonts w:ascii="Tahoma" w:hAnsi="Tahoma" w:cs="Tahoma"/>
          <w:bCs/>
          <w:sz w:val="22"/>
          <w:szCs w:val="22"/>
        </w:rPr>
      </w:pPr>
    </w:p>
    <w:p w14:paraId="40C86737" w14:textId="77777777" w:rsidR="009F38E0" w:rsidRPr="00270618" w:rsidRDefault="009F38E0" w:rsidP="00270618">
      <w:pPr>
        <w:pStyle w:val="Prrafodelista"/>
        <w:ind w:left="0"/>
        <w:jc w:val="both"/>
        <w:rPr>
          <w:rFonts w:ascii="Tahoma" w:hAnsi="Tahoma" w:cs="Tahoma"/>
          <w:bCs/>
          <w:sz w:val="22"/>
          <w:szCs w:val="22"/>
        </w:rPr>
      </w:pPr>
      <w:r w:rsidRPr="00270618">
        <w:rPr>
          <w:rFonts w:ascii="Tahoma" w:hAnsi="Tahoma" w:cs="Tahoma"/>
          <w:bCs/>
          <w:sz w:val="22"/>
          <w:szCs w:val="22"/>
        </w:rPr>
        <w:t>Se evidencia el Formato GTC-EFE-FR-015 denominado “RECORD DE ASISTENCIA TECNICA PRODUCTIVA” de fecha 03 de Junio de 2016, donde se evidencian las recomendaciones impartidas al productor sobre el tema de Piscicultura.</w:t>
      </w:r>
    </w:p>
    <w:p w14:paraId="52AC2867" w14:textId="77777777" w:rsidR="00FC228B" w:rsidRPr="00270618" w:rsidRDefault="00FC228B" w:rsidP="00270618">
      <w:pPr>
        <w:pStyle w:val="Prrafodelista"/>
        <w:ind w:left="0"/>
        <w:jc w:val="both"/>
        <w:rPr>
          <w:rFonts w:ascii="Tahoma" w:hAnsi="Tahoma" w:cs="Tahoma"/>
          <w:bCs/>
          <w:sz w:val="22"/>
          <w:szCs w:val="22"/>
        </w:rPr>
      </w:pPr>
    </w:p>
    <w:p w14:paraId="632C8F1B" w14:textId="77777777" w:rsidR="009F38E0" w:rsidRPr="00270618" w:rsidRDefault="009F38E0" w:rsidP="00270618">
      <w:pPr>
        <w:pStyle w:val="Prrafodelista"/>
        <w:numPr>
          <w:ilvl w:val="0"/>
          <w:numId w:val="25"/>
        </w:numPr>
        <w:contextualSpacing w:val="0"/>
        <w:rPr>
          <w:rFonts w:ascii="Tahoma" w:hAnsi="Tahoma" w:cs="Tahoma"/>
          <w:b/>
          <w:bCs/>
          <w:sz w:val="22"/>
          <w:szCs w:val="22"/>
        </w:rPr>
      </w:pPr>
      <w:r w:rsidRPr="00270618">
        <w:rPr>
          <w:rFonts w:ascii="Tahoma" w:hAnsi="Tahoma" w:cs="Tahoma"/>
          <w:b/>
          <w:bCs/>
          <w:sz w:val="22"/>
          <w:szCs w:val="22"/>
        </w:rPr>
        <w:t>Capacitación de los funcionarios que atienden la zona rural:</w:t>
      </w:r>
    </w:p>
    <w:p w14:paraId="4428B2A7" w14:textId="77777777" w:rsidR="00E421B5" w:rsidRDefault="00E421B5" w:rsidP="00270618">
      <w:pPr>
        <w:jc w:val="both"/>
        <w:rPr>
          <w:rFonts w:ascii="Tahoma" w:hAnsi="Tahoma" w:cs="Tahoma"/>
          <w:bCs/>
          <w:sz w:val="22"/>
          <w:szCs w:val="22"/>
          <w:lang w:val="es-CO"/>
        </w:rPr>
      </w:pPr>
    </w:p>
    <w:p w14:paraId="3F7AEEC0" w14:textId="77777777" w:rsidR="009F38E0" w:rsidRPr="00270618" w:rsidRDefault="009F38E0" w:rsidP="00270618">
      <w:pPr>
        <w:jc w:val="both"/>
        <w:rPr>
          <w:rFonts w:ascii="Tahoma" w:hAnsi="Tahoma" w:cs="Tahoma"/>
          <w:bCs/>
          <w:sz w:val="22"/>
          <w:szCs w:val="22"/>
        </w:rPr>
      </w:pPr>
      <w:r w:rsidRPr="00270618">
        <w:rPr>
          <w:rFonts w:ascii="Tahoma" w:hAnsi="Tahoma" w:cs="Tahoma"/>
          <w:bCs/>
          <w:sz w:val="22"/>
          <w:szCs w:val="22"/>
          <w:lang w:val="es-CO"/>
        </w:rPr>
        <w:t>El desarrollo de este control se da mediante la búsqueda de</w:t>
      </w:r>
      <w:r w:rsidRPr="00270618">
        <w:rPr>
          <w:rFonts w:ascii="Tahoma" w:hAnsi="Tahoma" w:cs="Tahoma"/>
          <w:bCs/>
          <w:sz w:val="22"/>
          <w:szCs w:val="22"/>
        </w:rPr>
        <w:t xml:space="preserve"> empresas líderes que ayudan a capacitar a los mismos Profesionales de la Unidad, con el fin, de impartir a la población rural un conocimiento más amplio sobre cómo pueden mejorar la calidad de sus productos, así se tengan los mismos espacios para cultivar.  Actualmente los Profesionales se están capacitando en el </w:t>
      </w:r>
      <w:r w:rsidRPr="00270618">
        <w:rPr>
          <w:rFonts w:ascii="Tahoma" w:hAnsi="Tahoma" w:cs="Tahoma"/>
          <w:b/>
          <w:bCs/>
          <w:i/>
          <w:sz w:val="22"/>
          <w:szCs w:val="22"/>
        </w:rPr>
        <w:t>“Seminario Permanente de Desarrollo Rural 2016”,</w:t>
      </w:r>
      <w:r w:rsidRPr="00270618">
        <w:rPr>
          <w:rFonts w:ascii="Tahoma" w:hAnsi="Tahoma" w:cs="Tahoma"/>
          <w:bCs/>
          <w:sz w:val="22"/>
          <w:szCs w:val="22"/>
        </w:rPr>
        <w:t xml:space="preserve"> el cual es dictado por la Universidad de Caldas y en el cual se abordan temas como extensionismo, riquezas culinarias y mujer rural.   </w:t>
      </w:r>
    </w:p>
    <w:p w14:paraId="6A2623D3" w14:textId="77777777" w:rsidR="009F38E0" w:rsidRPr="00270618" w:rsidRDefault="009F38E0" w:rsidP="00270618">
      <w:pPr>
        <w:jc w:val="both"/>
        <w:rPr>
          <w:rFonts w:ascii="Tahoma" w:hAnsi="Tahoma" w:cs="Tahoma"/>
          <w:bCs/>
          <w:sz w:val="22"/>
          <w:szCs w:val="22"/>
        </w:rPr>
      </w:pPr>
    </w:p>
    <w:p w14:paraId="54393AF4" w14:textId="77777777" w:rsidR="009F38E0" w:rsidRPr="00270618" w:rsidRDefault="009F38E0" w:rsidP="00270618">
      <w:pPr>
        <w:jc w:val="both"/>
        <w:rPr>
          <w:rFonts w:ascii="Tahoma" w:hAnsi="Tahoma" w:cs="Tahoma"/>
          <w:bCs/>
          <w:sz w:val="22"/>
          <w:szCs w:val="22"/>
        </w:rPr>
      </w:pPr>
      <w:r w:rsidRPr="00270618">
        <w:rPr>
          <w:rFonts w:ascii="Tahoma" w:hAnsi="Tahoma" w:cs="Tahoma"/>
          <w:bCs/>
          <w:sz w:val="22"/>
          <w:szCs w:val="22"/>
        </w:rPr>
        <w:lastRenderedPageBreak/>
        <w:t>Este control ha sido efectivo y adecuado, ya que por medio de estas capacitaciones se ha logrado que los Profesionales del Convenio VISION NORTE de la Unidad de Desarrollo Rural, desarrollen un conocimiento más amplio en los diferentes temas que son de gran importancia para la gente de la zona rural, además, esto hace que se cree siempre la necesidad de estarse capacitando y seguir evolucionando.</w:t>
      </w:r>
    </w:p>
    <w:p w14:paraId="329792A9" w14:textId="77777777" w:rsidR="009F38E0" w:rsidRPr="00270618" w:rsidRDefault="009F38E0" w:rsidP="00270618">
      <w:pPr>
        <w:jc w:val="both"/>
        <w:rPr>
          <w:rFonts w:ascii="Tahoma" w:hAnsi="Tahoma" w:cs="Tahoma"/>
          <w:bCs/>
          <w:sz w:val="22"/>
          <w:szCs w:val="22"/>
        </w:rPr>
      </w:pPr>
    </w:p>
    <w:p w14:paraId="2DDB8816" w14:textId="5BE8B9DB" w:rsidR="009F38E0" w:rsidRPr="00270618" w:rsidRDefault="009F38E0" w:rsidP="00270618">
      <w:pPr>
        <w:jc w:val="both"/>
        <w:rPr>
          <w:rFonts w:ascii="Tahoma" w:hAnsi="Tahoma" w:cs="Tahoma"/>
          <w:bCs/>
          <w:sz w:val="22"/>
          <w:szCs w:val="22"/>
        </w:rPr>
      </w:pPr>
      <w:r w:rsidRPr="00270618">
        <w:rPr>
          <w:rFonts w:ascii="Tahoma" w:hAnsi="Tahoma" w:cs="Tahoma"/>
          <w:bCs/>
          <w:sz w:val="22"/>
          <w:szCs w:val="22"/>
        </w:rPr>
        <w:t xml:space="preserve">Se evidencian registros fotográficos de las capacitaciones que se han dictado al Equipo de Profesionales de la Unidad de Desarrollo Rural, sobre el Seminario Permanente de Desarrollo Rural y de Biocompuestos. </w:t>
      </w:r>
    </w:p>
    <w:p w14:paraId="5FF25135" w14:textId="23C4DFBC" w:rsidR="009F38E0" w:rsidRDefault="009F38E0" w:rsidP="00270618">
      <w:pPr>
        <w:jc w:val="both"/>
        <w:rPr>
          <w:rFonts w:ascii="Tahoma" w:hAnsi="Tahoma" w:cs="Tahoma"/>
          <w:bCs/>
          <w:sz w:val="22"/>
          <w:szCs w:val="22"/>
        </w:rPr>
      </w:pPr>
      <w:r w:rsidRPr="00270618">
        <w:rPr>
          <w:rFonts w:ascii="Tahoma" w:hAnsi="Tahoma" w:cs="Tahoma"/>
          <w:bCs/>
          <w:sz w:val="22"/>
          <w:szCs w:val="22"/>
        </w:rPr>
        <w:t>El siguiente cuadro representa el Mapa de Riesgos de la Unidad de Desarrollo Rural al cual le fueron valorados sus controles de acuerdo a la información suministrada por los responsables de la Administración de los mismos, reflejando el siguiente resultado:</w:t>
      </w:r>
    </w:p>
    <w:p w14:paraId="52C7F401" w14:textId="77777777" w:rsidR="00F50399" w:rsidRPr="00F50399" w:rsidRDefault="00F50399" w:rsidP="00F50399">
      <w:pPr>
        <w:jc w:val="both"/>
        <w:rPr>
          <w:rFonts w:ascii="Tahoma" w:hAnsi="Tahoma" w:cs="Tahoma"/>
          <w:bCs/>
          <w:sz w:val="22"/>
          <w:szCs w:val="22"/>
        </w:rPr>
      </w:pPr>
    </w:p>
    <w:tbl>
      <w:tblPr>
        <w:tblW w:w="9649" w:type="dxa"/>
        <w:tblInd w:w="60" w:type="dxa"/>
        <w:tblLayout w:type="fixed"/>
        <w:tblCellMar>
          <w:left w:w="70" w:type="dxa"/>
          <w:right w:w="70" w:type="dxa"/>
        </w:tblCellMar>
        <w:tblLook w:val="04A0" w:firstRow="1" w:lastRow="0" w:firstColumn="1" w:lastColumn="0" w:noHBand="0" w:noVBand="1"/>
      </w:tblPr>
      <w:tblGrid>
        <w:gridCol w:w="820"/>
        <w:gridCol w:w="1350"/>
        <w:gridCol w:w="1620"/>
        <w:gridCol w:w="1465"/>
        <w:gridCol w:w="992"/>
        <w:gridCol w:w="993"/>
        <w:gridCol w:w="2409"/>
      </w:tblGrid>
      <w:tr w:rsidR="009F38E0" w:rsidRPr="0063198E" w14:paraId="2FEACCD8" w14:textId="77777777" w:rsidTr="00D23A92">
        <w:trPr>
          <w:trHeight w:val="315"/>
        </w:trPr>
        <w:tc>
          <w:tcPr>
            <w:tcW w:w="820" w:type="dxa"/>
            <w:vMerge w:val="restart"/>
            <w:tcBorders>
              <w:top w:val="single" w:sz="4" w:space="0" w:color="auto"/>
              <w:left w:val="single" w:sz="8" w:space="0" w:color="auto"/>
              <w:bottom w:val="single" w:sz="4" w:space="0" w:color="000000"/>
              <w:right w:val="single" w:sz="4" w:space="0" w:color="auto"/>
            </w:tcBorders>
            <w:shd w:val="clear" w:color="000000" w:fill="C0C0C0"/>
            <w:vAlign w:val="center"/>
            <w:hideMark/>
          </w:tcPr>
          <w:p w14:paraId="6E224D12" w14:textId="77777777" w:rsidR="009F38E0" w:rsidRPr="0063198E" w:rsidRDefault="009F38E0" w:rsidP="008461AF">
            <w:pPr>
              <w:jc w:val="center"/>
              <w:rPr>
                <w:rFonts w:ascii="Tahoma" w:eastAsia="Times New Roman" w:hAnsi="Tahoma" w:cs="Tahoma"/>
                <w:b/>
                <w:bCs/>
                <w:sz w:val="16"/>
                <w:szCs w:val="16"/>
                <w:lang w:val="es-CO" w:eastAsia="es-CO"/>
              </w:rPr>
            </w:pPr>
            <w:r w:rsidRPr="0063198E">
              <w:rPr>
                <w:rFonts w:ascii="Tahoma" w:eastAsia="Times New Roman" w:hAnsi="Tahoma" w:cs="Tahoma"/>
                <w:b/>
                <w:bCs/>
                <w:sz w:val="16"/>
                <w:szCs w:val="16"/>
                <w:lang w:val="es-CO" w:eastAsia="es-CO"/>
              </w:rPr>
              <w:t>No. DEL RIESGO</w:t>
            </w:r>
          </w:p>
        </w:tc>
        <w:tc>
          <w:tcPr>
            <w:tcW w:w="135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34F39E2E" w14:textId="77777777" w:rsidR="009F38E0" w:rsidRPr="0063198E" w:rsidRDefault="009F38E0" w:rsidP="008461AF">
            <w:pPr>
              <w:jc w:val="center"/>
              <w:rPr>
                <w:rFonts w:ascii="Tahoma" w:eastAsia="Times New Roman" w:hAnsi="Tahoma" w:cs="Tahoma"/>
                <w:b/>
                <w:bCs/>
                <w:sz w:val="16"/>
                <w:szCs w:val="16"/>
                <w:lang w:val="es-CO" w:eastAsia="es-CO"/>
              </w:rPr>
            </w:pPr>
            <w:r w:rsidRPr="0063198E">
              <w:rPr>
                <w:rFonts w:ascii="Tahoma" w:eastAsia="Times New Roman" w:hAnsi="Tahoma" w:cs="Tahoma"/>
                <w:b/>
                <w:bCs/>
                <w:sz w:val="16"/>
                <w:szCs w:val="16"/>
                <w:lang w:val="es-CO" w:eastAsia="es-CO"/>
              </w:rPr>
              <w:t>NOMBRE DEL RIESGO</w:t>
            </w:r>
          </w:p>
        </w:tc>
        <w:tc>
          <w:tcPr>
            <w:tcW w:w="7479" w:type="dxa"/>
            <w:gridSpan w:val="5"/>
            <w:tcBorders>
              <w:top w:val="single" w:sz="4" w:space="0" w:color="auto"/>
              <w:left w:val="nil"/>
              <w:bottom w:val="single" w:sz="4" w:space="0" w:color="auto"/>
              <w:right w:val="nil"/>
            </w:tcBorders>
            <w:shd w:val="clear" w:color="000000" w:fill="8DB4E2"/>
            <w:vAlign w:val="center"/>
            <w:hideMark/>
          </w:tcPr>
          <w:p w14:paraId="0108211C" w14:textId="77777777" w:rsidR="009F38E0" w:rsidRPr="0063198E" w:rsidRDefault="009F38E0" w:rsidP="008461AF">
            <w:pPr>
              <w:jc w:val="center"/>
              <w:rPr>
                <w:rFonts w:ascii="Tahoma" w:eastAsia="Times New Roman" w:hAnsi="Tahoma" w:cs="Tahoma"/>
                <w:b/>
                <w:bCs/>
                <w:sz w:val="16"/>
                <w:szCs w:val="16"/>
                <w:u w:val="single"/>
                <w:lang w:val="es-CO" w:eastAsia="es-CO"/>
              </w:rPr>
            </w:pPr>
            <w:r w:rsidRPr="0063198E">
              <w:rPr>
                <w:rFonts w:ascii="Tahoma" w:eastAsia="Times New Roman" w:hAnsi="Tahoma" w:cs="Tahoma"/>
                <w:b/>
                <w:bCs/>
                <w:sz w:val="16"/>
                <w:szCs w:val="16"/>
                <w:u w:val="single"/>
                <w:lang w:val="es-CO" w:eastAsia="es-CO"/>
              </w:rPr>
              <w:t xml:space="preserve">VALORACION DE LOS CONTROLES DE LA UNIDAD DE DESARROLLO RURAL. </w:t>
            </w:r>
          </w:p>
        </w:tc>
      </w:tr>
      <w:tr w:rsidR="009F38E0" w:rsidRPr="00CB1F7B" w14:paraId="654080D1" w14:textId="77777777" w:rsidTr="00D23A92">
        <w:trPr>
          <w:trHeight w:val="315"/>
        </w:trPr>
        <w:tc>
          <w:tcPr>
            <w:tcW w:w="820" w:type="dxa"/>
            <w:vMerge/>
            <w:tcBorders>
              <w:top w:val="single" w:sz="4" w:space="0" w:color="auto"/>
              <w:left w:val="single" w:sz="8" w:space="0" w:color="auto"/>
              <w:bottom w:val="single" w:sz="4" w:space="0" w:color="000000"/>
              <w:right w:val="single" w:sz="4" w:space="0" w:color="auto"/>
            </w:tcBorders>
            <w:vAlign w:val="center"/>
            <w:hideMark/>
          </w:tcPr>
          <w:p w14:paraId="5DC1519C" w14:textId="77777777" w:rsidR="009F38E0" w:rsidRPr="0063198E" w:rsidRDefault="009F38E0" w:rsidP="008461AF">
            <w:pPr>
              <w:rPr>
                <w:rFonts w:ascii="Tahoma" w:eastAsia="Times New Roman" w:hAnsi="Tahoma" w:cs="Tahoma"/>
                <w:b/>
                <w:bCs/>
                <w:sz w:val="16"/>
                <w:szCs w:val="16"/>
                <w:lang w:val="es-CO" w:eastAsia="es-CO"/>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14:paraId="5C64BC87" w14:textId="77777777" w:rsidR="009F38E0" w:rsidRPr="0063198E" w:rsidRDefault="009F38E0" w:rsidP="008461AF">
            <w:pPr>
              <w:rPr>
                <w:rFonts w:ascii="Tahoma" w:eastAsia="Times New Roman" w:hAnsi="Tahoma" w:cs="Tahoma"/>
                <w:b/>
                <w:bCs/>
                <w:sz w:val="16"/>
                <w:szCs w:val="16"/>
                <w:lang w:val="es-CO" w:eastAsia="es-CO"/>
              </w:rPr>
            </w:pPr>
          </w:p>
        </w:tc>
        <w:tc>
          <w:tcPr>
            <w:tcW w:w="1620"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1FA16A07" w14:textId="77777777" w:rsidR="009F38E0" w:rsidRPr="0063198E" w:rsidRDefault="009F38E0" w:rsidP="008461AF">
            <w:pPr>
              <w:jc w:val="center"/>
              <w:rPr>
                <w:rFonts w:ascii="Tahoma" w:eastAsia="Times New Roman" w:hAnsi="Tahoma" w:cs="Tahoma"/>
                <w:b/>
                <w:bCs/>
                <w:sz w:val="16"/>
                <w:szCs w:val="16"/>
                <w:lang w:val="es-CO" w:eastAsia="es-CO"/>
              </w:rPr>
            </w:pPr>
            <w:r w:rsidRPr="0063198E">
              <w:rPr>
                <w:rFonts w:ascii="Tahoma" w:eastAsia="Times New Roman" w:hAnsi="Tahoma" w:cs="Tahoma"/>
                <w:b/>
                <w:bCs/>
                <w:sz w:val="16"/>
                <w:szCs w:val="16"/>
                <w:lang w:val="es-CO" w:eastAsia="es-CO"/>
              </w:rPr>
              <w:t>DESCRIPCIÓN</w:t>
            </w:r>
            <w:r w:rsidRPr="0063198E">
              <w:rPr>
                <w:rFonts w:ascii="Tahoma" w:eastAsia="Times New Roman" w:hAnsi="Tahoma" w:cs="Tahoma"/>
                <w:b/>
                <w:bCs/>
                <w:sz w:val="16"/>
                <w:szCs w:val="16"/>
                <w:lang w:val="es-CO" w:eastAsia="es-CO"/>
              </w:rPr>
              <w:br/>
              <w:t xml:space="preserve"> (Control al riesgo)</w:t>
            </w:r>
          </w:p>
        </w:tc>
        <w:tc>
          <w:tcPr>
            <w:tcW w:w="1465"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0E6D4000" w14:textId="77777777" w:rsidR="009F38E0" w:rsidRPr="0063198E" w:rsidRDefault="009F38E0" w:rsidP="008461AF">
            <w:pPr>
              <w:jc w:val="center"/>
              <w:rPr>
                <w:rFonts w:ascii="Tahoma" w:eastAsia="Times New Roman" w:hAnsi="Tahoma" w:cs="Tahoma"/>
                <w:b/>
                <w:bCs/>
                <w:sz w:val="16"/>
                <w:szCs w:val="16"/>
                <w:lang w:val="es-CO" w:eastAsia="es-CO"/>
              </w:rPr>
            </w:pPr>
            <w:r w:rsidRPr="0063198E">
              <w:rPr>
                <w:rFonts w:ascii="Tahoma" w:eastAsia="Times New Roman" w:hAnsi="Tahoma" w:cs="Tahoma"/>
                <w:b/>
                <w:bCs/>
                <w:sz w:val="16"/>
                <w:szCs w:val="16"/>
                <w:lang w:val="es-CO" w:eastAsia="es-CO"/>
              </w:rPr>
              <w:t>CALIFICACIÓN DEL CONTROL</w:t>
            </w:r>
          </w:p>
        </w:tc>
        <w:tc>
          <w:tcPr>
            <w:tcW w:w="992"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103CEEFC" w14:textId="77777777" w:rsidR="009F38E0" w:rsidRPr="0063198E" w:rsidRDefault="009F38E0" w:rsidP="008461AF">
            <w:pPr>
              <w:jc w:val="center"/>
              <w:rPr>
                <w:rFonts w:ascii="Tahoma" w:eastAsia="Times New Roman" w:hAnsi="Tahoma" w:cs="Tahoma"/>
                <w:b/>
                <w:bCs/>
                <w:sz w:val="16"/>
                <w:szCs w:val="16"/>
                <w:lang w:val="es-CO" w:eastAsia="es-CO"/>
              </w:rPr>
            </w:pPr>
            <w:r w:rsidRPr="0063198E">
              <w:rPr>
                <w:rFonts w:ascii="Tahoma" w:eastAsia="Times New Roman" w:hAnsi="Tahoma" w:cs="Tahoma"/>
                <w:b/>
                <w:bCs/>
                <w:sz w:val="16"/>
                <w:szCs w:val="16"/>
                <w:lang w:val="es-CO" w:eastAsia="es-CO"/>
              </w:rPr>
              <w:t>CONTROL DEL RIESGO</w:t>
            </w:r>
          </w:p>
        </w:tc>
        <w:tc>
          <w:tcPr>
            <w:tcW w:w="993"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0CA8E8C1" w14:textId="77777777" w:rsidR="009F38E0" w:rsidRPr="0063198E" w:rsidRDefault="009F38E0" w:rsidP="008461AF">
            <w:pPr>
              <w:jc w:val="center"/>
              <w:rPr>
                <w:rFonts w:ascii="Tahoma" w:eastAsia="Times New Roman" w:hAnsi="Tahoma" w:cs="Tahoma"/>
                <w:b/>
                <w:bCs/>
                <w:sz w:val="16"/>
                <w:szCs w:val="16"/>
                <w:lang w:val="es-CO" w:eastAsia="es-CO"/>
              </w:rPr>
            </w:pPr>
            <w:r w:rsidRPr="0063198E">
              <w:rPr>
                <w:rFonts w:ascii="Tahoma" w:eastAsia="Times New Roman" w:hAnsi="Tahoma" w:cs="Tahoma"/>
                <w:b/>
                <w:bCs/>
                <w:sz w:val="16"/>
                <w:szCs w:val="16"/>
                <w:lang w:val="es-CO" w:eastAsia="es-CO"/>
              </w:rPr>
              <w:t>CONTROL DEL PROCESO</w:t>
            </w:r>
          </w:p>
        </w:tc>
        <w:tc>
          <w:tcPr>
            <w:tcW w:w="2409"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46F5F839" w14:textId="77777777" w:rsidR="009F38E0" w:rsidRPr="0063198E" w:rsidRDefault="009F38E0" w:rsidP="008461AF">
            <w:pPr>
              <w:jc w:val="center"/>
              <w:rPr>
                <w:rFonts w:ascii="Tahoma" w:eastAsia="Times New Roman" w:hAnsi="Tahoma" w:cs="Tahoma"/>
                <w:b/>
                <w:bCs/>
                <w:sz w:val="16"/>
                <w:szCs w:val="16"/>
                <w:lang w:val="es-CO" w:eastAsia="es-CO"/>
              </w:rPr>
            </w:pPr>
            <w:r w:rsidRPr="0063198E">
              <w:rPr>
                <w:rFonts w:ascii="Tahoma" w:eastAsia="Times New Roman" w:hAnsi="Tahoma" w:cs="Tahoma"/>
                <w:b/>
                <w:bCs/>
                <w:sz w:val="16"/>
                <w:szCs w:val="16"/>
                <w:lang w:val="es-CO" w:eastAsia="es-CO"/>
              </w:rPr>
              <w:t>OBSERVACIONES</w:t>
            </w:r>
          </w:p>
        </w:tc>
      </w:tr>
      <w:tr w:rsidR="009F38E0" w:rsidRPr="00CB1F7B" w14:paraId="320A62F3" w14:textId="77777777" w:rsidTr="00D23A92">
        <w:trPr>
          <w:trHeight w:val="236"/>
        </w:trPr>
        <w:tc>
          <w:tcPr>
            <w:tcW w:w="820" w:type="dxa"/>
            <w:vMerge/>
            <w:tcBorders>
              <w:top w:val="single" w:sz="4" w:space="0" w:color="auto"/>
              <w:left w:val="single" w:sz="8" w:space="0" w:color="auto"/>
              <w:bottom w:val="single" w:sz="4" w:space="0" w:color="000000"/>
              <w:right w:val="single" w:sz="4" w:space="0" w:color="auto"/>
            </w:tcBorders>
            <w:vAlign w:val="center"/>
            <w:hideMark/>
          </w:tcPr>
          <w:p w14:paraId="769AB128" w14:textId="77777777" w:rsidR="009F38E0" w:rsidRPr="0063198E" w:rsidRDefault="009F38E0" w:rsidP="008461AF">
            <w:pPr>
              <w:rPr>
                <w:rFonts w:ascii="Tahoma" w:eastAsia="Times New Roman" w:hAnsi="Tahoma" w:cs="Tahoma"/>
                <w:b/>
                <w:bCs/>
                <w:sz w:val="16"/>
                <w:szCs w:val="16"/>
                <w:lang w:val="es-CO" w:eastAsia="es-CO"/>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278B4691" w14:textId="77777777" w:rsidR="009F38E0" w:rsidRPr="0063198E" w:rsidRDefault="009F38E0" w:rsidP="008461AF">
            <w:pPr>
              <w:rPr>
                <w:rFonts w:ascii="Tahoma" w:eastAsia="Times New Roman" w:hAnsi="Tahoma" w:cs="Tahoma"/>
                <w:b/>
                <w:bCs/>
                <w:sz w:val="16"/>
                <w:szCs w:val="16"/>
                <w:lang w:val="es-CO" w:eastAsia="es-CO"/>
              </w:rPr>
            </w:pPr>
          </w:p>
        </w:tc>
        <w:tc>
          <w:tcPr>
            <w:tcW w:w="1620" w:type="dxa"/>
            <w:vMerge/>
            <w:tcBorders>
              <w:top w:val="nil"/>
              <w:left w:val="single" w:sz="4" w:space="0" w:color="auto"/>
              <w:bottom w:val="single" w:sz="4" w:space="0" w:color="auto"/>
              <w:right w:val="single" w:sz="4" w:space="0" w:color="auto"/>
            </w:tcBorders>
            <w:vAlign w:val="center"/>
            <w:hideMark/>
          </w:tcPr>
          <w:p w14:paraId="251EE5E5" w14:textId="77777777" w:rsidR="009F38E0" w:rsidRPr="0063198E" w:rsidRDefault="009F38E0" w:rsidP="008461AF">
            <w:pPr>
              <w:rPr>
                <w:rFonts w:ascii="Tahoma" w:eastAsia="Times New Roman" w:hAnsi="Tahoma" w:cs="Tahoma"/>
                <w:b/>
                <w:bCs/>
                <w:sz w:val="16"/>
                <w:szCs w:val="16"/>
                <w:lang w:val="es-CO" w:eastAsia="es-CO"/>
              </w:rPr>
            </w:pPr>
          </w:p>
        </w:tc>
        <w:tc>
          <w:tcPr>
            <w:tcW w:w="1465" w:type="dxa"/>
            <w:vMerge/>
            <w:tcBorders>
              <w:top w:val="nil"/>
              <w:left w:val="single" w:sz="4" w:space="0" w:color="auto"/>
              <w:bottom w:val="single" w:sz="4" w:space="0" w:color="auto"/>
              <w:right w:val="single" w:sz="4" w:space="0" w:color="auto"/>
            </w:tcBorders>
            <w:vAlign w:val="center"/>
            <w:hideMark/>
          </w:tcPr>
          <w:p w14:paraId="2D664507" w14:textId="77777777" w:rsidR="009F38E0" w:rsidRPr="0063198E" w:rsidRDefault="009F38E0" w:rsidP="008461AF">
            <w:pPr>
              <w:rPr>
                <w:rFonts w:ascii="Tahoma" w:eastAsia="Times New Roman" w:hAnsi="Tahoma" w:cs="Tahoma"/>
                <w:b/>
                <w:bCs/>
                <w:sz w:val="16"/>
                <w:szCs w:val="16"/>
                <w:lang w:val="es-CO" w:eastAsia="es-CO"/>
              </w:rPr>
            </w:pPr>
          </w:p>
        </w:tc>
        <w:tc>
          <w:tcPr>
            <w:tcW w:w="992" w:type="dxa"/>
            <w:vMerge/>
            <w:tcBorders>
              <w:top w:val="nil"/>
              <w:left w:val="single" w:sz="4" w:space="0" w:color="auto"/>
              <w:bottom w:val="single" w:sz="4" w:space="0" w:color="auto"/>
              <w:right w:val="single" w:sz="4" w:space="0" w:color="auto"/>
            </w:tcBorders>
            <w:vAlign w:val="center"/>
            <w:hideMark/>
          </w:tcPr>
          <w:p w14:paraId="4772F848" w14:textId="77777777" w:rsidR="009F38E0" w:rsidRPr="0063198E" w:rsidRDefault="009F38E0" w:rsidP="008461AF">
            <w:pPr>
              <w:rPr>
                <w:rFonts w:ascii="Tahoma" w:eastAsia="Times New Roman" w:hAnsi="Tahoma" w:cs="Tahoma"/>
                <w:b/>
                <w:bCs/>
                <w:sz w:val="16"/>
                <w:szCs w:val="16"/>
                <w:lang w:val="es-CO" w:eastAsia="es-CO"/>
              </w:rPr>
            </w:pPr>
          </w:p>
        </w:tc>
        <w:tc>
          <w:tcPr>
            <w:tcW w:w="993" w:type="dxa"/>
            <w:vMerge/>
            <w:tcBorders>
              <w:top w:val="nil"/>
              <w:left w:val="single" w:sz="4" w:space="0" w:color="auto"/>
              <w:bottom w:val="single" w:sz="4" w:space="0" w:color="auto"/>
              <w:right w:val="single" w:sz="8" w:space="0" w:color="auto"/>
            </w:tcBorders>
            <w:vAlign w:val="center"/>
            <w:hideMark/>
          </w:tcPr>
          <w:p w14:paraId="20ABBAB9" w14:textId="77777777" w:rsidR="009F38E0" w:rsidRPr="0063198E" w:rsidRDefault="009F38E0" w:rsidP="008461AF">
            <w:pPr>
              <w:rPr>
                <w:rFonts w:ascii="Tahoma" w:eastAsia="Times New Roman" w:hAnsi="Tahoma" w:cs="Tahoma"/>
                <w:b/>
                <w:bCs/>
                <w:sz w:val="16"/>
                <w:szCs w:val="16"/>
                <w:lang w:val="es-CO" w:eastAsia="es-CO"/>
              </w:rPr>
            </w:pPr>
          </w:p>
        </w:tc>
        <w:tc>
          <w:tcPr>
            <w:tcW w:w="2409" w:type="dxa"/>
            <w:vMerge/>
            <w:tcBorders>
              <w:top w:val="nil"/>
              <w:left w:val="single" w:sz="4" w:space="0" w:color="auto"/>
              <w:bottom w:val="single" w:sz="4" w:space="0" w:color="auto"/>
              <w:right w:val="single" w:sz="8" w:space="0" w:color="auto"/>
            </w:tcBorders>
            <w:vAlign w:val="center"/>
            <w:hideMark/>
          </w:tcPr>
          <w:p w14:paraId="77271981" w14:textId="77777777" w:rsidR="009F38E0" w:rsidRPr="0063198E" w:rsidRDefault="009F38E0" w:rsidP="008461AF">
            <w:pPr>
              <w:rPr>
                <w:rFonts w:ascii="Tahoma" w:eastAsia="Times New Roman" w:hAnsi="Tahoma" w:cs="Tahoma"/>
                <w:b/>
                <w:bCs/>
                <w:sz w:val="16"/>
                <w:szCs w:val="16"/>
                <w:lang w:val="es-CO" w:eastAsia="es-CO"/>
              </w:rPr>
            </w:pPr>
          </w:p>
        </w:tc>
      </w:tr>
      <w:tr w:rsidR="009F38E0" w:rsidRPr="00CB1F7B" w14:paraId="14858A66" w14:textId="77777777" w:rsidTr="00D23A92">
        <w:trPr>
          <w:trHeight w:val="675"/>
        </w:trPr>
        <w:tc>
          <w:tcPr>
            <w:tcW w:w="820" w:type="dxa"/>
            <w:vMerge w:val="restart"/>
            <w:tcBorders>
              <w:top w:val="nil"/>
              <w:left w:val="single" w:sz="4" w:space="0" w:color="auto"/>
              <w:bottom w:val="single" w:sz="4" w:space="0" w:color="000000"/>
              <w:right w:val="single" w:sz="4" w:space="0" w:color="auto"/>
            </w:tcBorders>
            <w:shd w:val="clear" w:color="000000" w:fill="DA9694"/>
            <w:vAlign w:val="center"/>
            <w:hideMark/>
          </w:tcPr>
          <w:p w14:paraId="5382CC22" w14:textId="77777777" w:rsidR="009F38E0" w:rsidRPr="0063198E" w:rsidRDefault="009F38E0" w:rsidP="008461AF">
            <w:pPr>
              <w:jc w:val="center"/>
              <w:rPr>
                <w:rFonts w:ascii="Tahoma" w:eastAsia="Times New Roman" w:hAnsi="Tahoma" w:cs="Tahoma"/>
                <w:b/>
                <w:bCs/>
                <w:sz w:val="16"/>
                <w:szCs w:val="16"/>
                <w:lang w:val="es-CO" w:eastAsia="es-CO"/>
              </w:rPr>
            </w:pPr>
            <w:r w:rsidRPr="0063198E">
              <w:rPr>
                <w:rFonts w:ascii="Tahoma" w:eastAsia="Times New Roman" w:hAnsi="Tahoma" w:cs="Tahoma"/>
                <w:b/>
                <w:bCs/>
                <w:sz w:val="16"/>
                <w:szCs w:val="16"/>
                <w:lang w:val="es-CO" w:eastAsia="es-CO"/>
              </w:rPr>
              <w:t>669</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DA9694"/>
            <w:vAlign w:val="center"/>
            <w:hideMark/>
          </w:tcPr>
          <w:p w14:paraId="5BDE159B" w14:textId="77777777" w:rsidR="009F38E0" w:rsidRPr="0063198E" w:rsidRDefault="009F38E0" w:rsidP="008461AF">
            <w:pPr>
              <w:jc w:val="center"/>
              <w:rPr>
                <w:rFonts w:ascii="Tahoma" w:eastAsia="Times New Roman" w:hAnsi="Tahoma" w:cs="Tahoma"/>
                <w:b/>
                <w:bCs/>
                <w:sz w:val="16"/>
                <w:szCs w:val="16"/>
                <w:lang w:val="es-CO" w:eastAsia="es-CO"/>
              </w:rPr>
            </w:pPr>
            <w:r w:rsidRPr="0063198E">
              <w:rPr>
                <w:rFonts w:ascii="Tahoma" w:eastAsia="Times New Roman" w:hAnsi="Tahoma" w:cs="Tahoma"/>
                <w:b/>
                <w:bCs/>
                <w:sz w:val="16"/>
                <w:szCs w:val="16"/>
                <w:lang w:val="es-CO" w:eastAsia="es-CO"/>
              </w:rPr>
              <w:t>Generación de impactos ambientales negativos por malas prácticas agrícolas o pecuarias.</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71EFD2AB" w14:textId="77777777" w:rsidR="009F38E0" w:rsidRPr="0063198E" w:rsidRDefault="009F38E0" w:rsidP="008461AF">
            <w:pPr>
              <w:jc w:val="center"/>
              <w:rPr>
                <w:rFonts w:ascii="Tahoma" w:eastAsia="Times New Roman" w:hAnsi="Tahoma" w:cs="Tahoma"/>
                <w:sz w:val="16"/>
                <w:szCs w:val="16"/>
                <w:lang w:val="es-CO" w:eastAsia="es-CO"/>
              </w:rPr>
            </w:pPr>
            <w:r w:rsidRPr="0063198E">
              <w:rPr>
                <w:rFonts w:ascii="Tahoma" w:eastAsia="Times New Roman" w:hAnsi="Tahoma" w:cs="Tahoma"/>
                <w:sz w:val="16"/>
                <w:szCs w:val="16"/>
                <w:lang w:val="es-CO" w:eastAsia="es-CO"/>
              </w:rPr>
              <w:t>Evidencia de las recomendaciones a los productores.</w:t>
            </w:r>
          </w:p>
        </w:tc>
        <w:tc>
          <w:tcPr>
            <w:tcW w:w="1465" w:type="dxa"/>
            <w:tcBorders>
              <w:top w:val="single" w:sz="4" w:space="0" w:color="auto"/>
              <w:left w:val="nil"/>
              <w:bottom w:val="single" w:sz="4" w:space="0" w:color="auto"/>
              <w:right w:val="single" w:sz="4" w:space="0" w:color="auto"/>
            </w:tcBorders>
            <w:shd w:val="clear" w:color="000000" w:fill="FFFFFF"/>
            <w:vAlign w:val="center"/>
            <w:hideMark/>
          </w:tcPr>
          <w:p w14:paraId="1871D186" w14:textId="77777777" w:rsidR="009F38E0" w:rsidRPr="0063198E" w:rsidRDefault="009F38E0" w:rsidP="008461AF">
            <w:pPr>
              <w:jc w:val="center"/>
              <w:rPr>
                <w:rFonts w:ascii="Tahoma" w:eastAsia="Times New Roman" w:hAnsi="Tahoma" w:cs="Tahoma"/>
                <w:sz w:val="16"/>
                <w:szCs w:val="16"/>
                <w:lang w:val="es-CO" w:eastAsia="es-CO"/>
              </w:rPr>
            </w:pPr>
            <w:r w:rsidRPr="0063198E">
              <w:rPr>
                <w:rFonts w:ascii="Tahoma" w:eastAsia="Times New Roman" w:hAnsi="Tahoma" w:cs="Tahoma"/>
                <w:sz w:val="16"/>
                <w:szCs w:val="16"/>
                <w:lang w:val="es-CO" w:eastAsia="es-CO"/>
              </w:rPr>
              <w:t>85</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7FCEA1" w14:textId="77777777" w:rsidR="009F38E0" w:rsidRPr="0063198E" w:rsidRDefault="009F38E0" w:rsidP="008461AF">
            <w:pPr>
              <w:jc w:val="center"/>
              <w:rPr>
                <w:rFonts w:ascii="Tahoma" w:eastAsia="Times New Roman" w:hAnsi="Tahoma" w:cs="Tahoma"/>
                <w:sz w:val="16"/>
                <w:szCs w:val="16"/>
                <w:lang w:val="es-CO" w:eastAsia="es-CO"/>
              </w:rPr>
            </w:pPr>
            <w:r w:rsidRPr="0063198E">
              <w:rPr>
                <w:rFonts w:ascii="Tahoma" w:eastAsia="Times New Roman" w:hAnsi="Tahoma" w:cs="Tahoma"/>
                <w:sz w:val="16"/>
                <w:szCs w:val="16"/>
                <w:lang w:val="es-CO" w:eastAsia="es-CO"/>
              </w:rPr>
              <w:t>80</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26E53B" w14:textId="77777777" w:rsidR="009F38E0" w:rsidRPr="0063198E" w:rsidRDefault="009F38E0" w:rsidP="008461AF">
            <w:pPr>
              <w:jc w:val="center"/>
              <w:rPr>
                <w:rFonts w:ascii="Tahoma" w:eastAsia="Times New Roman" w:hAnsi="Tahoma" w:cs="Tahoma"/>
                <w:b/>
                <w:bCs/>
                <w:sz w:val="16"/>
                <w:szCs w:val="16"/>
                <w:lang w:val="es-CO" w:eastAsia="es-CO"/>
              </w:rPr>
            </w:pPr>
            <w:r w:rsidRPr="0063198E">
              <w:rPr>
                <w:rFonts w:ascii="Tahoma" w:eastAsia="Times New Roman" w:hAnsi="Tahoma" w:cs="Tahoma"/>
                <w:b/>
                <w:bCs/>
                <w:sz w:val="16"/>
                <w:szCs w:val="16"/>
                <w:lang w:val="es-CO" w:eastAsia="es-CO"/>
              </w:rPr>
              <w:t>73.8</w:t>
            </w:r>
          </w:p>
        </w:tc>
        <w:tc>
          <w:tcPr>
            <w:tcW w:w="24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234F41C" w14:textId="77777777" w:rsidR="009F38E0" w:rsidRPr="0063198E" w:rsidRDefault="009F38E0" w:rsidP="008461AF">
            <w:pPr>
              <w:jc w:val="center"/>
              <w:rPr>
                <w:rFonts w:ascii="Tahoma" w:eastAsia="Times New Roman" w:hAnsi="Tahoma" w:cs="Tahoma"/>
                <w:sz w:val="16"/>
                <w:szCs w:val="16"/>
                <w:lang w:val="es-CO" w:eastAsia="es-CO"/>
              </w:rPr>
            </w:pPr>
            <w:r w:rsidRPr="0063198E">
              <w:rPr>
                <w:rFonts w:ascii="Tahoma" w:eastAsia="Times New Roman" w:hAnsi="Tahoma" w:cs="Tahoma"/>
                <w:sz w:val="16"/>
                <w:szCs w:val="16"/>
                <w:lang w:val="es-CO" w:eastAsia="es-CO"/>
              </w:rPr>
              <w:br/>
            </w:r>
            <w:r w:rsidRPr="0063198E">
              <w:rPr>
                <w:rFonts w:ascii="Tahoma" w:eastAsia="Times New Roman" w:hAnsi="Tahoma" w:cs="Tahoma"/>
                <w:sz w:val="16"/>
                <w:szCs w:val="16"/>
                <w:lang w:val="es-CO" w:eastAsia="es-CO"/>
              </w:rPr>
              <w:br/>
            </w:r>
            <w:r w:rsidRPr="0063198E">
              <w:rPr>
                <w:rFonts w:ascii="Tahoma" w:eastAsia="Times New Roman" w:hAnsi="Tahoma" w:cs="Tahoma"/>
                <w:sz w:val="16"/>
                <w:szCs w:val="16"/>
                <w:lang w:val="es-CO" w:eastAsia="es-CO"/>
              </w:rPr>
              <w:br/>
            </w:r>
            <w:r w:rsidRPr="0063198E">
              <w:rPr>
                <w:rFonts w:ascii="Tahoma" w:eastAsia="Times New Roman" w:hAnsi="Tahoma" w:cs="Tahoma"/>
                <w:sz w:val="16"/>
                <w:szCs w:val="16"/>
                <w:lang w:val="es-CO" w:eastAsia="es-CO"/>
              </w:rPr>
              <w:br/>
            </w:r>
            <w:r w:rsidRPr="0063198E">
              <w:rPr>
                <w:rFonts w:ascii="Tahoma" w:eastAsia="Times New Roman" w:hAnsi="Tahoma" w:cs="Tahoma"/>
                <w:sz w:val="16"/>
                <w:szCs w:val="16"/>
                <w:lang w:val="es-CO" w:eastAsia="es-CO"/>
              </w:rPr>
              <w:br/>
              <w:t>El Mapa de Riesgos de la Unidad de Desarrollo Rural, se encuentra en general en debida forma, se pudo evidenciar que cuentan con una adecuada evaluación de los controles de acuerdo a los lineamientos establecidos en la Metodología de la Guía Nro. 18 “Guía Administración del Riesgo” – Versión 2, del Departamento Administrativo de la Función Pública – DAFP.</w:t>
            </w:r>
            <w:r w:rsidRPr="0063198E">
              <w:rPr>
                <w:rFonts w:ascii="Tahoma" w:eastAsia="Times New Roman" w:hAnsi="Tahoma" w:cs="Tahoma"/>
                <w:sz w:val="16"/>
                <w:szCs w:val="16"/>
                <w:lang w:val="es-CO" w:eastAsia="es-CO"/>
              </w:rPr>
              <w:br/>
            </w:r>
            <w:r w:rsidRPr="0063198E">
              <w:rPr>
                <w:rFonts w:ascii="Tahoma" w:eastAsia="Times New Roman" w:hAnsi="Tahoma" w:cs="Tahoma"/>
                <w:sz w:val="16"/>
                <w:szCs w:val="16"/>
                <w:lang w:val="es-CO" w:eastAsia="es-CO"/>
              </w:rPr>
              <w:br/>
              <w:t xml:space="preserve">Adicionalmente, se encuentran debidamente cargados en el Sistema de Gestión Integral ISOLUCION, con corte al 30 de Abril de 2016.  </w:t>
            </w:r>
          </w:p>
        </w:tc>
      </w:tr>
      <w:tr w:rsidR="009F38E0" w:rsidRPr="00CB1F7B" w14:paraId="5C16F9C4" w14:textId="77777777" w:rsidTr="00D23A92">
        <w:trPr>
          <w:trHeight w:val="465"/>
        </w:trPr>
        <w:tc>
          <w:tcPr>
            <w:tcW w:w="820" w:type="dxa"/>
            <w:vMerge/>
            <w:tcBorders>
              <w:top w:val="nil"/>
              <w:left w:val="single" w:sz="4" w:space="0" w:color="auto"/>
              <w:bottom w:val="single" w:sz="4" w:space="0" w:color="000000"/>
              <w:right w:val="single" w:sz="4" w:space="0" w:color="auto"/>
            </w:tcBorders>
            <w:vAlign w:val="center"/>
            <w:hideMark/>
          </w:tcPr>
          <w:p w14:paraId="621B35AE" w14:textId="77777777" w:rsidR="009F38E0" w:rsidRPr="0063198E" w:rsidRDefault="009F38E0" w:rsidP="008461AF">
            <w:pPr>
              <w:rPr>
                <w:rFonts w:ascii="Tahoma" w:eastAsia="Times New Roman" w:hAnsi="Tahoma" w:cs="Tahoma"/>
                <w:b/>
                <w:bCs/>
                <w:sz w:val="16"/>
                <w:szCs w:val="16"/>
                <w:lang w:val="es-CO" w:eastAsia="es-CO"/>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14:paraId="48E7511E" w14:textId="77777777" w:rsidR="009F38E0" w:rsidRPr="0063198E" w:rsidRDefault="009F38E0" w:rsidP="008461AF">
            <w:pPr>
              <w:rPr>
                <w:rFonts w:ascii="Tahoma" w:eastAsia="Times New Roman" w:hAnsi="Tahoma" w:cs="Tahoma"/>
                <w:b/>
                <w:bCs/>
                <w:sz w:val="16"/>
                <w:szCs w:val="16"/>
                <w:lang w:val="es-CO" w:eastAsia="es-CO"/>
              </w:rPr>
            </w:pP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6D1FBDDE" w14:textId="77777777" w:rsidR="009F38E0" w:rsidRPr="0063198E" w:rsidRDefault="009F38E0" w:rsidP="008461AF">
            <w:pPr>
              <w:jc w:val="center"/>
              <w:rPr>
                <w:rFonts w:ascii="Tahoma" w:eastAsia="Times New Roman" w:hAnsi="Tahoma" w:cs="Tahoma"/>
                <w:sz w:val="16"/>
                <w:szCs w:val="16"/>
                <w:lang w:val="es-CO" w:eastAsia="es-CO"/>
              </w:rPr>
            </w:pPr>
            <w:r w:rsidRPr="0063198E">
              <w:rPr>
                <w:rFonts w:ascii="Tahoma" w:eastAsia="Times New Roman" w:hAnsi="Tahoma" w:cs="Tahoma"/>
                <w:sz w:val="16"/>
                <w:szCs w:val="16"/>
                <w:lang w:val="es-CO" w:eastAsia="es-CO"/>
              </w:rPr>
              <w:t>Capacitación en BPA y BPP.</w:t>
            </w:r>
          </w:p>
        </w:tc>
        <w:tc>
          <w:tcPr>
            <w:tcW w:w="1465" w:type="dxa"/>
            <w:tcBorders>
              <w:top w:val="single" w:sz="4" w:space="0" w:color="auto"/>
              <w:left w:val="nil"/>
              <w:bottom w:val="single" w:sz="4" w:space="0" w:color="auto"/>
              <w:right w:val="single" w:sz="4" w:space="0" w:color="auto"/>
            </w:tcBorders>
            <w:shd w:val="clear" w:color="000000" w:fill="FFFFFF"/>
            <w:vAlign w:val="center"/>
            <w:hideMark/>
          </w:tcPr>
          <w:p w14:paraId="75C3E2E9" w14:textId="77777777" w:rsidR="009F38E0" w:rsidRPr="0063198E" w:rsidRDefault="009F38E0" w:rsidP="008461AF">
            <w:pPr>
              <w:jc w:val="center"/>
              <w:rPr>
                <w:rFonts w:ascii="Tahoma" w:eastAsia="Times New Roman" w:hAnsi="Tahoma" w:cs="Tahoma"/>
                <w:sz w:val="16"/>
                <w:szCs w:val="16"/>
                <w:lang w:val="es-CO" w:eastAsia="es-CO"/>
              </w:rPr>
            </w:pPr>
            <w:r w:rsidRPr="0063198E">
              <w:rPr>
                <w:rFonts w:ascii="Tahoma" w:eastAsia="Times New Roman" w:hAnsi="Tahoma" w:cs="Tahoma"/>
                <w:sz w:val="16"/>
                <w:szCs w:val="16"/>
                <w:lang w:val="es-CO" w:eastAsia="es-CO"/>
              </w:rPr>
              <w:t>85</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6E4E8D2" w14:textId="77777777" w:rsidR="009F38E0" w:rsidRPr="0063198E" w:rsidRDefault="009F38E0" w:rsidP="008461AF">
            <w:pPr>
              <w:rPr>
                <w:rFonts w:ascii="Tahoma" w:eastAsia="Times New Roman" w:hAnsi="Tahoma" w:cs="Tahoma"/>
                <w:sz w:val="16"/>
                <w:szCs w:val="16"/>
                <w:lang w:val="es-CO" w:eastAsia="es-CO"/>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46C4BAF2" w14:textId="77777777" w:rsidR="009F38E0" w:rsidRPr="0063198E" w:rsidRDefault="009F38E0" w:rsidP="008461AF">
            <w:pPr>
              <w:rPr>
                <w:rFonts w:ascii="Tahoma" w:eastAsia="Times New Roman" w:hAnsi="Tahoma" w:cs="Tahoma"/>
                <w:b/>
                <w:bCs/>
                <w:sz w:val="16"/>
                <w:szCs w:val="16"/>
                <w:lang w:val="es-CO" w:eastAsia="es-CO"/>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0444BD18" w14:textId="77777777" w:rsidR="009F38E0" w:rsidRPr="0063198E" w:rsidRDefault="009F38E0" w:rsidP="008461AF">
            <w:pPr>
              <w:rPr>
                <w:rFonts w:ascii="Tahoma" w:eastAsia="Times New Roman" w:hAnsi="Tahoma" w:cs="Tahoma"/>
                <w:sz w:val="16"/>
                <w:szCs w:val="16"/>
                <w:lang w:val="es-CO" w:eastAsia="es-CO"/>
              </w:rPr>
            </w:pPr>
          </w:p>
        </w:tc>
      </w:tr>
      <w:tr w:rsidR="009F38E0" w:rsidRPr="00CB1F7B" w14:paraId="51E1EA89" w14:textId="77777777" w:rsidTr="00D23A92">
        <w:trPr>
          <w:trHeight w:val="645"/>
        </w:trPr>
        <w:tc>
          <w:tcPr>
            <w:tcW w:w="820" w:type="dxa"/>
            <w:vMerge/>
            <w:tcBorders>
              <w:top w:val="nil"/>
              <w:left w:val="single" w:sz="4" w:space="0" w:color="auto"/>
              <w:bottom w:val="single" w:sz="4" w:space="0" w:color="000000"/>
              <w:right w:val="single" w:sz="4" w:space="0" w:color="auto"/>
            </w:tcBorders>
            <w:vAlign w:val="center"/>
            <w:hideMark/>
          </w:tcPr>
          <w:p w14:paraId="7878A8F2" w14:textId="77777777" w:rsidR="009F38E0" w:rsidRPr="0063198E" w:rsidRDefault="009F38E0" w:rsidP="008461AF">
            <w:pPr>
              <w:rPr>
                <w:rFonts w:ascii="Tahoma" w:eastAsia="Times New Roman" w:hAnsi="Tahoma" w:cs="Tahoma"/>
                <w:b/>
                <w:bCs/>
                <w:sz w:val="16"/>
                <w:szCs w:val="16"/>
                <w:lang w:val="es-CO" w:eastAsia="es-CO"/>
              </w:rPr>
            </w:pPr>
          </w:p>
        </w:tc>
        <w:tc>
          <w:tcPr>
            <w:tcW w:w="1350" w:type="dxa"/>
            <w:vMerge/>
            <w:tcBorders>
              <w:top w:val="nil"/>
              <w:left w:val="single" w:sz="4" w:space="0" w:color="auto"/>
              <w:bottom w:val="single" w:sz="4" w:space="0" w:color="000000"/>
              <w:right w:val="single" w:sz="4" w:space="0" w:color="auto"/>
            </w:tcBorders>
            <w:vAlign w:val="center"/>
            <w:hideMark/>
          </w:tcPr>
          <w:p w14:paraId="47F63676" w14:textId="77777777" w:rsidR="009F38E0" w:rsidRPr="0063198E" w:rsidRDefault="009F38E0" w:rsidP="008461AF">
            <w:pPr>
              <w:rPr>
                <w:rFonts w:ascii="Tahoma" w:eastAsia="Times New Roman" w:hAnsi="Tahoma" w:cs="Tahoma"/>
                <w:b/>
                <w:bCs/>
                <w:sz w:val="16"/>
                <w:szCs w:val="16"/>
                <w:lang w:val="es-CO" w:eastAsia="es-CO"/>
              </w:rPr>
            </w:pPr>
          </w:p>
        </w:tc>
        <w:tc>
          <w:tcPr>
            <w:tcW w:w="1620" w:type="dxa"/>
            <w:tcBorders>
              <w:top w:val="nil"/>
              <w:left w:val="nil"/>
              <w:bottom w:val="single" w:sz="4" w:space="0" w:color="auto"/>
              <w:right w:val="single" w:sz="4" w:space="0" w:color="auto"/>
            </w:tcBorders>
            <w:shd w:val="clear" w:color="000000" w:fill="FFFFFF"/>
            <w:vAlign w:val="center"/>
            <w:hideMark/>
          </w:tcPr>
          <w:p w14:paraId="4B9431F2" w14:textId="77777777" w:rsidR="009F38E0" w:rsidRPr="0063198E" w:rsidRDefault="009F38E0" w:rsidP="008461AF">
            <w:pPr>
              <w:jc w:val="center"/>
              <w:rPr>
                <w:rFonts w:ascii="Tahoma" w:eastAsia="Times New Roman" w:hAnsi="Tahoma" w:cs="Tahoma"/>
                <w:sz w:val="16"/>
                <w:szCs w:val="16"/>
                <w:lang w:val="es-CO" w:eastAsia="es-CO"/>
              </w:rPr>
            </w:pPr>
            <w:r w:rsidRPr="0063198E">
              <w:rPr>
                <w:rFonts w:ascii="Tahoma" w:eastAsia="Times New Roman" w:hAnsi="Tahoma" w:cs="Tahoma"/>
                <w:sz w:val="16"/>
                <w:szCs w:val="16"/>
                <w:lang w:val="es-CO" w:eastAsia="es-CO"/>
              </w:rPr>
              <w:t>Capacitación a los Técnicos de la Unidad de Desarrollo Rural.</w:t>
            </w:r>
          </w:p>
        </w:tc>
        <w:tc>
          <w:tcPr>
            <w:tcW w:w="1465" w:type="dxa"/>
            <w:tcBorders>
              <w:top w:val="nil"/>
              <w:left w:val="nil"/>
              <w:bottom w:val="single" w:sz="4" w:space="0" w:color="auto"/>
              <w:right w:val="single" w:sz="4" w:space="0" w:color="auto"/>
            </w:tcBorders>
            <w:shd w:val="clear" w:color="000000" w:fill="FFFFFF"/>
            <w:vAlign w:val="center"/>
            <w:hideMark/>
          </w:tcPr>
          <w:p w14:paraId="0F4CEC08" w14:textId="77777777" w:rsidR="009F38E0" w:rsidRPr="0063198E" w:rsidRDefault="009F38E0" w:rsidP="008461AF">
            <w:pPr>
              <w:jc w:val="center"/>
              <w:rPr>
                <w:rFonts w:ascii="Tahoma" w:eastAsia="Times New Roman" w:hAnsi="Tahoma" w:cs="Tahoma"/>
                <w:sz w:val="16"/>
                <w:szCs w:val="16"/>
                <w:lang w:val="es-CO" w:eastAsia="es-CO"/>
              </w:rPr>
            </w:pPr>
            <w:r w:rsidRPr="0063198E">
              <w:rPr>
                <w:rFonts w:ascii="Tahoma" w:eastAsia="Times New Roman" w:hAnsi="Tahoma" w:cs="Tahoma"/>
                <w:sz w:val="16"/>
                <w:szCs w:val="16"/>
                <w:lang w:val="es-CO" w:eastAsia="es-CO"/>
              </w:rPr>
              <w:t>85</w:t>
            </w:r>
          </w:p>
        </w:tc>
        <w:tc>
          <w:tcPr>
            <w:tcW w:w="992" w:type="dxa"/>
            <w:vMerge/>
            <w:tcBorders>
              <w:top w:val="nil"/>
              <w:left w:val="single" w:sz="4" w:space="0" w:color="auto"/>
              <w:bottom w:val="single" w:sz="4" w:space="0" w:color="000000"/>
              <w:right w:val="single" w:sz="4" w:space="0" w:color="auto"/>
            </w:tcBorders>
            <w:vAlign w:val="center"/>
            <w:hideMark/>
          </w:tcPr>
          <w:p w14:paraId="15079D97" w14:textId="77777777" w:rsidR="009F38E0" w:rsidRPr="0063198E" w:rsidRDefault="009F38E0" w:rsidP="008461AF">
            <w:pPr>
              <w:rPr>
                <w:rFonts w:ascii="Tahoma" w:eastAsia="Times New Roman" w:hAnsi="Tahoma" w:cs="Tahoma"/>
                <w:sz w:val="16"/>
                <w:szCs w:val="16"/>
                <w:lang w:val="es-CO" w:eastAsia="es-CO"/>
              </w:rPr>
            </w:pPr>
          </w:p>
        </w:tc>
        <w:tc>
          <w:tcPr>
            <w:tcW w:w="993" w:type="dxa"/>
            <w:vMerge/>
            <w:tcBorders>
              <w:top w:val="nil"/>
              <w:left w:val="single" w:sz="4" w:space="0" w:color="auto"/>
              <w:bottom w:val="single" w:sz="4" w:space="0" w:color="000000"/>
              <w:right w:val="single" w:sz="4" w:space="0" w:color="auto"/>
            </w:tcBorders>
            <w:vAlign w:val="center"/>
            <w:hideMark/>
          </w:tcPr>
          <w:p w14:paraId="6035638C" w14:textId="77777777" w:rsidR="009F38E0" w:rsidRPr="0063198E" w:rsidRDefault="009F38E0" w:rsidP="008461AF">
            <w:pPr>
              <w:rPr>
                <w:rFonts w:ascii="Tahoma" w:eastAsia="Times New Roman" w:hAnsi="Tahoma" w:cs="Tahoma"/>
                <w:b/>
                <w:bCs/>
                <w:sz w:val="16"/>
                <w:szCs w:val="16"/>
                <w:lang w:val="es-CO" w:eastAsia="es-CO"/>
              </w:rPr>
            </w:pPr>
          </w:p>
        </w:tc>
        <w:tc>
          <w:tcPr>
            <w:tcW w:w="2409" w:type="dxa"/>
            <w:vMerge/>
            <w:tcBorders>
              <w:top w:val="nil"/>
              <w:left w:val="single" w:sz="4" w:space="0" w:color="auto"/>
              <w:bottom w:val="single" w:sz="4" w:space="0" w:color="000000"/>
              <w:right w:val="single" w:sz="4" w:space="0" w:color="auto"/>
            </w:tcBorders>
            <w:vAlign w:val="center"/>
            <w:hideMark/>
          </w:tcPr>
          <w:p w14:paraId="7B38ECD0" w14:textId="77777777" w:rsidR="009F38E0" w:rsidRPr="0063198E" w:rsidRDefault="009F38E0" w:rsidP="008461AF">
            <w:pPr>
              <w:rPr>
                <w:rFonts w:ascii="Tahoma" w:eastAsia="Times New Roman" w:hAnsi="Tahoma" w:cs="Tahoma"/>
                <w:sz w:val="16"/>
                <w:szCs w:val="16"/>
                <w:lang w:val="es-CO" w:eastAsia="es-CO"/>
              </w:rPr>
            </w:pPr>
          </w:p>
        </w:tc>
      </w:tr>
      <w:tr w:rsidR="009F38E0" w:rsidRPr="00CB1F7B" w14:paraId="5D3C1D35" w14:textId="77777777" w:rsidTr="00D23A92">
        <w:trPr>
          <w:trHeight w:val="855"/>
        </w:trPr>
        <w:tc>
          <w:tcPr>
            <w:tcW w:w="820" w:type="dxa"/>
            <w:vMerge/>
            <w:tcBorders>
              <w:top w:val="nil"/>
              <w:left w:val="single" w:sz="4" w:space="0" w:color="auto"/>
              <w:bottom w:val="single" w:sz="4" w:space="0" w:color="000000"/>
              <w:right w:val="single" w:sz="4" w:space="0" w:color="auto"/>
            </w:tcBorders>
            <w:vAlign w:val="center"/>
            <w:hideMark/>
          </w:tcPr>
          <w:p w14:paraId="62EF7717" w14:textId="77777777" w:rsidR="009F38E0" w:rsidRPr="0063198E" w:rsidRDefault="009F38E0" w:rsidP="008461AF">
            <w:pPr>
              <w:rPr>
                <w:rFonts w:ascii="Tahoma" w:eastAsia="Times New Roman" w:hAnsi="Tahoma" w:cs="Tahoma"/>
                <w:b/>
                <w:bCs/>
                <w:sz w:val="16"/>
                <w:szCs w:val="16"/>
                <w:lang w:val="es-CO" w:eastAsia="es-CO"/>
              </w:rPr>
            </w:pPr>
          </w:p>
        </w:tc>
        <w:tc>
          <w:tcPr>
            <w:tcW w:w="1350" w:type="dxa"/>
            <w:vMerge/>
            <w:tcBorders>
              <w:top w:val="nil"/>
              <w:left w:val="single" w:sz="4" w:space="0" w:color="auto"/>
              <w:bottom w:val="single" w:sz="4" w:space="0" w:color="000000"/>
              <w:right w:val="single" w:sz="4" w:space="0" w:color="auto"/>
            </w:tcBorders>
            <w:vAlign w:val="center"/>
            <w:hideMark/>
          </w:tcPr>
          <w:p w14:paraId="17B887B9" w14:textId="77777777" w:rsidR="009F38E0" w:rsidRPr="0063198E" w:rsidRDefault="009F38E0" w:rsidP="008461AF">
            <w:pPr>
              <w:rPr>
                <w:rFonts w:ascii="Tahoma" w:eastAsia="Times New Roman" w:hAnsi="Tahoma" w:cs="Tahoma"/>
                <w:b/>
                <w:bCs/>
                <w:sz w:val="16"/>
                <w:szCs w:val="16"/>
                <w:lang w:val="es-CO" w:eastAsia="es-CO"/>
              </w:rPr>
            </w:pPr>
          </w:p>
        </w:tc>
        <w:tc>
          <w:tcPr>
            <w:tcW w:w="1620" w:type="dxa"/>
            <w:tcBorders>
              <w:top w:val="nil"/>
              <w:left w:val="nil"/>
              <w:bottom w:val="single" w:sz="4" w:space="0" w:color="auto"/>
              <w:right w:val="single" w:sz="4" w:space="0" w:color="auto"/>
            </w:tcBorders>
            <w:shd w:val="clear" w:color="000000" w:fill="FFFFFF"/>
            <w:vAlign w:val="center"/>
            <w:hideMark/>
          </w:tcPr>
          <w:p w14:paraId="1D3B79EF" w14:textId="77777777" w:rsidR="009F38E0" w:rsidRPr="0063198E" w:rsidRDefault="009F38E0" w:rsidP="008461AF">
            <w:pPr>
              <w:jc w:val="center"/>
              <w:rPr>
                <w:rFonts w:ascii="Tahoma" w:eastAsia="Times New Roman" w:hAnsi="Tahoma" w:cs="Tahoma"/>
                <w:sz w:val="16"/>
                <w:szCs w:val="16"/>
                <w:lang w:val="es-CO" w:eastAsia="es-CO"/>
              </w:rPr>
            </w:pPr>
            <w:r w:rsidRPr="0063198E">
              <w:rPr>
                <w:rFonts w:ascii="Tahoma" w:eastAsia="Times New Roman" w:hAnsi="Tahoma" w:cs="Tahoma"/>
                <w:sz w:val="16"/>
                <w:szCs w:val="16"/>
                <w:lang w:val="es-CO" w:eastAsia="es-CO"/>
              </w:rPr>
              <w:t>Evidencia de las recomendaciones en los récord de Asistencia Técnica.</w:t>
            </w:r>
          </w:p>
        </w:tc>
        <w:tc>
          <w:tcPr>
            <w:tcW w:w="1465" w:type="dxa"/>
            <w:tcBorders>
              <w:top w:val="nil"/>
              <w:left w:val="nil"/>
              <w:bottom w:val="single" w:sz="4" w:space="0" w:color="auto"/>
              <w:right w:val="single" w:sz="4" w:space="0" w:color="auto"/>
            </w:tcBorders>
            <w:shd w:val="clear" w:color="000000" w:fill="FFFFFF"/>
            <w:vAlign w:val="center"/>
            <w:hideMark/>
          </w:tcPr>
          <w:p w14:paraId="0DC1825F" w14:textId="77777777" w:rsidR="009F38E0" w:rsidRPr="0063198E" w:rsidRDefault="009F38E0" w:rsidP="008461AF">
            <w:pPr>
              <w:jc w:val="center"/>
              <w:rPr>
                <w:rFonts w:ascii="Tahoma" w:eastAsia="Times New Roman" w:hAnsi="Tahoma" w:cs="Tahoma"/>
                <w:sz w:val="16"/>
                <w:szCs w:val="16"/>
                <w:lang w:val="es-CO" w:eastAsia="es-CO"/>
              </w:rPr>
            </w:pPr>
            <w:r w:rsidRPr="0063198E">
              <w:rPr>
                <w:rFonts w:ascii="Tahoma" w:eastAsia="Times New Roman" w:hAnsi="Tahoma" w:cs="Tahoma"/>
                <w:sz w:val="16"/>
                <w:szCs w:val="16"/>
                <w:lang w:val="es-CO" w:eastAsia="es-CO"/>
              </w:rPr>
              <w:t>85</w:t>
            </w:r>
          </w:p>
        </w:tc>
        <w:tc>
          <w:tcPr>
            <w:tcW w:w="992" w:type="dxa"/>
            <w:vMerge/>
            <w:tcBorders>
              <w:top w:val="nil"/>
              <w:left w:val="single" w:sz="4" w:space="0" w:color="auto"/>
              <w:bottom w:val="single" w:sz="4" w:space="0" w:color="000000"/>
              <w:right w:val="single" w:sz="4" w:space="0" w:color="auto"/>
            </w:tcBorders>
            <w:vAlign w:val="center"/>
            <w:hideMark/>
          </w:tcPr>
          <w:p w14:paraId="53B320FF" w14:textId="77777777" w:rsidR="009F38E0" w:rsidRPr="0063198E" w:rsidRDefault="009F38E0" w:rsidP="008461AF">
            <w:pPr>
              <w:rPr>
                <w:rFonts w:ascii="Tahoma" w:eastAsia="Times New Roman" w:hAnsi="Tahoma" w:cs="Tahoma"/>
                <w:sz w:val="16"/>
                <w:szCs w:val="16"/>
                <w:lang w:val="es-CO" w:eastAsia="es-CO"/>
              </w:rPr>
            </w:pPr>
          </w:p>
        </w:tc>
        <w:tc>
          <w:tcPr>
            <w:tcW w:w="993" w:type="dxa"/>
            <w:vMerge/>
            <w:tcBorders>
              <w:top w:val="nil"/>
              <w:left w:val="single" w:sz="4" w:space="0" w:color="auto"/>
              <w:bottom w:val="single" w:sz="4" w:space="0" w:color="000000"/>
              <w:right w:val="single" w:sz="4" w:space="0" w:color="auto"/>
            </w:tcBorders>
            <w:vAlign w:val="center"/>
            <w:hideMark/>
          </w:tcPr>
          <w:p w14:paraId="1A05B01B" w14:textId="77777777" w:rsidR="009F38E0" w:rsidRPr="0063198E" w:rsidRDefault="009F38E0" w:rsidP="008461AF">
            <w:pPr>
              <w:rPr>
                <w:rFonts w:ascii="Tahoma" w:eastAsia="Times New Roman" w:hAnsi="Tahoma" w:cs="Tahoma"/>
                <w:b/>
                <w:bCs/>
                <w:sz w:val="16"/>
                <w:szCs w:val="16"/>
                <w:lang w:val="es-CO" w:eastAsia="es-CO"/>
              </w:rPr>
            </w:pPr>
          </w:p>
        </w:tc>
        <w:tc>
          <w:tcPr>
            <w:tcW w:w="2409" w:type="dxa"/>
            <w:vMerge/>
            <w:tcBorders>
              <w:top w:val="nil"/>
              <w:left w:val="single" w:sz="4" w:space="0" w:color="auto"/>
              <w:bottom w:val="single" w:sz="4" w:space="0" w:color="000000"/>
              <w:right w:val="single" w:sz="4" w:space="0" w:color="auto"/>
            </w:tcBorders>
            <w:vAlign w:val="center"/>
            <w:hideMark/>
          </w:tcPr>
          <w:p w14:paraId="6741AAA3" w14:textId="77777777" w:rsidR="009F38E0" w:rsidRPr="0063198E" w:rsidRDefault="009F38E0" w:rsidP="008461AF">
            <w:pPr>
              <w:rPr>
                <w:rFonts w:ascii="Tahoma" w:eastAsia="Times New Roman" w:hAnsi="Tahoma" w:cs="Tahoma"/>
                <w:sz w:val="16"/>
                <w:szCs w:val="16"/>
                <w:lang w:val="es-CO" w:eastAsia="es-CO"/>
              </w:rPr>
            </w:pPr>
          </w:p>
        </w:tc>
      </w:tr>
      <w:tr w:rsidR="009F38E0" w:rsidRPr="00CB1F7B" w14:paraId="29EBBDD9" w14:textId="77777777" w:rsidTr="00D23A92">
        <w:trPr>
          <w:trHeight w:val="630"/>
        </w:trPr>
        <w:tc>
          <w:tcPr>
            <w:tcW w:w="820" w:type="dxa"/>
            <w:vMerge/>
            <w:tcBorders>
              <w:top w:val="nil"/>
              <w:left w:val="single" w:sz="4" w:space="0" w:color="auto"/>
              <w:bottom w:val="single" w:sz="4" w:space="0" w:color="000000"/>
              <w:right w:val="single" w:sz="4" w:space="0" w:color="auto"/>
            </w:tcBorders>
            <w:vAlign w:val="center"/>
            <w:hideMark/>
          </w:tcPr>
          <w:p w14:paraId="66396CF8" w14:textId="77777777" w:rsidR="009F38E0" w:rsidRPr="0063198E" w:rsidRDefault="009F38E0" w:rsidP="008461AF">
            <w:pPr>
              <w:rPr>
                <w:rFonts w:ascii="Tahoma" w:eastAsia="Times New Roman" w:hAnsi="Tahoma" w:cs="Tahoma"/>
                <w:b/>
                <w:bCs/>
                <w:sz w:val="16"/>
                <w:szCs w:val="16"/>
                <w:lang w:val="es-CO" w:eastAsia="es-CO"/>
              </w:rPr>
            </w:pPr>
          </w:p>
        </w:tc>
        <w:tc>
          <w:tcPr>
            <w:tcW w:w="1350" w:type="dxa"/>
            <w:vMerge/>
            <w:tcBorders>
              <w:top w:val="nil"/>
              <w:left w:val="single" w:sz="4" w:space="0" w:color="auto"/>
              <w:bottom w:val="single" w:sz="4" w:space="0" w:color="000000"/>
              <w:right w:val="single" w:sz="4" w:space="0" w:color="auto"/>
            </w:tcBorders>
            <w:vAlign w:val="center"/>
            <w:hideMark/>
          </w:tcPr>
          <w:p w14:paraId="44164374" w14:textId="77777777" w:rsidR="009F38E0" w:rsidRPr="0063198E" w:rsidRDefault="009F38E0" w:rsidP="008461AF">
            <w:pPr>
              <w:rPr>
                <w:rFonts w:ascii="Tahoma" w:eastAsia="Times New Roman" w:hAnsi="Tahoma" w:cs="Tahoma"/>
                <w:b/>
                <w:bCs/>
                <w:sz w:val="16"/>
                <w:szCs w:val="16"/>
                <w:lang w:val="es-CO" w:eastAsia="es-CO"/>
              </w:rPr>
            </w:pPr>
          </w:p>
        </w:tc>
        <w:tc>
          <w:tcPr>
            <w:tcW w:w="1620" w:type="dxa"/>
            <w:tcBorders>
              <w:top w:val="nil"/>
              <w:left w:val="nil"/>
              <w:bottom w:val="single" w:sz="4" w:space="0" w:color="auto"/>
              <w:right w:val="single" w:sz="4" w:space="0" w:color="auto"/>
            </w:tcBorders>
            <w:shd w:val="clear" w:color="000000" w:fill="FFFFFF"/>
            <w:vAlign w:val="center"/>
            <w:hideMark/>
          </w:tcPr>
          <w:p w14:paraId="25269F6B" w14:textId="77777777" w:rsidR="009F38E0" w:rsidRPr="0063198E" w:rsidRDefault="009F38E0" w:rsidP="008461AF">
            <w:pPr>
              <w:jc w:val="center"/>
              <w:rPr>
                <w:rFonts w:ascii="Tahoma" w:eastAsia="Times New Roman" w:hAnsi="Tahoma" w:cs="Tahoma"/>
                <w:sz w:val="16"/>
                <w:szCs w:val="16"/>
                <w:lang w:val="es-CO" w:eastAsia="es-CO"/>
              </w:rPr>
            </w:pPr>
            <w:r w:rsidRPr="0063198E">
              <w:rPr>
                <w:rFonts w:ascii="Tahoma" w:eastAsia="Times New Roman" w:hAnsi="Tahoma" w:cs="Tahoma"/>
                <w:sz w:val="16"/>
                <w:szCs w:val="16"/>
                <w:lang w:val="es-CO" w:eastAsia="es-CO"/>
              </w:rPr>
              <w:t>Capacitación a los productores en temas agropecuarios.</w:t>
            </w:r>
          </w:p>
        </w:tc>
        <w:tc>
          <w:tcPr>
            <w:tcW w:w="1465" w:type="dxa"/>
            <w:tcBorders>
              <w:top w:val="nil"/>
              <w:left w:val="nil"/>
              <w:bottom w:val="single" w:sz="4" w:space="0" w:color="auto"/>
              <w:right w:val="single" w:sz="4" w:space="0" w:color="auto"/>
            </w:tcBorders>
            <w:shd w:val="clear" w:color="000000" w:fill="FFFFFF"/>
            <w:vAlign w:val="center"/>
            <w:hideMark/>
          </w:tcPr>
          <w:p w14:paraId="55BEA363" w14:textId="77777777" w:rsidR="009F38E0" w:rsidRPr="0063198E" w:rsidRDefault="009F38E0" w:rsidP="008461AF">
            <w:pPr>
              <w:jc w:val="center"/>
              <w:rPr>
                <w:rFonts w:ascii="Tahoma" w:eastAsia="Times New Roman" w:hAnsi="Tahoma" w:cs="Tahoma"/>
                <w:sz w:val="16"/>
                <w:szCs w:val="16"/>
                <w:lang w:val="es-CO" w:eastAsia="es-CO"/>
              </w:rPr>
            </w:pPr>
            <w:r w:rsidRPr="0063198E">
              <w:rPr>
                <w:rFonts w:ascii="Tahoma" w:eastAsia="Times New Roman" w:hAnsi="Tahoma" w:cs="Tahoma"/>
                <w:sz w:val="16"/>
                <w:szCs w:val="16"/>
                <w:lang w:val="es-CO" w:eastAsia="es-CO"/>
              </w:rPr>
              <w:t>85</w:t>
            </w:r>
          </w:p>
        </w:tc>
        <w:tc>
          <w:tcPr>
            <w:tcW w:w="992" w:type="dxa"/>
            <w:vMerge/>
            <w:tcBorders>
              <w:top w:val="nil"/>
              <w:left w:val="single" w:sz="4" w:space="0" w:color="auto"/>
              <w:bottom w:val="single" w:sz="4" w:space="0" w:color="000000"/>
              <w:right w:val="single" w:sz="4" w:space="0" w:color="auto"/>
            </w:tcBorders>
            <w:vAlign w:val="center"/>
            <w:hideMark/>
          </w:tcPr>
          <w:p w14:paraId="0D8EECCD" w14:textId="77777777" w:rsidR="009F38E0" w:rsidRPr="0063198E" w:rsidRDefault="009F38E0" w:rsidP="008461AF">
            <w:pPr>
              <w:rPr>
                <w:rFonts w:ascii="Tahoma" w:eastAsia="Times New Roman" w:hAnsi="Tahoma" w:cs="Tahoma"/>
                <w:sz w:val="16"/>
                <w:szCs w:val="16"/>
                <w:lang w:val="es-CO" w:eastAsia="es-CO"/>
              </w:rPr>
            </w:pPr>
          </w:p>
        </w:tc>
        <w:tc>
          <w:tcPr>
            <w:tcW w:w="993" w:type="dxa"/>
            <w:vMerge/>
            <w:tcBorders>
              <w:top w:val="nil"/>
              <w:left w:val="single" w:sz="4" w:space="0" w:color="auto"/>
              <w:bottom w:val="single" w:sz="4" w:space="0" w:color="000000"/>
              <w:right w:val="single" w:sz="4" w:space="0" w:color="auto"/>
            </w:tcBorders>
            <w:vAlign w:val="center"/>
            <w:hideMark/>
          </w:tcPr>
          <w:p w14:paraId="3F1F3429" w14:textId="77777777" w:rsidR="009F38E0" w:rsidRPr="0063198E" w:rsidRDefault="009F38E0" w:rsidP="008461AF">
            <w:pPr>
              <w:rPr>
                <w:rFonts w:ascii="Tahoma" w:eastAsia="Times New Roman" w:hAnsi="Tahoma" w:cs="Tahoma"/>
                <w:b/>
                <w:bCs/>
                <w:sz w:val="16"/>
                <w:szCs w:val="16"/>
                <w:lang w:val="es-CO" w:eastAsia="es-CO"/>
              </w:rPr>
            </w:pPr>
          </w:p>
        </w:tc>
        <w:tc>
          <w:tcPr>
            <w:tcW w:w="2409" w:type="dxa"/>
            <w:vMerge/>
            <w:tcBorders>
              <w:top w:val="nil"/>
              <w:left w:val="single" w:sz="4" w:space="0" w:color="auto"/>
              <w:bottom w:val="single" w:sz="4" w:space="0" w:color="000000"/>
              <w:right w:val="single" w:sz="4" w:space="0" w:color="auto"/>
            </w:tcBorders>
            <w:vAlign w:val="center"/>
            <w:hideMark/>
          </w:tcPr>
          <w:p w14:paraId="2B20F1DF" w14:textId="77777777" w:rsidR="009F38E0" w:rsidRPr="0063198E" w:rsidRDefault="009F38E0" w:rsidP="008461AF">
            <w:pPr>
              <w:rPr>
                <w:rFonts w:ascii="Tahoma" w:eastAsia="Times New Roman" w:hAnsi="Tahoma" w:cs="Tahoma"/>
                <w:sz w:val="16"/>
                <w:szCs w:val="16"/>
                <w:lang w:val="es-CO" w:eastAsia="es-CO"/>
              </w:rPr>
            </w:pPr>
          </w:p>
        </w:tc>
      </w:tr>
      <w:tr w:rsidR="009F38E0" w:rsidRPr="00CB1F7B" w14:paraId="36500282" w14:textId="77777777" w:rsidTr="00D23A92">
        <w:trPr>
          <w:trHeight w:val="780"/>
        </w:trPr>
        <w:tc>
          <w:tcPr>
            <w:tcW w:w="820" w:type="dxa"/>
            <w:vMerge/>
            <w:tcBorders>
              <w:top w:val="nil"/>
              <w:left w:val="single" w:sz="4" w:space="0" w:color="auto"/>
              <w:bottom w:val="single" w:sz="4" w:space="0" w:color="000000"/>
              <w:right w:val="single" w:sz="4" w:space="0" w:color="auto"/>
            </w:tcBorders>
            <w:vAlign w:val="center"/>
            <w:hideMark/>
          </w:tcPr>
          <w:p w14:paraId="53DEEC65" w14:textId="77777777" w:rsidR="009F38E0" w:rsidRPr="0063198E" w:rsidRDefault="009F38E0" w:rsidP="008461AF">
            <w:pPr>
              <w:rPr>
                <w:rFonts w:ascii="Tahoma" w:eastAsia="Times New Roman" w:hAnsi="Tahoma" w:cs="Tahoma"/>
                <w:b/>
                <w:bCs/>
                <w:sz w:val="16"/>
                <w:szCs w:val="16"/>
                <w:lang w:val="es-CO" w:eastAsia="es-CO"/>
              </w:rPr>
            </w:pPr>
          </w:p>
        </w:tc>
        <w:tc>
          <w:tcPr>
            <w:tcW w:w="1350" w:type="dxa"/>
            <w:vMerge/>
            <w:tcBorders>
              <w:top w:val="nil"/>
              <w:left w:val="single" w:sz="4" w:space="0" w:color="auto"/>
              <w:bottom w:val="single" w:sz="4" w:space="0" w:color="000000"/>
              <w:right w:val="single" w:sz="4" w:space="0" w:color="auto"/>
            </w:tcBorders>
            <w:vAlign w:val="center"/>
            <w:hideMark/>
          </w:tcPr>
          <w:p w14:paraId="2A1FD23C" w14:textId="77777777" w:rsidR="009F38E0" w:rsidRPr="0063198E" w:rsidRDefault="009F38E0" w:rsidP="008461AF">
            <w:pPr>
              <w:rPr>
                <w:rFonts w:ascii="Tahoma" w:eastAsia="Times New Roman" w:hAnsi="Tahoma" w:cs="Tahoma"/>
                <w:b/>
                <w:bCs/>
                <w:sz w:val="16"/>
                <w:szCs w:val="16"/>
                <w:lang w:val="es-CO" w:eastAsia="es-CO"/>
              </w:rPr>
            </w:pPr>
          </w:p>
        </w:tc>
        <w:tc>
          <w:tcPr>
            <w:tcW w:w="1620" w:type="dxa"/>
            <w:tcBorders>
              <w:top w:val="nil"/>
              <w:left w:val="nil"/>
              <w:bottom w:val="single" w:sz="4" w:space="0" w:color="auto"/>
              <w:right w:val="single" w:sz="4" w:space="0" w:color="auto"/>
            </w:tcBorders>
            <w:shd w:val="clear" w:color="000000" w:fill="FFFFFF"/>
            <w:vAlign w:val="center"/>
            <w:hideMark/>
          </w:tcPr>
          <w:p w14:paraId="21D0FEB9" w14:textId="77777777" w:rsidR="009F38E0" w:rsidRPr="0063198E" w:rsidRDefault="009F38E0" w:rsidP="008461AF">
            <w:pPr>
              <w:jc w:val="center"/>
              <w:rPr>
                <w:rFonts w:ascii="Tahoma" w:eastAsia="Times New Roman" w:hAnsi="Tahoma" w:cs="Tahoma"/>
                <w:sz w:val="16"/>
                <w:szCs w:val="16"/>
                <w:lang w:val="es-CO" w:eastAsia="es-CO"/>
              </w:rPr>
            </w:pPr>
            <w:r w:rsidRPr="0063198E">
              <w:rPr>
                <w:rFonts w:ascii="Tahoma" w:eastAsia="Times New Roman" w:hAnsi="Tahoma" w:cs="Tahoma"/>
                <w:sz w:val="16"/>
                <w:szCs w:val="16"/>
                <w:lang w:val="es-CO" w:eastAsia="es-CO"/>
              </w:rPr>
              <w:t>Seguimiento y control a los usuarios de asistencia técnica.</w:t>
            </w:r>
          </w:p>
        </w:tc>
        <w:tc>
          <w:tcPr>
            <w:tcW w:w="1465" w:type="dxa"/>
            <w:tcBorders>
              <w:top w:val="nil"/>
              <w:left w:val="nil"/>
              <w:bottom w:val="single" w:sz="4" w:space="0" w:color="auto"/>
              <w:right w:val="single" w:sz="4" w:space="0" w:color="auto"/>
            </w:tcBorders>
            <w:shd w:val="clear" w:color="000000" w:fill="FFFFFF"/>
            <w:vAlign w:val="center"/>
            <w:hideMark/>
          </w:tcPr>
          <w:p w14:paraId="69C8B826" w14:textId="77777777" w:rsidR="009F38E0" w:rsidRPr="0063198E" w:rsidRDefault="009F38E0" w:rsidP="008461AF">
            <w:pPr>
              <w:jc w:val="center"/>
              <w:rPr>
                <w:rFonts w:ascii="Tahoma" w:eastAsia="Times New Roman" w:hAnsi="Tahoma" w:cs="Tahoma"/>
                <w:sz w:val="16"/>
                <w:szCs w:val="16"/>
                <w:lang w:val="es-CO" w:eastAsia="es-CO"/>
              </w:rPr>
            </w:pPr>
            <w:r w:rsidRPr="0063198E">
              <w:rPr>
                <w:rFonts w:ascii="Tahoma" w:eastAsia="Times New Roman" w:hAnsi="Tahoma" w:cs="Tahoma"/>
                <w:sz w:val="16"/>
                <w:szCs w:val="16"/>
                <w:lang w:val="es-CO" w:eastAsia="es-CO"/>
              </w:rPr>
              <w:t>55</w:t>
            </w:r>
          </w:p>
        </w:tc>
        <w:tc>
          <w:tcPr>
            <w:tcW w:w="992" w:type="dxa"/>
            <w:vMerge/>
            <w:tcBorders>
              <w:top w:val="nil"/>
              <w:left w:val="single" w:sz="4" w:space="0" w:color="auto"/>
              <w:bottom w:val="single" w:sz="4" w:space="0" w:color="000000"/>
              <w:right w:val="single" w:sz="4" w:space="0" w:color="auto"/>
            </w:tcBorders>
            <w:vAlign w:val="center"/>
            <w:hideMark/>
          </w:tcPr>
          <w:p w14:paraId="544D8BCE" w14:textId="77777777" w:rsidR="009F38E0" w:rsidRPr="0063198E" w:rsidRDefault="009F38E0" w:rsidP="008461AF">
            <w:pPr>
              <w:rPr>
                <w:rFonts w:ascii="Tahoma" w:eastAsia="Times New Roman" w:hAnsi="Tahoma" w:cs="Tahoma"/>
                <w:sz w:val="16"/>
                <w:szCs w:val="16"/>
                <w:lang w:val="es-CO" w:eastAsia="es-CO"/>
              </w:rPr>
            </w:pPr>
          </w:p>
        </w:tc>
        <w:tc>
          <w:tcPr>
            <w:tcW w:w="993" w:type="dxa"/>
            <w:vMerge/>
            <w:tcBorders>
              <w:top w:val="nil"/>
              <w:left w:val="single" w:sz="4" w:space="0" w:color="auto"/>
              <w:bottom w:val="single" w:sz="4" w:space="0" w:color="000000"/>
              <w:right w:val="single" w:sz="4" w:space="0" w:color="auto"/>
            </w:tcBorders>
            <w:vAlign w:val="center"/>
            <w:hideMark/>
          </w:tcPr>
          <w:p w14:paraId="3DF93D4C" w14:textId="77777777" w:rsidR="009F38E0" w:rsidRPr="0063198E" w:rsidRDefault="009F38E0" w:rsidP="008461AF">
            <w:pPr>
              <w:rPr>
                <w:rFonts w:ascii="Tahoma" w:eastAsia="Times New Roman" w:hAnsi="Tahoma" w:cs="Tahoma"/>
                <w:b/>
                <w:bCs/>
                <w:sz w:val="16"/>
                <w:szCs w:val="16"/>
                <w:lang w:val="es-CO" w:eastAsia="es-CO"/>
              </w:rPr>
            </w:pPr>
          </w:p>
        </w:tc>
        <w:tc>
          <w:tcPr>
            <w:tcW w:w="2409" w:type="dxa"/>
            <w:vMerge/>
            <w:tcBorders>
              <w:top w:val="nil"/>
              <w:left w:val="single" w:sz="4" w:space="0" w:color="auto"/>
              <w:bottom w:val="single" w:sz="4" w:space="0" w:color="000000"/>
              <w:right w:val="single" w:sz="4" w:space="0" w:color="auto"/>
            </w:tcBorders>
            <w:vAlign w:val="center"/>
            <w:hideMark/>
          </w:tcPr>
          <w:p w14:paraId="1DB14FD3" w14:textId="77777777" w:rsidR="009F38E0" w:rsidRPr="0063198E" w:rsidRDefault="009F38E0" w:rsidP="008461AF">
            <w:pPr>
              <w:rPr>
                <w:rFonts w:ascii="Tahoma" w:eastAsia="Times New Roman" w:hAnsi="Tahoma" w:cs="Tahoma"/>
                <w:sz w:val="16"/>
                <w:szCs w:val="16"/>
                <w:lang w:val="es-CO" w:eastAsia="es-CO"/>
              </w:rPr>
            </w:pPr>
          </w:p>
        </w:tc>
      </w:tr>
      <w:tr w:rsidR="009F38E0" w:rsidRPr="00CB1F7B" w14:paraId="141842A0" w14:textId="77777777" w:rsidTr="00D23A92">
        <w:trPr>
          <w:trHeight w:val="975"/>
        </w:trPr>
        <w:tc>
          <w:tcPr>
            <w:tcW w:w="820" w:type="dxa"/>
            <w:vMerge w:val="restart"/>
            <w:tcBorders>
              <w:top w:val="nil"/>
              <w:left w:val="single" w:sz="4" w:space="0" w:color="auto"/>
              <w:bottom w:val="single" w:sz="4" w:space="0" w:color="000000"/>
              <w:right w:val="single" w:sz="4" w:space="0" w:color="auto"/>
            </w:tcBorders>
            <w:shd w:val="clear" w:color="000000" w:fill="C4D79B"/>
            <w:vAlign w:val="center"/>
            <w:hideMark/>
          </w:tcPr>
          <w:p w14:paraId="367CF930" w14:textId="77777777" w:rsidR="009F38E0" w:rsidRPr="0063198E" w:rsidRDefault="009F38E0" w:rsidP="008461AF">
            <w:pPr>
              <w:jc w:val="center"/>
              <w:rPr>
                <w:rFonts w:ascii="Tahoma" w:eastAsia="Times New Roman" w:hAnsi="Tahoma" w:cs="Tahoma"/>
                <w:b/>
                <w:bCs/>
                <w:sz w:val="16"/>
                <w:szCs w:val="16"/>
                <w:lang w:val="es-CO" w:eastAsia="es-CO"/>
              </w:rPr>
            </w:pPr>
            <w:r w:rsidRPr="0063198E">
              <w:rPr>
                <w:rFonts w:ascii="Tahoma" w:eastAsia="Times New Roman" w:hAnsi="Tahoma" w:cs="Tahoma"/>
                <w:b/>
                <w:bCs/>
                <w:sz w:val="16"/>
                <w:szCs w:val="16"/>
                <w:lang w:val="es-CO" w:eastAsia="es-CO"/>
              </w:rPr>
              <w:t>670</w:t>
            </w:r>
          </w:p>
        </w:tc>
        <w:tc>
          <w:tcPr>
            <w:tcW w:w="1350" w:type="dxa"/>
            <w:vMerge w:val="restart"/>
            <w:tcBorders>
              <w:top w:val="nil"/>
              <w:left w:val="single" w:sz="4" w:space="0" w:color="auto"/>
              <w:bottom w:val="single" w:sz="4" w:space="0" w:color="000000"/>
              <w:right w:val="single" w:sz="4" w:space="0" w:color="auto"/>
            </w:tcBorders>
            <w:shd w:val="clear" w:color="000000" w:fill="C4D79B"/>
            <w:vAlign w:val="center"/>
            <w:hideMark/>
          </w:tcPr>
          <w:p w14:paraId="7370769C" w14:textId="77777777" w:rsidR="009F38E0" w:rsidRPr="0063198E" w:rsidRDefault="009F38E0" w:rsidP="008461AF">
            <w:pPr>
              <w:jc w:val="center"/>
              <w:rPr>
                <w:rFonts w:ascii="Tahoma" w:eastAsia="Times New Roman" w:hAnsi="Tahoma" w:cs="Tahoma"/>
                <w:b/>
                <w:bCs/>
                <w:sz w:val="16"/>
                <w:szCs w:val="16"/>
                <w:lang w:val="es-CO" w:eastAsia="es-CO"/>
              </w:rPr>
            </w:pPr>
            <w:r w:rsidRPr="0063198E">
              <w:rPr>
                <w:rFonts w:ascii="Tahoma" w:eastAsia="Times New Roman" w:hAnsi="Tahoma" w:cs="Tahoma"/>
                <w:b/>
                <w:bCs/>
                <w:sz w:val="16"/>
                <w:szCs w:val="16"/>
                <w:lang w:val="es-CO" w:eastAsia="es-CO"/>
              </w:rPr>
              <w:t xml:space="preserve">Afectación del Status </w:t>
            </w:r>
            <w:r w:rsidRPr="00CB1F7B">
              <w:rPr>
                <w:rFonts w:ascii="Tahoma" w:eastAsia="Times New Roman" w:hAnsi="Tahoma" w:cs="Tahoma"/>
                <w:b/>
                <w:bCs/>
                <w:sz w:val="16"/>
                <w:szCs w:val="16"/>
                <w:lang w:val="es-CO" w:eastAsia="es-CO"/>
              </w:rPr>
              <w:t>Fito Zoosanitario</w:t>
            </w:r>
            <w:r w:rsidRPr="0063198E">
              <w:rPr>
                <w:rFonts w:ascii="Tahoma" w:eastAsia="Times New Roman" w:hAnsi="Tahoma" w:cs="Tahoma"/>
                <w:b/>
                <w:bCs/>
                <w:sz w:val="16"/>
                <w:szCs w:val="16"/>
                <w:lang w:val="es-CO" w:eastAsia="es-CO"/>
              </w:rPr>
              <w:t>.</w:t>
            </w:r>
          </w:p>
        </w:tc>
        <w:tc>
          <w:tcPr>
            <w:tcW w:w="1620" w:type="dxa"/>
            <w:tcBorders>
              <w:top w:val="nil"/>
              <w:left w:val="nil"/>
              <w:bottom w:val="single" w:sz="4" w:space="0" w:color="auto"/>
              <w:right w:val="single" w:sz="4" w:space="0" w:color="auto"/>
            </w:tcBorders>
            <w:shd w:val="clear" w:color="000000" w:fill="FFFFFF"/>
            <w:vAlign w:val="center"/>
            <w:hideMark/>
          </w:tcPr>
          <w:p w14:paraId="3C832626" w14:textId="77777777" w:rsidR="009F38E0" w:rsidRPr="0063198E" w:rsidRDefault="009F38E0" w:rsidP="008461AF">
            <w:pPr>
              <w:jc w:val="center"/>
              <w:rPr>
                <w:rFonts w:ascii="Tahoma" w:eastAsia="Times New Roman" w:hAnsi="Tahoma" w:cs="Tahoma"/>
                <w:sz w:val="16"/>
                <w:szCs w:val="16"/>
                <w:lang w:val="es-CO" w:eastAsia="es-CO"/>
              </w:rPr>
            </w:pPr>
            <w:r w:rsidRPr="0063198E">
              <w:rPr>
                <w:rFonts w:ascii="Tahoma" w:eastAsia="Times New Roman" w:hAnsi="Tahoma" w:cs="Tahoma"/>
                <w:sz w:val="16"/>
                <w:szCs w:val="16"/>
                <w:lang w:val="es-CO" w:eastAsia="es-CO"/>
              </w:rPr>
              <w:t>Seguimiento mensual a las bases de datos del programa para verificar asistencia.</w:t>
            </w:r>
          </w:p>
        </w:tc>
        <w:tc>
          <w:tcPr>
            <w:tcW w:w="1465" w:type="dxa"/>
            <w:tcBorders>
              <w:top w:val="nil"/>
              <w:left w:val="nil"/>
              <w:bottom w:val="single" w:sz="4" w:space="0" w:color="auto"/>
              <w:right w:val="single" w:sz="4" w:space="0" w:color="auto"/>
            </w:tcBorders>
            <w:shd w:val="clear" w:color="000000" w:fill="FFFFFF"/>
            <w:vAlign w:val="center"/>
            <w:hideMark/>
          </w:tcPr>
          <w:p w14:paraId="0E5B53CD" w14:textId="77777777" w:rsidR="009F38E0" w:rsidRPr="0063198E" w:rsidRDefault="009F38E0" w:rsidP="008461AF">
            <w:pPr>
              <w:jc w:val="center"/>
              <w:rPr>
                <w:rFonts w:ascii="Tahoma" w:eastAsia="Times New Roman" w:hAnsi="Tahoma" w:cs="Tahoma"/>
                <w:sz w:val="16"/>
                <w:szCs w:val="16"/>
                <w:lang w:val="es-CO" w:eastAsia="es-CO"/>
              </w:rPr>
            </w:pPr>
            <w:r w:rsidRPr="0063198E">
              <w:rPr>
                <w:rFonts w:ascii="Tahoma" w:eastAsia="Times New Roman" w:hAnsi="Tahoma" w:cs="Tahoma"/>
                <w:sz w:val="16"/>
                <w:szCs w:val="16"/>
                <w:lang w:val="es-CO" w:eastAsia="es-CO"/>
              </w:rPr>
              <w:t>55</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AAAAB3" w14:textId="77777777" w:rsidR="009F38E0" w:rsidRPr="0063198E" w:rsidRDefault="009F38E0" w:rsidP="008461AF">
            <w:pPr>
              <w:jc w:val="center"/>
              <w:rPr>
                <w:rFonts w:ascii="Tahoma" w:eastAsia="Times New Roman" w:hAnsi="Tahoma" w:cs="Tahoma"/>
                <w:sz w:val="16"/>
                <w:szCs w:val="16"/>
                <w:lang w:val="es-CO" w:eastAsia="es-CO"/>
              </w:rPr>
            </w:pPr>
            <w:r w:rsidRPr="0063198E">
              <w:rPr>
                <w:rFonts w:ascii="Tahoma" w:eastAsia="Times New Roman" w:hAnsi="Tahoma" w:cs="Tahoma"/>
                <w:sz w:val="16"/>
                <w:szCs w:val="16"/>
                <w:lang w:val="es-CO" w:eastAsia="es-CO"/>
              </w:rPr>
              <w:t>56</w:t>
            </w:r>
          </w:p>
        </w:tc>
        <w:tc>
          <w:tcPr>
            <w:tcW w:w="993" w:type="dxa"/>
            <w:vMerge/>
            <w:tcBorders>
              <w:top w:val="nil"/>
              <w:left w:val="single" w:sz="4" w:space="0" w:color="auto"/>
              <w:bottom w:val="single" w:sz="4" w:space="0" w:color="000000"/>
              <w:right w:val="single" w:sz="4" w:space="0" w:color="auto"/>
            </w:tcBorders>
            <w:vAlign w:val="center"/>
            <w:hideMark/>
          </w:tcPr>
          <w:p w14:paraId="0E637CF5" w14:textId="77777777" w:rsidR="009F38E0" w:rsidRPr="0063198E" w:rsidRDefault="009F38E0" w:rsidP="008461AF">
            <w:pPr>
              <w:rPr>
                <w:rFonts w:ascii="Tahoma" w:eastAsia="Times New Roman" w:hAnsi="Tahoma" w:cs="Tahoma"/>
                <w:b/>
                <w:bCs/>
                <w:sz w:val="16"/>
                <w:szCs w:val="16"/>
                <w:lang w:val="es-CO" w:eastAsia="es-CO"/>
              </w:rPr>
            </w:pPr>
          </w:p>
        </w:tc>
        <w:tc>
          <w:tcPr>
            <w:tcW w:w="2409" w:type="dxa"/>
            <w:vMerge/>
            <w:tcBorders>
              <w:top w:val="nil"/>
              <w:left w:val="single" w:sz="4" w:space="0" w:color="auto"/>
              <w:bottom w:val="single" w:sz="4" w:space="0" w:color="000000"/>
              <w:right w:val="single" w:sz="4" w:space="0" w:color="auto"/>
            </w:tcBorders>
            <w:vAlign w:val="center"/>
            <w:hideMark/>
          </w:tcPr>
          <w:p w14:paraId="19BD7402" w14:textId="77777777" w:rsidR="009F38E0" w:rsidRPr="0063198E" w:rsidRDefault="009F38E0" w:rsidP="008461AF">
            <w:pPr>
              <w:rPr>
                <w:rFonts w:ascii="Tahoma" w:eastAsia="Times New Roman" w:hAnsi="Tahoma" w:cs="Tahoma"/>
                <w:sz w:val="16"/>
                <w:szCs w:val="16"/>
                <w:lang w:val="es-CO" w:eastAsia="es-CO"/>
              </w:rPr>
            </w:pPr>
          </w:p>
        </w:tc>
      </w:tr>
      <w:tr w:rsidR="009F38E0" w:rsidRPr="00CB1F7B" w14:paraId="68102166" w14:textId="77777777" w:rsidTr="00D23A92">
        <w:trPr>
          <w:trHeight w:val="735"/>
        </w:trPr>
        <w:tc>
          <w:tcPr>
            <w:tcW w:w="820" w:type="dxa"/>
            <w:vMerge/>
            <w:tcBorders>
              <w:top w:val="nil"/>
              <w:left w:val="single" w:sz="4" w:space="0" w:color="auto"/>
              <w:bottom w:val="single" w:sz="4" w:space="0" w:color="000000"/>
              <w:right w:val="single" w:sz="4" w:space="0" w:color="auto"/>
            </w:tcBorders>
            <w:vAlign w:val="center"/>
            <w:hideMark/>
          </w:tcPr>
          <w:p w14:paraId="01C0BC0F" w14:textId="77777777" w:rsidR="009F38E0" w:rsidRPr="0063198E" w:rsidRDefault="009F38E0" w:rsidP="008461AF">
            <w:pPr>
              <w:rPr>
                <w:rFonts w:ascii="Tahoma" w:eastAsia="Times New Roman" w:hAnsi="Tahoma" w:cs="Tahoma"/>
                <w:b/>
                <w:bCs/>
                <w:sz w:val="16"/>
                <w:szCs w:val="16"/>
                <w:lang w:val="es-CO" w:eastAsia="es-CO"/>
              </w:rPr>
            </w:pPr>
          </w:p>
        </w:tc>
        <w:tc>
          <w:tcPr>
            <w:tcW w:w="1350" w:type="dxa"/>
            <w:vMerge/>
            <w:tcBorders>
              <w:top w:val="nil"/>
              <w:left w:val="single" w:sz="4" w:space="0" w:color="auto"/>
              <w:bottom w:val="single" w:sz="4" w:space="0" w:color="000000"/>
              <w:right w:val="single" w:sz="4" w:space="0" w:color="auto"/>
            </w:tcBorders>
            <w:vAlign w:val="center"/>
            <w:hideMark/>
          </w:tcPr>
          <w:p w14:paraId="59FB4D4F" w14:textId="77777777" w:rsidR="009F38E0" w:rsidRPr="0063198E" w:rsidRDefault="009F38E0" w:rsidP="008461AF">
            <w:pPr>
              <w:rPr>
                <w:rFonts w:ascii="Tahoma" w:eastAsia="Times New Roman" w:hAnsi="Tahoma" w:cs="Tahoma"/>
                <w:b/>
                <w:bCs/>
                <w:sz w:val="16"/>
                <w:szCs w:val="16"/>
                <w:lang w:val="es-CO" w:eastAsia="es-CO"/>
              </w:rPr>
            </w:pPr>
          </w:p>
        </w:tc>
        <w:tc>
          <w:tcPr>
            <w:tcW w:w="1620" w:type="dxa"/>
            <w:tcBorders>
              <w:top w:val="nil"/>
              <w:left w:val="nil"/>
              <w:bottom w:val="single" w:sz="4" w:space="0" w:color="auto"/>
              <w:right w:val="single" w:sz="4" w:space="0" w:color="auto"/>
            </w:tcBorders>
            <w:shd w:val="clear" w:color="000000" w:fill="FFFFFF"/>
            <w:vAlign w:val="center"/>
            <w:hideMark/>
          </w:tcPr>
          <w:p w14:paraId="18D1C2F2" w14:textId="77777777" w:rsidR="009F38E0" w:rsidRPr="0063198E" w:rsidRDefault="009F38E0" w:rsidP="008461AF">
            <w:pPr>
              <w:jc w:val="center"/>
              <w:rPr>
                <w:rFonts w:ascii="Tahoma" w:eastAsia="Times New Roman" w:hAnsi="Tahoma" w:cs="Tahoma"/>
                <w:sz w:val="16"/>
                <w:szCs w:val="16"/>
                <w:lang w:val="es-CO" w:eastAsia="es-CO"/>
              </w:rPr>
            </w:pPr>
            <w:r w:rsidRPr="0063198E">
              <w:rPr>
                <w:rFonts w:ascii="Tahoma" w:eastAsia="Times New Roman" w:hAnsi="Tahoma" w:cs="Tahoma"/>
                <w:sz w:val="16"/>
                <w:szCs w:val="16"/>
                <w:lang w:val="es-CO" w:eastAsia="es-CO"/>
              </w:rPr>
              <w:t>Capacitación a los productores en temas agropecuarios.</w:t>
            </w:r>
          </w:p>
        </w:tc>
        <w:tc>
          <w:tcPr>
            <w:tcW w:w="1465" w:type="dxa"/>
            <w:tcBorders>
              <w:top w:val="nil"/>
              <w:left w:val="nil"/>
              <w:bottom w:val="single" w:sz="4" w:space="0" w:color="auto"/>
              <w:right w:val="single" w:sz="4" w:space="0" w:color="auto"/>
            </w:tcBorders>
            <w:shd w:val="clear" w:color="000000" w:fill="FFFFFF"/>
            <w:vAlign w:val="center"/>
            <w:hideMark/>
          </w:tcPr>
          <w:p w14:paraId="42306FF7" w14:textId="77777777" w:rsidR="009F38E0" w:rsidRPr="0063198E" w:rsidRDefault="009F38E0" w:rsidP="008461AF">
            <w:pPr>
              <w:jc w:val="center"/>
              <w:rPr>
                <w:rFonts w:ascii="Tahoma" w:eastAsia="Times New Roman" w:hAnsi="Tahoma" w:cs="Tahoma"/>
                <w:sz w:val="16"/>
                <w:szCs w:val="16"/>
                <w:lang w:val="es-CO" w:eastAsia="es-CO"/>
              </w:rPr>
            </w:pPr>
            <w:r w:rsidRPr="0063198E">
              <w:rPr>
                <w:rFonts w:ascii="Tahoma" w:eastAsia="Times New Roman" w:hAnsi="Tahoma" w:cs="Tahoma"/>
                <w:sz w:val="16"/>
                <w:szCs w:val="16"/>
                <w:lang w:val="es-CO" w:eastAsia="es-CO"/>
              </w:rPr>
              <w:t>85</w:t>
            </w:r>
          </w:p>
        </w:tc>
        <w:tc>
          <w:tcPr>
            <w:tcW w:w="992" w:type="dxa"/>
            <w:vMerge/>
            <w:tcBorders>
              <w:top w:val="nil"/>
              <w:left w:val="single" w:sz="4" w:space="0" w:color="auto"/>
              <w:bottom w:val="single" w:sz="4" w:space="0" w:color="000000"/>
              <w:right w:val="single" w:sz="4" w:space="0" w:color="auto"/>
            </w:tcBorders>
            <w:vAlign w:val="center"/>
            <w:hideMark/>
          </w:tcPr>
          <w:p w14:paraId="57443D75" w14:textId="77777777" w:rsidR="009F38E0" w:rsidRPr="0063198E" w:rsidRDefault="009F38E0" w:rsidP="008461AF">
            <w:pPr>
              <w:rPr>
                <w:rFonts w:ascii="Tahoma" w:eastAsia="Times New Roman" w:hAnsi="Tahoma" w:cs="Tahoma"/>
                <w:sz w:val="16"/>
                <w:szCs w:val="16"/>
                <w:lang w:val="es-CO" w:eastAsia="es-CO"/>
              </w:rPr>
            </w:pPr>
          </w:p>
        </w:tc>
        <w:tc>
          <w:tcPr>
            <w:tcW w:w="993" w:type="dxa"/>
            <w:vMerge/>
            <w:tcBorders>
              <w:top w:val="nil"/>
              <w:left w:val="single" w:sz="4" w:space="0" w:color="auto"/>
              <w:bottom w:val="single" w:sz="4" w:space="0" w:color="000000"/>
              <w:right w:val="single" w:sz="4" w:space="0" w:color="auto"/>
            </w:tcBorders>
            <w:vAlign w:val="center"/>
            <w:hideMark/>
          </w:tcPr>
          <w:p w14:paraId="6FF68C77" w14:textId="77777777" w:rsidR="009F38E0" w:rsidRPr="0063198E" w:rsidRDefault="009F38E0" w:rsidP="008461AF">
            <w:pPr>
              <w:rPr>
                <w:rFonts w:ascii="Tahoma" w:eastAsia="Times New Roman" w:hAnsi="Tahoma" w:cs="Tahoma"/>
                <w:b/>
                <w:bCs/>
                <w:sz w:val="16"/>
                <w:szCs w:val="16"/>
                <w:lang w:val="es-CO" w:eastAsia="es-CO"/>
              </w:rPr>
            </w:pPr>
          </w:p>
        </w:tc>
        <w:tc>
          <w:tcPr>
            <w:tcW w:w="2409" w:type="dxa"/>
            <w:vMerge/>
            <w:tcBorders>
              <w:top w:val="nil"/>
              <w:left w:val="single" w:sz="4" w:space="0" w:color="auto"/>
              <w:bottom w:val="single" w:sz="4" w:space="0" w:color="000000"/>
              <w:right w:val="single" w:sz="4" w:space="0" w:color="auto"/>
            </w:tcBorders>
            <w:vAlign w:val="center"/>
            <w:hideMark/>
          </w:tcPr>
          <w:p w14:paraId="60779EB3" w14:textId="77777777" w:rsidR="009F38E0" w:rsidRPr="0063198E" w:rsidRDefault="009F38E0" w:rsidP="008461AF">
            <w:pPr>
              <w:rPr>
                <w:rFonts w:ascii="Tahoma" w:eastAsia="Times New Roman" w:hAnsi="Tahoma" w:cs="Tahoma"/>
                <w:sz w:val="16"/>
                <w:szCs w:val="16"/>
                <w:lang w:val="es-CO" w:eastAsia="es-CO"/>
              </w:rPr>
            </w:pPr>
          </w:p>
        </w:tc>
      </w:tr>
      <w:tr w:rsidR="009F38E0" w:rsidRPr="00CB1F7B" w14:paraId="57A616D2" w14:textId="77777777" w:rsidTr="00D23A92">
        <w:trPr>
          <w:trHeight w:val="630"/>
        </w:trPr>
        <w:tc>
          <w:tcPr>
            <w:tcW w:w="820" w:type="dxa"/>
            <w:vMerge/>
            <w:tcBorders>
              <w:top w:val="nil"/>
              <w:left w:val="single" w:sz="4" w:space="0" w:color="auto"/>
              <w:bottom w:val="single" w:sz="4" w:space="0" w:color="000000"/>
              <w:right w:val="single" w:sz="4" w:space="0" w:color="auto"/>
            </w:tcBorders>
            <w:vAlign w:val="center"/>
            <w:hideMark/>
          </w:tcPr>
          <w:p w14:paraId="4DDE473B" w14:textId="77777777" w:rsidR="009F38E0" w:rsidRPr="0063198E" w:rsidRDefault="009F38E0" w:rsidP="008461AF">
            <w:pPr>
              <w:rPr>
                <w:rFonts w:ascii="Tahoma" w:eastAsia="Times New Roman" w:hAnsi="Tahoma" w:cs="Tahoma"/>
                <w:b/>
                <w:bCs/>
                <w:sz w:val="16"/>
                <w:szCs w:val="16"/>
                <w:lang w:val="es-CO" w:eastAsia="es-CO"/>
              </w:rPr>
            </w:pPr>
          </w:p>
        </w:tc>
        <w:tc>
          <w:tcPr>
            <w:tcW w:w="1350" w:type="dxa"/>
            <w:vMerge/>
            <w:tcBorders>
              <w:top w:val="nil"/>
              <w:left w:val="single" w:sz="4" w:space="0" w:color="auto"/>
              <w:bottom w:val="single" w:sz="4" w:space="0" w:color="000000"/>
              <w:right w:val="single" w:sz="4" w:space="0" w:color="auto"/>
            </w:tcBorders>
            <w:vAlign w:val="center"/>
            <w:hideMark/>
          </w:tcPr>
          <w:p w14:paraId="635F81F7" w14:textId="77777777" w:rsidR="009F38E0" w:rsidRPr="0063198E" w:rsidRDefault="009F38E0" w:rsidP="008461AF">
            <w:pPr>
              <w:rPr>
                <w:rFonts w:ascii="Tahoma" w:eastAsia="Times New Roman" w:hAnsi="Tahoma" w:cs="Tahoma"/>
                <w:b/>
                <w:bCs/>
                <w:sz w:val="16"/>
                <w:szCs w:val="16"/>
                <w:lang w:val="es-CO" w:eastAsia="es-CO"/>
              </w:rPr>
            </w:pPr>
          </w:p>
        </w:tc>
        <w:tc>
          <w:tcPr>
            <w:tcW w:w="1620" w:type="dxa"/>
            <w:tcBorders>
              <w:top w:val="nil"/>
              <w:left w:val="nil"/>
              <w:bottom w:val="single" w:sz="4" w:space="0" w:color="auto"/>
              <w:right w:val="single" w:sz="4" w:space="0" w:color="auto"/>
            </w:tcBorders>
            <w:shd w:val="clear" w:color="000000" w:fill="FFFFFF"/>
            <w:vAlign w:val="center"/>
            <w:hideMark/>
          </w:tcPr>
          <w:p w14:paraId="6209D145" w14:textId="77777777" w:rsidR="009F38E0" w:rsidRPr="0063198E" w:rsidRDefault="009F38E0" w:rsidP="008461AF">
            <w:pPr>
              <w:jc w:val="center"/>
              <w:rPr>
                <w:rFonts w:ascii="Tahoma" w:eastAsia="Times New Roman" w:hAnsi="Tahoma" w:cs="Tahoma"/>
                <w:sz w:val="16"/>
                <w:szCs w:val="16"/>
                <w:lang w:val="es-CO" w:eastAsia="es-CO"/>
              </w:rPr>
            </w:pPr>
            <w:r w:rsidRPr="0063198E">
              <w:rPr>
                <w:rFonts w:ascii="Tahoma" w:eastAsia="Times New Roman" w:hAnsi="Tahoma" w:cs="Tahoma"/>
                <w:sz w:val="16"/>
                <w:szCs w:val="16"/>
                <w:lang w:val="es-CO" w:eastAsia="es-CO"/>
              </w:rPr>
              <w:t>Ejecución del procedimiento de asistencia técnica.</w:t>
            </w:r>
          </w:p>
        </w:tc>
        <w:tc>
          <w:tcPr>
            <w:tcW w:w="1465" w:type="dxa"/>
            <w:tcBorders>
              <w:top w:val="nil"/>
              <w:left w:val="nil"/>
              <w:bottom w:val="single" w:sz="4" w:space="0" w:color="auto"/>
              <w:right w:val="single" w:sz="4" w:space="0" w:color="auto"/>
            </w:tcBorders>
            <w:shd w:val="clear" w:color="000000" w:fill="FFFFFF"/>
            <w:vAlign w:val="center"/>
            <w:hideMark/>
          </w:tcPr>
          <w:p w14:paraId="2DAE3D87" w14:textId="77777777" w:rsidR="009F38E0" w:rsidRPr="0063198E" w:rsidRDefault="009F38E0" w:rsidP="008461AF">
            <w:pPr>
              <w:jc w:val="center"/>
              <w:rPr>
                <w:rFonts w:ascii="Tahoma" w:eastAsia="Times New Roman" w:hAnsi="Tahoma" w:cs="Tahoma"/>
                <w:sz w:val="16"/>
                <w:szCs w:val="16"/>
                <w:lang w:val="es-CO" w:eastAsia="es-CO"/>
              </w:rPr>
            </w:pPr>
            <w:r w:rsidRPr="0063198E">
              <w:rPr>
                <w:rFonts w:ascii="Tahoma" w:eastAsia="Times New Roman" w:hAnsi="Tahoma" w:cs="Tahoma"/>
                <w:sz w:val="16"/>
                <w:szCs w:val="16"/>
                <w:lang w:val="es-CO" w:eastAsia="es-CO"/>
              </w:rPr>
              <w:t>0</w:t>
            </w:r>
          </w:p>
        </w:tc>
        <w:tc>
          <w:tcPr>
            <w:tcW w:w="992" w:type="dxa"/>
            <w:vMerge/>
            <w:tcBorders>
              <w:top w:val="nil"/>
              <w:left w:val="single" w:sz="4" w:space="0" w:color="auto"/>
              <w:bottom w:val="single" w:sz="4" w:space="0" w:color="000000"/>
              <w:right w:val="single" w:sz="4" w:space="0" w:color="auto"/>
            </w:tcBorders>
            <w:vAlign w:val="center"/>
            <w:hideMark/>
          </w:tcPr>
          <w:p w14:paraId="107B2861" w14:textId="77777777" w:rsidR="009F38E0" w:rsidRPr="0063198E" w:rsidRDefault="009F38E0" w:rsidP="008461AF">
            <w:pPr>
              <w:rPr>
                <w:rFonts w:ascii="Tahoma" w:eastAsia="Times New Roman" w:hAnsi="Tahoma" w:cs="Tahoma"/>
                <w:sz w:val="16"/>
                <w:szCs w:val="16"/>
                <w:lang w:val="es-CO" w:eastAsia="es-CO"/>
              </w:rPr>
            </w:pPr>
          </w:p>
        </w:tc>
        <w:tc>
          <w:tcPr>
            <w:tcW w:w="993" w:type="dxa"/>
            <w:vMerge/>
            <w:tcBorders>
              <w:top w:val="nil"/>
              <w:left w:val="single" w:sz="4" w:space="0" w:color="auto"/>
              <w:bottom w:val="single" w:sz="4" w:space="0" w:color="000000"/>
              <w:right w:val="single" w:sz="4" w:space="0" w:color="auto"/>
            </w:tcBorders>
            <w:vAlign w:val="center"/>
            <w:hideMark/>
          </w:tcPr>
          <w:p w14:paraId="5FC8DDE3" w14:textId="77777777" w:rsidR="009F38E0" w:rsidRPr="0063198E" w:rsidRDefault="009F38E0" w:rsidP="008461AF">
            <w:pPr>
              <w:rPr>
                <w:rFonts w:ascii="Tahoma" w:eastAsia="Times New Roman" w:hAnsi="Tahoma" w:cs="Tahoma"/>
                <w:b/>
                <w:bCs/>
                <w:sz w:val="16"/>
                <w:szCs w:val="16"/>
                <w:lang w:val="es-CO" w:eastAsia="es-CO"/>
              </w:rPr>
            </w:pPr>
          </w:p>
        </w:tc>
        <w:tc>
          <w:tcPr>
            <w:tcW w:w="2409" w:type="dxa"/>
            <w:vMerge/>
            <w:tcBorders>
              <w:top w:val="nil"/>
              <w:left w:val="single" w:sz="4" w:space="0" w:color="auto"/>
              <w:bottom w:val="single" w:sz="4" w:space="0" w:color="000000"/>
              <w:right w:val="single" w:sz="4" w:space="0" w:color="auto"/>
            </w:tcBorders>
            <w:vAlign w:val="center"/>
            <w:hideMark/>
          </w:tcPr>
          <w:p w14:paraId="37F546B3" w14:textId="77777777" w:rsidR="009F38E0" w:rsidRPr="0063198E" w:rsidRDefault="009F38E0" w:rsidP="008461AF">
            <w:pPr>
              <w:rPr>
                <w:rFonts w:ascii="Tahoma" w:eastAsia="Times New Roman" w:hAnsi="Tahoma" w:cs="Tahoma"/>
                <w:sz w:val="16"/>
                <w:szCs w:val="16"/>
                <w:lang w:val="es-CO" w:eastAsia="es-CO"/>
              </w:rPr>
            </w:pPr>
          </w:p>
        </w:tc>
      </w:tr>
      <w:tr w:rsidR="009F38E0" w:rsidRPr="00CB1F7B" w14:paraId="49C280F5" w14:textId="77777777" w:rsidTr="00D23A92">
        <w:trPr>
          <w:trHeight w:val="720"/>
        </w:trPr>
        <w:tc>
          <w:tcPr>
            <w:tcW w:w="820" w:type="dxa"/>
            <w:vMerge/>
            <w:tcBorders>
              <w:top w:val="nil"/>
              <w:left w:val="single" w:sz="4" w:space="0" w:color="auto"/>
              <w:bottom w:val="single" w:sz="4" w:space="0" w:color="000000"/>
              <w:right w:val="single" w:sz="4" w:space="0" w:color="auto"/>
            </w:tcBorders>
            <w:vAlign w:val="center"/>
            <w:hideMark/>
          </w:tcPr>
          <w:p w14:paraId="19C64F4E" w14:textId="77777777" w:rsidR="009F38E0" w:rsidRPr="0063198E" w:rsidRDefault="009F38E0" w:rsidP="008461AF">
            <w:pPr>
              <w:rPr>
                <w:rFonts w:ascii="Tahoma" w:eastAsia="Times New Roman" w:hAnsi="Tahoma" w:cs="Tahoma"/>
                <w:b/>
                <w:bCs/>
                <w:sz w:val="16"/>
                <w:szCs w:val="16"/>
                <w:lang w:val="es-CO" w:eastAsia="es-CO"/>
              </w:rPr>
            </w:pPr>
          </w:p>
        </w:tc>
        <w:tc>
          <w:tcPr>
            <w:tcW w:w="1350" w:type="dxa"/>
            <w:vMerge/>
            <w:tcBorders>
              <w:top w:val="nil"/>
              <w:left w:val="single" w:sz="4" w:space="0" w:color="auto"/>
              <w:bottom w:val="single" w:sz="4" w:space="0" w:color="000000"/>
              <w:right w:val="single" w:sz="4" w:space="0" w:color="auto"/>
            </w:tcBorders>
            <w:vAlign w:val="center"/>
            <w:hideMark/>
          </w:tcPr>
          <w:p w14:paraId="67DD3515" w14:textId="77777777" w:rsidR="009F38E0" w:rsidRPr="0063198E" w:rsidRDefault="009F38E0" w:rsidP="008461AF">
            <w:pPr>
              <w:rPr>
                <w:rFonts w:ascii="Tahoma" w:eastAsia="Times New Roman" w:hAnsi="Tahoma" w:cs="Tahoma"/>
                <w:b/>
                <w:bCs/>
                <w:sz w:val="16"/>
                <w:szCs w:val="16"/>
                <w:lang w:val="es-CO" w:eastAsia="es-CO"/>
              </w:rPr>
            </w:pPr>
          </w:p>
        </w:tc>
        <w:tc>
          <w:tcPr>
            <w:tcW w:w="1620" w:type="dxa"/>
            <w:tcBorders>
              <w:top w:val="nil"/>
              <w:left w:val="nil"/>
              <w:bottom w:val="single" w:sz="4" w:space="0" w:color="auto"/>
              <w:right w:val="single" w:sz="4" w:space="0" w:color="auto"/>
            </w:tcBorders>
            <w:shd w:val="clear" w:color="000000" w:fill="FFFFFF"/>
            <w:vAlign w:val="center"/>
            <w:hideMark/>
          </w:tcPr>
          <w:p w14:paraId="2C4A46FD" w14:textId="77777777" w:rsidR="009F38E0" w:rsidRPr="0063198E" w:rsidRDefault="009F38E0" w:rsidP="008461AF">
            <w:pPr>
              <w:jc w:val="center"/>
              <w:rPr>
                <w:rFonts w:ascii="Tahoma" w:eastAsia="Times New Roman" w:hAnsi="Tahoma" w:cs="Tahoma"/>
                <w:sz w:val="16"/>
                <w:szCs w:val="16"/>
                <w:lang w:val="es-CO" w:eastAsia="es-CO"/>
              </w:rPr>
            </w:pPr>
            <w:r w:rsidRPr="0063198E">
              <w:rPr>
                <w:rFonts w:ascii="Tahoma" w:eastAsia="Times New Roman" w:hAnsi="Tahoma" w:cs="Tahoma"/>
                <w:sz w:val="16"/>
                <w:szCs w:val="16"/>
                <w:lang w:val="es-CO" w:eastAsia="es-CO"/>
              </w:rPr>
              <w:t>Control de asistencia con formato preestablecido.</w:t>
            </w:r>
          </w:p>
        </w:tc>
        <w:tc>
          <w:tcPr>
            <w:tcW w:w="1465" w:type="dxa"/>
            <w:tcBorders>
              <w:top w:val="nil"/>
              <w:left w:val="nil"/>
              <w:bottom w:val="single" w:sz="4" w:space="0" w:color="auto"/>
              <w:right w:val="single" w:sz="4" w:space="0" w:color="auto"/>
            </w:tcBorders>
            <w:shd w:val="clear" w:color="000000" w:fill="FFFFFF"/>
            <w:vAlign w:val="center"/>
            <w:hideMark/>
          </w:tcPr>
          <w:p w14:paraId="38922204" w14:textId="77777777" w:rsidR="009F38E0" w:rsidRPr="0063198E" w:rsidRDefault="009F38E0" w:rsidP="008461AF">
            <w:pPr>
              <w:jc w:val="center"/>
              <w:rPr>
                <w:rFonts w:ascii="Tahoma" w:eastAsia="Times New Roman" w:hAnsi="Tahoma" w:cs="Tahoma"/>
                <w:sz w:val="16"/>
                <w:szCs w:val="16"/>
                <w:lang w:val="es-CO" w:eastAsia="es-CO"/>
              </w:rPr>
            </w:pPr>
            <w:r w:rsidRPr="0063198E">
              <w:rPr>
                <w:rFonts w:ascii="Tahoma" w:eastAsia="Times New Roman" w:hAnsi="Tahoma" w:cs="Tahoma"/>
                <w:sz w:val="16"/>
                <w:szCs w:val="16"/>
                <w:lang w:val="es-CO" w:eastAsia="es-CO"/>
              </w:rPr>
              <w:t>85</w:t>
            </w:r>
          </w:p>
        </w:tc>
        <w:tc>
          <w:tcPr>
            <w:tcW w:w="992" w:type="dxa"/>
            <w:vMerge/>
            <w:tcBorders>
              <w:top w:val="nil"/>
              <w:left w:val="single" w:sz="4" w:space="0" w:color="auto"/>
              <w:bottom w:val="single" w:sz="4" w:space="0" w:color="000000"/>
              <w:right w:val="single" w:sz="4" w:space="0" w:color="auto"/>
            </w:tcBorders>
            <w:vAlign w:val="center"/>
            <w:hideMark/>
          </w:tcPr>
          <w:p w14:paraId="592FBF94" w14:textId="77777777" w:rsidR="009F38E0" w:rsidRPr="0063198E" w:rsidRDefault="009F38E0" w:rsidP="008461AF">
            <w:pPr>
              <w:rPr>
                <w:rFonts w:ascii="Tahoma" w:eastAsia="Times New Roman" w:hAnsi="Tahoma" w:cs="Tahoma"/>
                <w:sz w:val="16"/>
                <w:szCs w:val="16"/>
                <w:lang w:val="es-CO" w:eastAsia="es-CO"/>
              </w:rPr>
            </w:pPr>
          </w:p>
        </w:tc>
        <w:tc>
          <w:tcPr>
            <w:tcW w:w="993" w:type="dxa"/>
            <w:vMerge/>
            <w:tcBorders>
              <w:top w:val="nil"/>
              <w:left w:val="single" w:sz="4" w:space="0" w:color="auto"/>
              <w:bottom w:val="single" w:sz="4" w:space="0" w:color="000000"/>
              <w:right w:val="single" w:sz="4" w:space="0" w:color="auto"/>
            </w:tcBorders>
            <w:vAlign w:val="center"/>
            <w:hideMark/>
          </w:tcPr>
          <w:p w14:paraId="17D57F96" w14:textId="77777777" w:rsidR="009F38E0" w:rsidRPr="0063198E" w:rsidRDefault="009F38E0" w:rsidP="008461AF">
            <w:pPr>
              <w:rPr>
                <w:rFonts w:ascii="Tahoma" w:eastAsia="Times New Roman" w:hAnsi="Tahoma" w:cs="Tahoma"/>
                <w:b/>
                <w:bCs/>
                <w:sz w:val="16"/>
                <w:szCs w:val="16"/>
                <w:lang w:val="es-CO" w:eastAsia="es-CO"/>
              </w:rPr>
            </w:pPr>
          </w:p>
        </w:tc>
        <w:tc>
          <w:tcPr>
            <w:tcW w:w="2409" w:type="dxa"/>
            <w:vMerge/>
            <w:tcBorders>
              <w:top w:val="nil"/>
              <w:left w:val="single" w:sz="4" w:space="0" w:color="auto"/>
              <w:bottom w:val="single" w:sz="4" w:space="0" w:color="000000"/>
              <w:right w:val="single" w:sz="4" w:space="0" w:color="auto"/>
            </w:tcBorders>
            <w:vAlign w:val="center"/>
            <w:hideMark/>
          </w:tcPr>
          <w:p w14:paraId="748C69C4" w14:textId="77777777" w:rsidR="009F38E0" w:rsidRPr="0063198E" w:rsidRDefault="009F38E0" w:rsidP="008461AF">
            <w:pPr>
              <w:rPr>
                <w:rFonts w:ascii="Tahoma" w:eastAsia="Times New Roman" w:hAnsi="Tahoma" w:cs="Tahoma"/>
                <w:sz w:val="16"/>
                <w:szCs w:val="16"/>
                <w:lang w:val="es-CO" w:eastAsia="es-CO"/>
              </w:rPr>
            </w:pPr>
          </w:p>
        </w:tc>
      </w:tr>
      <w:tr w:rsidR="009F38E0" w:rsidRPr="00CB1F7B" w14:paraId="69E495F1" w14:textId="77777777" w:rsidTr="00D23A92">
        <w:trPr>
          <w:trHeight w:val="555"/>
        </w:trPr>
        <w:tc>
          <w:tcPr>
            <w:tcW w:w="820" w:type="dxa"/>
            <w:vMerge w:val="restart"/>
            <w:tcBorders>
              <w:top w:val="nil"/>
              <w:left w:val="single" w:sz="4" w:space="0" w:color="auto"/>
              <w:bottom w:val="single" w:sz="4" w:space="0" w:color="000000"/>
              <w:right w:val="single" w:sz="4" w:space="0" w:color="auto"/>
            </w:tcBorders>
            <w:shd w:val="clear" w:color="000000" w:fill="B7DEE8"/>
            <w:vAlign w:val="center"/>
            <w:hideMark/>
          </w:tcPr>
          <w:p w14:paraId="45DA217A" w14:textId="77777777" w:rsidR="009F38E0" w:rsidRPr="0063198E" w:rsidRDefault="009F38E0" w:rsidP="008461AF">
            <w:pPr>
              <w:jc w:val="center"/>
              <w:rPr>
                <w:rFonts w:ascii="Tahoma" w:eastAsia="Times New Roman" w:hAnsi="Tahoma" w:cs="Tahoma"/>
                <w:b/>
                <w:bCs/>
                <w:sz w:val="16"/>
                <w:szCs w:val="16"/>
                <w:lang w:val="es-CO" w:eastAsia="es-CO"/>
              </w:rPr>
            </w:pPr>
            <w:r w:rsidRPr="0063198E">
              <w:rPr>
                <w:rFonts w:ascii="Tahoma" w:eastAsia="Times New Roman" w:hAnsi="Tahoma" w:cs="Tahoma"/>
                <w:b/>
                <w:bCs/>
                <w:sz w:val="16"/>
                <w:szCs w:val="16"/>
                <w:lang w:val="es-CO" w:eastAsia="es-CO"/>
              </w:rPr>
              <w:t>671</w:t>
            </w:r>
          </w:p>
        </w:tc>
        <w:tc>
          <w:tcPr>
            <w:tcW w:w="1350" w:type="dxa"/>
            <w:vMerge w:val="restart"/>
            <w:tcBorders>
              <w:top w:val="nil"/>
              <w:left w:val="single" w:sz="4" w:space="0" w:color="auto"/>
              <w:bottom w:val="single" w:sz="4" w:space="0" w:color="000000"/>
              <w:right w:val="single" w:sz="4" w:space="0" w:color="auto"/>
            </w:tcBorders>
            <w:shd w:val="clear" w:color="000000" w:fill="B7DEE8"/>
            <w:vAlign w:val="center"/>
            <w:hideMark/>
          </w:tcPr>
          <w:p w14:paraId="5C43236E" w14:textId="77777777" w:rsidR="009F38E0" w:rsidRPr="0063198E" w:rsidRDefault="009F38E0" w:rsidP="008461AF">
            <w:pPr>
              <w:jc w:val="center"/>
              <w:rPr>
                <w:rFonts w:ascii="Tahoma" w:eastAsia="Times New Roman" w:hAnsi="Tahoma" w:cs="Tahoma"/>
                <w:b/>
                <w:bCs/>
                <w:sz w:val="16"/>
                <w:szCs w:val="16"/>
                <w:lang w:val="es-CO" w:eastAsia="es-CO"/>
              </w:rPr>
            </w:pPr>
            <w:r w:rsidRPr="0063198E">
              <w:rPr>
                <w:rFonts w:ascii="Tahoma" w:eastAsia="Times New Roman" w:hAnsi="Tahoma" w:cs="Tahoma"/>
                <w:b/>
                <w:bCs/>
                <w:sz w:val="16"/>
                <w:szCs w:val="16"/>
                <w:lang w:val="es-CO" w:eastAsia="es-CO"/>
              </w:rPr>
              <w:t>Producción de productos agrícolas y pecuarios no inocuos.</w:t>
            </w:r>
          </w:p>
        </w:tc>
        <w:tc>
          <w:tcPr>
            <w:tcW w:w="1620" w:type="dxa"/>
            <w:tcBorders>
              <w:top w:val="nil"/>
              <w:left w:val="nil"/>
              <w:bottom w:val="single" w:sz="4" w:space="0" w:color="auto"/>
              <w:right w:val="single" w:sz="4" w:space="0" w:color="auto"/>
            </w:tcBorders>
            <w:shd w:val="clear" w:color="000000" w:fill="FFFFFF"/>
            <w:vAlign w:val="center"/>
            <w:hideMark/>
          </w:tcPr>
          <w:p w14:paraId="16B31233" w14:textId="77777777" w:rsidR="009F38E0" w:rsidRPr="0063198E" w:rsidRDefault="009F38E0" w:rsidP="008461AF">
            <w:pPr>
              <w:jc w:val="center"/>
              <w:rPr>
                <w:rFonts w:ascii="Tahoma" w:eastAsia="Times New Roman" w:hAnsi="Tahoma" w:cs="Tahoma"/>
                <w:sz w:val="16"/>
                <w:szCs w:val="16"/>
                <w:lang w:val="es-CO" w:eastAsia="es-CO"/>
              </w:rPr>
            </w:pPr>
            <w:r w:rsidRPr="0063198E">
              <w:rPr>
                <w:rFonts w:ascii="Tahoma" w:eastAsia="Times New Roman" w:hAnsi="Tahoma" w:cs="Tahoma"/>
                <w:sz w:val="16"/>
                <w:szCs w:val="16"/>
                <w:lang w:val="es-CO" w:eastAsia="es-CO"/>
              </w:rPr>
              <w:t>Registro de tratamientos en el record ATP.</w:t>
            </w:r>
          </w:p>
        </w:tc>
        <w:tc>
          <w:tcPr>
            <w:tcW w:w="1465" w:type="dxa"/>
            <w:tcBorders>
              <w:top w:val="nil"/>
              <w:left w:val="nil"/>
              <w:bottom w:val="single" w:sz="4" w:space="0" w:color="auto"/>
              <w:right w:val="single" w:sz="4" w:space="0" w:color="auto"/>
            </w:tcBorders>
            <w:shd w:val="clear" w:color="000000" w:fill="FFFFFF"/>
            <w:vAlign w:val="center"/>
            <w:hideMark/>
          </w:tcPr>
          <w:p w14:paraId="6ECDDCD5" w14:textId="77777777" w:rsidR="009F38E0" w:rsidRPr="0063198E" w:rsidRDefault="009F38E0" w:rsidP="008461AF">
            <w:pPr>
              <w:jc w:val="center"/>
              <w:rPr>
                <w:rFonts w:ascii="Tahoma" w:eastAsia="Times New Roman" w:hAnsi="Tahoma" w:cs="Tahoma"/>
                <w:sz w:val="16"/>
                <w:szCs w:val="16"/>
                <w:lang w:val="es-CO" w:eastAsia="es-CO"/>
              </w:rPr>
            </w:pPr>
            <w:r w:rsidRPr="0063198E">
              <w:rPr>
                <w:rFonts w:ascii="Tahoma" w:eastAsia="Times New Roman" w:hAnsi="Tahoma" w:cs="Tahoma"/>
                <w:sz w:val="16"/>
                <w:szCs w:val="16"/>
                <w:lang w:val="es-CO" w:eastAsia="es-CO"/>
              </w:rPr>
              <w:t>85</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9DBAF5" w14:textId="77777777" w:rsidR="009F38E0" w:rsidRPr="0063198E" w:rsidRDefault="009F38E0" w:rsidP="008461AF">
            <w:pPr>
              <w:jc w:val="center"/>
              <w:rPr>
                <w:rFonts w:ascii="Tahoma" w:eastAsia="Times New Roman" w:hAnsi="Tahoma" w:cs="Tahoma"/>
                <w:sz w:val="16"/>
                <w:szCs w:val="16"/>
                <w:lang w:val="es-CO" w:eastAsia="es-CO"/>
              </w:rPr>
            </w:pPr>
            <w:r w:rsidRPr="0063198E">
              <w:rPr>
                <w:rFonts w:ascii="Tahoma" w:eastAsia="Times New Roman" w:hAnsi="Tahoma" w:cs="Tahoma"/>
                <w:sz w:val="16"/>
                <w:szCs w:val="16"/>
                <w:lang w:val="es-CO" w:eastAsia="es-CO"/>
              </w:rPr>
              <w:t>85</w:t>
            </w:r>
          </w:p>
        </w:tc>
        <w:tc>
          <w:tcPr>
            <w:tcW w:w="993" w:type="dxa"/>
            <w:vMerge/>
            <w:tcBorders>
              <w:top w:val="nil"/>
              <w:left w:val="single" w:sz="4" w:space="0" w:color="auto"/>
              <w:bottom w:val="single" w:sz="4" w:space="0" w:color="000000"/>
              <w:right w:val="single" w:sz="4" w:space="0" w:color="auto"/>
            </w:tcBorders>
            <w:vAlign w:val="center"/>
            <w:hideMark/>
          </w:tcPr>
          <w:p w14:paraId="401A3247" w14:textId="77777777" w:rsidR="009F38E0" w:rsidRPr="0063198E" w:rsidRDefault="009F38E0" w:rsidP="008461AF">
            <w:pPr>
              <w:rPr>
                <w:rFonts w:ascii="Tahoma" w:eastAsia="Times New Roman" w:hAnsi="Tahoma" w:cs="Tahoma"/>
                <w:b/>
                <w:bCs/>
                <w:sz w:val="16"/>
                <w:szCs w:val="16"/>
                <w:lang w:val="es-CO" w:eastAsia="es-CO"/>
              </w:rPr>
            </w:pPr>
          </w:p>
        </w:tc>
        <w:tc>
          <w:tcPr>
            <w:tcW w:w="2409" w:type="dxa"/>
            <w:vMerge/>
            <w:tcBorders>
              <w:top w:val="nil"/>
              <w:left w:val="single" w:sz="4" w:space="0" w:color="auto"/>
              <w:bottom w:val="single" w:sz="4" w:space="0" w:color="000000"/>
              <w:right w:val="single" w:sz="4" w:space="0" w:color="auto"/>
            </w:tcBorders>
            <w:vAlign w:val="center"/>
            <w:hideMark/>
          </w:tcPr>
          <w:p w14:paraId="4807AF80" w14:textId="77777777" w:rsidR="009F38E0" w:rsidRPr="0063198E" w:rsidRDefault="009F38E0" w:rsidP="008461AF">
            <w:pPr>
              <w:rPr>
                <w:rFonts w:ascii="Tahoma" w:eastAsia="Times New Roman" w:hAnsi="Tahoma" w:cs="Tahoma"/>
                <w:sz w:val="16"/>
                <w:szCs w:val="16"/>
                <w:lang w:val="es-CO" w:eastAsia="es-CO"/>
              </w:rPr>
            </w:pPr>
          </w:p>
        </w:tc>
      </w:tr>
      <w:tr w:rsidR="009F38E0" w:rsidRPr="00CB1F7B" w14:paraId="7E675E0A" w14:textId="77777777" w:rsidTr="00D23A92">
        <w:trPr>
          <w:trHeight w:val="765"/>
        </w:trPr>
        <w:tc>
          <w:tcPr>
            <w:tcW w:w="820" w:type="dxa"/>
            <w:vMerge/>
            <w:tcBorders>
              <w:top w:val="nil"/>
              <w:left w:val="single" w:sz="4" w:space="0" w:color="auto"/>
              <w:bottom w:val="single" w:sz="4" w:space="0" w:color="000000"/>
              <w:right w:val="single" w:sz="4" w:space="0" w:color="auto"/>
            </w:tcBorders>
            <w:vAlign w:val="center"/>
            <w:hideMark/>
          </w:tcPr>
          <w:p w14:paraId="01593398" w14:textId="77777777" w:rsidR="009F38E0" w:rsidRPr="0063198E" w:rsidRDefault="009F38E0" w:rsidP="008461AF">
            <w:pPr>
              <w:rPr>
                <w:rFonts w:ascii="Tahoma" w:eastAsia="Times New Roman" w:hAnsi="Tahoma" w:cs="Tahoma"/>
                <w:b/>
                <w:bCs/>
                <w:sz w:val="16"/>
                <w:szCs w:val="16"/>
                <w:lang w:val="es-CO" w:eastAsia="es-CO"/>
              </w:rPr>
            </w:pPr>
          </w:p>
        </w:tc>
        <w:tc>
          <w:tcPr>
            <w:tcW w:w="1350" w:type="dxa"/>
            <w:vMerge/>
            <w:tcBorders>
              <w:top w:val="nil"/>
              <w:left w:val="single" w:sz="4" w:space="0" w:color="auto"/>
              <w:bottom w:val="single" w:sz="4" w:space="0" w:color="000000"/>
              <w:right w:val="single" w:sz="4" w:space="0" w:color="auto"/>
            </w:tcBorders>
            <w:vAlign w:val="center"/>
            <w:hideMark/>
          </w:tcPr>
          <w:p w14:paraId="561CF70E" w14:textId="77777777" w:rsidR="009F38E0" w:rsidRPr="0063198E" w:rsidRDefault="009F38E0" w:rsidP="008461AF">
            <w:pPr>
              <w:rPr>
                <w:rFonts w:ascii="Tahoma" w:eastAsia="Times New Roman" w:hAnsi="Tahoma" w:cs="Tahoma"/>
                <w:b/>
                <w:bCs/>
                <w:sz w:val="16"/>
                <w:szCs w:val="16"/>
                <w:lang w:val="es-CO" w:eastAsia="es-CO"/>
              </w:rPr>
            </w:pPr>
          </w:p>
        </w:tc>
        <w:tc>
          <w:tcPr>
            <w:tcW w:w="1620" w:type="dxa"/>
            <w:tcBorders>
              <w:top w:val="nil"/>
              <w:left w:val="nil"/>
              <w:bottom w:val="single" w:sz="4" w:space="0" w:color="auto"/>
              <w:right w:val="single" w:sz="4" w:space="0" w:color="auto"/>
            </w:tcBorders>
            <w:shd w:val="clear" w:color="000000" w:fill="FFFFFF"/>
            <w:vAlign w:val="center"/>
            <w:hideMark/>
          </w:tcPr>
          <w:p w14:paraId="303EADB4" w14:textId="77777777" w:rsidR="009F38E0" w:rsidRPr="0063198E" w:rsidRDefault="009F38E0" w:rsidP="008461AF">
            <w:pPr>
              <w:jc w:val="center"/>
              <w:rPr>
                <w:rFonts w:ascii="Tahoma" w:eastAsia="Times New Roman" w:hAnsi="Tahoma" w:cs="Tahoma"/>
                <w:sz w:val="16"/>
                <w:szCs w:val="16"/>
                <w:lang w:val="es-CO" w:eastAsia="es-CO"/>
              </w:rPr>
            </w:pPr>
            <w:r w:rsidRPr="0063198E">
              <w:rPr>
                <w:rFonts w:ascii="Tahoma" w:eastAsia="Times New Roman" w:hAnsi="Tahoma" w:cs="Tahoma"/>
                <w:sz w:val="16"/>
                <w:szCs w:val="16"/>
                <w:lang w:val="es-CO" w:eastAsia="es-CO"/>
              </w:rPr>
              <w:t>Capacitación de los funcionarios que atienden la zona rural.</w:t>
            </w:r>
          </w:p>
        </w:tc>
        <w:tc>
          <w:tcPr>
            <w:tcW w:w="1465" w:type="dxa"/>
            <w:tcBorders>
              <w:top w:val="nil"/>
              <w:left w:val="nil"/>
              <w:bottom w:val="single" w:sz="4" w:space="0" w:color="auto"/>
              <w:right w:val="single" w:sz="4" w:space="0" w:color="auto"/>
            </w:tcBorders>
            <w:shd w:val="clear" w:color="000000" w:fill="FFFFFF"/>
            <w:vAlign w:val="center"/>
            <w:hideMark/>
          </w:tcPr>
          <w:p w14:paraId="6F9A9A9E" w14:textId="77777777" w:rsidR="009F38E0" w:rsidRPr="0063198E" w:rsidRDefault="009F38E0" w:rsidP="008461AF">
            <w:pPr>
              <w:jc w:val="center"/>
              <w:rPr>
                <w:rFonts w:ascii="Tahoma" w:eastAsia="Times New Roman" w:hAnsi="Tahoma" w:cs="Tahoma"/>
                <w:sz w:val="16"/>
                <w:szCs w:val="16"/>
                <w:lang w:val="es-CO" w:eastAsia="es-CO"/>
              </w:rPr>
            </w:pPr>
            <w:r w:rsidRPr="0063198E">
              <w:rPr>
                <w:rFonts w:ascii="Tahoma" w:eastAsia="Times New Roman" w:hAnsi="Tahoma" w:cs="Tahoma"/>
                <w:sz w:val="16"/>
                <w:szCs w:val="16"/>
                <w:lang w:val="es-CO" w:eastAsia="es-CO"/>
              </w:rPr>
              <w:t>85</w:t>
            </w:r>
          </w:p>
        </w:tc>
        <w:tc>
          <w:tcPr>
            <w:tcW w:w="992" w:type="dxa"/>
            <w:vMerge/>
            <w:tcBorders>
              <w:top w:val="nil"/>
              <w:left w:val="single" w:sz="4" w:space="0" w:color="auto"/>
              <w:bottom w:val="single" w:sz="4" w:space="0" w:color="000000"/>
              <w:right w:val="single" w:sz="4" w:space="0" w:color="auto"/>
            </w:tcBorders>
            <w:vAlign w:val="center"/>
            <w:hideMark/>
          </w:tcPr>
          <w:p w14:paraId="192AA380" w14:textId="77777777" w:rsidR="009F38E0" w:rsidRPr="0063198E" w:rsidRDefault="009F38E0" w:rsidP="008461AF">
            <w:pPr>
              <w:rPr>
                <w:rFonts w:ascii="Tahoma" w:eastAsia="Times New Roman" w:hAnsi="Tahoma" w:cs="Tahoma"/>
                <w:sz w:val="16"/>
                <w:szCs w:val="16"/>
                <w:lang w:val="es-CO" w:eastAsia="es-CO"/>
              </w:rPr>
            </w:pPr>
          </w:p>
        </w:tc>
        <w:tc>
          <w:tcPr>
            <w:tcW w:w="993" w:type="dxa"/>
            <w:vMerge/>
            <w:tcBorders>
              <w:top w:val="nil"/>
              <w:left w:val="single" w:sz="4" w:space="0" w:color="auto"/>
              <w:bottom w:val="single" w:sz="4" w:space="0" w:color="000000"/>
              <w:right w:val="single" w:sz="4" w:space="0" w:color="auto"/>
            </w:tcBorders>
            <w:vAlign w:val="center"/>
            <w:hideMark/>
          </w:tcPr>
          <w:p w14:paraId="13CF21F8" w14:textId="77777777" w:rsidR="009F38E0" w:rsidRPr="0063198E" w:rsidRDefault="009F38E0" w:rsidP="008461AF">
            <w:pPr>
              <w:rPr>
                <w:rFonts w:ascii="Tahoma" w:eastAsia="Times New Roman" w:hAnsi="Tahoma" w:cs="Tahoma"/>
                <w:b/>
                <w:bCs/>
                <w:sz w:val="16"/>
                <w:szCs w:val="16"/>
                <w:lang w:val="es-CO" w:eastAsia="es-CO"/>
              </w:rPr>
            </w:pPr>
          </w:p>
        </w:tc>
        <w:tc>
          <w:tcPr>
            <w:tcW w:w="2409" w:type="dxa"/>
            <w:vMerge/>
            <w:tcBorders>
              <w:top w:val="nil"/>
              <w:left w:val="single" w:sz="4" w:space="0" w:color="auto"/>
              <w:bottom w:val="single" w:sz="4" w:space="0" w:color="000000"/>
              <w:right w:val="single" w:sz="4" w:space="0" w:color="auto"/>
            </w:tcBorders>
            <w:vAlign w:val="center"/>
            <w:hideMark/>
          </w:tcPr>
          <w:p w14:paraId="0C56F0FA" w14:textId="77777777" w:rsidR="009F38E0" w:rsidRPr="0063198E" w:rsidRDefault="009F38E0" w:rsidP="008461AF">
            <w:pPr>
              <w:rPr>
                <w:rFonts w:ascii="Tahoma" w:eastAsia="Times New Roman" w:hAnsi="Tahoma" w:cs="Tahoma"/>
                <w:sz w:val="16"/>
                <w:szCs w:val="16"/>
                <w:lang w:val="es-CO" w:eastAsia="es-CO"/>
              </w:rPr>
            </w:pPr>
          </w:p>
        </w:tc>
      </w:tr>
    </w:tbl>
    <w:tbl>
      <w:tblPr>
        <w:tblStyle w:val="Tablaconcuadrcula"/>
        <w:tblW w:w="9356" w:type="dxa"/>
        <w:tblInd w:w="108" w:type="dxa"/>
        <w:tblLook w:val="04A0" w:firstRow="1" w:lastRow="0" w:firstColumn="1" w:lastColumn="0" w:noHBand="0" w:noVBand="1"/>
      </w:tblPr>
      <w:tblGrid>
        <w:gridCol w:w="640"/>
        <w:gridCol w:w="8716"/>
      </w:tblGrid>
      <w:tr w:rsidR="009F38E0" w:rsidRPr="00CB1F7B" w14:paraId="42F3AB32" w14:textId="77777777" w:rsidTr="00AD2BA2">
        <w:trPr>
          <w:trHeight w:val="296"/>
        </w:trPr>
        <w:tc>
          <w:tcPr>
            <w:tcW w:w="9356" w:type="dxa"/>
            <w:gridSpan w:val="2"/>
            <w:noWrap/>
            <w:hideMark/>
          </w:tcPr>
          <w:p w14:paraId="2E490939" w14:textId="77777777" w:rsidR="009F38E0" w:rsidRPr="00CB1F7B" w:rsidRDefault="009F38E0" w:rsidP="008461AF">
            <w:pPr>
              <w:rPr>
                <w:rFonts w:ascii="Tahoma" w:hAnsi="Tahoma" w:cs="Tahoma"/>
                <w:b/>
                <w:bCs/>
                <w:sz w:val="22"/>
                <w:szCs w:val="22"/>
              </w:rPr>
            </w:pPr>
            <w:r w:rsidRPr="00CB1F7B">
              <w:rPr>
                <w:rFonts w:ascii="Tahoma" w:hAnsi="Tahoma" w:cs="Tahoma"/>
                <w:b/>
                <w:bCs/>
                <w:sz w:val="22"/>
                <w:szCs w:val="22"/>
              </w:rPr>
              <w:t>2.4.5 HALLAZGOS</w:t>
            </w:r>
          </w:p>
        </w:tc>
      </w:tr>
      <w:tr w:rsidR="009F38E0" w:rsidRPr="00CB1F7B" w14:paraId="6A9E1680" w14:textId="77777777" w:rsidTr="00AD2BA2">
        <w:trPr>
          <w:trHeight w:val="800"/>
        </w:trPr>
        <w:tc>
          <w:tcPr>
            <w:tcW w:w="640" w:type="dxa"/>
            <w:noWrap/>
            <w:hideMark/>
          </w:tcPr>
          <w:p w14:paraId="18FB6EB0" w14:textId="77777777" w:rsidR="009F38E0" w:rsidRPr="00CB1F7B" w:rsidRDefault="009F38E0" w:rsidP="008461AF">
            <w:pPr>
              <w:rPr>
                <w:rFonts w:ascii="Tahoma" w:hAnsi="Tahoma" w:cs="Tahoma"/>
                <w:b/>
                <w:bCs/>
                <w:sz w:val="22"/>
                <w:szCs w:val="22"/>
              </w:rPr>
            </w:pPr>
          </w:p>
          <w:p w14:paraId="00D22165" w14:textId="77777777" w:rsidR="009F38E0" w:rsidRPr="00CB1F7B" w:rsidRDefault="009F38E0" w:rsidP="008461AF">
            <w:pPr>
              <w:rPr>
                <w:rFonts w:ascii="Tahoma" w:hAnsi="Tahoma" w:cs="Tahoma"/>
                <w:b/>
                <w:bCs/>
                <w:sz w:val="22"/>
                <w:szCs w:val="22"/>
              </w:rPr>
            </w:pPr>
          </w:p>
          <w:p w14:paraId="1857CFCC" w14:textId="77777777" w:rsidR="009F38E0" w:rsidRPr="00CB1F7B" w:rsidRDefault="009F38E0" w:rsidP="008461AF">
            <w:pPr>
              <w:rPr>
                <w:rFonts w:ascii="Tahoma" w:hAnsi="Tahoma" w:cs="Tahoma"/>
                <w:b/>
                <w:bCs/>
                <w:sz w:val="22"/>
                <w:szCs w:val="22"/>
              </w:rPr>
            </w:pPr>
          </w:p>
          <w:p w14:paraId="7BCB901C" w14:textId="77777777" w:rsidR="009F38E0" w:rsidRPr="00CB1F7B" w:rsidRDefault="009F38E0" w:rsidP="008461AF">
            <w:pPr>
              <w:rPr>
                <w:rFonts w:ascii="Tahoma" w:hAnsi="Tahoma" w:cs="Tahoma"/>
                <w:b/>
                <w:bCs/>
                <w:sz w:val="22"/>
                <w:szCs w:val="22"/>
              </w:rPr>
            </w:pPr>
            <w:r w:rsidRPr="00CB1F7B">
              <w:rPr>
                <w:rFonts w:ascii="Tahoma" w:hAnsi="Tahoma" w:cs="Tahoma"/>
                <w:b/>
                <w:bCs/>
                <w:sz w:val="22"/>
                <w:szCs w:val="22"/>
              </w:rPr>
              <w:t>N°1</w:t>
            </w:r>
          </w:p>
        </w:tc>
        <w:tc>
          <w:tcPr>
            <w:tcW w:w="8716" w:type="dxa"/>
            <w:hideMark/>
          </w:tcPr>
          <w:p w14:paraId="4B64870F" w14:textId="77777777" w:rsidR="009F38E0" w:rsidRPr="00CB1F7B" w:rsidRDefault="009F38E0" w:rsidP="008461AF">
            <w:pPr>
              <w:jc w:val="both"/>
              <w:rPr>
                <w:rFonts w:ascii="Tahoma" w:hAnsi="Tahoma" w:cs="Tahoma"/>
                <w:bCs/>
                <w:sz w:val="22"/>
                <w:szCs w:val="22"/>
              </w:rPr>
            </w:pPr>
            <w:r w:rsidRPr="00CB1F7B">
              <w:rPr>
                <w:rFonts w:ascii="Tahoma" w:hAnsi="Tahoma" w:cs="Tahoma"/>
                <w:bCs/>
                <w:sz w:val="22"/>
                <w:szCs w:val="22"/>
              </w:rPr>
              <w:t>No se encontró evidencia de acta de reunión y/o correo electrónico donde se visualice la actualización de los Riesgos de la Unidad de Desarrollo Rural, con corte al 30 de Abril de 2016, incumpliendo con la Política de Administración del Riesgo contenida en el Decreto 0160 del 25 de abril de 2014 “Por el cual se adopta la nueva plataforma estratégica de la Administración Central del Municipio de Manizales” en su artículo 13 y el cual fuera modificado por el Decreto 0508 del 06 de octubre de 2014, que define como fechas para dicha actividad, el 30 de Abril, el 31 de Agosto y el 31 de Diciembre de cada año.</w:t>
            </w:r>
          </w:p>
        </w:tc>
      </w:tr>
    </w:tbl>
    <w:p w14:paraId="4DD2145A" w14:textId="77777777" w:rsidR="009F38E0" w:rsidRPr="00CB1F7B" w:rsidRDefault="009F38E0" w:rsidP="009F38E0">
      <w:pPr>
        <w:pStyle w:val="Encabezado"/>
        <w:tabs>
          <w:tab w:val="center" w:pos="284"/>
        </w:tabs>
        <w:jc w:val="both"/>
        <w:rPr>
          <w:rFonts w:ascii="Tahoma" w:hAnsi="Tahoma" w:cs="Tahoma"/>
          <w:bCs/>
          <w:sz w:val="22"/>
          <w:szCs w:val="22"/>
        </w:rPr>
      </w:pPr>
    </w:p>
    <w:p w14:paraId="0F639119" w14:textId="77777777" w:rsidR="009F38E0" w:rsidRPr="00CB1F7B" w:rsidRDefault="009F38E0" w:rsidP="009F38E0">
      <w:pPr>
        <w:pStyle w:val="Encabezado"/>
        <w:tabs>
          <w:tab w:val="center" w:pos="284"/>
        </w:tabs>
        <w:jc w:val="both"/>
        <w:rPr>
          <w:rFonts w:ascii="Tahoma" w:hAnsi="Tahoma" w:cs="Tahoma"/>
          <w:bCs/>
          <w:sz w:val="22"/>
          <w:szCs w:val="22"/>
        </w:rPr>
      </w:pPr>
    </w:p>
    <w:tbl>
      <w:tblPr>
        <w:tblStyle w:val="Tablaconcuadrcula"/>
        <w:tblW w:w="9361" w:type="dxa"/>
        <w:tblInd w:w="107" w:type="dxa"/>
        <w:tblLook w:val="04A0" w:firstRow="1" w:lastRow="0" w:firstColumn="1" w:lastColumn="0" w:noHBand="0" w:noVBand="1"/>
      </w:tblPr>
      <w:tblGrid>
        <w:gridCol w:w="640"/>
        <w:gridCol w:w="8721"/>
      </w:tblGrid>
      <w:tr w:rsidR="009F38E0" w:rsidRPr="00CB1F7B" w14:paraId="26AEE938" w14:textId="77777777" w:rsidTr="00AD2BA2">
        <w:trPr>
          <w:trHeight w:val="297"/>
        </w:trPr>
        <w:tc>
          <w:tcPr>
            <w:tcW w:w="9361" w:type="dxa"/>
            <w:gridSpan w:val="2"/>
            <w:noWrap/>
            <w:hideMark/>
          </w:tcPr>
          <w:p w14:paraId="79C21BBC" w14:textId="385E0215" w:rsidR="009F38E0" w:rsidRPr="00CB1F7B" w:rsidRDefault="009F38E0" w:rsidP="008461AF">
            <w:pPr>
              <w:rPr>
                <w:rFonts w:ascii="Tahoma" w:hAnsi="Tahoma" w:cs="Tahoma"/>
                <w:b/>
                <w:bCs/>
                <w:sz w:val="22"/>
                <w:szCs w:val="22"/>
              </w:rPr>
            </w:pPr>
            <w:r w:rsidRPr="00CB1F7B">
              <w:rPr>
                <w:rFonts w:ascii="Tahoma" w:hAnsi="Tahoma" w:cs="Tahoma"/>
                <w:b/>
                <w:bCs/>
                <w:sz w:val="22"/>
                <w:szCs w:val="22"/>
              </w:rPr>
              <w:t>2.4.6 RECOME</w:t>
            </w:r>
            <w:r w:rsidR="00F93829">
              <w:rPr>
                <w:rFonts w:ascii="Tahoma" w:hAnsi="Tahoma" w:cs="Tahoma"/>
                <w:b/>
                <w:bCs/>
                <w:sz w:val="22"/>
                <w:szCs w:val="22"/>
              </w:rPr>
              <w:t>N</w:t>
            </w:r>
            <w:r w:rsidRPr="00CB1F7B">
              <w:rPr>
                <w:rFonts w:ascii="Tahoma" w:hAnsi="Tahoma" w:cs="Tahoma"/>
                <w:b/>
                <w:bCs/>
                <w:sz w:val="22"/>
                <w:szCs w:val="22"/>
              </w:rPr>
              <w:t>DACIONES</w:t>
            </w:r>
          </w:p>
        </w:tc>
      </w:tr>
      <w:tr w:rsidR="009F38E0" w:rsidRPr="00CB1F7B" w14:paraId="2FA71EDB" w14:textId="77777777" w:rsidTr="00AD2BA2">
        <w:trPr>
          <w:trHeight w:val="800"/>
        </w:trPr>
        <w:tc>
          <w:tcPr>
            <w:tcW w:w="640" w:type="dxa"/>
            <w:noWrap/>
          </w:tcPr>
          <w:p w14:paraId="1F35CECE" w14:textId="77777777" w:rsidR="009F38E0" w:rsidRPr="00CB1F7B" w:rsidRDefault="009F38E0" w:rsidP="008461AF">
            <w:pPr>
              <w:rPr>
                <w:rFonts w:ascii="Tahoma" w:hAnsi="Tahoma" w:cs="Tahoma"/>
                <w:b/>
                <w:bCs/>
                <w:sz w:val="22"/>
                <w:szCs w:val="22"/>
              </w:rPr>
            </w:pPr>
          </w:p>
          <w:p w14:paraId="6E4B76EC" w14:textId="77777777" w:rsidR="009F38E0" w:rsidRPr="00CB1F7B" w:rsidRDefault="009F38E0" w:rsidP="008461AF">
            <w:pPr>
              <w:rPr>
                <w:rFonts w:ascii="Tahoma" w:hAnsi="Tahoma" w:cs="Tahoma"/>
                <w:b/>
                <w:bCs/>
                <w:sz w:val="22"/>
                <w:szCs w:val="22"/>
              </w:rPr>
            </w:pPr>
          </w:p>
          <w:p w14:paraId="601E1D84" w14:textId="77777777" w:rsidR="009F38E0" w:rsidRPr="00CB1F7B" w:rsidRDefault="009F38E0" w:rsidP="008461AF">
            <w:pPr>
              <w:rPr>
                <w:rFonts w:ascii="Tahoma" w:hAnsi="Tahoma" w:cs="Tahoma"/>
                <w:b/>
                <w:bCs/>
                <w:sz w:val="22"/>
                <w:szCs w:val="22"/>
              </w:rPr>
            </w:pPr>
          </w:p>
          <w:p w14:paraId="7E5F2C70" w14:textId="77777777" w:rsidR="009F38E0" w:rsidRPr="00CB1F7B" w:rsidRDefault="009F38E0" w:rsidP="008461AF">
            <w:pPr>
              <w:rPr>
                <w:rFonts w:ascii="Tahoma" w:hAnsi="Tahoma" w:cs="Tahoma"/>
                <w:b/>
                <w:bCs/>
                <w:sz w:val="22"/>
                <w:szCs w:val="22"/>
              </w:rPr>
            </w:pPr>
            <w:r w:rsidRPr="00CB1F7B">
              <w:rPr>
                <w:rFonts w:ascii="Tahoma" w:hAnsi="Tahoma" w:cs="Tahoma"/>
                <w:b/>
                <w:bCs/>
                <w:sz w:val="22"/>
                <w:szCs w:val="22"/>
              </w:rPr>
              <w:t>N°1</w:t>
            </w:r>
          </w:p>
        </w:tc>
        <w:tc>
          <w:tcPr>
            <w:tcW w:w="8721" w:type="dxa"/>
          </w:tcPr>
          <w:p w14:paraId="2123FAE9" w14:textId="77777777" w:rsidR="009F38E0" w:rsidRDefault="009F38E0" w:rsidP="008461AF">
            <w:pPr>
              <w:jc w:val="both"/>
              <w:rPr>
                <w:rFonts w:ascii="Tahoma" w:hAnsi="Tahoma" w:cs="Tahoma"/>
                <w:bCs/>
                <w:sz w:val="22"/>
                <w:szCs w:val="22"/>
              </w:rPr>
            </w:pPr>
            <w:r w:rsidRPr="00CB1F7B">
              <w:rPr>
                <w:rFonts w:ascii="Tahoma" w:hAnsi="Tahoma" w:cs="Tahoma"/>
                <w:bCs/>
                <w:sz w:val="22"/>
                <w:szCs w:val="22"/>
              </w:rPr>
              <w:t>Sería adecuado, que para la próxima actualización del Mapa de Riesgos que será en Agosto de 2016, el responsable del</w:t>
            </w:r>
            <w:r w:rsidRPr="00CB1F7B">
              <w:rPr>
                <w:rFonts w:ascii="Tahoma" w:hAnsi="Tahoma" w:cs="Tahoma"/>
                <w:b/>
                <w:bCs/>
                <w:sz w:val="22"/>
                <w:szCs w:val="22"/>
              </w:rPr>
              <w:t xml:space="preserve"> Riesgo Nro. 670: Afectación del Status </w:t>
            </w:r>
            <w:r w:rsidRPr="00CB1F7B">
              <w:rPr>
                <w:rFonts w:ascii="Tahoma" w:hAnsi="Tahoma" w:cs="Tahoma"/>
                <w:b/>
                <w:sz w:val="22"/>
                <w:szCs w:val="22"/>
              </w:rPr>
              <w:t>Fito Zoosanitario</w:t>
            </w:r>
            <w:r w:rsidRPr="00CB1F7B">
              <w:rPr>
                <w:rFonts w:ascii="Tahoma" w:hAnsi="Tahoma" w:cs="Tahoma"/>
                <w:b/>
                <w:bCs/>
                <w:sz w:val="22"/>
                <w:szCs w:val="22"/>
              </w:rPr>
              <w:t xml:space="preserve">, </w:t>
            </w:r>
            <w:r w:rsidRPr="00CB1F7B">
              <w:rPr>
                <w:rFonts w:ascii="Tahoma" w:hAnsi="Tahoma" w:cs="Tahoma"/>
                <w:bCs/>
                <w:sz w:val="22"/>
                <w:szCs w:val="22"/>
              </w:rPr>
              <w:t>elimine el control</w:t>
            </w:r>
            <w:r w:rsidRPr="00CB1F7B">
              <w:rPr>
                <w:rFonts w:ascii="Tahoma" w:hAnsi="Tahoma" w:cs="Tahoma"/>
                <w:b/>
                <w:bCs/>
                <w:sz w:val="22"/>
                <w:szCs w:val="22"/>
              </w:rPr>
              <w:t xml:space="preserve"> “</w:t>
            </w:r>
            <w:r w:rsidRPr="00CB1F7B">
              <w:rPr>
                <w:rFonts w:ascii="Tahoma" w:hAnsi="Tahoma" w:cs="Tahoma"/>
                <w:b/>
                <w:sz w:val="22"/>
                <w:szCs w:val="22"/>
              </w:rPr>
              <w:t>Ejecución del procedimiento de asistencia técnica</w:t>
            </w:r>
            <w:r w:rsidRPr="00CB1F7B">
              <w:rPr>
                <w:rFonts w:ascii="Tahoma" w:hAnsi="Tahoma" w:cs="Tahoma"/>
                <w:b/>
                <w:bCs/>
                <w:sz w:val="22"/>
                <w:szCs w:val="22"/>
              </w:rPr>
              <w:t>”</w:t>
            </w:r>
            <w:r w:rsidRPr="00CB1F7B">
              <w:rPr>
                <w:rFonts w:ascii="Tahoma" w:hAnsi="Tahoma" w:cs="Tahoma"/>
                <w:bCs/>
                <w:sz w:val="22"/>
                <w:szCs w:val="22"/>
              </w:rPr>
              <w:t>, ya que de acuerdo a lo manifestado, este control no se está implementando en la Unidad, con el fin, de tener claros los controles y de esta forma darles aplicabilidad de manera eficiente.</w:t>
            </w:r>
          </w:p>
          <w:p w14:paraId="2438BC93" w14:textId="77777777" w:rsidR="00AD2BA2" w:rsidRPr="00CB1F7B" w:rsidRDefault="00AD2BA2" w:rsidP="008461AF">
            <w:pPr>
              <w:jc w:val="both"/>
              <w:rPr>
                <w:rFonts w:ascii="Tahoma" w:hAnsi="Tahoma" w:cs="Tahoma"/>
                <w:bCs/>
                <w:sz w:val="22"/>
                <w:szCs w:val="22"/>
              </w:rPr>
            </w:pPr>
          </w:p>
        </w:tc>
      </w:tr>
      <w:tr w:rsidR="009F38E0" w:rsidRPr="00CB1F7B" w14:paraId="418EB5A5" w14:textId="77777777" w:rsidTr="00AD2BA2">
        <w:trPr>
          <w:trHeight w:val="800"/>
        </w:trPr>
        <w:tc>
          <w:tcPr>
            <w:tcW w:w="640" w:type="dxa"/>
            <w:noWrap/>
          </w:tcPr>
          <w:p w14:paraId="39578E07" w14:textId="77777777" w:rsidR="009F38E0" w:rsidRPr="00CB1F7B" w:rsidRDefault="009F38E0" w:rsidP="008461AF">
            <w:pPr>
              <w:rPr>
                <w:rFonts w:ascii="Tahoma" w:hAnsi="Tahoma" w:cs="Tahoma"/>
                <w:b/>
                <w:bCs/>
                <w:sz w:val="22"/>
                <w:szCs w:val="22"/>
                <w:lang w:val="es-CO"/>
              </w:rPr>
            </w:pPr>
          </w:p>
          <w:p w14:paraId="6EF06D8B" w14:textId="77777777" w:rsidR="009F38E0" w:rsidRPr="00CB1F7B" w:rsidRDefault="009F38E0" w:rsidP="008461AF">
            <w:pPr>
              <w:rPr>
                <w:rFonts w:ascii="Tahoma" w:hAnsi="Tahoma" w:cs="Tahoma"/>
                <w:b/>
                <w:bCs/>
                <w:sz w:val="22"/>
                <w:szCs w:val="22"/>
                <w:lang w:val="es-CO"/>
              </w:rPr>
            </w:pPr>
          </w:p>
          <w:p w14:paraId="18A766E2" w14:textId="77777777" w:rsidR="009F38E0" w:rsidRPr="00CB1F7B" w:rsidRDefault="009F38E0" w:rsidP="008461AF">
            <w:pPr>
              <w:rPr>
                <w:rFonts w:ascii="Tahoma" w:hAnsi="Tahoma" w:cs="Tahoma"/>
                <w:b/>
                <w:bCs/>
                <w:sz w:val="22"/>
                <w:szCs w:val="22"/>
                <w:lang w:val="es-CO"/>
              </w:rPr>
            </w:pPr>
          </w:p>
          <w:p w14:paraId="6922A977" w14:textId="77777777" w:rsidR="009F38E0" w:rsidRPr="00CB1F7B" w:rsidRDefault="009F38E0" w:rsidP="008461AF">
            <w:pPr>
              <w:rPr>
                <w:rFonts w:ascii="Tahoma" w:hAnsi="Tahoma" w:cs="Tahoma"/>
                <w:b/>
                <w:bCs/>
                <w:sz w:val="22"/>
                <w:szCs w:val="22"/>
                <w:lang w:val="es-CO"/>
              </w:rPr>
            </w:pPr>
            <w:r w:rsidRPr="00CB1F7B">
              <w:rPr>
                <w:rFonts w:ascii="Tahoma" w:hAnsi="Tahoma" w:cs="Tahoma"/>
                <w:b/>
                <w:bCs/>
                <w:sz w:val="22"/>
                <w:szCs w:val="22"/>
                <w:lang w:val="es-CO"/>
              </w:rPr>
              <w:t>N°2</w:t>
            </w:r>
          </w:p>
        </w:tc>
        <w:tc>
          <w:tcPr>
            <w:tcW w:w="8721" w:type="dxa"/>
          </w:tcPr>
          <w:p w14:paraId="71CC315D" w14:textId="77777777" w:rsidR="009F38E0" w:rsidRPr="00CB1F7B" w:rsidRDefault="009F38E0" w:rsidP="008461AF">
            <w:pPr>
              <w:jc w:val="both"/>
              <w:rPr>
                <w:rFonts w:ascii="Tahoma" w:hAnsi="Tahoma" w:cs="Tahoma"/>
                <w:bCs/>
                <w:sz w:val="22"/>
                <w:szCs w:val="22"/>
              </w:rPr>
            </w:pPr>
            <w:r w:rsidRPr="00CB1F7B">
              <w:rPr>
                <w:rFonts w:ascii="Tahoma" w:hAnsi="Tahoma" w:cs="Tahoma"/>
                <w:sz w:val="22"/>
                <w:szCs w:val="22"/>
              </w:rPr>
              <w:t xml:space="preserve">Es conveniente que el Líder de la Unidad de Desarrollo Rural, determine dentro del </w:t>
            </w:r>
            <w:r w:rsidRPr="00CB1F7B">
              <w:rPr>
                <w:rFonts w:ascii="Tahoma" w:hAnsi="Tahoma" w:cs="Tahoma"/>
                <w:b/>
                <w:sz w:val="22"/>
                <w:szCs w:val="22"/>
              </w:rPr>
              <w:t xml:space="preserve">Riesgo 669: Generación de impactos ambientales negativos por malas prácticas agrícolas o pecuarias, </w:t>
            </w:r>
            <w:r w:rsidRPr="00CB1F7B">
              <w:rPr>
                <w:rFonts w:ascii="Tahoma" w:hAnsi="Tahoma" w:cs="Tahoma"/>
                <w:sz w:val="22"/>
                <w:szCs w:val="22"/>
              </w:rPr>
              <w:t>la aplicabilidad de cualquiera de los siguientes controles: “</w:t>
            </w:r>
            <w:r w:rsidRPr="00CB1F7B">
              <w:rPr>
                <w:rFonts w:ascii="Tahoma" w:hAnsi="Tahoma" w:cs="Tahoma"/>
                <w:b/>
                <w:sz w:val="22"/>
                <w:szCs w:val="22"/>
              </w:rPr>
              <w:t xml:space="preserve">Evidencia de las recomendaciones a los productores” </w:t>
            </w:r>
            <w:r w:rsidRPr="00CB1F7B">
              <w:rPr>
                <w:rFonts w:ascii="Tahoma" w:hAnsi="Tahoma" w:cs="Tahoma"/>
                <w:sz w:val="22"/>
                <w:szCs w:val="22"/>
              </w:rPr>
              <w:t>y “</w:t>
            </w:r>
            <w:r w:rsidRPr="00CB1F7B">
              <w:rPr>
                <w:rFonts w:ascii="Tahoma" w:hAnsi="Tahoma" w:cs="Tahoma"/>
                <w:b/>
                <w:sz w:val="22"/>
                <w:szCs w:val="22"/>
              </w:rPr>
              <w:t>Evidencia de las recomendaciones en los récord de Asistencia Técnica”</w:t>
            </w:r>
            <w:r w:rsidRPr="00CB1F7B">
              <w:rPr>
                <w:rFonts w:ascii="Tahoma" w:hAnsi="Tahoma" w:cs="Tahoma"/>
                <w:sz w:val="22"/>
                <w:szCs w:val="22"/>
              </w:rPr>
              <w:t>; toda vez, que significan lo mismo siendo el segundo el más completo para continuar dentro del Mapa de Riesgos, según lo manifestado por el Líder del Proceso, con el fin, de no repetir las acciones para un mismo Riesgo.</w:t>
            </w:r>
          </w:p>
        </w:tc>
      </w:tr>
      <w:tr w:rsidR="009F38E0" w:rsidRPr="00CB1F7B" w14:paraId="61BED1B5" w14:textId="77777777" w:rsidTr="00AD2BA2">
        <w:trPr>
          <w:trHeight w:val="800"/>
        </w:trPr>
        <w:tc>
          <w:tcPr>
            <w:tcW w:w="640" w:type="dxa"/>
            <w:noWrap/>
          </w:tcPr>
          <w:p w14:paraId="1ADB5455" w14:textId="77777777" w:rsidR="009F38E0" w:rsidRPr="00CB1F7B" w:rsidRDefault="009F38E0" w:rsidP="008461AF">
            <w:pPr>
              <w:jc w:val="center"/>
              <w:rPr>
                <w:rFonts w:ascii="Tahoma" w:hAnsi="Tahoma" w:cs="Tahoma"/>
                <w:b/>
                <w:bCs/>
                <w:sz w:val="22"/>
                <w:szCs w:val="22"/>
                <w:lang w:val="es-CO"/>
              </w:rPr>
            </w:pPr>
          </w:p>
          <w:p w14:paraId="6B3F0F1A" w14:textId="77777777" w:rsidR="009F38E0" w:rsidRPr="00CB1F7B" w:rsidRDefault="009F38E0" w:rsidP="008461AF">
            <w:pPr>
              <w:jc w:val="center"/>
              <w:rPr>
                <w:rFonts w:ascii="Tahoma" w:hAnsi="Tahoma" w:cs="Tahoma"/>
                <w:b/>
                <w:bCs/>
                <w:sz w:val="22"/>
                <w:szCs w:val="22"/>
                <w:lang w:val="es-CO"/>
              </w:rPr>
            </w:pPr>
          </w:p>
          <w:p w14:paraId="6D334A8F" w14:textId="77777777" w:rsidR="009F38E0" w:rsidRPr="00CB1F7B" w:rsidRDefault="009F38E0" w:rsidP="008461AF">
            <w:pPr>
              <w:jc w:val="center"/>
              <w:rPr>
                <w:rFonts w:ascii="Tahoma" w:hAnsi="Tahoma" w:cs="Tahoma"/>
                <w:b/>
                <w:bCs/>
              </w:rPr>
            </w:pPr>
            <w:r w:rsidRPr="00CB1F7B">
              <w:rPr>
                <w:rFonts w:ascii="Tahoma" w:hAnsi="Tahoma" w:cs="Tahoma"/>
                <w:b/>
                <w:bCs/>
                <w:sz w:val="22"/>
                <w:szCs w:val="22"/>
                <w:lang w:val="es-CO"/>
              </w:rPr>
              <w:t>N°3</w:t>
            </w:r>
          </w:p>
        </w:tc>
        <w:tc>
          <w:tcPr>
            <w:tcW w:w="8721" w:type="dxa"/>
          </w:tcPr>
          <w:p w14:paraId="7C5D8206" w14:textId="77777777" w:rsidR="009F38E0" w:rsidRDefault="009F38E0" w:rsidP="008461AF">
            <w:pPr>
              <w:jc w:val="both"/>
              <w:rPr>
                <w:rFonts w:ascii="Tahoma" w:hAnsi="Tahoma" w:cs="Tahoma"/>
                <w:bCs/>
                <w:sz w:val="22"/>
                <w:szCs w:val="22"/>
              </w:rPr>
            </w:pPr>
            <w:r w:rsidRPr="00CB1F7B">
              <w:rPr>
                <w:rFonts w:ascii="Tahoma" w:hAnsi="Tahoma" w:cs="Tahoma"/>
                <w:bCs/>
                <w:sz w:val="22"/>
                <w:szCs w:val="22"/>
              </w:rPr>
              <w:t xml:space="preserve">Es importante que el Líder de la Unidad de Desarrollo Rural, socialice al interior con los funcionarios el Mapa de Riesgos de la Unidad, con el fin, de analizar cada uno de los controles y verificar la pertinencia de los mismos, lo cual garantizará una eficiente </w:t>
            </w:r>
            <w:r w:rsidRPr="00CB1F7B">
              <w:rPr>
                <w:rFonts w:ascii="Tahoma" w:hAnsi="Tahoma" w:cs="Tahoma"/>
                <w:bCs/>
                <w:sz w:val="22"/>
                <w:szCs w:val="22"/>
              </w:rPr>
              <w:lastRenderedPageBreak/>
              <w:t>administración del riesgo que conlleve a evitar su materialización.</w:t>
            </w:r>
          </w:p>
          <w:p w14:paraId="63C0425D" w14:textId="77777777" w:rsidR="00AD2BA2" w:rsidRPr="00CB1F7B" w:rsidRDefault="00AD2BA2" w:rsidP="008461AF">
            <w:pPr>
              <w:jc w:val="both"/>
              <w:rPr>
                <w:rFonts w:ascii="Tahoma" w:hAnsi="Tahoma" w:cs="Tahoma"/>
              </w:rPr>
            </w:pPr>
          </w:p>
        </w:tc>
      </w:tr>
    </w:tbl>
    <w:p w14:paraId="70800A7B" w14:textId="77777777" w:rsidR="009F38E0" w:rsidRDefault="009F38E0" w:rsidP="009F38E0">
      <w:pPr>
        <w:jc w:val="both"/>
        <w:rPr>
          <w:rFonts w:ascii="Tahoma" w:hAnsi="Tahoma" w:cs="Tahoma"/>
          <w:b/>
        </w:rPr>
      </w:pPr>
    </w:p>
    <w:p w14:paraId="685A99F1" w14:textId="77777777" w:rsidR="00E421B5" w:rsidRPr="00CB1F7B" w:rsidRDefault="00E421B5" w:rsidP="009F38E0">
      <w:pPr>
        <w:jc w:val="both"/>
        <w:rPr>
          <w:rFonts w:ascii="Tahoma" w:hAnsi="Tahoma" w:cs="Tahoma"/>
          <w:b/>
        </w:rPr>
      </w:pPr>
    </w:p>
    <w:p w14:paraId="62A4615C" w14:textId="5C663DF6" w:rsidR="00F019A4" w:rsidRDefault="009F38E0" w:rsidP="008562ED">
      <w:pPr>
        <w:pStyle w:val="Prrafodelista"/>
        <w:numPr>
          <w:ilvl w:val="2"/>
          <w:numId w:val="26"/>
        </w:numPr>
        <w:spacing w:after="200" w:line="276" w:lineRule="auto"/>
        <w:contextualSpacing w:val="0"/>
        <w:rPr>
          <w:rFonts w:ascii="Tahoma" w:hAnsi="Tahoma" w:cs="Tahoma"/>
          <w:b/>
          <w:bCs/>
          <w:sz w:val="22"/>
          <w:szCs w:val="22"/>
        </w:rPr>
      </w:pPr>
      <w:r w:rsidRPr="00F93829">
        <w:rPr>
          <w:rFonts w:ascii="Tahoma" w:hAnsi="Tahoma" w:cs="Tahoma"/>
          <w:b/>
          <w:bCs/>
          <w:sz w:val="22"/>
          <w:szCs w:val="22"/>
        </w:rPr>
        <w:t>HALLAZGOS ( 1 ) RECOMENDACIONES ( 3 )</w:t>
      </w:r>
    </w:p>
    <w:p w14:paraId="76D09441" w14:textId="77777777" w:rsidR="00E421B5" w:rsidRPr="00F50399" w:rsidRDefault="00E421B5" w:rsidP="00E421B5">
      <w:pPr>
        <w:pStyle w:val="Prrafodelista"/>
        <w:spacing w:after="200" w:line="276" w:lineRule="auto"/>
        <w:contextualSpacing w:val="0"/>
        <w:rPr>
          <w:rFonts w:ascii="Tahoma" w:hAnsi="Tahoma" w:cs="Tahoma"/>
          <w:b/>
          <w:bCs/>
          <w:sz w:val="22"/>
          <w:szCs w:val="22"/>
        </w:rPr>
      </w:pPr>
    </w:p>
    <w:tbl>
      <w:tblPr>
        <w:tblStyle w:val="Tablaconcuadrcula"/>
        <w:tblW w:w="9513" w:type="dxa"/>
        <w:tblInd w:w="108" w:type="dxa"/>
        <w:tblLook w:val="04A0" w:firstRow="1" w:lastRow="0" w:firstColumn="1" w:lastColumn="0" w:noHBand="0" w:noVBand="1"/>
      </w:tblPr>
      <w:tblGrid>
        <w:gridCol w:w="4962"/>
        <w:gridCol w:w="4551"/>
      </w:tblGrid>
      <w:tr w:rsidR="00F50399" w:rsidRPr="00033FC7" w14:paraId="44DE0E77" w14:textId="77777777" w:rsidTr="00AD2BA2">
        <w:trPr>
          <w:trHeight w:val="465"/>
        </w:trPr>
        <w:tc>
          <w:tcPr>
            <w:tcW w:w="9513" w:type="dxa"/>
            <w:gridSpan w:val="2"/>
            <w:shd w:val="clear" w:color="auto" w:fill="D6E3BC" w:themeFill="accent3" w:themeFillTint="66"/>
            <w:noWrap/>
            <w:hideMark/>
          </w:tcPr>
          <w:p w14:paraId="580B4EE2" w14:textId="77777777" w:rsidR="00F50399" w:rsidRPr="00033FC7" w:rsidRDefault="00F50399" w:rsidP="008461AF">
            <w:pPr>
              <w:rPr>
                <w:rFonts w:ascii="Tahoma" w:hAnsi="Tahoma" w:cs="Tahoma"/>
                <w:b/>
                <w:bCs/>
                <w:sz w:val="22"/>
                <w:szCs w:val="22"/>
              </w:rPr>
            </w:pPr>
            <w:r w:rsidRPr="00033FC7">
              <w:rPr>
                <w:rFonts w:ascii="Tahoma" w:hAnsi="Tahoma" w:cs="Tahoma"/>
                <w:b/>
                <w:bCs/>
                <w:sz w:val="22"/>
                <w:szCs w:val="22"/>
              </w:rPr>
              <w:t xml:space="preserve">2.5  CUMPLIMIENTO DE OBJETIVOS Y METAS </w:t>
            </w:r>
          </w:p>
        </w:tc>
      </w:tr>
      <w:tr w:rsidR="00F50399" w:rsidRPr="00033FC7" w14:paraId="66E2DFC0" w14:textId="77777777" w:rsidTr="00AD2BA2">
        <w:trPr>
          <w:trHeight w:val="436"/>
        </w:trPr>
        <w:tc>
          <w:tcPr>
            <w:tcW w:w="4962" w:type="dxa"/>
            <w:noWrap/>
            <w:hideMark/>
          </w:tcPr>
          <w:p w14:paraId="2A522807" w14:textId="77777777" w:rsidR="00AD2BA2" w:rsidRDefault="00F50399" w:rsidP="008461AF">
            <w:pPr>
              <w:rPr>
                <w:rFonts w:ascii="Tahoma" w:hAnsi="Tahoma" w:cs="Tahoma"/>
                <w:b/>
                <w:bCs/>
                <w:sz w:val="22"/>
                <w:szCs w:val="22"/>
              </w:rPr>
            </w:pPr>
            <w:r w:rsidRPr="00033FC7">
              <w:rPr>
                <w:rFonts w:ascii="Tahoma" w:hAnsi="Tahoma" w:cs="Tahoma"/>
                <w:b/>
                <w:bCs/>
                <w:sz w:val="22"/>
                <w:szCs w:val="22"/>
              </w:rPr>
              <w:t>Auditor del Proceso:</w:t>
            </w:r>
          </w:p>
          <w:p w14:paraId="0A20FABB" w14:textId="3567648A" w:rsidR="00F50399" w:rsidRPr="00F50399" w:rsidRDefault="00F50399" w:rsidP="008461AF">
            <w:pPr>
              <w:rPr>
                <w:rFonts w:ascii="Tahoma" w:hAnsi="Tahoma" w:cs="Tahoma"/>
                <w:bCs/>
                <w:sz w:val="22"/>
                <w:szCs w:val="22"/>
              </w:rPr>
            </w:pPr>
            <w:r w:rsidRPr="00F50399">
              <w:rPr>
                <w:rFonts w:ascii="Tahoma" w:hAnsi="Tahoma" w:cs="Tahoma"/>
                <w:b/>
                <w:bCs/>
                <w:sz w:val="22"/>
                <w:szCs w:val="22"/>
              </w:rPr>
              <w:t>FRANCENETH RAMOS FLOREZ.</w:t>
            </w:r>
          </w:p>
        </w:tc>
        <w:tc>
          <w:tcPr>
            <w:tcW w:w="4551" w:type="dxa"/>
            <w:hideMark/>
          </w:tcPr>
          <w:p w14:paraId="2E3F8B1C" w14:textId="77777777" w:rsidR="00F50399" w:rsidRPr="00033FC7" w:rsidRDefault="00F50399" w:rsidP="008461AF">
            <w:pPr>
              <w:rPr>
                <w:rFonts w:ascii="Tahoma" w:hAnsi="Tahoma" w:cs="Tahoma"/>
                <w:b/>
                <w:bCs/>
                <w:sz w:val="22"/>
                <w:szCs w:val="22"/>
              </w:rPr>
            </w:pPr>
            <w:r w:rsidRPr="00033FC7">
              <w:rPr>
                <w:rFonts w:ascii="Tahoma" w:hAnsi="Tahoma" w:cs="Tahoma"/>
                <w:b/>
                <w:bCs/>
                <w:sz w:val="22"/>
                <w:szCs w:val="22"/>
              </w:rPr>
              <w:t>Firma del Auditor</w:t>
            </w:r>
          </w:p>
          <w:p w14:paraId="56C88D55" w14:textId="77777777" w:rsidR="00F50399" w:rsidRPr="00033FC7" w:rsidRDefault="00F50399" w:rsidP="008461AF">
            <w:pPr>
              <w:rPr>
                <w:rFonts w:ascii="Tahoma" w:hAnsi="Tahoma" w:cs="Tahoma"/>
                <w:b/>
                <w:bCs/>
                <w:sz w:val="22"/>
                <w:szCs w:val="22"/>
              </w:rPr>
            </w:pPr>
            <w:r w:rsidRPr="00033FC7">
              <w:rPr>
                <w:rFonts w:ascii="Tahoma" w:hAnsi="Tahoma" w:cs="Tahoma"/>
                <w:b/>
                <w:bCs/>
                <w:sz w:val="22"/>
                <w:szCs w:val="22"/>
              </w:rPr>
              <w:t> </w:t>
            </w:r>
          </w:p>
        </w:tc>
      </w:tr>
      <w:tr w:rsidR="00F50399" w:rsidRPr="00033FC7" w14:paraId="21561597" w14:textId="77777777" w:rsidTr="00AD2BA2">
        <w:trPr>
          <w:trHeight w:val="660"/>
        </w:trPr>
        <w:tc>
          <w:tcPr>
            <w:tcW w:w="9513" w:type="dxa"/>
            <w:gridSpan w:val="2"/>
            <w:hideMark/>
          </w:tcPr>
          <w:p w14:paraId="28AEBBD7" w14:textId="77777777" w:rsidR="00F50399" w:rsidRPr="00033FC7" w:rsidRDefault="00F50399" w:rsidP="008461AF">
            <w:pPr>
              <w:rPr>
                <w:rFonts w:ascii="Tahoma" w:hAnsi="Tahoma" w:cs="Tahoma"/>
                <w:b/>
                <w:bCs/>
                <w:sz w:val="22"/>
                <w:szCs w:val="22"/>
              </w:rPr>
            </w:pPr>
            <w:r w:rsidRPr="00033FC7">
              <w:rPr>
                <w:rFonts w:ascii="Tahoma" w:hAnsi="Tahoma" w:cs="Tahoma"/>
                <w:b/>
                <w:bCs/>
                <w:sz w:val="22"/>
                <w:szCs w:val="22"/>
              </w:rPr>
              <w:t>Criterios:</w:t>
            </w:r>
          </w:p>
          <w:p w14:paraId="526900F2" w14:textId="77777777" w:rsidR="00F50399" w:rsidRPr="00033FC7" w:rsidRDefault="00F50399" w:rsidP="008461AF">
            <w:pPr>
              <w:jc w:val="both"/>
              <w:rPr>
                <w:rFonts w:ascii="Tahoma" w:hAnsi="Tahoma" w:cs="Tahoma"/>
                <w:sz w:val="22"/>
                <w:szCs w:val="22"/>
              </w:rPr>
            </w:pPr>
            <w:r w:rsidRPr="00033FC7">
              <w:rPr>
                <w:rFonts w:ascii="Tahoma" w:hAnsi="Tahoma" w:cs="Tahoma"/>
                <w:bCs/>
                <w:sz w:val="22"/>
                <w:szCs w:val="22"/>
              </w:rPr>
              <w:t xml:space="preserve">Ley 152 de 1994 “Por la cual se establece la Ley Orgánica del Plan de Desarrollo”, Acuerdo 0784 del 5 de junio de 2012, Programa de Gobierno “Manizales Educada, Incluyente y Sostenible – Manizales 2016 – 2019”, Manual Técnico del Modelo Estándar de Control Interno para el Estado Colombiano – MECI 2014 y Decreto 2482 de 2012. </w:t>
            </w:r>
          </w:p>
        </w:tc>
      </w:tr>
    </w:tbl>
    <w:p w14:paraId="31706EF8" w14:textId="77777777" w:rsidR="00953E94" w:rsidRPr="00BB45A5" w:rsidRDefault="00953E94" w:rsidP="00CF2FEB">
      <w:pPr>
        <w:rPr>
          <w:rFonts w:ascii="Tahoma" w:hAnsi="Tahoma" w:cs="Tahoma"/>
          <w:b/>
          <w:color w:val="FF0000"/>
        </w:rPr>
      </w:pPr>
    </w:p>
    <w:p w14:paraId="3AD47C6C" w14:textId="77777777" w:rsidR="00E421B5" w:rsidRDefault="00E421B5" w:rsidP="00F50399">
      <w:pPr>
        <w:rPr>
          <w:rFonts w:ascii="Tahoma" w:hAnsi="Tahoma" w:cs="Tahoma"/>
          <w:b/>
          <w:sz w:val="22"/>
          <w:szCs w:val="22"/>
        </w:rPr>
      </w:pPr>
    </w:p>
    <w:p w14:paraId="2D4A7F4C" w14:textId="77777777" w:rsidR="00F50399" w:rsidRPr="00033FC7" w:rsidRDefault="00F50399" w:rsidP="00F50399">
      <w:pPr>
        <w:rPr>
          <w:rFonts w:ascii="Tahoma" w:hAnsi="Tahoma" w:cs="Tahoma"/>
          <w:b/>
          <w:bCs/>
          <w:sz w:val="22"/>
          <w:szCs w:val="22"/>
        </w:rPr>
      </w:pPr>
      <w:r w:rsidRPr="00033FC7">
        <w:rPr>
          <w:rFonts w:ascii="Tahoma" w:hAnsi="Tahoma" w:cs="Tahoma"/>
          <w:b/>
          <w:sz w:val="22"/>
          <w:szCs w:val="22"/>
        </w:rPr>
        <w:t>2.5.</w:t>
      </w:r>
      <w:r w:rsidRPr="00033FC7">
        <w:rPr>
          <w:rFonts w:ascii="Tahoma" w:hAnsi="Tahoma" w:cs="Tahoma"/>
          <w:b/>
          <w:bCs/>
          <w:sz w:val="22"/>
          <w:szCs w:val="22"/>
        </w:rPr>
        <w:t>1 ACTIVIDADES DESARROLLADAS</w:t>
      </w:r>
    </w:p>
    <w:p w14:paraId="1E025CEE" w14:textId="77777777" w:rsidR="00F50399" w:rsidRPr="00033FC7" w:rsidRDefault="00F50399" w:rsidP="00F50399">
      <w:pPr>
        <w:jc w:val="both"/>
        <w:rPr>
          <w:rFonts w:ascii="Tahoma" w:hAnsi="Tahoma" w:cs="Tahoma"/>
          <w:bCs/>
          <w:sz w:val="22"/>
          <w:szCs w:val="22"/>
        </w:rPr>
      </w:pPr>
    </w:p>
    <w:p w14:paraId="5BB3D387" w14:textId="77777777" w:rsidR="00F50399" w:rsidRPr="00DB639E" w:rsidRDefault="00F50399" w:rsidP="00DB639E">
      <w:pPr>
        <w:pStyle w:val="Prrafodelista"/>
        <w:numPr>
          <w:ilvl w:val="0"/>
          <w:numId w:val="32"/>
        </w:numPr>
        <w:jc w:val="both"/>
        <w:rPr>
          <w:rFonts w:ascii="Tahoma" w:hAnsi="Tahoma" w:cs="Tahoma"/>
          <w:bCs/>
          <w:sz w:val="22"/>
          <w:szCs w:val="22"/>
        </w:rPr>
      </w:pPr>
      <w:r w:rsidRPr="00DB639E">
        <w:rPr>
          <w:rFonts w:ascii="Tahoma" w:hAnsi="Tahoma" w:cs="Tahoma"/>
          <w:bCs/>
          <w:sz w:val="22"/>
          <w:szCs w:val="22"/>
        </w:rPr>
        <w:t>Entrevista con el Líder de la Unidad de Desarrollo Rural y el Coordinador de Asistencia Técnica de la Unidad de Desarrollo Rural, con el fin de verificar el cumplimiento de metas y objetivos del proceso.</w:t>
      </w:r>
    </w:p>
    <w:p w14:paraId="1CC6BD4F" w14:textId="77777777" w:rsidR="00F50399" w:rsidRPr="00033FC7" w:rsidRDefault="00F50399" w:rsidP="00F50399">
      <w:pPr>
        <w:jc w:val="both"/>
        <w:rPr>
          <w:rFonts w:ascii="Tahoma" w:hAnsi="Tahoma" w:cs="Tahoma"/>
          <w:bCs/>
          <w:sz w:val="22"/>
          <w:szCs w:val="22"/>
        </w:rPr>
      </w:pPr>
    </w:p>
    <w:p w14:paraId="0F593C52" w14:textId="77777777" w:rsidR="00F50399" w:rsidRDefault="00F50399" w:rsidP="00DB639E">
      <w:pPr>
        <w:pStyle w:val="Prrafodelista"/>
        <w:numPr>
          <w:ilvl w:val="0"/>
          <w:numId w:val="32"/>
        </w:numPr>
        <w:jc w:val="both"/>
      </w:pPr>
      <w:r w:rsidRPr="00DB639E">
        <w:rPr>
          <w:rFonts w:ascii="Tahoma" w:hAnsi="Tahoma" w:cs="Tahoma"/>
          <w:bCs/>
          <w:sz w:val="22"/>
          <w:szCs w:val="22"/>
        </w:rPr>
        <w:t>Revisión de las fichas de los proyectos de inversión de la Unidad de Desarrollo Rural, registrados en el Banco de Proyectos de Inversión Municipal – BPIM de la Alcaldía de Manizales con los códigos 2012170010140, 2012170010138, 2012170010142, 2012170010141, actualizados en el año 2012.</w:t>
      </w:r>
    </w:p>
    <w:p w14:paraId="6D6BC73D" w14:textId="77777777" w:rsidR="00F50399" w:rsidRPr="00033FC7" w:rsidRDefault="00F50399" w:rsidP="00F50399">
      <w:pPr>
        <w:jc w:val="both"/>
        <w:rPr>
          <w:rFonts w:ascii="Tahoma" w:hAnsi="Tahoma" w:cs="Tahoma"/>
          <w:bCs/>
          <w:sz w:val="22"/>
          <w:szCs w:val="22"/>
        </w:rPr>
      </w:pPr>
    </w:p>
    <w:p w14:paraId="5AC76ADE" w14:textId="77777777" w:rsidR="00F50399" w:rsidRPr="00DB639E" w:rsidRDefault="00F50399" w:rsidP="00DB639E">
      <w:pPr>
        <w:pStyle w:val="Prrafodelista"/>
        <w:numPr>
          <w:ilvl w:val="0"/>
          <w:numId w:val="32"/>
        </w:numPr>
        <w:jc w:val="both"/>
        <w:rPr>
          <w:rFonts w:ascii="Tahoma" w:hAnsi="Tahoma" w:cs="Tahoma"/>
          <w:bCs/>
          <w:sz w:val="22"/>
          <w:szCs w:val="22"/>
        </w:rPr>
      </w:pPr>
      <w:r w:rsidRPr="00DB639E">
        <w:rPr>
          <w:rFonts w:ascii="Tahoma" w:hAnsi="Tahoma" w:cs="Tahoma"/>
          <w:bCs/>
          <w:sz w:val="22"/>
          <w:szCs w:val="22"/>
        </w:rPr>
        <w:t>Revisión de los documentos aportados como evidencias en el proceso auditor, con el fin de verificar los avances a la fecha de la presente auditoría.</w:t>
      </w:r>
    </w:p>
    <w:p w14:paraId="2F5B9C4B" w14:textId="77777777" w:rsidR="00F50399" w:rsidRPr="00033FC7" w:rsidRDefault="00F50399" w:rsidP="00F50399">
      <w:pPr>
        <w:jc w:val="both"/>
        <w:rPr>
          <w:rFonts w:ascii="Tahoma" w:hAnsi="Tahoma" w:cs="Tahoma"/>
          <w:bCs/>
          <w:sz w:val="22"/>
          <w:szCs w:val="22"/>
        </w:rPr>
      </w:pPr>
    </w:p>
    <w:p w14:paraId="04B609FD" w14:textId="77777777" w:rsidR="00E421B5" w:rsidRDefault="00E421B5" w:rsidP="00F50399">
      <w:pPr>
        <w:rPr>
          <w:rFonts w:ascii="Tahoma" w:hAnsi="Tahoma" w:cs="Tahoma"/>
          <w:b/>
          <w:bCs/>
          <w:sz w:val="22"/>
          <w:szCs w:val="22"/>
        </w:rPr>
      </w:pPr>
    </w:p>
    <w:p w14:paraId="6887B452" w14:textId="77777777" w:rsidR="00F50399" w:rsidRPr="00033FC7" w:rsidRDefault="00F50399" w:rsidP="00F50399">
      <w:pPr>
        <w:rPr>
          <w:rFonts w:ascii="Tahoma" w:hAnsi="Tahoma" w:cs="Tahoma"/>
          <w:b/>
          <w:bCs/>
          <w:sz w:val="22"/>
          <w:szCs w:val="22"/>
        </w:rPr>
      </w:pPr>
      <w:r w:rsidRPr="00033FC7">
        <w:rPr>
          <w:rFonts w:ascii="Tahoma" w:hAnsi="Tahoma" w:cs="Tahoma"/>
          <w:b/>
          <w:bCs/>
          <w:sz w:val="22"/>
          <w:szCs w:val="22"/>
        </w:rPr>
        <w:t>2.5.2 MUESTRA AUDITADA</w:t>
      </w:r>
    </w:p>
    <w:p w14:paraId="391DAE24" w14:textId="77777777" w:rsidR="00F50399" w:rsidRPr="00033FC7" w:rsidRDefault="00F50399" w:rsidP="00F50399">
      <w:pPr>
        <w:rPr>
          <w:rFonts w:ascii="Tahoma" w:hAnsi="Tahoma" w:cs="Tahoma"/>
          <w:b/>
          <w:bCs/>
          <w:sz w:val="22"/>
          <w:szCs w:val="22"/>
        </w:rPr>
      </w:pPr>
    </w:p>
    <w:p w14:paraId="42AE7AB0" w14:textId="77777777" w:rsidR="00F50399" w:rsidRDefault="00F50399" w:rsidP="00DB639E">
      <w:pPr>
        <w:pStyle w:val="Prrafodelista"/>
        <w:numPr>
          <w:ilvl w:val="0"/>
          <w:numId w:val="33"/>
        </w:numPr>
        <w:jc w:val="both"/>
        <w:rPr>
          <w:rFonts w:ascii="Tahoma" w:hAnsi="Tahoma" w:cs="Tahoma"/>
          <w:bCs/>
          <w:sz w:val="22"/>
          <w:szCs w:val="22"/>
        </w:rPr>
      </w:pPr>
      <w:r w:rsidRPr="00033FC7">
        <w:rPr>
          <w:rFonts w:ascii="Tahoma" w:hAnsi="Tahoma" w:cs="Tahoma"/>
          <w:bCs/>
          <w:sz w:val="22"/>
          <w:szCs w:val="22"/>
        </w:rPr>
        <w:t xml:space="preserve">Proyecto de Inversión Municipal </w:t>
      </w:r>
      <w:r>
        <w:rPr>
          <w:rFonts w:ascii="Tahoma" w:hAnsi="Tahoma" w:cs="Tahoma"/>
          <w:bCs/>
          <w:sz w:val="22"/>
          <w:szCs w:val="22"/>
        </w:rPr>
        <w:t>código BPIM 2012170010140 “Desarrollo Incremento en la productividad y calidad de la producción agropecuaria del Municipio de Manizales”.</w:t>
      </w:r>
    </w:p>
    <w:p w14:paraId="3AA58316" w14:textId="77777777" w:rsidR="00F50399" w:rsidRPr="00DB639E" w:rsidRDefault="00F50399" w:rsidP="00DB639E">
      <w:pPr>
        <w:pStyle w:val="Prrafodelista"/>
        <w:numPr>
          <w:ilvl w:val="0"/>
          <w:numId w:val="33"/>
        </w:numPr>
        <w:jc w:val="both"/>
        <w:rPr>
          <w:rFonts w:ascii="Tahoma" w:hAnsi="Tahoma" w:cs="Tahoma"/>
          <w:bCs/>
          <w:sz w:val="22"/>
          <w:szCs w:val="22"/>
        </w:rPr>
      </w:pPr>
      <w:r w:rsidRPr="00DB639E">
        <w:rPr>
          <w:rFonts w:ascii="Tahoma" w:hAnsi="Tahoma" w:cs="Tahoma"/>
          <w:bCs/>
          <w:sz w:val="22"/>
          <w:szCs w:val="22"/>
        </w:rPr>
        <w:lastRenderedPageBreak/>
        <w:t>Proyecto de Inversión código BPIM 2012170010138 “Desarrollo Incremento en la productividad y calidad de la producción agropecuaria del municipio de Manizales”.</w:t>
      </w:r>
    </w:p>
    <w:p w14:paraId="7AA2B1F7" w14:textId="77777777" w:rsidR="00F50399" w:rsidRPr="00DB639E" w:rsidRDefault="00F50399" w:rsidP="00DB639E">
      <w:pPr>
        <w:pStyle w:val="Prrafodelista"/>
        <w:numPr>
          <w:ilvl w:val="0"/>
          <w:numId w:val="33"/>
        </w:numPr>
        <w:jc w:val="both"/>
        <w:rPr>
          <w:rFonts w:ascii="Tahoma" w:hAnsi="Tahoma" w:cs="Tahoma"/>
          <w:bCs/>
          <w:sz w:val="22"/>
          <w:szCs w:val="22"/>
        </w:rPr>
      </w:pPr>
      <w:r w:rsidRPr="00DB639E">
        <w:rPr>
          <w:rFonts w:ascii="Tahoma" w:hAnsi="Tahoma" w:cs="Tahoma"/>
          <w:bCs/>
          <w:sz w:val="22"/>
          <w:szCs w:val="22"/>
        </w:rPr>
        <w:t>Proyecto de inversión No. 2012170010142 “Conservación Fortalecer el componente ambiental de los procesos desarrollados en la zona rural del municipio de Manizales”.</w:t>
      </w:r>
    </w:p>
    <w:p w14:paraId="4E923BCD" w14:textId="77777777" w:rsidR="00F50399" w:rsidRPr="00DB639E" w:rsidRDefault="00F50399" w:rsidP="00DB639E">
      <w:pPr>
        <w:pStyle w:val="Prrafodelista"/>
        <w:numPr>
          <w:ilvl w:val="0"/>
          <w:numId w:val="33"/>
        </w:numPr>
        <w:jc w:val="both"/>
        <w:rPr>
          <w:rFonts w:ascii="Tahoma" w:hAnsi="Tahoma" w:cs="Tahoma"/>
          <w:bCs/>
          <w:sz w:val="22"/>
          <w:szCs w:val="22"/>
        </w:rPr>
      </w:pPr>
      <w:r w:rsidRPr="00DB639E">
        <w:rPr>
          <w:rFonts w:ascii="Tahoma" w:hAnsi="Tahoma" w:cs="Tahoma"/>
          <w:bCs/>
          <w:sz w:val="22"/>
          <w:szCs w:val="22"/>
        </w:rPr>
        <w:t>Proyecto de inversión No. 2012170010141 “Desarrollo Mejorar las capacidades sociales de la población rural del municipio de Manizales”</w:t>
      </w:r>
    </w:p>
    <w:p w14:paraId="5B0D170A" w14:textId="77777777" w:rsidR="00F50399" w:rsidRPr="00DB639E" w:rsidRDefault="00F50399" w:rsidP="00DB639E">
      <w:pPr>
        <w:pStyle w:val="Prrafodelista"/>
        <w:numPr>
          <w:ilvl w:val="0"/>
          <w:numId w:val="33"/>
        </w:numPr>
        <w:jc w:val="both"/>
        <w:rPr>
          <w:rFonts w:ascii="Tahoma" w:hAnsi="Tahoma" w:cs="Tahoma"/>
          <w:bCs/>
          <w:sz w:val="22"/>
          <w:szCs w:val="22"/>
        </w:rPr>
      </w:pPr>
      <w:r w:rsidRPr="00DB639E">
        <w:rPr>
          <w:rFonts w:ascii="Tahoma" w:hAnsi="Tahoma" w:cs="Tahoma"/>
          <w:bCs/>
          <w:sz w:val="22"/>
          <w:szCs w:val="22"/>
        </w:rPr>
        <w:t>Planes de trabajo 2016 para los proyectos de inversión código BPIM Nos. 2012170010140, 2012170010141 y 2012170010142.</w:t>
      </w:r>
    </w:p>
    <w:p w14:paraId="2039C63B" w14:textId="77777777" w:rsidR="00F50399" w:rsidRPr="00DB639E" w:rsidRDefault="00F50399" w:rsidP="00DB639E">
      <w:pPr>
        <w:pStyle w:val="Prrafodelista"/>
        <w:numPr>
          <w:ilvl w:val="0"/>
          <w:numId w:val="33"/>
        </w:numPr>
        <w:jc w:val="both"/>
        <w:rPr>
          <w:rFonts w:ascii="Tahoma" w:hAnsi="Tahoma" w:cs="Tahoma"/>
          <w:bCs/>
          <w:sz w:val="22"/>
          <w:szCs w:val="22"/>
        </w:rPr>
      </w:pPr>
      <w:r w:rsidRPr="00DB639E">
        <w:rPr>
          <w:rFonts w:ascii="Tahoma" w:hAnsi="Tahoma" w:cs="Tahoma"/>
          <w:bCs/>
          <w:sz w:val="22"/>
          <w:szCs w:val="22"/>
        </w:rPr>
        <w:t>Plan de Acción de la Unidad de Desarrollo Rural, vigencia 2016.</w:t>
      </w:r>
    </w:p>
    <w:p w14:paraId="637698FA" w14:textId="77777777" w:rsidR="00F50399" w:rsidRPr="00DB639E" w:rsidRDefault="00F50399" w:rsidP="00DB639E">
      <w:pPr>
        <w:pStyle w:val="Prrafodelista"/>
        <w:numPr>
          <w:ilvl w:val="0"/>
          <w:numId w:val="33"/>
        </w:numPr>
        <w:jc w:val="both"/>
        <w:rPr>
          <w:rFonts w:ascii="Tahoma" w:hAnsi="Tahoma" w:cs="Tahoma"/>
          <w:bCs/>
          <w:sz w:val="22"/>
          <w:szCs w:val="22"/>
        </w:rPr>
      </w:pPr>
      <w:r w:rsidRPr="00DB639E">
        <w:rPr>
          <w:rFonts w:ascii="Tahoma" w:hAnsi="Tahoma" w:cs="Tahoma"/>
          <w:bCs/>
          <w:sz w:val="22"/>
          <w:szCs w:val="22"/>
        </w:rPr>
        <w:t>Seguimiento Consolidado Plan de Acción Alcaldía de Manizales 2015.</w:t>
      </w:r>
    </w:p>
    <w:p w14:paraId="57D79CF7" w14:textId="77777777" w:rsidR="00F50399" w:rsidRPr="00033FC7" w:rsidRDefault="00F50399" w:rsidP="00F50399">
      <w:pPr>
        <w:rPr>
          <w:rFonts w:ascii="Tahoma" w:hAnsi="Tahoma" w:cs="Tahoma"/>
          <w:bCs/>
          <w:sz w:val="22"/>
          <w:szCs w:val="22"/>
        </w:rPr>
      </w:pPr>
    </w:p>
    <w:p w14:paraId="56A9DEB7" w14:textId="77777777" w:rsidR="00E421B5" w:rsidRDefault="00E421B5" w:rsidP="00F50399">
      <w:pPr>
        <w:rPr>
          <w:rFonts w:ascii="Tahoma" w:hAnsi="Tahoma" w:cs="Tahoma"/>
          <w:b/>
          <w:bCs/>
          <w:sz w:val="22"/>
          <w:szCs w:val="22"/>
        </w:rPr>
      </w:pPr>
    </w:p>
    <w:p w14:paraId="05AD8A06" w14:textId="77777777" w:rsidR="00F50399" w:rsidRPr="008E5EB9" w:rsidRDefault="00F50399" w:rsidP="00F50399">
      <w:pPr>
        <w:rPr>
          <w:rFonts w:ascii="Tahoma" w:hAnsi="Tahoma" w:cs="Tahoma"/>
          <w:b/>
          <w:bCs/>
          <w:sz w:val="22"/>
          <w:szCs w:val="22"/>
        </w:rPr>
      </w:pPr>
      <w:r w:rsidRPr="008E5EB9">
        <w:rPr>
          <w:rFonts w:ascii="Tahoma" w:hAnsi="Tahoma" w:cs="Tahoma"/>
          <w:b/>
          <w:bCs/>
          <w:sz w:val="22"/>
          <w:szCs w:val="22"/>
        </w:rPr>
        <w:t xml:space="preserve">2.5.3 FORTALEZAS  </w:t>
      </w:r>
    </w:p>
    <w:p w14:paraId="6D94B6EF" w14:textId="77777777" w:rsidR="00F50399" w:rsidRPr="008E5EB9" w:rsidRDefault="00F50399" w:rsidP="00F50399">
      <w:pPr>
        <w:rPr>
          <w:rFonts w:ascii="Tahoma" w:hAnsi="Tahoma" w:cs="Tahoma"/>
          <w:b/>
          <w:bCs/>
          <w:sz w:val="22"/>
          <w:szCs w:val="22"/>
        </w:rPr>
      </w:pPr>
    </w:p>
    <w:p w14:paraId="0CE14CB6" w14:textId="77777777" w:rsidR="00DB639E" w:rsidRDefault="00F50399" w:rsidP="00DB639E">
      <w:pPr>
        <w:pStyle w:val="Prrafodelista"/>
        <w:numPr>
          <w:ilvl w:val="0"/>
          <w:numId w:val="35"/>
        </w:numPr>
        <w:jc w:val="both"/>
        <w:rPr>
          <w:rFonts w:ascii="Tahoma" w:hAnsi="Tahoma" w:cs="Tahoma"/>
          <w:bCs/>
          <w:sz w:val="22"/>
          <w:szCs w:val="22"/>
        </w:rPr>
      </w:pPr>
      <w:r w:rsidRPr="00DB639E">
        <w:rPr>
          <w:rFonts w:ascii="Tahoma" w:hAnsi="Tahoma" w:cs="Tahoma"/>
          <w:bCs/>
          <w:sz w:val="22"/>
          <w:szCs w:val="22"/>
        </w:rPr>
        <w:t>Compromiso, buena disposición y conocimiento del proceso, por parte de los auditados, el Líder de la Unidad de Desarrollo Rural y el Coordinador de Asistencia Técnica de la Unidad.</w:t>
      </w:r>
    </w:p>
    <w:p w14:paraId="205FF753" w14:textId="77777777" w:rsidR="00DB639E" w:rsidRDefault="0062246F" w:rsidP="0062246F">
      <w:pPr>
        <w:pStyle w:val="Prrafodelista"/>
        <w:numPr>
          <w:ilvl w:val="0"/>
          <w:numId w:val="30"/>
        </w:numPr>
        <w:jc w:val="both"/>
        <w:rPr>
          <w:rFonts w:ascii="Tahoma" w:hAnsi="Tahoma" w:cs="Tahoma"/>
          <w:bCs/>
          <w:sz w:val="22"/>
          <w:szCs w:val="22"/>
        </w:rPr>
      </w:pPr>
      <w:r w:rsidRPr="00DB639E">
        <w:rPr>
          <w:rFonts w:ascii="Tahoma" w:hAnsi="Tahoma" w:cs="Tahoma"/>
          <w:bCs/>
          <w:sz w:val="22"/>
          <w:szCs w:val="22"/>
        </w:rPr>
        <w:t>Solicitud de apoyo financiero para ejecutar el proyecto "Montaje de una planta procesadora de plátano, ubicada en la vereda La Cabaña del Municipio de Manizales, como medio para generar valor agregado a la Cadena, ante el Ministerio de Agricultura y Desarrollo Rural", con el fin de beneficiar a 500 pequeños productores dedicados a la comercialización del plátano, el cual requiere una inversión de $2.200.000.000.</w:t>
      </w:r>
      <w:r w:rsidR="00DB639E" w:rsidRPr="00DB639E">
        <w:rPr>
          <w:rFonts w:ascii="Tahoma" w:hAnsi="Tahoma" w:cs="Tahoma"/>
          <w:bCs/>
          <w:sz w:val="22"/>
          <w:szCs w:val="22"/>
        </w:rPr>
        <w:t xml:space="preserve"> </w:t>
      </w:r>
    </w:p>
    <w:p w14:paraId="5368CF4C" w14:textId="61DDFDA8" w:rsidR="0062246F" w:rsidRPr="00DB639E" w:rsidRDefault="0062246F" w:rsidP="00DB639E">
      <w:pPr>
        <w:pStyle w:val="Prrafodelista"/>
        <w:numPr>
          <w:ilvl w:val="0"/>
          <w:numId w:val="30"/>
        </w:numPr>
        <w:jc w:val="both"/>
        <w:rPr>
          <w:rFonts w:ascii="Tahoma" w:hAnsi="Tahoma" w:cs="Tahoma"/>
          <w:bCs/>
          <w:sz w:val="22"/>
          <w:szCs w:val="22"/>
        </w:rPr>
      </w:pPr>
      <w:r w:rsidRPr="00DB639E">
        <w:rPr>
          <w:rFonts w:ascii="Tahoma" w:hAnsi="Tahoma" w:cs="Tahoma"/>
          <w:bCs/>
          <w:sz w:val="22"/>
          <w:szCs w:val="22"/>
        </w:rPr>
        <w:t>Presentación del proyecto "Conservación de zonas de interés ambiental en Microcuencas abastecedoras de acueductos rurales en el Municipio de Manizales, departamento Caldas, ante el Ministerio de Ambiente y Desarrollo Sostenible", con el fin de obtener recursos para llevar la sustitución del combustible tradicional como leña, por árboles endroenergéticos que serán utilizados en estufas ecoeficientes, beneficiando a 400 familias de la zona rural, con una inversión de $1.100.000.000.</w:t>
      </w:r>
    </w:p>
    <w:p w14:paraId="76E5685A" w14:textId="77777777" w:rsidR="0062246F" w:rsidRPr="0062246F" w:rsidRDefault="0062246F" w:rsidP="0062246F">
      <w:pPr>
        <w:pStyle w:val="Prrafodelista"/>
        <w:numPr>
          <w:ilvl w:val="0"/>
          <w:numId w:val="30"/>
        </w:numPr>
        <w:jc w:val="both"/>
        <w:rPr>
          <w:rFonts w:ascii="Tahoma" w:hAnsi="Tahoma" w:cs="Tahoma"/>
          <w:bCs/>
          <w:sz w:val="22"/>
          <w:szCs w:val="22"/>
        </w:rPr>
      </w:pPr>
      <w:r w:rsidRPr="0062246F">
        <w:rPr>
          <w:rFonts w:ascii="Tahoma" w:hAnsi="Tahoma" w:cs="Tahoma"/>
          <w:bCs/>
          <w:sz w:val="22"/>
          <w:szCs w:val="22"/>
        </w:rPr>
        <w:t xml:space="preserve">Construcción de línea base de pequeños productores, con parcelas de menos de 15 hectáreas, beneficiarios de los programas liderados y desarrollados por la Unidad de Desarrollo Rural, lo que permitirá tener control sobre la atención del productor y los programas llevados a cabo. </w:t>
      </w:r>
    </w:p>
    <w:p w14:paraId="59E14B6A" w14:textId="77777777" w:rsidR="0062246F" w:rsidRPr="0062246F" w:rsidRDefault="0062246F" w:rsidP="0062246F">
      <w:pPr>
        <w:ind w:left="708"/>
        <w:jc w:val="both"/>
        <w:rPr>
          <w:rFonts w:ascii="Tahoma" w:hAnsi="Tahoma" w:cs="Tahoma"/>
          <w:bCs/>
          <w:sz w:val="22"/>
          <w:szCs w:val="22"/>
        </w:rPr>
      </w:pPr>
    </w:p>
    <w:p w14:paraId="5E755286" w14:textId="77777777" w:rsidR="00F50399" w:rsidRPr="008E5EB9" w:rsidRDefault="00F50399" w:rsidP="00F50399">
      <w:pPr>
        <w:ind w:left="708"/>
        <w:jc w:val="both"/>
        <w:rPr>
          <w:rFonts w:ascii="Tahoma" w:hAnsi="Tahoma" w:cs="Tahoma"/>
          <w:b/>
          <w:bCs/>
          <w:sz w:val="22"/>
          <w:szCs w:val="22"/>
        </w:rPr>
      </w:pPr>
    </w:p>
    <w:p w14:paraId="55EBB97E" w14:textId="77777777" w:rsidR="00F50399" w:rsidRPr="008E5EB9" w:rsidRDefault="00F50399" w:rsidP="00F50399">
      <w:pPr>
        <w:rPr>
          <w:rFonts w:ascii="Tahoma" w:hAnsi="Tahoma" w:cs="Tahoma"/>
          <w:b/>
          <w:bCs/>
          <w:sz w:val="22"/>
          <w:szCs w:val="22"/>
        </w:rPr>
      </w:pPr>
      <w:r w:rsidRPr="008E5EB9">
        <w:rPr>
          <w:rFonts w:ascii="Tahoma" w:hAnsi="Tahoma" w:cs="Tahoma"/>
          <w:b/>
          <w:bCs/>
          <w:sz w:val="22"/>
          <w:szCs w:val="22"/>
        </w:rPr>
        <w:t>2.5.4 CONCLUSIONES DE LA AUDITORIA</w:t>
      </w:r>
    </w:p>
    <w:p w14:paraId="4F37F64E" w14:textId="77777777" w:rsidR="00F50399" w:rsidRPr="008E5EB9" w:rsidRDefault="00F50399" w:rsidP="00F50399">
      <w:pPr>
        <w:rPr>
          <w:rFonts w:ascii="Tahoma" w:hAnsi="Tahoma" w:cs="Tahoma"/>
          <w:b/>
          <w:bCs/>
          <w:sz w:val="22"/>
          <w:szCs w:val="22"/>
        </w:rPr>
      </w:pPr>
    </w:p>
    <w:p w14:paraId="30F0FEE1" w14:textId="77777777" w:rsidR="00F50399" w:rsidRDefault="00F50399" w:rsidP="00F50399">
      <w:pPr>
        <w:jc w:val="both"/>
        <w:rPr>
          <w:rFonts w:ascii="Tahoma" w:hAnsi="Tahoma" w:cs="Tahoma"/>
          <w:bCs/>
          <w:sz w:val="22"/>
          <w:szCs w:val="22"/>
        </w:rPr>
      </w:pPr>
      <w:r w:rsidRPr="008E5EB9">
        <w:rPr>
          <w:rFonts w:ascii="Tahoma" w:hAnsi="Tahoma" w:cs="Tahoma"/>
          <w:bCs/>
          <w:sz w:val="22"/>
          <w:szCs w:val="22"/>
        </w:rPr>
        <w:t>Se evidencia</w:t>
      </w:r>
      <w:r>
        <w:rPr>
          <w:rFonts w:ascii="Tahoma" w:hAnsi="Tahoma" w:cs="Tahoma"/>
          <w:bCs/>
          <w:sz w:val="22"/>
          <w:szCs w:val="22"/>
        </w:rPr>
        <w:t xml:space="preserve">n diferencias entre los resultados del seguimiento al Plan de Acción 2015 publicado en la página web de la Alcaldía por la Secretaría de Planeación Municipal y los resultados del análisis realizado por la Unidad de Control Interno, toda vez que los recursos económicos programados corresponden a $1.545.600.000 y los recursos económicos </w:t>
      </w:r>
      <w:r>
        <w:rPr>
          <w:rFonts w:ascii="Tahoma" w:hAnsi="Tahoma" w:cs="Tahoma"/>
          <w:bCs/>
          <w:sz w:val="22"/>
          <w:szCs w:val="22"/>
        </w:rPr>
        <w:lastRenderedPageBreak/>
        <w:t>ejecutados ascienden a $1.487.200.000, para una ejecución del 96,22% en la vigencia 2015, y los resultados de la ejecución publicados en la página web, corresponden a $1.545.000.000, mostrando una ejecución del 100%.</w:t>
      </w:r>
    </w:p>
    <w:p w14:paraId="286ED0D6" w14:textId="77777777" w:rsidR="00F50399" w:rsidRDefault="00F50399" w:rsidP="00F50399">
      <w:pPr>
        <w:jc w:val="both"/>
        <w:rPr>
          <w:rFonts w:ascii="Tahoma" w:hAnsi="Tahoma" w:cs="Tahoma"/>
          <w:bCs/>
          <w:sz w:val="22"/>
          <w:szCs w:val="22"/>
        </w:rPr>
      </w:pPr>
    </w:p>
    <w:p w14:paraId="3E4E6614" w14:textId="77777777" w:rsidR="00F50399" w:rsidRDefault="00F50399" w:rsidP="00F50399">
      <w:pPr>
        <w:jc w:val="both"/>
        <w:rPr>
          <w:rFonts w:ascii="Tahoma" w:hAnsi="Tahoma" w:cs="Tahoma"/>
          <w:bCs/>
          <w:sz w:val="22"/>
          <w:szCs w:val="22"/>
        </w:rPr>
      </w:pPr>
      <w:r w:rsidRPr="008E5EB9">
        <w:rPr>
          <w:rFonts w:ascii="Tahoma" w:hAnsi="Tahoma" w:cs="Tahoma"/>
          <w:bCs/>
          <w:sz w:val="22"/>
          <w:szCs w:val="22"/>
        </w:rPr>
        <w:t xml:space="preserve">El Plan de Acción de la </w:t>
      </w:r>
      <w:r>
        <w:rPr>
          <w:rFonts w:ascii="Tahoma" w:hAnsi="Tahoma" w:cs="Tahoma"/>
          <w:bCs/>
          <w:sz w:val="22"/>
          <w:szCs w:val="22"/>
        </w:rPr>
        <w:t>Unidad de Desarrollo Rural para la vigencia 2016, establece recursos por valor de $1.653.000.000, y el Plan de Acción vigencia 2016 publicado en la página web de la Alcaldía,  presenta relación de recursos por valor de $1.353.000.000.</w:t>
      </w:r>
    </w:p>
    <w:p w14:paraId="60AED9EA" w14:textId="77777777" w:rsidR="00F50399" w:rsidRDefault="00F50399" w:rsidP="00F50399">
      <w:pPr>
        <w:jc w:val="both"/>
        <w:rPr>
          <w:rFonts w:ascii="Tahoma" w:hAnsi="Tahoma" w:cs="Tahoma"/>
          <w:bCs/>
          <w:sz w:val="22"/>
          <w:szCs w:val="22"/>
        </w:rPr>
      </w:pPr>
    </w:p>
    <w:p w14:paraId="2EEADF3E" w14:textId="77777777" w:rsidR="00F50399" w:rsidRDefault="00F50399" w:rsidP="00F50399">
      <w:pPr>
        <w:jc w:val="both"/>
        <w:rPr>
          <w:rFonts w:ascii="Tahoma" w:hAnsi="Tahoma" w:cs="Tahoma"/>
          <w:bCs/>
          <w:sz w:val="22"/>
          <w:szCs w:val="22"/>
        </w:rPr>
      </w:pPr>
      <w:r>
        <w:rPr>
          <w:rFonts w:ascii="Tahoma" w:hAnsi="Tahoma" w:cs="Tahoma"/>
          <w:bCs/>
          <w:sz w:val="22"/>
          <w:szCs w:val="22"/>
        </w:rPr>
        <w:t>La actualización del Plan de Acción de la Unidad de Desarrollo Rural, de fecha 1 de febrero de 2016, por valor de $1.653.000.000, no establece metas ni indicadores, lo que no permite determinar que se espera lograr con las actividades proyectadas y los recursos económicos asignados.</w:t>
      </w:r>
    </w:p>
    <w:p w14:paraId="03832352" w14:textId="77777777" w:rsidR="00F50399" w:rsidRDefault="00F50399" w:rsidP="00F50399">
      <w:pPr>
        <w:jc w:val="both"/>
        <w:rPr>
          <w:rFonts w:ascii="Tahoma" w:hAnsi="Tahoma" w:cs="Tahoma"/>
          <w:bCs/>
          <w:sz w:val="22"/>
          <w:szCs w:val="22"/>
        </w:rPr>
      </w:pPr>
    </w:p>
    <w:p w14:paraId="58EEB370" w14:textId="77777777" w:rsidR="00F50399" w:rsidRDefault="00F50399" w:rsidP="00F50399">
      <w:pPr>
        <w:jc w:val="both"/>
        <w:rPr>
          <w:rFonts w:ascii="Tahoma" w:hAnsi="Tahoma" w:cs="Tahoma"/>
          <w:bCs/>
          <w:sz w:val="22"/>
          <w:szCs w:val="22"/>
        </w:rPr>
      </w:pPr>
      <w:r>
        <w:rPr>
          <w:rFonts w:ascii="Tahoma" w:hAnsi="Tahoma" w:cs="Tahoma"/>
          <w:bCs/>
          <w:sz w:val="22"/>
          <w:szCs w:val="22"/>
        </w:rPr>
        <w:t>Se observa que el proyecto de inversión municipal con código BPIM 2012170010141 “Desarrollo Mejorar las capacidades sociales de la población rural del municipio de Manizales”, se encuentra desactualizado, toda vez que solo establece relación de actividades hasta la vigencia 2015.</w:t>
      </w:r>
    </w:p>
    <w:p w14:paraId="5866C7CC" w14:textId="77777777" w:rsidR="00F50399" w:rsidRDefault="00F50399" w:rsidP="00F50399">
      <w:pPr>
        <w:jc w:val="both"/>
        <w:rPr>
          <w:rFonts w:ascii="Tahoma" w:hAnsi="Tahoma" w:cs="Tahoma"/>
          <w:bCs/>
          <w:sz w:val="22"/>
          <w:szCs w:val="22"/>
        </w:rPr>
      </w:pPr>
    </w:p>
    <w:p w14:paraId="7A0BBD77" w14:textId="77777777" w:rsidR="00F50399" w:rsidRDefault="00F50399" w:rsidP="00F50399">
      <w:pPr>
        <w:jc w:val="both"/>
        <w:rPr>
          <w:rFonts w:ascii="Tahoma" w:hAnsi="Tahoma" w:cs="Tahoma"/>
          <w:bCs/>
          <w:sz w:val="22"/>
          <w:szCs w:val="22"/>
        </w:rPr>
      </w:pPr>
      <w:r>
        <w:rPr>
          <w:rFonts w:ascii="Tahoma" w:hAnsi="Tahoma" w:cs="Tahoma"/>
          <w:bCs/>
          <w:sz w:val="22"/>
          <w:szCs w:val="22"/>
        </w:rPr>
        <w:t>Se pudo comprobar que las actividades y subactividades definidas en el Plan de Trabajo para el Proyecto de</w:t>
      </w:r>
      <w:r w:rsidRPr="005D236C">
        <w:rPr>
          <w:rFonts w:ascii="Tahoma" w:hAnsi="Tahoma" w:cs="Tahoma"/>
          <w:bCs/>
          <w:sz w:val="22"/>
          <w:szCs w:val="22"/>
        </w:rPr>
        <w:t xml:space="preserve"> Inversión Municipal código BPIM 2012170010140 “Desarrollo Incremento en la productividad y calidad de la producción agropecuaria del Municipio de Manizales”</w:t>
      </w:r>
      <w:r>
        <w:rPr>
          <w:rFonts w:ascii="Tahoma" w:hAnsi="Tahoma" w:cs="Tahoma"/>
          <w:bCs/>
          <w:sz w:val="22"/>
          <w:szCs w:val="22"/>
        </w:rPr>
        <w:t>, no concuerdan en su totalidad con los componentes definidos en el proyecto, toda vez que la compra de insumos no se ve reflejado en los componentes del proyecto.</w:t>
      </w:r>
    </w:p>
    <w:p w14:paraId="2F706EB3" w14:textId="77777777" w:rsidR="00F50399" w:rsidRDefault="00F50399" w:rsidP="00F50399">
      <w:pPr>
        <w:jc w:val="both"/>
        <w:rPr>
          <w:rFonts w:ascii="Tahoma" w:hAnsi="Tahoma" w:cs="Tahoma"/>
          <w:bCs/>
          <w:sz w:val="22"/>
          <w:szCs w:val="22"/>
        </w:rPr>
      </w:pPr>
    </w:p>
    <w:p w14:paraId="0753953C" w14:textId="58154B51" w:rsidR="00F50399" w:rsidRDefault="00F50399" w:rsidP="00F50399">
      <w:pPr>
        <w:jc w:val="both"/>
        <w:rPr>
          <w:rFonts w:ascii="Tahoma" w:hAnsi="Tahoma" w:cs="Tahoma"/>
          <w:bCs/>
          <w:sz w:val="22"/>
          <w:szCs w:val="22"/>
        </w:rPr>
      </w:pPr>
      <w:r>
        <w:rPr>
          <w:rFonts w:ascii="Tahoma" w:hAnsi="Tahoma" w:cs="Tahoma"/>
          <w:bCs/>
          <w:sz w:val="22"/>
          <w:szCs w:val="22"/>
        </w:rPr>
        <w:t>Este mismo proyecto presenta incoherencias en su nombre, toda vez que el Banco de Proyectos de Inversión Municipal, se encuentra denominado “</w:t>
      </w:r>
      <w:r w:rsidRPr="005D236C">
        <w:rPr>
          <w:rFonts w:ascii="Tahoma" w:hAnsi="Tahoma" w:cs="Tahoma"/>
          <w:bCs/>
          <w:sz w:val="22"/>
          <w:szCs w:val="22"/>
        </w:rPr>
        <w:t>Desarrollo Incremento en la productividad y calidad de la producción agropecuaria del Municipio de Manizales</w:t>
      </w:r>
      <w:r>
        <w:rPr>
          <w:rFonts w:ascii="Tahoma" w:hAnsi="Tahoma" w:cs="Tahoma"/>
          <w:bCs/>
          <w:sz w:val="22"/>
          <w:szCs w:val="22"/>
        </w:rPr>
        <w:t xml:space="preserve">” y en el Plan de Trabajo se menciona como “Incrementar los ingresos percibidos por los pequeños y medianos productores del Municipio de Manizales”, y </w:t>
      </w:r>
      <w:r w:rsidR="00DD7525">
        <w:rPr>
          <w:rFonts w:ascii="Tahoma" w:hAnsi="Tahoma" w:cs="Tahoma"/>
          <w:bCs/>
          <w:sz w:val="22"/>
          <w:szCs w:val="22"/>
        </w:rPr>
        <w:t>aun</w:t>
      </w:r>
      <w:r>
        <w:rPr>
          <w:rFonts w:ascii="Tahoma" w:hAnsi="Tahoma" w:cs="Tahoma"/>
          <w:bCs/>
          <w:sz w:val="22"/>
          <w:szCs w:val="22"/>
        </w:rPr>
        <w:t xml:space="preserve"> así se aprobó y se está ejecutando el Plan de Trabajo para la vigencia 2016.</w:t>
      </w:r>
    </w:p>
    <w:p w14:paraId="2C90C7DC" w14:textId="77777777" w:rsidR="00F50399" w:rsidRDefault="00F50399" w:rsidP="00F50399">
      <w:pPr>
        <w:jc w:val="both"/>
        <w:rPr>
          <w:rFonts w:ascii="Tahoma" w:hAnsi="Tahoma" w:cs="Tahoma"/>
          <w:bCs/>
          <w:sz w:val="22"/>
          <w:szCs w:val="22"/>
        </w:rPr>
      </w:pPr>
    </w:p>
    <w:p w14:paraId="49500B14" w14:textId="77777777" w:rsidR="00F50399" w:rsidRPr="005D236C" w:rsidRDefault="00F50399" w:rsidP="00F50399">
      <w:pPr>
        <w:jc w:val="both"/>
        <w:rPr>
          <w:rFonts w:ascii="Tahoma" w:hAnsi="Tahoma" w:cs="Tahoma"/>
          <w:bCs/>
          <w:sz w:val="22"/>
          <w:szCs w:val="22"/>
        </w:rPr>
      </w:pPr>
      <w:r>
        <w:rPr>
          <w:rFonts w:ascii="Tahoma" w:hAnsi="Tahoma" w:cs="Tahoma"/>
          <w:bCs/>
          <w:sz w:val="22"/>
          <w:szCs w:val="22"/>
        </w:rPr>
        <w:t xml:space="preserve">El </w:t>
      </w:r>
      <w:r w:rsidRPr="005D236C">
        <w:rPr>
          <w:rFonts w:ascii="Tahoma" w:hAnsi="Tahoma" w:cs="Tahoma"/>
          <w:bCs/>
          <w:sz w:val="22"/>
          <w:szCs w:val="22"/>
        </w:rPr>
        <w:t xml:space="preserve">Proyecto de </w:t>
      </w:r>
      <w:r>
        <w:rPr>
          <w:rFonts w:ascii="Tahoma" w:hAnsi="Tahoma" w:cs="Tahoma"/>
          <w:bCs/>
          <w:sz w:val="22"/>
          <w:szCs w:val="22"/>
        </w:rPr>
        <w:t>I</w:t>
      </w:r>
      <w:r w:rsidRPr="005D236C">
        <w:rPr>
          <w:rFonts w:ascii="Tahoma" w:hAnsi="Tahoma" w:cs="Tahoma"/>
          <w:bCs/>
          <w:sz w:val="22"/>
          <w:szCs w:val="22"/>
        </w:rPr>
        <w:t>nversión No. 2012170010141 “Desarrollo Mejorar las capacidades sociales de la población rural del municipio de Manizales”</w:t>
      </w:r>
      <w:r>
        <w:rPr>
          <w:rFonts w:ascii="Tahoma" w:hAnsi="Tahoma" w:cs="Tahoma"/>
          <w:bCs/>
          <w:sz w:val="22"/>
          <w:szCs w:val="22"/>
        </w:rPr>
        <w:t>, presenta plan de trabajo para la vigencia 2016, a pesar de no encontrarse actualizado en el proyecto en el Banco de Proyectos de Inversión Municipal – BPIM.</w:t>
      </w:r>
    </w:p>
    <w:p w14:paraId="1EC5D509" w14:textId="77777777" w:rsidR="00F50399" w:rsidRDefault="00F50399" w:rsidP="00F50399">
      <w:pPr>
        <w:jc w:val="both"/>
        <w:rPr>
          <w:rFonts w:ascii="Tahoma" w:hAnsi="Tahoma" w:cs="Tahoma"/>
          <w:bCs/>
          <w:sz w:val="22"/>
          <w:szCs w:val="22"/>
        </w:rPr>
      </w:pPr>
    </w:p>
    <w:p w14:paraId="268A7AC9" w14:textId="08FEF9B5" w:rsidR="00F50399" w:rsidRPr="005D236C" w:rsidRDefault="00F50399" w:rsidP="00F50399">
      <w:pPr>
        <w:jc w:val="both"/>
        <w:rPr>
          <w:rFonts w:ascii="Tahoma" w:hAnsi="Tahoma" w:cs="Tahoma"/>
          <w:bCs/>
          <w:sz w:val="22"/>
          <w:szCs w:val="22"/>
        </w:rPr>
      </w:pPr>
      <w:r>
        <w:rPr>
          <w:rFonts w:ascii="Tahoma" w:hAnsi="Tahoma" w:cs="Tahoma"/>
          <w:bCs/>
          <w:sz w:val="22"/>
          <w:szCs w:val="22"/>
        </w:rPr>
        <w:t xml:space="preserve">Se observa que el plan de trabajo para el </w:t>
      </w:r>
      <w:r w:rsidRPr="005D236C">
        <w:rPr>
          <w:rFonts w:ascii="Tahoma" w:hAnsi="Tahoma" w:cs="Tahoma"/>
          <w:bCs/>
          <w:sz w:val="22"/>
          <w:szCs w:val="22"/>
        </w:rPr>
        <w:t>Proyecto de inversión No. 2012170010142 “Conservación Fortalecer el componente ambiental de los procesos desa</w:t>
      </w:r>
      <w:r w:rsidR="009A10A8">
        <w:rPr>
          <w:rFonts w:ascii="Tahoma" w:hAnsi="Tahoma" w:cs="Tahoma"/>
          <w:bCs/>
          <w:sz w:val="22"/>
          <w:szCs w:val="22"/>
        </w:rPr>
        <w:t>rrollados en la zona rural del M</w:t>
      </w:r>
      <w:r w:rsidRPr="005D236C">
        <w:rPr>
          <w:rFonts w:ascii="Tahoma" w:hAnsi="Tahoma" w:cs="Tahoma"/>
          <w:bCs/>
          <w:sz w:val="22"/>
          <w:szCs w:val="22"/>
        </w:rPr>
        <w:t>unicipio de Manizales”</w:t>
      </w:r>
      <w:r>
        <w:rPr>
          <w:rFonts w:ascii="Tahoma" w:hAnsi="Tahoma" w:cs="Tahoma"/>
          <w:bCs/>
          <w:sz w:val="22"/>
          <w:szCs w:val="22"/>
        </w:rPr>
        <w:t xml:space="preserve">, relaciona la actividad de Prestación de servicio profesional para la asistencia social y ambiental, la cual no se encuentra en concordancia con los </w:t>
      </w:r>
      <w:r>
        <w:rPr>
          <w:rFonts w:ascii="Tahoma" w:hAnsi="Tahoma" w:cs="Tahoma"/>
          <w:bCs/>
          <w:sz w:val="22"/>
          <w:szCs w:val="22"/>
        </w:rPr>
        <w:lastRenderedPageBreak/>
        <w:t>componentes del mencionado proyecto, toda vez que éstos corresponden a “Convenio con Aguas de Manizales componente acueducto rural” y “Fortalecimiento de asociaciones para la agroindustria y cadenas productivas”.</w:t>
      </w:r>
    </w:p>
    <w:p w14:paraId="2995338F" w14:textId="77777777" w:rsidR="00F50399" w:rsidRDefault="00F50399" w:rsidP="00F50399">
      <w:pPr>
        <w:jc w:val="both"/>
        <w:rPr>
          <w:rFonts w:ascii="Tahoma" w:hAnsi="Tahoma" w:cs="Tahoma"/>
          <w:bCs/>
          <w:sz w:val="22"/>
          <w:szCs w:val="22"/>
        </w:rPr>
      </w:pPr>
    </w:p>
    <w:p w14:paraId="4DD1E7F9" w14:textId="77777777" w:rsidR="00E421B5" w:rsidRDefault="00E421B5" w:rsidP="00F50399">
      <w:pPr>
        <w:jc w:val="both"/>
        <w:rPr>
          <w:rFonts w:ascii="Tahoma" w:hAnsi="Tahoma" w:cs="Tahoma"/>
          <w:b/>
          <w:bCs/>
          <w:sz w:val="22"/>
          <w:szCs w:val="22"/>
        </w:rPr>
      </w:pPr>
    </w:p>
    <w:p w14:paraId="7C251FB2" w14:textId="33449E43" w:rsidR="00F50399" w:rsidRDefault="00F50399" w:rsidP="00F50399">
      <w:pPr>
        <w:jc w:val="both"/>
        <w:rPr>
          <w:rFonts w:ascii="Tahoma" w:hAnsi="Tahoma" w:cs="Tahoma"/>
          <w:bCs/>
          <w:sz w:val="22"/>
          <w:szCs w:val="22"/>
        </w:rPr>
      </w:pPr>
      <w:r>
        <w:rPr>
          <w:rFonts w:ascii="Tahoma" w:hAnsi="Tahoma" w:cs="Tahoma"/>
          <w:b/>
          <w:bCs/>
          <w:sz w:val="22"/>
          <w:szCs w:val="22"/>
        </w:rPr>
        <w:t xml:space="preserve">2.5.5 </w:t>
      </w:r>
      <w:r w:rsidRPr="00FB505A">
        <w:rPr>
          <w:rFonts w:ascii="Tahoma" w:hAnsi="Tahoma" w:cs="Tahoma"/>
          <w:b/>
          <w:bCs/>
          <w:sz w:val="22"/>
          <w:szCs w:val="22"/>
        </w:rPr>
        <w:t xml:space="preserve">HALLAZGOS: </w:t>
      </w:r>
      <w:r w:rsidRPr="00FB505A">
        <w:rPr>
          <w:rFonts w:ascii="Tahoma" w:hAnsi="Tahoma" w:cs="Tahoma"/>
          <w:bCs/>
          <w:sz w:val="22"/>
          <w:szCs w:val="22"/>
        </w:rPr>
        <w:t>Para este componente no se evidenciaron hallazgos</w:t>
      </w:r>
    </w:p>
    <w:p w14:paraId="5BE7B3D0" w14:textId="77777777" w:rsidR="00F50399" w:rsidRDefault="00F50399" w:rsidP="00F50399">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640"/>
        <w:gridCol w:w="8414"/>
      </w:tblGrid>
      <w:tr w:rsidR="00F50399" w:rsidRPr="008E5EB9" w14:paraId="4A3222D6" w14:textId="77777777" w:rsidTr="009A10A8">
        <w:trPr>
          <w:trHeight w:val="288"/>
        </w:trPr>
        <w:tc>
          <w:tcPr>
            <w:tcW w:w="9054" w:type="dxa"/>
            <w:gridSpan w:val="2"/>
            <w:noWrap/>
            <w:hideMark/>
          </w:tcPr>
          <w:p w14:paraId="62EA1B9C" w14:textId="77777777" w:rsidR="00F50399" w:rsidRPr="008E5EB9" w:rsidRDefault="00F50399" w:rsidP="008461AF">
            <w:pPr>
              <w:rPr>
                <w:rFonts w:ascii="Tahoma" w:hAnsi="Tahoma" w:cs="Tahoma"/>
                <w:b/>
                <w:bCs/>
                <w:sz w:val="22"/>
                <w:szCs w:val="22"/>
              </w:rPr>
            </w:pPr>
            <w:r w:rsidRPr="008E5EB9">
              <w:rPr>
                <w:rFonts w:ascii="Tahoma" w:hAnsi="Tahoma" w:cs="Tahoma"/>
                <w:b/>
                <w:bCs/>
                <w:sz w:val="22"/>
                <w:szCs w:val="22"/>
              </w:rPr>
              <w:t>2.5.6  RECOMENDACIONES</w:t>
            </w:r>
          </w:p>
        </w:tc>
      </w:tr>
      <w:tr w:rsidR="00F50399" w:rsidRPr="00F50399" w14:paraId="3650A7B2" w14:textId="77777777" w:rsidTr="00E421B5">
        <w:trPr>
          <w:trHeight w:val="381"/>
        </w:trPr>
        <w:tc>
          <w:tcPr>
            <w:tcW w:w="640" w:type="dxa"/>
            <w:noWrap/>
            <w:hideMark/>
          </w:tcPr>
          <w:p w14:paraId="006F4C8E" w14:textId="77777777" w:rsidR="00F50399" w:rsidRPr="00F50399" w:rsidRDefault="00F50399" w:rsidP="008461AF">
            <w:pPr>
              <w:rPr>
                <w:rFonts w:ascii="Tahoma" w:hAnsi="Tahoma" w:cs="Tahoma"/>
                <w:b/>
                <w:bCs/>
                <w:sz w:val="22"/>
                <w:szCs w:val="22"/>
              </w:rPr>
            </w:pPr>
            <w:r w:rsidRPr="00F50399">
              <w:rPr>
                <w:rFonts w:ascii="Tahoma" w:hAnsi="Tahoma" w:cs="Tahoma"/>
                <w:b/>
                <w:bCs/>
                <w:sz w:val="22"/>
                <w:szCs w:val="22"/>
              </w:rPr>
              <w:t>N°1</w:t>
            </w:r>
          </w:p>
        </w:tc>
        <w:tc>
          <w:tcPr>
            <w:tcW w:w="8414" w:type="dxa"/>
          </w:tcPr>
          <w:p w14:paraId="48D88AC6" w14:textId="5A59A599" w:rsidR="0018477E" w:rsidRPr="00F50399" w:rsidRDefault="00F50399" w:rsidP="00E421B5">
            <w:pPr>
              <w:jc w:val="both"/>
              <w:rPr>
                <w:rFonts w:ascii="Tahoma" w:hAnsi="Tahoma" w:cs="Tahoma"/>
                <w:bCs/>
                <w:sz w:val="22"/>
                <w:szCs w:val="22"/>
              </w:rPr>
            </w:pPr>
            <w:r w:rsidRPr="00F50399">
              <w:rPr>
                <w:rFonts w:ascii="Tahoma" w:hAnsi="Tahoma" w:cs="Tahoma"/>
                <w:bCs/>
                <w:sz w:val="22"/>
                <w:szCs w:val="22"/>
              </w:rPr>
              <w:t>Es importante que las actividades previstas en los proyectos de inversión municipal guarden la debida armonía y coherencia con las actividades definidas en los planes de trabajo, con el fin de garantizar el cumplimiento de los objetivos y metas propuestas, y de esta manera consolidar un proceso de planeación ordenado y consistente.</w:t>
            </w:r>
          </w:p>
        </w:tc>
      </w:tr>
      <w:tr w:rsidR="00F50399" w:rsidRPr="00F50399" w14:paraId="50FA6384" w14:textId="77777777" w:rsidTr="008461AF">
        <w:trPr>
          <w:trHeight w:val="525"/>
        </w:trPr>
        <w:tc>
          <w:tcPr>
            <w:tcW w:w="640" w:type="dxa"/>
            <w:noWrap/>
          </w:tcPr>
          <w:p w14:paraId="4F3E2DD5" w14:textId="77777777" w:rsidR="00F50399" w:rsidRPr="00F50399" w:rsidRDefault="00F50399" w:rsidP="008461AF">
            <w:pPr>
              <w:rPr>
                <w:rFonts w:ascii="Tahoma" w:hAnsi="Tahoma" w:cs="Tahoma"/>
                <w:b/>
                <w:bCs/>
                <w:sz w:val="22"/>
                <w:szCs w:val="22"/>
              </w:rPr>
            </w:pPr>
            <w:r w:rsidRPr="00F50399">
              <w:rPr>
                <w:rFonts w:ascii="Tahoma" w:hAnsi="Tahoma" w:cs="Tahoma"/>
                <w:b/>
                <w:bCs/>
                <w:sz w:val="22"/>
                <w:szCs w:val="22"/>
              </w:rPr>
              <w:t>N°2</w:t>
            </w:r>
          </w:p>
        </w:tc>
        <w:tc>
          <w:tcPr>
            <w:tcW w:w="8414" w:type="dxa"/>
          </w:tcPr>
          <w:p w14:paraId="662D363A" w14:textId="77777777" w:rsidR="00F50399" w:rsidRDefault="00F50399" w:rsidP="008461AF">
            <w:pPr>
              <w:jc w:val="both"/>
              <w:rPr>
                <w:rFonts w:ascii="Tahoma" w:hAnsi="Tahoma" w:cs="Tahoma"/>
                <w:bCs/>
                <w:sz w:val="22"/>
                <w:szCs w:val="22"/>
              </w:rPr>
            </w:pPr>
            <w:r w:rsidRPr="00F50399">
              <w:rPr>
                <w:rFonts w:ascii="Tahoma" w:hAnsi="Tahoma" w:cs="Tahoma"/>
                <w:bCs/>
                <w:sz w:val="22"/>
                <w:szCs w:val="22"/>
              </w:rPr>
              <w:t>Es conveniente que la Unidad de Desarrollo Rural coteje el seguimiento realizado por la Secretaria de Planeación al Plan de Acción 2015 publicado en la página web de la Alcaldía, con los resultados obtenidos en su gestión, para presentar resultados confiables.</w:t>
            </w:r>
          </w:p>
          <w:p w14:paraId="1F7119E0" w14:textId="77777777" w:rsidR="0018477E" w:rsidRPr="00F50399" w:rsidRDefault="0018477E" w:rsidP="008461AF">
            <w:pPr>
              <w:jc w:val="both"/>
              <w:rPr>
                <w:rFonts w:ascii="Tahoma" w:hAnsi="Tahoma" w:cs="Tahoma"/>
                <w:bCs/>
                <w:sz w:val="22"/>
                <w:szCs w:val="22"/>
              </w:rPr>
            </w:pPr>
          </w:p>
        </w:tc>
      </w:tr>
      <w:tr w:rsidR="00F50399" w:rsidRPr="00F50399" w14:paraId="7165B703" w14:textId="77777777" w:rsidTr="008461AF">
        <w:trPr>
          <w:trHeight w:val="525"/>
        </w:trPr>
        <w:tc>
          <w:tcPr>
            <w:tcW w:w="640" w:type="dxa"/>
            <w:noWrap/>
            <w:hideMark/>
          </w:tcPr>
          <w:p w14:paraId="30C8A12F" w14:textId="77777777" w:rsidR="00F50399" w:rsidRPr="00F50399" w:rsidRDefault="00F50399" w:rsidP="008461AF">
            <w:pPr>
              <w:rPr>
                <w:rFonts w:ascii="Tahoma" w:hAnsi="Tahoma" w:cs="Tahoma"/>
                <w:b/>
                <w:bCs/>
                <w:sz w:val="22"/>
                <w:szCs w:val="22"/>
              </w:rPr>
            </w:pPr>
            <w:r w:rsidRPr="00F50399">
              <w:rPr>
                <w:rFonts w:ascii="Tahoma" w:hAnsi="Tahoma" w:cs="Tahoma"/>
                <w:b/>
                <w:bCs/>
                <w:sz w:val="22"/>
                <w:szCs w:val="22"/>
              </w:rPr>
              <w:t>N°3</w:t>
            </w:r>
          </w:p>
        </w:tc>
        <w:tc>
          <w:tcPr>
            <w:tcW w:w="8414" w:type="dxa"/>
          </w:tcPr>
          <w:p w14:paraId="6F8640E2" w14:textId="77777777" w:rsidR="00F50399" w:rsidRDefault="00F50399" w:rsidP="008461AF">
            <w:pPr>
              <w:jc w:val="both"/>
              <w:rPr>
                <w:rFonts w:ascii="Tahoma" w:hAnsi="Tahoma" w:cs="Tahoma"/>
                <w:bCs/>
                <w:sz w:val="22"/>
                <w:szCs w:val="22"/>
              </w:rPr>
            </w:pPr>
            <w:r w:rsidRPr="00F50399">
              <w:rPr>
                <w:rFonts w:ascii="Tahoma" w:hAnsi="Tahoma" w:cs="Tahoma"/>
                <w:bCs/>
                <w:sz w:val="22"/>
                <w:szCs w:val="22"/>
              </w:rPr>
              <w:t>Es importante que los Planes de Trabajo definidos en el Formato PIM-POR-FR-01, establezcan las metas asociadas a las actividades, para determinar que se pretende lograr con el desarrollo de las actividades y de esta manera garantizar que en su ejecución, se alcancen los objetivos propuestos para cumplimiento de la gestión.</w:t>
            </w:r>
          </w:p>
          <w:p w14:paraId="1BDC66F0" w14:textId="77777777" w:rsidR="0018477E" w:rsidRPr="00F50399" w:rsidRDefault="0018477E" w:rsidP="008461AF">
            <w:pPr>
              <w:jc w:val="both"/>
              <w:rPr>
                <w:rFonts w:ascii="Tahoma" w:hAnsi="Tahoma" w:cs="Tahoma"/>
                <w:b/>
                <w:bCs/>
                <w:sz w:val="22"/>
                <w:szCs w:val="22"/>
              </w:rPr>
            </w:pPr>
          </w:p>
        </w:tc>
      </w:tr>
      <w:tr w:rsidR="00F50399" w:rsidRPr="00F50399" w14:paraId="68FDC275" w14:textId="77777777" w:rsidTr="008461AF">
        <w:trPr>
          <w:trHeight w:val="525"/>
        </w:trPr>
        <w:tc>
          <w:tcPr>
            <w:tcW w:w="640" w:type="dxa"/>
            <w:noWrap/>
          </w:tcPr>
          <w:p w14:paraId="662AE646" w14:textId="77777777" w:rsidR="00F50399" w:rsidRPr="00F50399" w:rsidRDefault="00F50399" w:rsidP="008461AF">
            <w:pPr>
              <w:rPr>
                <w:rFonts w:ascii="Tahoma" w:hAnsi="Tahoma" w:cs="Tahoma"/>
                <w:b/>
                <w:bCs/>
                <w:sz w:val="22"/>
                <w:szCs w:val="22"/>
              </w:rPr>
            </w:pPr>
            <w:r w:rsidRPr="00F50399">
              <w:rPr>
                <w:rFonts w:ascii="Tahoma" w:hAnsi="Tahoma" w:cs="Tahoma"/>
                <w:b/>
                <w:bCs/>
                <w:sz w:val="22"/>
                <w:szCs w:val="22"/>
              </w:rPr>
              <w:t>N°4</w:t>
            </w:r>
          </w:p>
        </w:tc>
        <w:tc>
          <w:tcPr>
            <w:tcW w:w="8414" w:type="dxa"/>
          </w:tcPr>
          <w:p w14:paraId="16D0F2C2" w14:textId="57FC5CF6" w:rsidR="0018477E" w:rsidRPr="00F50399" w:rsidRDefault="00F50399" w:rsidP="00E421B5">
            <w:pPr>
              <w:jc w:val="both"/>
              <w:rPr>
                <w:rFonts w:ascii="Tahoma" w:hAnsi="Tahoma" w:cs="Tahoma"/>
                <w:bCs/>
                <w:sz w:val="22"/>
                <w:szCs w:val="22"/>
              </w:rPr>
            </w:pPr>
            <w:r w:rsidRPr="00F50399">
              <w:rPr>
                <w:rFonts w:ascii="Tahoma" w:hAnsi="Tahoma" w:cs="Tahoma"/>
                <w:bCs/>
                <w:sz w:val="22"/>
                <w:szCs w:val="22"/>
              </w:rPr>
              <w:t>Es importante que se ajusten los proyectos de inversión municipal que muestran programación de actividades solo hasta el año 2015, con el fin de garantizar un proceso de planeación sistemático y evitar dificultades en el momento de aprobar y ejecutar los planes de trabajo.</w:t>
            </w:r>
          </w:p>
        </w:tc>
      </w:tr>
      <w:tr w:rsidR="00F50399" w:rsidRPr="00F50399" w14:paraId="3955AD73" w14:textId="77777777" w:rsidTr="008461AF">
        <w:trPr>
          <w:trHeight w:val="525"/>
        </w:trPr>
        <w:tc>
          <w:tcPr>
            <w:tcW w:w="640" w:type="dxa"/>
            <w:noWrap/>
          </w:tcPr>
          <w:p w14:paraId="6A19F55E" w14:textId="77777777" w:rsidR="00F50399" w:rsidRPr="00F50399" w:rsidRDefault="00F50399" w:rsidP="008461AF">
            <w:pPr>
              <w:rPr>
                <w:rFonts w:ascii="Tahoma" w:hAnsi="Tahoma" w:cs="Tahoma"/>
                <w:b/>
                <w:bCs/>
                <w:sz w:val="22"/>
                <w:szCs w:val="22"/>
              </w:rPr>
            </w:pPr>
            <w:r w:rsidRPr="00F50399">
              <w:rPr>
                <w:rFonts w:ascii="Tahoma" w:hAnsi="Tahoma" w:cs="Tahoma"/>
                <w:b/>
                <w:bCs/>
                <w:sz w:val="22"/>
                <w:szCs w:val="22"/>
              </w:rPr>
              <w:t>N°5</w:t>
            </w:r>
          </w:p>
        </w:tc>
        <w:tc>
          <w:tcPr>
            <w:tcW w:w="8414" w:type="dxa"/>
          </w:tcPr>
          <w:p w14:paraId="00E70273" w14:textId="77777777" w:rsidR="00F50399" w:rsidRPr="00F50399" w:rsidRDefault="00F50399" w:rsidP="008461AF">
            <w:pPr>
              <w:jc w:val="both"/>
              <w:rPr>
                <w:rFonts w:ascii="Tahoma" w:hAnsi="Tahoma" w:cs="Tahoma"/>
                <w:bCs/>
                <w:sz w:val="22"/>
                <w:szCs w:val="22"/>
              </w:rPr>
            </w:pPr>
            <w:r w:rsidRPr="00F50399">
              <w:rPr>
                <w:rFonts w:ascii="Tahoma" w:hAnsi="Tahoma" w:cs="Tahoma"/>
                <w:bCs/>
                <w:sz w:val="22"/>
                <w:szCs w:val="22"/>
              </w:rPr>
              <w:t xml:space="preserve">Sería adecuado que se diseñara e implementara una estrategia para realizar la medición de satisfacción de los beneficiarios de los programas desarrollados en la zona rural, toda vez que se desconoce la opinión de la población frente a estos programas y frente a la calidad del servicio de la asistencia técnica ejecutada, lo que podría favorecer la toma decisiones para la continuidad de los programas y/o la generación de nuevas acciones. </w:t>
            </w:r>
          </w:p>
        </w:tc>
      </w:tr>
    </w:tbl>
    <w:p w14:paraId="26EBED0C" w14:textId="77777777" w:rsidR="00F50399" w:rsidRPr="00F50399" w:rsidRDefault="00F50399" w:rsidP="00F50399">
      <w:pPr>
        <w:rPr>
          <w:rFonts w:ascii="Tahoma" w:hAnsi="Tahoma" w:cs="Tahoma"/>
          <w:b/>
          <w:bCs/>
          <w:sz w:val="22"/>
          <w:szCs w:val="22"/>
        </w:rPr>
      </w:pPr>
    </w:p>
    <w:p w14:paraId="07872B61" w14:textId="77777777" w:rsidR="00E421B5" w:rsidRDefault="00E421B5" w:rsidP="00F50399">
      <w:pPr>
        <w:rPr>
          <w:rFonts w:ascii="Tahoma" w:eastAsia="Times New Roman" w:hAnsi="Tahoma" w:cs="Tahoma"/>
          <w:b/>
          <w:bCs/>
          <w:sz w:val="22"/>
          <w:szCs w:val="22"/>
          <w:lang w:val="es-CO" w:eastAsia="es-CO"/>
        </w:rPr>
      </w:pPr>
    </w:p>
    <w:p w14:paraId="2810A971" w14:textId="77777777" w:rsidR="00F50399" w:rsidRPr="00F50399" w:rsidRDefault="00F50399" w:rsidP="00F50399">
      <w:pPr>
        <w:rPr>
          <w:rFonts w:ascii="Tahoma" w:hAnsi="Tahoma" w:cs="Tahoma"/>
          <w:b/>
          <w:bCs/>
          <w:sz w:val="22"/>
          <w:szCs w:val="22"/>
          <w:highlight w:val="yellow"/>
          <w:lang w:val="es-CO"/>
        </w:rPr>
      </w:pPr>
      <w:r w:rsidRPr="00F50399">
        <w:rPr>
          <w:rFonts w:ascii="Tahoma" w:eastAsia="Times New Roman" w:hAnsi="Tahoma" w:cs="Tahoma"/>
          <w:b/>
          <w:bCs/>
          <w:sz w:val="22"/>
          <w:szCs w:val="22"/>
          <w:lang w:val="es-CO" w:eastAsia="es-CO"/>
        </w:rPr>
        <w:t xml:space="preserve">2.5.7 HALLAZGOS  (0)   RECOMENDACIONES (5)  </w:t>
      </w:r>
    </w:p>
    <w:p w14:paraId="392A9FDC" w14:textId="77777777" w:rsidR="00D466AF" w:rsidRDefault="00D466AF" w:rsidP="008B36BE">
      <w:pPr>
        <w:rPr>
          <w:rFonts w:ascii="Tahoma" w:hAnsi="Tahoma" w:cs="Tahoma"/>
          <w:b/>
          <w:color w:val="FF0000"/>
        </w:rPr>
      </w:pPr>
    </w:p>
    <w:p w14:paraId="6797CBD4" w14:textId="77777777" w:rsidR="00E421B5" w:rsidRPr="0058478D" w:rsidRDefault="00E421B5" w:rsidP="008B36BE">
      <w:pPr>
        <w:rPr>
          <w:rFonts w:ascii="Tahoma" w:hAnsi="Tahoma" w:cs="Tahoma"/>
          <w:b/>
          <w:color w:val="FF0000"/>
        </w:rPr>
      </w:pPr>
    </w:p>
    <w:tbl>
      <w:tblPr>
        <w:tblStyle w:val="Tablaconcuadrcula"/>
        <w:tblW w:w="0" w:type="auto"/>
        <w:tblLook w:val="04A0" w:firstRow="1" w:lastRow="0" w:firstColumn="1" w:lastColumn="0" w:noHBand="0" w:noVBand="1"/>
      </w:tblPr>
      <w:tblGrid>
        <w:gridCol w:w="4361"/>
        <w:gridCol w:w="4693"/>
      </w:tblGrid>
      <w:tr w:rsidR="00F50399" w:rsidRPr="00F50399" w14:paraId="169E46DF" w14:textId="77777777" w:rsidTr="0018477E">
        <w:trPr>
          <w:trHeight w:val="402"/>
        </w:trPr>
        <w:tc>
          <w:tcPr>
            <w:tcW w:w="9054" w:type="dxa"/>
            <w:gridSpan w:val="2"/>
            <w:shd w:val="clear" w:color="auto" w:fill="92D050"/>
            <w:noWrap/>
            <w:hideMark/>
          </w:tcPr>
          <w:p w14:paraId="138CAB8F" w14:textId="77777777" w:rsidR="00F50399" w:rsidRPr="00F50399" w:rsidRDefault="00F50399" w:rsidP="008461AF">
            <w:pPr>
              <w:rPr>
                <w:rFonts w:ascii="Tahoma" w:hAnsi="Tahoma" w:cs="Tahoma"/>
                <w:b/>
                <w:bCs/>
                <w:sz w:val="22"/>
                <w:szCs w:val="22"/>
              </w:rPr>
            </w:pPr>
            <w:r w:rsidRPr="00F50399">
              <w:rPr>
                <w:rFonts w:ascii="Tahoma" w:hAnsi="Tahoma" w:cs="Tahoma"/>
                <w:b/>
                <w:bCs/>
                <w:sz w:val="22"/>
                <w:szCs w:val="22"/>
              </w:rPr>
              <w:t xml:space="preserve">2.6  CONTRATACIÓN </w:t>
            </w:r>
          </w:p>
        </w:tc>
      </w:tr>
      <w:tr w:rsidR="00F50399" w:rsidRPr="00F50399" w14:paraId="3B13972B" w14:textId="77777777" w:rsidTr="008461AF">
        <w:trPr>
          <w:trHeight w:val="285"/>
        </w:trPr>
        <w:tc>
          <w:tcPr>
            <w:tcW w:w="4361" w:type="dxa"/>
            <w:noWrap/>
            <w:hideMark/>
          </w:tcPr>
          <w:p w14:paraId="38284C3C" w14:textId="77777777" w:rsidR="00F50399" w:rsidRDefault="00F50399" w:rsidP="008461AF">
            <w:pPr>
              <w:rPr>
                <w:rFonts w:ascii="Tahoma" w:hAnsi="Tahoma" w:cs="Tahoma"/>
                <w:b/>
                <w:bCs/>
                <w:sz w:val="22"/>
                <w:szCs w:val="22"/>
              </w:rPr>
            </w:pPr>
            <w:r w:rsidRPr="00F50399">
              <w:rPr>
                <w:rFonts w:ascii="Tahoma" w:hAnsi="Tahoma" w:cs="Tahoma"/>
                <w:b/>
                <w:bCs/>
                <w:sz w:val="22"/>
                <w:szCs w:val="22"/>
              </w:rPr>
              <w:lastRenderedPageBreak/>
              <w:t>Auditor del Proceso:</w:t>
            </w:r>
          </w:p>
          <w:p w14:paraId="51119C26" w14:textId="7D01768E" w:rsidR="00F50399" w:rsidRPr="00F50399" w:rsidRDefault="00F50399" w:rsidP="008461AF">
            <w:pPr>
              <w:rPr>
                <w:rFonts w:ascii="Tahoma" w:hAnsi="Tahoma" w:cs="Tahoma"/>
                <w:b/>
                <w:bCs/>
                <w:sz w:val="22"/>
                <w:szCs w:val="22"/>
              </w:rPr>
            </w:pPr>
            <w:r w:rsidRPr="00F50399">
              <w:rPr>
                <w:rFonts w:ascii="Tahoma" w:hAnsi="Tahoma" w:cs="Tahoma"/>
                <w:b/>
                <w:bCs/>
                <w:sz w:val="22"/>
                <w:szCs w:val="22"/>
              </w:rPr>
              <w:t>PAULA ANDREA VERA BECERRA </w:t>
            </w:r>
          </w:p>
        </w:tc>
        <w:tc>
          <w:tcPr>
            <w:tcW w:w="4693" w:type="dxa"/>
            <w:hideMark/>
          </w:tcPr>
          <w:p w14:paraId="2BA02E0E" w14:textId="42B1850E" w:rsidR="00F50399" w:rsidRPr="00F50399" w:rsidRDefault="00F50399" w:rsidP="008461AF">
            <w:pPr>
              <w:rPr>
                <w:rFonts w:ascii="Tahoma" w:hAnsi="Tahoma" w:cs="Tahoma"/>
                <w:b/>
                <w:bCs/>
                <w:sz w:val="22"/>
                <w:szCs w:val="22"/>
              </w:rPr>
            </w:pPr>
            <w:r>
              <w:rPr>
                <w:rFonts w:ascii="Tahoma" w:hAnsi="Tahoma" w:cs="Tahoma"/>
                <w:b/>
                <w:bCs/>
                <w:sz w:val="22"/>
                <w:szCs w:val="22"/>
              </w:rPr>
              <w:t>Firma del Auditor</w:t>
            </w:r>
          </w:p>
        </w:tc>
      </w:tr>
      <w:tr w:rsidR="00F50399" w:rsidRPr="00F50399" w14:paraId="2339702D" w14:textId="77777777" w:rsidTr="008461AF">
        <w:trPr>
          <w:trHeight w:val="660"/>
        </w:trPr>
        <w:tc>
          <w:tcPr>
            <w:tcW w:w="9054" w:type="dxa"/>
            <w:gridSpan w:val="2"/>
            <w:hideMark/>
          </w:tcPr>
          <w:p w14:paraId="799B1C6B" w14:textId="77777777" w:rsidR="00F50399" w:rsidRPr="00F50399" w:rsidRDefault="00F50399" w:rsidP="008461AF">
            <w:pPr>
              <w:jc w:val="both"/>
              <w:rPr>
                <w:rFonts w:ascii="Tahoma" w:hAnsi="Tahoma" w:cs="Tahoma"/>
                <w:b/>
                <w:bCs/>
                <w:sz w:val="22"/>
                <w:szCs w:val="22"/>
              </w:rPr>
            </w:pPr>
            <w:r w:rsidRPr="00F50399">
              <w:rPr>
                <w:rFonts w:ascii="Tahoma" w:hAnsi="Tahoma" w:cs="Tahoma"/>
                <w:b/>
                <w:bCs/>
                <w:sz w:val="22"/>
                <w:szCs w:val="22"/>
              </w:rPr>
              <w:t xml:space="preserve">Criterios: </w:t>
            </w:r>
          </w:p>
          <w:p w14:paraId="5D3A0DFA" w14:textId="77777777" w:rsidR="00F50399" w:rsidRDefault="00F50399" w:rsidP="008461AF">
            <w:pPr>
              <w:jc w:val="both"/>
              <w:rPr>
                <w:rFonts w:ascii="Tahoma" w:hAnsi="Tahoma" w:cs="Tahoma"/>
                <w:bCs/>
                <w:sz w:val="22"/>
                <w:szCs w:val="22"/>
              </w:rPr>
            </w:pPr>
            <w:r w:rsidRPr="00F50399">
              <w:rPr>
                <w:rFonts w:ascii="Tahoma" w:hAnsi="Tahoma" w:cs="Tahoma"/>
                <w:bCs/>
                <w:sz w:val="22"/>
                <w:szCs w:val="22"/>
              </w:rPr>
              <w:t>Constitución Política, Ley 80 DE 1993, Ley  1150 DE 2011, Decreto 103 de 2015, Decreto 1082 de 2015, Decreto 303 de 2014, Ley 734 de 2012, Ley 1474 de 2011, Ley 019 de 2012, Acuerdo 794 de 2012, Acuerdo 798 de 2012, Decreto Municipal 484 de 2012, Decreto 1510 de 2013, Acuerdo 798 de 2012, Acuerdo 484 de 2012 y todas las circulares internas  expedidas por la Secretaria Jurídica de la Alcaldía de Manizales.</w:t>
            </w:r>
          </w:p>
          <w:p w14:paraId="4E9E1FDE" w14:textId="77777777" w:rsidR="0018477E" w:rsidRPr="00F50399" w:rsidRDefault="0018477E" w:rsidP="008461AF">
            <w:pPr>
              <w:jc w:val="both"/>
              <w:rPr>
                <w:rFonts w:ascii="Tahoma" w:hAnsi="Tahoma" w:cs="Tahoma"/>
                <w:bCs/>
                <w:sz w:val="22"/>
                <w:szCs w:val="22"/>
              </w:rPr>
            </w:pPr>
          </w:p>
        </w:tc>
      </w:tr>
    </w:tbl>
    <w:p w14:paraId="1D9D6510" w14:textId="77777777" w:rsidR="00292155" w:rsidRDefault="00292155" w:rsidP="00292155">
      <w:pPr>
        <w:rPr>
          <w:rFonts w:asciiTheme="majorHAnsi" w:hAnsiTheme="majorHAnsi"/>
          <w:b/>
        </w:rPr>
      </w:pPr>
    </w:p>
    <w:p w14:paraId="00301C91" w14:textId="77777777" w:rsidR="00F14E49" w:rsidRDefault="00F14E49" w:rsidP="00292155">
      <w:pPr>
        <w:rPr>
          <w:rFonts w:ascii="Tahoma" w:hAnsi="Tahoma" w:cs="Tahoma"/>
          <w:b/>
          <w:sz w:val="22"/>
          <w:szCs w:val="22"/>
        </w:rPr>
      </w:pPr>
    </w:p>
    <w:p w14:paraId="45736892" w14:textId="77777777" w:rsidR="00E421B5" w:rsidRDefault="00E421B5" w:rsidP="00292155">
      <w:pPr>
        <w:rPr>
          <w:rFonts w:ascii="Tahoma" w:hAnsi="Tahoma" w:cs="Tahoma"/>
          <w:b/>
          <w:sz w:val="22"/>
          <w:szCs w:val="22"/>
        </w:rPr>
      </w:pPr>
    </w:p>
    <w:p w14:paraId="777F79BC" w14:textId="77777777" w:rsidR="00E421B5" w:rsidRDefault="00E421B5" w:rsidP="00292155">
      <w:pPr>
        <w:rPr>
          <w:rFonts w:ascii="Tahoma" w:hAnsi="Tahoma" w:cs="Tahoma"/>
          <w:b/>
          <w:sz w:val="22"/>
          <w:szCs w:val="22"/>
        </w:rPr>
      </w:pPr>
    </w:p>
    <w:p w14:paraId="20115022" w14:textId="77777777" w:rsidR="00292155" w:rsidRPr="00292155" w:rsidRDefault="00292155" w:rsidP="00292155">
      <w:pPr>
        <w:rPr>
          <w:rFonts w:ascii="Tahoma" w:hAnsi="Tahoma" w:cs="Tahoma"/>
          <w:b/>
          <w:bCs/>
          <w:sz w:val="22"/>
          <w:szCs w:val="22"/>
        </w:rPr>
      </w:pPr>
      <w:r w:rsidRPr="00292155">
        <w:rPr>
          <w:rFonts w:ascii="Tahoma" w:hAnsi="Tahoma" w:cs="Tahoma"/>
          <w:b/>
          <w:sz w:val="22"/>
          <w:szCs w:val="22"/>
        </w:rPr>
        <w:t>2.6.1</w:t>
      </w:r>
      <w:r w:rsidRPr="00292155">
        <w:rPr>
          <w:rFonts w:ascii="Tahoma" w:hAnsi="Tahoma" w:cs="Tahoma"/>
          <w:b/>
          <w:bCs/>
          <w:sz w:val="22"/>
          <w:szCs w:val="22"/>
        </w:rPr>
        <w:t xml:space="preserve"> ACTIVIDADES DESARROLLADAS</w:t>
      </w:r>
    </w:p>
    <w:p w14:paraId="533BF574" w14:textId="77777777" w:rsidR="00292155" w:rsidRPr="00292155" w:rsidRDefault="00292155" w:rsidP="00292155">
      <w:pPr>
        <w:rPr>
          <w:rFonts w:ascii="Tahoma" w:hAnsi="Tahoma" w:cs="Tahoma"/>
          <w:b/>
          <w:bCs/>
          <w:sz w:val="22"/>
          <w:szCs w:val="22"/>
        </w:rPr>
      </w:pPr>
    </w:p>
    <w:p w14:paraId="3E443975" w14:textId="77777777" w:rsidR="00292155" w:rsidRPr="00292155" w:rsidRDefault="00292155" w:rsidP="00292155">
      <w:pPr>
        <w:jc w:val="both"/>
        <w:rPr>
          <w:rFonts w:ascii="Tahoma" w:hAnsi="Tahoma" w:cs="Tahoma"/>
          <w:bCs/>
          <w:sz w:val="22"/>
          <w:szCs w:val="22"/>
        </w:rPr>
      </w:pPr>
      <w:r w:rsidRPr="00292155">
        <w:rPr>
          <w:rFonts w:ascii="Tahoma" w:hAnsi="Tahoma" w:cs="Tahoma"/>
          <w:bCs/>
          <w:sz w:val="22"/>
          <w:szCs w:val="22"/>
        </w:rPr>
        <w:t>Como Herramientas Utilizadas fueron solicitadas las listas de los contratos suscritos por la Unidad de Desarrollo Rural de la Alcaldía  de Manizales dentro del periodo comprendido entre el 24 de abril  de 2015  hasta el 7 de junio del 2016, arrojando un total cinco (</w:t>
      </w:r>
      <w:r w:rsidRPr="00292155">
        <w:rPr>
          <w:rFonts w:ascii="Tahoma" w:hAnsi="Tahoma" w:cs="Tahoma"/>
          <w:b/>
          <w:bCs/>
          <w:sz w:val="22"/>
          <w:szCs w:val="22"/>
        </w:rPr>
        <w:t>5</w:t>
      </w:r>
      <w:r w:rsidRPr="00292155">
        <w:rPr>
          <w:rFonts w:ascii="Tahoma" w:hAnsi="Tahoma" w:cs="Tahoma"/>
          <w:bCs/>
          <w:sz w:val="22"/>
          <w:szCs w:val="22"/>
        </w:rPr>
        <w:t xml:space="preserve"> ) procesos contractuales suscritos dentro de este espacio.</w:t>
      </w:r>
    </w:p>
    <w:p w14:paraId="5A5D20EF" w14:textId="77777777" w:rsidR="00292155" w:rsidRPr="00292155" w:rsidRDefault="00292155" w:rsidP="00292155">
      <w:pPr>
        <w:jc w:val="both"/>
        <w:rPr>
          <w:rFonts w:ascii="Tahoma" w:hAnsi="Tahoma" w:cs="Tahoma"/>
          <w:bCs/>
          <w:sz w:val="22"/>
          <w:szCs w:val="22"/>
        </w:rPr>
      </w:pPr>
      <w:r w:rsidRPr="00292155">
        <w:rPr>
          <w:rFonts w:ascii="Tahoma" w:hAnsi="Tahoma" w:cs="Tahoma"/>
          <w:bCs/>
          <w:sz w:val="22"/>
          <w:szCs w:val="22"/>
        </w:rPr>
        <w:t>Los que se revisaron en su totalidad  y se les aplicó  la lista de chequeo verificando que se hubieran celebrado con el lleno de los requisitos legales exigidos por la ley para llevar a cabo la contratación Estatal, así mismo se realizó confrontación  con la publicación en la página del SECOP. La auditoría a la contratación  fue desarrollada en la Secretaria Jurídica de la Administración Municipal.</w:t>
      </w:r>
    </w:p>
    <w:p w14:paraId="41C54C16" w14:textId="77777777" w:rsidR="00292155" w:rsidRPr="00292155" w:rsidRDefault="00292155" w:rsidP="00292155">
      <w:pPr>
        <w:jc w:val="both"/>
        <w:rPr>
          <w:rFonts w:ascii="Tahoma" w:hAnsi="Tahoma" w:cs="Tahoma"/>
          <w:bCs/>
          <w:sz w:val="22"/>
          <w:szCs w:val="22"/>
        </w:rPr>
      </w:pPr>
    </w:p>
    <w:p w14:paraId="50C491AF" w14:textId="77777777" w:rsidR="00F14E49" w:rsidRDefault="00F14E49" w:rsidP="00292155">
      <w:pPr>
        <w:rPr>
          <w:rFonts w:ascii="Tahoma" w:hAnsi="Tahoma" w:cs="Tahoma"/>
          <w:b/>
          <w:bCs/>
          <w:sz w:val="22"/>
          <w:szCs w:val="22"/>
        </w:rPr>
      </w:pPr>
    </w:p>
    <w:p w14:paraId="4904CAF9" w14:textId="77777777" w:rsidR="00292155" w:rsidRPr="00292155" w:rsidRDefault="00292155" w:rsidP="00292155">
      <w:pPr>
        <w:rPr>
          <w:rFonts w:ascii="Tahoma" w:hAnsi="Tahoma" w:cs="Tahoma"/>
          <w:b/>
          <w:bCs/>
          <w:sz w:val="22"/>
          <w:szCs w:val="22"/>
        </w:rPr>
      </w:pPr>
      <w:r w:rsidRPr="00292155">
        <w:rPr>
          <w:rFonts w:ascii="Tahoma" w:hAnsi="Tahoma" w:cs="Tahoma"/>
          <w:b/>
          <w:bCs/>
          <w:sz w:val="22"/>
          <w:szCs w:val="22"/>
        </w:rPr>
        <w:t>2.6.2 MUESTRA AUDITADA</w:t>
      </w:r>
    </w:p>
    <w:p w14:paraId="57EB8A46" w14:textId="77777777" w:rsidR="00292155" w:rsidRPr="00292155" w:rsidRDefault="00292155" w:rsidP="00292155">
      <w:pPr>
        <w:rPr>
          <w:rFonts w:ascii="Tahoma" w:hAnsi="Tahoma" w:cs="Tahoma"/>
          <w:b/>
          <w:bCs/>
          <w:sz w:val="22"/>
          <w:szCs w:val="22"/>
        </w:rPr>
      </w:pPr>
    </w:p>
    <w:tbl>
      <w:tblPr>
        <w:tblStyle w:val="Tablaconcuadrcula"/>
        <w:tblW w:w="9039" w:type="dxa"/>
        <w:tblLayout w:type="fixed"/>
        <w:tblLook w:val="04A0" w:firstRow="1" w:lastRow="0" w:firstColumn="1" w:lastColumn="0" w:noHBand="0" w:noVBand="1"/>
      </w:tblPr>
      <w:tblGrid>
        <w:gridCol w:w="1242"/>
        <w:gridCol w:w="1701"/>
        <w:gridCol w:w="1560"/>
        <w:gridCol w:w="1275"/>
        <w:gridCol w:w="3261"/>
      </w:tblGrid>
      <w:tr w:rsidR="00292155" w:rsidRPr="008C7DBF" w14:paraId="5A9113CD" w14:textId="77777777" w:rsidTr="008C7DBF">
        <w:tc>
          <w:tcPr>
            <w:tcW w:w="1242" w:type="dxa"/>
            <w:shd w:val="clear" w:color="auto" w:fill="92D050"/>
          </w:tcPr>
          <w:p w14:paraId="022474C7" w14:textId="2D86B6FF" w:rsidR="00292155" w:rsidRPr="008C7DBF" w:rsidRDefault="00292155" w:rsidP="008C7DBF">
            <w:pPr>
              <w:jc w:val="center"/>
              <w:rPr>
                <w:rFonts w:ascii="Tahoma" w:hAnsi="Tahoma" w:cs="Tahoma"/>
                <w:b/>
                <w:bCs/>
                <w:sz w:val="16"/>
                <w:szCs w:val="16"/>
              </w:rPr>
            </w:pPr>
            <w:r w:rsidRPr="008C7DBF">
              <w:rPr>
                <w:rFonts w:ascii="Tahoma" w:hAnsi="Tahoma" w:cs="Tahoma"/>
                <w:b/>
                <w:bCs/>
                <w:sz w:val="16"/>
                <w:szCs w:val="16"/>
              </w:rPr>
              <w:t>N° DE CONTRATO</w:t>
            </w:r>
          </w:p>
        </w:tc>
        <w:tc>
          <w:tcPr>
            <w:tcW w:w="1701" w:type="dxa"/>
            <w:shd w:val="clear" w:color="auto" w:fill="92D050"/>
          </w:tcPr>
          <w:p w14:paraId="4BA0A57F" w14:textId="582C10A0" w:rsidR="00292155" w:rsidRPr="008C7DBF" w:rsidRDefault="00292155" w:rsidP="008C7DBF">
            <w:pPr>
              <w:jc w:val="center"/>
              <w:rPr>
                <w:rFonts w:ascii="Tahoma" w:hAnsi="Tahoma" w:cs="Tahoma"/>
                <w:b/>
                <w:bCs/>
                <w:sz w:val="16"/>
                <w:szCs w:val="16"/>
              </w:rPr>
            </w:pPr>
            <w:r w:rsidRPr="008C7DBF">
              <w:rPr>
                <w:rFonts w:ascii="Tahoma" w:hAnsi="Tahoma" w:cs="Tahoma"/>
                <w:b/>
                <w:bCs/>
                <w:sz w:val="16"/>
                <w:szCs w:val="16"/>
              </w:rPr>
              <w:t>MODALIDAD DE CONTRATACION</w:t>
            </w:r>
          </w:p>
        </w:tc>
        <w:tc>
          <w:tcPr>
            <w:tcW w:w="1560" w:type="dxa"/>
            <w:shd w:val="clear" w:color="auto" w:fill="92D050"/>
          </w:tcPr>
          <w:p w14:paraId="6CF9E39C" w14:textId="77777777" w:rsidR="00292155" w:rsidRPr="008C7DBF" w:rsidRDefault="00292155" w:rsidP="008C7DBF">
            <w:pPr>
              <w:jc w:val="center"/>
              <w:rPr>
                <w:rFonts w:ascii="Tahoma" w:hAnsi="Tahoma" w:cs="Tahoma"/>
                <w:b/>
                <w:bCs/>
                <w:sz w:val="16"/>
                <w:szCs w:val="16"/>
              </w:rPr>
            </w:pPr>
            <w:r w:rsidRPr="008C7DBF">
              <w:rPr>
                <w:rFonts w:ascii="Tahoma" w:hAnsi="Tahoma" w:cs="Tahoma"/>
                <w:b/>
                <w:bCs/>
                <w:sz w:val="16"/>
                <w:szCs w:val="16"/>
              </w:rPr>
              <w:t>TIPO DE CONTRATACION</w:t>
            </w:r>
          </w:p>
        </w:tc>
        <w:tc>
          <w:tcPr>
            <w:tcW w:w="1275" w:type="dxa"/>
            <w:shd w:val="clear" w:color="auto" w:fill="92D050"/>
          </w:tcPr>
          <w:p w14:paraId="499DCCC9" w14:textId="77777777" w:rsidR="00292155" w:rsidRPr="008C7DBF" w:rsidRDefault="00292155" w:rsidP="008C7DBF">
            <w:pPr>
              <w:jc w:val="center"/>
              <w:rPr>
                <w:rFonts w:ascii="Tahoma" w:hAnsi="Tahoma" w:cs="Tahoma"/>
                <w:b/>
                <w:bCs/>
                <w:sz w:val="16"/>
                <w:szCs w:val="16"/>
              </w:rPr>
            </w:pPr>
            <w:r w:rsidRPr="008C7DBF">
              <w:rPr>
                <w:rFonts w:ascii="Tahoma" w:hAnsi="Tahoma" w:cs="Tahoma"/>
                <w:b/>
                <w:bCs/>
                <w:sz w:val="16"/>
                <w:szCs w:val="16"/>
              </w:rPr>
              <w:t>VALOR</w:t>
            </w:r>
          </w:p>
        </w:tc>
        <w:tc>
          <w:tcPr>
            <w:tcW w:w="3261" w:type="dxa"/>
            <w:shd w:val="clear" w:color="auto" w:fill="92D050"/>
          </w:tcPr>
          <w:p w14:paraId="45C61143" w14:textId="77777777" w:rsidR="00292155" w:rsidRPr="008C7DBF" w:rsidRDefault="00292155" w:rsidP="008C7DBF">
            <w:pPr>
              <w:jc w:val="center"/>
              <w:rPr>
                <w:rFonts w:ascii="Tahoma" w:hAnsi="Tahoma" w:cs="Tahoma"/>
                <w:b/>
                <w:bCs/>
                <w:sz w:val="16"/>
                <w:szCs w:val="16"/>
              </w:rPr>
            </w:pPr>
            <w:r w:rsidRPr="008C7DBF">
              <w:rPr>
                <w:rFonts w:ascii="Tahoma" w:hAnsi="Tahoma" w:cs="Tahoma"/>
                <w:b/>
                <w:bCs/>
                <w:sz w:val="16"/>
                <w:szCs w:val="16"/>
              </w:rPr>
              <w:t>OBJETO</w:t>
            </w:r>
          </w:p>
        </w:tc>
      </w:tr>
      <w:tr w:rsidR="00292155" w:rsidRPr="008C7DBF" w14:paraId="26C72BEC" w14:textId="77777777" w:rsidTr="008C7DBF">
        <w:tc>
          <w:tcPr>
            <w:tcW w:w="1242" w:type="dxa"/>
          </w:tcPr>
          <w:p w14:paraId="0AB17EDC" w14:textId="77777777" w:rsidR="00292155" w:rsidRPr="008C7DBF" w:rsidRDefault="00292155" w:rsidP="008461AF">
            <w:pPr>
              <w:jc w:val="center"/>
              <w:rPr>
                <w:rFonts w:ascii="Tahoma" w:hAnsi="Tahoma" w:cs="Tahoma"/>
                <w:color w:val="000000"/>
                <w:sz w:val="16"/>
                <w:szCs w:val="16"/>
              </w:rPr>
            </w:pPr>
            <w:r w:rsidRPr="008C7DBF">
              <w:rPr>
                <w:rFonts w:ascii="Tahoma" w:hAnsi="Tahoma" w:cs="Tahoma"/>
                <w:color w:val="000000"/>
                <w:sz w:val="16"/>
                <w:szCs w:val="16"/>
              </w:rPr>
              <w:t>1504230317</w:t>
            </w:r>
          </w:p>
          <w:p w14:paraId="565C7A2A" w14:textId="77777777" w:rsidR="00292155" w:rsidRPr="008C7DBF" w:rsidRDefault="00292155" w:rsidP="008461AF">
            <w:pPr>
              <w:jc w:val="center"/>
              <w:rPr>
                <w:rFonts w:ascii="Tahoma" w:hAnsi="Tahoma" w:cs="Tahoma"/>
                <w:bCs/>
                <w:sz w:val="16"/>
                <w:szCs w:val="16"/>
              </w:rPr>
            </w:pPr>
          </w:p>
        </w:tc>
        <w:tc>
          <w:tcPr>
            <w:tcW w:w="1701" w:type="dxa"/>
          </w:tcPr>
          <w:p w14:paraId="34C77899" w14:textId="77777777" w:rsidR="00292155" w:rsidRPr="008C7DBF" w:rsidRDefault="00292155" w:rsidP="008461AF">
            <w:pPr>
              <w:jc w:val="center"/>
              <w:rPr>
                <w:rFonts w:ascii="Tahoma" w:hAnsi="Tahoma" w:cs="Tahoma"/>
                <w:color w:val="000000"/>
                <w:sz w:val="16"/>
                <w:szCs w:val="16"/>
              </w:rPr>
            </w:pPr>
            <w:r w:rsidRPr="008C7DBF">
              <w:rPr>
                <w:rFonts w:ascii="Tahoma" w:hAnsi="Tahoma" w:cs="Tahoma"/>
                <w:color w:val="000000"/>
                <w:sz w:val="16"/>
                <w:szCs w:val="16"/>
              </w:rPr>
              <w:t>Contratación Directa</w:t>
            </w:r>
          </w:p>
          <w:p w14:paraId="636A492A" w14:textId="77777777" w:rsidR="00292155" w:rsidRPr="008C7DBF" w:rsidRDefault="00292155" w:rsidP="008461AF">
            <w:pPr>
              <w:jc w:val="center"/>
              <w:rPr>
                <w:rFonts w:ascii="Tahoma" w:hAnsi="Tahoma" w:cs="Tahoma"/>
                <w:bCs/>
                <w:sz w:val="16"/>
                <w:szCs w:val="16"/>
              </w:rPr>
            </w:pPr>
          </w:p>
        </w:tc>
        <w:tc>
          <w:tcPr>
            <w:tcW w:w="1560" w:type="dxa"/>
          </w:tcPr>
          <w:p w14:paraId="7F85CA50" w14:textId="23540271" w:rsidR="00292155" w:rsidRPr="008C7DBF" w:rsidRDefault="00292155" w:rsidP="008461AF">
            <w:pPr>
              <w:jc w:val="center"/>
              <w:rPr>
                <w:rFonts w:ascii="Tahoma" w:hAnsi="Tahoma" w:cs="Tahoma"/>
                <w:color w:val="000000"/>
                <w:sz w:val="16"/>
                <w:szCs w:val="16"/>
              </w:rPr>
            </w:pPr>
            <w:r w:rsidRPr="008C7DBF">
              <w:rPr>
                <w:rFonts w:ascii="Tahoma" w:hAnsi="Tahoma" w:cs="Tahoma"/>
                <w:color w:val="000000"/>
                <w:sz w:val="16"/>
                <w:szCs w:val="16"/>
              </w:rPr>
              <w:t>CONVENIO DE ASOCIACION</w:t>
            </w:r>
          </w:p>
          <w:p w14:paraId="4AAF5B25" w14:textId="77777777" w:rsidR="00292155" w:rsidRPr="008C7DBF" w:rsidRDefault="00292155" w:rsidP="008461AF">
            <w:pPr>
              <w:jc w:val="center"/>
              <w:rPr>
                <w:rFonts w:ascii="Tahoma" w:hAnsi="Tahoma" w:cs="Tahoma"/>
                <w:bCs/>
                <w:sz w:val="16"/>
                <w:szCs w:val="16"/>
              </w:rPr>
            </w:pPr>
          </w:p>
        </w:tc>
        <w:tc>
          <w:tcPr>
            <w:tcW w:w="1275" w:type="dxa"/>
          </w:tcPr>
          <w:p w14:paraId="44486C7D" w14:textId="77777777" w:rsidR="00292155" w:rsidRPr="008C7DBF" w:rsidRDefault="00292155" w:rsidP="008461AF">
            <w:pPr>
              <w:jc w:val="center"/>
              <w:rPr>
                <w:rFonts w:ascii="Tahoma" w:hAnsi="Tahoma" w:cs="Tahoma"/>
                <w:color w:val="000000"/>
                <w:sz w:val="16"/>
                <w:szCs w:val="16"/>
              </w:rPr>
            </w:pPr>
            <w:r w:rsidRPr="008C7DBF">
              <w:rPr>
                <w:rFonts w:ascii="Tahoma" w:hAnsi="Tahoma" w:cs="Tahoma"/>
                <w:color w:val="000000"/>
                <w:sz w:val="16"/>
                <w:szCs w:val="16"/>
              </w:rPr>
              <w:t>$500.000.000</w:t>
            </w:r>
          </w:p>
          <w:p w14:paraId="2976CD48" w14:textId="77777777" w:rsidR="00292155" w:rsidRPr="008C7DBF" w:rsidRDefault="00292155" w:rsidP="008461AF">
            <w:pPr>
              <w:jc w:val="center"/>
              <w:rPr>
                <w:rFonts w:ascii="Tahoma" w:hAnsi="Tahoma" w:cs="Tahoma"/>
                <w:bCs/>
                <w:sz w:val="16"/>
                <w:szCs w:val="16"/>
              </w:rPr>
            </w:pPr>
          </w:p>
        </w:tc>
        <w:tc>
          <w:tcPr>
            <w:tcW w:w="3261" w:type="dxa"/>
          </w:tcPr>
          <w:p w14:paraId="4DADFCC7" w14:textId="77777777" w:rsidR="00292155" w:rsidRPr="008C7DBF" w:rsidRDefault="00292155" w:rsidP="008461AF">
            <w:pPr>
              <w:jc w:val="both"/>
              <w:rPr>
                <w:rFonts w:ascii="Tahoma" w:hAnsi="Tahoma" w:cs="Tahoma"/>
                <w:bCs/>
                <w:sz w:val="16"/>
                <w:szCs w:val="16"/>
              </w:rPr>
            </w:pPr>
            <w:r w:rsidRPr="008C7DBF">
              <w:rPr>
                <w:rFonts w:ascii="Tahoma" w:hAnsi="Tahoma" w:cs="Tahoma"/>
                <w:bCs/>
                <w:sz w:val="16"/>
                <w:szCs w:val="16"/>
              </w:rPr>
              <w:t>Mejoramiento de la competitividad de los caficultores del Municipio de Manizales, mediante el fomento a la productividad del café, las condiciones para mantener la calidad y la promoción de las estrategias de valor agregado</w:t>
            </w:r>
          </w:p>
        </w:tc>
      </w:tr>
      <w:tr w:rsidR="00292155" w:rsidRPr="008C7DBF" w14:paraId="11C0C227" w14:textId="77777777" w:rsidTr="008C7DBF">
        <w:trPr>
          <w:trHeight w:val="254"/>
        </w:trPr>
        <w:tc>
          <w:tcPr>
            <w:tcW w:w="1242" w:type="dxa"/>
          </w:tcPr>
          <w:p w14:paraId="41ECB71B" w14:textId="77777777" w:rsidR="00292155" w:rsidRPr="008C7DBF" w:rsidRDefault="00292155" w:rsidP="008461AF">
            <w:pPr>
              <w:jc w:val="center"/>
              <w:rPr>
                <w:rFonts w:ascii="Tahoma" w:hAnsi="Tahoma" w:cs="Tahoma"/>
                <w:color w:val="000000"/>
                <w:sz w:val="16"/>
                <w:szCs w:val="16"/>
              </w:rPr>
            </w:pPr>
            <w:r w:rsidRPr="008C7DBF">
              <w:rPr>
                <w:rFonts w:ascii="Tahoma" w:hAnsi="Tahoma" w:cs="Tahoma"/>
                <w:color w:val="000000"/>
                <w:sz w:val="16"/>
                <w:szCs w:val="16"/>
              </w:rPr>
              <w:t>1505200379</w:t>
            </w:r>
          </w:p>
          <w:p w14:paraId="31394D64" w14:textId="77777777" w:rsidR="00292155" w:rsidRPr="008C7DBF" w:rsidRDefault="00292155" w:rsidP="008461AF">
            <w:pPr>
              <w:jc w:val="center"/>
              <w:rPr>
                <w:rFonts w:ascii="Tahoma" w:hAnsi="Tahoma" w:cs="Tahoma"/>
                <w:bCs/>
                <w:sz w:val="16"/>
                <w:szCs w:val="16"/>
              </w:rPr>
            </w:pPr>
          </w:p>
        </w:tc>
        <w:tc>
          <w:tcPr>
            <w:tcW w:w="1701" w:type="dxa"/>
          </w:tcPr>
          <w:p w14:paraId="7E5AD336" w14:textId="77777777" w:rsidR="00292155" w:rsidRPr="008C7DBF" w:rsidRDefault="00292155" w:rsidP="008461AF">
            <w:pPr>
              <w:jc w:val="center"/>
              <w:rPr>
                <w:rFonts w:ascii="Tahoma" w:hAnsi="Tahoma" w:cs="Tahoma"/>
                <w:color w:val="000000"/>
                <w:sz w:val="16"/>
                <w:szCs w:val="16"/>
              </w:rPr>
            </w:pPr>
            <w:r w:rsidRPr="008C7DBF">
              <w:rPr>
                <w:rFonts w:ascii="Tahoma" w:hAnsi="Tahoma" w:cs="Tahoma"/>
                <w:color w:val="000000"/>
                <w:sz w:val="16"/>
                <w:szCs w:val="16"/>
              </w:rPr>
              <w:t>Contratación Directa</w:t>
            </w:r>
          </w:p>
          <w:p w14:paraId="7D65AF4E" w14:textId="77777777" w:rsidR="00292155" w:rsidRPr="008C7DBF" w:rsidRDefault="00292155" w:rsidP="008461AF">
            <w:pPr>
              <w:jc w:val="center"/>
              <w:rPr>
                <w:rFonts w:ascii="Tahoma" w:hAnsi="Tahoma" w:cs="Tahoma"/>
                <w:bCs/>
                <w:sz w:val="16"/>
                <w:szCs w:val="16"/>
              </w:rPr>
            </w:pPr>
          </w:p>
        </w:tc>
        <w:tc>
          <w:tcPr>
            <w:tcW w:w="1560" w:type="dxa"/>
          </w:tcPr>
          <w:p w14:paraId="41034ABB" w14:textId="77777777" w:rsidR="00292155" w:rsidRPr="008C7DBF" w:rsidRDefault="00292155" w:rsidP="008461AF">
            <w:pPr>
              <w:jc w:val="center"/>
              <w:rPr>
                <w:rFonts w:ascii="Tahoma" w:hAnsi="Tahoma" w:cs="Tahoma"/>
                <w:color w:val="000000"/>
                <w:sz w:val="16"/>
                <w:szCs w:val="16"/>
              </w:rPr>
            </w:pPr>
            <w:r w:rsidRPr="008C7DBF">
              <w:rPr>
                <w:rFonts w:ascii="Tahoma" w:hAnsi="Tahoma" w:cs="Tahoma"/>
                <w:color w:val="000000"/>
                <w:sz w:val="16"/>
                <w:szCs w:val="16"/>
              </w:rPr>
              <w:t>PRESTACION DE SERVICIOS</w:t>
            </w:r>
          </w:p>
          <w:p w14:paraId="3656CA77" w14:textId="77777777" w:rsidR="00292155" w:rsidRPr="008C7DBF" w:rsidRDefault="00292155" w:rsidP="008461AF">
            <w:pPr>
              <w:jc w:val="center"/>
              <w:rPr>
                <w:rFonts w:ascii="Tahoma" w:hAnsi="Tahoma" w:cs="Tahoma"/>
                <w:bCs/>
                <w:sz w:val="16"/>
                <w:szCs w:val="16"/>
              </w:rPr>
            </w:pPr>
          </w:p>
        </w:tc>
        <w:tc>
          <w:tcPr>
            <w:tcW w:w="1275" w:type="dxa"/>
          </w:tcPr>
          <w:p w14:paraId="3AA20B9A" w14:textId="77777777" w:rsidR="00292155" w:rsidRPr="008C7DBF" w:rsidRDefault="00292155" w:rsidP="008461AF">
            <w:pPr>
              <w:jc w:val="center"/>
              <w:rPr>
                <w:rFonts w:ascii="Tahoma" w:hAnsi="Tahoma" w:cs="Tahoma"/>
                <w:color w:val="000000"/>
                <w:sz w:val="16"/>
                <w:szCs w:val="16"/>
              </w:rPr>
            </w:pPr>
            <w:r w:rsidRPr="008C7DBF">
              <w:rPr>
                <w:rFonts w:ascii="Tahoma" w:hAnsi="Tahoma" w:cs="Tahoma"/>
                <w:color w:val="000000"/>
                <w:sz w:val="16"/>
                <w:szCs w:val="16"/>
              </w:rPr>
              <w:t>$131.000.000</w:t>
            </w:r>
          </w:p>
          <w:p w14:paraId="75A3DAA6" w14:textId="77777777" w:rsidR="00292155" w:rsidRPr="008C7DBF" w:rsidRDefault="00292155" w:rsidP="008461AF">
            <w:pPr>
              <w:jc w:val="center"/>
              <w:rPr>
                <w:rFonts w:ascii="Tahoma" w:hAnsi="Tahoma" w:cs="Tahoma"/>
                <w:bCs/>
                <w:sz w:val="16"/>
                <w:szCs w:val="16"/>
              </w:rPr>
            </w:pPr>
          </w:p>
        </w:tc>
        <w:tc>
          <w:tcPr>
            <w:tcW w:w="3261" w:type="dxa"/>
          </w:tcPr>
          <w:p w14:paraId="2A080BFD" w14:textId="77777777" w:rsidR="00292155" w:rsidRPr="008C7DBF" w:rsidRDefault="00292155" w:rsidP="008461AF">
            <w:pPr>
              <w:jc w:val="both"/>
              <w:rPr>
                <w:rFonts w:ascii="Tahoma" w:hAnsi="Tahoma" w:cs="Tahoma"/>
                <w:bCs/>
                <w:sz w:val="16"/>
                <w:szCs w:val="16"/>
              </w:rPr>
            </w:pPr>
            <w:r w:rsidRPr="008C7DBF">
              <w:rPr>
                <w:rFonts w:ascii="Tahoma" w:hAnsi="Tahoma" w:cs="Tahoma"/>
                <w:bCs/>
                <w:sz w:val="16"/>
                <w:szCs w:val="16"/>
              </w:rPr>
              <w:t>Enaltecer la laboriosidad de los campesinos y campesinas del Municipio de Manizales a través de la celebración del día del campesino</w:t>
            </w:r>
          </w:p>
        </w:tc>
      </w:tr>
      <w:tr w:rsidR="00292155" w:rsidRPr="008C7DBF" w14:paraId="145FA474" w14:textId="77777777" w:rsidTr="008C7DBF">
        <w:trPr>
          <w:trHeight w:val="789"/>
        </w:trPr>
        <w:tc>
          <w:tcPr>
            <w:tcW w:w="1242" w:type="dxa"/>
          </w:tcPr>
          <w:p w14:paraId="2AE51275" w14:textId="77777777" w:rsidR="00292155" w:rsidRPr="008C7DBF" w:rsidRDefault="00292155" w:rsidP="008461AF">
            <w:pPr>
              <w:jc w:val="center"/>
              <w:rPr>
                <w:rFonts w:ascii="Tahoma" w:hAnsi="Tahoma" w:cs="Tahoma"/>
                <w:color w:val="000000"/>
                <w:sz w:val="16"/>
                <w:szCs w:val="16"/>
              </w:rPr>
            </w:pPr>
          </w:p>
          <w:p w14:paraId="3101E680" w14:textId="77777777" w:rsidR="00292155" w:rsidRPr="008C7DBF" w:rsidRDefault="00292155" w:rsidP="008461AF">
            <w:pPr>
              <w:jc w:val="center"/>
              <w:rPr>
                <w:rFonts w:ascii="Tahoma" w:hAnsi="Tahoma" w:cs="Tahoma"/>
                <w:color w:val="000000"/>
                <w:sz w:val="16"/>
                <w:szCs w:val="16"/>
              </w:rPr>
            </w:pPr>
            <w:r w:rsidRPr="008C7DBF">
              <w:rPr>
                <w:rFonts w:ascii="Tahoma" w:hAnsi="Tahoma" w:cs="Tahoma"/>
                <w:color w:val="000000"/>
                <w:sz w:val="16"/>
                <w:szCs w:val="16"/>
              </w:rPr>
              <w:t>1505200379</w:t>
            </w:r>
          </w:p>
          <w:p w14:paraId="30F487BB" w14:textId="77777777" w:rsidR="00292155" w:rsidRPr="008C7DBF" w:rsidRDefault="00292155" w:rsidP="008461AF">
            <w:pPr>
              <w:jc w:val="center"/>
              <w:rPr>
                <w:rFonts w:ascii="Tahoma" w:hAnsi="Tahoma" w:cs="Tahoma"/>
                <w:bCs/>
                <w:sz w:val="16"/>
                <w:szCs w:val="16"/>
              </w:rPr>
            </w:pPr>
          </w:p>
        </w:tc>
        <w:tc>
          <w:tcPr>
            <w:tcW w:w="1701" w:type="dxa"/>
          </w:tcPr>
          <w:p w14:paraId="3007D27F" w14:textId="77777777" w:rsidR="00292155" w:rsidRPr="008C7DBF" w:rsidRDefault="00292155" w:rsidP="008461AF">
            <w:pPr>
              <w:jc w:val="center"/>
              <w:rPr>
                <w:rFonts w:ascii="Tahoma" w:hAnsi="Tahoma" w:cs="Tahoma"/>
                <w:color w:val="000000"/>
                <w:sz w:val="16"/>
                <w:szCs w:val="16"/>
              </w:rPr>
            </w:pPr>
            <w:r w:rsidRPr="008C7DBF">
              <w:rPr>
                <w:rFonts w:ascii="Tahoma" w:hAnsi="Tahoma" w:cs="Tahoma"/>
                <w:color w:val="000000"/>
                <w:sz w:val="16"/>
                <w:szCs w:val="16"/>
              </w:rPr>
              <w:t>Contratación Directa</w:t>
            </w:r>
          </w:p>
          <w:p w14:paraId="37232981" w14:textId="77777777" w:rsidR="00292155" w:rsidRPr="008C7DBF" w:rsidRDefault="00292155" w:rsidP="008461AF">
            <w:pPr>
              <w:jc w:val="center"/>
              <w:rPr>
                <w:rFonts w:ascii="Tahoma" w:hAnsi="Tahoma" w:cs="Tahoma"/>
                <w:bCs/>
                <w:sz w:val="16"/>
                <w:szCs w:val="16"/>
              </w:rPr>
            </w:pPr>
          </w:p>
        </w:tc>
        <w:tc>
          <w:tcPr>
            <w:tcW w:w="1560" w:type="dxa"/>
          </w:tcPr>
          <w:p w14:paraId="5AFC0BC2" w14:textId="77777777" w:rsidR="00292155" w:rsidRPr="008C7DBF" w:rsidRDefault="00292155" w:rsidP="008461AF">
            <w:pPr>
              <w:jc w:val="center"/>
              <w:rPr>
                <w:rFonts w:ascii="Tahoma" w:hAnsi="Tahoma" w:cs="Tahoma"/>
                <w:color w:val="000000"/>
                <w:sz w:val="16"/>
                <w:szCs w:val="16"/>
              </w:rPr>
            </w:pPr>
            <w:r w:rsidRPr="008C7DBF">
              <w:rPr>
                <w:rFonts w:ascii="Tahoma" w:hAnsi="Tahoma" w:cs="Tahoma"/>
                <w:color w:val="000000"/>
                <w:sz w:val="16"/>
                <w:szCs w:val="16"/>
              </w:rPr>
              <w:t>CONVENIO DE COOPERACIÓN</w:t>
            </w:r>
          </w:p>
          <w:p w14:paraId="125BFFC6" w14:textId="77777777" w:rsidR="00292155" w:rsidRPr="008C7DBF" w:rsidRDefault="00292155" w:rsidP="008461AF">
            <w:pPr>
              <w:jc w:val="center"/>
              <w:rPr>
                <w:rFonts w:ascii="Tahoma" w:hAnsi="Tahoma" w:cs="Tahoma"/>
                <w:bCs/>
                <w:sz w:val="16"/>
                <w:szCs w:val="16"/>
              </w:rPr>
            </w:pPr>
          </w:p>
        </w:tc>
        <w:tc>
          <w:tcPr>
            <w:tcW w:w="1275" w:type="dxa"/>
          </w:tcPr>
          <w:p w14:paraId="6E7010CA" w14:textId="77777777" w:rsidR="00292155" w:rsidRPr="008C7DBF" w:rsidRDefault="00292155" w:rsidP="008461AF">
            <w:pPr>
              <w:jc w:val="center"/>
              <w:rPr>
                <w:rFonts w:ascii="Tahoma" w:hAnsi="Tahoma" w:cs="Tahoma"/>
                <w:color w:val="000000"/>
                <w:sz w:val="16"/>
                <w:szCs w:val="16"/>
              </w:rPr>
            </w:pPr>
          </w:p>
          <w:p w14:paraId="5C41089F" w14:textId="77777777" w:rsidR="00292155" w:rsidRPr="008C7DBF" w:rsidRDefault="00292155" w:rsidP="008461AF">
            <w:pPr>
              <w:jc w:val="center"/>
              <w:rPr>
                <w:rFonts w:ascii="Tahoma" w:hAnsi="Tahoma" w:cs="Tahoma"/>
                <w:color w:val="000000"/>
                <w:sz w:val="16"/>
                <w:szCs w:val="16"/>
              </w:rPr>
            </w:pPr>
            <w:r w:rsidRPr="008C7DBF">
              <w:rPr>
                <w:rFonts w:ascii="Tahoma" w:hAnsi="Tahoma" w:cs="Tahoma"/>
                <w:color w:val="000000"/>
                <w:sz w:val="16"/>
                <w:szCs w:val="16"/>
              </w:rPr>
              <w:t>$66.000.000</w:t>
            </w:r>
          </w:p>
          <w:p w14:paraId="45F4A38A" w14:textId="77777777" w:rsidR="00292155" w:rsidRPr="008C7DBF" w:rsidRDefault="00292155" w:rsidP="008461AF">
            <w:pPr>
              <w:jc w:val="center"/>
              <w:rPr>
                <w:rFonts w:ascii="Tahoma" w:hAnsi="Tahoma" w:cs="Tahoma"/>
                <w:bCs/>
                <w:sz w:val="16"/>
                <w:szCs w:val="16"/>
              </w:rPr>
            </w:pPr>
          </w:p>
        </w:tc>
        <w:tc>
          <w:tcPr>
            <w:tcW w:w="3261" w:type="dxa"/>
          </w:tcPr>
          <w:p w14:paraId="5532AE90" w14:textId="77777777" w:rsidR="00292155" w:rsidRPr="008C7DBF" w:rsidRDefault="00292155" w:rsidP="008461AF">
            <w:pPr>
              <w:jc w:val="both"/>
              <w:rPr>
                <w:rFonts w:ascii="Tahoma" w:hAnsi="Tahoma" w:cs="Tahoma"/>
                <w:bCs/>
                <w:sz w:val="16"/>
                <w:szCs w:val="16"/>
              </w:rPr>
            </w:pPr>
            <w:r w:rsidRPr="008C7DBF">
              <w:rPr>
                <w:rFonts w:ascii="Tahoma" w:hAnsi="Tahoma" w:cs="Tahoma"/>
                <w:bCs/>
                <w:sz w:val="16"/>
                <w:szCs w:val="16"/>
              </w:rPr>
              <w:t>Fomentar la sostenibilidad de los acueductos rurales del Municipio de Manizales, mediante un diagnóstico socio ambiental y la entrega de filtros para el suministro de agua segura</w:t>
            </w:r>
          </w:p>
        </w:tc>
      </w:tr>
      <w:tr w:rsidR="00292155" w:rsidRPr="008C7DBF" w14:paraId="75A407DB" w14:textId="77777777" w:rsidTr="008C7DBF">
        <w:tc>
          <w:tcPr>
            <w:tcW w:w="1242" w:type="dxa"/>
          </w:tcPr>
          <w:p w14:paraId="3434BD53" w14:textId="77777777" w:rsidR="00292155" w:rsidRPr="008C7DBF" w:rsidRDefault="00292155" w:rsidP="008461AF">
            <w:pPr>
              <w:jc w:val="center"/>
              <w:rPr>
                <w:rFonts w:ascii="Tahoma" w:hAnsi="Tahoma" w:cs="Tahoma"/>
                <w:color w:val="000000"/>
                <w:sz w:val="16"/>
                <w:szCs w:val="16"/>
              </w:rPr>
            </w:pPr>
            <w:r w:rsidRPr="008C7DBF">
              <w:rPr>
                <w:rFonts w:ascii="Tahoma" w:hAnsi="Tahoma" w:cs="Tahoma"/>
                <w:color w:val="000000"/>
                <w:sz w:val="16"/>
                <w:szCs w:val="16"/>
              </w:rPr>
              <w:lastRenderedPageBreak/>
              <w:t>1506230458</w:t>
            </w:r>
          </w:p>
          <w:p w14:paraId="664FE20E" w14:textId="77777777" w:rsidR="00292155" w:rsidRPr="008C7DBF" w:rsidRDefault="00292155" w:rsidP="008461AF">
            <w:pPr>
              <w:jc w:val="center"/>
              <w:rPr>
                <w:rFonts w:ascii="Tahoma" w:hAnsi="Tahoma" w:cs="Tahoma"/>
                <w:bCs/>
                <w:sz w:val="16"/>
                <w:szCs w:val="16"/>
              </w:rPr>
            </w:pPr>
          </w:p>
        </w:tc>
        <w:tc>
          <w:tcPr>
            <w:tcW w:w="1701" w:type="dxa"/>
          </w:tcPr>
          <w:p w14:paraId="21A0292D" w14:textId="77777777" w:rsidR="00292155" w:rsidRPr="008C7DBF" w:rsidRDefault="00292155" w:rsidP="008461AF">
            <w:pPr>
              <w:jc w:val="center"/>
              <w:rPr>
                <w:rFonts w:ascii="Tahoma" w:hAnsi="Tahoma" w:cs="Tahoma"/>
                <w:color w:val="000000"/>
                <w:sz w:val="16"/>
                <w:szCs w:val="16"/>
              </w:rPr>
            </w:pPr>
            <w:r w:rsidRPr="008C7DBF">
              <w:rPr>
                <w:rFonts w:ascii="Tahoma" w:hAnsi="Tahoma" w:cs="Tahoma"/>
                <w:color w:val="000000"/>
                <w:sz w:val="16"/>
                <w:szCs w:val="16"/>
              </w:rPr>
              <w:t>Contratación Directa</w:t>
            </w:r>
          </w:p>
          <w:p w14:paraId="18586104" w14:textId="77777777" w:rsidR="00292155" w:rsidRPr="008C7DBF" w:rsidRDefault="00292155" w:rsidP="008461AF">
            <w:pPr>
              <w:jc w:val="center"/>
              <w:rPr>
                <w:rFonts w:ascii="Tahoma" w:hAnsi="Tahoma" w:cs="Tahoma"/>
                <w:bCs/>
                <w:sz w:val="16"/>
                <w:szCs w:val="16"/>
              </w:rPr>
            </w:pPr>
          </w:p>
        </w:tc>
        <w:tc>
          <w:tcPr>
            <w:tcW w:w="1560" w:type="dxa"/>
          </w:tcPr>
          <w:p w14:paraId="118E9CBD" w14:textId="77777777" w:rsidR="00292155" w:rsidRPr="008C7DBF" w:rsidRDefault="00292155" w:rsidP="008461AF">
            <w:pPr>
              <w:jc w:val="center"/>
              <w:rPr>
                <w:rFonts w:ascii="Tahoma" w:hAnsi="Tahoma" w:cs="Tahoma"/>
                <w:color w:val="000000"/>
                <w:sz w:val="16"/>
                <w:szCs w:val="16"/>
              </w:rPr>
            </w:pPr>
            <w:r w:rsidRPr="008C7DBF">
              <w:rPr>
                <w:rFonts w:ascii="Tahoma" w:hAnsi="Tahoma" w:cs="Tahoma"/>
                <w:color w:val="000000"/>
                <w:sz w:val="16"/>
                <w:szCs w:val="16"/>
              </w:rPr>
              <w:t>PRESTACION DE SERVICIOS</w:t>
            </w:r>
          </w:p>
          <w:p w14:paraId="271FC0AD" w14:textId="77777777" w:rsidR="00292155" w:rsidRPr="008C7DBF" w:rsidRDefault="00292155" w:rsidP="008461AF">
            <w:pPr>
              <w:jc w:val="center"/>
              <w:rPr>
                <w:rFonts w:ascii="Tahoma" w:hAnsi="Tahoma" w:cs="Tahoma"/>
                <w:bCs/>
                <w:sz w:val="16"/>
                <w:szCs w:val="16"/>
              </w:rPr>
            </w:pPr>
          </w:p>
        </w:tc>
        <w:tc>
          <w:tcPr>
            <w:tcW w:w="1275" w:type="dxa"/>
          </w:tcPr>
          <w:p w14:paraId="082F614D" w14:textId="77777777" w:rsidR="00292155" w:rsidRPr="008C7DBF" w:rsidRDefault="00292155" w:rsidP="008461AF">
            <w:pPr>
              <w:jc w:val="center"/>
              <w:rPr>
                <w:rFonts w:ascii="Tahoma" w:hAnsi="Tahoma" w:cs="Tahoma"/>
                <w:color w:val="000000"/>
                <w:sz w:val="16"/>
                <w:szCs w:val="16"/>
              </w:rPr>
            </w:pPr>
            <w:r w:rsidRPr="008C7DBF">
              <w:rPr>
                <w:rFonts w:ascii="Tahoma" w:hAnsi="Tahoma" w:cs="Tahoma"/>
                <w:color w:val="000000"/>
                <w:sz w:val="16"/>
                <w:szCs w:val="16"/>
              </w:rPr>
              <w:t>$ 420.420.000</w:t>
            </w:r>
          </w:p>
          <w:p w14:paraId="1CB48025" w14:textId="77777777" w:rsidR="00292155" w:rsidRPr="008C7DBF" w:rsidRDefault="00292155" w:rsidP="008461AF">
            <w:pPr>
              <w:jc w:val="center"/>
              <w:rPr>
                <w:rFonts w:ascii="Tahoma" w:hAnsi="Tahoma" w:cs="Tahoma"/>
                <w:bCs/>
                <w:sz w:val="16"/>
                <w:szCs w:val="16"/>
              </w:rPr>
            </w:pPr>
          </w:p>
        </w:tc>
        <w:tc>
          <w:tcPr>
            <w:tcW w:w="3261" w:type="dxa"/>
          </w:tcPr>
          <w:p w14:paraId="53A4D59F" w14:textId="77777777" w:rsidR="00292155" w:rsidRPr="008C7DBF" w:rsidRDefault="00292155" w:rsidP="008461AF">
            <w:pPr>
              <w:jc w:val="both"/>
              <w:rPr>
                <w:rFonts w:ascii="Tahoma" w:hAnsi="Tahoma" w:cs="Tahoma"/>
                <w:bCs/>
                <w:sz w:val="16"/>
                <w:szCs w:val="16"/>
              </w:rPr>
            </w:pPr>
            <w:r w:rsidRPr="008C7DBF">
              <w:rPr>
                <w:rFonts w:ascii="Tahoma" w:hAnsi="Tahoma" w:cs="Tahoma"/>
                <w:bCs/>
                <w:sz w:val="16"/>
                <w:szCs w:val="16"/>
              </w:rPr>
              <w:t>Ofrecer la asistencia técnica rural integral en los diferentes corregimientos del municipio de Manizales para contribuir al mejoramiento de la competitividad y productividad agropecuaria de los pequeños y medianos productores beneficiados</w:t>
            </w:r>
          </w:p>
        </w:tc>
      </w:tr>
      <w:tr w:rsidR="00292155" w:rsidRPr="008C7DBF" w14:paraId="502C2B72" w14:textId="77777777" w:rsidTr="008C7DBF">
        <w:tc>
          <w:tcPr>
            <w:tcW w:w="1242" w:type="dxa"/>
          </w:tcPr>
          <w:p w14:paraId="30CE4742" w14:textId="77777777" w:rsidR="00292155" w:rsidRPr="008C7DBF" w:rsidRDefault="00292155" w:rsidP="008461AF">
            <w:pPr>
              <w:jc w:val="center"/>
              <w:rPr>
                <w:rFonts w:ascii="Tahoma" w:hAnsi="Tahoma" w:cs="Tahoma"/>
                <w:color w:val="000000"/>
                <w:sz w:val="16"/>
                <w:szCs w:val="16"/>
              </w:rPr>
            </w:pPr>
            <w:r w:rsidRPr="008C7DBF">
              <w:rPr>
                <w:rFonts w:ascii="Tahoma" w:hAnsi="Tahoma" w:cs="Tahoma"/>
                <w:color w:val="000000"/>
                <w:sz w:val="16"/>
                <w:szCs w:val="16"/>
              </w:rPr>
              <w:t>1603010106</w:t>
            </w:r>
          </w:p>
          <w:p w14:paraId="74907BA0" w14:textId="77777777" w:rsidR="00292155" w:rsidRPr="008C7DBF" w:rsidRDefault="00292155" w:rsidP="008461AF">
            <w:pPr>
              <w:jc w:val="center"/>
              <w:rPr>
                <w:rFonts w:ascii="Tahoma" w:hAnsi="Tahoma" w:cs="Tahoma"/>
                <w:bCs/>
                <w:sz w:val="16"/>
                <w:szCs w:val="16"/>
              </w:rPr>
            </w:pPr>
          </w:p>
        </w:tc>
        <w:tc>
          <w:tcPr>
            <w:tcW w:w="1701" w:type="dxa"/>
          </w:tcPr>
          <w:p w14:paraId="65E3A25B" w14:textId="77777777" w:rsidR="00292155" w:rsidRPr="008C7DBF" w:rsidRDefault="00292155" w:rsidP="008461AF">
            <w:pPr>
              <w:jc w:val="center"/>
              <w:rPr>
                <w:rFonts w:ascii="Tahoma" w:hAnsi="Tahoma" w:cs="Tahoma"/>
                <w:color w:val="000000"/>
                <w:sz w:val="16"/>
                <w:szCs w:val="16"/>
              </w:rPr>
            </w:pPr>
            <w:r w:rsidRPr="008C7DBF">
              <w:rPr>
                <w:rFonts w:ascii="Tahoma" w:hAnsi="Tahoma" w:cs="Tahoma"/>
                <w:color w:val="000000"/>
                <w:sz w:val="16"/>
                <w:szCs w:val="16"/>
              </w:rPr>
              <w:t>Contratación Directa</w:t>
            </w:r>
          </w:p>
          <w:p w14:paraId="68D87936" w14:textId="77777777" w:rsidR="00292155" w:rsidRPr="008C7DBF" w:rsidRDefault="00292155" w:rsidP="008461AF">
            <w:pPr>
              <w:jc w:val="center"/>
              <w:rPr>
                <w:rFonts w:ascii="Tahoma" w:hAnsi="Tahoma" w:cs="Tahoma"/>
                <w:bCs/>
                <w:sz w:val="16"/>
                <w:szCs w:val="16"/>
              </w:rPr>
            </w:pPr>
          </w:p>
        </w:tc>
        <w:tc>
          <w:tcPr>
            <w:tcW w:w="1560" w:type="dxa"/>
          </w:tcPr>
          <w:p w14:paraId="53AF0BFF" w14:textId="77777777" w:rsidR="00292155" w:rsidRPr="008C7DBF" w:rsidRDefault="00292155" w:rsidP="008461AF">
            <w:pPr>
              <w:jc w:val="center"/>
              <w:rPr>
                <w:rFonts w:ascii="Tahoma" w:hAnsi="Tahoma" w:cs="Tahoma"/>
                <w:color w:val="000000"/>
                <w:sz w:val="16"/>
                <w:szCs w:val="16"/>
              </w:rPr>
            </w:pPr>
            <w:r w:rsidRPr="008C7DBF">
              <w:rPr>
                <w:rFonts w:ascii="Tahoma" w:hAnsi="Tahoma" w:cs="Tahoma"/>
                <w:color w:val="000000"/>
                <w:sz w:val="16"/>
                <w:szCs w:val="16"/>
              </w:rPr>
              <w:t>PRESTACION DE SERVICIOS</w:t>
            </w:r>
          </w:p>
          <w:p w14:paraId="7D6C0761" w14:textId="77777777" w:rsidR="00292155" w:rsidRPr="008C7DBF" w:rsidRDefault="00292155" w:rsidP="008461AF">
            <w:pPr>
              <w:jc w:val="center"/>
              <w:rPr>
                <w:rFonts w:ascii="Tahoma" w:hAnsi="Tahoma" w:cs="Tahoma"/>
                <w:bCs/>
                <w:sz w:val="16"/>
                <w:szCs w:val="16"/>
              </w:rPr>
            </w:pPr>
          </w:p>
        </w:tc>
        <w:tc>
          <w:tcPr>
            <w:tcW w:w="1275" w:type="dxa"/>
          </w:tcPr>
          <w:p w14:paraId="34641AF6" w14:textId="77777777" w:rsidR="00292155" w:rsidRPr="008C7DBF" w:rsidRDefault="00292155" w:rsidP="008461AF">
            <w:pPr>
              <w:jc w:val="center"/>
              <w:rPr>
                <w:rFonts w:ascii="Tahoma" w:hAnsi="Tahoma" w:cs="Tahoma"/>
                <w:color w:val="000000"/>
                <w:sz w:val="16"/>
                <w:szCs w:val="16"/>
              </w:rPr>
            </w:pPr>
            <w:r w:rsidRPr="008C7DBF">
              <w:rPr>
                <w:rFonts w:ascii="Tahoma" w:hAnsi="Tahoma" w:cs="Tahoma"/>
                <w:color w:val="000000"/>
                <w:sz w:val="16"/>
                <w:szCs w:val="16"/>
              </w:rPr>
              <w:t>$165.000.000</w:t>
            </w:r>
          </w:p>
          <w:p w14:paraId="7F6B1978" w14:textId="77777777" w:rsidR="00292155" w:rsidRPr="008C7DBF" w:rsidRDefault="00292155" w:rsidP="008461AF">
            <w:pPr>
              <w:jc w:val="center"/>
              <w:rPr>
                <w:rFonts w:ascii="Tahoma" w:hAnsi="Tahoma" w:cs="Tahoma"/>
                <w:bCs/>
                <w:sz w:val="16"/>
                <w:szCs w:val="16"/>
              </w:rPr>
            </w:pPr>
          </w:p>
        </w:tc>
        <w:tc>
          <w:tcPr>
            <w:tcW w:w="3261" w:type="dxa"/>
          </w:tcPr>
          <w:p w14:paraId="4ABD0315" w14:textId="77777777" w:rsidR="00292155" w:rsidRPr="008C7DBF" w:rsidRDefault="00292155" w:rsidP="008461AF">
            <w:pPr>
              <w:jc w:val="both"/>
              <w:rPr>
                <w:rFonts w:ascii="Tahoma" w:hAnsi="Tahoma" w:cs="Tahoma"/>
                <w:bCs/>
                <w:sz w:val="16"/>
                <w:szCs w:val="16"/>
              </w:rPr>
            </w:pPr>
            <w:r w:rsidRPr="008C7DBF">
              <w:rPr>
                <w:rFonts w:ascii="Tahoma" w:hAnsi="Tahoma" w:cs="Tahoma"/>
                <w:bCs/>
                <w:sz w:val="16"/>
                <w:szCs w:val="16"/>
              </w:rPr>
              <w:t>Fomentar actividades para el sostenimiento del medio ambiente a través de la implementación de estrategias y prestación de asistencia técnica productiva con énfasis en aspectos sociales que involucren los sistemas agropecuarios</w:t>
            </w:r>
          </w:p>
        </w:tc>
      </w:tr>
    </w:tbl>
    <w:p w14:paraId="18F724B9" w14:textId="77777777" w:rsidR="00292155" w:rsidRDefault="00292155" w:rsidP="00292155">
      <w:pPr>
        <w:rPr>
          <w:rFonts w:ascii="Tahoma" w:hAnsi="Tahoma" w:cs="Tahoma"/>
          <w:bCs/>
          <w:sz w:val="22"/>
          <w:szCs w:val="22"/>
        </w:rPr>
      </w:pPr>
    </w:p>
    <w:p w14:paraId="02D722B3" w14:textId="77777777" w:rsidR="00E421B5" w:rsidRDefault="00E421B5" w:rsidP="00292155">
      <w:pPr>
        <w:rPr>
          <w:rFonts w:ascii="Tahoma" w:hAnsi="Tahoma" w:cs="Tahoma"/>
          <w:bCs/>
          <w:sz w:val="22"/>
          <w:szCs w:val="22"/>
        </w:rPr>
      </w:pPr>
    </w:p>
    <w:p w14:paraId="125ACE4C" w14:textId="77777777" w:rsidR="00E421B5" w:rsidRDefault="00E421B5" w:rsidP="00292155">
      <w:pPr>
        <w:rPr>
          <w:rFonts w:ascii="Tahoma" w:hAnsi="Tahoma" w:cs="Tahoma"/>
          <w:bCs/>
          <w:sz w:val="22"/>
          <w:szCs w:val="22"/>
        </w:rPr>
      </w:pPr>
    </w:p>
    <w:p w14:paraId="40A905F7" w14:textId="77777777" w:rsidR="00E421B5" w:rsidRPr="00292155" w:rsidRDefault="00E421B5" w:rsidP="00292155">
      <w:pPr>
        <w:rPr>
          <w:rFonts w:ascii="Tahoma" w:hAnsi="Tahoma" w:cs="Tahoma"/>
          <w:bCs/>
          <w:sz w:val="22"/>
          <w:szCs w:val="22"/>
        </w:rPr>
      </w:pPr>
    </w:p>
    <w:p w14:paraId="5C487DFC" w14:textId="271A4FB5" w:rsidR="00292155" w:rsidRPr="00A2401A" w:rsidRDefault="00292155" w:rsidP="00A2401A">
      <w:pPr>
        <w:pStyle w:val="Prrafodelista"/>
        <w:numPr>
          <w:ilvl w:val="2"/>
          <w:numId w:val="22"/>
        </w:numPr>
        <w:rPr>
          <w:rFonts w:ascii="Tahoma" w:hAnsi="Tahoma" w:cs="Tahoma"/>
          <w:b/>
          <w:bCs/>
          <w:sz w:val="22"/>
          <w:szCs w:val="22"/>
        </w:rPr>
      </w:pPr>
      <w:r w:rsidRPr="00A2401A">
        <w:rPr>
          <w:rFonts w:ascii="Tahoma" w:hAnsi="Tahoma" w:cs="Tahoma"/>
          <w:b/>
          <w:bCs/>
          <w:sz w:val="22"/>
          <w:szCs w:val="22"/>
        </w:rPr>
        <w:t>FORTALEZAS:</w:t>
      </w:r>
    </w:p>
    <w:p w14:paraId="7228ED08" w14:textId="77777777" w:rsidR="00A2401A" w:rsidRPr="00A2401A" w:rsidRDefault="00A2401A" w:rsidP="00A2401A">
      <w:pPr>
        <w:pStyle w:val="Prrafodelista"/>
        <w:rPr>
          <w:rFonts w:ascii="Tahoma" w:hAnsi="Tahoma" w:cs="Tahoma"/>
          <w:b/>
          <w:bCs/>
          <w:sz w:val="22"/>
          <w:szCs w:val="22"/>
        </w:rPr>
      </w:pPr>
    </w:p>
    <w:p w14:paraId="64160FE6" w14:textId="77777777" w:rsidR="00292155" w:rsidRPr="00292155" w:rsidRDefault="00292155" w:rsidP="00292155">
      <w:pPr>
        <w:rPr>
          <w:rFonts w:ascii="Tahoma" w:hAnsi="Tahoma" w:cs="Tahoma"/>
          <w:bCs/>
          <w:sz w:val="22"/>
          <w:szCs w:val="22"/>
        </w:rPr>
      </w:pPr>
      <w:r w:rsidRPr="00292155">
        <w:rPr>
          <w:rFonts w:ascii="Tahoma" w:hAnsi="Tahoma" w:cs="Tahoma"/>
          <w:bCs/>
          <w:sz w:val="22"/>
          <w:szCs w:val="22"/>
        </w:rPr>
        <w:t>No se encontraron fortalezas en la revisión de los procesos Contractuales.</w:t>
      </w:r>
    </w:p>
    <w:p w14:paraId="3D6CE536" w14:textId="77777777" w:rsidR="00292155" w:rsidRPr="00292155" w:rsidRDefault="00292155" w:rsidP="00292155">
      <w:pPr>
        <w:rPr>
          <w:rFonts w:ascii="Tahoma" w:hAnsi="Tahoma" w:cs="Tahoma"/>
          <w:b/>
          <w:bCs/>
          <w:sz w:val="22"/>
          <w:szCs w:val="22"/>
        </w:rPr>
      </w:pPr>
    </w:p>
    <w:p w14:paraId="2F56A2BB" w14:textId="77777777" w:rsidR="00E421B5" w:rsidRDefault="00E421B5" w:rsidP="00292155">
      <w:pPr>
        <w:rPr>
          <w:rFonts w:ascii="Tahoma" w:hAnsi="Tahoma" w:cs="Tahoma"/>
          <w:b/>
          <w:bCs/>
          <w:sz w:val="22"/>
          <w:szCs w:val="22"/>
        </w:rPr>
      </w:pPr>
    </w:p>
    <w:p w14:paraId="15A22FB9" w14:textId="77777777" w:rsidR="00292155" w:rsidRPr="00292155" w:rsidRDefault="00292155" w:rsidP="00292155">
      <w:pPr>
        <w:rPr>
          <w:rFonts w:ascii="Tahoma" w:hAnsi="Tahoma" w:cs="Tahoma"/>
          <w:b/>
          <w:bCs/>
          <w:sz w:val="22"/>
          <w:szCs w:val="22"/>
        </w:rPr>
      </w:pPr>
      <w:r w:rsidRPr="00292155">
        <w:rPr>
          <w:rFonts w:ascii="Tahoma" w:hAnsi="Tahoma" w:cs="Tahoma"/>
          <w:b/>
          <w:bCs/>
          <w:sz w:val="22"/>
          <w:szCs w:val="22"/>
        </w:rPr>
        <w:t>2.6.4 CONCLUSIONES DE LA AUDITORIA</w:t>
      </w:r>
    </w:p>
    <w:p w14:paraId="0A0D7D4A" w14:textId="77777777" w:rsidR="00292155" w:rsidRPr="00292155" w:rsidRDefault="00292155" w:rsidP="00292155">
      <w:pPr>
        <w:rPr>
          <w:rFonts w:ascii="Tahoma" w:hAnsi="Tahoma" w:cs="Tahoma"/>
          <w:b/>
          <w:bCs/>
          <w:sz w:val="22"/>
          <w:szCs w:val="22"/>
        </w:rPr>
      </w:pPr>
    </w:p>
    <w:p w14:paraId="428C3262" w14:textId="77777777" w:rsidR="00292155" w:rsidRPr="00292155" w:rsidRDefault="00292155" w:rsidP="00292155">
      <w:pPr>
        <w:jc w:val="both"/>
        <w:rPr>
          <w:rFonts w:ascii="Tahoma" w:hAnsi="Tahoma" w:cs="Tahoma"/>
          <w:sz w:val="22"/>
          <w:szCs w:val="22"/>
        </w:rPr>
      </w:pPr>
      <w:r w:rsidRPr="00292155">
        <w:rPr>
          <w:rFonts w:ascii="Tahoma" w:hAnsi="Tahoma" w:cs="Tahoma"/>
          <w:sz w:val="22"/>
          <w:szCs w:val="22"/>
        </w:rPr>
        <w:t>Una vez fueron aplicados los procedimientos de auditoria, se detectó incumplimiento a la normatividad que rige la contratación pública en la Alcaldía de Manizales, en lo atinente a su control previo y posterior, lo cual no permite que los procesos contractuales se lleven a cabo con el lleno de los requisitos legales que establece la Ley en materia de contratación estatal.</w:t>
      </w:r>
    </w:p>
    <w:p w14:paraId="1775C3C7" w14:textId="77777777" w:rsidR="00292155" w:rsidRPr="00292155" w:rsidRDefault="00292155" w:rsidP="00292155">
      <w:pPr>
        <w:jc w:val="both"/>
        <w:rPr>
          <w:rFonts w:ascii="Tahoma" w:hAnsi="Tahoma" w:cs="Tahoma"/>
          <w:sz w:val="22"/>
          <w:szCs w:val="22"/>
        </w:rPr>
      </w:pPr>
      <w:r w:rsidRPr="00292155">
        <w:rPr>
          <w:rFonts w:ascii="Tahoma" w:hAnsi="Tahoma" w:cs="Tahoma"/>
          <w:sz w:val="22"/>
          <w:szCs w:val="22"/>
        </w:rPr>
        <w:t xml:space="preserve">   </w:t>
      </w:r>
    </w:p>
    <w:p w14:paraId="1BE46B88" w14:textId="77777777" w:rsidR="00292155" w:rsidRDefault="00292155" w:rsidP="00292155">
      <w:pPr>
        <w:rPr>
          <w:rFonts w:asciiTheme="majorHAnsi" w:hAnsiTheme="majorHAnsi"/>
          <w:b/>
          <w:bCs/>
        </w:rPr>
      </w:pPr>
    </w:p>
    <w:tbl>
      <w:tblPr>
        <w:tblStyle w:val="Tablaconcuadrcula"/>
        <w:tblW w:w="9178" w:type="dxa"/>
        <w:tblLook w:val="04A0" w:firstRow="1" w:lastRow="0" w:firstColumn="1" w:lastColumn="0" w:noHBand="0" w:noVBand="1"/>
      </w:tblPr>
      <w:tblGrid>
        <w:gridCol w:w="832"/>
        <w:gridCol w:w="8346"/>
      </w:tblGrid>
      <w:tr w:rsidR="00292155" w:rsidRPr="00CD4310" w14:paraId="40C95103" w14:textId="77777777" w:rsidTr="008461AF">
        <w:trPr>
          <w:trHeight w:val="525"/>
        </w:trPr>
        <w:tc>
          <w:tcPr>
            <w:tcW w:w="9178" w:type="dxa"/>
            <w:gridSpan w:val="2"/>
            <w:noWrap/>
            <w:hideMark/>
          </w:tcPr>
          <w:p w14:paraId="24FE09C3" w14:textId="77777777" w:rsidR="00292155" w:rsidRPr="00292155" w:rsidRDefault="00292155" w:rsidP="008461AF">
            <w:pPr>
              <w:rPr>
                <w:rFonts w:ascii="Tahoma" w:hAnsi="Tahoma" w:cs="Tahoma"/>
                <w:b/>
                <w:bCs/>
                <w:sz w:val="22"/>
                <w:szCs w:val="22"/>
              </w:rPr>
            </w:pPr>
            <w:r w:rsidRPr="00292155">
              <w:rPr>
                <w:rFonts w:ascii="Tahoma" w:hAnsi="Tahoma" w:cs="Tahoma"/>
                <w:b/>
                <w:bCs/>
                <w:sz w:val="22"/>
                <w:szCs w:val="22"/>
              </w:rPr>
              <w:t>2.6.5 HALLAZGOS</w:t>
            </w:r>
          </w:p>
        </w:tc>
      </w:tr>
      <w:tr w:rsidR="00292155" w:rsidRPr="000C41A9" w14:paraId="3C0B5CF2" w14:textId="77777777" w:rsidTr="008461AF">
        <w:trPr>
          <w:trHeight w:val="525"/>
        </w:trPr>
        <w:tc>
          <w:tcPr>
            <w:tcW w:w="832" w:type="dxa"/>
            <w:noWrap/>
            <w:vAlign w:val="center"/>
          </w:tcPr>
          <w:p w14:paraId="0635AB66" w14:textId="77777777" w:rsidR="00292155" w:rsidRPr="00DD443F" w:rsidRDefault="00292155" w:rsidP="008461AF">
            <w:pPr>
              <w:jc w:val="center"/>
              <w:rPr>
                <w:rFonts w:ascii="Tahoma" w:hAnsi="Tahoma" w:cs="Tahoma"/>
                <w:b/>
                <w:bCs/>
                <w:sz w:val="22"/>
                <w:szCs w:val="22"/>
              </w:rPr>
            </w:pPr>
            <w:r w:rsidRPr="00DD443F">
              <w:rPr>
                <w:rFonts w:ascii="Tahoma" w:hAnsi="Tahoma" w:cs="Tahoma"/>
                <w:b/>
                <w:bCs/>
                <w:sz w:val="22"/>
                <w:szCs w:val="22"/>
              </w:rPr>
              <w:t>N°1</w:t>
            </w:r>
          </w:p>
        </w:tc>
        <w:tc>
          <w:tcPr>
            <w:tcW w:w="8346" w:type="dxa"/>
          </w:tcPr>
          <w:p w14:paraId="53FD0A39" w14:textId="77777777" w:rsidR="00292155" w:rsidRPr="000C41A9" w:rsidRDefault="00292155" w:rsidP="008461AF">
            <w:pPr>
              <w:pStyle w:val="Encabezado"/>
              <w:tabs>
                <w:tab w:val="clear" w:pos="4252"/>
                <w:tab w:val="center" w:pos="426"/>
                <w:tab w:val="center" w:pos="1418"/>
              </w:tabs>
              <w:jc w:val="both"/>
              <w:rPr>
                <w:rFonts w:ascii="Tahoma" w:hAnsi="Tahoma" w:cs="Tahoma"/>
                <w:b/>
                <w:bCs/>
                <w:sz w:val="22"/>
                <w:szCs w:val="22"/>
              </w:rPr>
            </w:pPr>
            <w:r w:rsidRPr="000C41A9">
              <w:rPr>
                <w:rFonts w:ascii="Tahoma" w:hAnsi="Tahoma" w:cs="Tahoma"/>
                <w:bCs/>
                <w:sz w:val="22"/>
                <w:szCs w:val="22"/>
              </w:rPr>
              <w:t xml:space="preserve">No se evidencia la publicación dentro de los tres días en el SECOP según </w:t>
            </w:r>
            <w:r w:rsidRPr="00CD4829">
              <w:rPr>
                <w:rFonts w:ascii="Tahoma" w:hAnsi="Tahoma" w:cs="Tahoma"/>
                <w:b/>
                <w:bCs/>
                <w:sz w:val="22"/>
                <w:szCs w:val="22"/>
              </w:rPr>
              <w:t>Decreto  1510  de 2013 en su artículo 19  y  el artículo 2.2.1.1.1.7.1 del  Decreto 1082 de 2015</w:t>
            </w:r>
            <w:r w:rsidRPr="00CD4829">
              <w:rPr>
                <w:rFonts w:ascii="Tahoma" w:hAnsi="Tahoma" w:cs="Tahoma"/>
                <w:bCs/>
                <w:sz w:val="22"/>
                <w:szCs w:val="22"/>
              </w:rPr>
              <w:t>. De los contratos que se relacionan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842"/>
              <w:gridCol w:w="2268"/>
              <w:gridCol w:w="2720"/>
            </w:tblGrid>
            <w:tr w:rsidR="00292155" w:rsidRPr="000C41A9" w14:paraId="690FF285" w14:textId="77777777" w:rsidTr="00A2401A">
              <w:tc>
                <w:tcPr>
                  <w:tcW w:w="1290" w:type="dxa"/>
                  <w:shd w:val="clear" w:color="auto" w:fill="92D050"/>
                </w:tcPr>
                <w:p w14:paraId="2D7DFFF4" w14:textId="77777777" w:rsidR="00292155" w:rsidRPr="00DD443F" w:rsidRDefault="00292155" w:rsidP="008461AF">
                  <w:pPr>
                    <w:pStyle w:val="Encabezado"/>
                    <w:tabs>
                      <w:tab w:val="center" w:pos="426"/>
                    </w:tabs>
                    <w:jc w:val="both"/>
                    <w:rPr>
                      <w:rFonts w:ascii="Tahoma" w:hAnsi="Tahoma" w:cs="Tahoma"/>
                      <w:b/>
                      <w:bCs/>
                      <w:sz w:val="18"/>
                      <w:szCs w:val="18"/>
                    </w:rPr>
                  </w:pPr>
                  <w:r w:rsidRPr="00DD443F">
                    <w:rPr>
                      <w:rFonts w:ascii="Tahoma" w:hAnsi="Tahoma" w:cs="Tahoma"/>
                      <w:b/>
                      <w:bCs/>
                      <w:sz w:val="18"/>
                      <w:szCs w:val="18"/>
                    </w:rPr>
                    <w:t>Contrato No.</w:t>
                  </w:r>
                </w:p>
              </w:tc>
              <w:tc>
                <w:tcPr>
                  <w:tcW w:w="1842" w:type="dxa"/>
                  <w:shd w:val="clear" w:color="auto" w:fill="92D050"/>
                </w:tcPr>
                <w:p w14:paraId="55D105E9" w14:textId="77777777" w:rsidR="00292155" w:rsidRPr="00DD443F" w:rsidRDefault="00292155" w:rsidP="008461AF">
                  <w:pPr>
                    <w:pStyle w:val="Encabezado"/>
                    <w:tabs>
                      <w:tab w:val="center" w:pos="426"/>
                    </w:tabs>
                    <w:jc w:val="both"/>
                    <w:rPr>
                      <w:rFonts w:ascii="Tahoma" w:hAnsi="Tahoma" w:cs="Tahoma"/>
                      <w:b/>
                      <w:bCs/>
                      <w:sz w:val="18"/>
                      <w:szCs w:val="18"/>
                    </w:rPr>
                  </w:pPr>
                  <w:r w:rsidRPr="00DD443F">
                    <w:rPr>
                      <w:rFonts w:ascii="Tahoma" w:hAnsi="Tahoma" w:cs="Tahoma"/>
                      <w:b/>
                      <w:bCs/>
                      <w:sz w:val="18"/>
                      <w:szCs w:val="18"/>
                    </w:rPr>
                    <w:t>Fecha de creación</w:t>
                  </w:r>
                </w:p>
              </w:tc>
              <w:tc>
                <w:tcPr>
                  <w:tcW w:w="2268" w:type="dxa"/>
                  <w:shd w:val="clear" w:color="auto" w:fill="92D050"/>
                </w:tcPr>
                <w:p w14:paraId="4EDCA66B" w14:textId="77777777" w:rsidR="00292155" w:rsidRPr="00DD443F" w:rsidRDefault="00292155" w:rsidP="008461AF">
                  <w:pPr>
                    <w:pStyle w:val="Encabezado"/>
                    <w:tabs>
                      <w:tab w:val="center" w:pos="426"/>
                    </w:tabs>
                    <w:jc w:val="both"/>
                    <w:rPr>
                      <w:rFonts w:ascii="Tahoma" w:hAnsi="Tahoma" w:cs="Tahoma"/>
                      <w:b/>
                      <w:bCs/>
                      <w:sz w:val="18"/>
                      <w:szCs w:val="18"/>
                    </w:rPr>
                  </w:pPr>
                  <w:r w:rsidRPr="00DD443F">
                    <w:rPr>
                      <w:rFonts w:ascii="Tahoma" w:hAnsi="Tahoma" w:cs="Tahoma"/>
                      <w:b/>
                      <w:bCs/>
                      <w:sz w:val="18"/>
                      <w:szCs w:val="18"/>
                    </w:rPr>
                    <w:t>Fecha de publicación</w:t>
                  </w:r>
                </w:p>
              </w:tc>
              <w:tc>
                <w:tcPr>
                  <w:tcW w:w="2720" w:type="dxa"/>
                  <w:shd w:val="clear" w:color="auto" w:fill="92D050"/>
                </w:tcPr>
                <w:p w14:paraId="01E92A7F" w14:textId="77777777" w:rsidR="00292155" w:rsidRPr="00DD443F" w:rsidRDefault="00292155" w:rsidP="008461AF">
                  <w:pPr>
                    <w:pStyle w:val="Encabezado"/>
                    <w:tabs>
                      <w:tab w:val="center" w:pos="426"/>
                    </w:tabs>
                    <w:jc w:val="both"/>
                    <w:rPr>
                      <w:rFonts w:ascii="Tahoma" w:hAnsi="Tahoma" w:cs="Tahoma"/>
                      <w:bCs/>
                      <w:sz w:val="18"/>
                      <w:szCs w:val="18"/>
                    </w:rPr>
                  </w:pPr>
                  <w:r w:rsidRPr="00DD443F">
                    <w:rPr>
                      <w:rFonts w:ascii="Tahoma" w:hAnsi="Tahoma" w:cs="Tahoma"/>
                      <w:b/>
                      <w:bCs/>
                      <w:sz w:val="18"/>
                      <w:szCs w:val="18"/>
                    </w:rPr>
                    <w:t>Documentos</w:t>
                  </w:r>
                </w:p>
              </w:tc>
            </w:tr>
            <w:tr w:rsidR="00292155" w:rsidRPr="000C41A9" w14:paraId="36848B73" w14:textId="77777777" w:rsidTr="00A2401A">
              <w:tc>
                <w:tcPr>
                  <w:tcW w:w="1290" w:type="dxa"/>
                  <w:shd w:val="clear" w:color="auto" w:fill="auto"/>
                </w:tcPr>
                <w:p w14:paraId="23D7D4DA" w14:textId="15BCE2E7" w:rsidR="00292155" w:rsidRPr="00DD443F" w:rsidRDefault="00292155" w:rsidP="008461AF">
                  <w:pPr>
                    <w:pStyle w:val="Encabezado"/>
                    <w:tabs>
                      <w:tab w:val="center" w:pos="426"/>
                    </w:tabs>
                    <w:jc w:val="both"/>
                    <w:rPr>
                      <w:rFonts w:ascii="Tahoma" w:hAnsi="Tahoma" w:cs="Tahoma"/>
                      <w:bCs/>
                      <w:sz w:val="18"/>
                      <w:szCs w:val="18"/>
                    </w:rPr>
                  </w:pPr>
                  <w:r w:rsidRPr="00DD443F">
                    <w:rPr>
                      <w:rFonts w:ascii="Tahoma" w:hAnsi="Tahoma" w:cs="Tahoma"/>
                      <w:bCs/>
                      <w:sz w:val="18"/>
                      <w:szCs w:val="18"/>
                    </w:rPr>
                    <w:t>1604200227</w:t>
                  </w:r>
                </w:p>
              </w:tc>
              <w:tc>
                <w:tcPr>
                  <w:tcW w:w="1842" w:type="dxa"/>
                  <w:shd w:val="clear" w:color="auto" w:fill="auto"/>
                </w:tcPr>
                <w:p w14:paraId="2A0D7554" w14:textId="52AEEA1A" w:rsidR="00292155" w:rsidRPr="00DD443F" w:rsidRDefault="00292155" w:rsidP="008461AF">
                  <w:pPr>
                    <w:pStyle w:val="Encabezado"/>
                    <w:tabs>
                      <w:tab w:val="center" w:pos="426"/>
                    </w:tabs>
                    <w:jc w:val="both"/>
                    <w:rPr>
                      <w:rFonts w:ascii="Tahoma" w:hAnsi="Tahoma" w:cs="Tahoma"/>
                      <w:bCs/>
                      <w:sz w:val="18"/>
                      <w:szCs w:val="18"/>
                    </w:rPr>
                  </w:pPr>
                  <w:r w:rsidRPr="00DD443F">
                    <w:rPr>
                      <w:rFonts w:ascii="Tahoma" w:hAnsi="Tahoma" w:cs="Tahoma"/>
                      <w:bCs/>
                      <w:sz w:val="18"/>
                      <w:szCs w:val="18"/>
                    </w:rPr>
                    <w:t>20</w:t>
                  </w:r>
                  <w:r w:rsidR="00A2401A" w:rsidRPr="00DD443F">
                    <w:rPr>
                      <w:rFonts w:ascii="Tahoma" w:hAnsi="Tahoma" w:cs="Tahoma"/>
                      <w:bCs/>
                      <w:sz w:val="18"/>
                      <w:szCs w:val="18"/>
                    </w:rPr>
                    <w:t>-abril-</w:t>
                  </w:r>
                  <w:r w:rsidRPr="00DD443F">
                    <w:rPr>
                      <w:rFonts w:ascii="Tahoma" w:hAnsi="Tahoma" w:cs="Tahoma"/>
                      <w:bCs/>
                      <w:sz w:val="18"/>
                      <w:szCs w:val="18"/>
                    </w:rPr>
                    <w:t>2016.</w:t>
                  </w:r>
                </w:p>
              </w:tc>
              <w:tc>
                <w:tcPr>
                  <w:tcW w:w="2268" w:type="dxa"/>
                  <w:shd w:val="clear" w:color="auto" w:fill="auto"/>
                </w:tcPr>
                <w:p w14:paraId="615AF1F4" w14:textId="000F3221" w:rsidR="00292155" w:rsidRPr="00DD443F" w:rsidRDefault="00A2401A" w:rsidP="008461AF">
                  <w:pPr>
                    <w:pStyle w:val="Encabezado"/>
                    <w:tabs>
                      <w:tab w:val="center" w:pos="426"/>
                    </w:tabs>
                    <w:jc w:val="both"/>
                    <w:rPr>
                      <w:rFonts w:ascii="Tahoma" w:hAnsi="Tahoma" w:cs="Tahoma"/>
                      <w:bCs/>
                      <w:sz w:val="18"/>
                      <w:szCs w:val="18"/>
                    </w:rPr>
                  </w:pPr>
                  <w:r w:rsidRPr="00DD443F">
                    <w:rPr>
                      <w:rFonts w:ascii="Tahoma" w:hAnsi="Tahoma" w:cs="Tahoma"/>
                      <w:bCs/>
                      <w:sz w:val="18"/>
                      <w:szCs w:val="18"/>
                    </w:rPr>
                    <w:t>11-</w:t>
                  </w:r>
                  <w:r w:rsidR="00292155" w:rsidRPr="00DD443F">
                    <w:rPr>
                      <w:rFonts w:ascii="Tahoma" w:hAnsi="Tahoma" w:cs="Tahoma"/>
                      <w:bCs/>
                      <w:sz w:val="18"/>
                      <w:szCs w:val="18"/>
                    </w:rPr>
                    <w:t xml:space="preserve"> mayo</w:t>
                  </w:r>
                  <w:r w:rsidRPr="00DD443F">
                    <w:rPr>
                      <w:rFonts w:ascii="Tahoma" w:hAnsi="Tahoma" w:cs="Tahoma"/>
                      <w:bCs/>
                      <w:sz w:val="18"/>
                      <w:szCs w:val="18"/>
                    </w:rPr>
                    <w:t>-</w:t>
                  </w:r>
                  <w:r w:rsidR="00292155" w:rsidRPr="00DD443F">
                    <w:rPr>
                      <w:rFonts w:ascii="Tahoma" w:hAnsi="Tahoma" w:cs="Tahoma"/>
                      <w:bCs/>
                      <w:sz w:val="18"/>
                      <w:szCs w:val="18"/>
                    </w:rPr>
                    <w:t xml:space="preserve"> 2016, </w:t>
                  </w:r>
                </w:p>
              </w:tc>
              <w:tc>
                <w:tcPr>
                  <w:tcW w:w="2720" w:type="dxa"/>
                  <w:shd w:val="clear" w:color="auto" w:fill="auto"/>
                </w:tcPr>
                <w:p w14:paraId="790100B1" w14:textId="77777777" w:rsidR="00292155" w:rsidRPr="00DD443F" w:rsidRDefault="00292155" w:rsidP="008461AF">
                  <w:pPr>
                    <w:pStyle w:val="Encabezado"/>
                    <w:tabs>
                      <w:tab w:val="center" w:pos="426"/>
                    </w:tabs>
                    <w:jc w:val="both"/>
                    <w:rPr>
                      <w:rFonts w:ascii="Tahoma" w:hAnsi="Tahoma" w:cs="Tahoma"/>
                      <w:bCs/>
                      <w:sz w:val="18"/>
                      <w:szCs w:val="18"/>
                    </w:rPr>
                  </w:pPr>
                  <w:r w:rsidRPr="00DD443F">
                    <w:rPr>
                      <w:rFonts w:ascii="Tahoma" w:hAnsi="Tahoma" w:cs="Tahoma"/>
                      <w:bCs/>
                      <w:sz w:val="18"/>
                      <w:szCs w:val="18"/>
                    </w:rPr>
                    <w:t>Contrato.</w:t>
                  </w:r>
                </w:p>
              </w:tc>
            </w:tr>
            <w:tr w:rsidR="00292155" w:rsidRPr="000C41A9" w14:paraId="067F4DA1" w14:textId="77777777" w:rsidTr="00A2401A">
              <w:tc>
                <w:tcPr>
                  <w:tcW w:w="1290" w:type="dxa"/>
                  <w:shd w:val="clear" w:color="auto" w:fill="auto"/>
                </w:tcPr>
                <w:p w14:paraId="15E68C14" w14:textId="5B7777B9" w:rsidR="00292155" w:rsidRPr="00DD443F" w:rsidRDefault="00292155" w:rsidP="008461AF">
                  <w:pPr>
                    <w:pStyle w:val="Encabezado"/>
                    <w:tabs>
                      <w:tab w:val="center" w:pos="426"/>
                    </w:tabs>
                    <w:jc w:val="both"/>
                    <w:rPr>
                      <w:rFonts w:ascii="Tahoma" w:hAnsi="Tahoma" w:cs="Tahoma"/>
                      <w:bCs/>
                      <w:sz w:val="18"/>
                      <w:szCs w:val="18"/>
                    </w:rPr>
                  </w:pPr>
                  <w:r w:rsidRPr="00DD443F">
                    <w:rPr>
                      <w:rFonts w:ascii="Tahoma" w:hAnsi="Tahoma" w:cs="Tahoma"/>
                      <w:sz w:val="18"/>
                      <w:szCs w:val="18"/>
                    </w:rPr>
                    <w:t>1603010106</w:t>
                  </w:r>
                </w:p>
              </w:tc>
              <w:tc>
                <w:tcPr>
                  <w:tcW w:w="1842" w:type="dxa"/>
                  <w:shd w:val="clear" w:color="auto" w:fill="auto"/>
                </w:tcPr>
                <w:p w14:paraId="489891D0" w14:textId="425BA8E8" w:rsidR="00292155" w:rsidRPr="00DD443F" w:rsidRDefault="00A2401A" w:rsidP="008461AF">
                  <w:pPr>
                    <w:pStyle w:val="Encabezado"/>
                    <w:tabs>
                      <w:tab w:val="center" w:pos="426"/>
                    </w:tabs>
                    <w:jc w:val="both"/>
                    <w:rPr>
                      <w:rFonts w:ascii="Tahoma" w:hAnsi="Tahoma" w:cs="Tahoma"/>
                      <w:bCs/>
                      <w:sz w:val="18"/>
                      <w:szCs w:val="18"/>
                    </w:rPr>
                  </w:pPr>
                  <w:r w:rsidRPr="00DD443F">
                    <w:rPr>
                      <w:rFonts w:ascii="Tahoma" w:hAnsi="Tahoma" w:cs="Tahoma"/>
                      <w:bCs/>
                      <w:sz w:val="18"/>
                      <w:szCs w:val="18"/>
                    </w:rPr>
                    <w:t>1-</w:t>
                  </w:r>
                  <w:r w:rsidR="00292155" w:rsidRPr="00DD443F">
                    <w:rPr>
                      <w:rFonts w:ascii="Tahoma" w:hAnsi="Tahoma" w:cs="Tahoma"/>
                      <w:bCs/>
                      <w:sz w:val="18"/>
                      <w:szCs w:val="18"/>
                    </w:rPr>
                    <w:t>marzo</w:t>
                  </w:r>
                  <w:r w:rsidRPr="00DD443F">
                    <w:rPr>
                      <w:rFonts w:ascii="Tahoma" w:hAnsi="Tahoma" w:cs="Tahoma"/>
                      <w:bCs/>
                      <w:sz w:val="18"/>
                      <w:szCs w:val="18"/>
                    </w:rPr>
                    <w:t>-</w:t>
                  </w:r>
                  <w:r w:rsidR="00292155" w:rsidRPr="00DD443F">
                    <w:rPr>
                      <w:rFonts w:ascii="Tahoma" w:hAnsi="Tahoma" w:cs="Tahoma"/>
                      <w:bCs/>
                      <w:sz w:val="18"/>
                      <w:szCs w:val="18"/>
                    </w:rPr>
                    <w:t>2016</w:t>
                  </w:r>
                </w:p>
              </w:tc>
              <w:tc>
                <w:tcPr>
                  <w:tcW w:w="2268" w:type="dxa"/>
                  <w:shd w:val="clear" w:color="auto" w:fill="auto"/>
                </w:tcPr>
                <w:p w14:paraId="201EBB65" w14:textId="1BA1AD0A" w:rsidR="00292155" w:rsidRPr="00DD443F" w:rsidRDefault="00292155" w:rsidP="008461AF">
                  <w:pPr>
                    <w:pStyle w:val="Encabezado"/>
                    <w:tabs>
                      <w:tab w:val="center" w:pos="426"/>
                    </w:tabs>
                    <w:jc w:val="both"/>
                    <w:rPr>
                      <w:rFonts w:ascii="Tahoma" w:hAnsi="Tahoma" w:cs="Tahoma"/>
                      <w:bCs/>
                      <w:sz w:val="18"/>
                      <w:szCs w:val="18"/>
                    </w:rPr>
                  </w:pPr>
                  <w:r w:rsidRPr="00DD443F">
                    <w:rPr>
                      <w:rFonts w:ascii="Tahoma" w:hAnsi="Tahoma" w:cs="Tahoma"/>
                      <w:bCs/>
                      <w:sz w:val="18"/>
                      <w:szCs w:val="18"/>
                    </w:rPr>
                    <w:t>10</w:t>
                  </w:r>
                  <w:r w:rsidR="00A2401A" w:rsidRPr="00DD443F">
                    <w:rPr>
                      <w:rFonts w:ascii="Tahoma" w:hAnsi="Tahoma" w:cs="Tahoma"/>
                      <w:bCs/>
                      <w:sz w:val="18"/>
                      <w:szCs w:val="18"/>
                    </w:rPr>
                    <w:t xml:space="preserve"> -</w:t>
                  </w:r>
                  <w:r w:rsidRPr="00DD443F">
                    <w:rPr>
                      <w:rFonts w:ascii="Tahoma" w:hAnsi="Tahoma" w:cs="Tahoma"/>
                      <w:bCs/>
                      <w:sz w:val="18"/>
                      <w:szCs w:val="18"/>
                    </w:rPr>
                    <w:t>marzo</w:t>
                  </w:r>
                  <w:r w:rsidR="00A2401A" w:rsidRPr="00DD443F">
                    <w:rPr>
                      <w:rFonts w:ascii="Tahoma" w:hAnsi="Tahoma" w:cs="Tahoma"/>
                      <w:bCs/>
                      <w:sz w:val="18"/>
                      <w:szCs w:val="18"/>
                    </w:rPr>
                    <w:t xml:space="preserve"> -</w:t>
                  </w:r>
                  <w:r w:rsidRPr="00DD443F">
                    <w:rPr>
                      <w:rFonts w:ascii="Tahoma" w:hAnsi="Tahoma" w:cs="Tahoma"/>
                      <w:bCs/>
                      <w:sz w:val="18"/>
                      <w:szCs w:val="18"/>
                    </w:rPr>
                    <w:t>2016</w:t>
                  </w:r>
                </w:p>
              </w:tc>
              <w:tc>
                <w:tcPr>
                  <w:tcW w:w="2720" w:type="dxa"/>
                  <w:shd w:val="clear" w:color="auto" w:fill="auto"/>
                </w:tcPr>
                <w:p w14:paraId="5607DB92" w14:textId="77777777" w:rsidR="00292155" w:rsidRPr="00DD443F" w:rsidRDefault="00292155" w:rsidP="008461AF">
                  <w:pPr>
                    <w:pStyle w:val="Encabezado"/>
                    <w:tabs>
                      <w:tab w:val="center" w:pos="426"/>
                    </w:tabs>
                    <w:jc w:val="both"/>
                    <w:rPr>
                      <w:rFonts w:ascii="Tahoma" w:hAnsi="Tahoma" w:cs="Tahoma"/>
                      <w:bCs/>
                      <w:sz w:val="18"/>
                      <w:szCs w:val="18"/>
                    </w:rPr>
                  </w:pPr>
                  <w:r w:rsidRPr="00DD443F">
                    <w:rPr>
                      <w:rFonts w:ascii="Tahoma" w:hAnsi="Tahoma" w:cs="Tahoma"/>
                      <w:bCs/>
                      <w:sz w:val="18"/>
                      <w:szCs w:val="18"/>
                    </w:rPr>
                    <w:t xml:space="preserve">Contrato </w:t>
                  </w:r>
                </w:p>
              </w:tc>
            </w:tr>
            <w:tr w:rsidR="00292155" w:rsidRPr="000C41A9" w14:paraId="575BA7B4" w14:textId="77777777" w:rsidTr="00A2401A">
              <w:tc>
                <w:tcPr>
                  <w:tcW w:w="1290" w:type="dxa"/>
                  <w:shd w:val="clear" w:color="auto" w:fill="auto"/>
                </w:tcPr>
                <w:p w14:paraId="5CD1C7F1" w14:textId="0EBEDD9B" w:rsidR="00292155" w:rsidRPr="00DD443F" w:rsidRDefault="00292155" w:rsidP="008461AF">
                  <w:pPr>
                    <w:pStyle w:val="Encabezado"/>
                    <w:tabs>
                      <w:tab w:val="center" w:pos="426"/>
                    </w:tabs>
                    <w:jc w:val="both"/>
                    <w:rPr>
                      <w:rFonts w:ascii="Tahoma" w:hAnsi="Tahoma" w:cs="Tahoma"/>
                      <w:bCs/>
                      <w:sz w:val="18"/>
                      <w:szCs w:val="18"/>
                    </w:rPr>
                  </w:pPr>
                  <w:r w:rsidRPr="00DD443F">
                    <w:rPr>
                      <w:rFonts w:ascii="Tahoma" w:hAnsi="Tahoma" w:cs="Tahoma"/>
                      <w:sz w:val="18"/>
                      <w:szCs w:val="18"/>
                    </w:rPr>
                    <w:t>1506230458</w:t>
                  </w:r>
                </w:p>
              </w:tc>
              <w:tc>
                <w:tcPr>
                  <w:tcW w:w="1842" w:type="dxa"/>
                  <w:shd w:val="clear" w:color="auto" w:fill="auto"/>
                </w:tcPr>
                <w:p w14:paraId="76F05A10" w14:textId="5361D8C4" w:rsidR="00292155" w:rsidRPr="00DD443F" w:rsidRDefault="00292155" w:rsidP="008461AF">
                  <w:pPr>
                    <w:pStyle w:val="Encabezado"/>
                    <w:tabs>
                      <w:tab w:val="center" w:pos="426"/>
                    </w:tabs>
                    <w:jc w:val="both"/>
                    <w:rPr>
                      <w:rFonts w:ascii="Tahoma" w:hAnsi="Tahoma" w:cs="Tahoma"/>
                      <w:bCs/>
                      <w:sz w:val="18"/>
                      <w:szCs w:val="18"/>
                    </w:rPr>
                  </w:pPr>
                  <w:r w:rsidRPr="00DD443F">
                    <w:rPr>
                      <w:rFonts w:ascii="Tahoma" w:hAnsi="Tahoma" w:cs="Tahoma"/>
                      <w:bCs/>
                      <w:sz w:val="18"/>
                      <w:szCs w:val="18"/>
                    </w:rPr>
                    <w:t>14</w:t>
                  </w:r>
                  <w:r w:rsidR="00A2401A" w:rsidRPr="00DD443F">
                    <w:rPr>
                      <w:rFonts w:ascii="Tahoma" w:hAnsi="Tahoma" w:cs="Tahoma"/>
                      <w:bCs/>
                      <w:sz w:val="18"/>
                      <w:szCs w:val="18"/>
                    </w:rPr>
                    <w:t>-diciembre-</w:t>
                  </w:r>
                  <w:r w:rsidRPr="00DD443F">
                    <w:rPr>
                      <w:rFonts w:ascii="Tahoma" w:hAnsi="Tahoma" w:cs="Tahoma"/>
                      <w:bCs/>
                      <w:sz w:val="18"/>
                      <w:szCs w:val="18"/>
                    </w:rPr>
                    <w:t xml:space="preserve"> 2015</w:t>
                  </w:r>
                </w:p>
              </w:tc>
              <w:tc>
                <w:tcPr>
                  <w:tcW w:w="2268" w:type="dxa"/>
                  <w:shd w:val="clear" w:color="auto" w:fill="auto"/>
                </w:tcPr>
                <w:p w14:paraId="7DBC1F21" w14:textId="4D2E7E53" w:rsidR="00292155" w:rsidRPr="00DD443F" w:rsidRDefault="00292155" w:rsidP="008461AF">
                  <w:pPr>
                    <w:pStyle w:val="Encabezado"/>
                    <w:tabs>
                      <w:tab w:val="center" w:pos="426"/>
                    </w:tabs>
                    <w:jc w:val="both"/>
                    <w:rPr>
                      <w:rFonts w:ascii="Tahoma" w:hAnsi="Tahoma" w:cs="Tahoma"/>
                      <w:bCs/>
                      <w:sz w:val="18"/>
                      <w:szCs w:val="18"/>
                    </w:rPr>
                  </w:pPr>
                  <w:r w:rsidRPr="00DD443F">
                    <w:rPr>
                      <w:rFonts w:ascii="Tahoma" w:hAnsi="Tahoma" w:cs="Tahoma"/>
                      <w:bCs/>
                      <w:sz w:val="18"/>
                      <w:szCs w:val="18"/>
                    </w:rPr>
                    <w:t>21</w:t>
                  </w:r>
                  <w:r w:rsidR="00A2401A" w:rsidRPr="00DD443F">
                    <w:rPr>
                      <w:rFonts w:ascii="Tahoma" w:hAnsi="Tahoma" w:cs="Tahoma"/>
                      <w:bCs/>
                      <w:sz w:val="18"/>
                      <w:szCs w:val="18"/>
                    </w:rPr>
                    <w:t>-</w:t>
                  </w:r>
                  <w:r w:rsidRPr="00DD443F">
                    <w:rPr>
                      <w:rFonts w:ascii="Tahoma" w:hAnsi="Tahoma" w:cs="Tahoma"/>
                      <w:bCs/>
                      <w:sz w:val="18"/>
                      <w:szCs w:val="18"/>
                    </w:rPr>
                    <w:t xml:space="preserve"> </w:t>
                  </w:r>
                  <w:r w:rsidR="00A2401A" w:rsidRPr="00DD443F">
                    <w:rPr>
                      <w:rFonts w:ascii="Tahoma" w:hAnsi="Tahoma" w:cs="Tahoma"/>
                      <w:bCs/>
                      <w:sz w:val="18"/>
                      <w:szCs w:val="18"/>
                    </w:rPr>
                    <w:t>diciembre -</w:t>
                  </w:r>
                  <w:r w:rsidRPr="00DD443F">
                    <w:rPr>
                      <w:rFonts w:ascii="Tahoma" w:hAnsi="Tahoma" w:cs="Tahoma"/>
                      <w:bCs/>
                      <w:sz w:val="18"/>
                      <w:szCs w:val="18"/>
                    </w:rPr>
                    <w:t xml:space="preserve"> 2015</w:t>
                  </w:r>
                </w:p>
              </w:tc>
              <w:tc>
                <w:tcPr>
                  <w:tcW w:w="2720" w:type="dxa"/>
                  <w:shd w:val="clear" w:color="auto" w:fill="auto"/>
                </w:tcPr>
                <w:p w14:paraId="350336D7" w14:textId="77777777" w:rsidR="00292155" w:rsidRPr="00DD443F" w:rsidRDefault="00292155" w:rsidP="008461AF">
                  <w:pPr>
                    <w:pStyle w:val="Encabezado"/>
                    <w:tabs>
                      <w:tab w:val="center" w:pos="426"/>
                    </w:tabs>
                    <w:jc w:val="both"/>
                    <w:rPr>
                      <w:rFonts w:ascii="Tahoma" w:hAnsi="Tahoma" w:cs="Tahoma"/>
                      <w:bCs/>
                      <w:sz w:val="18"/>
                      <w:szCs w:val="18"/>
                    </w:rPr>
                  </w:pPr>
                  <w:r w:rsidRPr="00DD443F">
                    <w:rPr>
                      <w:rFonts w:ascii="Tahoma" w:hAnsi="Tahoma" w:cs="Tahoma"/>
                      <w:bCs/>
                      <w:sz w:val="18"/>
                      <w:szCs w:val="18"/>
                    </w:rPr>
                    <w:t xml:space="preserve">Acta final y de liquidación. </w:t>
                  </w:r>
                </w:p>
              </w:tc>
            </w:tr>
            <w:tr w:rsidR="00292155" w:rsidRPr="000C41A9" w14:paraId="6D453A39" w14:textId="77777777" w:rsidTr="00A2401A">
              <w:tc>
                <w:tcPr>
                  <w:tcW w:w="1290" w:type="dxa"/>
                  <w:shd w:val="clear" w:color="auto" w:fill="auto"/>
                </w:tcPr>
                <w:p w14:paraId="723D76CF" w14:textId="2DDBAB24" w:rsidR="00292155" w:rsidRPr="00DD443F" w:rsidRDefault="00292155" w:rsidP="008461AF">
                  <w:pPr>
                    <w:pStyle w:val="Encabezado"/>
                    <w:tabs>
                      <w:tab w:val="center" w:pos="426"/>
                    </w:tabs>
                    <w:jc w:val="both"/>
                    <w:rPr>
                      <w:rFonts w:ascii="Tahoma" w:hAnsi="Tahoma" w:cs="Tahoma"/>
                      <w:sz w:val="18"/>
                      <w:szCs w:val="18"/>
                    </w:rPr>
                  </w:pPr>
                  <w:r w:rsidRPr="00DD443F">
                    <w:rPr>
                      <w:rFonts w:ascii="Tahoma" w:hAnsi="Tahoma" w:cs="Tahoma"/>
                      <w:sz w:val="18"/>
                      <w:szCs w:val="18"/>
                    </w:rPr>
                    <w:t>1505200379</w:t>
                  </w:r>
                </w:p>
              </w:tc>
              <w:tc>
                <w:tcPr>
                  <w:tcW w:w="1842" w:type="dxa"/>
                  <w:shd w:val="clear" w:color="auto" w:fill="auto"/>
                </w:tcPr>
                <w:p w14:paraId="3B03DBE9" w14:textId="1CDE3CC9" w:rsidR="00292155" w:rsidRPr="00DD443F" w:rsidRDefault="00A2401A" w:rsidP="00A2401A">
                  <w:pPr>
                    <w:pStyle w:val="Encabezado"/>
                    <w:tabs>
                      <w:tab w:val="center" w:pos="426"/>
                    </w:tabs>
                    <w:jc w:val="both"/>
                    <w:rPr>
                      <w:rFonts w:ascii="Tahoma" w:hAnsi="Tahoma" w:cs="Tahoma"/>
                      <w:bCs/>
                      <w:sz w:val="18"/>
                      <w:szCs w:val="18"/>
                    </w:rPr>
                  </w:pPr>
                  <w:r w:rsidRPr="00DD443F">
                    <w:rPr>
                      <w:rFonts w:ascii="Tahoma" w:hAnsi="Tahoma" w:cs="Tahoma"/>
                      <w:bCs/>
                      <w:sz w:val="18"/>
                      <w:szCs w:val="18"/>
                    </w:rPr>
                    <w:t>30-junio-</w:t>
                  </w:r>
                  <w:r w:rsidR="00292155" w:rsidRPr="00DD443F">
                    <w:rPr>
                      <w:rFonts w:ascii="Tahoma" w:hAnsi="Tahoma" w:cs="Tahoma"/>
                      <w:bCs/>
                      <w:sz w:val="18"/>
                      <w:szCs w:val="18"/>
                    </w:rPr>
                    <w:t>2015</w:t>
                  </w:r>
                </w:p>
              </w:tc>
              <w:tc>
                <w:tcPr>
                  <w:tcW w:w="2268" w:type="dxa"/>
                  <w:shd w:val="clear" w:color="auto" w:fill="auto"/>
                </w:tcPr>
                <w:p w14:paraId="1E18451A" w14:textId="34DCE565" w:rsidR="00292155" w:rsidRPr="00DD443F" w:rsidRDefault="00292155" w:rsidP="008461AF">
                  <w:pPr>
                    <w:pStyle w:val="Encabezado"/>
                    <w:tabs>
                      <w:tab w:val="center" w:pos="426"/>
                    </w:tabs>
                    <w:jc w:val="both"/>
                    <w:rPr>
                      <w:rFonts w:ascii="Tahoma" w:hAnsi="Tahoma" w:cs="Tahoma"/>
                      <w:bCs/>
                      <w:sz w:val="18"/>
                      <w:szCs w:val="18"/>
                    </w:rPr>
                  </w:pPr>
                  <w:r w:rsidRPr="00DD443F">
                    <w:rPr>
                      <w:rFonts w:ascii="Tahoma" w:hAnsi="Tahoma" w:cs="Tahoma"/>
                      <w:bCs/>
                      <w:sz w:val="18"/>
                      <w:szCs w:val="18"/>
                    </w:rPr>
                    <w:t>1</w:t>
                  </w:r>
                  <w:r w:rsidR="00A2401A" w:rsidRPr="00DD443F">
                    <w:rPr>
                      <w:rFonts w:ascii="Tahoma" w:hAnsi="Tahoma" w:cs="Tahoma"/>
                      <w:bCs/>
                      <w:sz w:val="18"/>
                      <w:szCs w:val="18"/>
                    </w:rPr>
                    <w:t>-</w:t>
                  </w:r>
                  <w:r w:rsidRPr="00DD443F">
                    <w:rPr>
                      <w:rFonts w:ascii="Tahoma" w:hAnsi="Tahoma" w:cs="Tahoma"/>
                      <w:bCs/>
                      <w:sz w:val="18"/>
                      <w:szCs w:val="18"/>
                    </w:rPr>
                    <w:t xml:space="preserve"> </w:t>
                  </w:r>
                  <w:r w:rsidR="00A2401A" w:rsidRPr="00DD443F">
                    <w:rPr>
                      <w:rFonts w:ascii="Tahoma" w:hAnsi="Tahoma" w:cs="Tahoma"/>
                      <w:bCs/>
                      <w:sz w:val="18"/>
                      <w:szCs w:val="18"/>
                    </w:rPr>
                    <w:t>octubre-</w:t>
                  </w:r>
                  <w:r w:rsidRPr="00DD443F">
                    <w:rPr>
                      <w:rFonts w:ascii="Tahoma" w:hAnsi="Tahoma" w:cs="Tahoma"/>
                      <w:bCs/>
                      <w:sz w:val="18"/>
                      <w:szCs w:val="18"/>
                    </w:rPr>
                    <w:t xml:space="preserve"> 2015</w:t>
                  </w:r>
                </w:p>
              </w:tc>
              <w:tc>
                <w:tcPr>
                  <w:tcW w:w="2720" w:type="dxa"/>
                  <w:shd w:val="clear" w:color="auto" w:fill="auto"/>
                </w:tcPr>
                <w:p w14:paraId="241FA68D" w14:textId="77777777" w:rsidR="00292155" w:rsidRPr="00DD443F" w:rsidRDefault="00292155" w:rsidP="008461AF">
                  <w:pPr>
                    <w:pStyle w:val="Encabezado"/>
                    <w:tabs>
                      <w:tab w:val="center" w:pos="426"/>
                    </w:tabs>
                    <w:jc w:val="both"/>
                    <w:rPr>
                      <w:rFonts w:ascii="Tahoma" w:hAnsi="Tahoma" w:cs="Tahoma"/>
                      <w:bCs/>
                      <w:sz w:val="18"/>
                      <w:szCs w:val="18"/>
                    </w:rPr>
                  </w:pPr>
                  <w:r w:rsidRPr="00DD443F">
                    <w:rPr>
                      <w:rFonts w:ascii="Tahoma" w:hAnsi="Tahoma" w:cs="Tahoma"/>
                      <w:bCs/>
                      <w:sz w:val="18"/>
                      <w:szCs w:val="18"/>
                    </w:rPr>
                    <w:t xml:space="preserve">Acta final y de liquidación </w:t>
                  </w:r>
                </w:p>
              </w:tc>
            </w:tr>
            <w:tr w:rsidR="00292155" w:rsidRPr="000C41A9" w14:paraId="21F09958" w14:textId="77777777" w:rsidTr="00A2401A">
              <w:tc>
                <w:tcPr>
                  <w:tcW w:w="1290" w:type="dxa"/>
                  <w:shd w:val="clear" w:color="auto" w:fill="auto"/>
                </w:tcPr>
                <w:p w14:paraId="13D79618" w14:textId="0C9E2699" w:rsidR="00292155" w:rsidRPr="00DD443F" w:rsidRDefault="00292155" w:rsidP="008461AF">
                  <w:pPr>
                    <w:pStyle w:val="Encabezado"/>
                    <w:tabs>
                      <w:tab w:val="center" w:pos="426"/>
                    </w:tabs>
                    <w:jc w:val="both"/>
                    <w:rPr>
                      <w:rFonts w:ascii="Tahoma" w:hAnsi="Tahoma" w:cs="Tahoma"/>
                      <w:sz w:val="18"/>
                      <w:szCs w:val="18"/>
                    </w:rPr>
                  </w:pPr>
                  <w:r w:rsidRPr="00DD443F">
                    <w:rPr>
                      <w:rFonts w:ascii="Tahoma" w:hAnsi="Tahoma" w:cs="Tahoma"/>
                      <w:sz w:val="18"/>
                      <w:szCs w:val="18"/>
                    </w:rPr>
                    <w:t>1504230317</w:t>
                  </w:r>
                </w:p>
              </w:tc>
              <w:tc>
                <w:tcPr>
                  <w:tcW w:w="1842" w:type="dxa"/>
                  <w:shd w:val="clear" w:color="auto" w:fill="auto"/>
                </w:tcPr>
                <w:p w14:paraId="50A5D416" w14:textId="63C45120" w:rsidR="00292155" w:rsidRPr="00DD443F" w:rsidRDefault="00A2401A" w:rsidP="008461AF">
                  <w:pPr>
                    <w:pStyle w:val="Encabezado"/>
                    <w:tabs>
                      <w:tab w:val="center" w:pos="426"/>
                    </w:tabs>
                    <w:jc w:val="both"/>
                    <w:rPr>
                      <w:rFonts w:ascii="Tahoma" w:hAnsi="Tahoma" w:cs="Tahoma"/>
                      <w:bCs/>
                      <w:sz w:val="18"/>
                      <w:szCs w:val="18"/>
                    </w:rPr>
                  </w:pPr>
                  <w:r w:rsidRPr="00DD443F">
                    <w:rPr>
                      <w:rFonts w:ascii="Tahoma" w:hAnsi="Tahoma" w:cs="Tahoma"/>
                      <w:bCs/>
                      <w:sz w:val="18"/>
                      <w:szCs w:val="18"/>
                    </w:rPr>
                    <w:t>7-diciembre -</w:t>
                  </w:r>
                  <w:r w:rsidR="00292155" w:rsidRPr="00DD443F">
                    <w:rPr>
                      <w:rFonts w:ascii="Tahoma" w:hAnsi="Tahoma" w:cs="Tahoma"/>
                      <w:bCs/>
                      <w:sz w:val="18"/>
                      <w:szCs w:val="18"/>
                    </w:rPr>
                    <w:t>2015.</w:t>
                  </w:r>
                </w:p>
              </w:tc>
              <w:tc>
                <w:tcPr>
                  <w:tcW w:w="2268" w:type="dxa"/>
                  <w:shd w:val="clear" w:color="auto" w:fill="auto"/>
                </w:tcPr>
                <w:p w14:paraId="04C620C5" w14:textId="56041474" w:rsidR="00292155" w:rsidRPr="00DD443F" w:rsidRDefault="00292155" w:rsidP="008461AF">
                  <w:pPr>
                    <w:pStyle w:val="Encabezado"/>
                    <w:tabs>
                      <w:tab w:val="center" w:pos="426"/>
                    </w:tabs>
                    <w:jc w:val="both"/>
                    <w:rPr>
                      <w:rFonts w:ascii="Tahoma" w:hAnsi="Tahoma" w:cs="Tahoma"/>
                      <w:bCs/>
                      <w:sz w:val="18"/>
                      <w:szCs w:val="18"/>
                    </w:rPr>
                  </w:pPr>
                  <w:r w:rsidRPr="00DD443F">
                    <w:rPr>
                      <w:rFonts w:ascii="Tahoma" w:hAnsi="Tahoma" w:cs="Tahoma"/>
                      <w:bCs/>
                      <w:sz w:val="18"/>
                      <w:szCs w:val="18"/>
                    </w:rPr>
                    <w:t>21</w:t>
                  </w:r>
                  <w:r w:rsidR="00A2401A" w:rsidRPr="00DD443F">
                    <w:rPr>
                      <w:rFonts w:ascii="Tahoma" w:hAnsi="Tahoma" w:cs="Tahoma"/>
                      <w:bCs/>
                      <w:sz w:val="18"/>
                      <w:szCs w:val="18"/>
                    </w:rPr>
                    <w:t>-</w:t>
                  </w:r>
                  <w:r w:rsidRPr="00DD443F">
                    <w:rPr>
                      <w:rFonts w:ascii="Tahoma" w:hAnsi="Tahoma" w:cs="Tahoma"/>
                      <w:bCs/>
                      <w:sz w:val="18"/>
                      <w:szCs w:val="18"/>
                    </w:rPr>
                    <w:t xml:space="preserve">diciembre </w:t>
                  </w:r>
                  <w:r w:rsidR="00A2401A" w:rsidRPr="00DD443F">
                    <w:rPr>
                      <w:rFonts w:ascii="Tahoma" w:hAnsi="Tahoma" w:cs="Tahoma"/>
                      <w:bCs/>
                      <w:sz w:val="18"/>
                      <w:szCs w:val="18"/>
                    </w:rPr>
                    <w:t>-</w:t>
                  </w:r>
                  <w:r w:rsidRPr="00DD443F">
                    <w:rPr>
                      <w:rFonts w:ascii="Tahoma" w:hAnsi="Tahoma" w:cs="Tahoma"/>
                      <w:bCs/>
                      <w:sz w:val="18"/>
                      <w:szCs w:val="18"/>
                    </w:rPr>
                    <w:t>2015.</w:t>
                  </w:r>
                </w:p>
              </w:tc>
              <w:tc>
                <w:tcPr>
                  <w:tcW w:w="2720" w:type="dxa"/>
                  <w:shd w:val="clear" w:color="auto" w:fill="auto"/>
                </w:tcPr>
                <w:p w14:paraId="3FE3D1B3" w14:textId="77777777" w:rsidR="00292155" w:rsidRPr="00DD443F" w:rsidRDefault="00292155" w:rsidP="008461AF">
                  <w:pPr>
                    <w:pStyle w:val="Encabezado"/>
                    <w:tabs>
                      <w:tab w:val="center" w:pos="426"/>
                    </w:tabs>
                    <w:jc w:val="both"/>
                    <w:rPr>
                      <w:rFonts w:ascii="Tahoma" w:hAnsi="Tahoma" w:cs="Tahoma"/>
                      <w:bCs/>
                      <w:sz w:val="18"/>
                      <w:szCs w:val="18"/>
                    </w:rPr>
                  </w:pPr>
                  <w:r w:rsidRPr="00DD443F">
                    <w:rPr>
                      <w:rFonts w:ascii="Tahoma" w:hAnsi="Tahoma" w:cs="Tahoma"/>
                      <w:bCs/>
                      <w:sz w:val="18"/>
                      <w:szCs w:val="18"/>
                    </w:rPr>
                    <w:t xml:space="preserve">Acta final y de liquidación </w:t>
                  </w:r>
                </w:p>
              </w:tc>
            </w:tr>
          </w:tbl>
          <w:p w14:paraId="26378C3A" w14:textId="77777777" w:rsidR="00292155" w:rsidRPr="000C41A9" w:rsidRDefault="00292155" w:rsidP="008461AF">
            <w:pPr>
              <w:jc w:val="both"/>
              <w:rPr>
                <w:rFonts w:ascii="Tahoma" w:hAnsi="Tahoma" w:cs="Tahoma"/>
                <w:b/>
                <w:bCs/>
              </w:rPr>
            </w:pPr>
          </w:p>
        </w:tc>
      </w:tr>
      <w:tr w:rsidR="00292155" w:rsidRPr="000C41A9" w14:paraId="72319B2E" w14:textId="77777777" w:rsidTr="00B10C6B">
        <w:trPr>
          <w:trHeight w:val="623"/>
        </w:trPr>
        <w:tc>
          <w:tcPr>
            <w:tcW w:w="832" w:type="dxa"/>
            <w:noWrap/>
            <w:vAlign w:val="center"/>
          </w:tcPr>
          <w:p w14:paraId="1AF97B85" w14:textId="77777777" w:rsidR="00292155" w:rsidRPr="00DD443F" w:rsidRDefault="00292155" w:rsidP="008461AF">
            <w:pPr>
              <w:jc w:val="center"/>
              <w:rPr>
                <w:rFonts w:ascii="Tahoma" w:hAnsi="Tahoma" w:cs="Tahoma"/>
                <w:b/>
                <w:bCs/>
                <w:sz w:val="22"/>
                <w:szCs w:val="22"/>
              </w:rPr>
            </w:pPr>
            <w:r w:rsidRPr="00DD443F">
              <w:rPr>
                <w:rFonts w:ascii="Tahoma" w:hAnsi="Tahoma" w:cs="Tahoma"/>
                <w:b/>
                <w:bCs/>
                <w:sz w:val="22"/>
                <w:szCs w:val="22"/>
              </w:rPr>
              <w:t>N°2</w:t>
            </w:r>
          </w:p>
        </w:tc>
        <w:tc>
          <w:tcPr>
            <w:tcW w:w="8346" w:type="dxa"/>
          </w:tcPr>
          <w:p w14:paraId="73D890B6" w14:textId="77777777" w:rsidR="00292155" w:rsidRPr="00CD4829" w:rsidRDefault="00292155" w:rsidP="00B10C6B">
            <w:pPr>
              <w:jc w:val="both"/>
              <w:rPr>
                <w:rFonts w:ascii="Tahoma" w:hAnsi="Tahoma" w:cs="Tahoma"/>
                <w:b/>
                <w:bCs/>
                <w:i/>
                <w:sz w:val="22"/>
                <w:szCs w:val="22"/>
              </w:rPr>
            </w:pPr>
            <w:r w:rsidRPr="00DD443F">
              <w:rPr>
                <w:rFonts w:ascii="Tahoma" w:hAnsi="Tahoma" w:cs="Tahoma"/>
                <w:bCs/>
                <w:sz w:val="22"/>
                <w:szCs w:val="22"/>
              </w:rPr>
              <w:t xml:space="preserve">No se especifica, ni se determina la periodicidad con que se deben presentarse los informes o actas de supervisión e interventoría, dentro de la cláusula de supervisión de las minutas contractuales de los contratos N° </w:t>
            </w:r>
            <w:r w:rsidRPr="00DD443F">
              <w:rPr>
                <w:rFonts w:ascii="Tahoma" w:hAnsi="Tahoma" w:cs="Tahoma"/>
                <w:bCs/>
                <w:sz w:val="22"/>
                <w:szCs w:val="22"/>
              </w:rPr>
              <w:lastRenderedPageBreak/>
              <w:t xml:space="preserve">1505200379,1506230458 incumpliendo el </w:t>
            </w:r>
            <w:r w:rsidRPr="00CD4829">
              <w:rPr>
                <w:rFonts w:ascii="Tahoma" w:hAnsi="Tahoma" w:cs="Tahoma"/>
                <w:b/>
                <w:bCs/>
                <w:sz w:val="22"/>
                <w:szCs w:val="22"/>
              </w:rPr>
              <w:t>Artículo  83  y  84 de ley 1474 de 2011 y el Decreto 045 de 2007, ejecución 3.16.</w:t>
            </w:r>
          </w:p>
          <w:p w14:paraId="70045B5B" w14:textId="156C3922" w:rsidR="00CD4829" w:rsidRPr="00DD443F" w:rsidRDefault="00CD4829" w:rsidP="00B10C6B">
            <w:pPr>
              <w:jc w:val="both"/>
              <w:rPr>
                <w:rFonts w:ascii="Tahoma" w:hAnsi="Tahoma" w:cs="Tahoma"/>
                <w:b/>
                <w:bCs/>
                <w:sz w:val="22"/>
                <w:szCs w:val="22"/>
              </w:rPr>
            </w:pPr>
          </w:p>
        </w:tc>
      </w:tr>
      <w:tr w:rsidR="00292155" w:rsidRPr="000C41A9" w14:paraId="6C1BDA4A" w14:textId="77777777" w:rsidTr="00B10C6B">
        <w:trPr>
          <w:trHeight w:val="1244"/>
        </w:trPr>
        <w:tc>
          <w:tcPr>
            <w:tcW w:w="832" w:type="dxa"/>
            <w:noWrap/>
            <w:vAlign w:val="center"/>
          </w:tcPr>
          <w:p w14:paraId="741B2DEB" w14:textId="77777777" w:rsidR="00292155" w:rsidRPr="00B55DD9" w:rsidRDefault="00292155" w:rsidP="008461AF">
            <w:pPr>
              <w:jc w:val="center"/>
              <w:rPr>
                <w:rFonts w:ascii="Tahoma" w:hAnsi="Tahoma" w:cs="Tahoma"/>
                <w:b/>
                <w:bCs/>
                <w:sz w:val="22"/>
                <w:szCs w:val="22"/>
              </w:rPr>
            </w:pPr>
            <w:r w:rsidRPr="00B55DD9">
              <w:rPr>
                <w:rFonts w:ascii="Tahoma" w:hAnsi="Tahoma" w:cs="Tahoma"/>
                <w:b/>
                <w:bCs/>
                <w:sz w:val="22"/>
                <w:szCs w:val="22"/>
              </w:rPr>
              <w:lastRenderedPageBreak/>
              <w:t>N°3</w:t>
            </w:r>
          </w:p>
        </w:tc>
        <w:tc>
          <w:tcPr>
            <w:tcW w:w="8346" w:type="dxa"/>
          </w:tcPr>
          <w:p w14:paraId="56347B45" w14:textId="17252EE5" w:rsidR="00292155" w:rsidRPr="00B10C6B" w:rsidRDefault="00292155" w:rsidP="00B10C6B">
            <w:pPr>
              <w:jc w:val="both"/>
              <w:rPr>
                <w:rFonts w:ascii="Tahoma" w:eastAsia="Calibri" w:hAnsi="Tahoma" w:cs="Tahoma"/>
                <w:b/>
                <w:sz w:val="22"/>
                <w:szCs w:val="22"/>
                <w:lang w:val="es-CO"/>
              </w:rPr>
            </w:pPr>
            <w:r w:rsidRPr="00B10C6B">
              <w:rPr>
                <w:rFonts w:ascii="Tahoma" w:hAnsi="Tahoma" w:cs="Tahoma"/>
                <w:bCs/>
                <w:sz w:val="22"/>
                <w:szCs w:val="22"/>
              </w:rPr>
              <w:t>No se encontró dentro las carpetas contractuales N°1604200227 El soporte original del pago de estampillas</w:t>
            </w:r>
            <w:r w:rsidRPr="00B10C6B">
              <w:rPr>
                <w:rFonts w:ascii="Tahoma" w:eastAsia="Calibri" w:hAnsi="Tahoma" w:cs="Tahoma"/>
                <w:sz w:val="22"/>
                <w:szCs w:val="22"/>
                <w:lang w:val="es-CO"/>
              </w:rPr>
              <w:t xml:space="preserve"> Pro Universidad de Caldas y Universidad Nacional Sede Manizales Hacia El Tercer Milenio  y el pago de la estampilla Pro Adulto Mayor, incumpliendo así  </w:t>
            </w:r>
            <w:r w:rsidRPr="00B10C6B">
              <w:rPr>
                <w:rFonts w:ascii="Tahoma" w:eastAsia="Calibri" w:hAnsi="Tahoma" w:cs="Tahoma"/>
                <w:b/>
                <w:sz w:val="22"/>
                <w:szCs w:val="22"/>
                <w:lang w:val="es-CO"/>
              </w:rPr>
              <w:t>el Artículo 5</w:t>
            </w:r>
            <w:r w:rsidRPr="00B10C6B">
              <w:rPr>
                <w:rFonts w:ascii="Tahoma" w:hAnsi="Tahoma" w:cs="Tahoma"/>
                <w:b/>
                <w:bCs/>
                <w:sz w:val="22"/>
                <w:szCs w:val="22"/>
              </w:rPr>
              <w:t>.</w:t>
            </w:r>
            <w:r w:rsidRPr="00B10C6B">
              <w:rPr>
                <w:rFonts w:ascii="Tahoma" w:eastAsia="Calibri" w:hAnsi="Tahoma" w:cs="Tahoma"/>
                <w:b/>
                <w:sz w:val="22"/>
                <w:szCs w:val="22"/>
                <w:lang w:val="es-CO"/>
              </w:rPr>
              <w:t xml:space="preserve">  Decreto 484 de 2012 </w:t>
            </w:r>
          </w:p>
          <w:p w14:paraId="51BD741A" w14:textId="77777777" w:rsidR="00CD4829" w:rsidRPr="00B10C6B" w:rsidRDefault="00CD4829" w:rsidP="00B10C6B">
            <w:pPr>
              <w:jc w:val="both"/>
              <w:rPr>
                <w:rFonts w:ascii="Tahoma" w:eastAsia="Batang" w:hAnsi="Tahoma" w:cs="Tahoma"/>
                <w:bCs/>
                <w:sz w:val="22"/>
                <w:szCs w:val="22"/>
                <w:lang w:val="es-ES" w:eastAsia="ar-SA"/>
              </w:rPr>
            </w:pPr>
          </w:p>
        </w:tc>
      </w:tr>
      <w:tr w:rsidR="00292155" w:rsidRPr="000C41A9" w14:paraId="75EF5561" w14:textId="77777777" w:rsidTr="00B10C6B">
        <w:trPr>
          <w:trHeight w:val="1035"/>
        </w:trPr>
        <w:tc>
          <w:tcPr>
            <w:tcW w:w="832" w:type="dxa"/>
            <w:noWrap/>
            <w:vAlign w:val="center"/>
          </w:tcPr>
          <w:p w14:paraId="67CAB483" w14:textId="35C35B51" w:rsidR="00292155" w:rsidRPr="00B55DD9" w:rsidRDefault="00367D26" w:rsidP="008461AF">
            <w:pPr>
              <w:jc w:val="center"/>
              <w:rPr>
                <w:rFonts w:ascii="Tahoma" w:hAnsi="Tahoma" w:cs="Tahoma"/>
                <w:b/>
                <w:bCs/>
                <w:sz w:val="22"/>
                <w:szCs w:val="22"/>
              </w:rPr>
            </w:pPr>
            <w:r w:rsidRPr="00B55DD9">
              <w:rPr>
                <w:rFonts w:ascii="Tahoma" w:hAnsi="Tahoma" w:cs="Tahoma"/>
                <w:b/>
                <w:bCs/>
                <w:sz w:val="22"/>
                <w:szCs w:val="22"/>
              </w:rPr>
              <w:t>N°4</w:t>
            </w:r>
          </w:p>
        </w:tc>
        <w:tc>
          <w:tcPr>
            <w:tcW w:w="8346" w:type="dxa"/>
          </w:tcPr>
          <w:p w14:paraId="3D9E1DF0" w14:textId="4C2C1C19" w:rsidR="00E421B5" w:rsidRPr="00B10C6B" w:rsidRDefault="00292155" w:rsidP="00E421B5">
            <w:pPr>
              <w:jc w:val="both"/>
              <w:rPr>
                <w:rFonts w:ascii="Tahoma" w:hAnsi="Tahoma" w:cs="Tahoma"/>
                <w:bCs/>
                <w:sz w:val="22"/>
                <w:szCs w:val="22"/>
              </w:rPr>
            </w:pPr>
            <w:r w:rsidRPr="00B10C6B">
              <w:rPr>
                <w:rFonts w:ascii="Tahoma" w:hAnsi="Tahoma" w:cs="Tahoma"/>
                <w:bCs/>
                <w:sz w:val="22"/>
                <w:szCs w:val="22"/>
              </w:rPr>
              <w:t xml:space="preserve">No se encontró la publicación en la página del Secop del  acta e informe de supervisión del contrato N° </w:t>
            </w:r>
            <w:r w:rsidRPr="00B10C6B">
              <w:rPr>
                <w:rFonts w:ascii="Tahoma" w:hAnsi="Tahoma" w:cs="Tahoma"/>
                <w:color w:val="000000"/>
                <w:sz w:val="22"/>
                <w:szCs w:val="22"/>
              </w:rPr>
              <w:t xml:space="preserve">1603010106, incumpliendo así lo estipulado en el </w:t>
            </w:r>
            <w:r w:rsidRPr="00B10C6B">
              <w:rPr>
                <w:rFonts w:ascii="Tahoma" w:hAnsi="Tahoma" w:cs="Tahoma"/>
                <w:b/>
                <w:color w:val="000000"/>
                <w:sz w:val="22"/>
                <w:szCs w:val="22"/>
              </w:rPr>
              <w:t>Decreto 103 de 2015 en sus Artículos 6 y 7.</w:t>
            </w:r>
          </w:p>
        </w:tc>
      </w:tr>
    </w:tbl>
    <w:p w14:paraId="79AB583B" w14:textId="77777777" w:rsidR="00292155" w:rsidRDefault="00292155" w:rsidP="00292155">
      <w:pPr>
        <w:rPr>
          <w:rFonts w:ascii="Tahoma" w:hAnsi="Tahoma" w:cs="Tahoma"/>
          <w:b/>
          <w:bCs/>
        </w:rPr>
      </w:pPr>
    </w:p>
    <w:p w14:paraId="3D64C226" w14:textId="77777777" w:rsidR="00292155" w:rsidRPr="000C41A9" w:rsidRDefault="00292155" w:rsidP="00292155">
      <w:pPr>
        <w:rPr>
          <w:rFonts w:ascii="Tahoma" w:hAnsi="Tahoma" w:cs="Tahoma"/>
          <w:b/>
          <w:bCs/>
        </w:rPr>
      </w:pPr>
    </w:p>
    <w:tbl>
      <w:tblPr>
        <w:tblStyle w:val="Tablaconcuadrcula"/>
        <w:tblW w:w="0" w:type="auto"/>
        <w:tblLook w:val="04A0" w:firstRow="1" w:lastRow="0" w:firstColumn="1" w:lastColumn="0" w:noHBand="0" w:noVBand="1"/>
      </w:tblPr>
      <w:tblGrid>
        <w:gridCol w:w="602"/>
        <w:gridCol w:w="8453"/>
      </w:tblGrid>
      <w:tr w:rsidR="00292155" w:rsidRPr="000C41A9" w14:paraId="07645669" w14:textId="77777777" w:rsidTr="00B55DD9">
        <w:trPr>
          <w:trHeight w:val="394"/>
        </w:trPr>
        <w:tc>
          <w:tcPr>
            <w:tcW w:w="9054" w:type="dxa"/>
            <w:gridSpan w:val="2"/>
            <w:noWrap/>
            <w:hideMark/>
          </w:tcPr>
          <w:p w14:paraId="5D79093D" w14:textId="0663AC8B" w:rsidR="00292155" w:rsidRPr="000C41A9" w:rsidRDefault="00292155" w:rsidP="008461AF">
            <w:pPr>
              <w:rPr>
                <w:rFonts w:ascii="Tahoma" w:hAnsi="Tahoma" w:cs="Tahoma"/>
                <w:b/>
                <w:bCs/>
              </w:rPr>
            </w:pPr>
            <w:r w:rsidRPr="000C41A9">
              <w:rPr>
                <w:rFonts w:ascii="Tahoma" w:hAnsi="Tahoma" w:cs="Tahoma"/>
                <w:b/>
                <w:bCs/>
              </w:rPr>
              <w:t>2.6.6 RECOME</w:t>
            </w:r>
            <w:r>
              <w:rPr>
                <w:rFonts w:ascii="Tahoma" w:hAnsi="Tahoma" w:cs="Tahoma"/>
                <w:b/>
                <w:bCs/>
              </w:rPr>
              <w:t>N</w:t>
            </w:r>
            <w:r w:rsidRPr="000C41A9">
              <w:rPr>
                <w:rFonts w:ascii="Tahoma" w:hAnsi="Tahoma" w:cs="Tahoma"/>
                <w:b/>
                <w:bCs/>
              </w:rPr>
              <w:t>DACIONES</w:t>
            </w:r>
          </w:p>
        </w:tc>
      </w:tr>
      <w:tr w:rsidR="00292155" w:rsidRPr="000C41A9" w14:paraId="5EAFAF1D" w14:textId="77777777" w:rsidTr="008461AF">
        <w:trPr>
          <w:trHeight w:val="525"/>
        </w:trPr>
        <w:tc>
          <w:tcPr>
            <w:tcW w:w="601" w:type="dxa"/>
            <w:noWrap/>
            <w:vAlign w:val="center"/>
            <w:hideMark/>
          </w:tcPr>
          <w:p w14:paraId="2F53A72E" w14:textId="77777777" w:rsidR="00292155" w:rsidRPr="000C41A9" w:rsidRDefault="00292155" w:rsidP="008461AF">
            <w:pPr>
              <w:jc w:val="center"/>
              <w:rPr>
                <w:rFonts w:ascii="Tahoma" w:hAnsi="Tahoma" w:cs="Tahoma"/>
                <w:b/>
                <w:bCs/>
                <w:sz w:val="20"/>
                <w:szCs w:val="20"/>
              </w:rPr>
            </w:pPr>
            <w:r w:rsidRPr="000C41A9">
              <w:rPr>
                <w:rFonts w:ascii="Tahoma" w:hAnsi="Tahoma" w:cs="Tahoma"/>
                <w:b/>
                <w:bCs/>
                <w:sz w:val="20"/>
                <w:szCs w:val="20"/>
              </w:rPr>
              <w:t>N°1</w:t>
            </w:r>
          </w:p>
        </w:tc>
        <w:tc>
          <w:tcPr>
            <w:tcW w:w="8453" w:type="dxa"/>
            <w:hideMark/>
          </w:tcPr>
          <w:p w14:paraId="0884B593" w14:textId="77777777" w:rsidR="00292155" w:rsidRDefault="00292155" w:rsidP="008461AF">
            <w:pPr>
              <w:pStyle w:val="Encabezado"/>
              <w:tabs>
                <w:tab w:val="center" w:pos="426"/>
              </w:tabs>
              <w:jc w:val="both"/>
              <w:rPr>
                <w:rFonts w:ascii="Tahoma" w:hAnsi="Tahoma" w:cs="Tahoma"/>
                <w:bCs/>
              </w:rPr>
            </w:pPr>
            <w:r w:rsidRPr="000C41A9">
              <w:rPr>
                <w:rFonts w:ascii="Tahoma" w:hAnsi="Tahoma" w:cs="Tahoma"/>
                <w:bCs/>
              </w:rPr>
              <w:t xml:space="preserve">Sería adecuado que dentro de los expedientes contractuales se evite el uso de papel reciclable teniendo en cuenta que son la memoria institucional y pueden ser requeridos por cualquier </w:t>
            </w:r>
            <w:r>
              <w:rPr>
                <w:rFonts w:ascii="Tahoma" w:hAnsi="Tahoma" w:cs="Tahoma"/>
                <w:bCs/>
              </w:rPr>
              <w:t>órgano de control, se recomienda utilizar otro tipo de prácticas amigables con el medio ambiente como imprimir a doble cara.</w:t>
            </w:r>
          </w:p>
          <w:p w14:paraId="3741498E" w14:textId="77777777" w:rsidR="00B55DD9" w:rsidRPr="00F90419" w:rsidRDefault="00B55DD9" w:rsidP="008461AF">
            <w:pPr>
              <w:pStyle w:val="Encabezado"/>
              <w:tabs>
                <w:tab w:val="center" w:pos="426"/>
              </w:tabs>
              <w:jc w:val="both"/>
              <w:rPr>
                <w:rFonts w:ascii="Tahoma" w:hAnsi="Tahoma" w:cs="Tahoma"/>
                <w:b/>
                <w:bCs/>
                <w:lang w:val="es-ES"/>
              </w:rPr>
            </w:pPr>
          </w:p>
        </w:tc>
      </w:tr>
    </w:tbl>
    <w:p w14:paraId="14DDE645" w14:textId="77777777" w:rsidR="00292155" w:rsidRDefault="00292155" w:rsidP="00292155">
      <w:pPr>
        <w:rPr>
          <w:rFonts w:ascii="Tahoma" w:hAnsi="Tahoma" w:cs="Tahoma"/>
          <w:b/>
          <w:bCs/>
        </w:rPr>
      </w:pPr>
    </w:p>
    <w:p w14:paraId="533ED388" w14:textId="77777777" w:rsidR="00E421B5" w:rsidRPr="000C41A9" w:rsidRDefault="00E421B5" w:rsidP="00292155">
      <w:pPr>
        <w:rPr>
          <w:rFonts w:ascii="Tahoma" w:hAnsi="Tahoma" w:cs="Tahoma"/>
          <w:b/>
          <w:bCs/>
        </w:rPr>
      </w:pPr>
    </w:p>
    <w:p w14:paraId="1FD7ACC6" w14:textId="7951CF63" w:rsidR="00292155" w:rsidRPr="00292155" w:rsidRDefault="00292155" w:rsidP="00292155">
      <w:pPr>
        <w:rPr>
          <w:rFonts w:ascii="Tahoma" w:eastAsia="Times New Roman" w:hAnsi="Tahoma" w:cs="Tahoma"/>
          <w:b/>
          <w:bCs/>
          <w:sz w:val="22"/>
          <w:szCs w:val="22"/>
          <w:lang w:val="es-CO" w:eastAsia="es-CO"/>
        </w:rPr>
      </w:pPr>
      <w:r w:rsidRPr="000C41A9">
        <w:rPr>
          <w:rFonts w:ascii="Tahoma" w:eastAsia="Times New Roman" w:hAnsi="Tahoma" w:cs="Tahoma"/>
          <w:b/>
          <w:bCs/>
          <w:sz w:val="18"/>
          <w:szCs w:val="18"/>
          <w:lang w:val="es-CO" w:eastAsia="es-CO"/>
        </w:rPr>
        <w:t>2</w:t>
      </w:r>
      <w:r w:rsidR="00367D26">
        <w:rPr>
          <w:rFonts w:ascii="Tahoma" w:eastAsia="Times New Roman" w:hAnsi="Tahoma" w:cs="Tahoma"/>
          <w:b/>
          <w:bCs/>
          <w:sz w:val="22"/>
          <w:szCs w:val="22"/>
          <w:lang w:val="es-CO" w:eastAsia="es-CO"/>
        </w:rPr>
        <w:t xml:space="preserve">.6.7 HALLAZGOS  </w:t>
      </w:r>
      <w:proofErr w:type="gramStart"/>
      <w:r w:rsidR="00367D26">
        <w:rPr>
          <w:rFonts w:ascii="Tahoma" w:eastAsia="Times New Roman" w:hAnsi="Tahoma" w:cs="Tahoma"/>
          <w:b/>
          <w:bCs/>
          <w:sz w:val="22"/>
          <w:szCs w:val="22"/>
          <w:lang w:val="es-CO" w:eastAsia="es-CO"/>
        </w:rPr>
        <w:t>( 4</w:t>
      </w:r>
      <w:proofErr w:type="gramEnd"/>
      <w:r w:rsidRPr="00292155">
        <w:rPr>
          <w:rFonts w:ascii="Tahoma" w:eastAsia="Times New Roman" w:hAnsi="Tahoma" w:cs="Tahoma"/>
          <w:b/>
          <w:bCs/>
          <w:sz w:val="22"/>
          <w:szCs w:val="22"/>
          <w:lang w:val="es-CO" w:eastAsia="es-CO"/>
        </w:rPr>
        <w:t xml:space="preserve"> )   RECOMENDACIONES (  1  )  </w:t>
      </w:r>
    </w:p>
    <w:p w14:paraId="1DC9AF1F" w14:textId="77777777" w:rsidR="00292155" w:rsidRDefault="00292155" w:rsidP="0019552B">
      <w:pPr>
        <w:rPr>
          <w:color w:val="FF0000"/>
          <w:sz w:val="22"/>
          <w:szCs w:val="22"/>
        </w:rPr>
      </w:pPr>
    </w:p>
    <w:p w14:paraId="2C45EA30" w14:textId="77777777" w:rsidR="00E421B5" w:rsidRPr="0089667D" w:rsidRDefault="00E421B5" w:rsidP="0019552B">
      <w:pPr>
        <w:rPr>
          <w:color w:val="FF0000"/>
          <w:sz w:val="22"/>
          <w:szCs w:val="22"/>
        </w:rPr>
      </w:pPr>
    </w:p>
    <w:tbl>
      <w:tblPr>
        <w:tblStyle w:val="Tablaconcuadrcula"/>
        <w:tblW w:w="0" w:type="auto"/>
        <w:tblLook w:val="04A0" w:firstRow="1" w:lastRow="0" w:firstColumn="1" w:lastColumn="0" w:noHBand="0" w:noVBand="1"/>
      </w:tblPr>
      <w:tblGrid>
        <w:gridCol w:w="4361"/>
        <w:gridCol w:w="4693"/>
      </w:tblGrid>
      <w:tr w:rsidR="00AD1DE8" w:rsidRPr="00B10C6B" w14:paraId="2D53EB93" w14:textId="77777777" w:rsidTr="00E33CF6">
        <w:trPr>
          <w:trHeight w:val="465"/>
        </w:trPr>
        <w:tc>
          <w:tcPr>
            <w:tcW w:w="9054" w:type="dxa"/>
            <w:gridSpan w:val="2"/>
            <w:shd w:val="clear" w:color="auto" w:fill="FFFF00"/>
            <w:noWrap/>
            <w:hideMark/>
          </w:tcPr>
          <w:p w14:paraId="614BA05D" w14:textId="77777777" w:rsidR="00AD1DE8" w:rsidRPr="00B10C6B" w:rsidRDefault="00AD1DE8" w:rsidP="00E33CF6">
            <w:pPr>
              <w:rPr>
                <w:rFonts w:ascii="Tahoma" w:hAnsi="Tahoma" w:cs="Tahoma"/>
                <w:b/>
                <w:bCs/>
                <w:sz w:val="22"/>
                <w:szCs w:val="22"/>
              </w:rPr>
            </w:pPr>
            <w:r w:rsidRPr="00B10C6B">
              <w:rPr>
                <w:rFonts w:ascii="Tahoma" w:hAnsi="Tahoma" w:cs="Tahoma"/>
                <w:b/>
                <w:bCs/>
                <w:sz w:val="22"/>
                <w:szCs w:val="22"/>
              </w:rPr>
              <w:t xml:space="preserve">2.7  PRESUPUESTO </w:t>
            </w:r>
          </w:p>
        </w:tc>
      </w:tr>
      <w:tr w:rsidR="00AD1DE8" w:rsidRPr="00B10C6B" w14:paraId="2A84D52F" w14:textId="77777777" w:rsidTr="00E33CF6">
        <w:trPr>
          <w:trHeight w:val="436"/>
        </w:trPr>
        <w:tc>
          <w:tcPr>
            <w:tcW w:w="4361" w:type="dxa"/>
            <w:noWrap/>
            <w:hideMark/>
          </w:tcPr>
          <w:p w14:paraId="07812D70" w14:textId="77777777" w:rsidR="00AD1DE8" w:rsidRPr="00B10C6B" w:rsidRDefault="00AD1DE8" w:rsidP="00E33CF6">
            <w:pPr>
              <w:rPr>
                <w:rFonts w:ascii="Tahoma" w:hAnsi="Tahoma" w:cs="Tahoma"/>
                <w:b/>
                <w:bCs/>
                <w:sz w:val="22"/>
                <w:szCs w:val="22"/>
              </w:rPr>
            </w:pPr>
            <w:r w:rsidRPr="00B10C6B">
              <w:rPr>
                <w:rFonts w:ascii="Tahoma" w:hAnsi="Tahoma" w:cs="Tahoma"/>
                <w:b/>
                <w:bCs/>
                <w:sz w:val="22"/>
                <w:szCs w:val="22"/>
              </w:rPr>
              <w:t>Auditor del Proceso:</w:t>
            </w:r>
          </w:p>
          <w:p w14:paraId="2BF5F100" w14:textId="6D01B99D" w:rsidR="00AD1DE8" w:rsidRPr="00B10C6B" w:rsidRDefault="00292155" w:rsidP="00292155">
            <w:pPr>
              <w:rPr>
                <w:rFonts w:ascii="Tahoma" w:hAnsi="Tahoma" w:cs="Tahoma"/>
                <w:b/>
                <w:bCs/>
                <w:sz w:val="22"/>
                <w:szCs w:val="22"/>
              </w:rPr>
            </w:pPr>
            <w:r w:rsidRPr="00B10C6B">
              <w:rPr>
                <w:rFonts w:ascii="Tahoma" w:hAnsi="Tahoma" w:cs="Tahoma"/>
                <w:b/>
                <w:bCs/>
                <w:sz w:val="22"/>
                <w:szCs w:val="22"/>
              </w:rPr>
              <w:t>TERESITA PEREZ PATIÑO</w:t>
            </w:r>
          </w:p>
        </w:tc>
        <w:tc>
          <w:tcPr>
            <w:tcW w:w="4693" w:type="dxa"/>
            <w:hideMark/>
          </w:tcPr>
          <w:p w14:paraId="38BFA0B3" w14:textId="69BA6EAC" w:rsidR="00AD1DE8" w:rsidRPr="00B10C6B" w:rsidRDefault="00AD1DE8" w:rsidP="00E33CF6">
            <w:pPr>
              <w:rPr>
                <w:rFonts w:ascii="Tahoma" w:hAnsi="Tahoma" w:cs="Tahoma"/>
                <w:b/>
                <w:bCs/>
                <w:sz w:val="22"/>
                <w:szCs w:val="22"/>
              </w:rPr>
            </w:pPr>
            <w:r w:rsidRPr="00B10C6B">
              <w:rPr>
                <w:rFonts w:ascii="Tahoma" w:hAnsi="Tahoma" w:cs="Tahoma"/>
                <w:b/>
                <w:bCs/>
                <w:sz w:val="22"/>
                <w:szCs w:val="22"/>
              </w:rPr>
              <w:t> </w:t>
            </w:r>
            <w:r w:rsidR="00292155" w:rsidRPr="00B10C6B">
              <w:rPr>
                <w:rFonts w:ascii="Tahoma" w:hAnsi="Tahoma" w:cs="Tahoma"/>
                <w:b/>
                <w:bCs/>
                <w:sz w:val="22"/>
                <w:szCs w:val="22"/>
              </w:rPr>
              <w:t>Firma del Auditor</w:t>
            </w:r>
          </w:p>
        </w:tc>
      </w:tr>
      <w:tr w:rsidR="00AD1DE8" w:rsidRPr="00B10C6B" w14:paraId="6E94BB24" w14:textId="77777777" w:rsidTr="00E33CF6">
        <w:trPr>
          <w:trHeight w:val="660"/>
        </w:trPr>
        <w:tc>
          <w:tcPr>
            <w:tcW w:w="9054" w:type="dxa"/>
            <w:gridSpan w:val="2"/>
            <w:hideMark/>
          </w:tcPr>
          <w:p w14:paraId="44F343F7" w14:textId="77777777" w:rsidR="00AD1DE8" w:rsidRPr="00B10C6B" w:rsidRDefault="00AD1DE8" w:rsidP="00E33CF6">
            <w:pPr>
              <w:rPr>
                <w:rFonts w:ascii="Tahoma" w:hAnsi="Tahoma" w:cs="Tahoma"/>
                <w:b/>
                <w:bCs/>
                <w:sz w:val="22"/>
                <w:szCs w:val="22"/>
              </w:rPr>
            </w:pPr>
            <w:r w:rsidRPr="00B10C6B">
              <w:rPr>
                <w:rFonts w:ascii="Tahoma" w:hAnsi="Tahoma" w:cs="Tahoma"/>
                <w:b/>
                <w:bCs/>
                <w:sz w:val="22"/>
                <w:szCs w:val="22"/>
              </w:rPr>
              <w:t>Criterios:</w:t>
            </w:r>
          </w:p>
          <w:p w14:paraId="41FBA925" w14:textId="7161E174" w:rsidR="00AD1DE8" w:rsidRPr="00B10C6B" w:rsidRDefault="00292155" w:rsidP="00E33CF6">
            <w:pPr>
              <w:rPr>
                <w:rFonts w:ascii="Tahoma" w:hAnsi="Tahoma" w:cs="Tahoma"/>
                <w:bCs/>
                <w:sz w:val="22"/>
                <w:szCs w:val="22"/>
              </w:rPr>
            </w:pPr>
            <w:r w:rsidRPr="00B10C6B">
              <w:rPr>
                <w:rFonts w:ascii="Tahoma" w:hAnsi="Tahoma" w:cs="Tahoma"/>
                <w:bCs/>
                <w:sz w:val="22"/>
                <w:szCs w:val="22"/>
              </w:rPr>
              <w:t>D</w:t>
            </w:r>
            <w:r w:rsidR="00B10C6B" w:rsidRPr="00B10C6B">
              <w:rPr>
                <w:rFonts w:ascii="Tahoma" w:hAnsi="Tahoma" w:cs="Tahoma"/>
                <w:bCs/>
                <w:sz w:val="22"/>
                <w:szCs w:val="22"/>
              </w:rPr>
              <w:t>ecreto</w:t>
            </w:r>
            <w:r w:rsidRPr="00B10C6B">
              <w:rPr>
                <w:rFonts w:ascii="Tahoma" w:hAnsi="Tahoma" w:cs="Tahoma"/>
                <w:bCs/>
                <w:sz w:val="22"/>
                <w:szCs w:val="22"/>
              </w:rPr>
              <w:t xml:space="preserve"> 111 </w:t>
            </w:r>
            <w:r w:rsidR="00B10C6B" w:rsidRPr="00B10C6B">
              <w:rPr>
                <w:rFonts w:ascii="Tahoma" w:hAnsi="Tahoma" w:cs="Tahoma"/>
                <w:bCs/>
                <w:sz w:val="22"/>
                <w:szCs w:val="22"/>
              </w:rPr>
              <w:t>de</w:t>
            </w:r>
            <w:r w:rsidRPr="00B10C6B">
              <w:rPr>
                <w:rFonts w:ascii="Tahoma" w:hAnsi="Tahoma" w:cs="Tahoma"/>
                <w:bCs/>
                <w:sz w:val="22"/>
                <w:szCs w:val="22"/>
              </w:rPr>
              <w:t xml:space="preserve"> 1996</w:t>
            </w:r>
            <w:r w:rsidR="00B10C6B">
              <w:rPr>
                <w:rFonts w:ascii="Tahoma" w:hAnsi="Tahoma" w:cs="Tahoma"/>
                <w:bCs/>
                <w:sz w:val="22"/>
                <w:szCs w:val="22"/>
              </w:rPr>
              <w:t xml:space="preserve"> </w:t>
            </w:r>
            <w:r w:rsidR="00B10C6B" w:rsidRPr="00B10C6B">
              <w:rPr>
                <w:rFonts w:ascii="Tahoma" w:hAnsi="Tahoma" w:cs="Tahoma"/>
                <w:sz w:val="22"/>
                <w:szCs w:val="22"/>
              </w:rPr>
              <w:t xml:space="preserve">"Por el cual se compilan la Ley </w:t>
            </w:r>
            <w:hyperlink r:id="rId9" w:anchor="0" w:history="1">
              <w:r w:rsidR="00B10C6B" w:rsidRPr="00B10C6B">
                <w:rPr>
                  <w:rFonts w:ascii="Tahoma" w:hAnsi="Tahoma" w:cs="Tahoma"/>
                  <w:bCs/>
                  <w:sz w:val="22"/>
                  <w:szCs w:val="22"/>
                </w:rPr>
                <w:t>38</w:t>
              </w:r>
            </w:hyperlink>
            <w:r w:rsidR="00B10C6B" w:rsidRPr="00B10C6B">
              <w:rPr>
                <w:rFonts w:ascii="Tahoma" w:hAnsi="Tahoma" w:cs="Tahoma"/>
                <w:sz w:val="22"/>
                <w:szCs w:val="22"/>
              </w:rPr>
              <w:t xml:space="preserve"> de 1989, la Ley </w:t>
            </w:r>
            <w:hyperlink r:id="rId10" w:anchor="0" w:history="1">
              <w:r w:rsidR="00B10C6B" w:rsidRPr="00B10C6B">
                <w:rPr>
                  <w:rFonts w:ascii="Tahoma" w:hAnsi="Tahoma" w:cs="Tahoma"/>
                  <w:bCs/>
                  <w:sz w:val="22"/>
                  <w:szCs w:val="22"/>
                </w:rPr>
                <w:t>179</w:t>
              </w:r>
            </w:hyperlink>
            <w:r w:rsidR="00B10C6B" w:rsidRPr="00B10C6B">
              <w:rPr>
                <w:rFonts w:ascii="Tahoma" w:hAnsi="Tahoma" w:cs="Tahoma"/>
                <w:sz w:val="22"/>
                <w:szCs w:val="22"/>
              </w:rPr>
              <w:t xml:space="preserve"> de 1994 y la Ley </w:t>
            </w:r>
            <w:hyperlink r:id="rId11" w:anchor="0" w:history="1">
              <w:r w:rsidR="00B10C6B" w:rsidRPr="00B10C6B">
                <w:rPr>
                  <w:rFonts w:ascii="Tahoma" w:hAnsi="Tahoma" w:cs="Tahoma"/>
                  <w:bCs/>
                  <w:sz w:val="22"/>
                  <w:szCs w:val="22"/>
                </w:rPr>
                <w:t>225</w:t>
              </w:r>
            </w:hyperlink>
            <w:r w:rsidR="00B10C6B" w:rsidRPr="00B10C6B">
              <w:rPr>
                <w:rFonts w:ascii="Tahoma" w:hAnsi="Tahoma" w:cs="Tahoma"/>
                <w:sz w:val="22"/>
                <w:szCs w:val="22"/>
              </w:rPr>
              <w:t xml:space="preserve"> de 1995 que conforman el estatuto orgánico del presupuesto".</w:t>
            </w:r>
          </w:p>
        </w:tc>
      </w:tr>
    </w:tbl>
    <w:p w14:paraId="0B52F07A" w14:textId="77777777" w:rsidR="00C06EEC" w:rsidRPr="00B10C6B" w:rsidRDefault="00C06EEC" w:rsidP="00A769CF">
      <w:pPr>
        <w:rPr>
          <w:rFonts w:ascii="Tahoma" w:hAnsi="Tahoma" w:cs="Tahoma"/>
          <w:b/>
          <w:color w:val="FF0000"/>
          <w:sz w:val="22"/>
          <w:szCs w:val="22"/>
        </w:rPr>
      </w:pPr>
    </w:p>
    <w:p w14:paraId="11360EDA" w14:textId="77777777" w:rsidR="00E421B5" w:rsidRDefault="00E421B5" w:rsidP="00292155">
      <w:pPr>
        <w:rPr>
          <w:rFonts w:ascii="Tahoma" w:hAnsi="Tahoma" w:cs="Tahoma"/>
          <w:b/>
          <w:sz w:val="22"/>
          <w:szCs w:val="22"/>
        </w:rPr>
      </w:pPr>
    </w:p>
    <w:p w14:paraId="46620704" w14:textId="77777777" w:rsidR="00292155" w:rsidRPr="00B10C6B" w:rsidRDefault="00292155" w:rsidP="00292155">
      <w:pPr>
        <w:rPr>
          <w:rFonts w:ascii="Tahoma" w:hAnsi="Tahoma" w:cs="Tahoma"/>
          <w:b/>
          <w:bCs/>
          <w:sz w:val="22"/>
          <w:szCs w:val="22"/>
        </w:rPr>
      </w:pPr>
      <w:r w:rsidRPr="00B10C6B">
        <w:rPr>
          <w:rFonts w:ascii="Tahoma" w:hAnsi="Tahoma" w:cs="Tahoma"/>
          <w:b/>
          <w:sz w:val="22"/>
          <w:szCs w:val="22"/>
        </w:rPr>
        <w:t>2.7.1</w:t>
      </w:r>
      <w:r w:rsidRPr="00B10C6B">
        <w:rPr>
          <w:rFonts w:ascii="Tahoma" w:hAnsi="Tahoma" w:cs="Tahoma"/>
          <w:b/>
          <w:bCs/>
          <w:sz w:val="22"/>
          <w:szCs w:val="22"/>
        </w:rPr>
        <w:t xml:space="preserve"> ACTIVIDADES DESARROLLADAS</w:t>
      </w:r>
    </w:p>
    <w:p w14:paraId="39B402F0" w14:textId="77777777" w:rsidR="00292155" w:rsidRPr="00B10C6B" w:rsidRDefault="00292155" w:rsidP="00292155">
      <w:pPr>
        <w:rPr>
          <w:rFonts w:ascii="Tahoma" w:hAnsi="Tahoma" w:cs="Tahoma"/>
          <w:b/>
          <w:bCs/>
          <w:sz w:val="22"/>
          <w:szCs w:val="22"/>
        </w:rPr>
      </w:pPr>
    </w:p>
    <w:p w14:paraId="49E18CE6" w14:textId="77777777" w:rsidR="00292155" w:rsidRPr="00B10C6B" w:rsidRDefault="00292155" w:rsidP="00292155">
      <w:pPr>
        <w:jc w:val="both"/>
        <w:rPr>
          <w:rFonts w:ascii="Tahoma" w:hAnsi="Tahoma" w:cs="Tahoma"/>
          <w:bCs/>
          <w:sz w:val="22"/>
          <w:szCs w:val="22"/>
        </w:rPr>
      </w:pPr>
      <w:r w:rsidRPr="00B10C6B">
        <w:rPr>
          <w:rFonts w:ascii="Tahoma" w:hAnsi="Tahoma" w:cs="Tahoma"/>
          <w:bCs/>
          <w:sz w:val="22"/>
          <w:szCs w:val="22"/>
        </w:rPr>
        <w:t xml:space="preserve">Verificación a las ejecuciones presupuestales del Municipio de Manizales – Despacho Alcalde – Unidad de Desarrollo Rural, para determinar el porcentaje de ejecución por fuentes y por </w:t>
      </w:r>
      <w:r w:rsidRPr="00B10C6B">
        <w:rPr>
          <w:rFonts w:ascii="Tahoma" w:hAnsi="Tahoma" w:cs="Tahoma"/>
          <w:bCs/>
          <w:sz w:val="22"/>
          <w:szCs w:val="22"/>
        </w:rPr>
        <w:lastRenderedPageBreak/>
        <w:t>proyectos  a 31 de diciembre de 2015.  Igualmente  se determinaron las fuentes de financiación con corte a abril 30 de 2016 y su porcentaje de ejecución.</w:t>
      </w:r>
    </w:p>
    <w:p w14:paraId="7DA837A2" w14:textId="77777777" w:rsidR="00292155" w:rsidRPr="00B10C6B" w:rsidRDefault="00292155" w:rsidP="00292155">
      <w:pPr>
        <w:jc w:val="both"/>
        <w:rPr>
          <w:rFonts w:ascii="Tahoma" w:hAnsi="Tahoma" w:cs="Tahoma"/>
          <w:bCs/>
          <w:sz w:val="22"/>
          <w:szCs w:val="22"/>
        </w:rPr>
      </w:pPr>
    </w:p>
    <w:p w14:paraId="61E48BBF" w14:textId="77777777" w:rsidR="00E421B5" w:rsidRDefault="00E421B5" w:rsidP="008506EF">
      <w:pPr>
        <w:rPr>
          <w:rFonts w:ascii="Tahoma" w:hAnsi="Tahoma" w:cs="Tahoma"/>
          <w:b/>
          <w:bCs/>
          <w:sz w:val="22"/>
          <w:szCs w:val="22"/>
        </w:rPr>
      </w:pPr>
    </w:p>
    <w:p w14:paraId="396B3FCF" w14:textId="77777777" w:rsidR="00292155" w:rsidRPr="00B10C6B" w:rsidRDefault="00292155" w:rsidP="008506EF">
      <w:pPr>
        <w:rPr>
          <w:rFonts w:ascii="Tahoma" w:hAnsi="Tahoma" w:cs="Tahoma"/>
          <w:b/>
          <w:bCs/>
          <w:sz w:val="22"/>
          <w:szCs w:val="22"/>
        </w:rPr>
      </w:pPr>
      <w:r w:rsidRPr="00B10C6B">
        <w:rPr>
          <w:rFonts w:ascii="Tahoma" w:hAnsi="Tahoma" w:cs="Tahoma"/>
          <w:b/>
          <w:bCs/>
          <w:sz w:val="22"/>
          <w:szCs w:val="22"/>
        </w:rPr>
        <w:t>2.7.2 MUESTRA AUDITADA</w:t>
      </w:r>
    </w:p>
    <w:p w14:paraId="627BA8B6" w14:textId="77777777" w:rsidR="00292155" w:rsidRPr="00B10C6B" w:rsidRDefault="00292155" w:rsidP="008506EF">
      <w:pPr>
        <w:rPr>
          <w:rFonts w:ascii="Tahoma" w:hAnsi="Tahoma" w:cs="Tahoma"/>
          <w:b/>
          <w:bCs/>
          <w:sz w:val="22"/>
          <w:szCs w:val="22"/>
        </w:rPr>
      </w:pPr>
    </w:p>
    <w:p w14:paraId="3D043704" w14:textId="77777777" w:rsidR="00292155" w:rsidRPr="00B10C6B" w:rsidRDefault="00292155" w:rsidP="008506EF">
      <w:pPr>
        <w:rPr>
          <w:rFonts w:ascii="Tahoma" w:hAnsi="Tahoma" w:cs="Tahoma"/>
          <w:bCs/>
          <w:sz w:val="22"/>
          <w:szCs w:val="22"/>
        </w:rPr>
      </w:pPr>
      <w:r w:rsidRPr="00B10C6B">
        <w:rPr>
          <w:rFonts w:ascii="Tahoma" w:hAnsi="Tahoma" w:cs="Tahoma"/>
          <w:bCs/>
          <w:sz w:val="22"/>
          <w:szCs w:val="22"/>
        </w:rPr>
        <w:t xml:space="preserve">Ejecución Presupuestal de gastos a diciembre 31 de 2015, ejecución presupuestal de gastos a abril 30 de 2016. </w:t>
      </w:r>
    </w:p>
    <w:p w14:paraId="65BF79AE" w14:textId="77777777" w:rsidR="00292155" w:rsidRPr="00B10C6B" w:rsidRDefault="00292155" w:rsidP="008506EF">
      <w:pPr>
        <w:rPr>
          <w:rFonts w:ascii="Tahoma" w:hAnsi="Tahoma" w:cs="Tahoma"/>
          <w:bCs/>
          <w:sz w:val="22"/>
          <w:szCs w:val="22"/>
        </w:rPr>
      </w:pPr>
    </w:p>
    <w:p w14:paraId="17D21454" w14:textId="77777777" w:rsidR="00E421B5" w:rsidRDefault="00E421B5" w:rsidP="008506EF">
      <w:pPr>
        <w:rPr>
          <w:rFonts w:ascii="Tahoma" w:hAnsi="Tahoma" w:cs="Tahoma"/>
          <w:b/>
          <w:bCs/>
          <w:sz w:val="22"/>
          <w:szCs w:val="22"/>
        </w:rPr>
      </w:pPr>
    </w:p>
    <w:p w14:paraId="7DABF142" w14:textId="77777777" w:rsidR="00292155" w:rsidRPr="00B10C6B" w:rsidRDefault="00292155" w:rsidP="008506EF">
      <w:pPr>
        <w:rPr>
          <w:rFonts w:ascii="Tahoma" w:hAnsi="Tahoma" w:cs="Tahoma"/>
          <w:b/>
          <w:bCs/>
          <w:sz w:val="22"/>
          <w:szCs w:val="22"/>
        </w:rPr>
      </w:pPr>
      <w:r w:rsidRPr="00B10C6B">
        <w:rPr>
          <w:rFonts w:ascii="Tahoma" w:hAnsi="Tahoma" w:cs="Tahoma"/>
          <w:b/>
          <w:bCs/>
          <w:sz w:val="22"/>
          <w:szCs w:val="22"/>
        </w:rPr>
        <w:t xml:space="preserve">2.7.3 FORTALEZAS </w:t>
      </w:r>
    </w:p>
    <w:p w14:paraId="48536424" w14:textId="77777777" w:rsidR="00292155" w:rsidRPr="00B10C6B" w:rsidRDefault="00292155" w:rsidP="008506EF">
      <w:pPr>
        <w:rPr>
          <w:rFonts w:ascii="Tahoma" w:hAnsi="Tahoma" w:cs="Tahoma"/>
          <w:bCs/>
          <w:sz w:val="22"/>
          <w:szCs w:val="22"/>
        </w:rPr>
      </w:pPr>
    </w:p>
    <w:p w14:paraId="423599F6" w14:textId="77777777" w:rsidR="00292155" w:rsidRPr="00B10C6B" w:rsidRDefault="00292155" w:rsidP="008506EF">
      <w:pPr>
        <w:rPr>
          <w:rFonts w:ascii="Tahoma" w:hAnsi="Tahoma" w:cs="Tahoma"/>
          <w:bCs/>
          <w:sz w:val="22"/>
          <w:szCs w:val="22"/>
        </w:rPr>
      </w:pPr>
      <w:r w:rsidRPr="00B10C6B">
        <w:rPr>
          <w:rFonts w:ascii="Tahoma" w:hAnsi="Tahoma" w:cs="Tahoma"/>
          <w:bCs/>
          <w:sz w:val="22"/>
          <w:szCs w:val="22"/>
        </w:rPr>
        <w:t>Disposición de los funcionarios auditados para atender la Auditoría.</w:t>
      </w:r>
    </w:p>
    <w:p w14:paraId="1D6046E4" w14:textId="77777777" w:rsidR="00292155" w:rsidRPr="00B10C6B" w:rsidRDefault="00292155" w:rsidP="008506EF">
      <w:pPr>
        <w:rPr>
          <w:rFonts w:ascii="Tahoma" w:hAnsi="Tahoma" w:cs="Tahoma"/>
          <w:bCs/>
          <w:sz w:val="22"/>
          <w:szCs w:val="22"/>
        </w:rPr>
      </w:pPr>
    </w:p>
    <w:p w14:paraId="118C481C" w14:textId="77777777" w:rsidR="00292155" w:rsidRPr="00B10C6B" w:rsidRDefault="00292155" w:rsidP="008506EF">
      <w:pPr>
        <w:rPr>
          <w:rFonts w:ascii="Tahoma" w:hAnsi="Tahoma" w:cs="Tahoma"/>
          <w:b/>
          <w:bCs/>
          <w:sz w:val="22"/>
          <w:szCs w:val="22"/>
        </w:rPr>
      </w:pPr>
      <w:r w:rsidRPr="00B10C6B">
        <w:rPr>
          <w:rFonts w:ascii="Tahoma" w:hAnsi="Tahoma" w:cs="Tahoma"/>
          <w:b/>
          <w:bCs/>
          <w:sz w:val="22"/>
          <w:szCs w:val="22"/>
        </w:rPr>
        <w:t>2.7.4 CONCLUSIONES DE LA AUDITORIA</w:t>
      </w:r>
    </w:p>
    <w:p w14:paraId="4DB72540" w14:textId="77777777" w:rsidR="00292155" w:rsidRPr="00B10C6B" w:rsidRDefault="00292155" w:rsidP="008506EF">
      <w:pPr>
        <w:rPr>
          <w:rFonts w:ascii="Tahoma" w:hAnsi="Tahoma" w:cs="Tahoma"/>
          <w:b/>
          <w:bCs/>
          <w:sz w:val="22"/>
          <w:szCs w:val="22"/>
        </w:rPr>
      </w:pPr>
    </w:p>
    <w:p w14:paraId="061CE23E" w14:textId="77777777" w:rsidR="00292155" w:rsidRPr="00B10C6B" w:rsidRDefault="00292155" w:rsidP="008506EF">
      <w:pPr>
        <w:rPr>
          <w:rFonts w:ascii="Tahoma" w:hAnsi="Tahoma" w:cs="Tahoma"/>
          <w:b/>
          <w:bCs/>
          <w:sz w:val="22"/>
          <w:szCs w:val="22"/>
        </w:rPr>
      </w:pPr>
      <w:r w:rsidRPr="00B10C6B">
        <w:rPr>
          <w:rFonts w:ascii="Tahoma" w:hAnsi="Tahoma" w:cs="Tahoma"/>
          <w:b/>
          <w:bCs/>
          <w:sz w:val="22"/>
          <w:szCs w:val="22"/>
        </w:rPr>
        <w:t>Control Presupuestal – Ejecuciones Presupuestales</w:t>
      </w:r>
    </w:p>
    <w:p w14:paraId="1D201DC5" w14:textId="77777777" w:rsidR="00292155" w:rsidRDefault="00292155" w:rsidP="008506EF">
      <w:pPr>
        <w:rPr>
          <w:rFonts w:asciiTheme="majorHAnsi" w:hAnsiTheme="majorHAnsi" w:cs="Tahoma"/>
          <w:b/>
          <w:bCs/>
        </w:rPr>
      </w:pPr>
    </w:p>
    <w:p w14:paraId="2015CA75" w14:textId="77777777" w:rsidR="00F14E49" w:rsidRDefault="00F14E49" w:rsidP="008506EF">
      <w:pPr>
        <w:rPr>
          <w:rFonts w:asciiTheme="majorHAnsi" w:hAnsiTheme="majorHAnsi" w:cs="Tahoma"/>
          <w:b/>
          <w:bCs/>
        </w:rPr>
      </w:pPr>
    </w:p>
    <w:tbl>
      <w:tblPr>
        <w:tblW w:w="9229" w:type="dxa"/>
        <w:tblInd w:w="55" w:type="dxa"/>
        <w:tblLayout w:type="fixed"/>
        <w:tblCellMar>
          <w:left w:w="70" w:type="dxa"/>
          <w:right w:w="70" w:type="dxa"/>
        </w:tblCellMar>
        <w:tblLook w:val="04A0" w:firstRow="1" w:lastRow="0" w:firstColumn="1" w:lastColumn="0" w:noHBand="0" w:noVBand="1"/>
      </w:tblPr>
      <w:tblGrid>
        <w:gridCol w:w="2283"/>
        <w:gridCol w:w="1134"/>
        <w:gridCol w:w="1276"/>
        <w:gridCol w:w="284"/>
        <w:gridCol w:w="1275"/>
        <w:gridCol w:w="284"/>
        <w:gridCol w:w="1276"/>
        <w:gridCol w:w="283"/>
        <w:gridCol w:w="1134"/>
      </w:tblGrid>
      <w:tr w:rsidR="00292155" w:rsidRPr="008506EF" w14:paraId="78ED3E74" w14:textId="77777777" w:rsidTr="00E421B5">
        <w:trPr>
          <w:trHeight w:val="225"/>
        </w:trPr>
        <w:tc>
          <w:tcPr>
            <w:tcW w:w="9229" w:type="dxa"/>
            <w:gridSpan w:val="9"/>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14:paraId="7422DFB6" w14:textId="77777777" w:rsidR="00292155" w:rsidRPr="008506EF" w:rsidRDefault="00292155" w:rsidP="008461AF">
            <w:pPr>
              <w:jc w:val="center"/>
              <w:rPr>
                <w:rFonts w:ascii="Tahoma" w:eastAsia="Times New Roman" w:hAnsi="Tahoma" w:cs="Tahoma"/>
                <w:b/>
                <w:bCs/>
                <w:sz w:val="16"/>
                <w:szCs w:val="16"/>
                <w:highlight w:val="lightGray"/>
                <w:lang w:val="es-CO" w:eastAsia="es-CO"/>
              </w:rPr>
            </w:pPr>
            <w:r w:rsidRPr="008506EF">
              <w:rPr>
                <w:rFonts w:ascii="Tahoma" w:eastAsia="Times New Roman" w:hAnsi="Tahoma" w:cs="Tahoma"/>
                <w:b/>
                <w:bCs/>
                <w:sz w:val="16"/>
                <w:szCs w:val="16"/>
                <w:highlight w:val="lightGray"/>
                <w:lang w:val="es-CO" w:eastAsia="es-CO"/>
              </w:rPr>
              <w:t>EJECUCION PRESUPUESTAL UNIDAD DE DESARROLLO RURAL A DICIEMBRE  31 DE 2015</w:t>
            </w:r>
          </w:p>
        </w:tc>
      </w:tr>
      <w:tr w:rsidR="00292155" w:rsidRPr="008506EF" w14:paraId="060EB21A" w14:textId="77777777" w:rsidTr="00E421B5">
        <w:trPr>
          <w:trHeight w:val="319"/>
        </w:trPr>
        <w:tc>
          <w:tcPr>
            <w:tcW w:w="228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081D337" w14:textId="77777777" w:rsidR="00292155" w:rsidRPr="008506EF" w:rsidRDefault="00292155" w:rsidP="008461AF">
            <w:pPr>
              <w:rPr>
                <w:rFonts w:ascii="Tahoma" w:eastAsia="Times New Roman" w:hAnsi="Tahoma" w:cs="Tahoma"/>
                <w:b/>
                <w:bCs/>
                <w:sz w:val="16"/>
                <w:szCs w:val="16"/>
                <w:highlight w:val="lightGray"/>
                <w:lang w:val="es-CO" w:eastAsia="es-CO"/>
              </w:rPr>
            </w:pPr>
            <w:r w:rsidRPr="008506EF">
              <w:rPr>
                <w:rFonts w:ascii="Tahoma" w:eastAsia="Times New Roman" w:hAnsi="Tahoma" w:cs="Tahoma"/>
                <w:b/>
                <w:bCs/>
                <w:sz w:val="16"/>
                <w:szCs w:val="16"/>
                <w:highlight w:val="lightGray"/>
                <w:lang w:val="es-CO" w:eastAsia="es-CO"/>
              </w:rPr>
              <w:t>DENOMINACION</w:t>
            </w:r>
          </w:p>
        </w:tc>
        <w:tc>
          <w:tcPr>
            <w:tcW w:w="241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4F90AE2F" w14:textId="77777777" w:rsidR="00292155" w:rsidRPr="008506EF" w:rsidRDefault="00292155" w:rsidP="008461AF">
            <w:pPr>
              <w:rPr>
                <w:rFonts w:ascii="Tahoma" w:eastAsia="Times New Roman" w:hAnsi="Tahoma" w:cs="Tahoma"/>
                <w:b/>
                <w:bCs/>
                <w:sz w:val="16"/>
                <w:szCs w:val="16"/>
                <w:highlight w:val="lightGray"/>
                <w:lang w:val="es-CO" w:eastAsia="es-CO"/>
              </w:rPr>
            </w:pPr>
            <w:r w:rsidRPr="008506EF">
              <w:rPr>
                <w:rFonts w:ascii="Tahoma" w:eastAsia="Times New Roman" w:hAnsi="Tahoma" w:cs="Tahoma"/>
                <w:b/>
                <w:bCs/>
                <w:sz w:val="16"/>
                <w:szCs w:val="16"/>
                <w:highlight w:val="lightGray"/>
                <w:lang w:val="es-CO" w:eastAsia="es-CO"/>
              </w:rPr>
              <w:t>PRESUPUESTO DEFINITIVO</w:t>
            </w:r>
          </w:p>
        </w:tc>
        <w:tc>
          <w:tcPr>
            <w:tcW w:w="1559"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7C772CAB" w14:textId="77777777" w:rsidR="00292155" w:rsidRPr="008506EF" w:rsidRDefault="00292155" w:rsidP="008461AF">
            <w:pPr>
              <w:jc w:val="center"/>
              <w:rPr>
                <w:rFonts w:ascii="Tahoma" w:eastAsia="Times New Roman" w:hAnsi="Tahoma" w:cs="Tahoma"/>
                <w:b/>
                <w:bCs/>
                <w:sz w:val="16"/>
                <w:szCs w:val="16"/>
                <w:highlight w:val="lightGray"/>
                <w:lang w:val="es-CO" w:eastAsia="es-CO"/>
              </w:rPr>
            </w:pPr>
            <w:r w:rsidRPr="008506EF">
              <w:rPr>
                <w:rFonts w:ascii="Tahoma" w:eastAsia="Times New Roman" w:hAnsi="Tahoma" w:cs="Tahoma"/>
                <w:b/>
                <w:bCs/>
                <w:sz w:val="16"/>
                <w:szCs w:val="16"/>
                <w:highlight w:val="lightGray"/>
                <w:lang w:val="es-CO" w:eastAsia="es-CO"/>
              </w:rPr>
              <w:t>% PARTICIPACION</w:t>
            </w:r>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02F99609" w14:textId="77777777" w:rsidR="00292155" w:rsidRPr="008506EF" w:rsidRDefault="00292155" w:rsidP="008461AF">
            <w:pPr>
              <w:rPr>
                <w:rFonts w:ascii="Tahoma" w:eastAsia="Times New Roman" w:hAnsi="Tahoma" w:cs="Tahoma"/>
                <w:b/>
                <w:bCs/>
                <w:sz w:val="16"/>
                <w:szCs w:val="16"/>
                <w:highlight w:val="lightGray"/>
                <w:lang w:val="es-CO" w:eastAsia="es-CO"/>
              </w:rPr>
            </w:pPr>
            <w:r w:rsidRPr="008506EF">
              <w:rPr>
                <w:rFonts w:ascii="Tahoma" w:eastAsia="Times New Roman" w:hAnsi="Tahoma" w:cs="Tahoma"/>
                <w:b/>
                <w:bCs/>
                <w:sz w:val="16"/>
                <w:szCs w:val="16"/>
                <w:highlight w:val="lightGray"/>
                <w:lang w:val="es-CO" w:eastAsia="es-CO"/>
              </w:rPr>
              <w:t>COMPROMETIDO</w:t>
            </w:r>
          </w:p>
        </w:tc>
        <w:tc>
          <w:tcPr>
            <w:tcW w:w="1417"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3BFD78C3" w14:textId="77777777" w:rsidR="00292155" w:rsidRPr="008506EF" w:rsidRDefault="00292155" w:rsidP="008461AF">
            <w:pPr>
              <w:jc w:val="center"/>
              <w:rPr>
                <w:rFonts w:ascii="Tahoma" w:eastAsia="Times New Roman" w:hAnsi="Tahoma" w:cs="Tahoma"/>
                <w:b/>
                <w:bCs/>
                <w:sz w:val="16"/>
                <w:szCs w:val="16"/>
                <w:lang w:val="es-CO" w:eastAsia="es-CO"/>
              </w:rPr>
            </w:pPr>
            <w:r w:rsidRPr="008506EF">
              <w:rPr>
                <w:rFonts w:ascii="Tahoma" w:eastAsia="Times New Roman" w:hAnsi="Tahoma" w:cs="Tahoma"/>
                <w:b/>
                <w:bCs/>
                <w:sz w:val="16"/>
                <w:szCs w:val="16"/>
                <w:highlight w:val="lightGray"/>
                <w:lang w:val="es-CO" w:eastAsia="es-CO"/>
              </w:rPr>
              <w:t>% EJECUCION</w:t>
            </w:r>
          </w:p>
        </w:tc>
      </w:tr>
      <w:tr w:rsidR="00292155" w:rsidRPr="008506EF" w14:paraId="7149EF15" w14:textId="77777777" w:rsidTr="00E421B5">
        <w:trPr>
          <w:trHeight w:val="22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7CD35114" w14:textId="77777777" w:rsidR="00292155" w:rsidRPr="008506EF" w:rsidRDefault="00292155" w:rsidP="008461AF">
            <w:pPr>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t>Inversión</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51DA70F6" w14:textId="77777777" w:rsidR="00292155" w:rsidRPr="008506EF" w:rsidRDefault="00292155" w:rsidP="008461AF">
            <w:pPr>
              <w:jc w:val="right"/>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t>1.545.600.000,00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442C8195" w14:textId="77777777" w:rsidR="00292155" w:rsidRPr="008506EF" w:rsidRDefault="00292155" w:rsidP="008461AF">
            <w:pPr>
              <w:jc w:val="right"/>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t>100%</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7A740066" w14:textId="77777777" w:rsidR="00292155" w:rsidRPr="008506EF" w:rsidRDefault="00292155" w:rsidP="008461AF">
            <w:pPr>
              <w:jc w:val="right"/>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t>1.487.200.000,00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4F405000" w14:textId="77777777" w:rsidR="00292155" w:rsidRPr="008506EF" w:rsidRDefault="00292155" w:rsidP="008461AF">
            <w:pPr>
              <w:jc w:val="right"/>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t>96,22%</w:t>
            </w:r>
          </w:p>
        </w:tc>
      </w:tr>
      <w:tr w:rsidR="00292155" w:rsidRPr="008506EF" w14:paraId="42692FFB" w14:textId="77777777" w:rsidTr="00E421B5">
        <w:trPr>
          <w:trHeight w:val="225"/>
        </w:trPr>
        <w:tc>
          <w:tcPr>
            <w:tcW w:w="228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C65E5BA" w14:textId="77777777" w:rsidR="00292155" w:rsidRPr="008506EF" w:rsidRDefault="00292155" w:rsidP="008461AF">
            <w:pPr>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t xml:space="preserve">TOTAL </w:t>
            </w:r>
          </w:p>
        </w:tc>
        <w:tc>
          <w:tcPr>
            <w:tcW w:w="241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2C2AD608" w14:textId="77777777" w:rsidR="00292155" w:rsidRPr="008506EF" w:rsidRDefault="00292155" w:rsidP="008461AF">
            <w:pPr>
              <w:jc w:val="right"/>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t>1.545.600.000,00</w:t>
            </w:r>
          </w:p>
        </w:tc>
        <w:tc>
          <w:tcPr>
            <w:tcW w:w="1559"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0261B2FF" w14:textId="77777777" w:rsidR="00292155" w:rsidRPr="008506EF" w:rsidRDefault="00292155" w:rsidP="008461AF">
            <w:pPr>
              <w:jc w:val="right"/>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t>100%</w:t>
            </w:r>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791C9C0D" w14:textId="77777777" w:rsidR="00292155" w:rsidRPr="008506EF" w:rsidRDefault="00292155" w:rsidP="008461AF">
            <w:pPr>
              <w:jc w:val="right"/>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t>1.487.200.000,00</w:t>
            </w:r>
          </w:p>
        </w:tc>
        <w:tc>
          <w:tcPr>
            <w:tcW w:w="1417"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599BA080" w14:textId="77777777" w:rsidR="00292155" w:rsidRPr="008506EF" w:rsidRDefault="00292155" w:rsidP="008461AF">
            <w:pPr>
              <w:jc w:val="right"/>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t>96,22%</w:t>
            </w:r>
          </w:p>
        </w:tc>
      </w:tr>
      <w:tr w:rsidR="00292155" w:rsidRPr="008506EF" w14:paraId="6C59185D" w14:textId="77777777" w:rsidTr="00E421B5">
        <w:trPr>
          <w:trHeight w:val="225"/>
        </w:trPr>
        <w:tc>
          <w:tcPr>
            <w:tcW w:w="2283" w:type="dxa"/>
            <w:tcBorders>
              <w:top w:val="nil"/>
              <w:left w:val="nil"/>
              <w:bottom w:val="nil"/>
              <w:right w:val="nil"/>
            </w:tcBorders>
            <w:shd w:val="clear" w:color="auto" w:fill="auto"/>
            <w:noWrap/>
            <w:vAlign w:val="bottom"/>
            <w:hideMark/>
          </w:tcPr>
          <w:p w14:paraId="7F04B13C" w14:textId="77777777" w:rsidR="00292155" w:rsidRDefault="00292155" w:rsidP="008461AF">
            <w:pPr>
              <w:rPr>
                <w:rFonts w:ascii="Tahoma" w:eastAsia="Times New Roman" w:hAnsi="Tahoma" w:cs="Tahoma"/>
                <w:bCs/>
                <w:sz w:val="16"/>
                <w:szCs w:val="16"/>
                <w:lang w:val="es-CO" w:eastAsia="es-CO"/>
              </w:rPr>
            </w:pPr>
          </w:p>
          <w:p w14:paraId="58629616" w14:textId="77777777" w:rsidR="00F14E49" w:rsidRPr="008506EF" w:rsidRDefault="00F14E49" w:rsidP="008461AF">
            <w:pPr>
              <w:rPr>
                <w:rFonts w:ascii="Tahoma" w:eastAsia="Times New Roman" w:hAnsi="Tahoma" w:cs="Tahoma"/>
                <w:bCs/>
                <w:sz w:val="16"/>
                <w:szCs w:val="16"/>
                <w:lang w:val="es-CO" w:eastAsia="es-CO"/>
              </w:rPr>
            </w:pPr>
          </w:p>
        </w:tc>
        <w:tc>
          <w:tcPr>
            <w:tcW w:w="2410" w:type="dxa"/>
            <w:gridSpan w:val="2"/>
            <w:tcBorders>
              <w:top w:val="nil"/>
              <w:left w:val="nil"/>
              <w:bottom w:val="nil"/>
              <w:right w:val="nil"/>
            </w:tcBorders>
            <w:shd w:val="clear" w:color="auto" w:fill="auto"/>
            <w:noWrap/>
            <w:vAlign w:val="bottom"/>
            <w:hideMark/>
          </w:tcPr>
          <w:p w14:paraId="5924A507" w14:textId="77777777" w:rsidR="00292155" w:rsidRPr="008506EF" w:rsidRDefault="00292155" w:rsidP="008461AF">
            <w:pPr>
              <w:rPr>
                <w:rFonts w:ascii="Tahoma" w:eastAsia="Times New Roman" w:hAnsi="Tahoma" w:cs="Tahoma"/>
                <w:bCs/>
                <w:sz w:val="16"/>
                <w:szCs w:val="16"/>
                <w:lang w:val="es-CO" w:eastAsia="es-CO"/>
              </w:rPr>
            </w:pPr>
          </w:p>
        </w:tc>
        <w:tc>
          <w:tcPr>
            <w:tcW w:w="1559" w:type="dxa"/>
            <w:gridSpan w:val="2"/>
            <w:tcBorders>
              <w:top w:val="nil"/>
              <w:left w:val="nil"/>
              <w:bottom w:val="nil"/>
              <w:right w:val="nil"/>
            </w:tcBorders>
            <w:shd w:val="clear" w:color="auto" w:fill="auto"/>
            <w:noWrap/>
            <w:vAlign w:val="bottom"/>
            <w:hideMark/>
          </w:tcPr>
          <w:p w14:paraId="6DDBF1FB" w14:textId="77777777" w:rsidR="00292155" w:rsidRPr="008506EF" w:rsidRDefault="00292155" w:rsidP="008461AF">
            <w:pPr>
              <w:rPr>
                <w:rFonts w:ascii="Tahoma" w:eastAsia="Times New Roman" w:hAnsi="Tahoma" w:cs="Tahoma"/>
                <w:bCs/>
                <w:sz w:val="16"/>
                <w:szCs w:val="16"/>
                <w:lang w:val="es-CO" w:eastAsia="es-CO"/>
              </w:rPr>
            </w:pPr>
          </w:p>
        </w:tc>
        <w:tc>
          <w:tcPr>
            <w:tcW w:w="1560" w:type="dxa"/>
            <w:gridSpan w:val="2"/>
            <w:tcBorders>
              <w:top w:val="nil"/>
              <w:left w:val="nil"/>
              <w:bottom w:val="nil"/>
              <w:right w:val="nil"/>
            </w:tcBorders>
            <w:shd w:val="clear" w:color="auto" w:fill="auto"/>
            <w:noWrap/>
            <w:vAlign w:val="bottom"/>
            <w:hideMark/>
          </w:tcPr>
          <w:p w14:paraId="29DF0E5D" w14:textId="77777777" w:rsidR="00292155" w:rsidRPr="008506EF" w:rsidRDefault="00292155" w:rsidP="008461AF">
            <w:pPr>
              <w:rPr>
                <w:rFonts w:ascii="Tahoma" w:eastAsia="Times New Roman" w:hAnsi="Tahoma" w:cs="Tahoma"/>
                <w:bCs/>
                <w:sz w:val="16"/>
                <w:szCs w:val="16"/>
                <w:lang w:val="es-CO" w:eastAsia="es-CO"/>
              </w:rPr>
            </w:pPr>
          </w:p>
        </w:tc>
        <w:tc>
          <w:tcPr>
            <w:tcW w:w="1417" w:type="dxa"/>
            <w:gridSpan w:val="2"/>
            <w:tcBorders>
              <w:top w:val="nil"/>
              <w:left w:val="nil"/>
              <w:bottom w:val="nil"/>
              <w:right w:val="nil"/>
            </w:tcBorders>
            <w:shd w:val="clear" w:color="auto" w:fill="auto"/>
            <w:noWrap/>
            <w:vAlign w:val="bottom"/>
            <w:hideMark/>
          </w:tcPr>
          <w:p w14:paraId="6D36DA14" w14:textId="77777777" w:rsidR="00292155" w:rsidRPr="008506EF" w:rsidRDefault="00292155" w:rsidP="008461AF">
            <w:pPr>
              <w:rPr>
                <w:rFonts w:ascii="Tahoma" w:eastAsia="Times New Roman" w:hAnsi="Tahoma" w:cs="Tahoma"/>
                <w:bCs/>
                <w:sz w:val="16"/>
                <w:szCs w:val="16"/>
                <w:lang w:val="es-CO" w:eastAsia="es-CO"/>
              </w:rPr>
            </w:pPr>
          </w:p>
        </w:tc>
      </w:tr>
      <w:tr w:rsidR="00292155" w:rsidRPr="008506EF" w14:paraId="4BA26F18" w14:textId="77777777" w:rsidTr="00E421B5">
        <w:trPr>
          <w:trHeight w:val="225"/>
        </w:trPr>
        <w:tc>
          <w:tcPr>
            <w:tcW w:w="2283" w:type="dxa"/>
            <w:tcBorders>
              <w:top w:val="nil"/>
              <w:left w:val="nil"/>
              <w:bottom w:val="single" w:sz="4" w:space="0" w:color="auto"/>
              <w:right w:val="nil"/>
            </w:tcBorders>
            <w:shd w:val="clear" w:color="auto" w:fill="auto"/>
            <w:noWrap/>
            <w:vAlign w:val="bottom"/>
            <w:hideMark/>
          </w:tcPr>
          <w:p w14:paraId="46683DEB" w14:textId="77777777" w:rsidR="00292155" w:rsidRPr="008506EF" w:rsidRDefault="00292155" w:rsidP="008461AF">
            <w:pPr>
              <w:rPr>
                <w:rFonts w:ascii="Tahoma" w:eastAsia="Times New Roman" w:hAnsi="Tahoma" w:cs="Tahoma"/>
                <w:bCs/>
                <w:sz w:val="16"/>
                <w:szCs w:val="16"/>
                <w:lang w:val="es-CO" w:eastAsia="es-CO"/>
              </w:rPr>
            </w:pPr>
          </w:p>
        </w:tc>
        <w:tc>
          <w:tcPr>
            <w:tcW w:w="2410" w:type="dxa"/>
            <w:gridSpan w:val="2"/>
            <w:tcBorders>
              <w:top w:val="nil"/>
              <w:left w:val="nil"/>
              <w:bottom w:val="single" w:sz="4" w:space="0" w:color="auto"/>
              <w:right w:val="nil"/>
            </w:tcBorders>
            <w:shd w:val="clear" w:color="auto" w:fill="auto"/>
            <w:noWrap/>
            <w:vAlign w:val="bottom"/>
            <w:hideMark/>
          </w:tcPr>
          <w:p w14:paraId="281C2AC7" w14:textId="77777777" w:rsidR="00292155" w:rsidRPr="008506EF" w:rsidRDefault="00292155" w:rsidP="008461AF">
            <w:pPr>
              <w:rPr>
                <w:rFonts w:ascii="Tahoma" w:eastAsia="Times New Roman" w:hAnsi="Tahoma" w:cs="Tahoma"/>
                <w:bCs/>
                <w:sz w:val="16"/>
                <w:szCs w:val="16"/>
                <w:lang w:val="es-CO" w:eastAsia="es-CO"/>
              </w:rPr>
            </w:pPr>
          </w:p>
        </w:tc>
        <w:tc>
          <w:tcPr>
            <w:tcW w:w="1559" w:type="dxa"/>
            <w:gridSpan w:val="2"/>
            <w:tcBorders>
              <w:top w:val="nil"/>
              <w:left w:val="nil"/>
              <w:bottom w:val="single" w:sz="4" w:space="0" w:color="auto"/>
              <w:right w:val="nil"/>
            </w:tcBorders>
            <w:shd w:val="clear" w:color="auto" w:fill="auto"/>
            <w:noWrap/>
            <w:vAlign w:val="bottom"/>
            <w:hideMark/>
          </w:tcPr>
          <w:p w14:paraId="5BA1ECEF" w14:textId="77777777" w:rsidR="00292155" w:rsidRPr="008506EF" w:rsidRDefault="00292155" w:rsidP="008461AF">
            <w:pPr>
              <w:rPr>
                <w:rFonts w:ascii="Tahoma" w:eastAsia="Times New Roman" w:hAnsi="Tahoma" w:cs="Tahoma"/>
                <w:bCs/>
                <w:sz w:val="16"/>
                <w:szCs w:val="16"/>
                <w:lang w:val="es-CO" w:eastAsia="es-CO"/>
              </w:rPr>
            </w:pPr>
          </w:p>
        </w:tc>
        <w:tc>
          <w:tcPr>
            <w:tcW w:w="1560" w:type="dxa"/>
            <w:gridSpan w:val="2"/>
            <w:tcBorders>
              <w:top w:val="nil"/>
              <w:left w:val="nil"/>
              <w:bottom w:val="single" w:sz="4" w:space="0" w:color="auto"/>
              <w:right w:val="nil"/>
            </w:tcBorders>
            <w:shd w:val="clear" w:color="auto" w:fill="auto"/>
            <w:noWrap/>
            <w:vAlign w:val="bottom"/>
            <w:hideMark/>
          </w:tcPr>
          <w:p w14:paraId="6E0B6217" w14:textId="77777777" w:rsidR="00292155" w:rsidRPr="008506EF" w:rsidRDefault="00292155" w:rsidP="008461AF">
            <w:pPr>
              <w:rPr>
                <w:rFonts w:ascii="Tahoma" w:eastAsia="Times New Roman" w:hAnsi="Tahoma" w:cs="Tahoma"/>
                <w:bCs/>
                <w:sz w:val="16"/>
                <w:szCs w:val="16"/>
                <w:lang w:val="es-CO" w:eastAsia="es-CO"/>
              </w:rPr>
            </w:pPr>
          </w:p>
        </w:tc>
        <w:tc>
          <w:tcPr>
            <w:tcW w:w="1417" w:type="dxa"/>
            <w:gridSpan w:val="2"/>
            <w:tcBorders>
              <w:top w:val="nil"/>
              <w:left w:val="nil"/>
              <w:bottom w:val="single" w:sz="4" w:space="0" w:color="auto"/>
              <w:right w:val="nil"/>
            </w:tcBorders>
            <w:shd w:val="clear" w:color="auto" w:fill="auto"/>
            <w:noWrap/>
            <w:vAlign w:val="bottom"/>
            <w:hideMark/>
          </w:tcPr>
          <w:p w14:paraId="45BF0152" w14:textId="77777777" w:rsidR="00292155" w:rsidRPr="008506EF" w:rsidRDefault="00292155" w:rsidP="008461AF">
            <w:pPr>
              <w:rPr>
                <w:rFonts w:ascii="Tahoma" w:eastAsia="Times New Roman" w:hAnsi="Tahoma" w:cs="Tahoma"/>
                <w:bCs/>
                <w:sz w:val="16"/>
                <w:szCs w:val="16"/>
                <w:lang w:val="es-CO" w:eastAsia="es-CO"/>
              </w:rPr>
            </w:pPr>
          </w:p>
        </w:tc>
      </w:tr>
      <w:tr w:rsidR="00292155" w:rsidRPr="008506EF" w14:paraId="02249DDF" w14:textId="77777777" w:rsidTr="00E421B5">
        <w:trPr>
          <w:trHeight w:val="225"/>
        </w:trPr>
        <w:tc>
          <w:tcPr>
            <w:tcW w:w="922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18CD06C" w14:textId="77777777" w:rsidR="00292155" w:rsidRPr="008506EF" w:rsidRDefault="00292155" w:rsidP="008461AF">
            <w:pPr>
              <w:jc w:val="center"/>
              <w:rPr>
                <w:rFonts w:ascii="Tahoma" w:eastAsia="Times New Roman" w:hAnsi="Tahoma" w:cs="Tahoma"/>
                <w:b/>
                <w:bCs/>
                <w:sz w:val="16"/>
                <w:szCs w:val="16"/>
                <w:lang w:val="es-CO" w:eastAsia="es-CO"/>
              </w:rPr>
            </w:pPr>
            <w:r w:rsidRPr="008506EF">
              <w:rPr>
                <w:rFonts w:ascii="Tahoma" w:eastAsia="Times New Roman" w:hAnsi="Tahoma" w:cs="Tahoma"/>
                <w:b/>
                <w:bCs/>
                <w:sz w:val="16"/>
                <w:szCs w:val="16"/>
                <w:lang w:val="es-CO" w:eastAsia="es-CO"/>
              </w:rPr>
              <w:t>DISTRIBUCION DEL PRESUPUESTO DE LA UNIDAD DE DESARROLLO RURAL CLASIFICADO POR FONDOS - 2015</w:t>
            </w:r>
          </w:p>
        </w:tc>
      </w:tr>
      <w:tr w:rsidR="00292155" w:rsidRPr="008506EF" w14:paraId="0258A33D" w14:textId="77777777" w:rsidTr="00E421B5">
        <w:trPr>
          <w:trHeight w:val="291"/>
        </w:trPr>
        <w:tc>
          <w:tcPr>
            <w:tcW w:w="2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C9374C" w14:textId="77777777" w:rsidR="00292155" w:rsidRPr="008506EF" w:rsidRDefault="00292155" w:rsidP="008461AF">
            <w:pPr>
              <w:jc w:val="center"/>
              <w:rPr>
                <w:rFonts w:ascii="Tahoma" w:eastAsia="Times New Roman" w:hAnsi="Tahoma" w:cs="Tahoma"/>
                <w:b/>
                <w:bCs/>
                <w:color w:val="000000"/>
                <w:sz w:val="16"/>
                <w:szCs w:val="16"/>
                <w:lang w:val="es-CO" w:eastAsia="es-CO"/>
              </w:rPr>
            </w:pPr>
            <w:r w:rsidRPr="008506EF">
              <w:rPr>
                <w:rFonts w:ascii="Tahoma" w:eastAsia="Times New Roman" w:hAnsi="Tahoma" w:cs="Tahoma"/>
                <w:b/>
                <w:bCs/>
                <w:color w:val="000000"/>
                <w:sz w:val="16"/>
                <w:szCs w:val="16"/>
                <w:lang w:val="es-CO" w:eastAsia="es-CO"/>
              </w:rPr>
              <w:t>DENOMINACION</w:t>
            </w:r>
          </w:p>
        </w:tc>
        <w:tc>
          <w:tcPr>
            <w:tcW w:w="241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F5B3CCC" w14:textId="77777777" w:rsidR="00292155" w:rsidRPr="008506EF" w:rsidRDefault="00292155" w:rsidP="008461AF">
            <w:pPr>
              <w:jc w:val="center"/>
              <w:rPr>
                <w:rFonts w:ascii="Tahoma" w:eastAsia="Times New Roman" w:hAnsi="Tahoma" w:cs="Tahoma"/>
                <w:b/>
                <w:bCs/>
                <w:color w:val="000000"/>
                <w:sz w:val="16"/>
                <w:szCs w:val="16"/>
                <w:lang w:val="es-CO" w:eastAsia="es-CO"/>
              </w:rPr>
            </w:pPr>
            <w:r w:rsidRPr="008506EF">
              <w:rPr>
                <w:rFonts w:ascii="Tahoma" w:eastAsia="Times New Roman" w:hAnsi="Tahoma" w:cs="Tahoma"/>
                <w:b/>
                <w:bCs/>
                <w:color w:val="000000"/>
                <w:sz w:val="16"/>
                <w:szCs w:val="16"/>
                <w:lang w:val="es-CO" w:eastAsia="es-CO"/>
              </w:rPr>
              <w:t>PRESUPUESTO DEFINITIVO</w:t>
            </w:r>
          </w:p>
        </w:tc>
        <w:tc>
          <w:tcPr>
            <w:tcW w:w="1559"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3834F3" w14:textId="77777777" w:rsidR="00292155" w:rsidRPr="008506EF" w:rsidRDefault="00292155" w:rsidP="008461AF">
            <w:pPr>
              <w:jc w:val="center"/>
              <w:rPr>
                <w:rFonts w:ascii="Tahoma" w:eastAsia="Times New Roman" w:hAnsi="Tahoma" w:cs="Tahoma"/>
                <w:b/>
                <w:bCs/>
                <w:color w:val="000000"/>
                <w:sz w:val="16"/>
                <w:szCs w:val="16"/>
                <w:lang w:val="es-CO" w:eastAsia="es-CO"/>
              </w:rPr>
            </w:pPr>
            <w:r w:rsidRPr="008506EF">
              <w:rPr>
                <w:rFonts w:ascii="Tahoma" w:eastAsia="Times New Roman" w:hAnsi="Tahoma" w:cs="Tahoma"/>
                <w:b/>
                <w:bCs/>
                <w:color w:val="000000"/>
                <w:sz w:val="16"/>
                <w:szCs w:val="16"/>
                <w:lang w:val="es-CO" w:eastAsia="es-CO"/>
              </w:rPr>
              <w:t xml:space="preserve">% PARTICIPACION </w:t>
            </w:r>
          </w:p>
        </w:tc>
        <w:tc>
          <w:tcPr>
            <w:tcW w:w="156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543C1F" w14:textId="77777777" w:rsidR="00292155" w:rsidRPr="008506EF" w:rsidRDefault="00292155" w:rsidP="008461AF">
            <w:pPr>
              <w:jc w:val="center"/>
              <w:rPr>
                <w:rFonts w:ascii="Tahoma" w:eastAsia="Times New Roman" w:hAnsi="Tahoma" w:cs="Tahoma"/>
                <w:b/>
                <w:bCs/>
                <w:color w:val="000000"/>
                <w:sz w:val="16"/>
                <w:szCs w:val="16"/>
                <w:lang w:val="es-CO" w:eastAsia="es-CO"/>
              </w:rPr>
            </w:pPr>
            <w:r w:rsidRPr="008506EF">
              <w:rPr>
                <w:rFonts w:ascii="Tahoma" w:eastAsia="Times New Roman" w:hAnsi="Tahoma" w:cs="Tahoma"/>
                <w:b/>
                <w:bCs/>
                <w:color w:val="000000"/>
                <w:sz w:val="16"/>
                <w:szCs w:val="16"/>
                <w:lang w:val="es-CO" w:eastAsia="es-CO"/>
              </w:rPr>
              <w:t>COMPROMETIDO</w:t>
            </w:r>
          </w:p>
        </w:tc>
        <w:tc>
          <w:tcPr>
            <w:tcW w:w="141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93560A" w14:textId="77777777" w:rsidR="00292155" w:rsidRPr="008506EF" w:rsidRDefault="00292155" w:rsidP="008461AF">
            <w:pPr>
              <w:jc w:val="center"/>
              <w:rPr>
                <w:rFonts w:ascii="Tahoma" w:eastAsia="Times New Roman" w:hAnsi="Tahoma" w:cs="Tahoma"/>
                <w:b/>
                <w:bCs/>
                <w:color w:val="000000"/>
                <w:sz w:val="16"/>
                <w:szCs w:val="16"/>
                <w:lang w:val="es-CO" w:eastAsia="es-CO"/>
              </w:rPr>
            </w:pPr>
            <w:r w:rsidRPr="008506EF">
              <w:rPr>
                <w:rFonts w:ascii="Tahoma" w:eastAsia="Times New Roman" w:hAnsi="Tahoma" w:cs="Tahoma"/>
                <w:b/>
                <w:bCs/>
                <w:color w:val="000000"/>
                <w:sz w:val="16"/>
                <w:szCs w:val="16"/>
                <w:lang w:val="es-CO" w:eastAsia="es-CO"/>
              </w:rPr>
              <w:t>% EJECUCION</w:t>
            </w:r>
          </w:p>
        </w:tc>
      </w:tr>
      <w:tr w:rsidR="00292155" w:rsidRPr="008506EF" w14:paraId="6FA7298F" w14:textId="77777777" w:rsidTr="00E421B5">
        <w:trPr>
          <w:trHeight w:val="22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1D7B1A54" w14:textId="77777777" w:rsidR="00292155" w:rsidRPr="008506EF" w:rsidRDefault="00292155" w:rsidP="008461AF">
            <w:pPr>
              <w:rPr>
                <w:rFonts w:ascii="Tahoma" w:eastAsia="Times New Roman" w:hAnsi="Tahoma" w:cs="Tahoma"/>
                <w:sz w:val="16"/>
                <w:szCs w:val="16"/>
                <w:lang w:val="es-CO" w:eastAsia="es-CO"/>
              </w:rPr>
            </w:pPr>
            <w:r w:rsidRPr="008506EF">
              <w:rPr>
                <w:rFonts w:ascii="Tahoma" w:eastAsia="Times New Roman" w:hAnsi="Tahoma" w:cs="Tahoma"/>
                <w:sz w:val="16"/>
                <w:szCs w:val="16"/>
                <w:lang w:val="es-CO" w:eastAsia="es-CO"/>
              </w:rPr>
              <w:t>Fondos Comunes</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16ADC0B8" w14:textId="77777777" w:rsidR="00292155" w:rsidRPr="008506EF" w:rsidRDefault="00292155" w:rsidP="008461AF">
            <w:pPr>
              <w:jc w:val="right"/>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t>1.544.600.000,00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22C6FFCE" w14:textId="77777777" w:rsidR="00292155" w:rsidRPr="008506EF" w:rsidRDefault="00292155" w:rsidP="008461AF">
            <w:pPr>
              <w:jc w:val="right"/>
              <w:rPr>
                <w:rFonts w:ascii="Tahoma" w:eastAsia="Times New Roman" w:hAnsi="Tahoma" w:cs="Tahoma"/>
                <w:sz w:val="16"/>
                <w:szCs w:val="16"/>
                <w:lang w:val="es-CO" w:eastAsia="es-CO"/>
              </w:rPr>
            </w:pPr>
            <w:r w:rsidRPr="008506EF">
              <w:rPr>
                <w:rFonts w:ascii="Tahoma" w:eastAsia="Times New Roman" w:hAnsi="Tahoma" w:cs="Tahoma"/>
                <w:sz w:val="16"/>
                <w:szCs w:val="16"/>
                <w:lang w:val="es-CO" w:eastAsia="es-CO"/>
              </w:rPr>
              <w:t>99,94%</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475034B6" w14:textId="77777777" w:rsidR="00292155" w:rsidRPr="008506EF" w:rsidRDefault="00292155" w:rsidP="008461AF">
            <w:pPr>
              <w:jc w:val="right"/>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t>1.486.200.000,00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6B0310C4" w14:textId="77777777" w:rsidR="00292155" w:rsidRPr="008506EF" w:rsidRDefault="00292155" w:rsidP="008461AF">
            <w:pPr>
              <w:jc w:val="right"/>
              <w:rPr>
                <w:rFonts w:ascii="Tahoma" w:eastAsia="Times New Roman" w:hAnsi="Tahoma" w:cs="Tahoma"/>
                <w:sz w:val="16"/>
                <w:szCs w:val="16"/>
                <w:lang w:val="es-CO" w:eastAsia="es-CO"/>
              </w:rPr>
            </w:pPr>
            <w:r w:rsidRPr="008506EF">
              <w:rPr>
                <w:rFonts w:ascii="Tahoma" w:eastAsia="Times New Roman" w:hAnsi="Tahoma" w:cs="Tahoma"/>
                <w:sz w:val="16"/>
                <w:szCs w:val="16"/>
                <w:lang w:val="es-CO" w:eastAsia="es-CO"/>
              </w:rPr>
              <w:t>96,22%</w:t>
            </w:r>
          </w:p>
        </w:tc>
      </w:tr>
      <w:tr w:rsidR="00292155" w:rsidRPr="008506EF" w14:paraId="3CB4134C" w14:textId="77777777" w:rsidTr="00E421B5">
        <w:trPr>
          <w:trHeight w:val="225"/>
        </w:trPr>
        <w:tc>
          <w:tcPr>
            <w:tcW w:w="228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AF2449D" w14:textId="77777777" w:rsidR="00292155" w:rsidRPr="008506EF" w:rsidRDefault="00292155" w:rsidP="008461AF">
            <w:pPr>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t>TOTAL FONDOS COMUNES</w:t>
            </w:r>
          </w:p>
        </w:tc>
        <w:tc>
          <w:tcPr>
            <w:tcW w:w="241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3B3F2A01" w14:textId="77777777" w:rsidR="00292155" w:rsidRPr="008506EF" w:rsidRDefault="00292155" w:rsidP="008461AF">
            <w:pPr>
              <w:jc w:val="right"/>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t>1.544.600.000,00</w:t>
            </w:r>
          </w:p>
        </w:tc>
        <w:tc>
          <w:tcPr>
            <w:tcW w:w="1559"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013B42A8" w14:textId="77777777" w:rsidR="00292155" w:rsidRPr="008506EF" w:rsidRDefault="00292155" w:rsidP="008461AF">
            <w:pPr>
              <w:jc w:val="right"/>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t>99,94%</w:t>
            </w:r>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5978D5C9" w14:textId="77777777" w:rsidR="00292155" w:rsidRPr="008506EF" w:rsidRDefault="00292155" w:rsidP="008461AF">
            <w:pPr>
              <w:jc w:val="right"/>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t>1.486.200.000,00</w:t>
            </w:r>
          </w:p>
        </w:tc>
        <w:tc>
          <w:tcPr>
            <w:tcW w:w="1417"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0BAE670D" w14:textId="77777777" w:rsidR="00292155" w:rsidRPr="008506EF" w:rsidRDefault="00292155" w:rsidP="008461AF">
            <w:pPr>
              <w:jc w:val="right"/>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t>96,22%</w:t>
            </w:r>
          </w:p>
        </w:tc>
      </w:tr>
      <w:tr w:rsidR="00292155" w:rsidRPr="008506EF" w14:paraId="71262A8C" w14:textId="77777777" w:rsidTr="00E421B5">
        <w:trPr>
          <w:trHeight w:val="22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14:paraId="63551F94" w14:textId="77777777" w:rsidR="00292155" w:rsidRPr="008506EF" w:rsidRDefault="00292155" w:rsidP="008461AF">
            <w:pPr>
              <w:rPr>
                <w:rFonts w:ascii="Tahoma" w:eastAsia="Times New Roman" w:hAnsi="Tahoma" w:cs="Tahoma"/>
                <w:sz w:val="16"/>
                <w:szCs w:val="16"/>
                <w:lang w:val="es-CO" w:eastAsia="es-CO"/>
              </w:rPr>
            </w:pPr>
            <w:r w:rsidRPr="008506EF">
              <w:rPr>
                <w:rFonts w:ascii="Tahoma" w:eastAsia="Times New Roman" w:hAnsi="Tahoma" w:cs="Tahoma"/>
                <w:sz w:val="16"/>
                <w:szCs w:val="16"/>
                <w:lang w:val="es-CO" w:eastAsia="es-CO"/>
              </w:rPr>
              <w:t>Fuentes Especiales</w:t>
            </w:r>
          </w:p>
        </w:tc>
        <w:tc>
          <w:tcPr>
            <w:tcW w:w="2410" w:type="dxa"/>
            <w:gridSpan w:val="2"/>
            <w:tcBorders>
              <w:top w:val="nil"/>
              <w:left w:val="nil"/>
              <w:bottom w:val="single" w:sz="4" w:space="0" w:color="auto"/>
              <w:right w:val="single" w:sz="4" w:space="0" w:color="auto"/>
            </w:tcBorders>
            <w:shd w:val="clear" w:color="auto" w:fill="auto"/>
            <w:noWrap/>
            <w:vAlign w:val="bottom"/>
            <w:hideMark/>
          </w:tcPr>
          <w:p w14:paraId="53A949DB" w14:textId="77777777" w:rsidR="00292155" w:rsidRPr="008506EF" w:rsidRDefault="00292155" w:rsidP="008461AF">
            <w:pPr>
              <w:jc w:val="right"/>
              <w:rPr>
                <w:rFonts w:ascii="Tahoma" w:eastAsia="Times New Roman" w:hAnsi="Tahoma" w:cs="Tahoma"/>
                <w:sz w:val="16"/>
                <w:szCs w:val="16"/>
                <w:lang w:val="es-CO" w:eastAsia="es-CO"/>
              </w:rPr>
            </w:pPr>
            <w:r w:rsidRPr="008506EF">
              <w:rPr>
                <w:rFonts w:ascii="Tahoma" w:eastAsia="Times New Roman" w:hAnsi="Tahoma" w:cs="Tahoma"/>
                <w:sz w:val="16"/>
                <w:szCs w:val="16"/>
                <w:lang w:val="es-CO" w:eastAsia="es-CO"/>
              </w:rPr>
              <w:t>1.000.000,00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20832F47" w14:textId="77777777" w:rsidR="00292155" w:rsidRPr="008506EF" w:rsidRDefault="00292155" w:rsidP="008461AF">
            <w:pPr>
              <w:jc w:val="right"/>
              <w:rPr>
                <w:rFonts w:ascii="Tahoma" w:eastAsia="Times New Roman" w:hAnsi="Tahoma" w:cs="Tahoma"/>
                <w:sz w:val="16"/>
                <w:szCs w:val="16"/>
                <w:lang w:val="es-CO" w:eastAsia="es-CO"/>
              </w:rPr>
            </w:pPr>
            <w:r w:rsidRPr="008506EF">
              <w:rPr>
                <w:rFonts w:ascii="Tahoma" w:eastAsia="Times New Roman" w:hAnsi="Tahoma" w:cs="Tahoma"/>
                <w:sz w:val="16"/>
                <w:szCs w:val="16"/>
                <w:lang w:val="es-CO" w:eastAsia="es-CO"/>
              </w:rPr>
              <w:t>0,06%</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3B96CAA" w14:textId="77777777" w:rsidR="00292155" w:rsidRPr="008506EF" w:rsidRDefault="00292155" w:rsidP="008461AF">
            <w:pPr>
              <w:jc w:val="right"/>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t>1.000.000,00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14:paraId="5B8AA699" w14:textId="77777777" w:rsidR="00292155" w:rsidRPr="008506EF" w:rsidRDefault="00292155" w:rsidP="008461AF">
            <w:pPr>
              <w:jc w:val="right"/>
              <w:rPr>
                <w:rFonts w:ascii="Tahoma" w:eastAsia="Times New Roman" w:hAnsi="Tahoma" w:cs="Tahoma"/>
                <w:sz w:val="16"/>
                <w:szCs w:val="16"/>
                <w:lang w:val="es-CO" w:eastAsia="es-CO"/>
              </w:rPr>
            </w:pPr>
            <w:r w:rsidRPr="008506EF">
              <w:rPr>
                <w:rFonts w:ascii="Tahoma" w:eastAsia="Times New Roman" w:hAnsi="Tahoma" w:cs="Tahoma"/>
                <w:sz w:val="16"/>
                <w:szCs w:val="16"/>
                <w:lang w:val="es-CO" w:eastAsia="es-CO"/>
              </w:rPr>
              <w:t>100,00%</w:t>
            </w:r>
          </w:p>
        </w:tc>
      </w:tr>
      <w:tr w:rsidR="00292155" w:rsidRPr="008506EF" w14:paraId="6FEA8B59" w14:textId="77777777" w:rsidTr="00E421B5">
        <w:trPr>
          <w:trHeight w:val="225"/>
        </w:trPr>
        <w:tc>
          <w:tcPr>
            <w:tcW w:w="228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03B3D6F" w14:textId="77777777" w:rsidR="00292155" w:rsidRPr="008506EF" w:rsidRDefault="00292155" w:rsidP="008461AF">
            <w:pPr>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t>TOTAL FONDOS ESPECIALES</w:t>
            </w:r>
          </w:p>
        </w:tc>
        <w:tc>
          <w:tcPr>
            <w:tcW w:w="241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5BB0BFD6" w14:textId="77777777" w:rsidR="00292155" w:rsidRPr="008506EF" w:rsidRDefault="00292155" w:rsidP="008461AF">
            <w:pPr>
              <w:jc w:val="right"/>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t>1.000.000,00</w:t>
            </w:r>
          </w:p>
        </w:tc>
        <w:tc>
          <w:tcPr>
            <w:tcW w:w="1559"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26BC5FE4" w14:textId="77777777" w:rsidR="00292155" w:rsidRPr="008506EF" w:rsidRDefault="00292155" w:rsidP="008461AF">
            <w:pPr>
              <w:jc w:val="right"/>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t>0,06%</w:t>
            </w:r>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23B77DEE" w14:textId="77777777" w:rsidR="00292155" w:rsidRPr="008506EF" w:rsidRDefault="00292155" w:rsidP="008461AF">
            <w:pPr>
              <w:jc w:val="right"/>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t>1.000.000,00</w:t>
            </w:r>
          </w:p>
        </w:tc>
        <w:tc>
          <w:tcPr>
            <w:tcW w:w="1417"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5166CD9B" w14:textId="77777777" w:rsidR="00292155" w:rsidRPr="008506EF" w:rsidRDefault="00292155" w:rsidP="008461AF">
            <w:pPr>
              <w:jc w:val="right"/>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t>100,00%</w:t>
            </w:r>
          </w:p>
        </w:tc>
      </w:tr>
      <w:tr w:rsidR="00292155" w:rsidRPr="008506EF" w14:paraId="3F35AD40" w14:textId="77777777" w:rsidTr="00E421B5">
        <w:trPr>
          <w:trHeight w:val="225"/>
        </w:trPr>
        <w:tc>
          <w:tcPr>
            <w:tcW w:w="228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3F0BF95" w14:textId="77777777" w:rsidR="00292155" w:rsidRPr="008506EF" w:rsidRDefault="00292155" w:rsidP="008461AF">
            <w:pPr>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t>TOTAL</w:t>
            </w:r>
          </w:p>
        </w:tc>
        <w:tc>
          <w:tcPr>
            <w:tcW w:w="241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15F28056" w14:textId="77777777" w:rsidR="00292155" w:rsidRPr="008506EF" w:rsidRDefault="00292155" w:rsidP="008461AF">
            <w:pPr>
              <w:jc w:val="right"/>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t>1.545.600.000,00</w:t>
            </w:r>
          </w:p>
        </w:tc>
        <w:tc>
          <w:tcPr>
            <w:tcW w:w="1559"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1332287B" w14:textId="77777777" w:rsidR="00292155" w:rsidRPr="008506EF" w:rsidRDefault="00292155" w:rsidP="008461AF">
            <w:pPr>
              <w:jc w:val="right"/>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t>100,00%</w:t>
            </w:r>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0647A3DF" w14:textId="77777777" w:rsidR="00292155" w:rsidRPr="008506EF" w:rsidRDefault="00292155" w:rsidP="008461AF">
            <w:pPr>
              <w:jc w:val="right"/>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t>1.487.200.000,00</w:t>
            </w:r>
          </w:p>
        </w:tc>
        <w:tc>
          <w:tcPr>
            <w:tcW w:w="1417"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0566436F" w14:textId="77777777" w:rsidR="00292155" w:rsidRPr="008506EF" w:rsidRDefault="00292155" w:rsidP="008461AF">
            <w:pPr>
              <w:jc w:val="right"/>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t>96,22%</w:t>
            </w:r>
          </w:p>
        </w:tc>
      </w:tr>
      <w:tr w:rsidR="00292155" w:rsidRPr="008506EF" w14:paraId="77B4D9D0" w14:textId="77777777" w:rsidTr="00E421B5">
        <w:trPr>
          <w:trHeight w:val="225"/>
        </w:trPr>
        <w:tc>
          <w:tcPr>
            <w:tcW w:w="2283" w:type="dxa"/>
            <w:tcBorders>
              <w:top w:val="nil"/>
              <w:left w:val="nil"/>
              <w:bottom w:val="nil"/>
              <w:right w:val="nil"/>
            </w:tcBorders>
            <w:shd w:val="clear" w:color="auto" w:fill="auto"/>
            <w:noWrap/>
            <w:vAlign w:val="bottom"/>
            <w:hideMark/>
          </w:tcPr>
          <w:p w14:paraId="710EAC14" w14:textId="77777777" w:rsidR="00292155" w:rsidRPr="008506EF" w:rsidRDefault="00292155" w:rsidP="008461AF">
            <w:pPr>
              <w:rPr>
                <w:rFonts w:ascii="Tahoma" w:eastAsia="Times New Roman" w:hAnsi="Tahoma" w:cs="Tahoma"/>
                <w:sz w:val="16"/>
                <w:szCs w:val="16"/>
                <w:lang w:val="es-CO" w:eastAsia="es-CO"/>
              </w:rPr>
            </w:pPr>
          </w:p>
        </w:tc>
        <w:tc>
          <w:tcPr>
            <w:tcW w:w="2410" w:type="dxa"/>
            <w:gridSpan w:val="2"/>
            <w:tcBorders>
              <w:top w:val="nil"/>
              <w:left w:val="nil"/>
              <w:bottom w:val="nil"/>
              <w:right w:val="nil"/>
            </w:tcBorders>
            <w:shd w:val="clear" w:color="auto" w:fill="auto"/>
            <w:noWrap/>
            <w:vAlign w:val="bottom"/>
            <w:hideMark/>
          </w:tcPr>
          <w:p w14:paraId="5AEC8163" w14:textId="77777777" w:rsidR="00292155" w:rsidRPr="008506EF" w:rsidRDefault="00292155" w:rsidP="008461AF">
            <w:pPr>
              <w:rPr>
                <w:rFonts w:ascii="Tahoma" w:eastAsia="Times New Roman" w:hAnsi="Tahoma" w:cs="Tahoma"/>
                <w:sz w:val="16"/>
                <w:szCs w:val="16"/>
                <w:lang w:val="es-CO" w:eastAsia="es-CO"/>
              </w:rPr>
            </w:pPr>
          </w:p>
        </w:tc>
        <w:tc>
          <w:tcPr>
            <w:tcW w:w="1559" w:type="dxa"/>
            <w:gridSpan w:val="2"/>
            <w:tcBorders>
              <w:top w:val="nil"/>
              <w:left w:val="nil"/>
              <w:bottom w:val="nil"/>
              <w:right w:val="nil"/>
            </w:tcBorders>
            <w:shd w:val="clear" w:color="auto" w:fill="auto"/>
            <w:noWrap/>
            <w:vAlign w:val="bottom"/>
            <w:hideMark/>
          </w:tcPr>
          <w:p w14:paraId="3E2C920D" w14:textId="77777777" w:rsidR="00292155" w:rsidRPr="008506EF" w:rsidRDefault="00292155" w:rsidP="008461AF">
            <w:pPr>
              <w:rPr>
                <w:rFonts w:ascii="Tahoma" w:eastAsia="Times New Roman" w:hAnsi="Tahoma" w:cs="Tahoma"/>
                <w:sz w:val="16"/>
                <w:szCs w:val="16"/>
                <w:lang w:val="es-CO" w:eastAsia="es-CO"/>
              </w:rPr>
            </w:pPr>
          </w:p>
        </w:tc>
        <w:tc>
          <w:tcPr>
            <w:tcW w:w="1560" w:type="dxa"/>
            <w:gridSpan w:val="2"/>
            <w:tcBorders>
              <w:top w:val="nil"/>
              <w:left w:val="nil"/>
              <w:bottom w:val="nil"/>
              <w:right w:val="nil"/>
            </w:tcBorders>
            <w:shd w:val="clear" w:color="auto" w:fill="auto"/>
            <w:noWrap/>
            <w:vAlign w:val="bottom"/>
            <w:hideMark/>
          </w:tcPr>
          <w:p w14:paraId="4EEBC374" w14:textId="77777777" w:rsidR="00292155" w:rsidRPr="008506EF" w:rsidRDefault="00292155" w:rsidP="008461AF">
            <w:pPr>
              <w:rPr>
                <w:rFonts w:ascii="Tahoma" w:eastAsia="Times New Roman" w:hAnsi="Tahoma" w:cs="Tahoma"/>
                <w:sz w:val="16"/>
                <w:szCs w:val="16"/>
                <w:lang w:val="es-CO" w:eastAsia="es-CO"/>
              </w:rPr>
            </w:pPr>
          </w:p>
        </w:tc>
        <w:tc>
          <w:tcPr>
            <w:tcW w:w="1417" w:type="dxa"/>
            <w:gridSpan w:val="2"/>
            <w:tcBorders>
              <w:top w:val="nil"/>
              <w:left w:val="nil"/>
              <w:bottom w:val="nil"/>
              <w:right w:val="nil"/>
            </w:tcBorders>
            <w:shd w:val="clear" w:color="auto" w:fill="auto"/>
            <w:noWrap/>
            <w:vAlign w:val="bottom"/>
            <w:hideMark/>
          </w:tcPr>
          <w:p w14:paraId="45B624F6" w14:textId="77777777" w:rsidR="00292155" w:rsidRPr="008506EF" w:rsidRDefault="00292155" w:rsidP="008461AF">
            <w:pPr>
              <w:rPr>
                <w:rFonts w:ascii="Tahoma" w:eastAsia="Times New Roman" w:hAnsi="Tahoma" w:cs="Tahoma"/>
                <w:sz w:val="16"/>
                <w:szCs w:val="16"/>
                <w:lang w:val="es-CO" w:eastAsia="es-CO"/>
              </w:rPr>
            </w:pPr>
          </w:p>
        </w:tc>
      </w:tr>
      <w:tr w:rsidR="00292155" w:rsidRPr="008506EF" w14:paraId="71FBE33D" w14:textId="77777777" w:rsidTr="00E421B5">
        <w:trPr>
          <w:trHeight w:val="513"/>
        </w:trPr>
        <w:tc>
          <w:tcPr>
            <w:tcW w:w="922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01508B4" w14:textId="77777777" w:rsidR="00292155" w:rsidRPr="008506EF" w:rsidRDefault="00292155" w:rsidP="008461AF">
            <w:pPr>
              <w:jc w:val="center"/>
              <w:rPr>
                <w:rFonts w:ascii="Tahoma" w:eastAsia="Times New Roman" w:hAnsi="Tahoma" w:cs="Tahoma"/>
                <w:b/>
                <w:bCs/>
                <w:sz w:val="16"/>
                <w:szCs w:val="16"/>
                <w:lang w:val="es-CO" w:eastAsia="es-CO"/>
              </w:rPr>
            </w:pPr>
            <w:r w:rsidRPr="008506EF">
              <w:rPr>
                <w:rFonts w:ascii="Tahoma" w:eastAsia="Times New Roman" w:hAnsi="Tahoma" w:cs="Tahoma"/>
                <w:b/>
                <w:bCs/>
                <w:sz w:val="16"/>
                <w:szCs w:val="16"/>
                <w:lang w:val="es-CO" w:eastAsia="es-CO"/>
              </w:rPr>
              <w:t>DISTRIBUCION DEL PRESUPUESTO DE LA UNIDAD DE DESARROLLO RURAL A DICIEMBRE 31 DE 2015- CLASIFICADA POR PROYECTOS</w:t>
            </w:r>
          </w:p>
        </w:tc>
      </w:tr>
      <w:tr w:rsidR="00292155" w:rsidRPr="00E421B5" w14:paraId="2B7F2DC4" w14:textId="77777777" w:rsidTr="00E421B5">
        <w:trPr>
          <w:trHeight w:val="511"/>
        </w:trPr>
        <w:tc>
          <w:tcPr>
            <w:tcW w:w="3417"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749931E" w14:textId="77777777" w:rsidR="00292155" w:rsidRPr="00E421B5" w:rsidRDefault="00292155" w:rsidP="008461AF">
            <w:pPr>
              <w:jc w:val="center"/>
              <w:rPr>
                <w:rFonts w:ascii="Tahoma" w:eastAsia="Times New Roman" w:hAnsi="Tahoma" w:cs="Tahoma"/>
                <w:b/>
                <w:bCs/>
                <w:color w:val="000000"/>
                <w:sz w:val="16"/>
                <w:szCs w:val="16"/>
                <w:lang w:val="es-CO" w:eastAsia="es-CO"/>
              </w:rPr>
            </w:pPr>
            <w:r w:rsidRPr="00E421B5">
              <w:rPr>
                <w:rFonts w:ascii="Tahoma" w:eastAsia="Times New Roman" w:hAnsi="Tahoma" w:cs="Tahoma"/>
                <w:b/>
                <w:bCs/>
                <w:color w:val="000000"/>
                <w:sz w:val="16"/>
                <w:szCs w:val="16"/>
                <w:lang w:val="es-CO" w:eastAsia="es-CO"/>
              </w:rPr>
              <w:t>DENOMINACION</w:t>
            </w:r>
          </w:p>
        </w:tc>
        <w:tc>
          <w:tcPr>
            <w:tcW w:w="1560"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0C9DDEC3" w14:textId="77777777" w:rsidR="00292155" w:rsidRPr="00E421B5" w:rsidRDefault="00292155" w:rsidP="008461AF">
            <w:pPr>
              <w:jc w:val="center"/>
              <w:rPr>
                <w:rFonts w:ascii="Tahoma" w:eastAsia="Times New Roman" w:hAnsi="Tahoma" w:cs="Tahoma"/>
                <w:b/>
                <w:bCs/>
                <w:color w:val="000000"/>
                <w:sz w:val="16"/>
                <w:szCs w:val="16"/>
                <w:lang w:val="es-CO" w:eastAsia="es-CO"/>
              </w:rPr>
            </w:pPr>
            <w:r w:rsidRPr="00E421B5">
              <w:rPr>
                <w:rFonts w:ascii="Tahoma" w:eastAsia="Times New Roman" w:hAnsi="Tahoma" w:cs="Tahoma"/>
                <w:b/>
                <w:bCs/>
                <w:color w:val="000000"/>
                <w:sz w:val="16"/>
                <w:szCs w:val="16"/>
                <w:lang w:val="es-CO" w:eastAsia="es-CO"/>
              </w:rPr>
              <w:t>PRESUPUESTO DEFINITIVO</w:t>
            </w:r>
          </w:p>
        </w:tc>
        <w:tc>
          <w:tcPr>
            <w:tcW w:w="1559"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1F7791CB" w14:textId="77777777" w:rsidR="00292155" w:rsidRPr="00E421B5" w:rsidRDefault="00292155" w:rsidP="008461AF">
            <w:pPr>
              <w:jc w:val="center"/>
              <w:rPr>
                <w:rFonts w:ascii="Tahoma" w:eastAsia="Times New Roman" w:hAnsi="Tahoma" w:cs="Tahoma"/>
                <w:b/>
                <w:bCs/>
                <w:color w:val="000000"/>
                <w:sz w:val="16"/>
                <w:szCs w:val="16"/>
                <w:lang w:val="es-CO" w:eastAsia="es-CO"/>
              </w:rPr>
            </w:pPr>
            <w:r w:rsidRPr="00E421B5">
              <w:rPr>
                <w:rFonts w:ascii="Tahoma" w:eastAsia="Times New Roman" w:hAnsi="Tahoma" w:cs="Tahoma"/>
                <w:b/>
                <w:bCs/>
                <w:color w:val="000000"/>
                <w:sz w:val="16"/>
                <w:szCs w:val="16"/>
                <w:lang w:val="es-CO" w:eastAsia="es-CO"/>
              </w:rPr>
              <w:t>% PARTICIPACION</w:t>
            </w:r>
          </w:p>
        </w:tc>
        <w:tc>
          <w:tcPr>
            <w:tcW w:w="1559" w:type="dxa"/>
            <w:gridSpan w:val="2"/>
            <w:tcBorders>
              <w:top w:val="nil"/>
              <w:left w:val="nil"/>
              <w:bottom w:val="single" w:sz="4" w:space="0" w:color="auto"/>
              <w:right w:val="single" w:sz="4" w:space="0" w:color="auto"/>
            </w:tcBorders>
            <w:shd w:val="clear" w:color="auto" w:fill="D9D9D9" w:themeFill="background1" w:themeFillShade="D9"/>
            <w:vAlign w:val="center"/>
            <w:hideMark/>
          </w:tcPr>
          <w:p w14:paraId="4920E001" w14:textId="77777777" w:rsidR="00292155" w:rsidRPr="00E421B5" w:rsidRDefault="00292155" w:rsidP="008461AF">
            <w:pPr>
              <w:jc w:val="center"/>
              <w:rPr>
                <w:rFonts w:ascii="Tahoma" w:eastAsia="Times New Roman" w:hAnsi="Tahoma" w:cs="Tahoma"/>
                <w:b/>
                <w:bCs/>
                <w:color w:val="000000"/>
                <w:sz w:val="16"/>
                <w:szCs w:val="16"/>
                <w:lang w:val="es-CO" w:eastAsia="es-CO"/>
              </w:rPr>
            </w:pPr>
            <w:r w:rsidRPr="00E421B5">
              <w:rPr>
                <w:rFonts w:ascii="Tahoma" w:eastAsia="Times New Roman" w:hAnsi="Tahoma" w:cs="Tahoma"/>
                <w:b/>
                <w:bCs/>
                <w:color w:val="000000"/>
                <w:sz w:val="16"/>
                <w:szCs w:val="16"/>
                <w:lang w:val="es-CO" w:eastAsia="es-CO"/>
              </w:rPr>
              <w:t>COMPROMISOS</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0D3E563E" w14:textId="77777777" w:rsidR="00292155" w:rsidRPr="00E421B5" w:rsidRDefault="00292155" w:rsidP="008461AF">
            <w:pPr>
              <w:jc w:val="center"/>
              <w:rPr>
                <w:rFonts w:ascii="Tahoma" w:eastAsia="Times New Roman" w:hAnsi="Tahoma" w:cs="Tahoma"/>
                <w:b/>
                <w:bCs/>
                <w:color w:val="000000"/>
                <w:sz w:val="16"/>
                <w:szCs w:val="16"/>
                <w:lang w:val="es-CO" w:eastAsia="es-CO"/>
              </w:rPr>
            </w:pPr>
            <w:r w:rsidRPr="00E421B5">
              <w:rPr>
                <w:rFonts w:ascii="Tahoma" w:eastAsia="Times New Roman" w:hAnsi="Tahoma" w:cs="Tahoma"/>
                <w:b/>
                <w:bCs/>
                <w:color w:val="000000"/>
                <w:sz w:val="16"/>
                <w:szCs w:val="16"/>
                <w:lang w:val="es-CO" w:eastAsia="es-CO"/>
              </w:rPr>
              <w:t>% EJECUCION</w:t>
            </w:r>
          </w:p>
        </w:tc>
      </w:tr>
      <w:tr w:rsidR="00292155" w:rsidRPr="008506EF" w14:paraId="1E9946E7" w14:textId="77777777" w:rsidTr="00E421B5">
        <w:trPr>
          <w:trHeight w:val="225"/>
        </w:trPr>
        <w:tc>
          <w:tcPr>
            <w:tcW w:w="34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0B763E" w14:textId="77777777" w:rsidR="00292155" w:rsidRPr="008506EF" w:rsidRDefault="00292155" w:rsidP="008461AF">
            <w:pPr>
              <w:rPr>
                <w:rFonts w:ascii="Tahoma" w:eastAsia="Times New Roman" w:hAnsi="Tahoma" w:cs="Tahoma"/>
                <w:sz w:val="16"/>
                <w:szCs w:val="16"/>
                <w:lang w:val="es-CO" w:eastAsia="es-CO"/>
              </w:rPr>
            </w:pPr>
            <w:r w:rsidRPr="008506EF">
              <w:rPr>
                <w:rFonts w:ascii="Tahoma" w:eastAsia="Times New Roman" w:hAnsi="Tahoma" w:cs="Tahoma"/>
                <w:sz w:val="16"/>
                <w:szCs w:val="16"/>
                <w:lang w:val="es-CO" w:eastAsia="es-CO"/>
              </w:rPr>
              <w:t>Pequeños y Medianos Productores</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57C411A6" w14:textId="77777777" w:rsidR="00292155" w:rsidRPr="008506EF" w:rsidRDefault="00292155" w:rsidP="008461AF">
            <w:pPr>
              <w:jc w:val="right"/>
              <w:rPr>
                <w:rFonts w:ascii="Tahoma" w:eastAsia="Times New Roman" w:hAnsi="Tahoma" w:cs="Tahoma"/>
                <w:sz w:val="16"/>
                <w:szCs w:val="16"/>
                <w:lang w:val="es-CO" w:eastAsia="es-CO"/>
              </w:rPr>
            </w:pPr>
            <w:r w:rsidRPr="008506EF">
              <w:rPr>
                <w:rFonts w:ascii="Tahoma" w:eastAsia="Times New Roman" w:hAnsi="Tahoma" w:cs="Tahoma"/>
                <w:sz w:val="16"/>
                <w:szCs w:val="16"/>
                <w:lang w:val="es-CO" w:eastAsia="es-CO"/>
              </w:rPr>
              <w:t>1.161.200.000,00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17E5E114" w14:textId="77777777" w:rsidR="00292155" w:rsidRPr="008506EF" w:rsidRDefault="00292155" w:rsidP="008461AF">
            <w:pPr>
              <w:jc w:val="right"/>
              <w:rPr>
                <w:rFonts w:ascii="Tahoma" w:eastAsia="Times New Roman" w:hAnsi="Tahoma" w:cs="Tahoma"/>
                <w:sz w:val="16"/>
                <w:szCs w:val="16"/>
                <w:lang w:val="es-CO" w:eastAsia="es-CO"/>
              </w:rPr>
            </w:pPr>
            <w:r w:rsidRPr="008506EF">
              <w:rPr>
                <w:rFonts w:ascii="Tahoma" w:eastAsia="Times New Roman" w:hAnsi="Tahoma" w:cs="Tahoma"/>
                <w:sz w:val="16"/>
                <w:szCs w:val="16"/>
                <w:lang w:val="es-CO" w:eastAsia="es-CO"/>
              </w:rPr>
              <w:t>75,13%</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68F87296" w14:textId="77777777" w:rsidR="00292155" w:rsidRPr="008506EF" w:rsidRDefault="00292155" w:rsidP="008461AF">
            <w:pPr>
              <w:jc w:val="right"/>
              <w:rPr>
                <w:rFonts w:ascii="Tahoma" w:eastAsia="Times New Roman" w:hAnsi="Tahoma" w:cs="Tahoma"/>
                <w:sz w:val="16"/>
                <w:szCs w:val="16"/>
                <w:lang w:val="es-CO" w:eastAsia="es-CO"/>
              </w:rPr>
            </w:pPr>
            <w:r w:rsidRPr="008506EF">
              <w:rPr>
                <w:rFonts w:ascii="Tahoma" w:eastAsia="Times New Roman" w:hAnsi="Tahoma" w:cs="Tahoma"/>
                <w:sz w:val="16"/>
                <w:szCs w:val="16"/>
                <w:lang w:val="es-CO" w:eastAsia="es-CO"/>
              </w:rPr>
              <w:t>1.141.200.000,00</w:t>
            </w:r>
          </w:p>
        </w:tc>
        <w:tc>
          <w:tcPr>
            <w:tcW w:w="1134" w:type="dxa"/>
            <w:tcBorders>
              <w:top w:val="nil"/>
              <w:left w:val="nil"/>
              <w:bottom w:val="single" w:sz="4" w:space="0" w:color="auto"/>
              <w:right w:val="single" w:sz="4" w:space="0" w:color="auto"/>
            </w:tcBorders>
            <w:shd w:val="clear" w:color="auto" w:fill="auto"/>
            <w:noWrap/>
            <w:vAlign w:val="bottom"/>
            <w:hideMark/>
          </w:tcPr>
          <w:p w14:paraId="1E50D8C9" w14:textId="77777777" w:rsidR="00292155" w:rsidRPr="008506EF" w:rsidRDefault="00292155" w:rsidP="008461AF">
            <w:pPr>
              <w:jc w:val="right"/>
              <w:rPr>
                <w:rFonts w:ascii="Tahoma" w:eastAsia="Times New Roman" w:hAnsi="Tahoma" w:cs="Tahoma"/>
                <w:sz w:val="16"/>
                <w:szCs w:val="16"/>
                <w:lang w:val="es-CO" w:eastAsia="es-CO"/>
              </w:rPr>
            </w:pPr>
            <w:r w:rsidRPr="008506EF">
              <w:rPr>
                <w:rFonts w:ascii="Tahoma" w:eastAsia="Times New Roman" w:hAnsi="Tahoma" w:cs="Tahoma"/>
                <w:sz w:val="16"/>
                <w:szCs w:val="16"/>
                <w:lang w:val="es-CO" w:eastAsia="es-CO"/>
              </w:rPr>
              <w:t>98,28%</w:t>
            </w:r>
          </w:p>
        </w:tc>
      </w:tr>
      <w:tr w:rsidR="00292155" w:rsidRPr="008506EF" w14:paraId="0CB5C771" w14:textId="77777777" w:rsidTr="00E421B5">
        <w:trPr>
          <w:trHeight w:val="225"/>
        </w:trPr>
        <w:tc>
          <w:tcPr>
            <w:tcW w:w="34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41C203" w14:textId="77777777" w:rsidR="00292155" w:rsidRPr="008506EF" w:rsidRDefault="00292155" w:rsidP="008461AF">
            <w:pPr>
              <w:rPr>
                <w:rFonts w:ascii="Tahoma" w:eastAsia="Times New Roman" w:hAnsi="Tahoma" w:cs="Tahoma"/>
                <w:sz w:val="16"/>
                <w:szCs w:val="16"/>
                <w:lang w:val="es-CO" w:eastAsia="es-CO"/>
              </w:rPr>
            </w:pPr>
            <w:r w:rsidRPr="008506EF">
              <w:rPr>
                <w:rFonts w:ascii="Tahoma" w:eastAsia="Times New Roman" w:hAnsi="Tahoma" w:cs="Tahoma"/>
                <w:sz w:val="16"/>
                <w:szCs w:val="16"/>
                <w:lang w:val="es-CO" w:eastAsia="es-CO"/>
              </w:rPr>
              <w:t>Capacidades sociales de población rural</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6ABCF2D6" w14:textId="77777777" w:rsidR="00292155" w:rsidRPr="008506EF" w:rsidRDefault="00292155" w:rsidP="008461AF">
            <w:pPr>
              <w:jc w:val="right"/>
              <w:rPr>
                <w:rFonts w:ascii="Tahoma" w:eastAsia="Times New Roman" w:hAnsi="Tahoma" w:cs="Tahoma"/>
                <w:sz w:val="16"/>
                <w:szCs w:val="16"/>
                <w:lang w:val="es-CO" w:eastAsia="es-CO"/>
              </w:rPr>
            </w:pPr>
            <w:r w:rsidRPr="008506EF">
              <w:rPr>
                <w:rFonts w:ascii="Tahoma" w:eastAsia="Times New Roman" w:hAnsi="Tahoma" w:cs="Tahoma"/>
                <w:sz w:val="16"/>
                <w:szCs w:val="16"/>
                <w:lang w:val="es-CO" w:eastAsia="es-CO"/>
              </w:rPr>
              <w:t>253.000.000,00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6DBCDE6C" w14:textId="77777777" w:rsidR="00292155" w:rsidRPr="008506EF" w:rsidRDefault="00292155" w:rsidP="008461AF">
            <w:pPr>
              <w:jc w:val="right"/>
              <w:rPr>
                <w:rFonts w:ascii="Tahoma" w:eastAsia="Times New Roman" w:hAnsi="Tahoma" w:cs="Tahoma"/>
                <w:sz w:val="16"/>
                <w:szCs w:val="16"/>
                <w:lang w:val="es-CO" w:eastAsia="es-CO"/>
              </w:rPr>
            </w:pPr>
            <w:r w:rsidRPr="008506EF">
              <w:rPr>
                <w:rFonts w:ascii="Tahoma" w:eastAsia="Times New Roman" w:hAnsi="Tahoma" w:cs="Tahoma"/>
                <w:sz w:val="16"/>
                <w:szCs w:val="16"/>
                <w:lang w:val="es-CO" w:eastAsia="es-CO"/>
              </w:rPr>
              <w:t>16,37%</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01ADB78B" w14:textId="77777777" w:rsidR="00292155" w:rsidRPr="008506EF" w:rsidRDefault="00292155" w:rsidP="008461AF">
            <w:pPr>
              <w:jc w:val="right"/>
              <w:rPr>
                <w:rFonts w:ascii="Tahoma" w:eastAsia="Times New Roman" w:hAnsi="Tahoma" w:cs="Tahoma"/>
                <w:sz w:val="16"/>
                <w:szCs w:val="16"/>
                <w:lang w:val="es-CO" w:eastAsia="es-CO"/>
              </w:rPr>
            </w:pPr>
            <w:r w:rsidRPr="008506EF">
              <w:rPr>
                <w:rFonts w:ascii="Tahoma" w:eastAsia="Times New Roman" w:hAnsi="Tahoma" w:cs="Tahoma"/>
                <w:sz w:val="16"/>
                <w:szCs w:val="16"/>
                <w:lang w:val="es-CO" w:eastAsia="es-CO"/>
              </w:rPr>
              <w:t>230.000.000,00</w:t>
            </w:r>
          </w:p>
        </w:tc>
        <w:tc>
          <w:tcPr>
            <w:tcW w:w="1134" w:type="dxa"/>
            <w:tcBorders>
              <w:top w:val="nil"/>
              <w:left w:val="nil"/>
              <w:bottom w:val="single" w:sz="4" w:space="0" w:color="auto"/>
              <w:right w:val="single" w:sz="4" w:space="0" w:color="auto"/>
            </w:tcBorders>
            <w:shd w:val="clear" w:color="auto" w:fill="auto"/>
            <w:noWrap/>
            <w:vAlign w:val="bottom"/>
            <w:hideMark/>
          </w:tcPr>
          <w:p w14:paraId="00670EF7" w14:textId="77777777" w:rsidR="00292155" w:rsidRPr="008506EF" w:rsidRDefault="00292155" w:rsidP="008461AF">
            <w:pPr>
              <w:jc w:val="right"/>
              <w:rPr>
                <w:rFonts w:ascii="Tahoma" w:eastAsia="Times New Roman" w:hAnsi="Tahoma" w:cs="Tahoma"/>
                <w:sz w:val="16"/>
                <w:szCs w:val="16"/>
                <w:lang w:val="es-CO" w:eastAsia="es-CO"/>
              </w:rPr>
            </w:pPr>
            <w:r w:rsidRPr="008506EF">
              <w:rPr>
                <w:rFonts w:ascii="Tahoma" w:eastAsia="Times New Roman" w:hAnsi="Tahoma" w:cs="Tahoma"/>
                <w:sz w:val="16"/>
                <w:szCs w:val="16"/>
                <w:lang w:val="es-CO" w:eastAsia="es-CO"/>
              </w:rPr>
              <w:t>90,91%</w:t>
            </w:r>
          </w:p>
        </w:tc>
      </w:tr>
      <w:tr w:rsidR="00292155" w:rsidRPr="008506EF" w14:paraId="76A347A3" w14:textId="77777777" w:rsidTr="00E421B5">
        <w:trPr>
          <w:trHeight w:val="225"/>
        </w:trPr>
        <w:tc>
          <w:tcPr>
            <w:tcW w:w="34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B0FCE2" w14:textId="77777777" w:rsidR="00292155" w:rsidRPr="008506EF" w:rsidRDefault="00292155" w:rsidP="008461AF">
            <w:pPr>
              <w:rPr>
                <w:rFonts w:ascii="Tahoma" w:eastAsia="Times New Roman" w:hAnsi="Tahoma" w:cs="Tahoma"/>
                <w:sz w:val="16"/>
                <w:szCs w:val="16"/>
                <w:lang w:val="es-CO" w:eastAsia="es-CO"/>
              </w:rPr>
            </w:pPr>
            <w:r w:rsidRPr="008506EF">
              <w:rPr>
                <w:rFonts w:ascii="Tahoma" w:eastAsia="Times New Roman" w:hAnsi="Tahoma" w:cs="Tahoma"/>
                <w:sz w:val="16"/>
                <w:szCs w:val="16"/>
                <w:lang w:val="es-CO" w:eastAsia="es-CO"/>
              </w:rPr>
              <w:t>Componente ambiental en zona rural</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04E23498" w14:textId="77777777" w:rsidR="00292155" w:rsidRPr="008506EF" w:rsidRDefault="00292155" w:rsidP="008461AF">
            <w:pPr>
              <w:jc w:val="right"/>
              <w:rPr>
                <w:rFonts w:ascii="Tahoma" w:eastAsia="Times New Roman" w:hAnsi="Tahoma" w:cs="Tahoma"/>
                <w:sz w:val="16"/>
                <w:szCs w:val="16"/>
                <w:lang w:val="es-CO" w:eastAsia="es-CO"/>
              </w:rPr>
            </w:pPr>
            <w:r w:rsidRPr="008506EF">
              <w:rPr>
                <w:rFonts w:ascii="Tahoma" w:eastAsia="Times New Roman" w:hAnsi="Tahoma" w:cs="Tahoma"/>
                <w:sz w:val="16"/>
                <w:szCs w:val="16"/>
                <w:lang w:val="es-CO" w:eastAsia="es-CO"/>
              </w:rPr>
              <w:t>130.400.000,00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75085CB5" w14:textId="77777777" w:rsidR="00292155" w:rsidRPr="008506EF" w:rsidRDefault="00292155" w:rsidP="008461AF">
            <w:pPr>
              <w:jc w:val="right"/>
              <w:rPr>
                <w:rFonts w:ascii="Tahoma" w:eastAsia="Times New Roman" w:hAnsi="Tahoma" w:cs="Tahoma"/>
                <w:sz w:val="16"/>
                <w:szCs w:val="16"/>
                <w:lang w:val="es-CO" w:eastAsia="es-CO"/>
              </w:rPr>
            </w:pPr>
            <w:r w:rsidRPr="008506EF">
              <w:rPr>
                <w:rFonts w:ascii="Tahoma" w:eastAsia="Times New Roman" w:hAnsi="Tahoma" w:cs="Tahoma"/>
                <w:sz w:val="16"/>
                <w:szCs w:val="16"/>
                <w:lang w:val="es-CO" w:eastAsia="es-CO"/>
              </w:rPr>
              <w:t>8,44%</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5CD977C3" w14:textId="77777777" w:rsidR="00292155" w:rsidRPr="008506EF" w:rsidRDefault="00292155" w:rsidP="008461AF">
            <w:pPr>
              <w:jc w:val="right"/>
              <w:rPr>
                <w:rFonts w:ascii="Tahoma" w:eastAsia="Times New Roman" w:hAnsi="Tahoma" w:cs="Tahoma"/>
                <w:sz w:val="16"/>
                <w:szCs w:val="16"/>
                <w:lang w:val="es-CO" w:eastAsia="es-CO"/>
              </w:rPr>
            </w:pPr>
            <w:r w:rsidRPr="008506EF">
              <w:rPr>
                <w:rFonts w:ascii="Tahoma" w:eastAsia="Times New Roman" w:hAnsi="Tahoma" w:cs="Tahoma"/>
                <w:sz w:val="16"/>
                <w:szCs w:val="16"/>
                <w:lang w:val="es-CO" w:eastAsia="es-CO"/>
              </w:rPr>
              <w:t>115.000.000,00</w:t>
            </w:r>
          </w:p>
        </w:tc>
        <w:tc>
          <w:tcPr>
            <w:tcW w:w="1134" w:type="dxa"/>
            <w:tcBorders>
              <w:top w:val="nil"/>
              <w:left w:val="nil"/>
              <w:bottom w:val="single" w:sz="4" w:space="0" w:color="auto"/>
              <w:right w:val="single" w:sz="4" w:space="0" w:color="auto"/>
            </w:tcBorders>
            <w:shd w:val="clear" w:color="auto" w:fill="auto"/>
            <w:noWrap/>
            <w:vAlign w:val="bottom"/>
            <w:hideMark/>
          </w:tcPr>
          <w:p w14:paraId="1DD45A92" w14:textId="77777777" w:rsidR="00292155" w:rsidRPr="008506EF" w:rsidRDefault="00292155" w:rsidP="008461AF">
            <w:pPr>
              <w:jc w:val="right"/>
              <w:rPr>
                <w:rFonts w:ascii="Tahoma" w:eastAsia="Times New Roman" w:hAnsi="Tahoma" w:cs="Tahoma"/>
                <w:sz w:val="16"/>
                <w:szCs w:val="16"/>
                <w:lang w:val="es-CO" w:eastAsia="es-CO"/>
              </w:rPr>
            </w:pPr>
            <w:r w:rsidRPr="008506EF">
              <w:rPr>
                <w:rFonts w:ascii="Tahoma" w:eastAsia="Times New Roman" w:hAnsi="Tahoma" w:cs="Tahoma"/>
                <w:sz w:val="16"/>
                <w:szCs w:val="16"/>
                <w:lang w:val="es-CO" w:eastAsia="es-CO"/>
              </w:rPr>
              <w:t>88,19%</w:t>
            </w:r>
          </w:p>
        </w:tc>
      </w:tr>
      <w:tr w:rsidR="00292155" w:rsidRPr="008506EF" w14:paraId="7DC89519" w14:textId="77777777" w:rsidTr="00E421B5">
        <w:trPr>
          <w:trHeight w:val="225"/>
        </w:trPr>
        <w:tc>
          <w:tcPr>
            <w:tcW w:w="341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0025AF" w14:textId="77777777" w:rsidR="00292155" w:rsidRPr="008506EF" w:rsidRDefault="00292155" w:rsidP="008461AF">
            <w:pPr>
              <w:rPr>
                <w:rFonts w:ascii="Tahoma" w:eastAsia="Times New Roman" w:hAnsi="Tahoma" w:cs="Tahoma"/>
                <w:sz w:val="16"/>
                <w:szCs w:val="16"/>
                <w:lang w:val="es-CO" w:eastAsia="es-CO"/>
              </w:rPr>
            </w:pPr>
            <w:r w:rsidRPr="008506EF">
              <w:rPr>
                <w:rFonts w:ascii="Tahoma" w:eastAsia="Times New Roman" w:hAnsi="Tahoma" w:cs="Tahoma"/>
                <w:sz w:val="16"/>
                <w:szCs w:val="16"/>
                <w:lang w:val="es-CO" w:eastAsia="es-CO"/>
              </w:rPr>
              <w:t xml:space="preserve">Capacidades sociales de población rural </w:t>
            </w:r>
            <w:r w:rsidRPr="008506EF">
              <w:rPr>
                <w:rFonts w:ascii="Tahoma" w:eastAsia="Times New Roman" w:hAnsi="Tahoma" w:cs="Tahoma"/>
                <w:sz w:val="16"/>
                <w:szCs w:val="16"/>
                <w:lang w:val="es-CO" w:eastAsia="es-CO"/>
              </w:rPr>
              <w:lastRenderedPageBreak/>
              <w:t>(Donación)</w:t>
            </w:r>
          </w:p>
        </w:tc>
        <w:tc>
          <w:tcPr>
            <w:tcW w:w="1560" w:type="dxa"/>
            <w:gridSpan w:val="2"/>
            <w:tcBorders>
              <w:top w:val="nil"/>
              <w:left w:val="nil"/>
              <w:bottom w:val="single" w:sz="4" w:space="0" w:color="auto"/>
              <w:right w:val="single" w:sz="4" w:space="0" w:color="auto"/>
            </w:tcBorders>
            <w:shd w:val="clear" w:color="auto" w:fill="auto"/>
            <w:noWrap/>
            <w:vAlign w:val="bottom"/>
            <w:hideMark/>
          </w:tcPr>
          <w:p w14:paraId="2DB292F3" w14:textId="77777777" w:rsidR="00292155" w:rsidRPr="008506EF" w:rsidRDefault="00292155" w:rsidP="008461AF">
            <w:pPr>
              <w:jc w:val="right"/>
              <w:rPr>
                <w:rFonts w:ascii="Tahoma" w:eastAsia="Times New Roman" w:hAnsi="Tahoma" w:cs="Tahoma"/>
                <w:sz w:val="16"/>
                <w:szCs w:val="16"/>
                <w:lang w:val="es-CO" w:eastAsia="es-CO"/>
              </w:rPr>
            </w:pPr>
            <w:r w:rsidRPr="008506EF">
              <w:rPr>
                <w:rFonts w:ascii="Tahoma" w:eastAsia="Times New Roman" w:hAnsi="Tahoma" w:cs="Tahoma"/>
                <w:sz w:val="16"/>
                <w:szCs w:val="16"/>
                <w:lang w:val="es-CO" w:eastAsia="es-CO"/>
              </w:rPr>
              <w:lastRenderedPageBreak/>
              <w:t>1.000.000,00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36BC4F2B" w14:textId="77777777" w:rsidR="00292155" w:rsidRPr="008506EF" w:rsidRDefault="00292155" w:rsidP="008461AF">
            <w:pPr>
              <w:jc w:val="right"/>
              <w:rPr>
                <w:rFonts w:ascii="Tahoma" w:eastAsia="Times New Roman" w:hAnsi="Tahoma" w:cs="Tahoma"/>
                <w:sz w:val="16"/>
                <w:szCs w:val="16"/>
                <w:lang w:val="es-CO" w:eastAsia="es-CO"/>
              </w:rPr>
            </w:pPr>
            <w:r w:rsidRPr="008506EF">
              <w:rPr>
                <w:rFonts w:ascii="Tahoma" w:eastAsia="Times New Roman" w:hAnsi="Tahoma" w:cs="Tahoma"/>
                <w:sz w:val="16"/>
                <w:szCs w:val="16"/>
                <w:lang w:val="es-CO" w:eastAsia="es-CO"/>
              </w:rPr>
              <w:t>0,06%</w:t>
            </w:r>
          </w:p>
        </w:tc>
        <w:tc>
          <w:tcPr>
            <w:tcW w:w="1559" w:type="dxa"/>
            <w:gridSpan w:val="2"/>
            <w:tcBorders>
              <w:top w:val="nil"/>
              <w:left w:val="nil"/>
              <w:bottom w:val="single" w:sz="4" w:space="0" w:color="auto"/>
              <w:right w:val="single" w:sz="4" w:space="0" w:color="auto"/>
            </w:tcBorders>
            <w:shd w:val="clear" w:color="auto" w:fill="auto"/>
            <w:noWrap/>
            <w:vAlign w:val="bottom"/>
            <w:hideMark/>
          </w:tcPr>
          <w:p w14:paraId="7135E4C2" w14:textId="77777777" w:rsidR="00292155" w:rsidRPr="008506EF" w:rsidRDefault="00292155" w:rsidP="008461AF">
            <w:pPr>
              <w:jc w:val="right"/>
              <w:rPr>
                <w:rFonts w:ascii="Tahoma" w:eastAsia="Times New Roman" w:hAnsi="Tahoma" w:cs="Tahoma"/>
                <w:sz w:val="16"/>
                <w:szCs w:val="16"/>
                <w:lang w:val="es-CO" w:eastAsia="es-CO"/>
              </w:rPr>
            </w:pPr>
            <w:r w:rsidRPr="008506EF">
              <w:rPr>
                <w:rFonts w:ascii="Tahoma" w:eastAsia="Times New Roman" w:hAnsi="Tahoma" w:cs="Tahoma"/>
                <w:sz w:val="16"/>
                <w:szCs w:val="16"/>
                <w:lang w:val="es-CO" w:eastAsia="es-CO"/>
              </w:rPr>
              <w:t>1.000.000,00</w:t>
            </w:r>
          </w:p>
        </w:tc>
        <w:tc>
          <w:tcPr>
            <w:tcW w:w="1134" w:type="dxa"/>
            <w:tcBorders>
              <w:top w:val="nil"/>
              <w:left w:val="nil"/>
              <w:bottom w:val="single" w:sz="4" w:space="0" w:color="auto"/>
              <w:right w:val="single" w:sz="4" w:space="0" w:color="auto"/>
            </w:tcBorders>
            <w:shd w:val="clear" w:color="auto" w:fill="auto"/>
            <w:noWrap/>
            <w:vAlign w:val="bottom"/>
            <w:hideMark/>
          </w:tcPr>
          <w:p w14:paraId="3B95D2E6" w14:textId="77777777" w:rsidR="00292155" w:rsidRPr="008506EF" w:rsidRDefault="00292155" w:rsidP="008461AF">
            <w:pPr>
              <w:jc w:val="right"/>
              <w:rPr>
                <w:rFonts w:ascii="Tahoma" w:eastAsia="Times New Roman" w:hAnsi="Tahoma" w:cs="Tahoma"/>
                <w:sz w:val="16"/>
                <w:szCs w:val="16"/>
                <w:lang w:val="es-CO" w:eastAsia="es-CO"/>
              </w:rPr>
            </w:pPr>
            <w:r w:rsidRPr="008506EF">
              <w:rPr>
                <w:rFonts w:ascii="Tahoma" w:eastAsia="Times New Roman" w:hAnsi="Tahoma" w:cs="Tahoma"/>
                <w:sz w:val="16"/>
                <w:szCs w:val="16"/>
                <w:lang w:val="es-CO" w:eastAsia="es-CO"/>
              </w:rPr>
              <w:t>100,00%</w:t>
            </w:r>
          </w:p>
        </w:tc>
      </w:tr>
      <w:tr w:rsidR="00292155" w:rsidRPr="008506EF" w14:paraId="47563822" w14:textId="77777777" w:rsidTr="00E421B5">
        <w:trPr>
          <w:trHeight w:val="225"/>
        </w:trPr>
        <w:tc>
          <w:tcPr>
            <w:tcW w:w="3417"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30CCE3B" w14:textId="77777777" w:rsidR="00292155" w:rsidRPr="008506EF" w:rsidRDefault="00292155" w:rsidP="008461AF">
            <w:pPr>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lastRenderedPageBreak/>
              <w:t>TOTAL PRESUPUESTO UN. DLLO RURAL 2015</w:t>
            </w:r>
          </w:p>
        </w:tc>
        <w:tc>
          <w:tcPr>
            <w:tcW w:w="156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6D50615B" w14:textId="77777777" w:rsidR="00292155" w:rsidRPr="008506EF" w:rsidRDefault="00292155" w:rsidP="008461AF">
            <w:pPr>
              <w:jc w:val="right"/>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t>1.545.600.000,00</w:t>
            </w:r>
          </w:p>
        </w:tc>
        <w:tc>
          <w:tcPr>
            <w:tcW w:w="1559"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3FB3DB8A" w14:textId="77777777" w:rsidR="00292155" w:rsidRPr="008506EF" w:rsidRDefault="00292155" w:rsidP="008461AF">
            <w:pPr>
              <w:jc w:val="right"/>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t>100,00%</w:t>
            </w:r>
          </w:p>
        </w:tc>
        <w:tc>
          <w:tcPr>
            <w:tcW w:w="1559"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71FA2428" w14:textId="77777777" w:rsidR="00292155" w:rsidRPr="008506EF" w:rsidRDefault="00292155" w:rsidP="008461AF">
            <w:pPr>
              <w:jc w:val="right"/>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t>1.487.200.000,00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244A095F" w14:textId="77777777" w:rsidR="00292155" w:rsidRPr="008506EF" w:rsidRDefault="00292155" w:rsidP="008461AF">
            <w:pPr>
              <w:jc w:val="right"/>
              <w:rPr>
                <w:rFonts w:ascii="Tahoma" w:eastAsia="Times New Roman" w:hAnsi="Tahoma" w:cs="Tahoma"/>
                <w:bCs/>
                <w:sz w:val="16"/>
                <w:szCs w:val="16"/>
                <w:lang w:val="es-CO" w:eastAsia="es-CO"/>
              </w:rPr>
            </w:pPr>
            <w:r w:rsidRPr="008506EF">
              <w:rPr>
                <w:rFonts w:ascii="Tahoma" w:eastAsia="Times New Roman" w:hAnsi="Tahoma" w:cs="Tahoma"/>
                <w:bCs/>
                <w:sz w:val="16"/>
                <w:szCs w:val="16"/>
                <w:lang w:val="es-CO" w:eastAsia="es-CO"/>
              </w:rPr>
              <w:t>96,22%</w:t>
            </w:r>
          </w:p>
        </w:tc>
      </w:tr>
    </w:tbl>
    <w:p w14:paraId="274E150F" w14:textId="77777777" w:rsidR="00292155" w:rsidRDefault="00292155" w:rsidP="00292155">
      <w:pPr>
        <w:rPr>
          <w:rFonts w:asciiTheme="majorHAnsi" w:hAnsiTheme="majorHAnsi" w:cs="Tahoma"/>
          <w:b/>
          <w:bCs/>
        </w:rPr>
      </w:pPr>
    </w:p>
    <w:p w14:paraId="03244B72" w14:textId="6D66BAAB" w:rsidR="00292155" w:rsidRPr="008461AF" w:rsidRDefault="00292155" w:rsidP="008461AF">
      <w:pPr>
        <w:jc w:val="both"/>
        <w:rPr>
          <w:rFonts w:ascii="Tahoma" w:hAnsi="Tahoma" w:cs="Tahoma"/>
          <w:bCs/>
          <w:sz w:val="22"/>
          <w:szCs w:val="22"/>
        </w:rPr>
      </w:pPr>
      <w:r w:rsidRPr="008461AF">
        <w:rPr>
          <w:rFonts w:ascii="Tahoma" w:hAnsi="Tahoma" w:cs="Tahoma"/>
          <w:bCs/>
          <w:sz w:val="22"/>
          <w:szCs w:val="22"/>
        </w:rPr>
        <w:t xml:space="preserve">A la Unidad de Desarrollo Rural  en la vigencia 2015 se le asignó un Presupuesto Definitivo por valor de $1.545.600.000,  financiado por Fondos Comunes por valor de $1.544.600.000, por Fondos Especiales $1.000.000, destinado el 100% para inversión. La ejecución total del Presupuesto a diciembre 31 de 2015 fue del </w:t>
      </w:r>
      <w:r w:rsidRPr="008461AF">
        <w:rPr>
          <w:rFonts w:ascii="Tahoma" w:hAnsi="Tahoma" w:cs="Tahoma"/>
          <w:b/>
          <w:bCs/>
          <w:sz w:val="22"/>
          <w:szCs w:val="22"/>
        </w:rPr>
        <w:t>96.22%.</w:t>
      </w:r>
      <w:r w:rsidRPr="008461AF">
        <w:rPr>
          <w:rFonts w:ascii="Tahoma" w:hAnsi="Tahoma" w:cs="Tahoma"/>
          <w:bCs/>
          <w:sz w:val="22"/>
          <w:szCs w:val="22"/>
        </w:rPr>
        <w:t xml:space="preserve"> </w:t>
      </w:r>
    </w:p>
    <w:p w14:paraId="226EF7EF" w14:textId="77777777" w:rsidR="00292155" w:rsidRDefault="00292155" w:rsidP="00292155">
      <w:pPr>
        <w:jc w:val="both"/>
        <w:rPr>
          <w:rFonts w:asciiTheme="majorHAnsi" w:hAnsiTheme="majorHAnsi" w:cs="Tahoma"/>
          <w:bCs/>
        </w:rPr>
      </w:pPr>
    </w:p>
    <w:p w14:paraId="765318BA" w14:textId="77777777" w:rsidR="00ED3A94" w:rsidRDefault="00ED3A94" w:rsidP="00292155">
      <w:pPr>
        <w:jc w:val="both"/>
        <w:rPr>
          <w:rFonts w:asciiTheme="majorHAnsi" w:hAnsiTheme="majorHAnsi" w:cs="Tahoma"/>
          <w:bCs/>
        </w:rPr>
      </w:pPr>
    </w:p>
    <w:tbl>
      <w:tblPr>
        <w:tblW w:w="9229" w:type="dxa"/>
        <w:tblInd w:w="55" w:type="dxa"/>
        <w:tblLayout w:type="fixed"/>
        <w:tblCellMar>
          <w:left w:w="70" w:type="dxa"/>
          <w:right w:w="70" w:type="dxa"/>
        </w:tblCellMar>
        <w:tblLook w:val="04A0" w:firstRow="1" w:lastRow="0" w:firstColumn="1" w:lastColumn="0" w:noHBand="0" w:noVBand="1"/>
      </w:tblPr>
      <w:tblGrid>
        <w:gridCol w:w="3417"/>
        <w:gridCol w:w="1560"/>
        <w:gridCol w:w="1559"/>
        <w:gridCol w:w="1559"/>
        <w:gridCol w:w="1134"/>
      </w:tblGrid>
      <w:tr w:rsidR="00292155" w:rsidRPr="00A6075E" w14:paraId="6E5B0F2E" w14:textId="77777777" w:rsidTr="00E421B5">
        <w:trPr>
          <w:trHeight w:val="225"/>
        </w:trPr>
        <w:tc>
          <w:tcPr>
            <w:tcW w:w="9229"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bottom"/>
            <w:hideMark/>
          </w:tcPr>
          <w:p w14:paraId="162A430D" w14:textId="77777777" w:rsidR="00292155" w:rsidRPr="00A6075E" w:rsidRDefault="00292155" w:rsidP="008461AF">
            <w:pPr>
              <w:jc w:val="center"/>
              <w:rPr>
                <w:rFonts w:ascii="Tahoma" w:eastAsia="Times New Roman" w:hAnsi="Tahoma" w:cs="Tahoma"/>
                <w:b/>
                <w:bCs/>
                <w:sz w:val="16"/>
                <w:szCs w:val="16"/>
                <w:lang w:val="es-CO" w:eastAsia="es-CO"/>
              </w:rPr>
            </w:pPr>
            <w:r w:rsidRPr="00A6075E">
              <w:rPr>
                <w:rFonts w:ascii="Tahoma" w:eastAsia="Times New Roman" w:hAnsi="Tahoma" w:cs="Tahoma"/>
                <w:b/>
                <w:bCs/>
                <w:sz w:val="16"/>
                <w:szCs w:val="16"/>
                <w:lang w:val="es-CO" w:eastAsia="es-CO"/>
              </w:rPr>
              <w:t>EJECUCION PRESUPUESTAL UNIDAD DE DESARROLLO RURAL A ABRIL 30 DE 2016</w:t>
            </w:r>
          </w:p>
        </w:tc>
      </w:tr>
      <w:tr w:rsidR="00292155" w:rsidRPr="00A6075E" w14:paraId="7362574B" w14:textId="77777777" w:rsidTr="00E421B5">
        <w:trPr>
          <w:trHeight w:val="225"/>
        </w:trPr>
        <w:tc>
          <w:tcPr>
            <w:tcW w:w="341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6624029" w14:textId="77777777" w:rsidR="00292155" w:rsidRPr="00A6075E" w:rsidRDefault="00292155" w:rsidP="00ED3A94">
            <w:pPr>
              <w:jc w:val="center"/>
              <w:rPr>
                <w:rFonts w:ascii="Tahoma" w:eastAsia="Times New Roman" w:hAnsi="Tahoma" w:cs="Tahoma"/>
                <w:b/>
                <w:bCs/>
                <w:sz w:val="16"/>
                <w:szCs w:val="16"/>
                <w:lang w:val="es-CO" w:eastAsia="es-CO"/>
              </w:rPr>
            </w:pPr>
            <w:r w:rsidRPr="00A6075E">
              <w:rPr>
                <w:rFonts w:ascii="Tahoma" w:eastAsia="Times New Roman" w:hAnsi="Tahoma" w:cs="Tahoma"/>
                <w:b/>
                <w:bCs/>
                <w:sz w:val="16"/>
                <w:szCs w:val="16"/>
                <w:lang w:val="es-CO" w:eastAsia="es-CO"/>
              </w:rPr>
              <w:t>DENOMINACION</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14:paraId="724446AC" w14:textId="77777777" w:rsidR="00292155" w:rsidRPr="00A6075E" w:rsidRDefault="00292155" w:rsidP="00ED3A94">
            <w:pPr>
              <w:jc w:val="center"/>
              <w:rPr>
                <w:rFonts w:ascii="Tahoma" w:eastAsia="Times New Roman" w:hAnsi="Tahoma" w:cs="Tahoma"/>
                <w:b/>
                <w:bCs/>
                <w:sz w:val="16"/>
                <w:szCs w:val="16"/>
                <w:lang w:val="es-CO" w:eastAsia="es-CO"/>
              </w:rPr>
            </w:pPr>
            <w:r w:rsidRPr="00A6075E">
              <w:rPr>
                <w:rFonts w:ascii="Tahoma" w:eastAsia="Times New Roman" w:hAnsi="Tahoma" w:cs="Tahoma"/>
                <w:b/>
                <w:bCs/>
                <w:sz w:val="16"/>
                <w:szCs w:val="16"/>
                <w:lang w:val="es-CO" w:eastAsia="es-CO"/>
              </w:rPr>
              <w:t>PRESUPUESTO DEFINITIVO</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14:paraId="40583643" w14:textId="6CE89CB7" w:rsidR="00292155" w:rsidRPr="00A6075E" w:rsidRDefault="00292155" w:rsidP="00ED3A94">
            <w:pPr>
              <w:jc w:val="center"/>
              <w:rPr>
                <w:rFonts w:ascii="Tahoma" w:eastAsia="Times New Roman" w:hAnsi="Tahoma" w:cs="Tahoma"/>
                <w:b/>
                <w:bCs/>
                <w:sz w:val="16"/>
                <w:szCs w:val="16"/>
                <w:lang w:val="es-CO" w:eastAsia="es-CO"/>
              </w:rPr>
            </w:pPr>
            <w:r w:rsidRPr="00A6075E">
              <w:rPr>
                <w:rFonts w:ascii="Tahoma" w:eastAsia="Times New Roman" w:hAnsi="Tahoma" w:cs="Tahoma"/>
                <w:b/>
                <w:bCs/>
                <w:sz w:val="16"/>
                <w:szCs w:val="16"/>
                <w:lang w:val="es-CO" w:eastAsia="es-CO"/>
              </w:rPr>
              <w:t>% PARTICIPACION</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14:paraId="132672E6" w14:textId="77777777" w:rsidR="00292155" w:rsidRPr="00A6075E" w:rsidRDefault="00292155" w:rsidP="00ED3A94">
            <w:pPr>
              <w:jc w:val="center"/>
              <w:rPr>
                <w:rFonts w:ascii="Tahoma" w:eastAsia="Times New Roman" w:hAnsi="Tahoma" w:cs="Tahoma"/>
                <w:b/>
                <w:bCs/>
                <w:sz w:val="16"/>
                <w:szCs w:val="16"/>
                <w:lang w:val="es-CO" w:eastAsia="es-CO"/>
              </w:rPr>
            </w:pPr>
            <w:r w:rsidRPr="00A6075E">
              <w:rPr>
                <w:rFonts w:ascii="Tahoma" w:eastAsia="Times New Roman" w:hAnsi="Tahoma" w:cs="Tahoma"/>
                <w:b/>
                <w:bCs/>
                <w:sz w:val="16"/>
                <w:szCs w:val="16"/>
                <w:lang w:val="es-CO" w:eastAsia="es-CO"/>
              </w:rPr>
              <w:t>COMPROMETIDO</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45128AC4" w14:textId="77777777" w:rsidR="00292155" w:rsidRPr="00A6075E" w:rsidRDefault="00292155" w:rsidP="00ED3A94">
            <w:pPr>
              <w:jc w:val="center"/>
              <w:rPr>
                <w:rFonts w:ascii="Tahoma" w:eastAsia="Times New Roman" w:hAnsi="Tahoma" w:cs="Tahoma"/>
                <w:b/>
                <w:bCs/>
                <w:sz w:val="16"/>
                <w:szCs w:val="16"/>
                <w:lang w:val="es-CO" w:eastAsia="es-CO"/>
              </w:rPr>
            </w:pPr>
            <w:r w:rsidRPr="00A6075E">
              <w:rPr>
                <w:rFonts w:ascii="Tahoma" w:eastAsia="Times New Roman" w:hAnsi="Tahoma" w:cs="Tahoma"/>
                <w:b/>
                <w:bCs/>
                <w:sz w:val="16"/>
                <w:szCs w:val="16"/>
                <w:lang w:val="es-CO" w:eastAsia="es-CO"/>
              </w:rPr>
              <w:t>% EJECUCION</w:t>
            </w:r>
          </w:p>
        </w:tc>
      </w:tr>
      <w:tr w:rsidR="00292155" w:rsidRPr="00A6075E" w14:paraId="61105498" w14:textId="77777777" w:rsidTr="00E421B5">
        <w:trPr>
          <w:trHeight w:val="22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1EBBCD23" w14:textId="77777777" w:rsidR="00292155" w:rsidRPr="00A6075E" w:rsidRDefault="00292155" w:rsidP="008461AF">
            <w:pPr>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Inversión</w:t>
            </w:r>
          </w:p>
        </w:tc>
        <w:tc>
          <w:tcPr>
            <w:tcW w:w="1560" w:type="dxa"/>
            <w:tcBorders>
              <w:top w:val="nil"/>
              <w:left w:val="nil"/>
              <w:bottom w:val="single" w:sz="4" w:space="0" w:color="auto"/>
              <w:right w:val="single" w:sz="4" w:space="0" w:color="auto"/>
            </w:tcBorders>
            <w:shd w:val="clear" w:color="auto" w:fill="auto"/>
            <w:noWrap/>
            <w:vAlign w:val="bottom"/>
            <w:hideMark/>
          </w:tcPr>
          <w:p w14:paraId="25B978FB" w14:textId="77777777" w:rsidR="00292155" w:rsidRPr="00A6075E" w:rsidRDefault="00292155" w:rsidP="008461AF">
            <w:pPr>
              <w:jc w:val="right"/>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1.653.000.000,00</w:t>
            </w:r>
          </w:p>
        </w:tc>
        <w:tc>
          <w:tcPr>
            <w:tcW w:w="1559" w:type="dxa"/>
            <w:tcBorders>
              <w:top w:val="nil"/>
              <w:left w:val="nil"/>
              <w:bottom w:val="single" w:sz="4" w:space="0" w:color="auto"/>
              <w:right w:val="single" w:sz="4" w:space="0" w:color="auto"/>
            </w:tcBorders>
            <w:shd w:val="clear" w:color="auto" w:fill="auto"/>
            <w:noWrap/>
            <w:vAlign w:val="bottom"/>
            <w:hideMark/>
          </w:tcPr>
          <w:p w14:paraId="5762F0AD" w14:textId="77777777" w:rsidR="00292155" w:rsidRPr="00A6075E" w:rsidRDefault="00292155" w:rsidP="008461AF">
            <w:pPr>
              <w:jc w:val="right"/>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100%</w:t>
            </w:r>
          </w:p>
        </w:tc>
        <w:tc>
          <w:tcPr>
            <w:tcW w:w="1559" w:type="dxa"/>
            <w:tcBorders>
              <w:top w:val="nil"/>
              <w:left w:val="nil"/>
              <w:bottom w:val="single" w:sz="4" w:space="0" w:color="auto"/>
              <w:right w:val="single" w:sz="4" w:space="0" w:color="auto"/>
            </w:tcBorders>
            <w:shd w:val="clear" w:color="auto" w:fill="auto"/>
            <w:noWrap/>
            <w:vAlign w:val="bottom"/>
            <w:hideMark/>
          </w:tcPr>
          <w:p w14:paraId="09B7FF3B" w14:textId="77777777" w:rsidR="00292155" w:rsidRPr="00A6075E" w:rsidRDefault="00292155" w:rsidP="008461AF">
            <w:pPr>
              <w:jc w:val="right"/>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84.042.000,00</w:t>
            </w:r>
          </w:p>
        </w:tc>
        <w:tc>
          <w:tcPr>
            <w:tcW w:w="1134" w:type="dxa"/>
            <w:tcBorders>
              <w:top w:val="nil"/>
              <w:left w:val="nil"/>
              <w:bottom w:val="single" w:sz="4" w:space="0" w:color="auto"/>
              <w:right w:val="single" w:sz="4" w:space="0" w:color="auto"/>
            </w:tcBorders>
            <w:shd w:val="clear" w:color="auto" w:fill="auto"/>
            <w:noWrap/>
            <w:vAlign w:val="bottom"/>
            <w:hideMark/>
          </w:tcPr>
          <w:p w14:paraId="72C740DD" w14:textId="77777777" w:rsidR="00292155" w:rsidRPr="00A6075E" w:rsidRDefault="00292155" w:rsidP="008461AF">
            <w:pPr>
              <w:jc w:val="right"/>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5,08%</w:t>
            </w:r>
          </w:p>
        </w:tc>
      </w:tr>
      <w:tr w:rsidR="00292155" w:rsidRPr="00A6075E" w14:paraId="77D600F8" w14:textId="77777777" w:rsidTr="00E421B5">
        <w:trPr>
          <w:trHeight w:val="225"/>
        </w:trPr>
        <w:tc>
          <w:tcPr>
            <w:tcW w:w="341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A8A443A" w14:textId="77777777" w:rsidR="00292155" w:rsidRPr="00A6075E" w:rsidRDefault="00292155" w:rsidP="008461AF">
            <w:pPr>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 xml:space="preserve">TOTAL </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14:paraId="35684C53" w14:textId="77777777" w:rsidR="00292155" w:rsidRPr="00A6075E" w:rsidRDefault="00292155" w:rsidP="008461AF">
            <w:pPr>
              <w:jc w:val="right"/>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1.653.000.000,00</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14:paraId="7D44CB2A" w14:textId="77777777" w:rsidR="00292155" w:rsidRPr="00A6075E" w:rsidRDefault="00292155" w:rsidP="008461AF">
            <w:pPr>
              <w:jc w:val="right"/>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100%</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14:paraId="5333013E" w14:textId="77777777" w:rsidR="00292155" w:rsidRPr="00A6075E" w:rsidRDefault="00292155" w:rsidP="008461AF">
            <w:pPr>
              <w:jc w:val="right"/>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84.042.000,00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66C39272" w14:textId="77777777" w:rsidR="00292155" w:rsidRPr="00A6075E" w:rsidRDefault="00292155" w:rsidP="008461AF">
            <w:pPr>
              <w:jc w:val="right"/>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5,08%</w:t>
            </w:r>
          </w:p>
        </w:tc>
      </w:tr>
      <w:tr w:rsidR="00292155" w:rsidRPr="00A6075E" w14:paraId="12B59306" w14:textId="77777777" w:rsidTr="00E421B5">
        <w:trPr>
          <w:trHeight w:val="225"/>
        </w:trPr>
        <w:tc>
          <w:tcPr>
            <w:tcW w:w="3417" w:type="dxa"/>
            <w:tcBorders>
              <w:top w:val="nil"/>
              <w:left w:val="nil"/>
              <w:bottom w:val="nil"/>
              <w:right w:val="nil"/>
            </w:tcBorders>
            <w:shd w:val="clear" w:color="auto" w:fill="auto"/>
            <w:noWrap/>
            <w:vAlign w:val="bottom"/>
            <w:hideMark/>
          </w:tcPr>
          <w:p w14:paraId="67F016F6" w14:textId="77777777" w:rsidR="000151CA" w:rsidRPr="00A6075E" w:rsidRDefault="000151CA" w:rsidP="008461AF">
            <w:pPr>
              <w:rPr>
                <w:rFonts w:ascii="Tahoma" w:eastAsia="Times New Roman" w:hAnsi="Tahoma" w:cs="Tahoma"/>
                <w:bCs/>
                <w:sz w:val="16"/>
                <w:szCs w:val="16"/>
                <w:lang w:val="es-CO" w:eastAsia="es-CO"/>
              </w:rPr>
            </w:pPr>
          </w:p>
        </w:tc>
        <w:tc>
          <w:tcPr>
            <w:tcW w:w="1560" w:type="dxa"/>
            <w:tcBorders>
              <w:top w:val="nil"/>
              <w:left w:val="nil"/>
              <w:bottom w:val="nil"/>
              <w:right w:val="nil"/>
            </w:tcBorders>
            <w:shd w:val="clear" w:color="auto" w:fill="auto"/>
            <w:noWrap/>
            <w:vAlign w:val="bottom"/>
            <w:hideMark/>
          </w:tcPr>
          <w:p w14:paraId="00ADD8BA" w14:textId="77777777" w:rsidR="00292155" w:rsidRPr="00A6075E" w:rsidRDefault="00292155" w:rsidP="008461AF">
            <w:pPr>
              <w:rPr>
                <w:rFonts w:ascii="Tahoma" w:eastAsia="Times New Roman" w:hAnsi="Tahoma" w:cs="Tahoma"/>
                <w:bCs/>
                <w:sz w:val="16"/>
                <w:szCs w:val="16"/>
                <w:lang w:val="es-CO" w:eastAsia="es-CO"/>
              </w:rPr>
            </w:pPr>
          </w:p>
        </w:tc>
        <w:tc>
          <w:tcPr>
            <w:tcW w:w="1559" w:type="dxa"/>
            <w:tcBorders>
              <w:top w:val="nil"/>
              <w:left w:val="nil"/>
              <w:bottom w:val="nil"/>
              <w:right w:val="nil"/>
            </w:tcBorders>
            <w:shd w:val="clear" w:color="auto" w:fill="auto"/>
            <w:noWrap/>
            <w:vAlign w:val="bottom"/>
            <w:hideMark/>
          </w:tcPr>
          <w:p w14:paraId="286006A1" w14:textId="77777777" w:rsidR="00292155" w:rsidRPr="00A6075E" w:rsidRDefault="00292155" w:rsidP="008461AF">
            <w:pPr>
              <w:rPr>
                <w:rFonts w:ascii="Tahoma" w:eastAsia="Times New Roman" w:hAnsi="Tahoma" w:cs="Tahoma"/>
                <w:bCs/>
                <w:sz w:val="16"/>
                <w:szCs w:val="16"/>
                <w:lang w:val="es-CO" w:eastAsia="es-CO"/>
              </w:rPr>
            </w:pPr>
          </w:p>
        </w:tc>
        <w:tc>
          <w:tcPr>
            <w:tcW w:w="1559" w:type="dxa"/>
            <w:tcBorders>
              <w:top w:val="nil"/>
              <w:left w:val="nil"/>
              <w:bottom w:val="nil"/>
              <w:right w:val="nil"/>
            </w:tcBorders>
            <w:shd w:val="clear" w:color="auto" w:fill="auto"/>
            <w:noWrap/>
            <w:vAlign w:val="bottom"/>
            <w:hideMark/>
          </w:tcPr>
          <w:p w14:paraId="06EB04AB" w14:textId="77777777" w:rsidR="00292155" w:rsidRPr="00A6075E" w:rsidRDefault="00292155" w:rsidP="008461AF">
            <w:pPr>
              <w:rPr>
                <w:rFonts w:ascii="Tahoma" w:eastAsia="Times New Roman" w:hAnsi="Tahoma" w:cs="Tahoma"/>
                <w:bCs/>
                <w:sz w:val="16"/>
                <w:szCs w:val="16"/>
                <w:lang w:val="es-CO" w:eastAsia="es-CO"/>
              </w:rPr>
            </w:pPr>
          </w:p>
        </w:tc>
        <w:tc>
          <w:tcPr>
            <w:tcW w:w="1134" w:type="dxa"/>
            <w:tcBorders>
              <w:top w:val="nil"/>
              <w:left w:val="nil"/>
              <w:bottom w:val="nil"/>
              <w:right w:val="nil"/>
            </w:tcBorders>
            <w:shd w:val="clear" w:color="auto" w:fill="auto"/>
            <w:noWrap/>
            <w:vAlign w:val="bottom"/>
            <w:hideMark/>
          </w:tcPr>
          <w:p w14:paraId="011EB941" w14:textId="77777777" w:rsidR="00292155" w:rsidRPr="00A6075E" w:rsidRDefault="00292155" w:rsidP="008461AF">
            <w:pPr>
              <w:rPr>
                <w:rFonts w:ascii="Tahoma" w:eastAsia="Times New Roman" w:hAnsi="Tahoma" w:cs="Tahoma"/>
                <w:bCs/>
                <w:sz w:val="16"/>
                <w:szCs w:val="16"/>
                <w:lang w:val="es-CO" w:eastAsia="es-CO"/>
              </w:rPr>
            </w:pPr>
          </w:p>
        </w:tc>
      </w:tr>
      <w:tr w:rsidR="00292155" w:rsidRPr="00A6075E" w14:paraId="3ACC5380" w14:textId="77777777" w:rsidTr="00E421B5">
        <w:trPr>
          <w:trHeight w:val="225"/>
        </w:trPr>
        <w:tc>
          <w:tcPr>
            <w:tcW w:w="3417" w:type="dxa"/>
            <w:tcBorders>
              <w:top w:val="nil"/>
              <w:left w:val="nil"/>
              <w:bottom w:val="single" w:sz="4" w:space="0" w:color="auto"/>
              <w:right w:val="nil"/>
            </w:tcBorders>
            <w:shd w:val="clear" w:color="auto" w:fill="auto"/>
            <w:noWrap/>
            <w:vAlign w:val="bottom"/>
            <w:hideMark/>
          </w:tcPr>
          <w:p w14:paraId="56273993" w14:textId="77777777" w:rsidR="00292155" w:rsidRPr="00A6075E" w:rsidRDefault="00292155" w:rsidP="008461AF">
            <w:pPr>
              <w:rPr>
                <w:rFonts w:ascii="Tahoma" w:eastAsia="Times New Roman" w:hAnsi="Tahoma" w:cs="Tahoma"/>
                <w:bCs/>
                <w:sz w:val="16"/>
                <w:szCs w:val="16"/>
                <w:lang w:val="es-CO" w:eastAsia="es-CO"/>
              </w:rPr>
            </w:pPr>
          </w:p>
        </w:tc>
        <w:tc>
          <w:tcPr>
            <w:tcW w:w="1560" w:type="dxa"/>
            <w:tcBorders>
              <w:top w:val="nil"/>
              <w:left w:val="nil"/>
              <w:bottom w:val="single" w:sz="4" w:space="0" w:color="auto"/>
              <w:right w:val="nil"/>
            </w:tcBorders>
            <w:shd w:val="clear" w:color="auto" w:fill="auto"/>
            <w:noWrap/>
            <w:vAlign w:val="bottom"/>
            <w:hideMark/>
          </w:tcPr>
          <w:p w14:paraId="39D8A06F" w14:textId="77777777" w:rsidR="00292155" w:rsidRPr="00A6075E" w:rsidRDefault="00292155" w:rsidP="008461AF">
            <w:pPr>
              <w:rPr>
                <w:rFonts w:ascii="Tahoma" w:eastAsia="Times New Roman" w:hAnsi="Tahoma" w:cs="Tahoma"/>
                <w:bCs/>
                <w:sz w:val="16"/>
                <w:szCs w:val="16"/>
                <w:lang w:val="es-CO" w:eastAsia="es-CO"/>
              </w:rPr>
            </w:pPr>
          </w:p>
        </w:tc>
        <w:tc>
          <w:tcPr>
            <w:tcW w:w="1559" w:type="dxa"/>
            <w:tcBorders>
              <w:top w:val="nil"/>
              <w:left w:val="nil"/>
              <w:bottom w:val="single" w:sz="4" w:space="0" w:color="auto"/>
              <w:right w:val="nil"/>
            </w:tcBorders>
            <w:shd w:val="clear" w:color="auto" w:fill="auto"/>
            <w:noWrap/>
            <w:vAlign w:val="bottom"/>
            <w:hideMark/>
          </w:tcPr>
          <w:p w14:paraId="468F889B" w14:textId="77777777" w:rsidR="00292155" w:rsidRPr="00A6075E" w:rsidRDefault="00292155" w:rsidP="008461AF">
            <w:pPr>
              <w:rPr>
                <w:rFonts w:ascii="Tahoma" w:eastAsia="Times New Roman" w:hAnsi="Tahoma" w:cs="Tahoma"/>
                <w:bCs/>
                <w:sz w:val="16"/>
                <w:szCs w:val="16"/>
                <w:lang w:val="es-CO" w:eastAsia="es-CO"/>
              </w:rPr>
            </w:pPr>
          </w:p>
        </w:tc>
        <w:tc>
          <w:tcPr>
            <w:tcW w:w="1559" w:type="dxa"/>
            <w:tcBorders>
              <w:top w:val="nil"/>
              <w:left w:val="nil"/>
              <w:bottom w:val="single" w:sz="4" w:space="0" w:color="auto"/>
              <w:right w:val="nil"/>
            </w:tcBorders>
            <w:shd w:val="clear" w:color="auto" w:fill="auto"/>
            <w:noWrap/>
            <w:vAlign w:val="bottom"/>
            <w:hideMark/>
          </w:tcPr>
          <w:p w14:paraId="0B788AB0" w14:textId="77777777" w:rsidR="00292155" w:rsidRPr="00A6075E" w:rsidRDefault="00292155" w:rsidP="008461AF">
            <w:pPr>
              <w:rPr>
                <w:rFonts w:ascii="Tahoma" w:eastAsia="Times New Roman" w:hAnsi="Tahoma" w:cs="Tahoma"/>
                <w:bCs/>
                <w:sz w:val="16"/>
                <w:szCs w:val="16"/>
                <w:lang w:val="es-CO" w:eastAsia="es-CO"/>
              </w:rPr>
            </w:pPr>
          </w:p>
        </w:tc>
        <w:tc>
          <w:tcPr>
            <w:tcW w:w="1134" w:type="dxa"/>
            <w:tcBorders>
              <w:top w:val="nil"/>
              <w:left w:val="nil"/>
              <w:bottom w:val="single" w:sz="4" w:space="0" w:color="auto"/>
              <w:right w:val="nil"/>
            </w:tcBorders>
            <w:shd w:val="clear" w:color="auto" w:fill="auto"/>
            <w:noWrap/>
            <w:vAlign w:val="bottom"/>
            <w:hideMark/>
          </w:tcPr>
          <w:p w14:paraId="2A6D3664" w14:textId="77777777" w:rsidR="00292155" w:rsidRPr="00A6075E" w:rsidRDefault="00292155" w:rsidP="008461AF">
            <w:pPr>
              <w:rPr>
                <w:rFonts w:ascii="Tahoma" w:eastAsia="Times New Roman" w:hAnsi="Tahoma" w:cs="Tahoma"/>
                <w:bCs/>
                <w:sz w:val="16"/>
                <w:szCs w:val="16"/>
                <w:lang w:val="es-CO" w:eastAsia="es-CO"/>
              </w:rPr>
            </w:pPr>
          </w:p>
        </w:tc>
      </w:tr>
      <w:tr w:rsidR="00292155" w:rsidRPr="00A6075E" w14:paraId="2548294F" w14:textId="77777777" w:rsidTr="00E421B5">
        <w:trPr>
          <w:trHeight w:val="225"/>
        </w:trPr>
        <w:tc>
          <w:tcPr>
            <w:tcW w:w="92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BAC1FAE" w14:textId="77777777" w:rsidR="00292155" w:rsidRPr="00A6075E" w:rsidRDefault="00292155" w:rsidP="008461AF">
            <w:pPr>
              <w:jc w:val="center"/>
              <w:rPr>
                <w:rFonts w:ascii="Tahoma" w:eastAsia="Times New Roman" w:hAnsi="Tahoma" w:cs="Tahoma"/>
                <w:b/>
                <w:bCs/>
                <w:sz w:val="16"/>
                <w:szCs w:val="16"/>
                <w:lang w:val="es-CO" w:eastAsia="es-CO"/>
              </w:rPr>
            </w:pPr>
            <w:r w:rsidRPr="00A6075E">
              <w:rPr>
                <w:rFonts w:ascii="Tahoma" w:eastAsia="Times New Roman" w:hAnsi="Tahoma" w:cs="Tahoma"/>
                <w:b/>
                <w:bCs/>
                <w:sz w:val="16"/>
                <w:szCs w:val="16"/>
                <w:lang w:val="es-CO" w:eastAsia="es-CO"/>
              </w:rPr>
              <w:t>DISTRIBUCION DEL PRESUPUESTO DE LA UNIDAD DE DESARROLLO RURAL CLASIFICADO POR FONDOS - 2016</w:t>
            </w:r>
          </w:p>
        </w:tc>
      </w:tr>
      <w:tr w:rsidR="00292155" w:rsidRPr="00A6075E" w14:paraId="045FBB9E" w14:textId="77777777" w:rsidTr="00E421B5">
        <w:trPr>
          <w:trHeight w:val="450"/>
        </w:trPr>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658008" w14:textId="77777777" w:rsidR="00292155" w:rsidRPr="00A6075E" w:rsidRDefault="00292155" w:rsidP="008461AF">
            <w:pPr>
              <w:jc w:val="center"/>
              <w:rPr>
                <w:rFonts w:ascii="Tahoma" w:eastAsia="Times New Roman" w:hAnsi="Tahoma" w:cs="Tahoma"/>
                <w:b/>
                <w:bCs/>
                <w:color w:val="000000"/>
                <w:sz w:val="16"/>
                <w:szCs w:val="16"/>
                <w:lang w:val="es-CO" w:eastAsia="es-CO"/>
              </w:rPr>
            </w:pPr>
            <w:r w:rsidRPr="00A6075E">
              <w:rPr>
                <w:rFonts w:ascii="Tahoma" w:eastAsia="Times New Roman" w:hAnsi="Tahoma" w:cs="Tahoma"/>
                <w:b/>
                <w:bCs/>
                <w:color w:val="000000"/>
                <w:sz w:val="16"/>
                <w:szCs w:val="16"/>
                <w:lang w:val="es-CO" w:eastAsia="es-CO"/>
              </w:rPr>
              <w:t>DENOMINACION</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EDA5EC" w14:textId="77777777" w:rsidR="00292155" w:rsidRPr="00A6075E" w:rsidRDefault="00292155" w:rsidP="008461AF">
            <w:pPr>
              <w:jc w:val="center"/>
              <w:rPr>
                <w:rFonts w:ascii="Tahoma" w:eastAsia="Times New Roman" w:hAnsi="Tahoma" w:cs="Tahoma"/>
                <w:b/>
                <w:bCs/>
                <w:color w:val="000000"/>
                <w:sz w:val="16"/>
                <w:szCs w:val="16"/>
                <w:lang w:val="es-CO" w:eastAsia="es-CO"/>
              </w:rPr>
            </w:pPr>
            <w:r w:rsidRPr="00A6075E">
              <w:rPr>
                <w:rFonts w:ascii="Tahoma" w:eastAsia="Times New Roman" w:hAnsi="Tahoma" w:cs="Tahoma"/>
                <w:b/>
                <w:bCs/>
                <w:color w:val="000000"/>
                <w:sz w:val="16"/>
                <w:szCs w:val="16"/>
                <w:lang w:val="es-CO" w:eastAsia="es-CO"/>
              </w:rPr>
              <w:t>PRESUPUESTO DEFINITIVO</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03219C" w14:textId="77777777" w:rsidR="00292155" w:rsidRPr="00A6075E" w:rsidRDefault="00292155" w:rsidP="008461AF">
            <w:pPr>
              <w:jc w:val="center"/>
              <w:rPr>
                <w:rFonts w:ascii="Tahoma" w:eastAsia="Times New Roman" w:hAnsi="Tahoma" w:cs="Tahoma"/>
                <w:b/>
                <w:bCs/>
                <w:color w:val="000000"/>
                <w:sz w:val="16"/>
                <w:szCs w:val="16"/>
                <w:lang w:val="es-CO" w:eastAsia="es-CO"/>
              </w:rPr>
            </w:pPr>
            <w:r w:rsidRPr="00A6075E">
              <w:rPr>
                <w:rFonts w:ascii="Tahoma" w:eastAsia="Times New Roman" w:hAnsi="Tahoma" w:cs="Tahoma"/>
                <w:b/>
                <w:bCs/>
                <w:color w:val="000000"/>
                <w:sz w:val="16"/>
                <w:szCs w:val="16"/>
                <w:lang w:val="es-CO" w:eastAsia="es-CO"/>
              </w:rPr>
              <w:t xml:space="preserve">% PARTICIPACION </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72D0D1B" w14:textId="77777777" w:rsidR="00292155" w:rsidRPr="00A6075E" w:rsidRDefault="00292155" w:rsidP="008461AF">
            <w:pPr>
              <w:jc w:val="center"/>
              <w:rPr>
                <w:rFonts w:ascii="Tahoma" w:eastAsia="Times New Roman" w:hAnsi="Tahoma" w:cs="Tahoma"/>
                <w:b/>
                <w:bCs/>
                <w:color w:val="000000"/>
                <w:sz w:val="16"/>
                <w:szCs w:val="16"/>
                <w:lang w:val="es-CO" w:eastAsia="es-CO"/>
              </w:rPr>
            </w:pPr>
            <w:r w:rsidRPr="00A6075E">
              <w:rPr>
                <w:rFonts w:ascii="Tahoma" w:eastAsia="Times New Roman" w:hAnsi="Tahoma" w:cs="Tahoma"/>
                <w:b/>
                <w:bCs/>
                <w:color w:val="000000"/>
                <w:sz w:val="16"/>
                <w:szCs w:val="16"/>
                <w:lang w:val="es-CO" w:eastAsia="es-CO"/>
              </w:rPr>
              <w:t>COMPROMETIDO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5C7775" w14:textId="77777777" w:rsidR="00292155" w:rsidRPr="00A6075E" w:rsidRDefault="00292155" w:rsidP="008461AF">
            <w:pPr>
              <w:jc w:val="center"/>
              <w:rPr>
                <w:rFonts w:ascii="Tahoma" w:eastAsia="Times New Roman" w:hAnsi="Tahoma" w:cs="Tahoma"/>
                <w:b/>
                <w:bCs/>
                <w:color w:val="000000"/>
                <w:sz w:val="16"/>
                <w:szCs w:val="16"/>
                <w:lang w:val="es-CO" w:eastAsia="es-CO"/>
              </w:rPr>
            </w:pPr>
            <w:r w:rsidRPr="00A6075E">
              <w:rPr>
                <w:rFonts w:ascii="Tahoma" w:eastAsia="Times New Roman" w:hAnsi="Tahoma" w:cs="Tahoma"/>
                <w:b/>
                <w:bCs/>
                <w:color w:val="000000"/>
                <w:sz w:val="16"/>
                <w:szCs w:val="16"/>
                <w:lang w:val="es-CO" w:eastAsia="es-CO"/>
              </w:rPr>
              <w:t>% EJECUCION</w:t>
            </w:r>
          </w:p>
        </w:tc>
      </w:tr>
      <w:tr w:rsidR="00292155" w:rsidRPr="00A6075E" w14:paraId="6478243D" w14:textId="77777777" w:rsidTr="00E421B5">
        <w:trPr>
          <w:trHeight w:val="22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67AD5664" w14:textId="77777777" w:rsidR="00292155" w:rsidRPr="00A6075E" w:rsidRDefault="00292155" w:rsidP="008461AF">
            <w:pPr>
              <w:rPr>
                <w:rFonts w:ascii="Tahoma" w:eastAsia="Times New Roman" w:hAnsi="Tahoma" w:cs="Tahoma"/>
                <w:sz w:val="16"/>
                <w:szCs w:val="16"/>
                <w:lang w:val="es-CO" w:eastAsia="es-CO"/>
              </w:rPr>
            </w:pPr>
            <w:r w:rsidRPr="00A6075E">
              <w:rPr>
                <w:rFonts w:ascii="Tahoma" w:eastAsia="Times New Roman" w:hAnsi="Tahoma" w:cs="Tahoma"/>
                <w:sz w:val="16"/>
                <w:szCs w:val="16"/>
                <w:lang w:val="es-CO" w:eastAsia="es-CO"/>
              </w:rPr>
              <w:t>Fondos Comunes</w:t>
            </w:r>
          </w:p>
        </w:tc>
        <w:tc>
          <w:tcPr>
            <w:tcW w:w="1560" w:type="dxa"/>
            <w:tcBorders>
              <w:top w:val="nil"/>
              <w:left w:val="nil"/>
              <w:bottom w:val="single" w:sz="4" w:space="0" w:color="auto"/>
              <w:right w:val="single" w:sz="4" w:space="0" w:color="auto"/>
            </w:tcBorders>
            <w:shd w:val="clear" w:color="auto" w:fill="auto"/>
            <w:noWrap/>
            <w:vAlign w:val="bottom"/>
            <w:hideMark/>
          </w:tcPr>
          <w:p w14:paraId="7FD82ACB" w14:textId="77777777" w:rsidR="00292155" w:rsidRPr="00A6075E" w:rsidRDefault="00292155" w:rsidP="008461AF">
            <w:pPr>
              <w:jc w:val="right"/>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853.000.000,00</w:t>
            </w:r>
          </w:p>
        </w:tc>
        <w:tc>
          <w:tcPr>
            <w:tcW w:w="1559" w:type="dxa"/>
            <w:tcBorders>
              <w:top w:val="nil"/>
              <w:left w:val="nil"/>
              <w:bottom w:val="single" w:sz="4" w:space="0" w:color="auto"/>
              <w:right w:val="single" w:sz="4" w:space="0" w:color="auto"/>
            </w:tcBorders>
            <w:shd w:val="clear" w:color="auto" w:fill="auto"/>
            <w:noWrap/>
            <w:vAlign w:val="bottom"/>
            <w:hideMark/>
          </w:tcPr>
          <w:p w14:paraId="22EEA03D" w14:textId="77777777" w:rsidR="00292155" w:rsidRPr="00A6075E" w:rsidRDefault="00292155" w:rsidP="008461AF">
            <w:pPr>
              <w:jc w:val="right"/>
              <w:rPr>
                <w:rFonts w:ascii="Tahoma" w:eastAsia="Times New Roman" w:hAnsi="Tahoma" w:cs="Tahoma"/>
                <w:sz w:val="16"/>
                <w:szCs w:val="16"/>
                <w:lang w:val="es-CO" w:eastAsia="es-CO"/>
              </w:rPr>
            </w:pPr>
            <w:r w:rsidRPr="00A6075E">
              <w:rPr>
                <w:rFonts w:ascii="Tahoma" w:eastAsia="Times New Roman" w:hAnsi="Tahoma" w:cs="Tahoma"/>
                <w:sz w:val="16"/>
                <w:szCs w:val="16"/>
                <w:lang w:val="es-CO" w:eastAsia="es-CO"/>
              </w:rPr>
              <w:t>51,60%</w:t>
            </w:r>
          </w:p>
        </w:tc>
        <w:tc>
          <w:tcPr>
            <w:tcW w:w="1559" w:type="dxa"/>
            <w:tcBorders>
              <w:top w:val="nil"/>
              <w:left w:val="nil"/>
              <w:bottom w:val="single" w:sz="4" w:space="0" w:color="auto"/>
              <w:right w:val="single" w:sz="4" w:space="0" w:color="auto"/>
            </w:tcBorders>
            <w:shd w:val="clear" w:color="auto" w:fill="auto"/>
            <w:noWrap/>
            <w:vAlign w:val="bottom"/>
            <w:hideMark/>
          </w:tcPr>
          <w:p w14:paraId="37860C9E" w14:textId="77777777" w:rsidR="00292155" w:rsidRPr="00A6075E" w:rsidRDefault="00292155" w:rsidP="008461AF">
            <w:pPr>
              <w:jc w:val="right"/>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84.042.000,00</w:t>
            </w:r>
          </w:p>
        </w:tc>
        <w:tc>
          <w:tcPr>
            <w:tcW w:w="1134" w:type="dxa"/>
            <w:tcBorders>
              <w:top w:val="nil"/>
              <w:left w:val="nil"/>
              <w:bottom w:val="single" w:sz="4" w:space="0" w:color="auto"/>
              <w:right w:val="single" w:sz="4" w:space="0" w:color="auto"/>
            </w:tcBorders>
            <w:shd w:val="clear" w:color="auto" w:fill="auto"/>
            <w:noWrap/>
            <w:vAlign w:val="bottom"/>
            <w:hideMark/>
          </w:tcPr>
          <w:p w14:paraId="2C9ED5AD" w14:textId="77777777" w:rsidR="00292155" w:rsidRPr="00A6075E" w:rsidRDefault="00292155" w:rsidP="008461AF">
            <w:pPr>
              <w:jc w:val="right"/>
              <w:rPr>
                <w:rFonts w:ascii="Tahoma" w:eastAsia="Times New Roman" w:hAnsi="Tahoma" w:cs="Tahoma"/>
                <w:sz w:val="16"/>
                <w:szCs w:val="16"/>
                <w:lang w:val="es-CO" w:eastAsia="es-CO"/>
              </w:rPr>
            </w:pPr>
            <w:r w:rsidRPr="00A6075E">
              <w:rPr>
                <w:rFonts w:ascii="Tahoma" w:eastAsia="Times New Roman" w:hAnsi="Tahoma" w:cs="Tahoma"/>
                <w:sz w:val="16"/>
                <w:szCs w:val="16"/>
                <w:lang w:val="es-CO" w:eastAsia="es-CO"/>
              </w:rPr>
              <w:t>9,85%</w:t>
            </w:r>
          </w:p>
        </w:tc>
      </w:tr>
      <w:tr w:rsidR="00292155" w:rsidRPr="00A6075E" w14:paraId="5FCFB187" w14:textId="77777777" w:rsidTr="00E421B5">
        <w:trPr>
          <w:trHeight w:val="225"/>
        </w:trPr>
        <w:tc>
          <w:tcPr>
            <w:tcW w:w="341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013228E" w14:textId="77777777" w:rsidR="00292155" w:rsidRPr="00A6075E" w:rsidRDefault="00292155" w:rsidP="008461AF">
            <w:pPr>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TOTAL FONDOS COMUNES</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14:paraId="29219F18" w14:textId="77777777" w:rsidR="00292155" w:rsidRPr="00A6075E" w:rsidRDefault="00292155" w:rsidP="008461AF">
            <w:pPr>
              <w:jc w:val="right"/>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853.000.000,00</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14:paraId="09E118CA" w14:textId="77777777" w:rsidR="00292155" w:rsidRPr="00A6075E" w:rsidRDefault="00292155" w:rsidP="008461AF">
            <w:pPr>
              <w:jc w:val="right"/>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51,60%</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14:paraId="1B80B249" w14:textId="77777777" w:rsidR="00292155" w:rsidRPr="00A6075E" w:rsidRDefault="00292155" w:rsidP="008461AF">
            <w:pPr>
              <w:jc w:val="right"/>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84.042.000,00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33445723" w14:textId="77777777" w:rsidR="00292155" w:rsidRPr="00A6075E" w:rsidRDefault="00292155" w:rsidP="008461AF">
            <w:pPr>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 </w:t>
            </w:r>
          </w:p>
        </w:tc>
      </w:tr>
      <w:tr w:rsidR="00292155" w:rsidRPr="00A6075E" w14:paraId="4207253D" w14:textId="77777777" w:rsidTr="00E421B5">
        <w:trPr>
          <w:trHeight w:val="22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3DDA83C0" w14:textId="77777777" w:rsidR="00292155" w:rsidRPr="00A6075E" w:rsidRDefault="00292155" w:rsidP="008461AF">
            <w:pPr>
              <w:rPr>
                <w:rFonts w:ascii="Tahoma" w:eastAsia="Times New Roman" w:hAnsi="Tahoma" w:cs="Tahoma"/>
                <w:sz w:val="16"/>
                <w:szCs w:val="16"/>
                <w:lang w:val="es-CO" w:eastAsia="es-CO"/>
              </w:rPr>
            </w:pPr>
            <w:r w:rsidRPr="00A6075E">
              <w:rPr>
                <w:rFonts w:ascii="Tahoma" w:eastAsia="Times New Roman" w:hAnsi="Tahoma" w:cs="Tahoma"/>
                <w:sz w:val="16"/>
                <w:szCs w:val="16"/>
                <w:lang w:val="es-CO" w:eastAsia="es-CO"/>
              </w:rPr>
              <w:t>Recursos del Balance Fondos Comunes</w:t>
            </w:r>
          </w:p>
        </w:tc>
        <w:tc>
          <w:tcPr>
            <w:tcW w:w="1560" w:type="dxa"/>
            <w:tcBorders>
              <w:top w:val="nil"/>
              <w:left w:val="nil"/>
              <w:bottom w:val="single" w:sz="4" w:space="0" w:color="auto"/>
              <w:right w:val="single" w:sz="4" w:space="0" w:color="auto"/>
            </w:tcBorders>
            <w:shd w:val="clear" w:color="auto" w:fill="auto"/>
            <w:noWrap/>
            <w:vAlign w:val="bottom"/>
            <w:hideMark/>
          </w:tcPr>
          <w:p w14:paraId="02FD3252" w14:textId="77777777" w:rsidR="00292155" w:rsidRPr="00A6075E" w:rsidRDefault="00292155" w:rsidP="008461AF">
            <w:pPr>
              <w:jc w:val="right"/>
              <w:rPr>
                <w:rFonts w:ascii="Tahoma" w:eastAsia="Times New Roman" w:hAnsi="Tahoma" w:cs="Tahoma"/>
                <w:sz w:val="16"/>
                <w:szCs w:val="16"/>
                <w:lang w:val="es-CO" w:eastAsia="es-CO"/>
              </w:rPr>
            </w:pPr>
            <w:r w:rsidRPr="00A6075E">
              <w:rPr>
                <w:rFonts w:ascii="Tahoma" w:eastAsia="Times New Roman" w:hAnsi="Tahoma" w:cs="Tahoma"/>
                <w:sz w:val="16"/>
                <w:szCs w:val="16"/>
                <w:lang w:val="es-CO" w:eastAsia="es-CO"/>
              </w:rPr>
              <w:t>800.000.000,00</w:t>
            </w:r>
          </w:p>
        </w:tc>
        <w:tc>
          <w:tcPr>
            <w:tcW w:w="1559" w:type="dxa"/>
            <w:tcBorders>
              <w:top w:val="nil"/>
              <w:left w:val="nil"/>
              <w:bottom w:val="single" w:sz="4" w:space="0" w:color="auto"/>
              <w:right w:val="single" w:sz="4" w:space="0" w:color="auto"/>
            </w:tcBorders>
            <w:shd w:val="clear" w:color="auto" w:fill="auto"/>
            <w:noWrap/>
            <w:vAlign w:val="bottom"/>
            <w:hideMark/>
          </w:tcPr>
          <w:p w14:paraId="468037E6" w14:textId="77777777" w:rsidR="00292155" w:rsidRPr="00A6075E" w:rsidRDefault="00292155" w:rsidP="008461AF">
            <w:pPr>
              <w:jc w:val="right"/>
              <w:rPr>
                <w:rFonts w:ascii="Tahoma" w:eastAsia="Times New Roman" w:hAnsi="Tahoma" w:cs="Tahoma"/>
                <w:sz w:val="16"/>
                <w:szCs w:val="16"/>
                <w:lang w:val="es-CO" w:eastAsia="es-CO"/>
              </w:rPr>
            </w:pPr>
            <w:r w:rsidRPr="00A6075E">
              <w:rPr>
                <w:rFonts w:ascii="Tahoma" w:eastAsia="Times New Roman" w:hAnsi="Tahoma" w:cs="Tahoma"/>
                <w:sz w:val="16"/>
                <w:szCs w:val="16"/>
                <w:lang w:val="es-CO" w:eastAsia="es-CO"/>
              </w:rPr>
              <w:t>48,40%</w:t>
            </w:r>
          </w:p>
        </w:tc>
        <w:tc>
          <w:tcPr>
            <w:tcW w:w="1559" w:type="dxa"/>
            <w:tcBorders>
              <w:top w:val="nil"/>
              <w:left w:val="nil"/>
              <w:bottom w:val="single" w:sz="4" w:space="0" w:color="auto"/>
              <w:right w:val="single" w:sz="4" w:space="0" w:color="auto"/>
            </w:tcBorders>
            <w:shd w:val="clear" w:color="auto" w:fill="auto"/>
            <w:noWrap/>
            <w:vAlign w:val="bottom"/>
            <w:hideMark/>
          </w:tcPr>
          <w:p w14:paraId="3FED50AB" w14:textId="77777777" w:rsidR="00292155" w:rsidRPr="00A6075E" w:rsidRDefault="00292155" w:rsidP="008461AF">
            <w:pPr>
              <w:jc w:val="right"/>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E3C7FFF" w14:textId="77777777" w:rsidR="00292155" w:rsidRPr="00A6075E" w:rsidRDefault="00292155" w:rsidP="008461AF">
            <w:pPr>
              <w:jc w:val="right"/>
              <w:rPr>
                <w:rFonts w:ascii="Tahoma" w:eastAsia="Times New Roman" w:hAnsi="Tahoma" w:cs="Tahoma"/>
                <w:sz w:val="16"/>
                <w:szCs w:val="16"/>
                <w:lang w:val="es-CO" w:eastAsia="es-CO"/>
              </w:rPr>
            </w:pPr>
            <w:r w:rsidRPr="00A6075E">
              <w:rPr>
                <w:rFonts w:ascii="Tahoma" w:eastAsia="Times New Roman" w:hAnsi="Tahoma" w:cs="Tahoma"/>
                <w:sz w:val="16"/>
                <w:szCs w:val="16"/>
                <w:lang w:val="es-CO" w:eastAsia="es-CO"/>
              </w:rPr>
              <w:t>0,00%</w:t>
            </w:r>
          </w:p>
        </w:tc>
      </w:tr>
      <w:tr w:rsidR="00292155" w:rsidRPr="00A6075E" w14:paraId="155871B0" w14:textId="77777777" w:rsidTr="00E421B5">
        <w:trPr>
          <w:trHeight w:val="225"/>
        </w:trPr>
        <w:tc>
          <w:tcPr>
            <w:tcW w:w="341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72C7991" w14:textId="77777777" w:rsidR="00292155" w:rsidRPr="00A6075E" w:rsidRDefault="00292155" w:rsidP="008461AF">
            <w:pPr>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TOTAL R/CE F.C.</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14:paraId="7040726F" w14:textId="77777777" w:rsidR="00292155" w:rsidRPr="00A6075E" w:rsidRDefault="00292155" w:rsidP="008461AF">
            <w:pPr>
              <w:jc w:val="right"/>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800.000.000,00</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14:paraId="73730674" w14:textId="77777777" w:rsidR="00292155" w:rsidRPr="00A6075E" w:rsidRDefault="00292155" w:rsidP="008461AF">
            <w:pPr>
              <w:jc w:val="right"/>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48,40%</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14:paraId="1ECB9331" w14:textId="77777777" w:rsidR="00292155" w:rsidRPr="00A6075E" w:rsidRDefault="00292155" w:rsidP="008461AF">
            <w:pPr>
              <w:jc w:val="right"/>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0,00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02DA8CCE" w14:textId="77777777" w:rsidR="00292155" w:rsidRPr="00A6075E" w:rsidRDefault="00292155" w:rsidP="008461AF">
            <w:pPr>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 </w:t>
            </w:r>
          </w:p>
        </w:tc>
      </w:tr>
      <w:tr w:rsidR="00292155" w:rsidRPr="00A6075E" w14:paraId="437B2B91" w14:textId="77777777" w:rsidTr="00E421B5">
        <w:trPr>
          <w:trHeight w:val="225"/>
        </w:trPr>
        <w:tc>
          <w:tcPr>
            <w:tcW w:w="341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D0E1EEA" w14:textId="77777777" w:rsidR="00292155" w:rsidRPr="00A6075E" w:rsidRDefault="00292155" w:rsidP="008461AF">
            <w:pPr>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TOTAL</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14:paraId="21C4EDC5" w14:textId="77777777" w:rsidR="00292155" w:rsidRPr="00A6075E" w:rsidRDefault="00292155" w:rsidP="008461AF">
            <w:pPr>
              <w:jc w:val="right"/>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1.653.000.000,00</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14:paraId="1AE274A9" w14:textId="77777777" w:rsidR="00292155" w:rsidRPr="00A6075E" w:rsidRDefault="00292155" w:rsidP="008461AF">
            <w:pPr>
              <w:jc w:val="right"/>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100,00%</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14:paraId="7CA245EA" w14:textId="77777777" w:rsidR="00292155" w:rsidRPr="00A6075E" w:rsidRDefault="00292155" w:rsidP="008461AF">
            <w:pPr>
              <w:jc w:val="right"/>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84.042.000,00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78612FFE" w14:textId="77777777" w:rsidR="00292155" w:rsidRPr="00A6075E" w:rsidRDefault="00292155" w:rsidP="008461AF">
            <w:pPr>
              <w:jc w:val="right"/>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5,08%</w:t>
            </w:r>
          </w:p>
        </w:tc>
      </w:tr>
      <w:tr w:rsidR="00292155" w:rsidRPr="00A6075E" w14:paraId="2B35F2C0" w14:textId="77777777" w:rsidTr="00E421B5">
        <w:trPr>
          <w:trHeight w:val="225"/>
        </w:trPr>
        <w:tc>
          <w:tcPr>
            <w:tcW w:w="3417" w:type="dxa"/>
            <w:tcBorders>
              <w:top w:val="nil"/>
              <w:left w:val="nil"/>
              <w:bottom w:val="nil"/>
              <w:right w:val="nil"/>
            </w:tcBorders>
            <w:shd w:val="clear" w:color="auto" w:fill="auto"/>
            <w:noWrap/>
            <w:vAlign w:val="bottom"/>
            <w:hideMark/>
          </w:tcPr>
          <w:p w14:paraId="67434319" w14:textId="77777777" w:rsidR="00292155" w:rsidRPr="00A6075E" w:rsidRDefault="00292155" w:rsidP="008461AF">
            <w:pPr>
              <w:rPr>
                <w:rFonts w:ascii="Tahoma" w:eastAsia="Times New Roman" w:hAnsi="Tahoma" w:cs="Tahoma"/>
                <w:sz w:val="16"/>
                <w:szCs w:val="16"/>
                <w:lang w:val="es-CO" w:eastAsia="es-CO"/>
              </w:rPr>
            </w:pPr>
          </w:p>
        </w:tc>
        <w:tc>
          <w:tcPr>
            <w:tcW w:w="1560" w:type="dxa"/>
            <w:tcBorders>
              <w:top w:val="nil"/>
              <w:left w:val="nil"/>
              <w:bottom w:val="nil"/>
              <w:right w:val="nil"/>
            </w:tcBorders>
            <w:shd w:val="clear" w:color="auto" w:fill="auto"/>
            <w:noWrap/>
            <w:vAlign w:val="bottom"/>
            <w:hideMark/>
          </w:tcPr>
          <w:p w14:paraId="1A7205BA" w14:textId="77777777" w:rsidR="00292155" w:rsidRPr="00A6075E" w:rsidRDefault="00292155" w:rsidP="008461AF">
            <w:pPr>
              <w:rPr>
                <w:rFonts w:ascii="Tahoma" w:eastAsia="Times New Roman" w:hAnsi="Tahoma" w:cs="Tahoma"/>
                <w:sz w:val="16"/>
                <w:szCs w:val="16"/>
                <w:lang w:val="es-CO" w:eastAsia="es-CO"/>
              </w:rPr>
            </w:pPr>
          </w:p>
        </w:tc>
        <w:tc>
          <w:tcPr>
            <w:tcW w:w="1559" w:type="dxa"/>
            <w:tcBorders>
              <w:top w:val="nil"/>
              <w:left w:val="nil"/>
              <w:bottom w:val="nil"/>
              <w:right w:val="nil"/>
            </w:tcBorders>
            <w:shd w:val="clear" w:color="auto" w:fill="auto"/>
            <w:noWrap/>
            <w:vAlign w:val="bottom"/>
            <w:hideMark/>
          </w:tcPr>
          <w:p w14:paraId="23527CC6" w14:textId="77777777" w:rsidR="00292155" w:rsidRPr="00A6075E" w:rsidRDefault="00292155" w:rsidP="008461AF">
            <w:pPr>
              <w:rPr>
                <w:rFonts w:ascii="Tahoma" w:eastAsia="Times New Roman" w:hAnsi="Tahoma" w:cs="Tahoma"/>
                <w:sz w:val="16"/>
                <w:szCs w:val="16"/>
                <w:lang w:val="es-CO" w:eastAsia="es-CO"/>
              </w:rPr>
            </w:pPr>
          </w:p>
        </w:tc>
        <w:tc>
          <w:tcPr>
            <w:tcW w:w="1559" w:type="dxa"/>
            <w:tcBorders>
              <w:top w:val="nil"/>
              <w:left w:val="nil"/>
              <w:bottom w:val="nil"/>
              <w:right w:val="nil"/>
            </w:tcBorders>
            <w:shd w:val="clear" w:color="auto" w:fill="auto"/>
            <w:noWrap/>
            <w:vAlign w:val="bottom"/>
            <w:hideMark/>
          </w:tcPr>
          <w:p w14:paraId="2E89875B" w14:textId="77777777" w:rsidR="00292155" w:rsidRPr="00A6075E" w:rsidRDefault="00292155" w:rsidP="008461AF">
            <w:pPr>
              <w:rPr>
                <w:rFonts w:ascii="Tahoma" w:eastAsia="Times New Roman" w:hAnsi="Tahoma" w:cs="Tahoma"/>
                <w:sz w:val="16"/>
                <w:szCs w:val="16"/>
                <w:lang w:val="es-CO" w:eastAsia="es-CO"/>
              </w:rPr>
            </w:pPr>
          </w:p>
        </w:tc>
        <w:tc>
          <w:tcPr>
            <w:tcW w:w="1134" w:type="dxa"/>
            <w:tcBorders>
              <w:top w:val="nil"/>
              <w:left w:val="nil"/>
              <w:bottom w:val="nil"/>
              <w:right w:val="nil"/>
            </w:tcBorders>
            <w:shd w:val="clear" w:color="auto" w:fill="auto"/>
            <w:noWrap/>
            <w:vAlign w:val="bottom"/>
            <w:hideMark/>
          </w:tcPr>
          <w:p w14:paraId="6D1A7636" w14:textId="77777777" w:rsidR="00292155" w:rsidRPr="00A6075E" w:rsidRDefault="00292155" w:rsidP="008461AF">
            <w:pPr>
              <w:rPr>
                <w:rFonts w:ascii="Tahoma" w:eastAsia="Times New Roman" w:hAnsi="Tahoma" w:cs="Tahoma"/>
                <w:sz w:val="16"/>
                <w:szCs w:val="16"/>
                <w:lang w:val="es-CO" w:eastAsia="es-CO"/>
              </w:rPr>
            </w:pPr>
          </w:p>
        </w:tc>
      </w:tr>
      <w:tr w:rsidR="00292155" w:rsidRPr="00A6075E" w14:paraId="01E04D51" w14:textId="77777777" w:rsidTr="00E421B5">
        <w:trPr>
          <w:trHeight w:val="225"/>
        </w:trPr>
        <w:tc>
          <w:tcPr>
            <w:tcW w:w="3417" w:type="dxa"/>
            <w:tcBorders>
              <w:top w:val="nil"/>
              <w:left w:val="nil"/>
              <w:bottom w:val="nil"/>
              <w:right w:val="nil"/>
            </w:tcBorders>
            <w:shd w:val="clear" w:color="auto" w:fill="auto"/>
            <w:noWrap/>
            <w:vAlign w:val="bottom"/>
            <w:hideMark/>
          </w:tcPr>
          <w:p w14:paraId="4FAE7043" w14:textId="77777777" w:rsidR="00292155" w:rsidRPr="00A6075E" w:rsidRDefault="00292155" w:rsidP="008461AF">
            <w:pPr>
              <w:rPr>
                <w:rFonts w:ascii="Tahoma" w:eastAsia="Times New Roman" w:hAnsi="Tahoma" w:cs="Tahoma"/>
                <w:sz w:val="16"/>
                <w:szCs w:val="16"/>
                <w:lang w:val="es-CO" w:eastAsia="es-CO"/>
              </w:rPr>
            </w:pPr>
          </w:p>
        </w:tc>
        <w:tc>
          <w:tcPr>
            <w:tcW w:w="1560" w:type="dxa"/>
            <w:tcBorders>
              <w:top w:val="nil"/>
              <w:left w:val="nil"/>
              <w:bottom w:val="nil"/>
              <w:right w:val="nil"/>
            </w:tcBorders>
            <w:shd w:val="clear" w:color="auto" w:fill="auto"/>
            <w:noWrap/>
            <w:vAlign w:val="bottom"/>
            <w:hideMark/>
          </w:tcPr>
          <w:p w14:paraId="7215A33D" w14:textId="77777777" w:rsidR="00292155" w:rsidRPr="00A6075E" w:rsidRDefault="00292155" w:rsidP="008461AF">
            <w:pPr>
              <w:rPr>
                <w:rFonts w:ascii="Tahoma" w:eastAsia="Times New Roman" w:hAnsi="Tahoma" w:cs="Tahoma"/>
                <w:sz w:val="16"/>
                <w:szCs w:val="16"/>
                <w:lang w:val="es-CO" w:eastAsia="es-CO"/>
              </w:rPr>
            </w:pPr>
          </w:p>
        </w:tc>
        <w:tc>
          <w:tcPr>
            <w:tcW w:w="1559" w:type="dxa"/>
            <w:tcBorders>
              <w:top w:val="nil"/>
              <w:left w:val="nil"/>
              <w:bottom w:val="nil"/>
              <w:right w:val="nil"/>
            </w:tcBorders>
            <w:shd w:val="clear" w:color="auto" w:fill="auto"/>
            <w:noWrap/>
            <w:vAlign w:val="bottom"/>
            <w:hideMark/>
          </w:tcPr>
          <w:p w14:paraId="43244063" w14:textId="77777777" w:rsidR="00292155" w:rsidRPr="00A6075E" w:rsidRDefault="00292155" w:rsidP="008461AF">
            <w:pPr>
              <w:rPr>
                <w:rFonts w:ascii="Tahoma" w:eastAsia="Times New Roman" w:hAnsi="Tahoma" w:cs="Tahoma"/>
                <w:sz w:val="16"/>
                <w:szCs w:val="16"/>
                <w:lang w:val="es-CO" w:eastAsia="es-CO"/>
              </w:rPr>
            </w:pPr>
          </w:p>
        </w:tc>
        <w:tc>
          <w:tcPr>
            <w:tcW w:w="1559" w:type="dxa"/>
            <w:tcBorders>
              <w:top w:val="nil"/>
              <w:left w:val="nil"/>
              <w:bottom w:val="nil"/>
              <w:right w:val="nil"/>
            </w:tcBorders>
            <w:shd w:val="clear" w:color="auto" w:fill="auto"/>
            <w:noWrap/>
            <w:vAlign w:val="bottom"/>
            <w:hideMark/>
          </w:tcPr>
          <w:p w14:paraId="60C6FF16" w14:textId="77777777" w:rsidR="00292155" w:rsidRPr="00A6075E" w:rsidRDefault="00292155" w:rsidP="008461AF">
            <w:pPr>
              <w:rPr>
                <w:rFonts w:ascii="Tahoma" w:eastAsia="Times New Roman" w:hAnsi="Tahoma" w:cs="Tahoma"/>
                <w:sz w:val="16"/>
                <w:szCs w:val="16"/>
                <w:lang w:val="es-CO" w:eastAsia="es-CO"/>
              </w:rPr>
            </w:pPr>
          </w:p>
        </w:tc>
        <w:tc>
          <w:tcPr>
            <w:tcW w:w="1134" w:type="dxa"/>
            <w:tcBorders>
              <w:top w:val="nil"/>
              <w:left w:val="nil"/>
              <w:bottom w:val="nil"/>
              <w:right w:val="nil"/>
            </w:tcBorders>
            <w:shd w:val="clear" w:color="auto" w:fill="auto"/>
            <w:noWrap/>
            <w:vAlign w:val="bottom"/>
            <w:hideMark/>
          </w:tcPr>
          <w:p w14:paraId="4D34E920" w14:textId="77777777" w:rsidR="00292155" w:rsidRPr="00A6075E" w:rsidRDefault="00292155" w:rsidP="008461AF">
            <w:pPr>
              <w:rPr>
                <w:rFonts w:ascii="Tahoma" w:eastAsia="Times New Roman" w:hAnsi="Tahoma" w:cs="Tahoma"/>
                <w:sz w:val="16"/>
                <w:szCs w:val="16"/>
                <w:lang w:val="es-CO" w:eastAsia="es-CO"/>
              </w:rPr>
            </w:pPr>
          </w:p>
        </w:tc>
      </w:tr>
      <w:tr w:rsidR="00292155" w:rsidRPr="00A6075E" w14:paraId="26259728" w14:textId="77777777" w:rsidTr="00E421B5">
        <w:trPr>
          <w:trHeight w:val="225"/>
        </w:trPr>
        <w:tc>
          <w:tcPr>
            <w:tcW w:w="92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502C3FE" w14:textId="77777777" w:rsidR="00292155" w:rsidRPr="00A6075E" w:rsidRDefault="00292155" w:rsidP="008461AF">
            <w:pPr>
              <w:jc w:val="center"/>
              <w:rPr>
                <w:rFonts w:ascii="Tahoma" w:eastAsia="Times New Roman" w:hAnsi="Tahoma" w:cs="Tahoma"/>
                <w:b/>
                <w:bCs/>
                <w:sz w:val="16"/>
                <w:szCs w:val="16"/>
                <w:lang w:val="es-CO" w:eastAsia="es-CO"/>
              </w:rPr>
            </w:pPr>
            <w:r w:rsidRPr="00A6075E">
              <w:rPr>
                <w:rFonts w:ascii="Tahoma" w:eastAsia="Times New Roman" w:hAnsi="Tahoma" w:cs="Tahoma"/>
                <w:b/>
                <w:bCs/>
                <w:sz w:val="16"/>
                <w:szCs w:val="16"/>
                <w:lang w:val="es-CO" w:eastAsia="es-CO"/>
              </w:rPr>
              <w:t>DISTRIBUCION DEL PRESUPUESTO DE LA UNIDAD DE DESARROLLO RURAL A ABRIL 30 DE 2016- CLASIFICADA POR PROYECTOS</w:t>
            </w:r>
          </w:p>
        </w:tc>
      </w:tr>
      <w:tr w:rsidR="00292155" w:rsidRPr="00A6075E" w14:paraId="17B959DD" w14:textId="77777777" w:rsidTr="00E421B5">
        <w:trPr>
          <w:trHeight w:val="450"/>
        </w:trPr>
        <w:tc>
          <w:tcPr>
            <w:tcW w:w="341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B24A6A3" w14:textId="77777777" w:rsidR="00292155" w:rsidRPr="00A6075E" w:rsidRDefault="00292155" w:rsidP="008461AF">
            <w:pPr>
              <w:jc w:val="center"/>
              <w:rPr>
                <w:rFonts w:ascii="Tahoma" w:eastAsia="Times New Roman" w:hAnsi="Tahoma" w:cs="Tahoma"/>
                <w:b/>
                <w:bCs/>
                <w:color w:val="000000"/>
                <w:sz w:val="16"/>
                <w:szCs w:val="16"/>
                <w:lang w:val="es-CO" w:eastAsia="es-CO"/>
              </w:rPr>
            </w:pPr>
            <w:r w:rsidRPr="00A6075E">
              <w:rPr>
                <w:rFonts w:ascii="Tahoma" w:eastAsia="Times New Roman" w:hAnsi="Tahoma" w:cs="Tahoma"/>
                <w:b/>
                <w:bCs/>
                <w:color w:val="000000"/>
                <w:sz w:val="16"/>
                <w:szCs w:val="16"/>
                <w:lang w:val="es-CO" w:eastAsia="es-CO"/>
              </w:rPr>
              <w:t>DENOMINACION</w:t>
            </w:r>
          </w:p>
        </w:tc>
        <w:tc>
          <w:tcPr>
            <w:tcW w:w="1560" w:type="dxa"/>
            <w:tcBorders>
              <w:top w:val="nil"/>
              <w:left w:val="nil"/>
              <w:bottom w:val="single" w:sz="4" w:space="0" w:color="auto"/>
              <w:right w:val="single" w:sz="4" w:space="0" w:color="auto"/>
            </w:tcBorders>
            <w:shd w:val="clear" w:color="auto" w:fill="D9D9D9" w:themeFill="background1" w:themeFillShade="D9"/>
            <w:vAlign w:val="center"/>
            <w:hideMark/>
          </w:tcPr>
          <w:p w14:paraId="18196B2C" w14:textId="77777777" w:rsidR="00292155" w:rsidRPr="00A6075E" w:rsidRDefault="00292155" w:rsidP="008461AF">
            <w:pPr>
              <w:jc w:val="center"/>
              <w:rPr>
                <w:rFonts w:ascii="Tahoma" w:eastAsia="Times New Roman" w:hAnsi="Tahoma" w:cs="Tahoma"/>
                <w:b/>
                <w:bCs/>
                <w:color w:val="000000"/>
                <w:sz w:val="16"/>
                <w:szCs w:val="16"/>
                <w:lang w:val="es-CO" w:eastAsia="es-CO"/>
              </w:rPr>
            </w:pPr>
            <w:r w:rsidRPr="00A6075E">
              <w:rPr>
                <w:rFonts w:ascii="Tahoma" w:eastAsia="Times New Roman" w:hAnsi="Tahoma" w:cs="Tahoma"/>
                <w:b/>
                <w:bCs/>
                <w:color w:val="000000"/>
                <w:sz w:val="16"/>
                <w:szCs w:val="16"/>
                <w:lang w:val="es-CO" w:eastAsia="es-CO"/>
              </w:rPr>
              <w:t>PRESUPUESTO DEFINITIVO</w:t>
            </w:r>
          </w:p>
        </w:tc>
        <w:tc>
          <w:tcPr>
            <w:tcW w:w="1559" w:type="dxa"/>
            <w:tcBorders>
              <w:top w:val="nil"/>
              <w:left w:val="nil"/>
              <w:bottom w:val="single" w:sz="4" w:space="0" w:color="auto"/>
              <w:right w:val="single" w:sz="4" w:space="0" w:color="auto"/>
            </w:tcBorders>
            <w:shd w:val="clear" w:color="auto" w:fill="D9D9D9" w:themeFill="background1" w:themeFillShade="D9"/>
            <w:vAlign w:val="center"/>
            <w:hideMark/>
          </w:tcPr>
          <w:p w14:paraId="2231340E" w14:textId="77777777" w:rsidR="00292155" w:rsidRPr="00A6075E" w:rsidRDefault="00292155" w:rsidP="008461AF">
            <w:pPr>
              <w:jc w:val="center"/>
              <w:rPr>
                <w:rFonts w:ascii="Tahoma" w:eastAsia="Times New Roman" w:hAnsi="Tahoma" w:cs="Tahoma"/>
                <w:b/>
                <w:bCs/>
                <w:color w:val="000000"/>
                <w:sz w:val="16"/>
                <w:szCs w:val="16"/>
                <w:lang w:val="es-CO" w:eastAsia="es-CO"/>
              </w:rPr>
            </w:pPr>
            <w:r w:rsidRPr="00A6075E">
              <w:rPr>
                <w:rFonts w:ascii="Tahoma" w:eastAsia="Times New Roman" w:hAnsi="Tahoma" w:cs="Tahoma"/>
                <w:b/>
                <w:bCs/>
                <w:color w:val="000000"/>
                <w:sz w:val="16"/>
                <w:szCs w:val="16"/>
                <w:lang w:val="es-CO" w:eastAsia="es-CO"/>
              </w:rPr>
              <w:t>% PARTICIPACION</w:t>
            </w:r>
          </w:p>
        </w:tc>
        <w:tc>
          <w:tcPr>
            <w:tcW w:w="1559" w:type="dxa"/>
            <w:tcBorders>
              <w:top w:val="nil"/>
              <w:left w:val="nil"/>
              <w:bottom w:val="single" w:sz="4" w:space="0" w:color="auto"/>
              <w:right w:val="single" w:sz="4" w:space="0" w:color="auto"/>
            </w:tcBorders>
            <w:shd w:val="clear" w:color="auto" w:fill="D9D9D9" w:themeFill="background1" w:themeFillShade="D9"/>
            <w:vAlign w:val="center"/>
            <w:hideMark/>
          </w:tcPr>
          <w:p w14:paraId="54A6B1FC" w14:textId="77777777" w:rsidR="00292155" w:rsidRPr="00A6075E" w:rsidRDefault="00292155" w:rsidP="008461AF">
            <w:pPr>
              <w:jc w:val="center"/>
              <w:rPr>
                <w:rFonts w:ascii="Tahoma" w:eastAsia="Times New Roman" w:hAnsi="Tahoma" w:cs="Tahoma"/>
                <w:b/>
                <w:bCs/>
                <w:color w:val="000000"/>
                <w:sz w:val="16"/>
                <w:szCs w:val="16"/>
                <w:lang w:val="es-CO" w:eastAsia="es-CO"/>
              </w:rPr>
            </w:pPr>
            <w:r w:rsidRPr="00A6075E">
              <w:rPr>
                <w:rFonts w:ascii="Tahoma" w:eastAsia="Times New Roman" w:hAnsi="Tahoma" w:cs="Tahoma"/>
                <w:b/>
                <w:bCs/>
                <w:color w:val="000000"/>
                <w:sz w:val="16"/>
                <w:szCs w:val="16"/>
                <w:lang w:val="es-CO" w:eastAsia="es-CO"/>
              </w:rPr>
              <w:t>COMPROMISOS</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1A06F388" w14:textId="77777777" w:rsidR="00292155" w:rsidRPr="00A6075E" w:rsidRDefault="00292155" w:rsidP="008461AF">
            <w:pPr>
              <w:jc w:val="center"/>
              <w:rPr>
                <w:rFonts w:ascii="Tahoma" w:eastAsia="Times New Roman" w:hAnsi="Tahoma" w:cs="Tahoma"/>
                <w:b/>
                <w:bCs/>
                <w:color w:val="000000"/>
                <w:sz w:val="16"/>
                <w:szCs w:val="16"/>
                <w:lang w:val="es-CO" w:eastAsia="es-CO"/>
              </w:rPr>
            </w:pPr>
            <w:r w:rsidRPr="00A6075E">
              <w:rPr>
                <w:rFonts w:ascii="Tahoma" w:eastAsia="Times New Roman" w:hAnsi="Tahoma" w:cs="Tahoma"/>
                <w:b/>
                <w:bCs/>
                <w:color w:val="000000"/>
                <w:sz w:val="16"/>
                <w:szCs w:val="16"/>
                <w:lang w:val="es-CO" w:eastAsia="es-CO"/>
              </w:rPr>
              <w:t>% EJECUCION</w:t>
            </w:r>
          </w:p>
        </w:tc>
      </w:tr>
      <w:tr w:rsidR="00292155" w:rsidRPr="00A6075E" w14:paraId="70CE5D38" w14:textId="77777777" w:rsidTr="00E421B5">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3CB92244" w14:textId="77777777" w:rsidR="00292155" w:rsidRPr="00A6075E" w:rsidRDefault="00292155" w:rsidP="008461AF">
            <w:pPr>
              <w:rPr>
                <w:rFonts w:ascii="Tahoma" w:eastAsia="Times New Roman" w:hAnsi="Tahoma" w:cs="Tahoma"/>
                <w:sz w:val="16"/>
                <w:szCs w:val="16"/>
                <w:lang w:val="es-CO" w:eastAsia="es-CO"/>
              </w:rPr>
            </w:pPr>
            <w:r w:rsidRPr="00A6075E">
              <w:rPr>
                <w:rFonts w:ascii="Tahoma" w:eastAsia="Times New Roman" w:hAnsi="Tahoma" w:cs="Tahoma"/>
                <w:sz w:val="16"/>
                <w:szCs w:val="16"/>
                <w:lang w:val="es-CO" w:eastAsia="es-CO"/>
              </w:rPr>
              <w:t>Increm. Ingresos de pequeños y medianos productores</w:t>
            </w:r>
          </w:p>
        </w:tc>
        <w:tc>
          <w:tcPr>
            <w:tcW w:w="1560" w:type="dxa"/>
            <w:tcBorders>
              <w:top w:val="nil"/>
              <w:left w:val="nil"/>
              <w:bottom w:val="single" w:sz="4" w:space="0" w:color="auto"/>
              <w:right w:val="single" w:sz="4" w:space="0" w:color="auto"/>
            </w:tcBorders>
            <w:shd w:val="clear" w:color="auto" w:fill="auto"/>
            <w:noWrap/>
            <w:vAlign w:val="bottom"/>
            <w:hideMark/>
          </w:tcPr>
          <w:p w14:paraId="25646046" w14:textId="77777777" w:rsidR="00292155" w:rsidRPr="00A6075E" w:rsidRDefault="00292155" w:rsidP="008461AF">
            <w:pPr>
              <w:jc w:val="right"/>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500.000.000,00</w:t>
            </w:r>
          </w:p>
        </w:tc>
        <w:tc>
          <w:tcPr>
            <w:tcW w:w="1559" w:type="dxa"/>
            <w:tcBorders>
              <w:top w:val="nil"/>
              <w:left w:val="nil"/>
              <w:bottom w:val="single" w:sz="4" w:space="0" w:color="auto"/>
              <w:right w:val="single" w:sz="4" w:space="0" w:color="auto"/>
            </w:tcBorders>
            <w:shd w:val="clear" w:color="auto" w:fill="auto"/>
            <w:noWrap/>
            <w:vAlign w:val="bottom"/>
            <w:hideMark/>
          </w:tcPr>
          <w:p w14:paraId="16CE218B" w14:textId="77777777" w:rsidR="00292155" w:rsidRPr="00A6075E" w:rsidRDefault="00292155" w:rsidP="008461AF">
            <w:pPr>
              <w:jc w:val="right"/>
              <w:rPr>
                <w:rFonts w:ascii="Tahoma" w:eastAsia="Times New Roman" w:hAnsi="Tahoma" w:cs="Tahoma"/>
                <w:sz w:val="16"/>
                <w:szCs w:val="16"/>
                <w:lang w:val="es-CO" w:eastAsia="es-CO"/>
              </w:rPr>
            </w:pPr>
            <w:r w:rsidRPr="00A6075E">
              <w:rPr>
                <w:rFonts w:ascii="Tahoma" w:eastAsia="Times New Roman" w:hAnsi="Tahoma" w:cs="Tahoma"/>
                <w:sz w:val="16"/>
                <w:szCs w:val="16"/>
                <w:lang w:val="es-CO" w:eastAsia="es-CO"/>
              </w:rPr>
              <w:t>30,25%</w:t>
            </w:r>
          </w:p>
        </w:tc>
        <w:tc>
          <w:tcPr>
            <w:tcW w:w="1559" w:type="dxa"/>
            <w:tcBorders>
              <w:top w:val="nil"/>
              <w:left w:val="nil"/>
              <w:bottom w:val="single" w:sz="4" w:space="0" w:color="auto"/>
              <w:right w:val="single" w:sz="4" w:space="0" w:color="auto"/>
            </w:tcBorders>
            <w:shd w:val="clear" w:color="auto" w:fill="auto"/>
            <w:noWrap/>
            <w:vAlign w:val="bottom"/>
            <w:hideMark/>
          </w:tcPr>
          <w:p w14:paraId="7CE9893D" w14:textId="77777777" w:rsidR="00292155" w:rsidRPr="00A6075E" w:rsidRDefault="00292155" w:rsidP="008461AF">
            <w:pPr>
              <w:jc w:val="right"/>
              <w:rPr>
                <w:rFonts w:ascii="Tahoma" w:eastAsia="Times New Roman" w:hAnsi="Tahoma" w:cs="Tahoma"/>
                <w:sz w:val="16"/>
                <w:szCs w:val="16"/>
                <w:lang w:val="es-CO" w:eastAsia="es-CO"/>
              </w:rPr>
            </w:pPr>
            <w:r w:rsidRPr="00A6075E">
              <w:rPr>
                <w:rFonts w:ascii="Tahoma" w:eastAsia="Times New Roman" w:hAnsi="Tahoma" w:cs="Tahoma"/>
                <w:sz w:val="16"/>
                <w:szCs w:val="16"/>
                <w:lang w:val="es-CO" w:eastAsia="es-CO"/>
              </w:rPr>
              <w:t>84.042.000,00</w:t>
            </w:r>
          </w:p>
        </w:tc>
        <w:tc>
          <w:tcPr>
            <w:tcW w:w="1134" w:type="dxa"/>
            <w:tcBorders>
              <w:top w:val="nil"/>
              <w:left w:val="nil"/>
              <w:bottom w:val="single" w:sz="4" w:space="0" w:color="auto"/>
              <w:right w:val="single" w:sz="4" w:space="0" w:color="auto"/>
            </w:tcBorders>
            <w:shd w:val="clear" w:color="auto" w:fill="auto"/>
            <w:noWrap/>
            <w:vAlign w:val="bottom"/>
            <w:hideMark/>
          </w:tcPr>
          <w:p w14:paraId="2642EEC2" w14:textId="77777777" w:rsidR="00292155" w:rsidRPr="00A6075E" w:rsidRDefault="00292155" w:rsidP="008461AF">
            <w:pPr>
              <w:jc w:val="right"/>
              <w:rPr>
                <w:rFonts w:ascii="Tahoma" w:eastAsia="Times New Roman" w:hAnsi="Tahoma" w:cs="Tahoma"/>
                <w:sz w:val="16"/>
                <w:szCs w:val="16"/>
                <w:lang w:val="es-CO" w:eastAsia="es-CO"/>
              </w:rPr>
            </w:pPr>
            <w:r w:rsidRPr="00A6075E">
              <w:rPr>
                <w:rFonts w:ascii="Tahoma" w:eastAsia="Times New Roman" w:hAnsi="Tahoma" w:cs="Tahoma"/>
                <w:sz w:val="16"/>
                <w:szCs w:val="16"/>
                <w:lang w:val="es-CO" w:eastAsia="es-CO"/>
              </w:rPr>
              <w:t>16,81%</w:t>
            </w:r>
          </w:p>
        </w:tc>
      </w:tr>
      <w:tr w:rsidR="00292155" w:rsidRPr="00A6075E" w14:paraId="4E6E67A7" w14:textId="77777777" w:rsidTr="00E421B5">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37DB17E5" w14:textId="77777777" w:rsidR="00292155" w:rsidRPr="00A6075E" w:rsidRDefault="00292155" w:rsidP="008461AF">
            <w:pPr>
              <w:rPr>
                <w:rFonts w:ascii="Tahoma" w:eastAsia="Times New Roman" w:hAnsi="Tahoma" w:cs="Tahoma"/>
                <w:sz w:val="16"/>
                <w:szCs w:val="16"/>
                <w:lang w:val="es-CO" w:eastAsia="es-CO"/>
              </w:rPr>
            </w:pPr>
            <w:r w:rsidRPr="00A6075E">
              <w:rPr>
                <w:rFonts w:ascii="Tahoma" w:eastAsia="Times New Roman" w:hAnsi="Tahoma" w:cs="Tahoma"/>
                <w:sz w:val="16"/>
                <w:szCs w:val="16"/>
                <w:lang w:val="es-CO" w:eastAsia="es-CO"/>
              </w:rPr>
              <w:t>Mejorar capacidades sociales población rural</w:t>
            </w:r>
          </w:p>
        </w:tc>
        <w:tc>
          <w:tcPr>
            <w:tcW w:w="1560" w:type="dxa"/>
            <w:tcBorders>
              <w:top w:val="nil"/>
              <w:left w:val="nil"/>
              <w:bottom w:val="single" w:sz="4" w:space="0" w:color="auto"/>
              <w:right w:val="single" w:sz="4" w:space="0" w:color="auto"/>
            </w:tcBorders>
            <w:shd w:val="clear" w:color="auto" w:fill="auto"/>
            <w:noWrap/>
            <w:vAlign w:val="bottom"/>
            <w:hideMark/>
          </w:tcPr>
          <w:p w14:paraId="6B306AE7" w14:textId="77777777" w:rsidR="00292155" w:rsidRPr="00A6075E" w:rsidRDefault="00292155" w:rsidP="008461AF">
            <w:pPr>
              <w:jc w:val="right"/>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253.000.000,00</w:t>
            </w:r>
          </w:p>
        </w:tc>
        <w:tc>
          <w:tcPr>
            <w:tcW w:w="1559" w:type="dxa"/>
            <w:tcBorders>
              <w:top w:val="nil"/>
              <w:left w:val="nil"/>
              <w:bottom w:val="single" w:sz="4" w:space="0" w:color="auto"/>
              <w:right w:val="single" w:sz="4" w:space="0" w:color="auto"/>
            </w:tcBorders>
            <w:shd w:val="clear" w:color="auto" w:fill="auto"/>
            <w:noWrap/>
            <w:vAlign w:val="bottom"/>
            <w:hideMark/>
          </w:tcPr>
          <w:p w14:paraId="3B822165" w14:textId="77777777" w:rsidR="00292155" w:rsidRPr="00A6075E" w:rsidRDefault="00292155" w:rsidP="008461AF">
            <w:pPr>
              <w:jc w:val="right"/>
              <w:rPr>
                <w:rFonts w:ascii="Tahoma" w:eastAsia="Times New Roman" w:hAnsi="Tahoma" w:cs="Tahoma"/>
                <w:sz w:val="16"/>
                <w:szCs w:val="16"/>
                <w:lang w:val="es-CO" w:eastAsia="es-CO"/>
              </w:rPr>
            </w:pPr>
            <w:r w:rsidRPr="00A6075E">
              <w:rPr>
                <w:rFonts w:ascii="Tahoma" w:eastAsia="Times New Roman" w:hAnsi="Tahoma" w:cs="Tahoma"/>
                <w:sz w:val="16"/>
                <w:szCs w:val="16"/>
                <w:lang w:val="es-CO" w:eastAsia="es-CO"/>
              </w:rPr>
              <w:t>15,31%</w:t>
            </w:r>
          </w:p>
        </w:tc>
        <w:tc>
          <w:tcPr>
            <w:tcW w:w="1559" w:type="dxa"/>
            <w:tcBorders>
              <w:top w:val="nil"/>
              <w:left w:val="nil"/>
              <w:bottom w:val="single" w:sz="4" w:space="0" w:color="auto"/>
              <w:right w:val="single" w:sz="4" w:space="0" w:color="auto"/>
            </w:tcBorders>
            <w:shd w:val="clear" w:color="auto" w:fill="auto"/>
            <w:noWrap/>
            <w:vAlign w:val="bottom"/>
            <w:hideMark/>
          </w:tcPr>
          <w:p w14:paraId="0A47F4BD" w14:textId="77777777" w:rsidR="00292155" w:rsidRPr="00A6075E" w:rsidRDefault="00292155" w:rsidP="008461AF">
            <w:pPr>
              <w:jc w:val="right"/>
              <w:rPr>
                <w:rFonts w:ascii="Tahoma" w:eastAsia="Times New Roman" w:hAnsi="Tahoma" w:cs="Tahoma"/>
                <w:sz w:val="16"/>
                <w:szCs w:val="16"/>
                <w:lang w:val="es-CO" w:eastAsia="es-CO"/>
              </w:rPr>
            </w:pPr>
            <w:r w:rsidRPr="00A6075E">
              <w:rPr>
                <w:rFonts w:ascii="Tahoma" w:eastAsia="Times New Roman" w:hAnsi="Tahoma" w:cs="Tahoma"/>
                <w:sz w:val="16"/>
                <w:szCs w:val="16"/>
                <w:lang w:val="es-CO" w:eastAsia="es-CO"/>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584B05C" w14:textId="77777777" w:rsidR="00292155" w:rsidRPr="00A6075E" w:rsidRDefault="00292155" w:rsidP="008461AF">
            <w:pPr>
              <w:jc w:val="right"/>
              <w:rPr>
                <w:rFonts w:ascii="Tahoma" w:eastAsia="Times New Roman" w:hAnsi="Tahoma" w:cs="Tahoma"/>
                <w:sz w:val="16"/>
                <w:szCs w:val="16"/>
                <w:lang w:val="es-CO" w:eastAsia="es-CO"/>
              </w:rPr>
            </w:pPr>
            <w:r w:rsidRPr="00A6075E">
              <w:rPr>
                <w:rFonts w:ascii="Tahoma" w:eastAsia="Times New Roman" w:hAnsi="Tahoma" w:cs="Tahoma"/>
                <w:sz w:val="16"/>
                <w:szCs w:val="16"/>
                <w:lang w:val="es-CO" w:eastAsia="es-CO"/>
              </w:rPr>
              <w:t>0,00%</w:t>
            </w:r>
          </w:p>
        </w:tc>
      </w:tr>
      <w:tr w:rsidR="00292155" w:rsidRPr="00A6075E" w14:paraId="44345019" w14:textId="77777777" w:rsidTr="00E421B5">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7C8B4E47" w14:textId="00931A13" w:rsidR="00292155" w:rsidRPr="00A6075E" w:rsidRDefault="00292155" w:rsidP="008461AF">
            <w:pPr>
              <w:rPr>
                <w:rFonts w:ascii="Tahoma" w:eastAsia="Times New Roman" w:hAnsi="Tahoma" w:cs="Tahoma"/>
                <w:sz w:val="16"/>
                <w:szCs w:val="16"/>
                <w:lang w:val="es-CO" w:eastAsia="es-CO"/>
              </w:rPr>
            </w:pPr>
            <w:r w:rsidRPr="00A6075E">
              <w:rPr>
                <w:rFonts w:ascii="Tahoma" w:eastAsia="Times New Roman" w:hAnsi="Tahoma" w:cs="Tahoma"/>
                <w:sz w:val="16"/>
                <w:szCs w:val="16"/>
                <w:lang w:val="es-CO" w:eastAsia="es-CO"/>
              </w:rPr>
              <w:t>Fortl. Compon. ambiental de los proc.</w:t>
            </w:r>
            <w:r w:rsidR="00DD7525">
              <w:rPr>
                <w:rFonts w:ascii="Tahoma" w:eastAsia="Times New Roman" w:hAnsi="Tahoma" w:cs="Tahoma"/>
                <w:sz w:val="16"/>
                <w:szCs w:val="16"/>
                <w:lang w:val="es-CO" w:eastAsia="es-CO"/>
              </w:rPr>
              <w:t xml:space="preserve"> </w:t>
            </w:r>
            <w:r w:rsidRPr="00A6075E">
              <w:rPr>
                <w:rFonts w:ascii="Tahoma" w:eastAsia="Times New Roman" w:hAnsi="Tahoma" w:cs="Tahoma"/>
                <w:sz w:val="16"/>
                <w:szCs w:val="16"/>
                <w:lang w:val="es-CO" w:eastAsia="es-CO"/>
              </w:rPr>
              <w:t>desarroll.</w:t>
            </w:r>
            <w:r w:rsidR="00DD7525">
              <w:rPr>
                <w:rFonts w:ascii="Tahoma" w:eastAsia="Times New Roman" w:hAnsi="Tahoma" w:cs="Tahoma"/>
                <w:sz w:val="16"/>
                <w:szCs w:val="16"/>
                <w:lang w:val="es-CO" w:eastAsia="es-CO"/>
              </w:rPr>
              <w:t xml:space="preserve"> </w:t>
            </w:r>
            <w:r w:rsidRPr="00A6075E">
              <w:rPr>
                <w:rFonts w:ascii="Tahoma" w:eastAsia="Times New Roman" w:hAnsi="Tahoma" w:cs="Tahoma"/>
                <w:sz w:val="16"/>
                <w:szCs w:val="16"/>
                <w:lang w:val="es-CO" w:eastAsia="es-CO"/>
              </w:rPr>
              <w:t>en zona rural</w:t>
            </w:r>
          </w:p>
        </w:tc>
        <w:tc>
          <w:tcPr>
            <w:tcW w:w="1560" w:type="dxa"/>
            <w:tcBorders>
              <w:top w:val="nil"/>
              <w:left w:val="nil"/>
              <w:bottom w:val="single" w:sz="4" w:space="0" w:color="auto"/>
              <w:right w:val="single" w:sz="4" w:space="0" w:color="auto"/>
            </w:tcBorders>
            <w:shd w:val="clear" w:color="auto" w:fill="auto"/>
            <w:noWrap/>
            <w:vAlign w:val="bottom"/>
            <w:hideMark/>
          </w:tcPr>
          <w:p w14:paraId="0746E71E" w14:textId="77777777" w:rsidR="00292155" w:rsidRPr="00A6075E" w:rsidRDefault="00292155" w:rsidP="008461AF">
            <w:pPr>
              <w:jc w:val="right"/>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100.000.000,00</w:t>
            </w:r>
          </w:p>
        </w:tc>
        <w:tc>
          <w:tcPr>
            <w:tcW w:w="1559" w:type="dxa"/>
            <w:tcBorders>
              <w:top w:val="nil"/>
              <w:left w:val="nil"/>
              <w:bottom w:val="single" w:sz="4" w:space="0" w:color="auto"/>
              <w:right w:val="single" w:sz="4" w:space="0" w:color="auto"/>
            </w:tcBorders>
            <w:shd w:val="clear" w:color="auto" w:fill="auto"/>
            <w:noWrap/>
            <w:vAlign w:val="bottom"/>
            <w:hideMark/>
          </w:tcPr>
          <w:p w14:paraId="461D1DF9" w14:textId="77777777" w:rsidR="00292155" w:rsidRPr="00A6075E" w:rsidRDefault="00292155" w:rsidP="008461AF">
            <w:pPr>
              <w:jc w:val="right"/>
              <w:rPr>
                <w:rFonts w:ascii="Tahoma" w:eastAsia="Times New Roman" w:hAnsi="Tahoma" w:cs="Tahoma"/>
                <w:sz w:val="16"/>
                <w:szCs w:val="16"/>
                <w:lang w:val="es-CO" w:eastAsia="es-CO"/>
              </w:rPr>
            </w:pPr>
            <w:r w:rsidRPr="00A6075E">
              <w:rPr>
                <w:rFonts w:ascii="Tahoma" w:eastAsia="Times New Roman" w:hAnsi="Tahoma" w:cs="Tahoma"/>
                <w:sz w:val="16"/>
                <w:szCs w:val="16"/>
                <w:lang w:val="es-CO" w:eastAsia="es-CO"/>
              </w:rPr>
              <w:t>6,05%</w:t>
            </w:r>
          </w:p>
        </w:tc>
        <w:tc>
          <w:tcPr>
            <w:tcW w:w="1559" w:type="dxa"/>
            <w:tcBorders>
              <w:top w:val="nil"/>
              <w:left w:val="nil"/>
              <w:bottom w:val="single" w:sz="4" w:space="0" w:color="auto"/>
              <w:right w:val="single" w:sz="4" w:space="0" w:color="auto"/>
            </w:tcBorders>
            <w:shd w:val="clear" w:color="auto" w:fill="auto"/>
            <w:noWrap/>
            <w:vAlign w:val="bottom"/>
            <w:hideMark/>
          </w:tcPr>
          <w:p w14:paraId="6613BC83" w14:textId="77777777" w:rsidR="00292155" w:rsidRPr="00A6075E" w:rsidRDefault="00292155" w:rsidP="008461AF">
            <w:pPr>
              <w:jc w:val="right"/>
              <w:rPr>
                <w:rFonts w:ascii="Tahoma" w:eastAsia="Times New Roman" w:hAnsi="Tahoma" w:cs="Tahoma"/>
                <w:sz w:val="16"/>
                <w:szCs w:val="16"/>
                <w:lang w:val="es-CO" w:eastAsia="es-CO"/>
              </w:rPr>
            </w:pPr>
            <w:r w:rsidRPr="00A6075E">
              <w:rPr>
                <w:rFonts w:ascii="Tahoma" w:eastAsia="Times New Roman" w:hAnsi="Tahoma" w:cs="Tahoma"/>
                <w:sz w:val="16"/>
                <w:szCs w:val="16"/>
                <w:lang w:val="es-CO" w:eastAsia="es-CO"/>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E33CC60" w14:textId="77777777" w:rsidR="00292155" w:rsidRPr="00A6075E" w:rsidRDefault="00292155" w:rsidP="008461AF">
            <w:pPr>
              <w:jc w:val="right"/>
              <w:rPr>
                <w:rFonts w:ascii="Tahoma" w:eastAsia="Times New Roman" w:hAnsi="Tahoma" w:cs="Tahoma"/>
                <w:sz w:val="16"/>
                <w:szCs w:val="16"/>
                <w:lang w:val="es-CO" w:eastAsia="es-CO"/>
              </w:rPr>
            </w:pPr>
            <w:r w:rsidRPr="00A6075E">
              <w:rPr>
                <w:rFonts w:ascii="Tahoma" w:eastAsia="Times New Roman" w:hAnsi="Tahoma" w:cs="Tahoma"/>
                <w:sz w:val="16"/>
                <w:szCs w:val="16"/>
                <w:lang w:val="es-CO" w:eastAsia="es-CO"/>
              </w:rPr>
              <w:t>0,00%</w:t>
            </w:r>
          </w:p>
        </w:tc>
      </w:tr>
      <w:tr w:rsidR="00292155" w:rsidRPr="00A6075E" w14:paraId="7DC5106D" w14:textId="77777777" w:rsidTr="00E421B5">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25F1A507" w14:textId="77777777" w:rsidR="00292155" w:rsidRPr="00A6075E" w:rsidRDefault="00292155" w:rsidP="008461AF">
            <w:pPr>
              <w:rPr>
                <w:rFonts w:ascii="Tahoma" w:eastAsia="Times New Roman" w:hAnsi="Tahoma" w:cs="Tahoma"/>
                <w:sz w:val="16"/>
                <w:szCs w:val="16"/>
                <w:lang w:val="es-CO" w:eastAsia="es-CO"/>
              </w:rPr>
            </w:pPr>
            <w:r w:rsidRPr="00A6075E">
              <w:rPr>
                <w:rFonts w:ascii="Tahoma" w:eastAsia="Times New Roman" w:hAnsi="Tahoma" w:cs="Tahoma"/>
                <w:sz w:val="16"/>
                <w:szCs w:val="16"/>
                <w:lang w:val="es-CO" w:eastAsia="es-CO"/>
              </w:rPr>
              <w:t>Increm. Ingresos de pequeños y medianos productores</w:t>
            </w:r>
          </w:p>
        </w:tc>
        <w:tc>
          <w:tcPr>
            <w:tcW w:w="1560" w:type="dxa"/>
            <w:tcBorders>
              <w:top w:val="nil"/>
              <w:left w:val="nil"/>
              <w:bottom w:val="single" w:sz="4" w:space="0" w:color="auto"/>
              <w:right w:val="single" w:sz="4" w:space="0" w:color="auto"/>
            </w:tcBorders>
            <w:shd w:val="clear" w:color="auto" w:fill="auto"/>
            <w:noWrap/>
            <w:vAlign w:val="bottom"/>
            <w:hideMark/>
          </w:tcPr>
          <w:p w14:paraId="4254BE22" w14:textId="77777777" w:rsidR="00292155" w:rsidRPr="00A6075E" w:rsidRDefault="00292155" w:rsidP="008461AF">
            <w:pPr>
              <w:jc w:val="right"/>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500.000.000,00</w:t>
            </w:r>
          </w:p>
        </w:tc>
        <w:tc>
          <w:tcPr>
            <w:tcW w:w="1559" w:type="dxa"/>
            <w:tcBorders>
              <w:top w:val="nil"/>
              <w:left w:val="nil"/>
              <w:bottom w:val="single" w:sz="4" w:space="0" w:color="auto"/>
              <w:right w:val="single" w:sz="4" w:space="0" w:color="auto"/>
            </w:tcBorders>
            <w:shd w:val="clear" w:color="auto" w:fill="auto"/>
            <w:noWrap/>
            <w:vAlign w:val="bottom"/>
            <w:hideMark/>
          </w:tcPr>
          <w:p w14:paraId="480EE7DB" w14:textId="77777777" w:rsidR="00292155" w:rsidRPr="00A6075E" w:rsidRDefault="00292155" w:rsidP="008461AF">
            <w:pPr>
              <w:jc w:val="right"/>
              <w:rPr>
                <w:rFonts w:ascii="Tahoma" w:eastAsia="Times New Roman" w:hAnsi="Tahoma" w:cs="Tahoma"/>
                <w:sz w:val="16"/>
                <w:szCs w:val="16"/>
                <w:lang w:val="es-CO" w:eastAsia="es-CO"/>
              </w:rPr>
            </w:pPr>
            <w:r w:rsidRPr="00A6075E">
              <w:rPr>
                <w:rFonts w:ascii="Tahoma" w:eastAsia="Times New Roman" w:hAnsi="Tahoma" w:cs="Tahoma"/>
                <w:sz w:val="16"/>
                <w:szCs w:val="16"/>
                <w:lang w:val="es-CO" w:eastAsia="es-CO"/>
              </w:rPr>
              <w:t>30,25%</w:t>
            </w:r>
          </w:p>
        </w:tc>
        <w:tc>
          <w:tcPr>
            <w:tcW w:w="1559" w:type="dxa"/>
            <w:tcBorders>
              <w:top w:val="nil"/>
              <w:left w:val="nil"/>
              <w:bottom w:val="single" w:sz="4" w:space="0" w:color="auto"/>
              <w:right w:val="single" w:sz="4" w:space="0" w:color="auto"/>
            </w:tcBorders>
            <w:shd w:val="clear" w:color="auto" w:fill="auto"/>
            <w:noWrap/>
            <w:vAlign w:val="bottom"/>
            <w:hideMark/>
          </w:tcPr>
          <w:p w14:paraId="7EE19DAA" w14:textId="77777777" w:rsidR="00292155" w:rsidRPr="00A6075E" w:rsidRDefault="00292155" w:rsidP="008461AF">
            <w:pPr>
              <w:jc w:val="right"/>
              <w:rPr>
                <w:rFonts w:ascii="Tahoma" w:eastAsia="Times New Roman" w:hAnsi="Tahoma" w:cs="Tahoma"/>
                <w:sz w:val="16"/>
                <w:szCs w:val="16"/>
                <w:lang w:val="es-CO" w:eastAsia="es-CO"/>
              </w:rPr>
            </w:pPr>
            <w:r w:rsidRPr="00A6075E">
              <w:rPr>
                <w:rFonts w:ascii="Tahoma" w:eastAsia="Times New Roman" w:hAnsi="Tahoma" w:cs="Tahoma"/>
                <w:sz w:val="16"/>
                <w:szCs w:val="16"/>
                <w:lang w:val="es-CO" w:eastAsia="es-CO"/>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06A6C2F" w14:textId="77777777" w:rsidR="00292155" w:rsidRPr="00A6075E" w:rsidRDefault="00292155" w:rsidP="008461AF">
            <w:pPr>
              <w:jc w:val="right"/>
              <w:rPr>
                <w:rFonts w:ascii="Tahoma" w:eastAsia="Times New Roman" w:hAnsi="Tahoma" w:cs="Tahoma"/>
                <w:sz w:val="16"/>
                <w:szCs w:val="16"/>
                <w:lang w:val="es-CO" w:eastAsia="es-CO"/>
              </w:rPr>
            </w:pPr>
            <w:r w:rsidRPr="00A6075E">
              <w:rPr>
                <w:rFonts w:ascii="Tahoma" w:eastAsia="Times New Roman" w:hAnsi="Tahoma" w:cs="Tahoma"/>
                <w:sz w:val="16"/>
                <w:szCs w:val="16"/>
                <w:lang w:val="es-CO" w:eastAsia="es-CO"/>
              </w:rPr>
              <w:t>0,00%</w:t>
            </w:r>
          </w:p>
        </w:tc>
      </w:tr>
      <w:tr w:rsidR="00292155" w:rsidRPr="00A6075E" w14:paraId="6A8E3D1D" w14:textId="77777777" w:rsidTr="00E421B5">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14:paraId="0C141F23" w14:textId="77777777" w:rsidR="00292155" w:rsidRPr="00A6075E" w:rsidRDefault="00292155" w:rsidP="008461AF">
            <w:pPr>
              <w:rPr>
                <w:rFonts w:ascii="Tahoma" w:eastAsia="Times New Roman" w:hAnsi="Tahoma" w:cs="Tahoma"/>
                <w:sz w:val="16"/>
                <w:szCs w:val="16"/>
                <w:lang w:val="es-CO" w:eastAsia="es-CO"/>
              </w:rPr>
            </w:pPr>
            <w:r w:rsidRPr="00A6075E">
              <w:rPr>
                <w:rFonts w:ascii="Tahoma" w:eastAsia="Times New Roman" w:hAnsi="Tahoma" w:cs="Tahoma"/>
                <w:sz w:val="16"/>
                <w:szCs w:val="16"/>
                <w:lang w:val="es-CO" w:eastAsia="es-CO"/>
              </w:rPr>
              <w:t>Mejorar capacidades sociales población rural</w:t>
            </w:r>
          </w:p>
        </w:tc>
        <w:tc>
          <w:tcPr>
            <w:tcW w:w="1560" w:type="dxa"/>
            <w:tcBorders>
              <w:top w:val="nil"/>
              <w:left w:val="nil"/>
              <w:bottom w:val="single" w:sz="4" w:space="0" w:color="auto"/>
              <w:right w:val="single" w:sz="4" w:space="0" w:color="auto"/>
            </w:tcBorders>
            <w:shd w:val="clear" w:color="auto" w:fill="auto"/>
            <w:noWrap/>
            <w:vAlign w:val="bottom"/>
            <w:hideMark/>
          </w:tcPr>
          <w:p w14:paraId="7AFB26A7" w14:textId="77777777" w:rsidR="00292155" w:rsidRPr="00A6075E" w:rsidRDefault="00292155" w:rsidP="008461AF">
            <w:pPr>
              <w:jc w:val="right"/>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300.000.000,00</w:t>
            </w:r>
          </w:p>
        </w:tc>
        <w:tc>
          <w:tcPr>
            <w:tcW w:w="1559" w:type="dxa"/>
            <w:tcBorders>
              <w:top w:val="nil"/>
              <w:left w:val="nil"/>
              <w:bottom w:val="single" w:sz="4" w:space="0" w:color="auto"/>
              <w:right w:val="single" w:sz="4" w:space="0" w:color="auto"/>
            </w:tcBorders>
            <w:shd w:val="clear" w:color="auto" w:fill="auto"/>
            <w:noWrap/>
            <w:vAlign w:val="bottom"/>
            <w:hideMark/>
          </w:tcPr>
          <w:p w14:paraId="1006C391" w14:textId="77777777" w:rsidR="00292155" w:rsidRPr="00A6075E" w:rsidRDefault="00292155" w:rsidP="008461AF">
            <w:pPr>
              <w:jc w:val="right"/>
              <w:rPr>
                <w:rFonts w:ascii="Tahoma" w:eastAsia="Times New Roman" w:hAnsi="Tahoma" w:cs="Tahoma"/>
                <w:sz w:val="16"/>
                <w:szCs w:val="16"/>
                <w:lang w:val="es-CO" w:eastAsia="es-CO"/>
              </w:rPr>
            </w:pPr>
            <w:r w:rsidRPr="00A6075E">
              <w:rPr>
                <w:rFonts w:ascii="Tahoma" w:eastAsia="Times New Roman" w:hAnsi="Tahoma" w:cs="Tahoma"/>
                <w:sz w:val="16"/>
                <w:szCs w:val="16"/>
                <w:lang w:val="es-CO" w:eastAsia="es-CO"/>
              </w:rPr>
              <w:t>18,15%</w:t>
            </w:r>
          </w:p>
        </w:tc>
        <w:tc>
          <w:tcPr>
            <w:tcW w:w="1559" w:type="dxa"/>
            <w:tcBorders>
              <w:top w:val="nil"/>
              <w:left w:val="nil"/>
              <w:bottom w:val="single" w:sz="4" w:space="0" w:color="auto"/>
              <w:right w:val="single" w:sz="4" w:space="0" w:color="auto"/>
            </w:tcBorders>
            <w:shd w:val="clear" w:color="auto" w:fill="auto"/>
            <w:noWrap/>
            <w:vAlign w:val="bottom"/>
            <w:hideMark/>
          </w:tcPr>
          <w:p w14:paraId="6E893E8E" w14:textId="77777777" w:rsidR="00292155" w:rsidRPr="00A6075E" w:rsidRDefault="00292155" w:rsidP="008461AF">
            <w:pPr>
              <w:jc w:val="right"/>
              <w:rPr>
                <w:rFonts w:ascii="Tahoma" w:eastAsia="Times New Roman" w:hAnsi="Tahoma" w:cs="Tahoma"/>
                <w:sz w:val="16"/>
                <w:szCs w:val="16"/>
                <w:lang w:val="es-CO" w:eastAsia="es-CO"/>
              </w:rPr>
            </w:pPr>
            <w:r w:rsidRPr="00A6075E">
              <w:rPr>
                <w:rFonts w:ascii="Tahoma" w:eastAsia="Times New Roman" w:hAnsi="Tahoma" w:cs="Tahoma"/>
                <w:sz w:val="16"/>
                <w:szCs w:val="16"/>
                <w:lang w:val="es-CO" w:eastAsia="es-CO"/>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231C639" w14:textId="77777777" w:rsidR="00292155" w:rsidRPr="00A6075E" w:rsidRDefault="00292155" w:rsidP="008461AF">
            <w:pPr>
              <w:jc w:val="right"/>
              <w:rPr>
                <w:rFonts w:ascii="Tahoma" w:eastAsia="Times New Roman" w:hAnsi="Tahoma" w:cs="Tahoma"/>
                <w:sz w:val="16"/>
                <w:szCs w:val="16"/>
                <w:lang w:val="es-CO" w:eastAsia="es-CO"/>
              </w:rPr>
            </w:pPr>
            <w:r w:rsidRPr="00A6075E">
              <w:rPr>
                <w:rFonts w:ascii="Tahoma" w:eastAsia="Times New Roman" w:hAnsi="Tahoma" w:cs="Tahoma"/>
                <w:sz w:val="16"/>
                <w:szCs w:val="16"/>
                <w:lang w:val="es-CO" w:eastAsia="es-CO"/>
              </w:rPr>
              <w:t>0,00%</w:t>
            </w:r>
          </w:p>
        </w:tc>
      </w:tr>
      <w:tr w:rsidR="00292155" w:rsidRPr="00A6075E" w14:paraId="2BA47BF2" w14:textId="77777777" w:rsidTr="00E421B5">
        <w:trPr>
          <w:trHeight w:val="225"/>
        </w:trPr>
        <w:tc>
          <w:tcPr>
            <w:tcW w:w="341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DCB7B84" w14:textId="77777777" w:rsidR="00292155" w:rsidRPr="00A6075E" w:rsidRDefault="00292155" w:rsidP="008461AF">
            <w:pPr>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TOTAL PRESUPUESTO UN. DLLO RURAL 2016</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14:paraId="324E6C11" w14:textId="77777777" w:rsidR="00292155" w:rsidRPr="00A6075E" w:rsidRDefault="00292155" w:rsidP="008461AF">
            <w:pPr>
              <w:jc w:val="right"/>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1.653.000.000,00</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14:paraId="05949E6C" w14:textId="77777777" w:rsidR="00292155" w:rsidRPr="00A6075E" w:rsidRDefault="00292155" w:rsidP="008461AF">
            <w:pPr>
              <w:jc w:val="right"/>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100,00%</w:t>
            </w:r>
          </w:p>
        </w:tc>
        <w:tc>
          <w:tcPr>
            <w:tcW w:w="1559" w:type="dxa"/>
            <w:tcBorders>
              <w:top w:val="nil"/>
              <w:left w:val="nil"/>
              <w:bottom w:val="single" w:sz="4" w:space="0" w:color="auto"/>
              <w:right w:val="single" w:sz="4" w:space="0" w:color="auto"/>
            </w:tcBorders>
            <w:shd w:val="clear" w:color="auto" w:fill="D9D9D9" w:themeFill="background1" w:themeFillShade="D9"/>
            <w:noWrap/>
            <w:vAlign w:val="bottom"/>
            <w:hideMark/>
          </w:tcPr>
          <w:p w14:paraId="318E4B55" w14:textId="77777777" w:rsidR="00292155" w:rsidRPr="00A6075E" w:rsidRDefault="00292155" w:rsidP="008461AF">
            <w:pPr>
              <w:jc w:val="right"/>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84.042.000,00</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3AECDB43" w14:textId="77777777" w:rsidR="00292155" w:rsidRPr="00A6075E" w:rsidRDefault="00292155" w:rsidP="008461AF">
            <w:pPr>
              <w:jc w:val="right"/>
              <w:rPr>
                <w:rFonts w:ascii="Tahoma" w:eastAsia="Times New Roman" w:hAnsi="Tahoma" w:cs="Tahoma"/>
                <w:bCs/>
                <w:sz w:val="16"/>
                <w:szCs w:val="16"/>
                <w:lang w:val="es-CO" w:eastAsia="es-CO"/>
              </w:rPr>
            </w:pPr>
            <w:r w:rsidRPr="00A6075E">
              <w:rPr>
                <w:rFonts w:ascii="Tahoma" w:eastAsia="Times New Roman" w:hAnsi="Tahoma" w:cs="Tahoma"/>
                <w:bCs/>
                <w:sz w:val="16"/>
                <w:szCs w:val="16"/>
                <w:lang w:val="es-CO" w:eastAsia="es-CO"/>
              </w:rPr>
              <w:t>5,08%</w:t>
            </w:r>
          </w:p>
        </w:tc>
      </w:tr>
    </w:tbl>
    <w:p w14:paraId="6033CE40" w14:textId="77777777" w:rsidR="00292155" w:rsidRDefault="00292155" w:rsidP="00292155">
      <w:pPr>
        <w:jc w:val="both"/>
        <w:rPr>
          <w:rFonts w:asciiTheme="majorHAnsi" w:hAnsiTheme="majorHAnsi" w:cs="Tahoma"/>
          <w:bCs/>
        </w:rPr>
      </w:pPr>
    </w:p>
    <w:p w14:paraId="3E7C5733" w14:textId="77777777" w:rsidR="00292155" w:rsidRPr="00133376" w:rsidRDefault="00292155" w:rsidP="00292155">
      <w:pPr>
        <w:jc w:val="both"/>
        <w:rPr>
          <w:rFonts w:ascii="Tahoma" w:hAnsi="Tahoma" w:cs="Tahoma"/>
          <w:b/>
          <w:bCs/>
          <w:sz w:val="22"/>
          <w:szCs w:val="22"/>
        </w:rPr>
      </w:pPr>
      <w:r w:rsidRPr="00133376">
        <w:rPr>
          <w:rFonts w:ascii="Tahoma" w:hAnsi="Tahoma" w:cs="Tahoma"/>
          <w:bCs/>
          <w:sz w:val="22"/>
          <w:szCs w:val="22"/>
        </w:rPr>
        <w:t xml:space="preserve">Para el año 2016  la Unidad de Desarrollo Rural cuenta con un Presupuesto Definitivo de $1.653.000.000, financiado por  Fondos Comunes por $853.000.000 y por Recursos del Balance -  Fondos Comunes $800.000.000, destinados el 100% para Inversión. Al 30 de abril tiene un porcentaje de ejecución del </w:t>
      </w:r>
      <w:r w:rsidRPr="00133376">
        <w:rPr>
          <w:rFonts w:ascii="Tahoma" w:hAnsi="Tahoma" w:cs="Tahoma"/>
          <w:b/>
          <w:bCs/>
          <w:sz w:val="22"/>
          <w:szCs w:val="22"/>
        </w:rPr>
        <w:t>5.08%.</w:t>
      </w:r>
    </w:p>
    <w:p w14:paraId="432A1339" w14:textId="77777777" w:rsidR="00292155" w:rsidRPr="00133376" w:rsidRDefault="00292155" w:rsidP="00292155">
      <w:pPr>
        <w:jc w:val="both"/>
        <w:rPr>
          <w:rFonts w:ascii="Tahoma" w:hAnsi="Tahoma" w:cs="Tahoma"/>
          <w:b/>
          <w:bCs/>
          <w:sz w:val="22"/>
          <w:szCs w:val="22"/>
        </w:rPr>
      </w:pPr>
    </w:p>
    <w:p w14:paraId="4030476D" w14:textId="77777777" w:rsidR="00292155" w:rsidRPr="00133376" w:rsidRDefault="00292155" w:rsidP="00292155">
      <w:pPr>
        <w:jc w:val="both"/>
        <w:rPr>
          <w:rFonts w:ascii="Tahoma" w:hAnsi="Tahoma" w:cs="Tahoma"/>
          <w:bCs/>
          <w:sz w:val="22"/>
          <w:szCs w:val="22"/>
        </w:rPr>
      </w:pPr>
      <w:r w:rsidRPr="00133376">
        <w:rPr>
          <w:rFonts w:ascii="Tahoma" w:hAnsi="Tahoma" w:cs="Tahoma"/>
          <w:bCs/>
          <w:sz w:val="22"/>
          <w:szCs w:val="22"/>
        </w:rPr>
        <w:lastRenderedPageBreak/>
        <w:t>Es importante tener en cuenta que dicha Unidad no cuenta con un operador de Presupuesto, por lo que  esta parte presupuestal es manejada directamente por la Secretaria de Hacienda.</w:t>
      </w:r>
    </w:p>
    <w:p w14:paraId="6705A6C0" w14:textId="77777777" w:rsidR="00657CE7" w:rsidRDefault="00657CE7" w:rsidP="00942170">
      <w:pPr>
        <w:rPr>
          <w:rFonts w:ascii="Tahoma" w:hAnsi="Tahoma" w:cs="Tahoma"/>
          <w:b/>
          <w:bCs/>
          <w:color w:val="FF0000"/>
          <w:sz w:val="12"/>
          <w:szCs w:val="12"/>
        </w:rPr>
      </w:pPr>
    </w:p>
    <w:p w14:paraId="0244009D" w14:textId="77777777" w:rsidR="00D419A0" w:rsidRDefault="00D419A0" w:rsidP="00942170">
      <w:pPr>
        <w:rPr>
          <w:rFonts w:ascii="Tahoma" w:hAnsi="Tahoma" w:cs="Tahoma"/>
          <w:b/>
          <w:bCs/>
          <w:color w:val="FF0000"/>
          <w:sz w:val="12"/>
          <w:szCs w:val="12"/>
        </w:rPr>
      </w:pPr>
    </w:p>
    <w:p w14:paraId="71628A3E" w14:textId="77777777" w:rsidR="00E421B5" w:rsidRDefault="00E421B5" w:rsidP="00942170">
      <w:pPr>
        <w:rPr>
          <w:rFonts w:ascii="Tahoma" w:hAnsi="Tahoma" w:cs="Tahoma"/>
          <w:b/>
          <w:bCs/>
          <w:color w:val="FF0000"/>
          <w:sz w:val="12"/>
          <w:szCs w:val="12"/>
        </w:rPr>
      </w:pPr>
    </w:p>
    <w:p w14:paraId="05D84947" w14:textId="35DD664E" w:rsidR="00D419A0" w:rsidRDefault="00133376" w:rsidP="00133376">
      <w:pPr>
        <w:pStyle w:val="Prrafodelista"/>
        <w:numPr>
          <w:ilvl w:val="2"/>
          <w:numId w:val="25"/>
        </w:numPr>
        <w:rPr>
          <w:rFonts w:ascii="Tahoma" w:hAnsi="Tahoma" w:cs="Tahoma"/>
          <w:bCs/>
          <w:sz w:val="22"/>
          <w:szCs w:val="22"/>
        </w:rPr>
      </w:pPr>
      <w:r w:rsidRPr="00133376">
        <w:rPr>
          <w:rFonts w:ascii="Tahoma" w:hAnsi="Tahoma" w:cs="Tahoma"/>
          <w:b/>
          <w:bCs/>
          <w:sz w:val="22"/>
          <w:szCs w:val="22"/>
        </w:rPr>
        <w:t xml:space="preserve">HALLAZGOS: </w:t>
      </w:r>
      <w:r w:rsidRPr="00133376">
        <w:rPr>
          <w:rFonts w:ascii="Tahoma" w:hAnsi="Tahoma" w:cs="Tahoma"/>
          <w:bCs/>
          <w:sz w:val="22"/>
          <w:szCs w:val="22"/>
        </w:rPr>
        <w:t>Para este componente no se evidenciaron hallazgos.</w:t>
      </w:r>
    </w:p>
    <w:p w14:paraId="78A42F7B" w14:textId="77777777" w:rsidR="00133376" w:rsidRDefault="00133376" w:rsidP="00133376">
      <w:pPr>
        <w:pStyle w:val="Prrafodelista"/>
        <w:ind w:left="645"/>
        <w:rPr>
          <w:rFonts w:ascii="Tahoma" w:hAnsi="Tahoma" w:cs="Tahoma"/>
          <w:bCs/>
          <w:sz w:val="22"/>
          <w:szCs w:val="22"/>
        </w:rPr>
      </w:pPr>
    </w:p>
    <w:p w14:paraId="6C5E6169" w14:textId="77777777" w:rsidR="00E421B5" w:rsidRDefault="00E421B5" w:rsidP="00133376">
      <w:pPr>
        <w:pStyle w:val="Prrafodelista"/>
        <w:ind w:left="645"/>
        <w:rPr>
          <w:rFonts w:ascii="Tahoma" w:hAnsi="Tahoma" w:cs="Tahoma"/>
          <w:bCs/>
          <w:sz w:val="22"/>
          <w:szCs w:val="22"/>
        </w:rPr>
      </w:pPr>
    </w:p>
    <w:p w14:paraId="041A1BAB" w14:textId="22CE7328" w:rsidR="00133376" w:rsidRPr="00133376" w:rsidRDefault="00133376" w:rsidP="00133376">
      <w:pPr>
        <w:pStyle w:val="Prrafodelista"/>
        <w:numPr>
          <w:ilvl w:val="2"/>
          <w:numId w:val="25"/>
        </w:numPr>
        <w:rPr>
          <w:rFonts w:ascii="Tahoma" w:hAnsi="Tahoma" w:cs="Tahoma"/>
          <w:b/>
          <w:bCs/>
          <w:sz w:val="22"/>
          <w:szCs w:val="22"/>
        </w:rPr>
      </w:pPr>
      <w:r w:rsidRPr="00133376">
        <w:rPr>
          <w:rFonts w:ascii="Tahoma" w:hAnsi="Tahoma" w:cs="Tahoma"/>
          <w:b/>
          <w:bCs/>
          <w:sz w:val="22"/>
          <w:szCs w:val="22"/>
        </w:rPr>
        <w:t>RECOMENDACIONES:</w:t>
      </w:r>
      <w:r w:rsidRPr="00133376">
        <w:rPr>
          <w:rFonts w:ascii="Tahoma" w:hAnsi="Tahoma" w:cs="Tahoma"/>
          <w:bCs/>
          <w:sz w:val="22"/>
          <w:szCs w:val="22"/>
        </w:rPr>
        <w:t xml:space="preserve"> Para este componente no se </w:t>
      </w:r>
      <w:r>
        <w:rPr>
          <w:rFonts w:ascii="Tahoma" w:hAnsi="Tahoma" w:cs="Tahoma"/>
          <w:bCs/>
          <w:sz w:val="22"/>
          <w:szCs w:val="22"/>
        </w:rPr>
        <w:t xml:space="preserve"> presentan recomendaciones.</w:t>
      </w:r>
    </w:p>
    <w:p w14:paraId="06681EA9" w14:textId="77777777" w:rsidR="00657CE7" w:rsidRDefault="00657CE7" w:rsidP="00A41707">
      <w:pPr>
        <w:rPr>
          <w:rFonts w:ascii="Tahoma" w:hAnsi="Tahoma" w:cs="Tahoma"/>
          <w:b/>
          <w:color w:val="FF0000"/>
          <w:sz w:val="22"/>
          <w:szCs w:val="22"/>
        </w:rPr>
      </w:pPr>
    </w:p>
    <w:p w14:paraId="4D2AEE0C" w14:textId="77777777" w:rsidR="00133376" w:rsidRDefault="00133376" w:rsidP="00A41707">
      <w:pPr>
        <w:rPr>
          <w:rFonts w:ascii="Tahoma" w:hAnsi="Tahoma" w:cs="Tahoma"/>
          <w:b/>
          <w:color w:val="FF0000"/>
          <w:sz w:val="22"/>
          <w:szCs w:val="22"/>
        </w:rPr>
      </w:pPr>
    </w:p>
    <w:tbl>
      <w:tblPr>
        <w:tblStyle w:val="Tablaconcuadrcula"/>
        <w:tblW w:w="0" w:type="auto"/>
        <w:tblLook w:val="04A0" w:firstRow="1" w:lastRow="0" w:firstColumn="1" w:lastColumn="0" w:noHBand="0" w:noVBand="1"/>
      </w:tblPr>
      <w:tblGrid>
        <w:gridCol w:w="4361"/>
        <w:gridCol w:w="4693"/>
      </w:tblGrid>
      <w:tr w:rsidR="00133376" w:rsidRPr="00CB1F7B" w14:paraId="670B2AFE" w14:textId="77777777" w:rsidTr="008E745B">
        <w:trPr>
          <w:trHeight w:val="465"/>
        </w:trPr>
        <w:tc>
          <w:tcPr>
            <w:tcW w:w="9054" w:type="dxa"/>
            <w:gridSpan w:val="2"/>
            <w:shd w:val="clear" w:color="auto" w:fill="B2A1C7" w:themeFill="accent4" w:themeFillTint="99"/>
            <w:noWrap/>
            <w:hideMark/>
          </w:tcPr>
          <w:p w14:paraId="20B551AD" w14:textId="77777777" w:rsidR="00133376" w:rsidRPr="00CB1F7B" w:rsidRDefault="00133376" w:rsidP="008E745B">
            <w:pPr>
              <w:rPr>
                <w:rFonts w:ascii="Tahoma" w:hAnsi="Tahoma" w:cs="Tahoma"/>
                <w:b/>
                <w:bCs/>
                <w:sz w:val="22"/>
                <w:szCs w:val="22"/>
              </w:rPr>
            </w:pPr>
            <w:r w:rsidRPr="00CB1F7B">
              <w:rPr>
                <w:rFonts w:ascii="Tahoma" w:hAnsi="Tahoma" w:cs="Tahoma"/>
                <w:b/>
                <w:bCs/>
                <w:sz w:val="22"/>
                <w:szCs w:val="22"/>
              </w:rPr>
              <w:t xml:space="preserve">2.8  MODELO ESTANDAR DE CONTROL INTERNO - MECI </w:t>
            </w:r>
          </w:p>
        </w:tc>
      </w:tr>
      <w:tr w:rsidR="00133376" w:rsidRPr="00CB1F7B" w14:paraId="2AF5E263" w14:textId="77777777" w:rsidTr="00133376">
        <w:trPr>
          <w:trHeight w:val="515"/>
        </w:trPr>
        <w:tc>
          <w:tcPr>
            <w:tcW w:w="4361" w:type="dxa"/>
            <w:noWrap/>
            <w:hideMark/>
          </w:tcPr>
          <w:p w14:paraId="327D479D" w14:textId="77777777" w:rsidR="00133376" w:rsidRPr="00CB1F7B" w:rsidRDefault="00133376" w:rsidP="008E745B">
            <w:pPr>
              <w:rPr>
                <w:rFonts w:ascii="Tahoma" w:hAnsi="Tahoma" w:cs="Tahoma"/>
                <w:b/>
                <w:bCs/>
                <w:sz w:val="22"/>
                <w:szCs w:val="22"/>
              </w:rPr>
            </w:pPr>
            <w:r w:rsidRPr="00CB1F7B">
              <w:rPr>
                <w:rFonts w:ascii="Tahoma" w:hAnsi="Tahoma" w:cs="Tahoma"/>
                <w:b/>
                <w:bCs/>
                <w:sz w:val="22"/>
                <w:szCs w:val="22"/>
              </w:rPr>
              <w:t xml:space="preserve">Auditor del Proceso: </w:t>
            </w:r>
          </w:p>
          <w:p w14:paraId="75426684" w14:textId="5839F4CB" w:rsidR="00133376" w:rsidRPr="00CB1F7B" w:rsidRDefault="00133376" w:rsidP="008E745B">
            <w:pPr>
              <w:rPr>
                <w:rFonts w:ascii="Tahoma" w:hAnsi="Tahoma" w:cs="Tahoma"/>
                <w:b/>
                <w:bCs/>
                <w:sz w:val="22"/>
                <w:szCs w:val="22"/>
              </w:rPr>
            </w:pPr>
            <w:r w:rsidRPr="00133376">
              <w:rPr>
                <w:rFonts w:ascii="Tahoma" w:hAnsi="Tahoma" w:cs="Tahoma"/>
                <w:b/>
                <w:bCs/>
                <w:sz w:val="22"/>
                <w:szCs w:val="22"/>
              </w:rPr>
              <w:t>LUZ ESTELLA TORO OSORIO </w:t>
            </w:r>
          </w:p>
        </w:tc>
        <w:tc>
          <w:tcPr>
            <w:tcW w:w="4693" w:type="dxa"/>
            <w:hideMark/>
          </w:tcPr>
          <w:p w14:paraId="0F63BA96" w14:textId="77777777" w:rsidR="00133376" w:rsidRPr="00CB1F7B" w:rsidRDefault="00133376" w:rsidP="008E745B">
            <w:pPr>
              <w:rPr>
                <w:rFonts w:ascii="Tahoma" w:hAnsi="Tahoma" w:cs="Tahoma"/>
                <w:b/>
                <w:bCs/>
                <w:sz w:val="22"/>
                <w:szCs w:val="22"/>
              </w:rPr>
            </w:pPr>
            <w:r w:rsidRPr="00CB1F7B">
              <w:rPr>
                <w:rFonts w:ascii="Tahoma" w:hAnsi="Tahoma" w:cs="Tahoma"/>
                <w:b/>
                <w:bCs/>
                <w:sz w:val="22"/>
                <w:szCs w:val="22"/>
              </w:rPr>
              <w:t>Firma del Auditor:</w:t>
            </w:r>
          </w:p>
          <w:p w14:paraId="7FF9BDDE" w14:textId="77777777" w:rsidR="00133376" w:rsidRPr="00CB1F7B" w:rsidRDefault="00133376" w:rsidP="008E745B">
            <w:pPr>
              <w:rPr>
                <w:rFonts w:ascii="Tahoma" w:hAnsi="Tahoma" w:cs="Tahoma"/>
                <w:b/>
                <w:bCs/>
                <w:sz w:val="22"/>
                <w:szCs w:val="22"/>
              </w:rPr>
            </w:pPr>
            <w:r w:rsidRPr="00CB1F7B">
              <w:rPr>
                <w:rFonts w:ascii="Tahoma" w:hAnsi="Tahoma" w:cs="Tahoma"/>
                <w:b/>
                <w:bCs/>
                <w:sz w:val="22"/>
                <w:szCs w:val="22"/>
              </w:rPr>
              <w:t> </w:t>
            </w:r>
          </w:p>
        </w:tc>
      </w:tr>
      <w:tr w:rsidR="00133376" w:rsidRPr="00CB1F7B" w14:paraId="47ED7C4B" w14:textId="77777777" w:rsidTr="008E745B">
        <w:trPr>
          <w:trHeight w:val="660"/>
        </w:trPr>
        <w:tc>
          <w:tcPr>
            <w:tcW w:w="9054" w:type="dxa"/>
            <w:gridSpan w:val="2"/>
            <w:hideMark/>
          </w:tcPr>
          <w:p w14:paraId="7116F5C4" w14:textId="225FE3B8" w:rsidR="00133376" w:rsidRPr="00CB1F7B" w:rsidRDefault="00133376" w:rsidP="008E745B">
            <w:pPr>
              <w:jc w:val="both"/>
              <w:rPr>
                <w:rFonts w:ascii="Tahoma" w:hAnsi="Tahoma" w:cs="Tahoma"/>
                <w:b/>
                <w:bCs/>
                <w:sz w:val="22"/>
                <w:szCs w:val="22"/>
              </w:rPr>
            </w:pPr>
            <w:r w:rsidRPr="00CB1F7B">
              <w:rPr>
                <w:rFonts w:ascii="Tahoma" w:hAnsi="Tahoma" w:cs="Tahoma"/>
                <w:b/>
                <w:bCs/>
                <w:sz w:val="22"/>
                <w:szCs w:val="22"/>
              </w:rPr>
              <w:t>Criterios:</w:t>
            </w:r>
          </w:p>
          <w:p w14:paraId="18DF41D6" w14:textId="77777777" w:rsidR="00133376" w:rsidRPr="00133376" w:rsidRDefault="00133376" w:rsidP="00133376">
            <w:pPr>
              <w:spacing w:after="200"/>
              <w:ind w:left="142"/>
              <w:jc w:val="both"/>
              <w:rPr>
                <w:rFonts w:ascii="Tahoma" w:hAnsi="Tahoma" w:cs="Tahoma"/>
                <w:sz w:val="22"/>
                <w:szCs w:val="22"/>
              </w:rPr>
            </w:pPr>
            <w:r w:rsidRPr="00133376">
              <w:rPr>
                <w:rFonts w:ascii="Tahoma" w:hAnsi="Tahoma" w:cs="Tahoma"/>
                <w:bCs/>
                <w:sz w:val="22"/>
                <w:szCs w:val="22"/>
              </w:rPr>
              <w:t>Decreto Nacional Nro. 943 del 21 de Mayo de 2014, expedido por el Departamento Administrativo de la Función Pública, en el cual se actualiza el “Modelo Estándar de Control Interno – MECI”.</w:t>
            </w:r>
          </w:p>
        </w:tc>
      </w:tr>
    </w:tbl>
    <w:p w14:paraId="10430073" w14:textId="77777777" w:rsidR="00133376" w:rsidRDefault="00133376" w:rsidP="00A41707">
      <w:pPr>
        <w:rPr>
          <w:rFonts w:ascii="Tahoma" w:hAnsi="Tahoma" w:cs="Tahoma"/>
          <w:b/>
          <w:color w:val="FF0000"/>
          <w:sz w:val="22"/>
          <w:szCs w:val="22"/>
        </w:rPr>
      </w:pPr>
    </w:p>
    <w:p w14:paraId="7BCBE0C4" w14:textId="77777777" w:rsidR="00E421B5" w:rsidRDefault="00E421B5" w:rsidP="00A41707">
      <w:pPr>
        <w:rPr>
          <w:rFonts w:ascii="Tahoma" w:hAnsi="Tahoma" w:cs="Tahoma"/>
          <w:b/>
          <w:color w:val="FF0000"/>
          <w:sz w:val="22"/>
          <w:szCs w:val="22"/>
        </w:rPr>
      </w:pPr>
    </w:p>
    <w:p w14:paraId="3C6ADE29" w14:textId="77777777" w:rsidR="00133376" w:rsidRPr="00A6075E" w:rsidRDefault="00133376" w:rsidP="00A6075E">
      <w:pPr>
        <w:rPr>
          <w:rFonts w:ascii="Tahoma" w:hAnsi="Tahoma" w:cs="Tahoma"/>
          <w:b/>
          <w:bCs/>
          <w:sz w:val="22"/>
          <w:szCs w:val="22"/>
        </w:rPr>
      </w:pPr>
      <w:r w:rsidRPr="00A6075E">
        <w:rPr>
          <w:rFonts w:ascii="Tahoma" w:hAnsi="Tahoma" w:cs="Tahoma"/>
          <w:b/>
          <w:sz w:val="22"/>
          <w:szCs w:val="22"/>
        </w:rPr>
        <w:t>2.8.1</w:t>
      </w:r>
      <w:r w:rsidRPr="00A6075E">
        <w:rPr>
          <w:rFonts w:ascii="Tahoma" w:hAnsi="Tahoma" w:cs="Tahoma"/>
          <w:b/>
          <w:bCs/>
          <w:sz w:val="22"/>
          <w:szCs w:val="22"/>
        </w:rPr>
        <w:t xml:space="preserve"> ACTIVIDADES DESARROLLADAS</w:t>
      </w:r>
    </w:p>
    <w:p w14:paraId="6AD9AA93" w14:textId="77777777" w:rsidR="00133376" w:rsidRPr="00A6075E" w:rsidRDefault="00133376" w:rsidP="00A6075E">
      <w:pPr>
        <w:rPr>
          <w:rFonts w:ascii="Tahoma" w:hAnsi="Tahoma" w:cs="Tahoma"/>
          <w:bCs/>
          <w:sz w:val="22"/>
          <w:szCs w:val="22"/>
        </w:rPr>
      </w:pPr>
    </w:p>
    <w:p w14:paraId="3B71C7E2" w14:textId="77777777" w:rsidR="00133376" w:rsidRPr="00A6075E" w:rsidRDefault="00133376" w:rsidP="00A6075E">
      <w:pPr>
        <w:jc w:val="both"/>
        <w:rPr>
          <w:rFonts w:ascii="Tahoma" w:hAnsi="Tahoma" w:cs="Tahoma"/>
          <w:bCs/>
          <w:sz w:val="22"/>
          <w:szCs w:val="22"/>
        </w:rPr>
      </w:pPr>
      <w:r w:rsidRPr="00A6075E">
        <w:rPr>
          <w:rFonts w:ascii="Tahoma" w:hAnsi="Tahoma" w:cs="Tahoma"/>
          <w:bCs/>
          <w:sz w:val="22"/>
          <w:szCs w:val="22"/>
        </w:rPr>
        <w:t xml:space="preserve">La Unidad de Control Interno utilizó la Encuesta MECI, diseñada para el proceso auditor durante la vigencia 2016, con el fin de determinar el estado de madurez, el grado de interiorización del Sistema de Control Interno y el nivel de conocimiento que tienen de la Institucionalidad de la Alcaldía de Manizales.    </w:t>
      </w:r>
    </w:p>
    <w:p w14:paraId="0D54C317" w14:textId="77777777" w:rsidR="00133376" w:rsidRDefault="00133376" w:rsidP="00A6075E">
      <w:pPr>
        <w:jc w:val="both"/>
        <w:rPr>
          <w:rFonts w:ascii="Tahoma" w:hAnsi="Tahoma" w:cs="Tahoma"/>
          <w:bCs/>
          <w:sz w:val="22"/>
          <w:szCs w:val="22"/>
        </w:rPr>
      </w:pPr>
    </w:p>
    <w:p w14:paraId="577AC77F" w14:textId="77777777" w:rsidR="00E421B5" w:rsidRPr="00A6075E" w:rsidRDefault="00E421B5" w:rsidP="00A6075E">
      <w:pPr>
        <w:jc w:val="both"/>
        <w:rPr>
          <w:rFonts w:ascii="Tahoma" w:hAnsi="Tahoma" w:cs="Tahoma"/>
          <w:bCs/>
          <w:sz w:val="22"/>
          <w:szCs w:val="22"/>
        </w:rPr>
      </w:pPr>
    </w:p>
    <w:p w14:paraId="07CD0EF8" w14:textId="77777777" w:rsidR="00133376" w:rsidRPr="00A6075E" w:rsidRDefault="00133376" w:rsidP="00A6075E">
      <w:pPr>
        <w:rPr>
          <w:rFonts w:ascii="Tahoma" w:hAnsi="Tahoma" w:cs="Tahoma"/>
          <w:b/>
          <w:bCs/>
          <w:sz w:val="22"/>
          <w:szCs w:val="22"/>
        </w:rPr>
      </w:pPr>
      <w:r w:rsidRPr="00A6075E">
        <w:rPr>
          <w:rFonts w:ascii="Tahoma" w:hAnsi="Tahoma" w:cs="Tahoma"/>
          <w:b/>
          <w:bCs/>
          <w:sz w:val="22"/>
          <w:szCs w:val="22"/>
        </w:rPr>
        <w:t>2.8.2 MUESTRA AUDITADA</w:t>
      </w:r>
    </w:p>
    <w:p w14:paraId="60C3E9C1" w14:textId="77777777" w:rsidR="00133376" w:rsidRPr="00A6075E" w:rsidRDefault="00133376" w:rsidP="00A6075E">
      <w:pPr>
        <w:rPr>
          <w:rFonts w:ascii="Tahoma" w:hAnsi="Tahoma" w:cs="Tahoma"/>
          <w:b/>
          <w:bCs/>
          <w:sz w:val="22"/>
          <w:szCs w:val="22"/>
        </w:rPr>
      </w:pPr>
    </w:p>
    <w:p w14:paraId="56EB6AA7" w14:textId="77777777" w:rsidR="00133376" w:rsidRPr="00A6075E" w:rsidRDefault="00133376" w:rsidP="00A6075E">
      <w:pPr>
        <w:jc w:val="both"/>
        <w:rPr>
          <w:rFonts w:ascii="Tahoma" w:hAnsi="Tahoma" w:cs="Tahoma"/>
          <w:bCs/>
          <w:sz w:val="22"/>
          <w:szCs w:val="22"/>
        </w:rPr>
      </w:pPr>
      <w:r w:rsidRPr="00A6075E">
        <w:rPr>
          <w:rFonts w:ascii="Tahoma" w:hAnsi="Tahoma" w:cs="Tahoma"/>
          <w:bCs/>
          <w:sz w:val="22"/>
          <w:szCs w:val="22"/>
        </w:rPr>
        <w:t xml:space="preserve">Durante el proceso auditor se entregó la Encuesta a todo el personal de la Unidad de Desarrollo Rural, correspondiente a tres (03) funcionarios, pertenecientes a Carrera Administrativa, Nombramiento Provisional y Libre nombramiento y Remoción, lo que indica que todo el personal de la Unidad respondió la encuesta.    </w:t>
      </w:r>
    </w:p>
    <w:p w14:paraId="399402E4" w14:textId="77777777" w:rsidR="00133376" w:rsidRDefault="00133376" w:rsidP="00A6075E">
      <w:pPr>
        <w:rPr>
          <w:rFonts w:ascii="Tahoma" w:hAnsi="Tahoma" w:cs="Tahoma"/>
          <w:bCs/>
          <w:sz w:val="22"/>
          <w:szCs w:val="22"/>
        </w:rPr>
      </w:pPr>
    </w:p>
    <w:p w14:paraId="1C443C90" w14:textId="77777777" w:rsidR="00E421B5" w:rsidRPr="00A6075E" w:rsidRDefault="00E421B5" w:rsidP="00A6075E">
      <w:pPr>
        <w:rPr>
          <w:rFonts w:ascii="Tahoma" w:hAnsi="Tahoma" w:cs="Tahoma"/>
          <w:bCs/>
          <w:sz w:val="22"/>
          <w:szCs w:val="22"/>
        </w:rPr>
      </w:pPr>
    </w:p>
    <w:p w14:paraId="7E3FB18D" w14:textId="77777777" w:rsidR="00133376" w:rsidRPr="00A6075E" w:rsidRDefault="00133376" w:rsidP="00A6075E">
      <w:pPr>
        <w:rPr>
          <w:rFonts w:ascii="Tahoma" w:hAnsi="Tahoma" w:cs="Tahoma"/>
          <w:b/>
          <w:bCs/>
          <w:sz w:val="22"/>
          <w:szCs w:val="22"/>
        </w:rPr>
      </w:pPr>
      <w:r w:rsidRPr="00A6075E">
        <w:rPr>
          <w:rFonts w:ascii="Tahoma" w:hAnsi="Tahoma" w:cs="Tahoma"/>
          <w:b/>
          <w:bCs/>
          <w:sz w:val="22"/>
          <w:szCs w:val="22"/>
        </w:rPr>
        <w:t xml:space="preserve">2.8.3 FORTALEZAS  </w:t>
      </w:r>
    </w:p>
    <w:p w14:paraId="6C8B6E6C" w14:textId="77777777" w:rsidR="00133376" w:rsidRPr="00A6075E" w:rsidRDefault="00133376" w:rsidP="00A6075E">
      <w:pPr>
        <w:rPr>
          <w:rFonts w:ascii="Tahoma" w:hAnsi="Tahoma" w:cs="Tahoma"/>
          <w:b/>
          <w:bCs/>
          <w:sz w:val="22"/>
          <w:szCs w:val="22"/>
        </w:rPr>
      </w:pPr>
    </w:p>
    <w:p w14:paraId="054A0AC9" w14:textId="5572D99C" w:rsidR="00133376" w:rsidRDefault="00133376" w:rsidP="00A6075E">
      <w:pPr>
        <w:jc w:val="both"/>
        <w:rPr>
          <w:rFonts w:ascii="Tahoma" w:hAnsi="Tahoma" w:cs="Tahoma"/>
          <w:bCs/>
          <w:sz w:val="22"/>
          <w:szCs w:val="22"/>
        </w:rPr>
      </w:pPr>
      <w:r w:rsidRPr="00A6075E">
        <w:rPr>
          <w:rFonts w:ascii="Tahoma" w:hAnsi="Tahoma" w:cs="Tahoma"/>
          <w:bCs/>
          <w:sz w:val="22"/>
          <w:szCs w:val="22"/>
        </w:rPr>
        <w:t xml:space="preserve">Se evidenció por parte de los funcionarios encuestados de la Unidad de Desarrollo Rural, el conocimiento que tienen de la Institucionalidad de la Alcaldía de Manizales y el compromiso </w:t>
      </w:r>
      <w:r w:rsidRPr="00A6075E">
        <w:rPr>
          <w:rFonts w:ascii="Tahoma" w:hAnsi="Tahoma" w:cs="Tahoma"/>
          <w:bCs/>
          <w:sz w:val="22"/>
          <w:szCs w:val="22"/>
        </w:rPr>
        <w:lastRenderedPageBreak/>
        <w:t xml:space="preserve">para llevar a cabo los objetivos propuestos en el desarrollo de los elementos del Sistema de Control Interno </w:t>
      </w:r>
      <w:r w:rsidR="00ED3A94">
        <w:rPr>
          <w:rFonts w:ascii="Tahoma" w:hAnsi="Tahoma" w:cs="Tahoma"/>
          <w:bCs/>
          <w:sz w:val="22"/>
          <w:szCs w:val="22"/>
        </w:rPr>
        <w:t>–</w:t>
      </w:r>
      <w:r w:rsidRPr="00A6075E">
        <w:rPr>
          <w:rFonts w:ascii="Tahoma" w:hAnsi="Tahoma" w:cs="Tahoma"/>
          <w:bCs/>
          <w:sz w:val="22"/>
          <w:szCs w:val="22"/>
        </w:rPr>
        <w:t xml:space="preserve"> MECI</w:t>
      </w:r>
    </w:p>
    <w:p w14:paraId="32D11024" w14:textId="77777777" w:rsidR="00ED3A94" w:rsidRDefault="00ED3A94" w:rsidP="00A6075E">
      <w:pPr>
        <w:jc w:val="both"/>
        <w:rPr>
          <w:rFonts w:ascii="Tahoma" w:hAnsi="Tahoma" w:cs="Tahoma"/>
          <w:bCs/>
          <w:sz w:val="22"/>
          <w:szCs w:val="22"/>
        </w:rPr>
      </w:pPr>
    </w:p>
    <w:p w14:paraId="00D42999" w14:textId="77777777" w:rsidR="00E421B5" w:rsidRPr="00A6075E" w:rsidRDefault="00E421B5" w:rsidP="00A6075E">
      <w:pPr>
        <w:jc w:val="both"/>
        <w:rPr>
          <w:rFonts w:ascii="Tahoma" w:hAnsi="Tahoma" w:cs="Tahoma"/>
          <w:bCs/>
          <w:sz w:val="22"/>
          <w:szCs w:val="22"/>
        </w:rPr>
      </w:pPr>
    </w:p>
    <w:p w14:paraId="048C6391" w14:textId="77777777" w:rsidR="00133376" w:rsidRPr="00A6075E" w:rsidRDefault="00133376" w:rsidP="00A6075E">
      <w:pPr>
        <w:rPr>
          <w:rFonts w:ascii="Tahoma" w:hAnsi="Tahoma" w:cs="Tahoma"/>
          <w:b/>
          <w:bCs/>
          <w:sz w:val="22"/>
          <w:szCs w:val="22"/>
        </w:rPr>
      </w:pPr>
      <w:r w:rsidRPr="00A6075E">
        <w:rPr>
          <w:rFonts w:ascii="Tahoma" w:hAnsi="Tahoma" w:cs="Tahoma"/>
          <w:b/>
          <w:bCs/>
          <w:sz w:val="22"/>
          <w:szCs w:val="22"/>
        </w:rPr>
        <w:t>2.8.4 CONCLUSIONES DE LA AUDITORIA</w:t>
      </w:r>
    </w:p>
    <w:p w14:paraId="18D45B0A" w14:textId="77777777" w:rsidR="00133376" w:rsidRPr="00A6075E" w:rsidRDefault="00133376" w:rsidP="00A6075E">
      <w:pPr>
        <w:rPr>
          <w:rFonts w:ascii="Tahoma" w:hAnsi="Tahoma" w:cs="Tahoma"/>
          <w:b/>
          <w:bCs/>
          <w:sz w:val="22"/>
          <w:szCs w:val="22"/>
        </w:rPr>
      </w:pPr>
    </w:p>
    <w:p w14:paraId="25B54C4D" w14:textId="77777777" w:rsidR="00133376" w:rsidRPr="00A6075E" w:rsidRDefault="00133376" w:rsidP="00A6075E">
      <w:pPr>
        <w:tabs>
          <w:tab w:val="center" w:pos="709"/>
          <w:tab w:val="right" w:pos="8504"/>
        </w:tabs>
        <w:snapToGrid w:val="0"/>
        <w:jc w:val="both"/>
        <w:rPr>
          <w:rFonts w:ascii="Tahoma" w:hAnsi="Tahoma" w:cs="Tahoma"/>
          <w:bCs/>
          <w:sz w:val="22"/>
          <w:szCs w:val="22"/>
        </w:rPr>
      </w:pPr>
      <w:r w:rsidRPr="00A6075E">
        <w:rPr>
          <w:rFonts w:ascii="Tahoma" w:hAnsi="Tahoma" w:cs="Tahoma"/>
          <w:bCs/>
          <w:sz w:val="22"/>
          <w:szCs w:val="22"/>
        </w:rPr>
        <w:t xml:space="preserve">A continuación se presentan los resultados que permiten determinar el avance y el grado de interiorización del MECI: </w:t>
      </w:r>
    </w:p>
    <w:p w14:paraId="373CEC42" w14:textId="77777777" w:rsidR="00133376" w:rsidRPr="00A6075E" w:rsidRDefault="00133376" w:rsidP="00A6075E">
      <w:pPr>
        <w:tabs>
          <w:tab w:val="center" w:pos="709"/>
          <w:tab w:val="right" w:pos="8504"/>
        </w:tabs>
        <w:snapToGrid w:val="0"/>
        <w:jc w:val="both"/>
        <w:rPr>
          <w:rFonts w:ascii="Tahoma" w:hAnsi="Tahoma" w:cs="Tahoma"/>
          <w:bCs/>
          <w:sz w:val="22"/>
          <w:szCs w:val="22"/>
        </w:rPr>
      </w:pPr>
    </w:p>
    <w:p w14:paraId="374061FD" w14:textId="77777777" w:rsidR="00133376" w:rsidRPr="00A6075E" w:rsidRDefault="00133376" w:rsidP="00A6075E">
      <w:pPr>
        <w:pStyle w:val="Prrafodelista"/>
        <w:numPr>
          <w:ilvl w:val="0"/>
          <w:numId w:val="36"/>
        </w:numPr>
        <w:jc w:val="both"/>
        <w:rPr>
          <w:rFonts w:ascii="Tahoma" w:eastAsia="Times New Roman" w:hAnsi="Tahoma" w:cs="Tahoma"/>
          <w:sz w:val="22"/>
          <w:szCs w:val="22"/>
        </w:rPr>
      </w:pPr>
      <w:r w:rsidRPr="00A6075E">
        <w:rPr>
          <w:rFonts w:ascii="Tahoma" w:eastAsia="Times New Roman" w:hAnsi="Tahoma" w:cs="Tahoma"/>
          <w:sz w:val="22"/>
          <w:szCs w:val="22"/>
        </w:rPr>
        <w:t>Todos los funcionarios encuestados de la Unidad de Desarrollo Rural manifestaron que sí les fue socializado los valores y principios de la Alcaldía, que sí son concordantes las actividades que desempeñan en el cargo, con el Manual de Funciones y Competencias Laborales, reconocen que el conocimiento que han adquirido en las capacitaciones sí ha mejorado el cargo que desempeñan, además, declararon que han realizado actividades de Inducción o Re inducción en el último año en la Alcaldía, consideran que los programas de Bienestar Social sí mejoran la calidad de vida laboral, la protección y los servicios sociales, creen que los Programas de Incentivos sí reconocen el desempeño de los servidores públicos y de los equipos de trabajo de la Alcaldía, confirman que en las Evaluaciones de Desempeño sí les tienen en cuenta todas las funciones realizadas en el cargo que desempeñan, tienen clara la Misión, Visión y Objetivos Institucionales de la Alcaldía, además, conocen a qué Procesos y Servicios contribuyen desde su puesto de trabajo, manifiestan que su Jefe Inmediato sí realiza cronogramas de trabajo y a su vez le hace seguimiento al mismo, declaran que su área de trabajo sí cuenta con los recursos físicos, humanos y financieros suficientes para cumplir con los objetivos trazados, consideran que la comunicación entre ellos y sus superiores sí es fluida y de fácil acceso, manifiestan que sí realizan el respectivo seguimiento y control a los Indicadores, además, participan en el seguimiento y control del Mapa de Riesgos de la Unidad, confirman que sí logran detectar las posibles desviaciones en su proceso y realizar los correctivos necesarios para obtener la mejora continua del cargo, sin que el Jefe Inmediato lo ordene, consideran que el Procedimiento de Auditoría Interna sí les permite mejorar sus procesos, declaran que sí realizan seguimiento constante a las acciones planteadas en los Planes de Mejoramiento, conocen los mecanismos para la recepción y registro de Atención de PQR, como también, los mecanismos que tiene implementado la Alcaldía de Manizales para recibir sugerencias o solicitudes por parte de los funcionarios y consideran que la Unidad sí cuenta con el espacio y elementos necesarios para la conservación del archivo de gestión.</w:t>
      </w:r>
    </w:p>
    <w:p w14:paraId="3BFC01B9" w14:textId="77777777" w:rsidR="00133376" w:rsidRPr="00A6075E" w:rsidRDefault="00133376" w:rsidP="00A6075E">
      <w:pPr>
        <w:pStyle w:val="Prrafodelista"/>
        <w:ind w:left="360"/>
        <w:jc w:val="both"/>
        <w:rPr>
          <w:rFonts w:ascii="Tahoma" w:eastAsia="Times New Roman" w:hAnsi="Tahoma" w:cs="Tahoma"/>
          <w:sz w:val="22"/>
          <w:szCs w:val="22"/>
        </w:rPr>
      </w:pPr>
    </w:p>
    <w:p w14:paraId="4DDAF5BD" w14:textId="77777777" w:rsidR="00133376" w:rsidRDefault="00133376" w:rsidP="00A6075E">
      <w:pPr>
        <w:pStyle w:val="Prrafodelista"/>
        <w:numPr>
          <w:ilvl w:val="0"/>
          <w:numId w:val="36"/>
        </w:numPr>
        <w:jc w:val="both"/>
        <w:rPr>
          <w:rFonts w:ascii="Tahoma" w:eastAsia="Times New Roman" w:hAnsi="Tahoma" w:cs="Tahoma"/>
          <w:sz w:val="22"/>
          <w:szCs w:val="22"/>
        </w:rPr>
      </w:pPr>
      <w:r w:rsidRPr="00A6075E">
        <w:rPr>
          <w:rFonts w:ascii="Tahoma" w:eastAsia="Times New Roman" w:hAnsi="Tahoma" w:cs="Tahoma"/>
          <w:sz w:val="22"/>
          <w:szCs w:val="22"/>
        </w:rPr>
        <w:t>Dos (02) funcionarios de tres (03) encuestados, declararon que sí realizan evaluación y seguimiento constante a la satisfacción del cliente.</w:t>
      </w:r>
    </w:p>
    <w:p w14:paraId="4D07C899" w14:textId="77777777" w:rsidR="00A6075E" w:rsidRDefault="00A6075E" w:rsidP="00A6075E">
      <w:pPr>
        <w:pStyle w:val="Prrafodelista"/>
        <w:ind w:left="360"/>
        <w:jc w:val="both"/>
        <w:rPr>
          <w:rFonts w:ascii="Tahoma" w:eastAsia="Times New Roman" w:hAnsi="Tahoma" w:cs="Tahoma"/>
          <w:sz w:val="22"/>
          <w:szCs w:val="22"/>
        </w:rPr>
      </w:pPr>
    </w:p>
    <w:p w14:paraId="466052A2" w14:textId="77777777" w:rsidR="00ED3A94" w:rsidRPr="00A6075E" w:rsidRDefault="00ED3A94" w:rsidP="00A6075E">
      <w:pPr>
        <w:pStyle w:val="Prrafodelista"/>
        <w:ind w:left="360"/>
        <w:jc w:val="both"/>
        <w:rPr>
          <w:rFonts w:ascii="Tahoma" w:eastAsia="Times New Roman" w:hAnsi="Tahoma" w:cs="Tahoma"/>
          <w:sz w:val="22"/>
          <w:szCs w:val="22"/>
        </w:rPr>
      </w:pPr>
    </w:p>
    <w:p w14:paraId="64124433" w14:textId="5614F2C6" w:rsidR="00133376" w:rsidRPr="00A6075E" w:rsidRDefault="00133376" w:rsidP="00A6075E">
      <w:pPr>
        <w:jc w:val="both"/>
        <w:rPr>
          <w:rFonts w:ascii="Tahoma" w:hAnsi="Tahoma" w:cs="Tahoma"/>
          <w:sz w:val="22"/>
          <w:szCs w:val="22"/>
        </w:rPr>
      </w:pPr>
      <w:r w:rsidRPr="00A6075E">
        <w:rPr>
          <w:rFonts w:ascii="Tahoma" w:hAnsi="Tahoma" w:cs="Tahoma"/>
          <w:b/>
          <w:bCs/>
          <w:sz w:val="22"/>
          <w:szCs w:val="22"/>
        </w:rPr>
        <w:t>2.8.5 HALLAZGOS</w:t>
      </w:r>
      <w:r w:rsidR="008E745B" w:rsidRPr="00A6075E">
        <w:rPr>
          <w:rFonts w:ascii="Tahoma" w:hAnsi="Tahoma" w:cs="Tahoma"/>
          <w:b/>
          <w:bCs/>
          <w:sz w:val="22"/>
          <w:szCs w:val="22"/>
        </w:rPr>
        <w:t xml:space="preserve">: </w:t>
      </w:r>
      <w:r w:rsidR="008E745B" w:rsidRPr="00A6075E">
        <w:rPr>
          <w:rFonts w:ascii="Tahoma" w:hAnsi="Tahoma" w:cs="Tahoma"/>
          <w:bCs/>
          <w:sz w:val="22"/>
          <w:szCs w:val="22"/>
        </w:rPr>
        <w:t>Para</w:t>
      </w:r>
      <w:r w:rsidRPr="00A6075E">
        <w:rPr>
          <w:rFonts w:ascii="Tahoma" w:hAnsi="Tahoma" w:cs="Tahoma"/>
          <w:bCs/>
          <w:sz w:val="22"/>
          <w:szCs w:val="22"/>
        </w:rPr>
        <w:t xml:space="preserve"> este componente no se evidenciaron hallazgos.</w:t>
      </w:r>
    </w:p>
    <w:p w14:paraId="2A3B51CF" w14:textId="77777777" w:rsidR="008E745B" w:rsidRDefault="008E745B" w:rsidP="00133376">
      <w:pPr>
        <w:ind w:left="360"/>
        <w:jc w:val="both"/>
        <w:rPr>
          <w:rFonts w:ascii="Tahoma" w:hAnsi="Tahoma" w:cs="Tahoma"/>
          <w:sz w:val="22"/>
          <w:szCs w:val="22"/>
        </w:rPr>
      </w:pPr>
    </w:p>
    <w:p w14:paraId="664C786B" w14:textId="77777777" w:rsidR="00E421B5" w:rsidRPr="00CB1F7B" w:rsidRDefault="00E421B5" w:rsidP="00133376">
      <w:pPr>
        <w:ind w:left="360"/>
        <w:jc w:val="both"/>
        <w:rPr>
          <w:rFonts w:ascii="Tahoma" w:hAnsi="Tahoma" w:cs="Tahoma"/>
          <w:sz w:val="22"/>
          <w:szCs w:val="22"/>
        </w:rPr>
      </w:pPr>
    </w:p>
    <w:tbl>
      <w:tblPr>
        <w:tblStyle w:val="Tablaconcuadrcula"/>
        <w:tblW w:w="0" w:type="auto"/>
        <w:tblLook w:val="04A0" w:firstRow="1" w:lastRow="0" w:firstColumn="1" w:lastColumn="0" w:noHBand="0" w:noVBand="1"/>
      </w:tblPr>
      <w:tblGrid>
        <w:gridCol w:w="640"/>
        <w:gridCol w:w="8414"/>
      </w:tblGrid>
      <w:tr w:rsidR="00133376" w:rsidRPr="00CB1F7B" w14:paraId="79A34527" w14:textId="77777777" w:rsidTr="00A6075E">
        <w:trPr>
          <w:trHeight w:val="430"/>
        </w:trPr>
        <w:tc>
          <w:tcPr>
            <w:tcW w:w="9054" w:type="dxa"/>
            <w:gridSpan w:val="2"/>
            <w:noWrap/>
            <w:hideMark/>
          </w:tcPr>
          <w:p w14:paraId="6BD8DD00" w14:textId="6D6E2668" w:rsidR="00133376" w:rsidRPr="00CB1F7B" w:rsidRDefault="00133376" w:rsidP="008E745B">
            <w:pPr>
              <w:rPr>
                <w:rFonts w:ascii="Tahoma" w:hAnsi="Tahoma" w:cs="Tahoma"/>
                <w:b/>
                <w:bCs/>
                <w:sz w:val="22"/>
                <w:szCs w:val="22"/>
              </w:rPr>
            </w:pPr>
            <w:r w:rsidRPr="00CB1F7B">
              <w:rPr>
                <w:rFonts w:ascii="Tahoma" w:hAnsi="Tahoma" w:cs="Tahoma"/>
                <w:b/>
                <w:bCs/>
                <w:sz w:val="22"/>
                <w:szCs w:val="22"/>
              </w:rPr>
              <w:t>2.8.6 RECOME</w:t>
            </w:r>
            <w:r>
              <w:rPr>
                <w:rFonts w:ascii="Tahoma" w:hAnsi="Tahoma" w:cs="Tahoma"/>
                <w:b/>
                <w:bCs/>
                <w:sz w:val="22"/>
                <w:szCs w:val="22"/>
              </w:rPr>
              <w:t>N</w:t>
            </w:r>
            <w:r w:rsidRPr="00CB1F7B">
              <w:rPr>
                <w:rFonts w:ascii="Tahoma" w:hAnsi="Tahoma" w:cs="Tahoma"/>
                <w:b/>
                <w:bCs/>
                <w:sz w:val="22"/>
                <w:szCs w:val="22"/>
              </w:rPr>
              <w:t>DACIONES</w:t>
            </w:r>
          </w:p>
        </w:tc>
      </w:tr>
      <w:tr w:rsidR="00133376" w:rsidRPr="00CB1F7B" w14:paraId="08EA0043" w14:textId="77777777" w:rsidTr="008E745B">
        <w:trPr>
          <w:trHeight w:val="800"/>
        </w:trPr>
        <w:tc>
          <w:tcPr>
            <w:tcW w:w="640" w:type="dxa"/>
            <w:noWrap/>
            <w:hideMark/>
          </w:tcPr>
          <w:p w14:paraId="07A0E8A0" w14:textId="77777777" w:rsidR="00133376" w:rsidRPr="00CB1F7B" w:rsidRDefault="00133376" w:rsidP="008E745B">
            <w:pPr>
              <w:rPr>
                <w:rFonts w:ascii="Tahoma" w:hAnsi="Tahoma" w:cs="Tahoma"/>
                <w:b/>
                <w:bCs/>
                <w:sz w:val="22"/>
                <w:szCs w:val="22"/>
              </w:rPr>
            </w:pPr>
          </w:p>
          <w:p w14:paraId="4308F48D" w14:textId="77777777" w:rsidR="00133376" w:rsidRPr="00CB1F7B" w:rsidRDefault="00133376" w:rsidP="008E745B">
            <w:pPr>
              <w:rPr>
                <w:rFonts w:ascii="Tahoma" w:hAnsi="Tahoma" w:cs="Tahoma"/>
                <w:b/>
                <w:bCs/>
                <w:sz w:val="22"/>
                <w:szCs w:val="22"/>
              </w:rPr>
            </w:pPr>
          </w:p>
          <w:p w14:paraId="499AA86D" w14:textId="77777777" w:rsidR="00133376" w:rsidRPr="00CB1F7B" w:rsidRDefault="00133376" w:rsidP="008E745B">
            <w:pPr>
              <w:rPr>
                <w:rFonts w:ascii="Tahoma" w:hAnsi="Tahoma" w:cs="Tahoma"/>
                <w:b/>
                <w:bCs/>
                <w:sz w:val="22"/>
                <w:szCs w:val="22"/>
              </w:rPr>
            </w:pPr>
          </w:p>
          <w:p w14:paraId="4D3C4A51" w14:textId="77777777" w:rsidR="00133376" w:rsidRPr="00CB1F7B" w:rsidRDefault="00133376" w:rsidP="008E745B">
            <w:pPr>
              <w:rPr>
                <w:rFonts w:ascii="Tahoma" w:hAnsi="Tahoma" w:cs="Tahoma"/>
                <w:b/>
                <w:bCs/>
                <w:sz w:val="22"/>
                <w:szCs w:val="22"/>
              </w:rPr>
            </w:pPr>
            <w:r w:rsidRPr="00CB1F7B">
              <w:rPr>
                <w:rFonts w:ascii="Tahoma" w:hAnsi="Tahoma" w:cs="Tahoma"/>
                <w:b/>
                <w:bCs/>
                <w:sz w:val="22"/>
                <w:szCs w:val="22"/>
              </w:rPr>
              <w:t>N°1</w:t>
            </w:r>
          </w:p>
        </w:tc>
        <w:tc>
          <w:tcPr>
            <w:tcW w:w="8414" w:type="dxa"/>
            <w:hideMark/>
          </w:tcPr>
          <w:p w14:paraId="1CFBF4C6" w14:textId="07E74A75" w:rsidR="00A6075E" w:rsidRPr="00CB1F7B" w:rsidRDefault="00133376" w:rsidP="00ED3A94">
            <w:pPr>
              <w:jc w:val="both"/>
              <w:rPr>
                <w:rFonts w:ascii="Tahoma" w:hAnsi="Tahoma" w:cs="Tahoma"/>
                <w:b/>
                <w:bCs/>
                <w:sz w:val="22"/>
                <w:szCs w:val="22"/>
              </w:rPr>
            </w:pPr>
            <w:r w:rsidRPr="00CB1F7B">
              <w:rPr>
                <w:rFonts w:ascii="Tahoma" w:hAnsi="Tahoma" w:cs="Tahoma"/>
                <w:bCs/>
                <w:sz w:val="22"/>
                <w:szCs w:val="22"/>
              </w:rPr>
              <w:t>A pesar de haberse contestado positivamente sobre la participación en el seguimiento y control del Mapa de Riegos de la Unidad según resultados arrojados en la encuesta MECI, sí es conveniente socializar al interior del equipo de trabajo de la Unidad de Desarrollo Rural, el Mapa de Riesgos con el fin, de dar a conocer las directrices que existen frente a este tema y que deben ser de estricto cumplimiento, como son los seguimientos y controles que se deben realizar permanentemente, toda vez, que éste hace parte de las  políticas internas que se encuentran establecidas por la Administración Municipal y que son importantes para el desarrollo y mejoramiento continuo del proceso.</w:t>
            </w:r>
          </w:p>
        </w:tc>
      </w:tr>
    </w:tbl>
    <w:p w14:paraId="1418C3E3" w14:textId="77777777" w:rsidR="00133376" w:rsidRPr="00CB1F7B" w:rsidRDefault="00133376" w:rsidP="00133376">
      <w:pPr>
        <w:rPr>
          <w:rFonts w:asciiTheme="majorHAnsi" w:hAnsiTheme="majorHAnsi"/>
          <w:bCs/>
        </w:rPr>
      </w:pPr>
    </w:p>
    <w:p w14:paraId="1EB496A9" w14:textId="77777777" w:rsidR="00E421B5" w:rsidRDefault="00E421B5" w:rsidP="00A41707">
      <w:pPr>
        <w:rPr>
          <w:rFonts w:ascii="Tahoma" w:hAnsi="Tahoma" w:cs="Tahoma"/>
          <w:b/>
          <w:bCs/>
          <w:sz w:val="22"/>
          <w:szCs w:val="22"/>
        </w:rPr>
      </w:pPr>
    </w:p>
    <w:p w14:paraId="1FF7F11D" w14:textId="287D6AE8" w:rsidR="00133376" w:rsidRPr="008E745B" w:rsidRDefault="00133376" w:rsidP="00A41707">
      <w:pPr>
        <w:rPr>
          <w:rFonts w:ascii="Tahoma" w:hAnsi="Tahoma" w:cs="Tahoma"/>
          <w:b/>
          <w:bCs/>
          <w:sz w:val="22"/>
          <w:szCs w:val="22"/>
        </w:rPr>
      </w:pPr>
      <w:r w:rsidRPr="008E745B">
        <w:rPr>
          <w:rFonts w:ascii="Tahoma" w:hAnsi="Tahoma" w:cs="Tahoma"/>
          <w:b/>
          <w:bCs/>
          <w:sz w:val="22"/>
          <w:szCs w:val="22"/>
        </w:rPr>
        <w:t xml:space="preserve">2.8.7. HALLAZGOS </w:t>
      </w:r>
      <w:proofErr w:type="gramStart"/>
      <w:r w:rsidRPr="008E745B">
        <w:rPr>
          <w:rFonts w:ascii="Tahoma" w:hAnsi="Tahoma" w:cs="Tahoma"/>
          <w:b/>
          <w:bCs/>
          <w:sz w:val="22"/>
          <w:szCs w:val="22"/>
        </w:rPr>
        <w:t>( 0</w:t>
      </w:r>
      <w:proofErr w:type="gramEnd"/>
      <w:r w:rsidRPr="008E745B">
        <w:rPr>
          <w:rFonts w:ascii="Tahoma" w:hAnsi="Tahoma" w:cs="Tahoma"/>
          <w:b/>
          <w:bCs/>
          <w:sz w:val="22"/>
          <w:szCs w:val="22"/>
        </w:rPr>
        <w:t xml:space="preserve"> ) RECOMENDACIONES ( 1 )</w:t>
      </w:r>
    </w:p>
    <w:p w14:paraId="5760F674" w14:textId="77777777" w:rsidR="008E745B" w:rsidRDefault="008E745B" w:rsidP="00A41707">
      <w:pPr>
        <w:rPr>
          <w:rFonts w:ascii="Tahoma" w:hAnsi="Tahoma" w:cs="Tahoma"/>
          <w:b/>
          <w:color w:val="FF0000"/>
          <w:sz w:val="22"/>
          <w:szCs w:val="22"/>
        </w:rPr>
      </w:pPr>
    </w:p>
    <w:p w14:paraId="321321CB" w14:textId="77777777" w:rsidR="00ED3A94" w:rsidRPr="0089667D" w:rsidRDefault="00ED3A94" w:rsidP="00A41707">
      <w:pPr>
        <w:rPr>
          <w:rFonts w:ascii="Tahoma" w:hAnsi="Tahoma" w:cs="Tahoma"/>
          <w:b/>
          <w:color w:val="FF0000"/>
          <w:sz w:val="22"/>
          <w:szCs w:val="22"/>
        </w:rPr>
      </w:pPr>
    </w:p>
    <w:tbl>
      <w:tblPr>
        <w:tblStyle w:val="Tablaconcuadrcula"/>
        <w:tblW w:w="0" w:type="auto"/>
        <w:tblInd w:w="-34" w:type="dxa"/>
        <w:shd w:val="clear" w:color="auto" w:fill="FFFFFF" w:themeFill="background1"/>
        <w:tblLook w:val="04A0" w:firstRow="1" w:lastRow="0" w:firstColumn="1" w:lastColumn="0" w:noHBand="0" w:noVBand="1"/>
      </w:tblPr>
      <w:tblGrid>
        <w:gridCol w:w="993"/>
        <w:gridCol w:w="4725"/>
        <w:gridCol w:w="3604"/>
      </w:tblGrid>
      <w:tr w:rsidR="008E745B" w:rsidRPr="0089667D" w14:paraId="40E1CD05" w14:textId="77777777" w:rsidTr="008E745B">
        <w:trPr>
          <w:trHeight w:val="497"/>
        </w:trPr>
        <w:tc>
          <w:tcPr>
            <w:tcW w:w="9322" w:type="dxa"/>
            <w:gridSpan w:val="3"/>
            <w:tcBorders>
              <w:bottom w:val="single" w:sz="4" w:space="0" w:color="auto"/>
            </w:tcBorders>
            <w:shd w:val="clear" w:color="auto" w:fill="FFFFFF" w:themeFill="background1"/>
            <w:vAlign w:val="center"/>
          </w:tcPr>
          <w:p w14:paraId="08EE8144" w14:textId="5E17DEB5" w:rsidR="008E745B" w:rsidRPr="00A6075E" w:rsidRDefault="008E745B" w:rsidP="00A6075E">
            <w:pPr>
              <w:pStyle w:val="Prrafodelista"/>
              <w:numPr>
                <w:ilvl w:val="0"/>
                <w:numId w:val="25"/>
              </w:numPr>
              <w:rPr>
                <w:rFonts w:ascii="Tahoma" w:hAnsi="Tahoma" w:cs="Tahoma"/>
                <w:bCs/>
                <w:sz w:val="22"/>
                <w:szCs w:val="22"/>
                <w:lang w:val="es-CO"/>
              </w:rPr>
            </w:pPr>
            <w:r w:rsidRPr="00A6075E">
              <w:rPr>
                <w:rFonts w:ascii="Tahoma" w:hAnsi="Tahoma" w:cs="Tahoma"/>
                <w:b/>
                <w:bCs/>
                <w:sz w:val="22"/>
                <w:szCs w:val="22"/>
              </w:rPr>
              <w:t>OBJECIONES</w:t>
            </w:r>
          </w:p>
        </w:tc>
      </w:tr>
      <w:tr w:rsidR="008E745B" w:rsidRPr="0089667D" w14:paraId="3FE46663" w14:textId="77777777" w:rsidTr="008E745B">
        <w:trPr>
          <w:trHeight w:val="197"/>
        </w:trPr>
        <w:tc>
          <w:tcPr>
            <w:tcW w:w="9322" w:type="dxa"/>
            <w:gridSpan w:val="3"/>
            <w:tcBorders>
              <w:bottom w:val="single" w:sz="4" w:space="0" w:color="auto"/>
            </w:tcBorders>
            <w:shd w:val="clear" w:color="auto" w:fill="FFFFFF" w:themeFill="background1"/>
            <w:vAlign w:val="center"/>
          </w:tcPr>
          <w:p w14:paraId="3CAED127" w14:textId="4476174E" w:rsidR="008E745B" w:rsidRPr="00367D26" w:rsidRDefault="008E745B" w:rsidP="00367D26">
            <w:pPr>
              <w:jc w:val="both"/>
              <w:rPr>
                <w:rFonts w:ascii="Tahoma" w:hAnsi="Tahoma" w:cs="Tahoma"/>
                <w:b/>
                <w:bCs/>
                <w:sz w:val="22"/>
                <w:szCs w:val="22"/>
              </w:rPr>
            </w:pPr>
            <w:r w:rsidRPr="00367D26">
              <w:rPr>
                <w:rFonts w:ascii="Tahoma" w:hAnsi="Tahoma" w:cs="Tahoma"/>
                <w:bCs/>
                <w:sz w:val="22"/>
                <w:szCs w:val="22"/>
                <w:lang w:val="es-CO"/>
              </w:rPr>
              <w:t xml:space="preserve">Durante el tiempo determinado para presentar los respectivos soportes con el fin de subsanar los </w:t>
            </w:r>
            <w:r w:rsidRPr="00367D26">
              <w:rPr>
                <w:rFonts w:ascii="Tahoma" w:hAnsi="Tahoma" w:cs="Tahoma"/>
                <w:bCs/>
                <w:sz w:val="22"/>
                <w:szCs w:val="22"/>
              </w:rPr>
              <w:t>hallazgos encontrados</w:t>
            </w:r>
            <w:r w:rsidRPr="00367D26">
              <w:rPr>
                <w:rFonts w:ascii="Tahoma" w:hAnsi="Tahoma" w:cs="Tahoma"/>
                <w:bCs/>
                <w:color w:val="FF0000"/>
                <w:sz w:val="22"/>
                <w:szCs w:val="22"/>
              </w:rPr>
              <w:t xml:space="preserve"> </w:t>
            </w:r>
            <w:r w:rsidRPr="00367D26">
              <w:rPr>
                <w:rFonts w:ascii="Tahoma" w:hAnsi="Tahoma" w:cs="Tahoma"/>
                <w:bCs/>
                <w:sz w:val="22"/>
                <w:szCs w:val="22"/>
              </w:rPr>
              <w:t xml:space="preserve">durante el proceso de auditoria el líder del proceso presento las evidencias con el fin de subsanar el hallazgo No. </w:t>
            </w:r>
            <w:r w:rsidRPr="00367D26">
              <w:rPr>
                <w:rFonts w:ascii="Tahoma" w:hAnsi="Tahoma" w:cs="Tahoma"/>
                <w:b/>
                <w:bCs/>
                <w:sz w:val="22"/>
                <w:szCs w:val="22"/>
              </w:rPr>
              <w:t xml:space="preserve">4: </w:t>
            </w:r>
            <w:r w:rsidRPr="00367D26">
              <w:rPr>
                <w:rFonts w:ascii="Tahoma" w:hAnsi="Tahoma" w:cs="Tahoma"/>
                <w:bCs/>
                <w:sz w:val="22"/>
                <w:szCs w:val="22"/>
              </w:rPr>
              <w:t>Fueron presentadas actas de inicio de los contratos 1603010106 y 1604200227</w:t>
            </w:r>
            <w:r w:rsidRPr="00367D26">
              <w:rPr>
                <w:rFonts w:ascii="Tahoma" w:hAnsi="Tahoma" w:cs="Tahoma"/>
                <w:b/>
                <w:bCs/>
                <w:sz w:val="22"/>
                <w:szCs w:val="22"/>
              </w:rPr>
              <w:t>.</w:t>
            </w:r>
          </w:p>
          <w:p w14:paraId="39980057" w14:textId="569A2A29" w:rsidR="008E745B" w:rsidRPr="00367D26" w:rsidRDefault="008E745B" w:rsidP="00367D26">
            <w:pPr>
              <w:jc w:val="both"/>
              <w:rPr>
                <w:rFonts w:ascii="Tahoma" w:hAnsi="Tahoma" w:cs="Tahoma"/>
                <w:bCs/>
                <w:sz w:val="22"/>
                <w:szCs w:val="22"/>
              </w:rPr>
            </w:pPr>
            <w:r w:rsidRPr="00367D26">
              <w:rPr>
                <w:rFonts w:ascii="Tahoma" w:hAnsi="Tahoma" w:cs="Tahoma"/>
                <w:bCs/>
                <w:sz w:val="22"/>
                <w:szCs w:val="22"/>
              </w:rPr>
              <w:t>Para el hallazgo No.</w:t>
            </w:r>
            <w:r w:rsidRPr="00367D26">
              <w:rPr>
                <w:rFonts w:ascii="Tahoma" w:hAnsi="Tahoma" w:cs="Tahoma"/>
                <w:b/>
                <w:bCs/>
                <w:sz w:val="22"/>
                <w:szCs w:val="22"/>
              </w:rPr>
              <w:t>5</w:t>
            </w:r>
            <w:r w:rsidRPr="00367D26">
              <w:rPr>
                <w:rFonts w:ascii="Tahoma" w:hAnsi="Tahoma" w:cs="Tahoma"/>
                <w:bCs/>
                <w:sz w:val="22"/>
                <w:szCs w:val="22"/>
              </w:rPr>
              <w:t>: Fue presentada el acta de pago parcial con el respectivo informe del contrato No.1603010106.</w:t>
            </w:r>
          </w:p>
          <w:p w14:paraId="22916BE1" w14:textId="6676775A" w:rsidR="008E745B" w:rsidRPr="00367D26" w:rsidRDefault="008E745B" w:rsidP="003E227A">
            <w:pPr>
              <w:jc w:val="both"/>
              <w:rPr>
                <w:rFonts w:ascii="Tahoma" w:hAnsi="Tahoma" w:cs="Tahoma"/>
                <w:bCs/>
                <w:sz w:val="22"/>
                <w:szCs w:val="22"/>
              </w:rPr>
            </w:pPr>
            <w:r w:rsidRPr="00367D26">
              <w:rPr>
                <w:rFonts w:ascii="Tahoma" w:hAnsi="Tahoma" w:cs="Tahoma"/>
                <w:bCs/>
                <w:sz w:val="22"/>
                <w:szCs w:val="22"/>
              </w:rPr>
              <w:t>En lo relacionado con el hallazgo No.3 del soporte original del pago de estampillas este no será subsanado toda vez que el hallazgo está enfocado a la inclusión de los soportes originales al expediente contractual.</w:t>
            </w:r>
          </w:p>
        </w:tc>
      </w:tr>
      <w:tr w:rsidR="003E227A" w:rsidRPr="0089667D" w14:paraId="26FA28F4" w14:textId="77777777" w:rsidTr="008E745B">
        <w:trPr>
          <w:trHeight w:val="497"/>
        </w:trPr>
        <w:tc>
          <w:tcPr>
            <w:tcW w:w="993" w:type="dxa"/>
            <w:tcBorders>
              <w:top w:val="single" w:sz="4" w:space="0" w:color="auto"/>
              <w:left w:val="nil"/>
              <w:bottom w:val="nil"/>
              <w:right w:val="nil"/>
            </w:tcBorders>
            <w:shd w:val="clear" w:color="auto" w:fill="FFFFFF" w:themeFill="background1"/>
            <w:vAlign w:val="center"/>
          </w:tcPr>
          <w:p w14:paraId="230446B5" w14:textId="77777777" w:rsidR="003E227A" w:rsidRDefault="003E227A" w:rsidP="005F4F88">
            <w:pPr>
              <w:pStyle w:val="Prrafodelista"/>
              <w:ind w:left="0"/>
              <w:jc w:val="center"/>
              <w:rPr>
                <w:rFonts w:ascii="Tahoma" w:hAnsi="Tahoma" w:cs="Tahoma"/>
                <w:b/>
                <w:bCs/>
                <w:sz w:val="22"/>
                <w:szCs w:val="22"/>
              </w:rPr>
            </w:pPr>
          </w:p>
          <w:p w14:paraId="1104A505" w14:textId="77777777" w:rsidR="00E421B5" w:rsidRDefault="00E421B5" w:rsidP="005F4F88">
            <w:pPr>
              <w:pStyle w:val="Prrafodelista"/>
              <w:ind w:left="0"/>
              <w:jc w:val="center"/>
              <w:rPr>
                <w:rFonts w:ascii="Tahoma" w:hAnsi="Tahoma" w:cs="Tahoma"/>
                <w:b/>
                <w:bCs/>
                <w:sz w:val="22"/>
                <w:szCs w:val="22"/>
              </w:rPr>
            </w:pPr>
          </w:p>
          <w:p w14:paraId="4DBF9B34" w14:textId="26E77ED3" w:rsidR="00ED3A94" w:rsidRPr="00891F25" w:rsidRDefault="00ED3A94" w:rsidP="005F4F88">
            <w:pPr>
              <w:pStyle w:val="Prrafodelista"/>
              <w:ind w:left="0"/>
              <w:jc w:val="center"/>
              <w:rPr>
                <w:rFonts w:ascii="Tahoma" w:hAnsi="Tahoma" w:cs="Tahoma"/>
                <w:b/>
                <w:bCs/>
                <w:sz w:val="22"/>
                <w:szCs w:val="22"/>
              </w:rPr>
            </w:pPr>
          </w:p>
        </w:tc>
        <w:tc>
          <w:tcPr>
            <w:tcW w:w="8329" w:type="dxa"/>
            <w:gridSpan w:val="2"/>
            <w:tcBorders>
              <w:top w:val="single" w:sz="4" w:space="0" w:color="auto"/>
              <w:left w:val="nil"/>
              <w:bottom w:val="nil"/>
              <w:right w:val="nil"/>
            </w:tcBorders>
            <w:shd w:val="clear" w:color="auto" w:fill="FFFFFF" w:themeFill="background1"/>
          </w:tcPr>
          <w:p w14:paraId="4AB1EDBC" w14:textId="77777777" w:rsidR="004D3E4C" w:rsidRPr="00E33CF6" w:rsidRDefault="004D3E4C" w:rsidP="008B07D3">
            <w:pPr>
              <w:jc w:val="both"/>
              <w:rPr>
                <w:rFonts w:ascii="Tahoma" w:hAnsi="Tahoma" w:cs="Tahoma"/>
                <w:bCs/>
                <w:lang w:val="es-CO"/>
              </w:rPr>
            </w:pPr>
          </w:p>
        </w:tc>
      </w:tr>
      <w:tr w:rsidR="00DB4A55" w:rsidRPr="0089667D" w14:paraId="349B1CDB" w14:textId="77777777" w:rsidTr="008E745B">
        <w:tc>
          <w:tcPr>
            <w:tcW w:w="9322" w:type="dxa"/>
            <w:gridSpan w:val="3"/>
            <w:tcBorders>
              <w:top w:val="single" w:sz="4" w:space="0" w:color="auto"/>
            </w:tcBorders>
            <w:shd w:val="clear" w:color="auto" w:fill="FFFFFF" w:themeFill="background1"/>
          </w:tcPr>
          <w:p w14:paraId="2FD5B55A" w14:textId="392ABBF6" w:rsidR="00DB4A55" w:rsidRPr="001B58F2" w:rsidRDefault="00DB4A55" w:rsidP="00942170">
            <w:pPr>
              <w:rPr>
                <w:rFonts w:ascii="Tahoma" w:hAnsi="Tahoma" w:cs="Tahoma"/>
                <w:b/>
                <w:bCs/>
                <w:sz w:val="22"/>
                <w:szCs w:val="22"/>
                <w:lang w:val="es-CO"/>
              </w:rPr>
            </w:pPr>
            <w:r w:rsidRPr="001B58F2">
              <w:rPr>
                <w:rFonts w:ascii="Tahoma" w:hAnsi="Tahoma" w:cs="Tahoma"/>
                <w:b/>
                <w:bCs/>
                <w:sz w:val="22"/>
                <w:szCs w:val="22"/>
              </w:rPr>
              <w:t>4. PLAN DE MEJORAMIENTO</w:t>
            </w:r>
          </w:p>
        </w:tc>
      </w:tr>
      <w:tr w:rsidR="003E227A" w:rsidRPr="0089667D" w14:paraId="73931660" w14:textId="77777777" w:rsidTr="008E745B">
        <w:tc>
          <w:tcPr>
            <w:tcW w:w="9322" w:type="dxa"/>
            <w:gridSpan w:val="3"/>
            <w:shd w:val="clear" w:color="auto" w:fill="FFFFFF" w:themeFill="background1"/>
          </w:tcPr>
          <w:p w14:paraId="083BA770" w14:textId="77777777" w:rsidR="003E227A" w:rsidRPr="001B58F2" w:rsidRDefault="003E227A" w:rsidP="00942170">
            <w:pPr>
              <w:rPr>
                <w:rFonts w:ascii="Tahoma" w:hAnsi="Tahoma" w:cs="Tahoma"/>
                <w:b/>
                <w:bCs/>
                <w:sz w:val="22"/>
                <w:szCs w:val="22"/>
              </w:rPr>
            </w:pPr>
          </w:p>
        </w:tc>
      </w:tr>
      <w:tr w:rsidR="00DB4A55" w:rsidRPr="0089667D" w14:paraId="75B88AAD" w14:textId="296C5AEE" w:rsidTr="008E745B">
        <w:tc>
          <w:tcPr>
            <w:tcW w:w="5718" w:type="dxa"/>
            <w:gridSpan w:val="2"/>
            <w:tcBorders>
              <w:bottom w:val="single" w:sz="4" w:space="0" w:color="auto"/>
            </w:tcBorders>
            <w:shd w:val="clear" w:color="auto" w:fill="FFFFFF" w:themeFill="background1"/>
          </w:tcPr>
          <w:p w14:paraId="04063267" w14:textId="77777777" w:rsidR="00DB4A55" w:rsidRPr="001B58F2" w:rsidRDefault="00DB4A55" w:rsidP="004E2067">
            <w:pPr>
              <w:rPr>
                <w:rFonts w:ascii="Tahoma" w:hAnsi="Tahoma" w:cs="Tahoma"/>
                <w:b/>
                <w:bCs/>
                <w:sz w:val="22"/>
                <w:szCs w:val="22"/>
              </w:rPr>
            </w:pPr>
            <w:r w:rsidRPr="001B58F2">
              <w:rPr>
                <w:rFonts w:ascii="Tahoma" w:hAnsi="Tahoma" w:cs="Tahoma"/>
                <w:b/>
                <w:bCs/>
                <w:sz w:val="22"/>
                <w:szCs w:val="22"/>
              </w:rPr>
              <w:t>Fecha de Entrega del Plan de Mejoramiento:</w:t>
            </w:r>
          </w:p>
        </w:tc>
        <w:tc>
          <w:tcPr>
            <w:tcW w:w="3604" w:type="dxa"/>
            <w:tcBorders>
              <w:bottom w:val="single" w:sz="4" w:space="0" w:color="auto"/>
            </w:tcBorders>
            <w:shd w:val="clear" w:color="auto" w:fill="FFFFFF" w:themeFill="background1"/>
          </w:tcPr>
          <w:p w14:paraId="3DAECB42" w14:textId="17EC556E" w:rsidR="00DB4A55" w:rsidRPr="001B58F2" w:rsidRDefault="00367D26" w:rsidP="00367D26">
            <w:pPr>
              <w:jc w:val="both"/>
              <w:rPr>
                <w:rFonts w:ascii="Tahoma" w:hAnsi="Tahoma" w:cs="Tahoma"/>
                <w:b/>
                <w:bCs/>
                <w:sz w:val="22"/>
                <w:szCs w:val="22"/>
                <w:lang w:val="es-CO"/>
              </w:rPr>
            </w:pPr>
            <w:r>
              <w:rPr>
                <w:rFonts w:ascii="Tahoma" w:hAnsi="Tahoma" w:cs="Tahoma"/>
                <w:b/>
                <w:bCs/>
                <w:sz w:val="22"/>
                <w:szCs w:val="22"/>
                <w:lang w:val="es-CO"/>
              </w:rPr>
              <w:t>18</w:t>
            </w:r>
            <w:r w:rsidR="001B58F2" w:rsidRPr="001B58F2">
              <w:rPr>
                <w:rFonts w:ascii="Tahoma" w:hAnsi="Tahoma" w:cs="Tahoma"/>
                <w:b/>
                <w:bCs/>
                <w:sz w:val="22"/>
                <w:szCs w:val="22"/>
                <w:lang w:val="es-CO"/>
              </w:rPr>
              <w:t xml:space="preserve"> </w:t>
            </w:r>
            <w:r w:rsidR="005D5187" w:rsidRPr="001B58F2">
              <w:rPr>
                <w:rFonts w:ascii="Tahoma" w:hAnsi="Tahoma" w:cs="Tahoma"/>
                <w:b/>
                <w:bCs/>
                <w:sz w:val="22"/>
                <w:szCs w:val="22"/>
                <w:lang w:val="es-CO"/>
              </w:rPr>
              <w:t xml:space="preserve">de </w:t>
            </w:r>
            <w:r>
              <w:rPr>
                <w:rFonts w:ascii="Tahoma" w:hAnsi="Tahoma" w:cs="Tahoma"/>
                <w:b/>
                <w:bCs/>
                <w:sz w:val="22"/>
                <w:szCs w:val="22"/>
                <w:lang w:val="es-CO"/>
              </w:rPr>
              <w:t>julio</w:t>
            </w:r>
            <w:r w:rsidR="003E227A">
              <w:rPr>
                <w:rFonts w:ascii="Tahoma" w:hAnsi="Tahoma" w:cs="Tahoma"/>
                <w:b/>
                <w:bCs/>
                <w:sz w:val="22"/>
                <w:szCs w:val="22"/>
                <w:lang w:val="es-CO"/>
              </w:rPr>
              <w:t xml:space="preserve"> </w:t>
            </w:r>
            <w:r w:rsidR="005D5187" w:rsidRPr="001B58F2">
              <w:rPr>
                <w:rFonts w:ascii="Tahoma" w:hAnsi="Tahoma" w:cs="Tahoma"/>
                <w:b/>
                <w:bCs/>
                <w:sz w:val="22"/>
                <w:szCs w:val="22"/>
                <w:lang w:val="es-CO"/>
              </w:rPr>
              <w:t>de 2016</w:t>
            </w:r>
          </w:p>
        </w:tc>
      </w:tr>
      <w:tr w:rsidR="007B22D2" w:rsidRPr="0089667D" w14:paraId="37E2DA57" w14:textId="77777777" w:rsidTr="008E745B">
        <w:tc>
          <w:tcPr>
            <w:tcW w:w="5718" w:type="dxa"/>
            <w:gridSpan w:val="2"/>
            <w:tcBorders>
              <w:bottom w:val="single" w:sz="4" w:space="0" w:color="auto"/>
            </w:tcBorders>
            <w:shd w:val="clear" w:color="auto" w:fill="FFFFFF" w:themeFill="background1"/>
          </w:tcPr>
          <w:p w14:paraId="007AE435" w14:textId="5F27B018" w:rsidR="007B22D2" w:rsidRPr="001B58F2" w:rsidRDefault="007B22D2" w:rsidP="004E2067">
            <w:pPr>
              <w:rPr>
                <w:rFonts w:ascii="Tahoma" w:hAnsi="Tahoma" w:cs="Tahoma"/>
                <w:b/>
                <w:bCs/>
                <w:sz w:val="22"/>
                <w:szCs w:val="22"/>
              </w:rPr>
            </w:pPr>
            <w:r w:rsidRPr="001B58F2">
              <w:rPr>
                <w:rFonts w:ascii="Tahoma" w:hAnsi="Tahoma" w:cs="Tahoma"/>
                <w:b/>
                <w:bCs/>
                <w:sz w:val="22"/>
                <w:szCs w:val="22"/>
              </w:rPr>
              <w:t>Número total de hallazgos para suscribir plan de Mejoramiento:</w:t>
            </w:r>
          </w:p>
        </w:tc>
        <w:tc>
          <w:tcPr>
            <w:tcW w:w="3604" w:type="dxa"/>
            <w:tcBorders>
              <w:bottom w:val="single" w:sz="4" w:space="0" w:color="auto"/>
            </w:tcBorders>
            <w:shd w:val="clear" w:color="auto" w:fill="FFFFFF" w:themeFill="background1"/>
          </w:tcPr>
          <w:p w14:paraId="05917284" w14:textId="6AD45A2B" w:rsidR="007B22D2" w:rsidRPr="001B58F2" w:rsidRDefault="00367D26" w:rsidP="005242F0">
            <w:pPr>
              <w:jc w:val="both"/>
              <w:rPr>
                <w:rFonts w:ascii="Tahoma" w:hAnsi="Tahoma" w:cs="Tahoma"/>
                <w:b/>
                <w:bCs/>
                <w:sz w:val="22"/>
                <w:szCs w:val="22"/>
                <w:lang w:val="es-CO"/>
              </w:rPr>
            </w:pPr>
            <w:r>
              <w:rPr>
                <w:rFonts w:ascii="Tahoma" w:hAnsi="Tahoma" w:cs="Tahoma"/>
                <w:b/>
                <w:bCs/>
                <w:sz w:val="22"/>
                <w:szCs w:val="22"/>
                <w:lang w:val="es-CO"/>
              </w:rPr>
              <w:t>Siete (7</w:t>
            </w:r>
            <w:r w:rsidR="000B082D" w:rsidRPr="001B58F2">
              <w:rPr>
                <w:rFonts w:ascii="Tahoma" w:hAnsi="Tahoma" w:cs="Tahoma"/>
                <w:b/>
                <w:bCs/>
                <w:sz w:val="22"/>
                <w:szCs w:val="22"/>
                <w:lang w:val="es-CO"/>
              </w:rPr>
              <w:t>)</w:t>
            </w:r>
          </w:p>
        </w:tc>
      </w:tr>
      <w:tr w:rsidR="00DB4A55" w:rsidRPr="0089667D" w14:paraId="5DA65FD1" w14:textId="77777777" w:rsidTr="008E745B">
        <w:tc>
          <w:tcPr>
            <w:tcW w:w="9322" w:type="dxa"/>
            <w:gridSpan w:val="3"/>
            <w:tcBorders>
              <w:bottom w:val="single" w:sz="4" w:space="0" w:color="auto"/>
            </w:tcBorders>
            <w:shd w:val="clear" w:color="auto" w:fill="FFFFFF" w:themeFill="background1"/>
          </w:tcPr>
          <w:p w14:paraId="06D623EF" w14:textId="77777777" w:rsidR="00DB4A55" w:rsidRPr="001B58F2" w:rsidRDefault="00DB4A55" w:rsidP="004E2067">
            <w:pPr>
              <w:jc w:val="both"/>
              <w:rPr>
                <w:rFonts w:ascii="Tahoma" w:hAnsi="Tahoma" w:cs="Tahoma"/>
                <w:bCs/>
                <w:sz w:val="22"/>
                <w:szCs w:val="22"/>
              </w:rPr>
            </w:pPr>
            <w:r w:rsidRPr="001B58F2">
              <w:rPr>
                <w:rFonts w:ascii="Tahoma" w:hAnsi="Tahoma" w:cs="Tahoma"/>
                <w:bCs/>
                <w:sz w:val="22"/>
                <w:szCs w:val="22"/>
              </w:rPr>
              <w:t xml:space="preserve">Producto del informe definitivo deberá adoptarse Plan de Mejoramiento, con acciones </w:t>
            </w:r>
            <w:r w:rsidRPr="001B58F2">
              <w:rPr>
                <w:rFonts w:ascii="Tahoma" w:hAnsi="Tahoma" w:cs="Tahoma"/>
                <w:bCs/>
                <w:sz w:val="22"/>
                <w:szCs w:val="22"/>
              </w:rPr>
              <w:lastRenderedPageBreak/>
              <w:t>medibles que permitan solucionar las observaciones y deficiencias encontradas, para lo cual podrá adoptar recomendaciones generales presentadas e implementar las acciones que consideren pertinentes, siempre y cuando se subsane la debilidad encontrada.</w:t>
            </w:r>
          </w:p>
          <w:p w14:paraId="602D29B1" w14:textId="77777777" w:rsidR="00DB4A55" w:rsidRPr="001B58F2" w:rsidRDefault="00DB4A55" w:rsidP="004E2067">
            <w:pPr>
              <w:jc w:val="both"/>
              <w:rPr>
                <w:rFonts w:ascii="Tahoma" w:hAnsi="Tahoma" w:cs="Tahoma"/>
                <w:bCs/>
                <w:sz w:val="22"/>
                <w:szCs w:val="22"/>
              </w:rPr>
            </w:pPr>
          </w:p>
          <w:p w14:paraId="43ACF7AC" w14:textId="56F66B13" w:rsidR="00DB4A55" w:rsidRPr="001B58F2" w:rsidRDefault="00DB4A55" w:rsidP="00A94258">
            <w:pPr>
              <w:jc w:val="both"/>
              <w:rPr>
                <w:rFonts w:ascii="Tahoma" w:hAnsi="Tahoma" w:cs="Tahoma"/>
                <w:bCs/>
                <w:sz w:val="22"/>
                <w:szCs w:val="22"/>
              </w:rPr>
            </w:pPr>
            <w:r w:rsidRPr="001B58F2">
              <w:rPr>
                <w:rFonts w:ascii="Tahoma" w:hAnsi="Tahoma" w:cs="Tahoma"/>
                <w:bCs/>
                <w:sz w:val="22"/>
                <w:szCs w:val="22"/>
              </w:rPr>
              <w:t xml:space="preserve">Este Plan de Mejoramiento deberá estar aprobado por el Alcalde, según formatos establecidos para tal fin, los cuales se encuentran disponibles en Sistema de Gestión Integral – Software ISOLUCION.  Para efectos de Control y Seguimiento, se les recuerda </w:t>
            </w:r>
            <w:r w:rsidR="00AF4C0D" w:rsidRPr="001B58F2">
              <w:rPr>
                <w:rFonts w:ascii="Tahoma" w:hAnsi="Tahoma" w:cs="Tahoma"/>
                <w:bCs/>
                <w:sz w:val="22"/>
                <w:szCs w:val="22"/>
              </w:rPr>
              <w:t>que el Plan de Mejoramiento No.</w:t>
            </w:r>
            <w:r w:rsidR="00582045">
              <w:rPr>
                <w:rFonts w:ascii="Tahoma" w:hAnsi="Tahoma" w:cs="Tahoma"/>
                <w:bCs/>
                <w:sz w:val="22"/>
                <w:szCs w:val="22"/>
              </w:rPr>
              <w:t>5</w:t>
            </w:r>
            <w:r w:rsidR="00AF4C0D" w:rsidRPr="001B58F2">
              <w:rPr>
                <w:rFonts w:ascii="Tahoma" w:hAnsi="Tahoma" w:cs="Tahoma"/>
                <w:bCs/>
                <w:sz w:val="22"/>
                <w:szCs w:val="22"/>
              </w:rPr>
              <w:t xml:space="preserve"> </w:t>
            </w:r>
            <w:r w:rsidRPr="001B58F2">
              <w:rPr>
                <w:rFonts w:ascii="Tahoma" w:hAnsi="Tahoma" w:cs="Tahoma"/>
                <w:bCs/>
                <w:sz w:val="22"/>
                <w:szCs w:val="22"/>
              </w:rPr>
              <w:t>de 201</w:t>
            </w:r>
            <w:r w:rsidR="00A94258" w:rsidRPr="001B58F2">
              <w:rPr>
                <w:rFonts w:ascii="Tahoma" w:hAnsi="Tahoma" w:cs="Tahoma"/>
                <w:bCs/>
                <w:sz w:val="22"/>
                <w:szCs w:val="22"/>
              </w:rPr>
              <w:t>5</w:t>
            </w:r>
            <w:r w:rsidRPr="001B58F2">
              <w:rPr>
                <w:rFonts w:ascii="Tahoma" w:hAnsi="Tahoma" w:cs="Tahoma"/>
                <w:bCs/>
                <w:sz w:val="22"/>
                <w:szCs w:val="22"/>
              </w:rPr>
              <w:t>, quedará cerrado con la valoración antes relacionada y los nuevos hallazgos encontrados, estarán sujetos de suscribirse en un</w:t>
            </w:r>
            <w:r w:rsidR="00A94258" w:rsidRPr="001B58F2">
              <w:rPr>
                <w:rFonts w:ascii="Tahoma" w:hAnsi="Tahoma" w:cs="Tahoma"/>
                <w:bCs/>
                <w:sz w:val="22"/>
                <w:szCs w:val="22"/>
              </w:rPr>
              <w:t xml:space="preserve"> nuevo Plan de Mejoramiento.</w:t>
            </w:r>
          </w:p>
        </w:tc>
      </w:tr>
      <w:tr w:rsidR="00D825EF" w:rsidRPr="0089667D" w14:paraId="7BEDD598" w14:textId="77777777" w:rsidTr="008E745B">
        <w:tc>
          <w:tcPr>
            <w:tcW w:w="9322" w:type="dxa"/>
            <w:gridSpan w:val="3"/>
            <w:tcBorders>
              <w:top w:val="single" w:sz="4" w:space="0" w:color="auto"/>
              <w:left w:val="nil"/>
              <w:bottom w:val="single" w:sz="4" w:space="0" w:color="auto"/>
              <w:right w:val="nil"/>
            </w:tcBorders>
            <w:shd w:val="clear" w:color="auto" w:fill="FFFFFF" w:themeFill="background1"/>
          </w:tcPr>
          <w:p w14:paraId="5F69E11C" w14:textId="77777777" w:rsidR="00ED3A94" w:rsidRPr="0089667D" w:rsidRDefault="00ED3A94" w:rsidP="004E2067">
            <w:pPr>
              <w:jc w:val="both"/>
              <w:rPr>
                <w:rFonts w:ascii="Tahoma" w:hAnsi="Tahoma" w:cs="Tahoma"/>
                <w:bCs/>
                <w:color w:val="FF0000"/>
                <w:sz w:val="22"/>
                <w:szCs w:val="22"/>
              </w:rPr>
            </w:pPr>
          </w:p>
        </w:tc>
      </w:tr>
      <w:tr w:rsidR="00DB4A55" w:rsidRPr="0089667D" w14:paraId="442625E5" w14:textId="77777777" w:rsidTr="008E745B">
        <w:tc>
          <w:tcPr>
            <w:tcW w:w="9322" w:type="dxa"/>
            <w:gridSpan w:val="3"/>
            <w:tcBorders>
              <w:top w:val="single" w:sz="4" w:space="0" w:color="auto"/>
            </w:tcBorders>
            <w:shd w:val="clear" w:color="auto" w:fill="FFFFFF" w:themeFill="background1"/>
          </w:tcPr>
          <w:p w14:paraId="71E0478F" w14:textId="45BF6D9D" w:rsidR="00DB4A55" w:rsidRPr="00463D68" w:rsidRDefault="00DB4A55" w:rsidP="00D825EF">
            <w:pPr>
              <w:rPr>
                <w:rFonts w:ascii="Tahoma" w:hAnsi="Tahoma" w:cs="Tahoma"/>
                <w:b/>
                <w:bCs/>
                <w:sz w:val="22"/>
                <w:szCs w:val="22"/>
                <w:lang w:val="es-CO"/>
              </w:rPr>
            </w:pPr>
            <w:r w:rsidRPr="00463D68">
              <w:rPr>
                <w:rFonts w:ascii="Tahoma" w:hAnsi="Tahoma" w:cs="Tahoma"/>
                <w:b/>
                <w:bCs/>
                <w:sz w:val="22"/>
                <w:szCs w:val="22"/>
              </w:rPr>
              <w:t>5. EVALUACIÓN Y RESULTADOS</w:t>
            </w:r>
          </w:p>
        </w:tc>
      </w:tr>
      <w:tr w:rsidR="00DB4A55" w:rsidRPr="0089667D" w14:paraId="4277A956" w14:textId="77777777" w:rsidTr="008E745B">
        <w:tc>
          <w:tcPr>
            <w:tcW w:w="9322" w:type="dxa"/>
            <w:gridSpan w:val="3"/>
            <w:shd w:val="clear" w:color="auto" w:fill="FFFFFF" w:themeFill="background1"/>
          </w:tcPr>
          <w:p w14:paraId="0688A03B" w14:textId="4B1CCE7A" w:rsidR="00DB4A55" w:rsidRPr="00463D68" w:rsidRDefault="00DB4A55" w:rsidP="00367D26">
            <w:pPr>
              <w:jc w:val="both"/>
              <w:rPr>
                <w:rFonts w:ascii="Tahoma" w:hAnsi="Tahoma" w:cs="Tahoma"/>
                <w:b/>
                <w:bCs/>
                <w:sz w:val="22"/>
                <w:szCs w:val="22"/>
                <w:lang w:val="es-CO"/>
              </w:rPr>
            </w:pPr>
            <w:r w:rsidRPr="00463D68">
              <w:rPr>
                <w:rFonts w:ascii="Tahoma" w:hAnsi="Tahoma" w:cs="Tahoma"/>
                <w:bCs/>
                <w:sz w:val="22"/>
                <w:szCs w:val="22"/>
              </w:rPr>
              <w:t>Se anexa Matriz con el resultado de la evaluación de la Gestión</w:t>
            </w:r>
            <w:r w:rsidR="00375D45" w:rsidRPr="00463D68">
              <w:rPr>
                <w:rFonts w:ascii="Tahoma" w:hAnsi="Tahoma" w:cs="Tahoma"/>
                <w:bCs/>
                <w:sz w:val="22"/>
                <w:szCs w:val="22"/>
              </w:rPr>
              <w:t xml:space="preserve">, la que presentó un valor de </w:t>
            </w:r>
            <w:r w:rsidR="00073991" w:rsidRPr="00073991">
              <w:rPr>
                <w:rFonts w:ascii="Tahoma" w:hAnsi="Tahoma" w:cs="Tahoma"/>
                <w:b/>
                <w:bCs/>
                <w:sz w:val="22"/>
                <w:szCs w:val="22"/>
              </w:rPr>
              <w:t>91.03</w:t>
            </w:r>
            <w:r w:rsidRPr="00073991">
              <w:rPr>
                <w:rFonts w:ascii="Tahoma" w:hAnsi="Tahoma" w:cs="Tahoma"/>
                <w:bCs/>
                <w:sz w:val="22"/>
                <w:szCs w:val="22"/>
              </w:rPr>
              <w:t xml:space="preserve"> sobre </w:t>
            </w:r>
            <w:r w:rsidRPr="00463D68">
              <w:rPr>
                <w:rFonts w:ascii="Tahoma" w:hAnsi="Tahoma" w:cs="Tahoma"/>
                <w:bCs/>
                <w:sz w:val="22"/>
                <w:szCs w:val="22"/>
              </w:rPr>
              <w:t xml:space="preserve">100%, ubicándose en el rango de Gestión </w:t>
            </w:r>
            <w:r w:rsidRPr="00463D68">
              <w:rPr>
                <w:rFonts w:ascii="Tahoma" w:hAnsi="Tahoma" w:cs="Tahoma"/>
                <w:b/>
                <w:bCs/>
                <w:sz w:val="22"/>
                <w:szCs w:val="22"/>
              </w:rPr>
              <w:t>FAVORABLE</w:t>
            </w:r>
            <w:r w:rsidRPr="00463D68">
              <w:rPr>
                <w:rFonts w:ascii="Tahoma" w:hAnsi="Tahoma" w:cs="Tahoma"/>
                <w:bCs/>
                <w:sz w:val="22"/>
                <w:szCs w:val="22"/>
              </w:rPr>
              <w:t xml:space="preserve"> para la </w:t>
            </w:r>
            <w:r w:rsidR="00463D68" w:rsidRPr="00463D68">
              <w:rPr>
                <w:rFonts w:ascii="Tahoma" w:hAnsi="Tahoma" w:cs="Tahoma"/>
                <w:bCs/>
                <w:sz w:val="22"/>
                <w:szCs w:val="22"/>
              </w:rPr>
              <w:t xml:space="preserve">Unidad de </w:t>
            </w:r>
            <w:r w:rsidR="00367D26">
              <w:rPr>
                <w:rFonts w:ascii="Tahoma" w:hAnsi="Tahoma" w:cs="Tahoma"/>
                <w:bCs/>
                <w:sz w:val="22"/>
                <w:szCs w:val="22"/>
              </w:rPr>
              <w:t>Desarrollo Rural</w:t>
            </w:r>
          </w:p>
        </w:tc>
      </w:tr>
    </w:tbl>
    <w:p w14:paraId="5D1C889B" w14:textId="77777777" w:rsidR="00E057F5" w:rsidRPr="0089667D" w:rsidRDefault="00E057F5" w:rsidP="00942170">
      <w:pPr>
        <w:rPr>
          <w:rFonts w:ascii="Tahoma" w:hAnsi="Tahoma" w:cs="Tahoma"/>
          <w:b/>
          <w:bCs/>
          <w:color w:val="FF0000"/>
          <w:lang w:val="es-CO"/>
        </w:rPr>
      </w:pPr>
    </w:p>
    <w:p w14:paraId="0E242498" w14:textId="61519D5F" w:rsidR="0057021F" w:rsidRPr="003E227A" w:rsidRDefault="0057021F" w:rsidP="00942170">
      <w:pPr>
        <w:rPr>
          <w:rFonts w:ascii="Tahoma" w:hAnsi="Tahoma" w:cs="Tahoma"/>
          <w:bCs/>
          <w:sz w:val="22"/>
          <w:szCs w:val="22"/>
          <w:lang w:val="es-CO"/>
        </w:rPr>
      </w:pPr>
      <w:r w:rsidRPr="003E227A">
        <w:rPr>
          <w:rFonts w:ascii="Tahoma" w:hAnsi="Tahoma" w:cs="Tahoma"/>
          <w:bCs/>
          <w:sz w:val="22"/>
          <w:szCs w:val="22"/>
          <w:lang w:val="es-CO"/>
        </w:rPr>
        <w:t>Atentamente,</w:t>
      </w:r>
    </w:p>
    <w:p w14:paraId="25E36B9A" w14:textId="77777777" w:rsidR="00D466AF" w:rsidRPr="003E227A" w:rsidRDefault="00D466AF" w:rsidP="00942170">
      <w:pPr>
        <w:rPr>
          <w:rFonts w:ascii="Tahoma" w:hAnsi="Tahoma" w:cs="Tahoma"/>
          <w:bCs/>
          <w:sz w:val="22"/>
          <w:szCs w:val="22"/>
          <w:lang w:val="es-CO"/>
        </w:rPr>
      </w:pPr>
    </w:p>
    <w:p w14:paraId="3C591F11" w14:textId="73DB9B47" w:rsidR="004067F9" w:rsidRPr="003E227A" w:rsidRDefault="00C25F6F" w:rsidP="00C25F6F">
      <w:pPr>
        <w:rPr>
          <w:rFonts w:ascii="Tahoma" w:hAnsi="Tahoma" w:cs="Tahoma"/>
          <w:bCs/>
          <w:sz w:val="22"/>
          <w:szCs w:val="22"/>
          <w:lang w:val="es-CO"/>
        </w:rPr>
      </w:pPr>
      <w:r>
        <w:rPr>
          <w:noProof/>
          <w:lang w:val="es-CO" w:eastAsia="es-CO"/>
        </w:rPr>
        <w:drawing>
          <wp:inline distT="0" distB="0" distL="0" distR="0" wp14:anchorId="4AE0E4AF" wp14:editId="3F2EC903">
            <wp:extent cx="2468749" cy="87630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9632" cy="880163"/>
                    </a:xfrm>
                    <a:prstGeom prst="rect">
                      <a:avLst/>
                    </a:prstGeom>
                    <a:noFill/>
                    <a:ln>
                      <a:noFill/>
                    </a:ln>
                  </pic:spPr>
                </pic:pic>
              </a:graphicData>
            </a:graphic>
          </wp:inline>
        </w:drawing>
      </w:r>
      <w:bookmarkStart w:id="0" w:name="_GoBack"/>
      <w:bookmarkEnd w:id="0"/>
    </w:p>
    <w:sectPr w:rsidR="004067F9" w:rsidRPr="003E227A" w:rsidSect="00E451C4">
      <w:headerReference w:type="default" r:id="rId13"/>
      <w:footerReference w:type="default" r:id="rId14"/>
      <w:pgSz w:w="12240" w:h="15840"/>
      <w:pgMar w:top="2205" w:right="1467" w:bottom="2410"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AAAE6" w14:textId="77777777" w:rsidR="00DF7E63" w:rsidRDefault="00DF7E63" w:rsidP="00151BDE">
      <w:r>
        <w:separator/>
      </w:r>
    </w:p>
  </w:endnote>
  <w:endnote w:type="continuationSeparator" w:id="0">
    <w:p w14:paraId="58DB1664" w14:textId="77777777" w:rsidR="00DF7E63" w:rsidRDefault="00DF7E63"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767E" w14:textId="403F1A78" w:rsidR="00ED121A" w:rsidRDefault="00ED121A">
    <w:pPr>
      <w:pStyle w:val="Piedepgina"/>
    </w:pPr>
    <w:r>
      <w:rPr>
        <w:noProof/>
        <w:lang w:val="es-CO" w:eastAsia="es-CO"/>
      </w:rPr>
      <w:drawing>
        <wp:anchor distT="0" distB="0" distL="114300" distR="114300" simplePos="0" relativeHeight="251659264" behindDoc="1" locked="0" layoutInCell="1" allowOverlap="1" wp14:anchorId="4AE07A17" wp14:editId="325C7526">
          <wp:simplePos x="0" y="0"/>
          <wp:positionH relativeFrom="column">
            <wp:posOffset>-1122045</wp:posOffset>
          </wp:positionH>
          <wp:positionV relativeFrom="paragraph">
            <wp:posOffset>-886015</wp:posOffset>
          </wp:positionV>
          <wp:extent cx="7818120" cy="1537525"/>
          <wp:effectExtent l="0" t="0" r="5080" b="12065"/>
          <wp:wrapNone/>
          <wp:docPr id="6" name="Imagen 6"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5375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A6E40" w14:textId="77777777" w:rsidR="00DF7E63" w:rsidRDefault="00DF7E63" w:rsidP="00151BDE">
      <w:r>
        <w:separator/>
      </w:r>
    </w:p>
  </w:footnote>
  <w:footnote w:type="continuationSeparator" w:id="0">
    <w:p w14:paraId="7E8A0006" w14:textId="77777777" w:rsidR="00DF7E63" w:rsidRDefault="00DF7E63"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01E91414" w:rsidR="00ED121A" w:rsidRDefault="00DF7E63">
    <w:pPr>
      <w:pStyle w:val="Encabezado"/>
    </w:pPr>
    <w:sdt>
      <w:sdtPr>
        <w:id w:val="986046952"/>
        <w:docPartObj>
          <w:docPartGallery w:val="Page Numbers (Margins)"/>
          <w:docPartUnique/>
        </w:docPartObj>
      </w:sdtPr>
      <w:sdtEndPr/>
      <w:sdtContent>
        <w:r w:rsidR="00ED121A">
          <w:rPr>
            <w:noProof/>
            <w:lang w:val="es-CO" w:eastAsia="es-CO"/>
          </w:rPr>
          <mc:AlternateContent>
            <mc:Choice Requires="wps">
              <w:drawing>
                <wp:anchor distT="0" distB="0" distL="114300" distR="114300" simplePos="0" relativeHeight="251661312" behindDoc="0" locked="0" layoutInCell="0" allowOverlap="1" wp14:anchorId="26B22BEE" wp14:editId="1C4C13B8">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440A4" w14:textId="77777777" w:rsidR="00ED121A" w:rsidRDefault="00ED121A">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C25F6F" w:rsidRPr="00C25F6F">
                                <w:rPr>
                                  <w:rFonts w:asciiTheme="majorHAnsi" w:eastAsiaTheme="majorEastAsia" w:hAnsiTheme="majorHAnsi" w:cstheme="majorBidi"/>
                                  <w:noProof/>
                                  <w:sz w:val="44"/>
                                  <w:szCs w:val="44"/>
                                  <w:lang w:val="es-ES"/>
                                </w:rPr>
                                <w:t>31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7E0440A4" w14:textId="77777777" w:rsidR="00ED121A" w:rsidRDefault="00ED121A">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C25F6F" w:rsidRPr="00C25F6F">
                          <w:rPr>
                            <w:rFonts w:asciiTheme="majorHAnsi" w:eastAsiaTheme="majorEastAsia" w:hAnsiTheme="majorHAnsi" w:cstheme="majorBidi"/>
                            <w:noProof/>
                            <w:sz w:val="44"/>
                            <w:szCs w:val="44"/>
                            <w:lang w:val="es-ES"/>
                          </w:rPr>
                          <w:t>31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ED121A">
      <w:rPr>
        <w:noProof/>
        <w:lang w:val="es-CO" w:eastAsia="es-CO"/>
      </w:rPr>
      <w:drawing>
        <wp:anchor distT="0" distB="0" distL="114300" distR="114300" simplePos="0" relativeHeight="251658240" behindDoc="1" locked="0" layoutInCell="1" allowOverlap="1" wp14:anchorId="6F64E5CE" wp14:editId="1FC6AA07">
          <wp:simplePos x="0" y="0"/>
          <wp:positionH relativeFrom="column">
            <wp:posOffset>-1347470</wp:posOffset>
          </wp:positionH>
          <wp:positionV relativeFrom="paragraph">
            <wp:posOffset>-291465</wp:posOffset>
          </wp:positionV>
          <wp:extent cx="7745359" cy="8170876"/>
          <wp:effectExtent l="0" t="0" r="8255" b="1905"/>
          <wp:wrapNone/>
          <wp:docPr id="1" name="Imagen 1" descr="Macintosh HD:Users:BryanSantiagoGrisalesChica:Documents:Marca Ciudad Manizales:Diseños:Membretes Municipales:23 Unidad de Control Interno:23UniControl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ryanSantiagoGrisalesChica:Documents:Marca Ciudad Manizales:Diseños:Membretes Municipales:23 Unidad de Control Interno:23UniControlIntern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884"/>
                  <a:stretch/>
                </pic:blipFill>
                <pic:spPr bwMode="auto">
                  <a:xfrm>
                    <a:off x="0" y="0"/>
                    <a:ext cx="7745359" cy="8170876"/>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2DDE30A2" w14:textId="77777777" w:rsidR="00ED121A" w:rsidRDefault="00ED121A">
    <w:pPr>
      <w:pStyle w:val="Encabezado"/>
    </w:pPr>
  </w:p>
  <w:p w14:paraId="3FFC897F" w14:textId="77777777" w:rsidR="00ED121A" w:rsidRDefault="00ED121A">
    <w:pPr>
      <w:pStyle w:val="Encabezado"/>
    </w:pPr>
  </w:p>
  <w:p w14:paraId="5633B463" w14:textId="77777777" w:rsidR="00ED121A" w:rsidRDefault="00ED121A">
    <w:pPr>
      <w:pStyle w:val="Encabezado"/>
    </w:pPr>
  </w:p>
  <w:p w14:paraId="189C1F58" w14:textId="77777777" w:rsidR="00ED121A" w:rsidRDefault="00ED121A">
    <w:pPr>
      <w:pStyle w:val="Encabezado"/>
    </w:pPr>
  </w:p>
  <w:p w14:paraId="386B4398" w14:textId="77777777" w:rsidR="00ED121A" w:rsidRDefault="00ED121A">
    <w:pPr>
      <w:pStyle w:val="Encabezado"/>
    </w:pPr>
  </w:p>
  <w:p w14:paraId="347950AC" w14:textId="77777777" w:rsidR="00ED121A" w:rsidRPr="00E451C4" w:rsidRDefault="00ED121A" w:rsidP="00E77C96">
    <w:pPr>
      <w:pStyle w:val="Encabezado"/>
      <w:jc w:val="center"/>
      <w:rPr>
        <w:rFonts w:ascii="Century Gothic" w:hAnsi="Century Gothic"/>
        <w:b/>
        <w:sz w:val="12"/>
        <w:szCs w:val="12"/>
      </w:rPr>
    </w:pPr>
  </w:p>
  <w:p w14:paraId="0482AB10" w14:textId="12B11F12" w:rsidR="00ED121A" w:rsidRPr="00E451C4" w:rsidRDefault="00ED121A" w:rsidP="00E77C96">
    <w:pPr>
      <w:pStyle w:val="Encabezado"/>
      <w:jc w:val="center"/>
      <w:rPr>
        <w:rFonts w:ascii="Tahoma" w:hAnsi="Tahoma" w:cs="Tahoma"/>
        <w:b/>
        <w:sz w:val="20"/>
        <w:szCs w:val="20"/>
      </w:rPr>
    </w:pPr>
    <w:r w:rsidRPr="00E451C4">
      <w:rPr>
        <w:rFonts w:ascii="Tahoma" w:hAnsi="Tahoma" w:cs="Tahoma"/>
        <w:b/>
        <w:sz w:val="20"/>
        <w:szCs w:val="20"/>
      </w:rPr>
      <w:t>I</w:t>
    </w:r>
    <w:r>
      <w:rPr>
        <w:rFonts w:ascii="Tahoma" w:hAnsi="Tahoma" w:cs="Tahoma"/>
        <w:b/>
        <w:sz w:val="20"/>
        <w:szCs w:val="20"/>
      </w:rPr>
      <w:t>NFORME DE AUDITORIA INTERNA N°07</w:t>
    </w:r>
    <w:r w:rsidRPr="00E451C4">
      <w:rPr>
        <w:rFonts w:ascii="Tahoma" w:hAnsi="Tahoma" w:cs="Tahoma"/>
        <w:b/>
        <w:sz w:val="20"/>
        <w:szCs w:val="20"/>
      </w:rPr>
      <w:t>-2016</w:t>
    </w:r>
  </w:p>
  <w:p w14:paraId="08ADE2DA" w14:textId="678D3DC4" w:rsidR="00ED121A" w:rsidRDefault="00ED121A" w:rsidP="00E77C96">
    <w:pPr>
      <w:pStyle w:val="Encabezado"/>
      <w:jc w:val="center"/>
      <w:rPr>
        <w:rFonts w:ascii="Tahoma" w:hAnsi="Tahoma" w:cs="Tahoma"/>
        <w:b/>
        <w:sz w:val="20"/>
        <w:szCs w:val="20"/>
      </w:rPr>
    </w:pPr>
    <w:r>
      <w:rPr>
        <w:rFonts w:ascii="Tahoma" w:hAnsi="Tahoma" w:cs="Tahoma"/>
        <w:b/>
        <w:sz w:val="20"/>
        <w:szCs w:val="20"/>
      </w:rPr>
      <w:t>UNIDAD DE DESARROLLO RURAL</w:t>
    </w:r>
  </w:p>
  <w:p w14:paraId="7EAE0059" w14:textId="11E4753A" w:rsidR="00ED121A" w:rsidRPr="00E451C4" w:rsidRDefault="00ED121A" w:rsidP="00E77C96">
    <w:pPr>
      <w:pStyle w:val="Encabezado"/>
      <w:jc w:val="center"/>
      <w:rPr>
        <w:rFonts w:ascii="Tahoma" w:hAnsi="Tahoma" w:cs="Tahoma"/>
        <w:b/>
        <w:sz w:val="20"/>
        <w:szCs w:val="20"/>
      </w:rPr>
    </w:pPr>
    <w:r w:rsidRPr="00E451C4">
      <w:rPr>
        <w:rFonts w:ascii="Tahoma" w:hAnsi="Tahoma" w:cs="Tahoma"/>
        <w:b/>
        <w:sz w:val="20"/>
        <w:szCs w:val="20"/>
      </w:rPr>
      <w:t xml:space="preserve"> </w:t>
    </w:r>
  </w:p>
  <w:p w14:paraId="74505B7A" w14:textId="0879925F" w:rsidR="00ED121A" w:rsidRDefault="00ED121A">
    <w:pPr>
      <w:pStyle w:val="Encabezado"/>
    </w:pPr>
    <w:r>
      <w:rPr>
        <w:noProof/>
        <w:lang w:val="es-CO" w:eastAsia="es-CO"/>
      </w:rPr>
      <w:drawing>
        <wp:inline distT="0" distB="0" distL="0" distR="0" wp14:anchorId="2A24712A" wp14:editId="7E3D15C8">
          <wp:extent cx="5022850" cy="6533515"/>
          <wp:effectExtent l="0" t="0" r="6350" b="0"/>
          <wp:docPr id="4" name="Imagen 4"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ED121A" w:rsidRDefault="00ED121A">
    <w:pPr>
      <w:pStyle w:val="Encabezado"/>
    </w:pPr>
  </w:p>
  <w:p w14:paraId="242CD02C" w14:textId="77777777" w:rsidR="00ED121A" w:rsidRDefault="00ED121A">
    <w:pPr>
      <w:pStyle w:val="Encabezado"/>
    </w:pPr>
  </w:p>
  <w:p w14:paraId="051A3210" w14:textId="77777777" w:rsidR="00ED121A" w:rsidRDefault="00ED121A" w:rsidP="00F822DA">
    <w:pPr>
      <w:pStyle w:val="Encabezado"/>
      <w:jc w:val="center"/>
      <w:rPr>
        <w:rFonts w:ascii="Century Gothic" w:hAnsi="Century Gothic"/>
        <w:b/>
      </w:rPr>
    </w:pPr>
  </w:p>
  <w:p w14:paraId="242285B4" w14:textId="751297D1" w:rsidR="00ED121A" w:rsidRPr="00F822DA" w:rsidRDefault="00ED121A"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3E8"/>
    <w:multiLevelType w:val="hybridMultilevel"/>
    <w:tmpl w:val="4B38154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BD2F80"/>
    <w:multiLevelType w:val="hybridMultilevel"/>
    <w:tmpl w:val="D970299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7B14857"/>
    <w:multiLevelType w:val="multilevel"/>
    <w:tmpl w:val="C4B263E6"/>
    <w:lvl w:ilvl="0">
      <w:start w:val="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C9F55A5"/>
    <w:multiLevelType w:val="hybridMultilevel"/>
    <w:tmpl w:val="D586F132"/>
    <w:lvl w:ilvl="0" w:tplc="AF165BFA">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EF1653B"/>
    <w:multiLevelType w:val="hybridMultilevel"/>
    <w:tmpl w:val="BC74299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10262F8D"/>
    <w:multiLevelType w:val="hybridMultilevel"/>
    <w:tmpl w:val="01A2F84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06C4193"/>
    <w:multiLevelType w:val="multilevel"/>
    <w:tmpl w:val="6448BD10"/>
    <w:lvl w:ilvl="0">
      <w:start w:val="1"/>
      <w:numFmt w:val="decimal"/>
      <w:lvlText w:val="%1."/>
      <w:lvlJc w:val="left"/>
      <w:pPr>
        <w:ind w:left="360" w:hanging="360"/>
      </w:pPr>
      <w:rPr>
        <w:rFonts w:hint="default"/>
        <w:b/>
      </w:rPr>
    </w:lvl>
    <w:lvl w:ilvl="1">
      <w:start w:val="7"/>
      <w:numFmt w:val="decimal"/>
      <w:isLgl/>
      <w:lvlText w:val="%1.%2"/>
      <w:lvlJc w:val="left"/>
      <w:pPr>
        <w:ind w:left="645" w:hanging="645"/>
      </w:pPr>
      <w:rPr>
        <w:rFonts w:hint="default"/>
        <w:b/>
      </w:rPr>
    </w:lvl>
    <w:lvl w:ilvl="2">
      <w:start w:val="5"/>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7">
    <w:nsid w:val="1D2B448B"/>
    <w:multiLevelType w:val="multilevel"/>
    <w:tmpl w:val="3CB8CC6E"/>
    <w:lvl w:ilvl="0">
      <w:start w:val="1"/>
      <w:numFmt w:val="decimal"/>
      <w:lvlText w:val="%1."/>
      <w:lvlJc w:val="left"/>
      <w:pPr>
        <w:ind w:left="360" w:hanging="360"/>
      </w:pPr>
    </w:lvl>
    <w:lvl w:ilvl="1">
      <w:start w:val="8"/>
      <w:numFmt w:val="decimal"/>
      <w:isLgl/>
      <w:lvlText w:val="%1.%2"/>
      <w:lvlJc w:val="left"/>
      <w:pPr>
        <w:ind w:left="555" w:hanging="555"/>
      </w:pPr>
      <w:rPr>
        <w:rFonts w:asciiTheme="majorHAnsi" w:eastAsiaTheme="minorEastAsia" w:hAnsiTheme="majorHAnsi" w:cstheme="minorBidi" w:hint="default"/>
        <w:sz w:val="24"/>
      </w:rPr>
    </w:lvl>
    <w:lvl w:ilvl="2">
      <w:start w:val="6"/>
      <w:numFmt w:val="decimal"/>
      <w:isLgl/>
      <w:lvlText w:val="%1.%2.%3"/>
      <w:lvlJc w:val="left"/>
      <w:pPr>
        <w:ind w:left="720" w:hanging="720"/>
      </w:pPr>
      <w:rPr>
        <w:rFonts w:ascii="Tahoma" w:eastAsiaTheme="minorEastAsia" w:hAnsi="Tahoma" w:cs="Tahoma" w:hint="default"/>
        <w:sz w:val="24"/>
        <w:szCs w:val="24"/>
      </w:rPr>
    </w:lvl>
    <w:lvl w:ilvl="3">
      <w:start w:val="1"/>
      <w:numFmt w:val="decimal"/>
      <w:isLgl/>
      <w:lvlText w:val="%1.%2.%3.%4"/>
      <w:lvlJc w:val="left"/>
      <w:pPr>
        <w:ind w:left="720" w:hanging="720"/>
      </w:pPr>
      <w:rPr>
        <w:rFonts w:asciiTheme="majorHAnsi" w:eastAsiaTheme="minorEastAsia" w:hAnsiTheme="majorHAnsi" w:cstheme="minorBidi" w:hint="default"/>
        <w:sz w:val="24"/>
      </w:rPr>
    </w:lvl>
    <w:lvl w:ilvl="4">
      <w:start w:val="1"/>
      <w:numFmt w:val="decimal"/>
      <w:isLgl/>
      <w:lvlText w:val="%1.%2.%3.%4.%5"/>
      <w:lvlJc w:val="left"/>
      <w:pPr>
        <w:ind w:left="1080" w:hanging="1080"/>
      </w:pPr>
      <w:rPr>
        <w:rFonts w:asciiTheme="majorHAnsi" w:eastAsiaTheme="minorEastAsia" w:hAnsiTheme="majorHAnsi" w:cstheme="minorBidi" w:hint="default"/>
        <w:sz w:val="24"/>
      </w:rPr>
    </w:lvl>
    <w:lvl w:ilvl="5">
      <w:start w:val="1"/>
      <w:numFmt w:val="decimal"/>
      <w:isLgl/>
      <w:lvlText w:val="%1.%2.%3.%4.%5.%6"/>
      <w:lvlJc w:val="left"/>
      <w:pPr>
        <w:ind w:left="1080" w:hanging="1080"/>
      </w:pPr>
      <w:rPr>
        <w:rFonts w:asciiTheme="majorHAnsi" w:eastAsiaTheme="minorEastAsia" w:hAnsiTheme="majorHAnsi" w:cstheme="minorBidi" w:hint="default"/>
        <w:sz w:val="24"/>
      </w:rPr>
    </w:lvl>
    <w:lvl w:ilvl="6">
      <w:start w:val="1"/>
      <w:numFmt w:val="decimal"/>
      <w:isLgl/>
      <w:lvlText w:val="%1.%2.%3.%4.%5.%6.%7"/>
      <w:lvlJc w:val="left"/>
      <w:pPr>
        <w:ind w:left="1440" w:hanging="1440"/>
      </w:pPr>
      <w:rPr>
        <w:rFonts w:asciiTheme="majorHAnsi" w:eastAsiaTheme="minorEastAsia" w:hAnsiTheme="majorHAnsi" w:cstheme="minorBidi" w:hint="default"/>
        <w:sz w:val="24"/>
      </w:rPr>
    </w:lvl>
    <w:lvl w:ilvl="7">
      <w:start w:val="1"/>
      <w:numFmt w:val="decimal"/>
      <w:isLgl/>
      <w:lvlText w:val="%1.%2.%3.%4.%5.%6.%7.%8"/>
      <w:lvlJc w:val="left"/>
      <w:pPr>
        <w:ind w:left="1440" w:hanging="1440"/>
      </w:pPr>
      <w:rPr>
        <w:rFonts w:asciiTheme="majorHAnsi" w:eastAsiaTheme="minorEastAsia" w:hAnsiTheme="majorHAnsi" w:cstheme="minorBidi" w:hint="default"/>
        <w:sz w:val="24"/>
      </w:rPr>
    </w:lvl>
    <w:lvl w:ilvl="8">
      <w:start w:val="1"/>
      <w:numFmt w:val="decimal"/>
      <w:isLgl/>
      <w:lvlText w:val="%1.%2.%3.%4.%5.%6.%7.%8.%9"/>
      <w:lvlJc w:val="left"/>
      <w:pPr>
        <w:ind w:left="1800" w:hanging="1800"/>
      </w:pPr>
      <w:rPr>
        <w:rFonts w:asciiTheme="majorHAnsi" w:eastAsiaTheme="minorEastAsia" w:hAnsiTheme="majorHAnsi" w:cstheme="minorBidi" w:hint="default"/>
        <w:sz w:val="24"/>
      </w:rPr>
    </w:lvl>
  </w:abstractNum>
  <w:abstractNum w:abstractNumId="8">
    <w:nsid w:val="20923721"/>
    <w:multiLevelType w:val="hybridMultilevel"/>
    <w:tmpl w:val="F8322568"/>
    <w:lvl w:ilvl="0" w:tplc="4F4EED36">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2D903145"/>
    <w:multiLevelType w:val="hybridMultilevel"/>
    <w:tmpl w:val="AE2C81A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F8376F7"/>
    <w:multiLevelType w:val="hybridMultilevel"/>
    <w:tmpl w:val="74B6CF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30F3170A"/>
    <w:multiLevelType w:val="hybridMultilevel"/>
    <w:tmpl w:val="BC7429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8B12D1C"/>
    <w:multiLevelType w:val="hybridMultilevel"/>
    <w:tmpl w:val="DBBEBB2E"/>
    <w:lvl w:ilvl="0" w:tplc="8842CFAE">
      <w:start w:val="1"/>
      <w:numFmt w:val="lowerLetter"/>
      <w:lvlText w:val="%1."/>
      <w:lvlJc w:val="left"/>
      <w:pPr>
        <w:ind w:left="1068" w:hanging="360"/>
      </w:pPr>
      <w:rPr>
        <w:rFonts w:ascii="Tahoma" w:hAnsi="Tahoma" w:cs="Tahoma"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99A0B35"/>
    <w:multiLevelType w:val="hybridMultilevel"/>
    <w:tmpl w:val="BB24E59E"/>
    <w:lvl w:ilvl="0" w:tplc="75F0FAC0">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3AB03661"/>
    <w:multiLevelType w:val="hybridMultilevel"/>
    <w:tmpl w:val="A148E18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EA63802"/>
    <w:multiLevelType w:val="hybridMultilevel"/>
    <w:tmpl w:val="24C281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403D1E8A"/>
    <w:multiLevelType w:val="hybridMultilevel"/>
    <w:tmpl w:val="E42E6C56"/>
    <w:lvl w:ilvl="0" w:tplc="B6DCC6F8">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46207AF6"/>
    <w:multiLevelType w:val="hybridMultilevel"/>
    <w:tmpl w:val="116231DE"/>
    <w:lvl w:ilvl="0" w:tplc="240A0017">
      <w:start w:val="1"/>
      <w:numFmt w:val="lowerLetter"/>
      <w:lvlText w:val="%1)"/>
      <w:lvlJc w:val="left"/>
      <w:pPr>
        <w:ind w:left="360" w:hanging="360"/>
      </w:pPr>
      <w:rPr>
        <w:rFont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4C052FB8"/>
    <w:multiLevelType w:val="hybridMultilevel"/>
    <w:tmpl w:val="7AA8E8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50977FFD"/>
    <w:multiLevelType w:val="hybridMultilevel"/>
    <w:tmpl w:val="D970299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542967EA"/>
    <w:multiLevelType w:val="hybridMultilevel"/>
    <w:tmpl w:val="A148E18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57622275"/>
    <w:multiLevelType w:val="hybridMultilevel"/>
    <w:tmpl w:val="C4B0120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595B5069"/>
    <w:multiLevelType w:val="hybridMultilevel"/>
    <w:tmpl w:val="42288BC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5B0635BB"/>
    <w:multiLevelType w:val="multilevel"/>
    <w:tmpl w:val="6EE0EB88"/>
    <w:lvl w:ilvl="0">
      <w:start w:val="1"/>
      <w:numFmt w:val="decimal"/>
      <w:lvlText w:val="%1."/>
      <w:lvlJc w:val="left"/>
      <w:pPr>
        <w:ind w:left="360" w:hanging="360"/>
      </w:pPr>
    </w:lvl>
    <w:lvl w:ilvl="1">
      <w:start w:val="6"/>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4">
    <w:nsid w:val="60A60AD8"/>
    <w:multiLevelType w:val="hybridMultilevel"/>
    <w:tmpl w:val="80C4477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34C18F2"/>
    <w:multiLevelType w:val="hybridMultilevel"/>
    <w:tmpl w:val="9FAC091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66F938A7"/>
    <w:multiLevelType w:val="hybridMultilevel"/>
    <w:tmpl w:val="262A7F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67C8332A"/>
    <w:multiLevelType w:val="hybridMultilevel"/>
    <w:tmpl w:val="2EBAEF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696F1593"/>
    <w:multiLevelType w:val="hybridMultilevel"/>
    <w:tmpl w:val="C9648D78"/>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6DC025CE"/>
    <w:multiLevelType w:val="hybridMultilevel"/>
    <w:tmpl w:val="F3E435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6DF930EA"/>
    <w:multiLevelType w:val="hybridMultilevel"/>
    <w:tmpl w:val="5BBA5A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71AA47AD"/>
    <w:multiLevelType w:val="hybridMultilevel"/>
    <w:tmpl w:val="1528ED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2092548"/>
    <w:multiLevelType w:val="hybridMultilevel"/>
    <w:tmpl w:val="567E89E0"/>
    <w:lvl w:ilvl="0" w:tplc="CD56132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40E10DF"/>
    <w:multiLevelType w:val="hybridMultilevel"/>
    <w:tmpl w:val="66322D64"/>
    <w:lvl w:ilvl="0" w:tplc="C85AD140">
      <w:start w:val="1"/>
      <w:numFmt w:val="bullet"/>
      <w:lvlText w:val=""/>
      <w:lvlJc w:val="left"/>
      <w:pPr>
        <w:ind w:left="360" w:hanging="360"/>
      </w:pPr>
      <w:rPr>
        <w:rFonts w:ascii="Symbol" w:hAnsi="Symbol" w:hint="default"/>
        <w:color w:val="auto"/>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nsid w:val="7BEB49F2"/>
    <w:multiLevelType w:val="hybridMultilevel"/>
    <w:tmpl w:val="4E70ACE2"/>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5">
    <w:nsid w:val="7E6535F6"/>
    <w:multiLevelType w:val="hybridMultilevel"/>
    <w:tmpl w:val="E2800982"/>
    <w:lvl w:ilvl="0" w:tplc="21FE5C6A">
      <w:start w:val="2"/>
      <w:numFmt w:val="bullet"/>
      <w:lvlText w:val="-"/>
      <w:lvlJc w:val="left"/>
      <w:pPr>
        <w:ind w:left="720" w:hanging="360"/>
      </w:pPr>
      <w:rPr>
        <w:rFonts w:ascii="Calibri" w:eastAsiaTheme="minorEastAsia"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30"/>
  </w:num>
  <w:num w:numId="4">
    <w:abstractNumId w:val="26"/>
  </w:num>
  <w:num w:numId="5">
    <w:abstractNumId w:val="7"/>
  </w:num>
  <w:num w:numId="6">
    <w:abstractNumId w:val="24"/>
  </w:num>
  <w:num w:numId="7">
    <w:abstractNumId w:val="0"/>
  </w:num>
  <w:num w:numId="8">
    <w:abstractNumId w:val="4"/>
  </w:num>
  <w:num w:numId="9">
    <w:abstractNumId w:val="20"/>
  </w:num>
  <w:num w:numId="10">
    <w:abstractNumId w:val="1"/>
  </w:num>
  <w:num w:numId="11">
    <w:abstractNumId w:val="11"/>
  </w:num>
  <w:num w:numId="12">
    <w:abstractNumId w:val="14"/>
  </w:num>
  <w:num w:numId="13">
    <w:abstractNumId w:val="19"/>
  </w:num>
  <w:num w:numId="14">
    <w:abstractNumId w:val="3"/>
  </w:num>
  <w:num w:numId="15">
    <w:abstractNumId w:val="35"/>
  </w:num>
  <w:num w:numId="16">
    <w:abstractNumId w:val="12"/>
  </w:num>
  <w:num w:numId="17">
    <w:abstractNumId w:val="34"/>
  </w:num>
  <w:num w:numId="18">
    <w:abstractNumId w:val="9"/>
  </w:num>
  <w:num w:numId="19">
    <w:abstractNumId w:val="28"/>
  </w:num>
  <w:num w:numId="20">
    <w:abstractNumId w:val="16"/>
  </w:num>
  <w:num w:numId="21">
    <w:abstractNumId w:val="13"/>
  </w:num>
  <w:num w:numId="22">
    <w:abstractNumId w:val="23"/>
  </w:num>
  <w:num w:numId="23">
    <w:abstractNumId w:val="8"/>
  </w:num>
  <w:num w:numId="24">
    <w:abstractNumId w:val="21"/>
  </w:num>
  <w:num w:numId="25">
    <w:abstractNumId w:val="6"/>
  </w:num>
  <w:num w:numId="26">
    <w:abstractNumId w:val="2"/>
  </w:num>
  <w:num w:numId="27">
    <w:abstractNumId w:val="32"/>
  </w:num>
  <w:num w:numId="28">
    <w:abstractNumId w:val="22"/>
  </w:num>
  <w:num w:numId="29">
    <w:abstractNumId w:val="31"/>
  </w:num>
  <w:num w:numId="30">
    <w:abstractNumId w:val="18"/>
  </w:num>
  <w:num w:numId="31">
    <w:abstractNumId w:val="29"/>
  </w:num>
  <w:num w:numId="32">
    <w:abstractNumId w:val="27"/>
  </w:num>
  <w:num w:numId="33">
    <w:abstractNumId w:val="25"/>
  </w:num>
  <w:num w:numId="34">
    <w:abstractNumId w:val="10"/>
  </w:num>
  <w:num w:numId="35">
    <w:abstractNumId w:val="5"/>
  </w:num>
  <w:num w:numId="3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341"/>
    <w:rsid w:val="000151CA"/>
    <w:rsid w:val="000232A2"/>
    <w:rsid w:val="00026081"/>
    <w:rsid w:val="00031784"/>
    <w:rsid w:val="00032831"/>
    <w:rsid w:val="00034805"/>
    <w:rsid w:val="00034886"/>
    <w:rsid w:val="00035B19"/>
    <w:rsid w:val="000540FC"/>
    <w:rsid w:val="00056341"/>
    <w:rsid w:val="00062C5D"/>
    <w:rsid w:val="00073991"/>
    <w:rsid w:val="0007405C"/>
    <w:rsid w:val="0007695D"/>
    <w:rsid w:val="00082739"/>
    <w:rsid w:val="0008322D"/>
    <w:rsid w:val="00085ADE"/>
    <w:rsid w:val="000874A0"/>
    <w:rsid w:val="00090EE8"/>
    <w:rsid w:val="00097075"/>
    <w:rsid w:val="000B082D"/>
    <w:rsid w:val="000B41FC"/>
    <w:rsid w:val="000B42E7"/>
    <w:rsid w:val="000B6238"/>
    <w:rsid w:val="000B7B24"/>
    <w:rsid w:val="000C2127"/>
    <w:rsid w:val="000D21B7"/>
    <w:rsid w:val="000D4487"/>
    <w:rsid w:val="000E2C57"/>
    <w:rsid w:val="000E46F3"/>
    <w:rsid w:val="000E5EF5"/>
    <w:rsid w:val="000F6A95"/>
    <w:rsid w:val="000F7854"/>
    <w:rsid w:val="00100526"/>
    <w:rsid w:val="00104D21"/>
    <w:rsid w:val="00105AF8"/>
    <w:rsid w:val="001172E8"/>
    <w:rsid w:val="001177A3"/>
    <w:rsid w:val="00117B46"/>
    <w:rsid w:val="001203A7"/>
    <w:rsid w:val="00121C59"/>
    <w:rsid w:val="0012515E"/>
    <w:rsid w:val="00125B63"/>
    <w:rsid w:val="00130425"/>
    <w:rsid w:val="001322DC"/>
    <w:rsid w:val="00132B39"/>
    <w:rsid w:val="00133376"/>
    <w:rsid w:val="001353B9"/>
    <w:rsid w:val="00135557"/>
    <w:rsid w:val="001400E3"/>
    <w:rsid w:val="00143155"/>
    <w:rsid w:val="0014433F"/>
    <w:rsid w:val="00144BF8"/>
    <w:rsid w:val="00147AD0"/>
    <w:rsid w:val="00151BDE"/>
    <w:rsid w:val="001626AA"/>
    <w:rsid w:val="001644CD"/>
    <w:rsid w:val="00167A91"/>
    <w:rsid w:val="0017367B"/>
    <w:rsid w:val="00173796"/>
    <w:rsid w:val="00176EAB"/>
    <w:rsid w:val="00184183"/>
    <w:rsid w:val="0018477E"/>
    <w:rsid w:val="00185237"/>
    <w:rsid w:val="0019069E"/>
    <w:rsid w:val="001914CA"/>
    <w:rsid w:val="001941BE"/>
    <w:rsid w:val="0019552B"/>
    <w:rsid w:val="001A1F21"/>
    <w:rsid w:val="001A5BE1"/>
    <w:rsid w:val="001A7F94"/>
    <w:rsid w:val="001B01F7"/>
    <w:rsid w:val="001B0FCE"/>
    <w:rsid w:val="001B38A7"/>
    <w:rsid w:val="001B48A5"/>
    <w:rsid w:val="001B5335"/>
    <w:rsid w:val="001B58F2"/>
    <w:rsid w:val="001C7257"/>
    <w:rsid w:val="001C7792"/>
    <w:rsid w:val="001D3904"/>
    <w:rsid w:val="001D39F8"/>
    <w:rsid w:val="001D45B3"/>
    <w:rsid w:val="001E4067"/>
    <w:rsid w:val="001F19A7"/>
    <w:rsid w:val="001F19DF"/>
    <w:rsid w:val="00204376"/>
    <w:rsid w:val="00205653"/>
    <w:rsid w:val="002147AE"/>
    <w:rsid w:val="00214CEA"/>
    <w:rsid w:val="002172E9"/>
    <w:rsid w:val="00222B99"/>
    <w:rsid w:val="002241FE"/>
    <w:rsid w:val="0022506A"/>
    <w:rsid w:val="00241B87"/>
    <w:rsid w:val="00252912"/>
    <w:rsid w:val="00253647"/>
    <w:rsid w:val="002552A3"/>
    <w:rsid w:val="00257A71"/>
    <w:rsid w:val="00257E9C"/>
    <w:rsid w:val="0026202E"/>
    <w:rsid w:val="00263483"/>
    <w:rsid w:val="00263CA9"/>
    <w:rsid w:val="00270618"/>
    <w:rsid w:val="0027489B"/>
    <w:rsid w:val="0027658D"/>
    <w:rsid w:val="002829C0"/>
    <w:rsid w:val="00283C64"/>
    <w:rsid w:val="00284CCF"/>
    <w:rsid w:val="00285EAD"/>
    <w:rsid w:val="00292155"/>
    <w:rsid w:val="002A1492"/>
    <w:rsid w:val="002B3058"/>
    <w:rsid w:val="002B6303"/>
    <w:rsid w:val="002D17BE"/>
    <w:rsid w:val="002D2EA9"/>
    <w:rsid w:val="002F4C4F"/>
    <w:rsid w:val="003001A5"/>
    <w:rsid w:val="00303640"/>
    <w:rsid w:val="003059C5"/>
    <w:rsid w:val="00307450"/>
    <w:rsid w:val="00307E9E"/>
    <w:rsid w:val="003210FE"/>
    <w:rsid w:val="00327691"/>
    <w:rsid w:val="00327BC3"/>
    <w:rsid w:val="00351120"/>
    <w:rsid w:val="00353C83"/>
    <w:rsid w:val="003611CE"/>
    <w:rsid w:val="003612A5"/>
    <w:rsid w:val="00365D88"/>
    <w:rsid w:val="00366706"/>
    <w:rsid w:val="00367D26"/>
    <w:rsid w:val="00375D45"/>
    <w:rsid w:val="003769B1"/>
    <w:rsid w:val="003A24DE"/>
    <w:rsid w:val="003A40BC"/>
    <w:rsid w:val="003A5E91"/>
    <w:rsid w:val="003A6121"/>
    <w:rsid w:val="003A63EF"/>
    <w:rsid w:val="003C5175"/>
    <w:rsid w:val="003D4322"/>
    <w:rsid w:val="003D4D75"/>
    <w:rsid w:val="003D51F3"/>
    <w:rsid w:val="003E227A"/>
    <w:rsid w:val="00400243"/>
    <w:rsid w:val="0040070B"/>
    <w:rsid w:val="004067F9"/>
    <w:rsid w:val="00411E90"/>
    <w:rsid w:val="00412FE1"/>
    <w:rsid w:val="004134A7"/>
    <w:rsid w:val="00416536"/>
    <w:rsid w:val="0042401F"/>
    <w:rsid w:val="00425450"/>
    <w:rsid w:val="004264D0"/>
    <w:rsid w:val="004265FB"/>
    <w:rsid w:val="004274DC"/>
    <w:rsid w:val="00427E64"/>
    <w:rsid w:val="00433213"/>
    <w:rsid w:val="004379BB"/>
    <w:rsid w:val="00441649"/>
    <w:rsid w:val="00443373"/>
    <w:rsid w:val="00446235"/>
    <w:rsid w:val="004463E5"/>
    <w:rsid w:val="00463D68"/>
    <w:rsid w:val="004649FD"/>
    <w:rsid w:val="0046751C"/>
    <w:rsid w:val="0047335C"/>
    <w:rsid w:val="00477EDA"/>
    <w:rsid w:val="00485124"/>
    <w:rsid w:val="00485C21"/>
    <w:rsid w:val="00495A21"/>
    <w:rsid w:val="004A4514"/>
    <w:rsid w:val="004A5CD9"/>
    <w:rsid w:val="004B432F"/>
    <w:rsid w:val="004B43E5"/>
    <w:rsid w:val="004C4200"/>
    <w:rsid w:val="004C7DE7"/>
    <w:rsid w:val="004D1F74"/>
    <w:rsid w:val="004D3E4C"/>
    <w:rsid w:val="004D48EA"/>
    <w:rsid w:val="004E2067"/>
    <w:rsid w:val="004E45D1"/>
    <w:rsid w:val="004E601B"/>
    <w:rsid w:val="004F050B"/>
    <w:rsid w:val="004F3630"/>
    <w:rsid w:val="004F473D"/>
    <w:rsid w:val="004F7B75"/>
    <w:rsid w:val="00504958"/>
    <w:rsid w:val="005104DD"/>
    <w:rsid w:val="00511545"/>
    <w:rsid w:val="00517A14"/>
    <w:rsid w:val="00523FDD"/>
    <w:rsid w:val="005241C2"/>
    <w:rsid w:val="005242F0"/>
    <w:rsid w:val="00525692"/>
    <w:rsid w:val="00532508"/>
    <w:rsid w:val="00540389"/>
    <w:rsid w:val="005416D2"/>
    <w:rsid w:val="00545582"/>
    <w:rsid w:val="005457EA"/>
    <w:rsid w:val="005541B7"/>
    <w:rsid w:val="00555A34"/>
    <w:rsid w:val="00556A86"/>
    <w:rsid w:val="00556C9B"/>
    <w:rsid w:val="0056575D"/>
    <w:rsid w:val="00567430"/>
    <w:rsid w:val="00567DD2"/>
    <w:rsid w:val="0057021F"/>
    <w:rsid w:val="0057230A"/>
    <w:rsid w:val="00573327"/>
    <w:rsid w:val="005800DD"/>
    <w:rsid w:val="00582045"/>
    <w:rsid w:val="0058478D"/>
    <w:rsid w:val="00587D50"/>
    <w:rsid w:val="00591A7B"/>
    <w:rsid w:val="00593C9A"/>
    <w:rsid w:val="0059513F"/>
    <w:rsid w:val="00597DC9"/>
    <w:rsid w:val="005A2FBC"/>
    <w:rsid w:val="005A638F"/>
    <w:rsid w:val="005B3BD3"/>
    <w:rsid w:val="005C02F9"/>
    <w:rsid w:val="005C2A99"/>
    <w:rsid w:val="005C2ED1"/>
    <w:rsid w:val="005C4C7C"/>
    <w:rsid w:val="005C7EBC"/>
    <w:rsid w:val="005D2048"/>
    <w:rsid w:val="005D5187"/>
    <w:rsid w:val="005E0006"/>
    <w:rsid w:val="005E6779"/>
    <w:rsid w:val="005F0019"/>
    <w:rsid w:val="005F127D"/>
    <w:rsid w:val="005F4B67"/>
    <w:rsid w:val="005F4F88"/>
    <w:rsid w:val="005F5BCA"/>
    <w:rsid w:val="00600148"/>
    <w:rsid w:val="006036BA"/>
    <w:rsid w:val="00604211"/>
    <w:rsid w:val="0060638B"/>
    <w:rsid w:val="00620EAF"/>
    <w:rsid w:val="0062246F"/>
    <w:rsid w:val="006232CB"/>
    <w:rsid w:val="00627D82"/>
    <w:rsid w:val="006442F7"/>
    <w:rsid w:val="006451AB"/>
    <w:rsid w:val="00650E64"/>
    <w:rsid w:val="0065276B"/>
    <w:rsid w:val="00657CE7"/>
    <w:rsid w:val="00660AC8"/>
    <w:rsid w:val="00663F40"/>
    <w:rsid w:val="0066537B"/>
    <w:rsid w:val="006654BC"/>
    <w:rsid w:val="00676DC6"/>
    <w:rsid w:val="0068243D"/>
    <w:rsid w:val="00690C52"/>
    <w:rsid w:val="00696A2B"/>
    <w:rsid w:val="006B0617"/>
    <w:rsid w:val="006B08D2"/>
    <w:rsid w:val="006B5931"/>
    <w:rsid w:val="006B6F43"/>
    <w:rsid w:val="006C1B0C"/>
    <w:rsid w:val="006D034F"/>
    <w:rsid w:val="006D414B"/>
    <w:rsid w:val="006D44F4"/>
    <w:rsid w:val="006D4D06"/>
    <w:rsid w:val="006E583C"/>
    <w:rsid w:val="006F025E"/>
    <w:rsid w:val="006F0D10"/>
    <w:rsid w:val="006F2613"/>
    <w:rsid w:val="006F6D55"/>
    <w:rsid w:val="00700DCB"/>
    <w:rsid w:val="00706B4A"/>
    <w:rsid w:val="0071746D"/>
    <w:rsid w:val="00720001"/>
    <w:rsid w:val="00721E8E"/>
    <w:rsid w:val="00722942"/>
    <w:rsid w:val="00727B87"/>
    <w:rsid w:val="00737245"/>
    <w:rsid w:val="00744BD2"/>
    <w:rsid w:val="00745B53"/>
    <w:rsid w:val="0075024B"/>
    <w:rsid w:val="0075225C"/>
    <w:rsid w:val="00754C76"/>
    <w:rsid w:val="00756174"/>
    <w:rsid w:val="007572AE"/>
    <w:rsid w:val="00760437"/>
    <w:rsid w:val="007771BC"/>
    <w:rsid w:val="00784006"/>
    <w:rsid w:val="007855F4"/>
    <w:rsid w:val="00792BFE"/>
    <w:rsid w:val="00795E63"/>
    <w:rsid w:val="007A1853"/>
    <w:rsid w:val="007A3C98"/>
    <w:rsid w:val="007B22D2"/>
    <w:rsid w:val="007B47AE"/>
    <w:rsid w:val="007C3B14"/>
    <w:rsid w:val="007C4B9F"/>
    <w:rsid w:val="007C7E43"/>
    <w:rsid w:val="007D142E"/>
    <w:rsid w:val="007D525F"/>
    <w:rsid w:val="007E6513"/>
    <w:rsid w:val="0081652C"/>
    <w:rsid w:val="00827840"/>
    <w:rsid w:val="0084563E"/>
    <w:rsid w:val="008461AF"/>
    <w:rsid w:val="00847037"/>
    <w:rsid w:val="008506EF"/>
    <w:rsid w:val="00850BFB"/>
    <w:rsid w:val="0085307A"/>
    <w:rsid w:val="00853548"/>
    <w:rsid w:val="008562ED"/>
    <w:rsid w:val="00863FC7"/>
    <w:rsid w:val="00867E69"/>
    <w:rsid w:val="008717A8"/>
    <w:rsid w:val="008727B0"/>
    <w:rsid w:val="008733E5"/>
    <w:rsid w:val="00875A26"/>
    <w:rsid w:val="00875BEB"/>
    <w:rsid w:val="00884A99"/>
    <w:rsid w:val="00891AE8"/>
    <w:rsid w:val="00891F25"/>
    <w:rsid w:val="0089667D"/>
    <w:rsid w:val="008A2CC9"/>
    <w:rsid w:val="008B07D3"/>
    <w:rsid w:val="008B36BE"/>
    <w:rsid w:val="008B3B7B"/>
    <w:rsid w:val="008B3E39"/>
    <w:rsid w:val="008B4775"/>
    <w:rsid w:val="008B573C"/>
    <w:rsid w:val="008B7CB8"/>
    <w:rsid w:val="008C21C2"/>
    <w:rsid w:val="008C36D8"/>
    <w:rsid w:val="008C7DBF"/>
    <w:rsid w:val="008D00AE"/>
    <w:rsid w:val="008D21B7"/>
    <w:rsid w:val="008E5D77"/>
    <w:rsid w:val="008E745B"/>
    <w:rsid w:val="0090068C"/>
    <w:rsid w:val="0090259C"/>
    <w:rsid w:val="00912FA9"/>
    <w:rsid w:val="009161DB"/>
    <w:rsid w:val="00932313"/>
    <w:rsid w:val="00932474"/>
    <w:rsid w:val="00932C14"/>
    <w:rsid w:val="00934D7A"/>
    <w:rsid w:val="00937EDF"/>
    <w:rsid w:val="009412CF"/>
    <w:rsid w:val="00942170"/>
    <w:rsid w:val="00946300"/>
    <w:rsid w:val="009468AC"/>
    <w:rsid w:val="00953E94"/>
    <w:rsid w:val="00956CDB"/>
    <w:rsid w:val="009634DB"/>
    <w:rsid w:val="009735AE"/>
    <w:rsid w:val="009735B9"/>
    <w:rsid w:val="00974BD5"/>
    <w:rsid w:val="009778AC"/>
    <w:rsid w:val="00980790"/>
    <w:rsid w:val="00993038"/>
    <w:rsid w:val="00997EA1"/>
    <w:rsid w:val="009A10A8"/>
    <w:rsid w:val="009A18B8"/>
    <w:rsid w:val="009A62C7"/>
    <w:rsid w:val="009B196C"/>
    <w:rsid w:val="009B46B7"/>
    <w:rsid w:val="009C0F3A"/>
    <w:rsid w:val="009C169F"/>
    <w:rsid w:val="009C34C0"/>
    <w:rsid w:val="009C6E3C"/>
    <w:rsid w:val="009D29E7"/>
    <w:rsid w:val="009D2A19"/>
    <w:rsid w:val="009E5EE7"/>
    <w:rsid w:val="009F38E0"/>
    <w:rsid w:val="009F79B0"/>
    <w:rsid w:val="00A02CAB"/>
    <w:rsid w:val="00A124CF"/>
    <w:rsid w:val="00A14FD4"/>
    <w:rsid w:val="00A1614E"/>
    <w:rsid w:val="00A1643E"/>
    <w:rsid w:val="00A2401A"/>
    <w:rsid w:val="00A3097E"/>
    <w:rsid w:val="00A37356"/>
    <w:rsid w:val="00A41707"/>
    <w:rsid w:val="00A41F21"/>
    <w:rsid w:val="00A42B8E"/>
    <w:rsid w:val="00A510B9"/>
    <w:rsid w:val="00A52FB6"/>
    <w:rsid w:val="00A6075E"/>
    <w:rsid w:val="00A63592"/>
    <w:rsid w:val="00A64A1D"/>
    <w:rsid w:val="00A711BA"/>
    <w:rsid w:val="00A769CF"/>
    <w:rsid w:val="00A80381"/>
    <w:rsid w:val="00A80DE3"/>
    <w:rsid w:val="00A87650"/>
    <w:rsid w:val="00A904F3"/>
    <w:rsid w:val="00A911E4"/>
    <w:rsid w:val="00A94258"/>
    <w:rsid w:val="00A963AA"/>
    <w:rsid w:val="00AB1ABA"/>
    <w:rsid w:val="00AB7F87"/>
    <w:rsid w:val="00AD09F4"/>
    <w:rsid w:val="00AD1DE8"/>
    <w:rsid w:val="00AD2715"/>
    <w:rsid w:val="00AD2BA2"/>
    <w:rsid w:val="00AD597A"/>
    <w:rsid w:val="00AE35DB"/>
    <w:rsid w:val="00AE3E85"/>
    <w:rsid w:val="00AE5520"/>
    <w:rsid w:val="00AE6A3B"/>
    <w:rsid w:val="00AF394F"/>
    <w:rsid w:val="00AF4C0D"/>
    <w:rsid w:val="00AF634A"/>
    <w:rsid w:val="00AF6A2C"/>
    <w:rsid w:val="00AF7F64"/>
    <w:rsid w:val="00B03F25"/>
    <w:rsid w:val="00B10C6B"/>
    <w:rsid w:val="00B11BD7"/>
    <w:rsid w:val="00B13455"/>
    <w:rsid w:val="00B17670"/>
    <w:rsid w:val="00B26D72"/>
    <w:rsid w:val="00B31E4C"/>
    <w:rsid w:val="00B32C24"/>
    <w:rsid w:val="00B36208"/>
    <w:rsid w:val="00B47268"/>
    <w:rsid w:val="00B478AA"/>
    <w:rsid w:val="00B51DBD"/>
    <w:rsid w:val="00B525CD"/>
    <w:rsid w:val="00B548A8"/>
    <w:rsid w:val="00B54A44"/>
    <w:rsid w:val="00B55DD9"/>
    <w:rsid w:val="00B56A23"/>
    <w:rsid w:val="00B67F7E"/>
    <w:rsid w:val="00B74719"/>
    <w:rsid w:val="00B77A1D"/>
    <w:rsid w:val="00B94CCF"/>
    <w:rsid w:val="00B978D5"/>
    <w:rsid w:val="00BA2313"/>
    <w:rsid w:val="00BB278B"/>
    <w:rsid w:val="00BB45A5"/>
    <w:rsid w:val="00BB66A0"/>
    <w:rsid w:val="00BB6A07"/>
    <w:rsid w:val="00BC2304"/>
    <w:rsid w:val="00BC3193"/>
    <w:rsid w:val="00BC3199"/>
    <w:rsid w:val="00BC6550"/>
    <w:rsid w:val="00BD1E0E"/>
    <w:rsid w:val="00BD2C85"/>
    <w:rsid w:val="00BD3DD9"/>
    <w:rsid w:val="00BF6F9C"/>
    <w:rsid w:val="00C06EEC"/>
    <w:rsid w:val="00C245FB"/>
    <w:rsid w:val="00C25F6F"/>
    <w:rsid w:val="00C35D52"/>
    <w:rsid w:val="00C37CE2"/>
    <w:rsid w:val="00C4088C"/>
    <w:rsid w:val="00C42EC3"/>
    <w:rsid w:val="00C448BB"/>
    <w:rsid w:val="00C61A62"/>
    <w:rsid w:val="00C72475"/>
    <w:rsid w:val="00C72F4B"/>
    <w:rsid w:val="00C7374F"/>
    <w:rsid w:val="00C74811"/>
    <w:rsid w:val="00C8490D"/>
    <w:rsid w:val="00C904D5"/>
    <w:rsid w:val="00C912B2"/>
    <w:rsid w:val="00C926D7"/>
    <w:rsid w:val="00C96698"/>
    <w:rsid w:val="00CA5289"/>
    <w:rsid w:val="00CA5BEF"/>
    <w:rsid w:val="00CA5EA4"/>
    <w:rsid w:val="00CA7EB3"/>
    <w:rsid w:val="00CB322F"/>
    <w:rsid w:val="00CB6F87"/>
    <w:rsid w:val="00CC12A1"/>
    <w:rsid w:val="00CD42AC"/>
    <w:rsid w:val="00CD4310"/>
    <w:rsid w:val="00CD4829"/>
    <w:rsid w:val="00CD5AD2"/>
    <w:rsid w:val="00CF2FEB"/>
    <w:rsid w:val="00CF4AB9"/>
    <w:rsid w:val="00D1689C"/>
    <w:rsid w:val="00D16F51"/>
    <w:rsid w:val="00D23838"/>
    <w:rsid w:val="00D23A92"/>
    <w:rsid w:val="00D23FB4"/>
    <w:rsid w:val="00D24EE3"/>
    <w:rsid w:val="00D35122"/>
    <w:rsid w:val="00D36A55"/>
    <w:rsid w:val="00D37C64"/>
    <w:rsid w:val="00D419A0"/>
    <w:rsid w:val="00D466AF"/>
    <w:rsid w:val="00D501AA"/>
    <w:rsid w:val="00D56B12"/>
    <w:rsid w:val="00D6033C"/>
    <w:rsid w:val="00D6100F"/>
    <w:rsid w:val="00D70C91"/>
    <w:rsid w:val="00D734F6"/>
    <w:rsid w:val="00D77E90"/>
    <w:rsid w:val="00D813AD"/>
    <w:rsid w:val="00D825EF"/>
    <w:rsid w:val="00D839A5"/>
    <w:rsid w:val="00D933C3"/>
    <w:rsid w:val="00D94F50"/>
    <w:rsid w:val="00D96263"/>
    <w:rsid w:val="00DA14EA"/>
    <w:rsid w:val="00DA377A"/>
    <w:rsid w:val="00DB1088"/>
    <w:rsid w:val="00DB4A55"/>
    <w:rsid w:val="00DB639E"/>
    <w:rsid w:val="00DC076D"/>
    <w:rsid w:val="00DC260E"/>
    <w:rsid w:val="00DC4808"/>
    <w:rsid w:val="00DC7BAD"/>
    <w:rsid w:val="00DD0EEC"/>
    <w:rsid w:val="00DD443F"/>
    <w:rsid w:val="00DD4A42"/>
    <w:rsid w:val="00DD7525"/>
    <w:rsid w:val="00DE06CE"/>
    <w:rsid w:val="00DE311E"/>
    <w:rsid w:val="00DE548F"/>
    <w:rsid w:val="00DE67D6"/>
    <w:rsid w:val="00DF217D"/>
    <w:rsid w:val="00DF3BA5"/>
    <w:rsid w:val="00DF7E63"/>
    <w:rsid w:val="00E045F3"/>
    <w:rsid w:val="00E05699"/>
    <w:rsid w:val="00E057F5"/>
    <w:rsid w:val="00E05CB5"/>
    <w:rsid w:val="00E0628F"/>
    <w:rsid w:val="00E126B8"/>
    <w:rsid w:val="00E15D2C"/>
    <w:rsid w:val="00E21E03"/>
    <w:rsid w:val="00E26B4E"/>
    <w:rsid w:val="00E279AA"/>
    <w:rsid w:val="00E33CF6"/>
    <w:rsid w:val="00E364FC"/>
    <w:rsid w:val="00E37164"/>
    <w:rsid w:val="00E4032F"/>
    <w:rsid w:val="00E421B5"/>
    <w:rsid w:val="00E451C4"/>
    <w:rsid w:val="00E51942"/>
    <w:rsid w:val="00E614B9"/>
    <w:rsid w:val="00E70C62"/>
    <w:rsid w:val="00E73A76"/>
    <w:rsid w:val="00E74451"/>
    <w:rsid w:val="00E77C96"/>
    <w:rsid w:val="00E77D1C"/>
    <w:rsid w:val="00E84635"/>
    <w:rsid w:val="00EB1259"/>
    <w:rsid w:val="00EB1F9A"/>
    <w:rsid w:val="00EB39DB"/>
    <w:rsid w:val="00EB62A0"/>
    <w:rsid w:val="00EC219C"/>
    <w:rsid w:val="00EC5E1B"/>
    <w:rsid w:val="00ED121A"/>
    <w:rsid w:val="00ED3A94"/>
    <w:rsid w:val="00ED6404"/>
    <w:rsid w:val="00EE09C5"/>
    <w:rsid w:val="00EE3479"/>
    <w:rsid w:val="00EE3A47"/>
    <w:rsid w:val="00EE6370"/>
    <w:rsid w:val="00EF02AD"/>
    <w:rsid w:val="00EF21AE"/>
    <w:rsid w:val="00EF4B53"/>
    <w:rsid w:val="00EF69E2"/>
    <w:rsid w:val="00F019A4"/>
    <w:rsid w:val="00F05D50"/>
    <w:rsid w:val="00F115F3"/>
    <w:rsid w:val="00F135D6"/>
    <w:rsid w:val="00F14E49"/>
    <w:rsid w:val="00F153E0"/>
    <w:rsid w:val="00F15E38"/>
    <w:rsid w:val="00F17B5B"/>
    <w:rsid w:val="00F30449"/>
    <w:rsid w:val="00F3698D"/>
    <w:rsid w:val="00F377E8"/>
    <w:rsid w:val="00F45011"/>
    <w:rsid w:val="00F4515D"/>
    <w:rsid w:val="00F50399"/>
    <w:rsid w:val="00F50DEE"/>
    <w:rsid w:val="00F51E23"/>
    <w:rsid w:val="00F5656A"/>
    <w:rsid w:val="00F56949"/>
    <w:rsid w:val="00F57A00"/>
    <w:rsid w:val="00F62F54"/>
    <w:rsid w:val="00F64534"/>
    <w:rsid w:val="00F64B02"/>
    <w:rsid w:val="00F822DA"/>
    <w:rsid w:val="00F9380F"/>
    <w:rsid w:val="00F93829"/>
    <w:rsid w:val="00F94016"/>
    <w:rsid w:val="00FA317A"/>
    <w:rsid w:val="00FA74E7"/>
    <w:rsid w:val="00FB1996"/>
    <w:rsid w:val="00FC18CD"/>
    <w:rsid w:val="00FC228B"/>
    <w:rsid w:val="00FC2AF7"/>
    <w:rsid w:val="00FC5962"/>
    <w:rsid w:val="00FD028B"/>
    <w:rsid w:val="00FD5B51"/>
    <w:rsid w:val="00FD712F"/>
    <w:rsid w:val="00FE0CD5"/>
    <w:rsid w:val="00FE0F50"/>
    <w:rsid w:val="00FE2E8C"/>
    <w:rsid w:val="00FE6F98"/>
    <w:rsid w:val="00FE7A3D"/>
    <w:rsid w:val="00FF0EC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customStyle="1" w:styleId="highlight">
    <w:name w:val="highlight"/>
    <w:basedOn w:val="Fuentedeprrafopredeter"/>
    <w:rsid w:val="00E279AA"/>
  </w:style>
  <w:style w:type="character" w:customStyle="1" w:styleId="apple-converted-space">
    <w:name w:val="apple-converted-space"/>
    <w:basedOn w:val="Fuentedeprrafopredeter"/>
    <w:rsid w:val="00E279AA"/>
  </w:style>
  <w:style w:type="paragraph" w:styleId="NormalWeb">
    <w:name w:val="Normal (Web)"/>
    <w:basedOn w:val="Normal"/>
    <w:uiPriority w:val="99"/>
    <w:unhideWhenUsed/>
    <w:rsid w:val="005104DD"/>
    <w:pPr>
      <w:spacing w:before="100" w:beforeAutospacing="1" w:after="100" w:afterAutospacing="1"/>
    </w:pPr>
    <w:rPr>
      <w:rFonts w:ascii="Times New Roman" w:eastAsia="Times New Roman" w:hAnsi="Times New Roman" w:cs="Times New Roman"/>
      <w:lang w:val="es-CO" w:eastAsia="es-CO"/>
    </w:rPr>
  </w:style>
  <w:style w:type="character" w:styleId="Hipervnculo">
    <w:name w:val="Hyperlink"/>
    <w:basedOn w:val="Fuentedeprrafopredeter"/>
    <w:uiPriority w:val="99"/>
    <w:semiHidden/>
    <w:unhideWhenUsed/>
    <w:rsid w:val="00B10C6B"/>
    <w:rPr>
      <w:color w:val="0000FF"/>
      <w:u w:val="single"/>
    </w:rPr>
  </w:style>
  <w:style w:type="character" w:styleId="Textoennegrita">
    <w:name w:val="Strong"/>
    <w:basedOn w:val="Fuentedeprrafopredeter"/>
    <w:uiPriority w:val="22"/>
    <w:qFormat/>
    <w:rsid w:val="00B10C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customStyle="1" w:styleId="highlight">
    <w:name w:val="highlight"/>
    <w:basedOn w:val="Fuentedeprrafopredeter"/>
    <w:rsid w:val="00E279AA"/>
  </w:style>
  <w:style w:type="character" w:customStyle="1" w:styleId="apple-converted-space">
    <w:name w:val="apple-converted-space"/>
    <w:basedOn w:val="Fuentedeprrafopredeter"/>
    <w:rsid w:val="00E279AA"/>
  </w:style>
  <w:style w:type="paragraph" w:styleId="NormalWeb">
    <w:name w:val="Normal (Web)"/>
    <w:basedOn w:val="Normal"/>
    <w:uiPriority w:val="99"/>
    <w:unhideWhenUsed/>
    <w:rsid w:val="005104DD"/>
    <w:pPr>
      <w:spacing w:before="100" w:beforeAutospacing="1" w:after="100" w:afterAutospacing="1"/>
    </w:pPr>
    <w:rPr>
      <w:rFonts w:ascii="Times New Roman" w:eastAsia="Times New Roman" w:hAnsi="Times New Roman" w:cs="Times New Roman"/>
      <w:lang w:val="es-CO" w:eastAsia="es-CO"/>
    </w:rPr>
  </w:style>
  <w:style w:type="character" w:styleId="Hipervnculo">
    <w:name w:val="Hyperlink"/>
    <w:basedOn w:val="Fuentedeprrafopredeter"/>
    <w:uiPriority w:val="99"/>
    <w:semiHidden/>
    <w:unhideWhenUsed/>
    <w:rsid w:val="00B10C6B"/>
    <w:rPr>
      <w:color w:val="0000FF"/>
      <w:u w:val="single"/>
    </w:rPr>
  </w:style>
  <w:style w:type="character" w:styleId="Textoennegrita">
    <w:name w:val="Strong"/>
    <w:basedOn w:val="Fuentedeprrafopredeter"/>
    <w:uiPriority w:val="22"/>
    <w:qFormat/>
    <w:rsid w:val="00B10C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262">
      <w:bodyDiv w:val="1"/>
      <w:marLeft w:val="0"/>
      <w:marRight w:val="0"/>
      <w:marTop w:val="0"/>
      <w:marBottom w:val="0"/>
      <w:divBdr>
        <w:top w:val="none" w:sz="0" w:space="0" w:color="auto"/>
        <w:left w:val="none" w:sz="0" w:space="0" w:color="auto"/>
        <w:bottom w:val="none" w:sz="0" w:space="0" w:color="auto"/>
        <w:right w:val="none" w:sz="0" w:space="0" w:color="auto"/>
      </w:divBdr>
    </w:div>
    <w:div w:id="204415383">
      <w:bodyDiv w:val="1"/>
      <w:marLeft w:val="0"/>
      <w:marRight w:val="0"/>
      <w:marTop w:val="0"/>
      <w:marBottom w:val="0"/>
      <w:divBdr>
        <w:top w:val="none" w:sz="0" w:space="0" w:color="auto"/>
        <w:left w:val="none" w:sz="0" w:space="0" w:color="auto"/>
        <w:bottom w:val="none" w:sz="0" w:space="0" w:color="auto"/>
        <w:right w:val="none" w:sz="0" w:space="0" w:color="auto"/>
      </w:divBdr>
    </w:div>
    <w:div w:id="245841815">
      <w:bodyDiv w:val="1"/>
      <w:marLeft w:val="0"/>
      <w:marRight w:val="0"/>
      <w:marTop w:val="0"/>
      <w:marBottom w:val="0"/>
      <w:divBdr>
        <w:top w:val="none" w:sz="0" w:space="0" w:color="auto"/>
        <w:left w:val="none" w:sz="0" w:space="0" w:color="auto"/>
        <w:bottom w:val="none" w:sz="0" w:space="0" w:color="auto"/>
        <w:right w:val="none" w:sz="0" w:space="0" w:color="auto"/>
      </w:divBdr>
    </w:div>
    <w:div w:id="516771549">
      <w:bodyDiv w:val="1"/>
      <w:marLeft w:val="0"/>
      <w:marRight w:val="0"/>
      <w:marTop w:val="0"/>
      <w:marBottom w:val="0"/>
      <w:divBdr>
        <w:top w:val="none" w:sz="0" w:space="0" w:color="auto"/>
        <w:left w:val="none" w:sz="0" w:space="0" w:color="auto"/>
        <w:bottom w:val="none" w:sz="0" w:space="0" w:color="auto"/>
        <w:right w:val="none" w:sz="0" w:space="0" w:color="auto"/>
      </w:divBdr>
    </w:div>
    <w:div w:id="669987937">
      <w:bodyDiv w:val="1"/>
      <w:marLeft w:val="0"/>
      <w:marRight w:val="0"/>
      <w:marTop w:val="0"/>
      <w:marBottom w:val="0"/>
      <w:divBdr>
        <w:top w:val="none" w:sz="0" w:space="0" w:color="auto"/>
        <w:left w:val="none" w:sz="0" w:space="0" w:color="auto"/>
        <w:bottom w:val="none" w:sz="0" w:space="0" w:color="auto"/>
        <w:right w:val="none" w:sz="0" w:space="0" w:color="auto"/>
      </w:divBdr>
    </w:div>
    <w:div w:id="756243426">
      <w:bodyDiv w:val="1"/>
      <w:marLeft w:val="0"/>
      <w:marRight w:val="0"/>
      <w:marTop w:val="0"/>
      <w:marBottom w:val="0"/>
      <w:divBdr>
        <w:top w:val="none" w:sz="0" w:space="0" w:color="auto"/>
        <w:left w:val="none" w:sz="0" w:space="0" w:color="auto"/>
        <w:bottom w:val="none" w:sz="0" w:space="0" w:color="auto"/>
        <w:right w:val="none" w:sz="0" w:space="0" w:color="auto"/>
      </w:divBdr>
    </w:div>
    <w:div w:id="762845646">
      <w:bodyDiv w:val="1"/>
      <w:marLeft w:val="0"/>
      <w:marRight w:val="0"/>
      <w:marTop w:val="0"/>
      <w:marBottom w:val="0"/>
      <w:divBdr>
        <w:top w:val="none" w:sz="0" w:space="0" w:color="auto"/>
        <w:left w:val="none" w:sz="0" w:space="0" w:color="auto"/>
        <w:bottom w:val="none" w:sz="0" w:space="0" w:color="auto"/>
        <w:right w:val="none" w:sz="0" w:space="0" w:color="auto"/>
      </w:divBdr>
    </w:div>
    <w:div w:id="914171322">
      <w:bodyDiv w:val="1"/>
      <w:marLeft w:val="0"/>
      <w:marRight w:val="0"/>
      <w:marTop w:val="0"/>
      <w:marBottom w:val="0"/>
      <w:divBdr>
        <w:top w:val="none" w:sz="0" w:space="0" w:color="auto"/>
        <w:left w:val="none" w:sz="0" w:space="0" w:color="auto"/>
        <w:bottom w:val="none" w:sz="0" w:space="0" w:color="auto"/>
        <w:right w:val="none" w:sz="0" w:space="0" w:color="auto"/>
      </w:divBdr>
    </w:div>
    <w:div w:id="996686804">
      <w:bodyDiv w:val="1"/>
      <w:marLeft w:val="0"/>
      <w:marRight w:val="0"/>
      <w:marTop w:val="0"/>
      <w:marBottom w:val="0"/>
      <w:divBdr>
        <w:top w:val="none" w:sz="0" w:space="0" w:color="auto"/>
        <w:left w:val="none" w:sz="0" w:space="0" w:color="auto"/>
        <w:bottom w:val="none" w:sz="0" w:space="0" w:color="auto"/>
        <w:right w:val="none" w:sz="0" w:space="0" w:color="auto"/>
      </w:divBdr>
    </w:div>
    <w:div w:id="998776723">
      <w:bodyDiv w:val="1"/>
      <w:marLeft w:val="0"/>
      <w:marRight w:val="0"/>
      <w:marTop w:val="0"/>
      <w:marBottom w:val="0"/>
      <w:divBdr>
        <w:top w:val="none" w:sz="0" w:space="0" w:color="auto"/>
        <w:left w:val="none" w:sz="0" w:space="0" w:color="auto"/>
        <w:bottom w:val="none" w:sz="0" w:space="0" w:color="auto"/>
        <w:right w:val="none" w:sz="0" w:space="0" w:color="auto"/>
      </w:divBdr>
      <w:divsChild>
        <w:div w:id="1451971648">
          <w:marLeft w:val="0"/>
          <w:marRight w:val="0"/>
          <w:marTop w:val="0"/>
          <w:marBottom w:val="0"/>
          <w:divBdr>
            <w:top w:val="none" w:sz="0" w:space="0" w:color="auto"/>
            <w:left w:val="none" w:sz="0" w:space="0" w:color="auto"/>
            <w:bottom w:val="none" w:sz="0" w:space="0" w:color="auto"/>
            <w:right w:val="none" w:sz="0" w:space="0" w:color="auto"/>
          </w:divBdr>
        </w:div>
        <w:div w:id="1290436366">
          <w:marLeft w:val="0"/>
          <w:marRight w:val="0"/>
          <w:marTop w:val="0"/>
          <w:marBottom w:val="0"/>
          <w:divBdr>
            <w:top w:val="none" w:sz="0" w:space="0" w:color="auto"/>
            <w:left w:val="none" w:sz="0" w:space="0" w:color="auto"/>
            <w:bottom w:val="none" w:sz="0" w:space="0" w:color="auto"/>
            <w:right w:val="none" w:sz="0" w:space="0" w:color="auto"/>
          </w:divBdr>
        </w:div>
        <w:div w:id="2090345362">
          <w:marLeft w:val="0"/>
          <w:marRight w:val="0"/>
          <w:marTop w:val="0"/>
          <w:marBottom w:val="0"/>
          <w:divBdr>
            <w:top w:val="none" w:sz="0" w:space="0" w:color="auto"/>
            <w:left w:val="none" w:sz="0" w:space="0" w:color="auto"/>
            <w:bottom w:val="none" w:sz="0" w:space="0" w:color="auto"/>
            <w:right w:val="none" w:sz="0" w:space="0" w:color="auto"/>
          </w:divBdr>
        </w:div>
        <w:div w:id="870457748">
          <w:marLeft w:val="0"/>
          <w:marRight w:val="0"/>
          <w:marTop w:val="0"/>
          <w:marBottom w:val="0"/>
          <w:divBdr>
            <w:top w:val="none" w:sz="0" w:space="0" w:color="auto"/>
            <w:left w:val="none" w:sz="0" w:space="0" w:color="auto"/>
            <w:bottom w:val="none" w:sz="0" w:space="0" w:color="auto"/>
            <w:right w:val="none" w:sz="0" w:space="0" w:color="auto"/>
          </w:divBdr>
        </w:div>
      </w:divsChild>
    </w:div>
    <w:div w:id="1119685304">
      <w:bodyDiv w:val="1"/>
      <w:marLeft w:val="0"/>
      <w:marRight w:val="0"/>
      <w:marTop w:val="0"/>
      <w:marBottom w:val="0"/>
      <w:divBdr>
        <w:top w:val="none" w:sz="0" w:space="0" w:color="auto"/>
        <w:left w:val="none" w:sz="0" w:space="0" w:color="auto"/>
        <w:bottom w:val="none" w:sz="0" w:space="0" w:color="auto"/>
        <w:right w:val="none" w:sz="0" w:space="0" w:color="auto"/>
      </w:divBdr>
    </w:div>
    <w:div w:id="1225986246">
      <w:bodyDiv w:val="1"/>
      <w:marLeft w:val="0"/>
      <w:marRight w:val="0"/>
      <w:marTop w:val="0"/>
      <w:marBottom w:val="0"/>
      <w:divBdr>
        <w:top w:val="none" w:sz="0" w:space="0" w:color="auto"/>
        <w:left w:val="none" w:sz="0" w:space="0" w:color="auto"/>
        <w:bottom w:val="none" w:sz="0" w:space="0" w:color="auto"/>
        <w:right w:val="none" w:sz="0" w:space="0" w:color="auto"/>
      </w:divBdr>
    </w:div>
    <w:div w:id="1354381857">
      <w:bodyDiv w:val="1"/>
      <w:marLeft w:val="0"/>
      <w:marRight w:val="0"/>
      <w:marTop w:val="0"/>
      <w:marBottom w:val="0"/>
      <w:divBdr>
        <w:top w:val="none" w:sz="0" w:space="0" w:color="auto"/>
        <w:left w:val="none" w:sz="0" w:space="0" w:color="auto"/>
        <w:bottom w:val="none" w:sz="0" w:space="0" w:color="auto"/>
        <w:right w:val="none" w:sz="0" w:space="0" w:color="auto"/>
      </w:divBdr>
    </w:div>
    <w:div w:id="1402754272">
      <w:bodyDiv w:val="1"/>
      <w:marLeft w:val="0"/>
      <w:marRight w:val="0"/>
      <w:marTop w:val="0"/>
      <w:marBottom w:val="0"/>
      <w:divBdr>
        <w:top w:val="none" w:sz="0" w:space="0" w:color="auto"/>
        <w:left w:val="none" w:sz="0" w:space="0" w:color="auto"/>
        <w:bottom w:val="none" w:sz="0" w:space="0" w:color="auto"/>
        <w:right w:val="none" w:sz="0" w:space="0" w:color="auto"/>
      </w:divBdr>
    </w:div>
    <w:div w:id="1508402722">
      <w:bodyDiv w:val="1"/>
      <w:marLeft w:val="0"/>
      <w:marRight w:val="0"/>
      <w:marTop w:val="0"/>
      <w:marBottom w:val="0"/>
      <w:divBdr>
        <w:top w:val="none" w:sz="0" w:space="0" w:color="auto"/>
        <w:left w:val="none" w:sz="0" w:space="0" w:color="auto"/>
        <w:bottom w:val="none" w:sz="0" w:space="0" w:color="auto"/>
        <w:right w:val="none" w:sz="0" w:space="0" w:color="auto"/>
      </w:divBdr>
    </w:div>
    <w:div w:id="1512912959">
      <w:bodyDiv w:val="1"/>
      <w:marLeft w:val="0"/>
      <w:marRight w:val="0"/>
      <w:marTop w:val="0"/>
      <w:marBottom w:val="0"/>
      <w:divBdr>
        <w:top w:val="none" w:sz="0" w:space="0" w:color="auto"/>
        <w:left w:val="none" w:sz="0" w:space="0" w:color="auto"/>
        <w:bottom w:val="none" w:sz="0" w:space="0" w:color="auto"/>
        <w:right w:val="none" w:sz="0" w:space="0" w:color="auto"/>
      </w:divBdr>
    </w:div>
    <w:div w:id="1545412047">
      <w:bodyDiv w:val="1"/>
      <w:marLeft w:val="0"/>
      <w:marRight w:val="0"/>
      <w:marTop w:val="0"/>
      <w:marBottom w:val="0"/>
      <w:divBdr>
        <w:top w:val="none" w:sz="0" w:space="0" w:color="auto"/>
        <w:left w:val="none" w:sz="0" w:space="0" w:color="auto"/>
        <w:bottom w:val="none" w:sz="0" w:space="0" w:color="auto"/>
        <w:right w:val="none" w:sz="0" w:space="0" w:color="auto"/>
      </w:divBdr>
    </w:div>
    <w:div w:id="1567689325">
      <w:bodyDiv w:val="1"/>
      <w:marLeft w:val="0"/>
      <w:marRight w:val="0"/>
      <w:marTop w:val="0"/>
      <w:marBottom w:val="0"/>
      <w:divBdr>
        <w:top w:val="none" w:sz="0" w:space="0" w:color="auto"/>
        <w:left w:val="none" w:sz="0" w:space="0" w:color="auto"/>
        <w:bottom w:val="none" w:sz="0" w:space="0" w:color="auto"/>
        <w:right w:val="none" w:sz="0" w:space="0" w:color="auto"/>
      </w:divBdr>
    </w:div>
    <w:div w:id="1675962247">
      <w:bodyDiv w:val="1"/>
      <w:marLeft w:val="0"/>
      <w:marRight w:val="0"/>
      <w:marTop w:val="0"/>
      <w:marBottom w:val="0"/>
      <w:divBdr>
        <w:top w:val="none" w:sz="0" w:space="0" w:color="auto"/>
        <w:left w:val="none" w:sz="0" w:space="0" w:color="auto"/>
        <w:bottom w:val="none" w:sz="0" w:space="0" w:color="auto"/>
        <w:right w:val="none" w:sz="0" w:space="0" w:color="auto"/>
      </w:divBdr>
    </w:div>
    <w:div w:id="1906258182">
      <w:bodyDiv w:val="1"/>
      <w:marLeft w:val="0"/>
      <w:marRight w:val="0"/>
      <w:marTop w:val="0"/>
      <w:marBottom w:val="0"/>
      <w:divBdr>
        <w:top w:val="none" w:sz="0" w:space="0" w:color="auto"/>
        <w:left w:val="none" w:sz="0" w:space="0" w:color="auto"/>
        <w:bottom w:val="none" w:sz="0" w:space="0" w:color="auto"/>
        <w:right w:val="none" w:sz="0" w:space="0" w:color="auto"/>
      </w:divBdr>
    </w:div>
    <w:div w:id="1951937555">
      <w:bodyDiv w:val="1"/>
      <w:marLeft w:val="0"/>
      <w:marRight w:val="0"/>
      <w:marTop w:val="0"/>
      <w:marBottom w:val="0"/>
      <w:divBdr>
        <w:top w:val="none" w:sz="0" w:space="0" w:color="auto"/>
        <w:left w:val="none" w:sz="0" w:space="0" w:color="auto"/>
        <w:bottom w:val="none" w:sz="0" w:space="0" w:color="auto"/>
        <w:right w:val="none" w:sz="0" w:space="0" w:color="auto"/>
      </w:divBdr>
    </w:div>
    <w:div w:id="1998222344">
      <w:bodyDiv w:val="1"/>
      <w:marLeft w:val="0"/>
      <w:marRight w:val="0"/>
      <w:marTop w:val="0"/>
      <w:marBottom w:val="0"/>
      <w:divBdr>
        <w:top w:val="none" w:sz="0" w:space="0" w:color="auto"/>
        <w:left w:val="none" w:sz="0" w:space="0" w:color="auto"/>
        <w:bottom w:val="none" w:sz="0" w:space="0" w:color="auto"/>
        <w:right w:val="none" w:sz="0" w:space="0" w:color="auto"/>
      </w:divBdr>
    </w:div>
    <w:div w:id="2003240045">
      <w:bodyDiv w:val="1"/>
      <w:marLeft w:val="0"/>
      <w:marRight w:val="0"/>
      <w:marTop w:val="0"/>
      <w:marBottom w:val="0"/>
      <w:divBdr>
        <w:top w:val="none" w:sz="0" w:space="0" w:color="auto"/>
        <w:left w:val="none" w:sz="0" w:space="0" w:color="auto"/>
        <w:bottom w:val="none" w:sz="0" w:space="0" w:color="auto"/>
        <w:right w:val="none" w:sz="0" w:space="0" w:color="auto"/>
      </w:divBdr>
    </w:div>
    <w:div w:id="2022661596">
      <w:bodyDiv w:val="1"/>
      <w:marLeft w:val="0"/>
      <w:marRight w:val="0"/>
      <w:marTop w:val="0"/>
      <w:marBottom w:val="0"/>
      <w:divBdr>
        <w:top w:val="none" w:sz="0" w:space="0" w:color="auto"/>
        <w:left w:val="none" w:sz="0" w:space="0" w:color="auto"/>
        <w:bottom w:val="none" w:sz="0" w:space="0" w:color="auto"/>
        <w:right w:val="none" w:sz="0" w:space="0" w:color="auto"/>
      </w:divBdr>
    </w:div>
    <w:div w:id="2072725381">
      <w:bodyDiv w:val="1"/>
      <w:marLeft w:val="0"/>
      <w:marRight w:val="0"/>
      <w:marTop w:val="0"/>
      <w:marBottom w:val="0"/>
      <w:divBdr>
        <w:top w:val="none" w:sz="0" w:space="0" w:color="auto"/>
        <w:left w:val="none" w:sz="0" w:space="0" w:color="auto"/>
        <w:bottom w:val="none" w:sz="0" w:space="0" w:color="auto"/>
        <w:right w:val="none" w:sz="0" w:space="0" w:color="auto"/>
      </w:divBdr>
    </w:div>
    <w:div w:id="2084989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caldiabogota.gov.co/sisjur/normas/Norma1.jsp?i=149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caldiabogota.gov.co/sisjur/normas/Norma1.jsp?i=14941" TargetMode="External"/><Relationship Id="rId4" Type="http://schemas.microsoft.com/office/2007/relationships/stylesWithEffects" Target="stylesWithEffects.xml"/><Relationship Id="rId9" Type="http://schemas.openxmlformats.org/officeDocument/2006/relationships/hyperlink" Target="http://www.alcaldiabogota.gov.co/sisjur/normas/Norma1.jsp?i=1481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2FAD6-653B-4FDD-B7FA-7756A27C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9483</Words>
  <Characters>52162</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61522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Santiago Chica</dc:creator>
  <cp:lastModifiedBy>Liliana Maria Arias Gallego</cp:lastModifiedBy>
  <cp:revision>3</cp:revision>
  <cp:lastPrinted>2016-06-27T22:22:00Z</cp:lastPrinted>
  <dcterms:created xsi:type="dcterms:W3CDTF">2016-07-13T13:38:00Z</dcterms:created>
  <dcterms:modified xsi:type="dcterms:W3CDTF">2016-07-14T19:55:00Z</dcterms:modified>
</cp:coreProperties>
</file>