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2601A" w14:textId="77777777" w:rsidR="00537251" w:rsidRPr="00537251" w:rsidRDefault="00537251" w:rsidP="00537251">
      <w:pPr>
        <w:spacing w:line="360" w:lineRule="auto"/>
        <w:jc w:val="center"/>
        <w:rPr>
          <w:rFonts w:ascii="Verdana" w:hAnsi="Verdana" w:cs="Arial"/>
          <w:b/>
          <w:bCs/>
          <w:sz w:val="18"/>
          <w:szCs w:val="18"/>
        </w:rPr>
      </w:pPr>
      <w:r w:rsidRPr="00537251">
        <w:rPr>
          <w:rFonts w:ascii="Verdana" w:hAnsi="Verdana" w:cs="Arial"/>
          <w:b/>
          <w:bCs/>
          <w:sz w:val="18"/>
          <w:szCs w:val="18"/>
        </w:rPr>
        <w:t>AVISO</w:t>
      </w:r>
    </w:p>
    <w:p w14:paraId="51FDA4D4" w14:textId="77777777" w:rsidR="00537251" w:rsidRPr="00537251" w:rsidRDefault="00537251" w:rsidP="00537251">
      <w:pPr>
        <w:spacing w:line="360" w:lineRule="auto"/>
        <w:jc w:val="center"/>
        <w:rPr>
          <w:rFonts w:ascii="Verdana" w:hAnsi="Verdana" w:cs="Arial"/>
          <w:b/>
          <w:bCs/>
          <w:sz w:val="18"/>
          <w:szCs w:val="18"/>
        </w:rPr>
      </w:pPr>
    </w:p>
    <w:p w14:paraId="0AA93BB3" w14:textId="1DAF4DAA" w:rsidR="00537251" w:rsidRPr="00537251" w:rsidRDefault="00423610" w:rsidP="00537251">
      <w:pPr>
        <w:spacing w:line="360" w:lineRule="auto"/>
        <w:jc w:val="center"/>
        <w:rPr>
          <w:rFonts w:ascii="Verdana" w:hAnsi="Verdana" w:cs="Arial"/>
          <w:b/>
          <w:bCs/>
          <w:sz w:val="18"/>
          <w:szCs w:val="18"/>
        </w:rPr>
      </w:pPr>
      <w:r>
        <w:rPr>
          <w:rFonts w:ascii="Verdana" w:hAnsi="Verdana" w:cs="Arial"/>
          <w:b/>
          <w:bCs/>
          <w:sz w:val="18"/>
          <w:szCs w:val="18"/>
        </w:rPr>
        <w:t>06</w:t>
      </w:r>
      <w:r w:rsidR="00537251" w:rsidRPr="00537251">
        <w:rPr>
          <w:rFonts w:ascii="Verdana" w:hAnsi="Verdana" w:cs="Arial"/>
          <w:b/>
          <w:bCs/>
          <w:sz w:val="18"/>
          <w:szCs w:val="18"/>
        </w:rPr>
        <w:t xml:space="preserve"> DE </w:t>
      </w:r>
      <w:r>
        <w:rPr>
          <w:rFonts w:ascii="Verdana" w:hAnsi="Verdana" w:cs="Arial"/>
          <w:b/>
          <w:bCs/>
          <w:sz w:val="18"/>
          <w:szCs w:val="18"/>
        </w:rPr>
        <w:t>NOVIEMBRE</w:t>
      </w:r>
      <w:r w:rsidR="00537251" w:rsidRPr="00537251">
        <w:rPr>
          <w:rFonts w:ascii="Verdana" w:hAnsi="Verdana" w:cs="Arial"/>
          <w:b/>
          <w:bCs/>
          <w:sz w:val="18"/>
          <w:szCs w:val="18"/>
        </w:rPr>
        <w:t xml:space="preserve">  DEL AÑO 2018</w:t>
      </w:r>
    </w:p>
    <w:p w14:paraId="1963FDF9" w14:textId="77777777" w:rsidR="00537251" w:rsidRPr="00537251" w:rsidRDefault="00537251" w:rsidP="00537251">
      <w:pPr>
        <w:spacing w:line="360" w:lineRule="auto"/>
        <w:jc w:val="right"/>
        <w:rPr>
          <w:rFonts w:ascii="Verdana" w:hAnsi="Verdana" w:cs="Arial"/>
          <w:b/>
          <w:bCs/>
          <w:sz w:val="18"/>
          <w:szCs w:val="18"/>
        </w:rPr>
      </w:pPr>
    </w:p>
    <w:p w14:paraId="2C12F8EC" w14:textId="67085110"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ASUNTO: COMUNICACIÓN AUTO DE ARCHIVO D</w:t>
      </w:r>
      <w:r w:rsidR="0026290C">
        <w:rPr>
          <w:rFonts w:ascii="Verdana" w:hAnsi="Verdana" w:cs="Arial"/>
          <w:b/>
          <w:bCs/>
          <w:sz w:val="18"/>
          <w:szCs w:val="18"/>
        </w:rPr>
        <w:t>E PROCESO DISCIPLINARIO 2016-289</w:t>
      </w:r>
    </w:p>
    <w:p w14:paraId="6EE449CD" w14:textId="77777777" w:rsidR="00537251" w:rsidRPr="00537251" w:rsidRDefault="00537251" w:rsidP="00537251">
      <w:pPr>
        <w:spacing w:line="360" w:lineRule="auto"/>
        <w:jc w:val="both"/>
        <w:rPr>
          <w:rFonts w:ascii="Verdana" w:hAnsi="Verdana" w:cs="Arial"/>
          <w:b/>
          <w:bCs/>
          <w:sz w:val="18"/>
          <w:szCs w:val="18"/>
        </w:rPr>
      </w:pPr>
    </w:p>
    <w:p w14:paraId="46F03608" w14:textId="79A10E4B" w:rsidR="00537251" w:rsidRPr="00537251" w:rsidRDefault="005C4904" w:rsidP="00537251">
      <w:pPr>
        <w:spacing w:line="360" w:lineRule="auto"/>
        <w:jc w:val="both"/>
        <w:rPr>
          <w:rFonts w:ascii="Verdana" w:hAnsi="Verdana" w:cs="Arial"/>
          <w:bCs/>
          <w:sz w:val="18"/>
          <w:szCs w:val="18"/>
        </w:rPr>
      </w:pPr>
      <w:r>
        <w:rPr>
          <w:rFonts w:ascii="Verdana" w:hAnsi="Verdana" w:cs="Arial"/>
          <w:bCs/>
          <w:sz w:val="18"/>
          <w:szCs w:val="18"/>
        </w:rPr>
        <w:t xml:space="preserve">La </w:t>
      </w:r>
      <w:r w:rsidR="00537251" w:rsidRPr="00537251">
        <w:rPr>
          <w:rFonts w:ascii="Verdana" w:hAnsi="Verdana" w:cs="Arial"/>
          <w:bCs/>
          <w:sz w:val="18"/>
          <w:szCs w:val="18"/>
        </w:rPr>
        <w:t xml:space="preserve"> suscrit</w:t>
      </w:r>
      <w:r>
        <w:rPr>
          <w:rFonts w:ascii="Verdana" w:hAnsi="Verdana" w:cs="Arial"/>
          <w:bCs/>
          <w:sz w:val="18"/>
          <w:szCs w:val="18"/>
        </w:rPr>
        <w:t>a</w:t>
      </w:r>
      <w:r w:rsidR="00537251" w:rsidRPr="00537251">
        <w:rPr>
          <w:rFonts w:ascii="Verdana" w:hAnsi="Verdana" w:cs="Arial"/>
          <w:bCs/>
          <w:sz w:val="18"/>
          <w:szCs w:val="18"/>
        </w:rPr>
        <w:t xml:space="preserve"> </w:t>
      </w:r>
      <w:proofErr w:type="spellStart"/>
      <w:r w:rsidR="00423610">
        <w:rPr>
          <w:rFonts w:ascii="Verdana" w:hAnsi="Verdana" w:cs="Arial"/>
          <w:bCs/>
          <w:sz w:val="18"/>
          <w:szCs w:val="18"/>
        </w:rPr>
        <w:t>Tecnica</w:t>
      </w:r>
      <w:proofErr w:type="spellEnd"/>
      <w:r w:rsidR="00423610">
        <w:rPr>
          <w:rFonts w:ascii="Verdana" w:hAnsi="Verdana" w:cs="Arial"/>
          <w:bCs/>
          <w:sz w:val="18"/>
          <w:szCs w:val="18"/>
        </w:rPr>
        <w:t xml:space="preserve"> Operativa</w:t>
      </w:r>
      <w:r>
        <w:rPr>
          <w:rFonts w:ascii="Verdana" w:hAnsi="Verdana" w:cs="Arial"/>
          <w:bCs/>
          <w:sz w:val="18"/>
          <w:szCs w:val="18"/>
        </w:rPr>
        <w:t xml:space="preserve"> </w:t>
      </w:r>
      <w:r w:rsidR="00537251" w:rsidRPr="00537251">
        <w:rPr>
          <w:rFonts w:ascii="Verdana" w:hAnsi="Verdana" w:cs="Arial"/>
          <w:bCs/>
          <w:sz w:val="18"/>
          <w:szCs w:val="18"/>
        </w:rPr>
        <w:t xml:space="preserve"> de la Oficina de Control Disciplinario Interno de la Alcaldía de Manizales, publica el presente </w:t>
      </w:r>
      <w:r w:rsidR="00537251" w:rsidRPr="00537251">
        <w:rPr>
          <w:rFonts w:ascii="Verdana" w:hAnsi="Verdana" w:cs="Arial"/>
          <w:b/>
          <w:bCs/>
          <w:sz w:val="18"/>
          <w:szCs w:val="18"/>
        </w:rPr>
        <w:t>AVISO</w:t>
      </w:r>
      <w:r w:rsidR="00537251" w:rsidRPr="00537251">
        <w:rPr>
          <w:rFonts w:ascii="Verdana" w:hAnsi="Verdana" w:cs="Arial"/>
          <w:bCs/>
          <w:sz w:val="18"/>
          <w:szCs w:val="18"/>
        </w:rPr>
        <w:t xml:space="preserve"> en cumplimiento del artículo 69 y subsiguientes de la ley 1437 de 2011, teniendo en cuenta que no se ha podido hacer entrega a</w:t>
      </w:r>
      <w:r w:rsidR="0026290C">
        <w:rPr>
          <w:rFonts w:ascii="Verdana" w:hAnsi="Verdana" w:cs="Arial"/>
          <w:bCs/>
          <w:sz w:val="18"/>
          <w:szCs w:val="18"/>
        </w:rPr>
        <w:t xml:space="preserve"> </w:t>
      </w:r>
      <w:r w:rsidR="00537251" w:rsidRPr="00537251">
        <w:rPr>
          <w:rFonts w:ascii="Verdana" w:hAnsi="Verdana" w:cs="Arial"/>
          <w:bCs/>
          <w:sz w:val="18"/>
          <w:szCs w:val="18"/>
        </w:rPr>
        <w:t>l</w:t>
      </w:r>
      <w:r w:rsidR="0026290C">
        <w:rPr>
          <w:rFonts w:ascii="Verdana" w:hAnsi="Verdana" w:cs="Arial"/>
          <w:bCs/>
          <w:sz w:val="18"/>
          <w:szCs w:val="18"/>
        </w:rPr>
        <w:t>a</w:t>
      </w:r>
      <w:r w:rsidR="00537251" w:rsidRPr="00537251">
        <w:rPr>
          <w:rFonts w:ascii="Verdana" w:hAnsi="Verdana" w:cs="Arial"/>
          <w:bCs/>
          <w:sz w:val="18"/>
          <w:szCs w:val="18"/>
        </w:rPr>
        <w:t xml:space="preserve"> señor</w:t>
      </w:r>
      <w:r w:rsidR="0026290C">
        <w:rPr>
          <w:rFonts w:ascii="Verdana" w:hAnsi="Verdana" w:cs="Arial"/>
          <w:bCs/>
          <w:sz w:val="18"/>
          <w:szCs w:val="18"/>
        </w:rPr>
        <w:t>a</w:t>
      </w:r>
      <w:r w:rsidR="00537251" w:rsidRPr="00537251">
        <w:rPr>
          <w:rFonts w:ascii="Verdana" w:hAnsi="Verdana" w:cs="Arial"/>
          <w:bCs/>
          <w:sz w:val="18"/>
          <w:szCs w:val="18"/>
        </w:rPr>
        <w:t xml:space="preserve"> </w:t>
      </w:r>
      <w:r w:rsidR="0026290C">
        <w:rPr>
          <w:rFonts w:ascii="Verdana" w:hAnsi="Verdana" w:cs="Arial"/>
          <w:b/>
          <w:bCs/>
          <w:sz w:val="18"/>
          <w:szCs w:val="18"/>
        </w:rPr>
        <w:t>ANDREA RESTREPO LARGO</w:t>
      </w:r>
      <w:r w:rsidR="00537251" w:rsidRPr="00537251">
        <w:rPr>
          <w:rFonts w:ascii="Verdana" w:hAnsi="Verdana" w:cs="Arial"/>
          <w:b/>
          <w:bCs/>
          <w:sz w:val="18"/>
          <w:szCs w:val="18"/>
        </w:rPr>
        <w:t>,</w:t>
      </w:r>
      <w:r w:rsidR="00537251" w:rsidRPr="00537251">
        <w:rPr>
          <w:rFonts w:ascii="Verdana" w:hAnsi="Verdana" w:cs="Arial"/>
          <w:bCs/>
          <w:sz w:val="18"/>
          <w:szCs w:val="18"/>
        </w:rPr>
        <w:t xml:space="preserve"> de la comunicación del Auto de Archivo del Proceso Disciplinario radicado bajo el No </w:t>
      </w:r>
      <w:r w:rsidR="0026290C">
        <w:rPr>
          <w:rFonts w:ascii="Verdana" w:hAnsi="Verdana" w:cs="Arial"/>
          <w:b/>
          <w:bCs/>
          <w:sz w:val="18"/>
          <w:szCs w:val="18"/>
        </w:rPr>
        <w:t>2016-289</w:t>
      </w:r>
      <w:bookmarkStart w:id="0" w:name="_GoBack"/>
      <w:bookmarkEnd w:id="0"/>
    </w:p>
    <w:p w14:paraId="0855B4CA" w14:textId="42DA3693" w:rsidR="00537251" w:rsidRPr="00537251" w:rsidRDefault="00537251" w:rsidP="00537251">
      <w:pPr>
        <w:spacing w:line="360" w:lineRule="auto"/>
        <w:jc w:val="both"/>
        <w:rPr>
          <w:rFonts w:ascii="Verdana" w:hAnsi="Verdana" w:cs="Arial"/>
          <w:b/>
          <w:bCs/>
          <w:sz w:val="18"/>
          <w:szCs w:val="18"/>
        </w:rPr>
      </w:pPr>
    </w:p>
    <w:p w14:paraId="5B0561BA" w14:textId="77777777" w:rsidR="00537251" w:rsidRPr="00537251" w:rsidRDefault="00537251" w:rsidP="00537251">
      <w:pPr>
        <w:spacing w:line="360" w:lineRule="auto"/>
        <w:ind w:left="283" w:right="283"/>
        <w:jc w:val="both"/>
        <w:rPr>
          <w:rFonts w:ascii="Verdana" w:hAnsi="Verdana" w:cs="Arial"/>
          <w:bCs/>
          <w:i/>
          <w:sz w:val="18"/>
          <w:szCs w:val="18"/>
        </w:rPr>
      </w:pPr>
      <w:r w:rsidRPr="00537251">
        <w:rPr>
          <w:rFonts w:ascii="Verdana" w:hAnsi="Verdana" w:cs="Arial"/>
          <w:bCs/>
          <w:i/>
          <w:sz w:val="18"/>
          <w:szCs w:val="18"/>
        </w:rPr>
        <w:t>Para los efectos, se inserta el contenido de la comunicación:</w:t>
      </w:r>
    </w:p>
    <w:p w14:paraId="78830D2F" w14:textId="77777777" w:rsidR="00537251" w:rsidRPr="00537251" w:rsidRDefault="00537251" w:rsidP="00537251">
      <w:pPr>
        <w:spacing w:line="360" w:lineRule="auto"/>
        <w:ind w:left="283" w:right="283"/>
        <w:jc w:val="both"/>
        <w:rPr>
          <w:rFonts w:ascii="Verdana" w:hAnsi="Verdana" w:cs="Arial"/>
          <w:bCs/>
          <w:i/>
          <w:sz w:val="18"/>
          <w:szCs w:val="18"/>
        </w:rPr>
      </w:pPr>
    </w:p>
    <w:p w14:paraId="0FAD4146" w14:textId="77777777" w:rsidR="0026290C" w:rsidRDefault="0026290C" w:rsidP="0026290C">
      <w:pPr>
        <w:spacing w:line="360" w:lineRule="auto"/>
        <w:jc w:val="both"/>
        <w:rPr>
          <w:rFonts w:ascii="Verdana" w:hAnsi="Verdana"/>
          <w:b/>
          <w:sz w:val="18"/>
          <w:szCs w:val="18"/>
        </w:rPr>
      </w:pPr>
      <w:r>
        <w:rPr>
          <w:rFonts w:ascii="Verdana" w:hAnsi="Verdana"/>
          <w:b/>
          <w:sz w:val="18"/>
          <w:szCs w:val="18"/>
        </w:rPr>
        <w:t>C.D.I. 3743/2018 - D.L.R.A</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i/>
          <w:sz w:val="18"/>
          <w:szCs w:val="18"/>
        </w:rPr>
        <w:t>ARCO 63519-2018</w:t>
      </w:r>
    </w:p>
    <w:p w14:paraId="04ADD57A" w14:textId="77777777" w:rsidR="0026290C" w:rsidRDefault="0026290C" w:rsidP="0026290C">
      <w:pPr>
        <w:spacing w:line="360" w:lineRule="auto"/>
        <w:jc w:val="both"/>
        <w:rPr>
          <w:rFonts w:ascii="Verdana" w:hAnsi="Verdana"/>
          <w:sz w:val="18"/>
          <w:szCs w:val="18"/>
        </w:rPr>
      </w:pPr>
      <w:r>
        <w:rPr>
          <w:rFonts w:ascii="Verdana" w:hAnsi="Verdana"/>
          <w:sz w:val="18"/>
          <w:szCs w:val="18"/>
        </w:rPr>
        <w:t>Manizales, Martes 23 de octubre de 2018</w:t>
      </w:r>
    </w:p>
    <w:p w14:paraId="1BE36D65" w14:textId="77777777" w:rsidR="0026290C" w:rsidRDefault="0026290C" w:rsidP="0026290C">
      <w:pPr>
        <w:suppressAutoHyphens/>
        <w:spacing w:line="360" w:lineRule="auto"/>
        <w:jc w:val="both"/>
        <w:rPr>
          <w:rFonts w:ascii="Verdana" w:eastAsia="Batang" w:hAnsi="Verdana"/>
          <w:sz w:val="18"/>
          <w:szCs w:val="18"/>
          <w:lang w:val="es-ES" w:eastAsia="ar-SA"/>
        </w:rPr>
      </w:pPr>
    </w:p>
    <w:p w14:paraId="7EE88322" w14:textId="77777777" w:rsidR="0026290C" w:rsidRDefault="0026290C" w:rsidP="0026290C">
      <w:pPr>
        <w:suppressAutoHyphens/>
        <w:spacing w:line="360" w:lineRule="auto"/>
        <w:jc w:val="both"/>
        <w:rPr>
          <w:rFonts w:ascii="Verdana" w:eastAsia="Batang" w:hAnsi="Verdana"/>
          <w:sz w:val="18"/>
          <w:szCs w:val="18"/>
          <w:lang w:val="es-ES" w:eastAsia="ar-SA"/>
        </w:rPr>
      </w:pPr>
      <w:r>
        <w:rPr>
          <w:rFonts w:ascii="Verdana" w:eastAsia="Batang" w:hAnsi="Verdana"/>
          <w:sz w:val="18"/>
          <w:szCs w:val="18"/>
          <w:lang w:val="es-ES" w:eastAsia="ar-SA"/>
        </w:rPr>
        <w:t>Señora</w:t>
      </w:r>
    </w:p>
    <w:p w14:paraId="38FBA3D4" w14:textId="77777777" w:rsidR="0026290C" w:rsidRDefault="0026290C" w:rsidP="0026290C">
      <w:pPr>
        <w:spacing w:line="360" w:lineRule="auto"/>
        <w:jc w:val="both"/>
        <w:rPr>
          <w:rFonts w:ascii="Verdana" w:eastAsia="Verdana" w:hAnsi="Verdana" w:cs="Verdana"/>
          <w:b/>
          <w:bCs/>
          <w:sz w:val="18"/>
          <w:szCs w:val="18"/>
        </w:rPr>
      </w:pPr>
      <w:r>
        <w:rPr>
          <w:rFonts w:ascii="Verdana" w:eastAsia="Verdana" w:hAnsi="Verdana" w:cs="Verdana"/>
          <w:b/>
          <w:bCs/>
          <w:sz w:val="18"/>
          <w:szCs w:val="18"/>
        </w:rPr>
        <w:t>ANDREA RESTREPO LARGO</w:t>
      </w:r>
      <w:r>
        <w:rPr>
          <w:rFonts w:ascii="Verdana" w:eastAsia="Verdana" w:hAnsi="Verdana" w:cs="Verdana"/>
          <w:b/>
          <w:bCs/>
          <w:sz w:val="18"/>
          <w:szCs w:val="18"/>
        </w:rPr>
        <w:fldChar w:fldCharType="begin"/>
      </w:r>
      <w:r>
        <w:rPr>
          <w:rFonts w:ascii="Verdana" w:eastAsia="Verdana" w:hAnsi="Verdana" w:cs="Verdana"/>
          <w:b/>
          <w:bCs/>
          <w:sz w:val="18"/>
          <w:szCs w:val="18"/>
        </w:rPr>
        <w:instrText xml:space="preserve"> MERGEFIELD  destinatario \* Upper  \* MERGEFORMAT </w:instrText>
      </w:r>
      <w:r>
        <w:rPr>
          <w:rFonts w:ascii="Verdana" w:eastAsia="Verdana" w:hAnsi="Verdana" w:cs="Verdana"/>
          <w:b/>
          <w:bCs/>
          <w:sz w:val="18"/>
          <w:szCs w:val="18"/>
        </w:rPr>
        <w:fldChar w:fldCharType="end"/>
      </w:r>
    </w:p>
    <w:p w14:paraId="28C8D09D" w14:textId="77777777" w:rsidR="0026290C" w:rsidRDefault="0026290C" w:rsidP="0026290C">
      <w:pPr>
        <w:spacing w:line="360" w:lineRule="auto"/>
        <w:jc w:val="both"/>
        <w:rPr>
          <w:rFonts w:ascii="Verdana" w:eastAsia="Verdana" w:hAnsi="Verdana" w:cs="Verdana"/>
          <w:bCs/>
          <w:sz w:val="18"/>
          <w:szCs w:val="18"/>
        </w:rPr>
      </w:pPr>
      <w:r>
        <w:rPr>
          <w:rFonts w:ascii="Verdana" w:eastAsia="Verdana" w:hAnsi="Verdana" w:cs="Verdana"/>
          <w:bCs/>
          <w:sz w:val="18"/>
          <w:szCs w:val="18"/>
        </w:rPr>
        <w:t>CALLE 5 A Nro. 35-107 Apartamento 902 Barrio el Poblado Ed Entre Puentes</w:t>
      </w:r>
    </w:p>
    <w:p w14:paraId="3AF7CD49" w14:textId="77777777" w:rsidR="0026290C" w:rsidRDefault="0026290C" w:rsidP="0026290C">
      <w:pPr>
        <w:suppressAutoHyphens/>
        <w:spacing w:line="360" w:lineRule="auto"/>
        <w:jc w:val="both"/>
        <w:rPr>
          <w:rFonts w:ascii="Verdana" w:eastAsia="Verdana" w:hAnsi="Verdana" w:cs="Verdana"/>
          <w:bCs/>
          <w:sz w:val="18"/>
          <w:szCs w:val="18"/>
        </w:rPr>
      </w:pPr>
      <w:r>
        <w:rPr>
          <w:rFonts w:ascii="Verdana" w:eastAsia="Verdana" w:hAnsi="Verdana" w:cs="Verdana"/>
          <w:bCs/>
          <w:sz w:val="18"/>
          <w:szCs w:val="18"/>
        </w:rPr>
        <w:t>MEDELLIN- ANTIOQUIA</w:t>
      </w:r>
    </w:p>
    <w:p w14:paraId="4F8B307A" w14:textId="77777777" w:rsidR="0026290C" w:rsidRDefault="0026290C" w:rsidP="0026290C">
      <w:pPr>
        <w:suppressAutoHyphens/>
        <w:spacing w:line="360" w:lineRule="auto"/>
        <w:jc w:val="both"/>
        <w:rPr>
          <w:rFonts w:ascii="Verdana" w:eastAsia="Batang" w:hAnsi="Verdana"/>
          <w:sz w:val="18"/>
          <w:szCs w:val="18"/>
          <w:lang w:val="es-ES" w:eastAsia="ar-SA"/>
        </w:rPr>
      </w:pPr>
    </w:p>
    <w:p w14:paraId="29CF92AF" w14:textId="77777777" w:rsidR="0026290C" w:rsidRDefault="0026290C" w:rsidP="0026290C">
      <w:pPr>
        <w:suppressAutoHyphens/>
        <w:spacing w:line="360" w:lineRule="auto"/>
        <w:jc w:val="both"/>
        <w:rPr>
          <w:rFonts w:ascii="Verdana" w:hAnsi="Verdana"/>
          <w:b/>
          <w:bCs/>
          <w:sz w:val="18"/>
          <w:szCs w:val="18"/>
        </w:rPr>
      </w:pPr>
      <w:r>
        <w:rPr>
          <w:rFonts w:ascii="Verdana" w:eastAsia="Batang" w:hAnsi="Verdana"/>
          <w:sz w:val="18"/>
          <w:szCs w:val="18"/>
          <w:lang w:val="es-ES" w:eastAsia="ar-SA"/>
        </w:rPr>
        <w:t xml:space="preserve">Referencia: </w:t>
      </w:r>
      <w:r>
        <w:rPr>
          <w:rFonts w:ascii="Verdana" w:eastAsia="Batang" w:hAnsi="Verdana"/>
          <w:b/>
          <w:bCs/>
          <w:sz w:val="18"/>
          <w:szCs w:val="18"/>
          <w:lang w:val="es-ES" w:eastAsia="ar-SA"/>
        </w:rPr>
        <w:t xml:space="preserve">PROCESO 2016-289. </w:t>
      </w:r>
    </w:p>
    <w:p w14:paraId="1B3B1FAA" w14:textId="77777777" w:rsidR="0026290C" w:rsidRDefault="0026290C" w:rsidP="0026290C">
      <w:pPr>
        <w:suppressAutoHyphens/>
        <w:spacing w:line="360" w:lineRule="auto"/>
        <w:jc w:val="both"/>
        <w:rPr>
          <w:rFonts w:ascii="Verdana" w:eastAsia="Batang" w:hAnsi="Verdana"/>
          <w:sz w:val="18"/>
          <w:szCs w:val="18"/>
          <w:lang w:val="es-ES" w:eastAsia="ar-SA"/>
        </w:rPr>
      </w:pPr>
    </w:p>
    <w:p w14:paraId="463A794D" w14:textId="77777777" w:rsidR="0026290C" w:rsidRDefault="0026290C" w:rsidP="0026290C">
      <w:pPr>
        <w:suppressAutoHyphens/>
        <w:spacing w:line="360" w:lineRule="auto"/>
        <w:jc w:val="both"/>
        <w:rPr>
          <w:rFonts w:ascii="Verdana" w:eastAsia="Batang" w:hAnsi="Verdana" w:cs="Arial"/>
          <w:sz w:val="20"/>
          <w:szCs w:val="20"/>
          <w:lang w:val="es-ES" w:eastAsia="ar-SA"/>
        </w:rPr>
      </w:pPr>
      <w:r>
        <w:rPr>
          <w:rFonts w:ascii="Verdana" w:eastAsia="Batang" w:hAnsi="Verdana" w:cs="Arial"/>
          <w:sz w:val="20"/>
          <w:szCs w:val="20"/>
          <w:lang w:val="es-ES" w:eastAsia="ar-SA"/>
        </w:rPr>
        <w:t xml:space="preserve">Con mi acostumbrado respeto me permito informarle que a través de Auto No </w:t>
      </w:r>
      <w:r>
        <w:rPr>
          <w:rFonts w:ascii="Verdana" w:eastAsia="Batang" w:hAnsi="Verdana" w:cs="Arial"/>
          <w:b/>
          <w:sz w:val="20"/>
          <w:szCs w:val="20"/>
          <w:lang w:val="es-ES" w:eastAsia="ar-SA"/>
        </w:rPr>
        <w:t>199</w:t>
      </w:r>
      <w:r>
        <w:rPr>
          <w:rFonts w:ascii="Verdana" w:eastAsia="Batang" w:hAnsi="Verdana" w:cs="Arial"/>
          <w:sz w:val="20"/>
          <w:szCs w:val="20"/>
          <w:lang w:val="es-ES" w:eastAsia="ar-SA"/>
        </w:rPr>
        <w:t xml:space="preserve">, proferido el día </w:t>
      </w:r>
      <w:r>
        <w:rPr>
          <w:rFonts w:ascii="Verdana" w:eastAsia="Batang" w:hAnsi="Verdana" w:cs="Arial"/>
          <w:b/>
          <w:sz w:val="20"/>
          <w:szCs w:val="20"/>
          <w:lang w:val="es-ES" w:eastAsia="ar-SA"/>
        </w:rPr>
        <w:t>19 de octubre</w:t>
      </w:r>
      <w:r>
        <w:rPr>
          <w:rFonts w:ascii="Verdana" w:eastAsia="Batang" w:hAnsi="Verdana" w:cs="Arial"/>
          <w:sz w:val="20"/>
          <w:szCs w:val="20"/>
          <w:lang w:val="es-ES" w:eastAsia="ar-SA"/>
        </w:rPr>
        <w:t xml:space="preserve"> del año </w:t>
      </w:r>
      <w:r>
        <w:rPr>
          <w:rFonts w:ascii="Verdana" w:eastAsia="Batang" w:hAnsi="Verdana" w:cs="Arial"/>
          <w:b/>
          <w:sz w:val="20"/>
          <w:szCs w:val="20"/>
          <w:lang w:val="es-ES" w:eastAsia="ar-SA"/>
        </w:rPr>
        <w:t>2018</w:t>
      </w:r>
      <w:r>
        <w:rPr>
          <w:rFonts w:ascii="Verdana" w:eastAsia="Batang" w:hAnsi="Verdana" w:cs="Arial"/>
          <w:sz w:val="20"/>
          <w:szCs w:val="20"/>
          <w:lang w:val="es-ES" w:eastAsia="ar-SA"/>
        </w:rPr>
        <w:t xml:space="preserve">, este Despacho ordenó el </w:t>
      </w:r>
      <w:r>
        <w:rPr>
          <w:rFonts w:ascii="Verdana" w:eastAsia="Batang" w:hAnsi="Verdana" w:cs="Arial"/>
          <w:b/>
          <w:sz w:val="20"/>
          <w:szCs w:val="20"/>
          <w:lang w:val="es-ES" w:eastAsia="ar-SA"/>
        </w:rPr>
        <w:t>ARCHIVO DEFINITIVO</w:t>
      </w:r>
      <w:r>
        <w:rPr>
          <w:rFonts w:ascii="Verdana" w:eastAsia="Batang" w:hAnsi="Verdana" w:cs="Arial"/>
          <w:sz w:val="20"/>
          <w:szCs w:val="20"/>
          <w:lang w:val="es-ES" w:eastAsia="ar-SA"/>
        </w:rPr>
        <w:t xml:space="preserve"> de la acción disciplinaria adelantada en su contra; decisión frente a la cual procede el </w:t>
      </w:r>
      <w:r>
        <w:rPr>
          <w:rFonts w:ascii="Verdana" w:eastAsia="Batang" w:hAnsi="Verdana" w:cs="Arial"/>
          <w:b/>
          <w:sz w:val="20"/>
          <w:szCs w:val="20"/>
          <w:lang w:val="es-ES" w:eastAsia="ar-SA"/>
        </w:rPr>
        <w:t>RECURSO DE APELACIÓN</w:t>
      </w:r>
      <w:r>
        <w:rPr>
          <w:rFonts w:ascii="Verdana" w:eastAsia="Batang" w:hAnsi="Verdana" w:cs="Arial"/>
          <w:sz w:val="20"/>
          <w:szCs w:val="20"/>
          <w:lang w:val="es-ES" w:eastAsia="ar-SA"/>
        </w:rPr>
        <w:t xml:space="preserve"> ante el señor Alcalde, que podrá interponer y sustentar por escrito hasta </w:t>
      </w:r>
      <w:r>
        <w:rPr>
          <w:rFonts w:ascii="Verdana" w:eastAsia="Batang" w:hAnsi="Verdana" w:cs="Arial"/>
          <w:b/>
          <w:sz w:val="20"/>
          <w:szCs w:val="20"/>
          <w:lang w:val="es-ES" w:eastAsia="ar-SA"/>
        </w:rPr>
        <w:t>(3)</w:t>
      </w:r>
      <w:r>
        <w:rPr>
          <w:rFonts w:ascii="Verdana" w:eastAsia="Batang" w:hAnsi="Verdana" w:cs="Arial"/>
          <w:sz w:val="20"/>
          <w:szCs w:val="20"/>
          <w:lang w:val="es-ES" w:eastAsia="ar-SA"/>
        </w:rPr>
        <w:t xml:space="preserve"> días después de la última notificación.</w:t>
      </w:r>
    </w:p>
    <w:p w14:paraId="4C4C4FD2" w14:textId="77777777" w:rsidR="0026290C" w:rsidRDefault="0026290C" w:rsidP="0026290C">
      <w:pPr>
        <w:suppressAutoHyphens/>
        <w:spacing w:line="360" w:lineRule="auto"/>
        <w:jc w:val="both"/>
        <w:rPr>
          <w:rFonts w:ascii="Verdana" w:eastAsia="Batang" w:hAnsi="Verdana" w:cs="Arial"/>
          <w:sz w:val="20"/>
          <w:szCs w:val="20"/>
          <w:lang w:val="es-ES" w:eastAsia="ar-SA"/>
        </w:rPr>
      </w:pPr>
    </w:p>
    <w:p w14:paraId="269F04C1" w14:textId="77777777" w:rsidR="0026290C" w:rsidRDefault="0026290C" w:rsidP="0026290C">
      <w:pPr>
        <w:suppressAutoHyphens/>
        <w:spacing w:line="360" w:lineRule="auto"/>
        <w:jc w:val="both"/>
        <w:rPr>
          <w:rFonts w:ascii="Verdana" w:eastAsia="Batang" w:hAnsi="Verdana" w:cs="Arial"/>
          <w:sz w:val="20"/>
          <w:szCs w:val="20"/>
          <w:lang w:val="es-ES" w:eastAsia="ar-SA"/>
        </w:rPr>
      </w:pPr>
      <w:r>
        <w:rPr>
          <w:rFonts w:ascii="Verdana" w:eastAsia="Batang" w:hAnsi="Verdana" w:cs="Arial"/>
          <w:sz w:val="20"/>
          <w:szCs w:val="20"/>
          <w:lang w:val="es-ES" w:eastAsia="ar-SA"/>
        </w:rPr>
        <w:t xml:space="preserve">Por lo anterior, sirva  presentarse en la Oficina de Control Disciplinario Interno, ubicada en la calle 19 número 21-44, Propiedad Horizontal CAM, segundo piso, en el término de </w:t>
      </w:r>
      <w:r>
        <w:rPr>
          <w:rFonts w:ascii="Verdana" w:eastAsia="Batang" w:hAnsi="Verdana" w:cs="Arial"/>
          <w:b/>
          <w:sz w:val="20"/>
          <w:szCs w:val="20"/>
          <w:lang w:val="es-ES" w:eastAsia="ar-SA"/>
        </w:rPr>
        <w:t>OCHO (8) DÍAS</w:t>
      </w:r>
      <w:r>
        <w:rPr>
          <w:rFonts w:ascii="Verdana" w:eastAsia="Batang" w:hAnsi="Verdana" w:cs="Arial"/>
          <w:sz w:val="20"/>
          <w:szCs w:val="20"/>
          <w:lang w:val="es-ES" w:eastAsia="ar-SA"/>
        </w:rPr>
        <w:t xml:space="preserve"> hábiles contados a partir del envío de esta comunicación para ser notificado personalmente; de lo contrario, se procederá de conformidad con lo previsto en el artículo 105 de la Ley 734 de 2002.</w:t>
      </w:r>
    </w:p>
    <w:p w14:paraId="3D86354F" w14:textId="77777777" w:rsidR="0026290C" w:rsidRDefault="0026290C" w:rsidP="0026290C">
      <w:pPr>
        <w:suppressAutoHyphens/>
        <w:spacing w:line="360" w:lineRule="auto"/>
        <w:jc w:val="both"/>
        <w:rPr>
          <w:rFonts w:ascii="Verdana" w:eastAsia="Batang" w:hAnsi="Verdana"/>
          <w:b/>
          <w:sz w:val="20"/>
          <w:szCs w:val="20"/>
          <w:lang w:val="es-ES" w:eastAsia="ar-SA"/>
        </w:rPr>
      </w:pPr>
      <w:r>
        <w:rPr>
          <w:rFonts w:ascii="Verdana" w:eastAsia="Batang" w:hAnsi="Verdana"/>
          <w:b/>
          <w:sz w:val="20"/>
          <w:szCs w:val="20"/>
          <w:lang w:val="es-ES" w:eastAsia="ar-SA"/>
        </w:rPr>
        <w:t xml:space="preserve"> </w:t>
      </w:r>
    </w:p>
    <w:p w14:paraId="60B7DF54" w14:textId="77777777" w:rsidR="0026290C" w:rsidRDefault="0026290C" w:rsidP="0026290C">
      <w:pPr>
        <w:suppressAutoHyphens/>
        <w:spacing w:line="360" w:lineRule="auto"/>
        <w:jc w:val="both"/>
        <w:rPr>
          <w:rFonts w:ascii="Verdana" w:eastAsia="Batang" w:hAnsi="Verdana"/>
          <w:b/>
          <w:sz w:val="20"/>
          <w:szCs w:val="20"/>
          <w:lang w:eastAsia="ar-SA"/>
        </w:rPr>
      </w:pPr>
    </w:p>
    <w:p w14:paraId="08FF8C3C" w14:textId="77777777" w:rsidR="0026290C" w:rsidRDefault="0026290C" w:rsidP="0026290C">
      <w:pPr>
        <w:suppressAutoHyphens/>
        <w:spacing w:line="360" w:lineRule="auto"/>
        <w:jc w:val="both"/>
        <w:rPr>
          <w:rFonts w:ascii="Verdana" w:eastAsia="Batang" w:hAnsi="Verdana"/>
          <w:sz w:val="20"/>
          <w:szCs w:val="20"/>
          <w:lang w:val="es-ES" w:eastAsia="ar-SA"/>
        </w:rPr>
      </w:pPr>
      <w:r>
        <w:rPr>
          <w:rFonts w:ascii="Verdana" w:eastAsia="Batang" w:hAnsi="Verdana"/>
          <w:sz w:val="20"/>
          <w:szCs w:val="20"/>
          <w:lang w:val="es-ES" w:eastAsia="ar-SA"/>
        </w:rPr>
        <w:t>Para los fines pertinentes,</w:t>
      </w:r>
    </w:p>
    <w:p w14:paraId="4EB390CB" w14:textId="77777777" w:rsidR="0026290C" w:rsidRDefault="0026290C" w:rsidP="0026290C">
      <w:pPr>
        <w:suppressAutoHyphens/>
        <w:spacing w:line="360" w:lineRule="auto"/>
        <w:jc w:val="both"/>
        <w:rPr>
          <w:rFonts w:ascii="Verdana" w:eastAsia="Batang" w:hAnsi="Verdana"/>
          <w:b/>
          <w:bCs/>
          <w:sz w:val="20"/>
          <w:szCs w:val="20"/>
          <w:lang w:val="es-ES" w:eastAsia="ar-SA"/>
        </w:rPr>
      </w:pPr>
    </w:p>
    <w:p w14:paraId="59C6A206" w14:textId="77777777" w:rsidR="0026290C" w:rsidRDefault="0026290C" w:rsidP="0026290C">
      <w:pPr>
        <w:suppressAutoHyphens/>
        <w:spacing w:line="360" w:lineRule="auto"/>
        <w:jc w:val="both"/>
        <w:rPr>
          <w:rFonts w:ascii="Verdana" w:eastAsia="Batang" w:hAnsi="Verdana"/>
          <w:b/>
          <w:bCs/>
          <w:sz w:val="20"/>
          <w:szCs w:val="20"/>
          <w:lang w:val="es-ES" w:eastAsia="ar-SA"/>
        </w:rPr>
      </w:pPr>
    </w:p>
    <w:p w14:paraId="03267E5B" w14:textId="77777777" w:rsidR="0026290C" w:rsidRDefault="0026290C" w:rsidP="0026290C">
      <w:pPr>
        <w:suppressAutoHyphens/>
        <w:spacing w:line="360" w:lineRule="auto"/>
        <w:jc w:val="both"/>
        <w:rPr>
          <w:rFonts w:ascii="Verdana" w:eastAsia="Batang" w:hAnsi="Verdana"/>
          <w:b/>
          <w:bCs/>
          <w:sz w:val="20"/>
          <w:szCs w:val="20"/>
          <w:lang w:val="es-ES" w:eastAsia="ar-SA"/>
        </w:rPr>
      </w:pPr>
    </w:p>
    <w:p w14:paraId="344297B2" w14:textId="77777777" w:rsidR="0026290C" w:rsidRDefault="0026290C" w:rsidP="0026290C">
      <w:pPr>
        <w:spacing w:line="360" w:lineRule="auto"/>
        <w:jc w:val="both"/>
        <w:rPr>
          <w:rFonts w:ascii="Verdana" w:hAnsi="Verdana"/>
          <w:b/>
          <w:bCs/>
          <w:sz w:val="20"/>
          <w:szCs w:val="20"/>
        </w:rPr>
      </w:pPr>
      <w:r>
        <w:rPr>
          <w:rFonts w:ascii="Verdana" w:hAnsi="Verdana"/>
          <w:b/>
          <w:bCs/>
          <w:sz w:val="20"/>
          <w:szCs w:val="20"/>
        </w:rPr>
        <w:lastRenderedPageBreak/>
        <w:t>LAURA CATHERINE CASTRO GUTIERREZ</w:t>
      </w:r>
    </w:p>
    <w:p w14:paraId="79C2677F" w14:textId="77777777" w:rsidR="0026290C" w:rsidRDefault="0026290C" w:rsidP="0026290C">
      <w:pPr>
        <w:spacing w:line="360" w:lineRule="auto"/>
        <w:jc w:val="both"/>
        <w:rPr>
          <w:rFonts w:ascii="Verdana" w:hAnsi="Verdana"/>
          <w:sz w:val="20"/>
          <w:szCs w:val="20"/>
        </w:rPr>
      </w:pPr>
      <w:r>
        <w:rPr>
          <w:rFonts w:ascii="Verdana" w:hAnsi="Verdana"/>
          <w:sz w:val="20"/>
          <w:szCs w:val="20"/>
        </w:rPr>
        <w:t>Técnico Operativo</w:t>
      </w:r>
    </w:p>
    <w:p w14:paraId="34B0F151" w14:textId="76CA18EF" w:rsidR="0026290C" w:rsidRPr="0026290C" w:rsidRDefault="0026290C" w:rsidP="0026290C">
      <w:pPr>
        <w:spacing w:line="360" w:lineRule="auto"/>
        <w:jc w:val="both"/>
        <w:rPr>
          <w:rFonts w:ascii="Verdana" w:hAnsi="Verdana"/>
          <w:sz w:val="20"/>
          <w:szCs w:val="20"/>
        </w:rPr>
      </w:pPr>
      <w:r>
        <w:rPr>
          <w:rFonts w:ascii="Verdana" w:hAnsi="Verdana"/>
          <w:sz w:val="20"/>
          <w:szCs w:val="20"/>
        </w:rPr>
        <w:t>Oficina de Control Disciplinario Interno</w:t>
      </w:r>
    </w:p>
    <w:p w14:paraId="7C8B270B" w14:textId="77777777" w:rsidR="00B75B3D" w:rsidRDefault="00B75B3D" w:rsidP="00DB3332">
      <w:pPr>
        <w:jc w:val="both"/>
      </w:pPr>
    </w:p>
    <w:p w14:paraId="01A1807F" w14:textId="6EBF933F" w:rsidR="00537251" w:rsidRPr="00537251" w:rsidRDefault="00537251" w:rsidP="00537251">
      <w:pPr>
        <w:spacing w:line="360" w:lineRule="auto"/>
        <w:ind w:right="567"/>
        <w:jc w:val="both"/>
        <w:rPr>
          <w:i/>
          <w:sz w:val="18"/>
          <w:szCs w:val="18"/>
        </w:rPr>
      </w:pPr>
      <w:r w:rsidRPr="00537251">
        <w:rPr>
          <w:rFonts w:ascii="Verdana" w:hAnsi="Verdana" w:cs="Arial"/>
          <w:b/>
          <w:i/>
          <w:sz w:val="18"/>
          <w:szCs w:val="18"/>
        </w:rPr>
        <w:t xml:space="preserve"> (…)</w:t>
      </w:r>
      <w:r w:rsidRPr="00537251">
        <w:rPr>
          <w:rFonts w:ascii="Verdana" w:hAnsi="Verdana" w:cs="Arial"/>
          <w:bCs/>
          <w:i/>
          <w:sz w:val="18"/>
          <w:szCs w:val="18"/>
          <w:lang w:val="es-ES"/>
        </w:rPr>
        <w:t>”</w:t>
      </w:r>
    </w:p>
    <w:p w14:paraId="2BCB4B0D" w14:textId="77777777" w:rsidR="00537251" w:rsidRPr="00537251" w:rsidRDefault="00537251" w:rsidP="00537251">
      <w:pPr>
        <w:spacing w:line="360" w:lineRule="auto"/>
        <w:ind w:left="567" w:right="567"/>
        <w:jc w:val="both"/>
        <w:rPr>
          <w:rFonts w:ascii="Verdana" w:hAnsi="Verdana" w:cs="Times New Roman"/>
          <w:bCs/>
          <w:i/>
          <w:sz w:val="18"/>
          <w:szCs w:val="18"/>
          <w:lang w:val="es-ES"/>
        </w:rPr>
      </w:pPr>
    </w:p>
    <w:p w14:paraId="310AED11" w14:textId="77777777"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CONSTANCIA DE FIJACIÓN</w:t>
      </w:r>
    </w:p>
    <w:p w14:paraId="0B358520" w14:textId="77777777" w:rsidR="00537251" w:rsidRPr="00537251" w:rsidRDefault="00537251" w:rsidP="00537251">
      <w:pPr>
        <w:spacing w:line="360" w:lineRule="auto"/>
        <w:jc w:val="both"/>
        <w:rPr>
          <w:rFonts w:ascii="Verdana" w:hAnsi="Verdana" w:cs="Arial"/>
          <w:b/>
          <w:bCs/>
          <w:sz w:val="18"/>
          <w:szCs w:val="18"/>
        </w:rPr>
      </w:pPr>
    </w:p>
    <w:p w14:paraId="1F40D396" w14:textId="6D38A585"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Cs/>
          <w:sz w:val="18"/>
          <w:szCs w:val="18"/>
        </w:rPr>
        <w:t xml:space="preserve">El presente </w:t>
      </w:r>
      <w:r w:rsidRPr="00537251">
        <w:rPr>
          <w:rFonts w:ascii="Verdana" w:hAnsi="Verdana" w:cs="Arial"/>
          <w:b/>
          <w:bCs/>
          <w:sz w:val="18"/>
          <w:szCs w:val="18"/>
        </w:rPr>
        <w:t>AVISO</w:t>
      </w:r>
      <w:r w:rsidRPr="00537251">
        <w:rPr>
          <w:rFonts w:ascii="Verdana" w:hAnsi="Verdana" w:cs="Arial"/>
          <w:bCs/>
          <w:sz w:val="18"/>
          <w:szCs w:val="18"/>
        </w:rPr>
        <w:t xml:space="preserve"> se fija por el término de </w:t>
      </w:r>
      <w:r w:rsidRPr="00537251">
        <w:rPr>
          <w:rFonts w:ascii="Verdana" w:hAnsi="Verdana" w:cs="Arial"/>
          <w:b/>
          <w:bCs/>
          <w:sz w:val="18"/>
          <w:szCs w:val="18"/>
        </w:rPr>
        <w:t xml:space="preserve">CINCO DÍAS HABILES </w:t>
      </w:r>
      <w:r w:rsidRPr="00537251">
        <w:rPr>
          <w:rFonts w:ascii="Verdana" w:hAnsi="Verdana" w:cs="Arial"/>
          <w:bCs/>
          <w:sz w:val="18"/>
          <w:szCs w:val="18"/>
        </w:rPr>
        <w:t xml:space="preserve">a partir del </w:t>
      </w:r>
      <w:r w:rsidR="00B75B3D">
        <w:rPr>
          <w:rFonts w:ascii="Verdana" w:hAnsi="Verdana" w:cs="Arial"/>
          <w:b/>
          <w:bCs/>
          <w:sz w:val="18"/>
          <w:szCs w:val="18"/>
        </w:rPr>
        <w:t>06</w:t>
      </w:r>
      <w:r>
        <w:rPr>
          <w:rFonts w:ascii="Verdana" w:hAnsi="Verdana" w:cs="Arial"/>
          <w:b/>
          <w:bCs/>
          <w:sz w:val="18"/>
          <w:szCs w:val="18"/>
        </w:rPr>
        <w:t xml:space="preserve"> </w:t>
      </w:r>
      <w:r w:rsidRPr="00537251">
        <w:rPr>
          <w:rFonts w:ascii="Verdana" w:hAnsi="Verdana" w:cs="Arial"/>
          <w:b/>
          <w:bCs/>
          <w:sz w:val="18"/>
          <w:szCs w:val="18"/>
        </w:rPr>
        <w:t xml:space="preserve"> DE </w:t>
      </w:r>
      <w:r w:rsidR="00CB0F7D">
        <w:rPr>
          <w:rFonts w:ascii="Verdana" w:hAnsi="Verdana" w:cs="Arial"/>
          <w:b/>
          <w:bCs/>
          <w:sz w:val="18"/>
          <w:szCs w:val="18"/>
        </w:rPr>
        <w:t>NOVIEMBRE</w:t>
      </w:r>
      <w:r>
        <w:rPr>
          <w:rFonts w:ascii="Verdana" w:hAnsi="Verdana" w:cs="Arial"/>
          <w:b/>
          <w:bCs/>
          <w:sz w:val="18"/>
          <w:szCs w:val="18"/>
        </w:rPr>
        <w:t xml:space="preserve"> DEL </w:t>
      </w:r>
      <w:r w:rsidRPr="00537251">
        <w:rPr>
          <w:rFonts w:ascii="Verdana" w:hAnsi="Verdana" w:cs="Arial"/>
          <w:b/>
          <w:bCs/>
          <w:sz w:val="18"/>
          <w:szCs w:val="18"/>
        </w:rPr>
        <w:t>AÑO 2018</w:t>
      </w:r>
      <w:r w:rsidRPr="00537251">
        <w:rPr>
          <w:rFonts w:ascii="Verdana" w:hAnsi="Verdana" w:cs="Arial"/>
          <w:bCs/>
          <w:sz w:val="18"/>
          <w:szCs w:val="18"/>
        </w:rPr>
        <w:t xml:space="preserve">, </w:t>
      </w:r>
      <w:r w:rsidRPr="00537251">
        <w:rPr>
          <w:rFonts w:ascii="Verdana" w:hAnsi="Verdana" w:cs="Arial"/>
          <w:b/>
          <w:bCs/>
          <w:sz w:val="18"/>
          <w:szCs w:val="18"/>
        </w:rPr>
        <w:t>A LAS 7:00 AM,</w:t>
      </w:r>
      <w:r w:rsidRPr="00537251">
        <w:rPr>
          <w:rFonts w:ascii="Verdana" w:hAnsi="Verdana" w:cs="Arial"/>
          <w:bCs/>
          <w:sz w:val="18"/>
          <w:szCs w:val="18"/>
        </w:rPr>
        <w:t xml:space="preserve"> en lugar visible al público en las instalaciones de la Oficina de Control Disciplinario Interno, ubicada en la </w:t>
      </w:r>
      <w:r w:rsidRPr="00537251">
        <w:rPr>
          <w:rFonts w:ascii="Verdana" w:hAnsi="Verdana" w:cs="Arial"/>
          <w:b/>
          <w:bCs/>
          <w:sz w:val="18"/>
          <w:szCs w:val="18"/>
        </w:rPr>
        <w:t>CALLE 19 NUMERO 21-44, PROPIEDAD HORIZONTAL CAM, PISO 2</w:t>
      </w:r>
      <w:r w:rsidRPr="00537251">
        <w:rPr>
          <w:rFonts w:ascii="Verdana" w:hAnsi="Verdana" w:cs="Arial"/>
          <w:bCs/>
          <w:sz w:val="18"/>
          <w:szCs w:val="18"/>
        </w:rPr>
        <w:t xml:space="preserve">, y en la página web de la Alcaldía de Manizales </w:t>
      </w:r>
      <w:hyperlink r:id="rId8" w:history="1">
        <w:r w:rsidRPr="00537251">
          <w:rPr>
            <w:rStyle w:val="Hipervnculo"/>
            <w:rFonts w:ascii="Verdana" w:hAnsi="Verdana" w:cs="Arial"/>
            <w:b/>
            <w:bCs/>
            <w:sz w:val="18"/>
            <w:szCs w:val="18"/>
          </w:rPr>
          <w:t>http://www.alcaldiamanizales.gov.co/</w:t>
        </w:r>
      </w:hyperlink>
      <w:r w:rsidRPr="00537251">
        <w:rPr>
          <w:rFonts w:ascii="Verdana" w:hAnsi="Verdana" w:cs="Arial"/>
          <w:b/>
          <w:bCs/>
          <w:sz w:val="18"/>
          <w:szCs w:val="18"/>
        </w:rPr>
        <w:t>.</w:t>
      </w:r>
    </w:p>
    <w:p w14:paraId="1501F11B" w14:textId="77777777" w:rsidR="00537251" w:rsidRPr="00537251" w:rsidRDefault="00537251" w:rsidP="00537251">
      <w:pPr>
        <w:spacing w:line="360" w:lineRule="auto"/>
        <w:jc w:val="both"/>
        <w:rPr>
          <w:rFonts w:ascii="Verdana" w:hAnsi="Verdana" w:cs="Arial"/>
          <w:bCs/>
          <w:sz w:val="18"/>
          <w:szCs w:val="18"/>
        </w:rPr>
      </w:pPr>
    </w:p>
    <w:p w14:paraId="2BD02D8A" w14:textId="77777777" w:rsidR="00537251" w:rsidRPr="00537251" w:rsidRDefault="00537251" w:rsidP="00537251">
      <w:pPr>
        <w:spacing w:line="360" w:lineRule="auto"/>
        <w:jc w:val="both"/>
        <w:rPr>
          <w:rFonts w:ascii="Verdana" w:hAnsi="Verdana" w:cs="Arial"/>
          <w:b/>
          <w:bCs/>
          <w:sz w:val="18"/>
          <w:szCs w:val="18"/>
        </w:rPr>
      </w:pPr>
    </w:p>
    <w:p w14:paraId="4DDBFCF9" w14:textId="77777777" w:rsidR="00DB3332" w:rsidRDefault="00DB3332" w:rsidP="00537251">
      <w:pPr>
        <w:spacing w:line="360" w:lineRule="auto"/>
        <w:jc w:val="both"/>
        <w:rPr>
          <w:rFonts w:ascii="Verdana" w:hAnsi="Verdana" w:cs="Arial"/>
          <w:b/>
          <w:bCs/>
          <w:sz w:val="18"/>
          <w:szCs w:val="18"/>
        </w:rPr>
      </w:pPr>
      <w:r>
        <w:rPr>
          <w:rFonts w:ascii="Verdana" w:hAnsi="Verdana" w:cs="Arial"/>
          <w:b/>
          <w:bCs/>
          <w:sz w:val="18"/>
          <w:szCs w:val="18"/>
        </w:rPr>
        <w:t>LAURA CATHERINE CASTRO GUTIERREZ</w:t>
      </w:r>
    </w:p>
    <w:p w14:paraId="176EDC3A" w14:textId="09F0F9BF" w:rsidR="00537251" w:rsidRPr="00537251" w:rsidRDefault="00DB3332" w:rsidP="00537251">
      <w:pPr>
        <w:spacing w:line="360" w:lineRule="auto"/>
        <w:jc w:val="both"/>
        <w:rPr>
          <w:rFonts w:ascii="Verdana" w:hAnsi="Verdana" w:cs="Arial"/>
          <w:bCs/>
          <w:sz w:val="18"/>
          <w:szCs w:val="18"/>
        </w:rPr>
      </w:pPr>
      <w:r>
        <w:rPr>
          <w:rFonts w:ascii="Verdana" w:hAnsi="Verdana" w:cs="Arial"/>
          <w:b/>
          <w:bCs/>
          <w:sz w:val="18"/>
          <w:szCs w:val="18"/>
        </w:rPr>
        <w:t>Técnica Operativa</w:t>
      </w:r>
      <w:r w:rsidR="00432F8F">
        <w:rPr>
          <w:rFonts w:ascii="Verdana" w:hAnsi="Verdana" w:cs="Arial"/>
          <w:bCs/>
          <w:sz w:val="18"/>
          <w:szCs w:val="18"/>
        </w:rPr>
        <w:t xml:space="preserve"> </w:t>
      </w:r>
    </w:p>
    <w:p w14:paraId="13036215" w14:textId="77777777"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Oficina de Control Disciplinario Interno</w:t>
      </w:r>
    </w:p>
    <w:p w14:paraId="03D67E46" w14:textId="77777777" w:rsidR="00537251" w:rsidRPr="00537251" w:rsidRDefault="00537251" w:rsidP="00537251">
      <w:pPr>
        <w:spacing w:line="360" w:lineRule="auto"/>
        <w:jc w:val="both"/>
        <w:rPr>
          <w:rFonts w:ascii="Verdana" w:hAnsi="Verdana" w:cs="Arial"/>
          <w:b/>
          <w:bCs/>
          <w:sz w:val="18"/>
          <w:szCs w:val="18"/>
        </w:rPr>
      </w:pPr>
    </w:p>
    <w:p w14:paraId="56B6F136" w14:textId="77777777" w:rsidR="00537251" w:rsidRPr="00537251" w:rsidRDefault="00537251" w:rsidP="00537251">
      <w:pPr>
        <w:spacing w:line="360" w:lineRule="auto"/>
        <w:jc w:val="both"/>
        <w:rPr>
          <w:rFonts w:ascii="Verdana" w:hAnsi="Verdana" w:cs="Arial"/>
          <w:b/>
          <w:bCs/>
          <w:sz w:val="18"/>
          <w:szCs w:val="18"/>
        </w:rPr>
      </w:pPr>
    </w:p>
    <w:p w14:paraId="43507DC8" w14:textId="77777777"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CONSTANCIA DE DESFIJACIÓN</w:t>
      </w:r>
    </w:p>
    <w:p w14:paraId="01F64158" w14:textId="77777777" w:rsidR="00537251" w:rsidRPr="00537251" w:rsidRDefault="00537251" w:rsidP="00537251">
      <w:pPr>
        <w:spacing w:line="360" w:lineRule="auto"/>
        <w:jc w:val="both"/>
        <w:rPr>
          <w:rFonts w:ascii="Verdana" w:hAnsi="Verdana" w:cs="Arial"/>
          <w:b/>
          <w:bCs/>
          <w:sz w:val="18"/>
          <w:szCs w:val="18"/>
        </w:rPr>
      </w:pPr>
    </w:p>
    <w:p w14:paraId="5F357EB8" w14:textId="621CAB25"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 xml:space="preserve">Se desfija el presente </w:t>
      </w:r>
      <w:r w:rsidRPr="00537251">
        <w:rPr>
          <w:rFonts w:ascii="Verdana" w:hAnsi="Verdana" w:cs="Arial"/>
          <w:b/>
          <w:bCs/>
          <w:sz w:val="18"/>
          <w:szCs w:val="18"/>
        </w:rPr>
        <w:t>AVISO</w:t>
      </w:r>
      <w:r w:rsidRPr="00537251">
        <w:rPr>
          <w:rFonts w:ascii="Verdana" w:hAnsi="Verdana" w:cs="Arial"/>
          <w:bCs/>
          <w:sz w:val="18"/>
          <w:szCs w:val="18"/>
        </w:rPr>
        <w:t xml:space="preserve"> el día </w:t>
      </w:r>
      <w:r w:rsidR="00B75B3D">
        <w:rPr>
          <w:rFonts w:ascii="Verdana" w:hAnsi="Verdana" w:cs="Arial"/>
          <w:b/>
          <w:bCs/>
          <w:sz w:val="18"/>
          <w:szCs w:val="18"/>
        </w:rPr>
        <w:t>13</w:t>
      </w:r>
      <w:r w:rsidRPr="00537251">
        <w:rPr>
          <w:rFonts w:ascii="Verdana" w:hAnsi="Verdana" w:cs="Arial"/>
          <w:b/>
          <w:bCs/>
          <w:sz w:val="18"/>
          <w:szCs w:val="18"/>
        </w:rPr>
        <w:t xml:space="preserve"> DE </w:t>
      </w:r>
      <w:r w:rsidR="00DB3332">
        <w:rPr>
          <w:rFonts w:ascii="Verdana" w:hAnsi="Verdana" w:cs="Arial"/>
          <w:b/>
          <w:bCs/>
          <w:sz w:val="18"/>
          <w:szCs w:val="18"/>
        </w:rPr>
        <w:t>NOVIEMBRE</w:t>
      </w:r>
      <w:r w:rsidRPr="00537251">
        <w:rPr>
          <w:rFonts w:ascii="Verdana" w:hAnsi="Verdana" w:cs="Arial"/>
          <w:b/>
          <w:bCs/>
          <w:sz w:val="18"/>
          <w:szCs w:val="18"/>
        </w:rPr>
        <w:t xml:space="preserve"> DEL AÑO 2018</w:t>
      </w:r>
      <w:r w:rsidRPr="00537251">
        <w:rPr>
          <w:rFonts w:ascii="Verdana" w:hAnsi="Verdana" w:cs="Arial"/>
          <w:bCs/>
          <w:sz w:val="18"/>
          <w:szCs w:val="18"/>
        </w:rPr>
        <w:t xml:space="preserve">, </w:t>
      </w:r>
      <w:r w:rsidR="00B75B3D">
        <w:rPr>
          <w:rFonts w:ascii="Verdana" w:hAnsi="Verdana" w:cs="Arial"/>
          <w:b/>
          <w:bCs/>
          <w:sz w:val="18"/>
          <w:szCs w:val="18"/>
        </w:rPr>
        <w:t>A LAS 6</w:t>
      </w:r>
      <w:r w:rsidRPr="00537251">
        <w:rPr>
          <w:rFonts w:ascii="Verdana" w:hAnsi="Verdana" w:cs="Arial"/>
          <w:b/>
          <w:bCs/>
          <w:sz w:val="18"/>
          <w:szCs w:val="18"/>
        </w:rPr>
        <w:t>:00 PM,</w:t>
      </w:r>
      <w:r w:rsidRPr="00537251">
        <w:rPr>
          <w:rFonts w:ascii="Verdana" w:hAnsi="Verdana" w:cs="Arial"/>
          <w:bCs/>
          <w:sz w:val="18"/>
          <w:szCs w:val="18"/>
        </w:rPr>
        <w:t xml:space="preserve"> por cuanto han transcurrido los cinco días de que trata el artículo 69 de la Ley 1437 de 2011, en consecuencia queda surtida la comunicación exigida por el artículo 109 de la Ley 734 de 2002 aquí relacionada.</w:t>
      </w:r>
    </w:p>
    <w:p w14:paraId="224B4A11" w14:textId="77777777" w:rsidR="00537251" w:rsidRPr="00537251" w:rsidRDefault="00537251" w:rsidP="00537251">
      <w:pPr>
        <w:spacing w:line="360" w:lineRule="auto"/>
        <w:jc w:val="both"/>
        <w:rPr>
          <w:rFonts w:ascii="Verdana" w:hAnsi="Verdana" w:cs="Arial"/>
          <w:bCs/>
          <w:sz w:val="18"/>
          <w:szCs w:val="18"/>
        </w:rPr>
      </w:pPr>
    </w:p>
    <w:p w14:paraId="3D6523E6" w14:textId="77777777" w:rsidR="00537251" w:rsidRPr="00537251" w:rsidRDefault="00537251" w:rsidP="00537251">
      <w:pPr>
        <w:spacing w:line="360" w:lineRule="auto"/>
        <w:jc w:val="both"/>
        <w:rPr>
          <w:rFonts w:ascii="Verdana" w:hAnsi="Verdana" w:cs="Arial"/>
          <w:bCs/>
          <w:sz w:val="18"/>
          <w:szCs w:val="18"/>
        </w:rPr>
      </w:pPr>
    </w:p>
    <w:p w14:paraId="6C1F1175" w14:textId="77777777" w:rsidR="00537251" w:rsidRPr="00537251" w:rsidRDefault="00537251" w:rsidP="00537251">
      <w:pPr>
        <w:spacing w:line="360" w:lineRule="auto"/>
        <w:jc w:val="both"/>
        <w:rPr>
          <w:rFonts w:ascii="Verdana" w:hAnsi="Verdana" w:cs="Arial"/>
          <w:bCs/>
          <w:sz w:val="18"/>
          <w:szCs w:val="18"/>
        </w:rPr>
      </w:pPr>
    </w:p>
    <w:p w14:paraId="2B3A9E0D" w14:textId="77777777" w:rsidR="00DB3332" w:rsidRDefault="00DB3332" w:rsidP="00DB3332">
      <w:pPr>
        <w:spacing w:line="360" w:lineRule="auto"/>
        <w:jc w:val="both"/>
        <w:rPr>
          <w:rFonts w:ascii="Verdana" w:hAnsi="Verdana" w:cs="Arial"/>
          <w:b/>
          <w:bCs/>
          <w:sz w:val="18"/>
          <w:szCs w:val="18"/>
        </w:rPr>
      </w:pPr>
      <w:r>
        <w:rPr>
          <w:rFonts w:ascii="Verdana" w:hAnsi="Verdana" w:cs="Arial"/>
          <w:b/>
          <w:bCs/>
          <w:sz w:val="18"/>
          <w:szCs w:val="18"/>
        </w:rPr>
        <w:t>LAURA CATHERINE CASTRO GUTIERREZ</w:t>
      </w:r>
    </w:p>
    <w:p w14:paraId="02CE23BB" w14:textId="77777777" w:rsidR="00DB3332" w:rsidRPr="00537251" w:rsidRDefault="00DB3332" w:rsidP="00DB3332">
      <w:pPr>
        <w:spacing w:line="360" w:lineRule="auto"/>
        <w:jc w:val="both"/>
        <w:rPr>
          <w:rFonts w:ascii="Verdana" w:hAnsi="Verdana" w:cs="Arial"/>
          <w:bCs/>
          <w:sz w:val="18"/>
          <w:szCs w:val="18"/>
        </w:rPr>
      </w:pPr>
      <w:r>
        <w:rPr>
          <w:rFonts w:ascii="Verdana" w:hAnsi="Verdana" w:cs="Arial"/>
          <w:b/>
          <w:bCs/>
          <w:sz w:val="18"/>
          <w:szCs w:val="18"/>
        </w:rPr>
        <w:t>Técnica Operativa</w:t>
      </w:r>
      <w:r>
        <w:rPr>
          <w:rFonts w:ascii="Verdana" w:hAnsi="Verdana" w:cs="Arial"/>
          <w:bCs/>
          <w:sz w:val="18"/>
          <w:szCs w:val="18"/>
        </w:rPr>
        <w:t xml:space="preserve"> </w:t>
      </w:r>
    </w:p>
    <w:p w14:paraId="393D6997" w14:textId="77777777" w:rsidR="00DB3332" w:rsidRPr="00537251" w:rsidRDefault="00DB3332" w:rsidP="00DB3332">
      <w:pPr>
        <w:spacing w:line="360" w:lineRule="auto"/>
        <w:jc w:val="both"/>
        <w:rPr>
          <w:rFonts w:ascii="Verdana" w:hAnsi="Verdana" w:cs="Arial"/>
          <w:bCs/>
          <w:sz w:val="18"/>
          <w:szCs w:val="18"/>
        </w:rPr>
      </w:pPr>
      <w:r w:rsidRPr="00537251">
        <w:rPr>
          <w:rFonts w:ascii="Verdana" w:hAnsi="Verdana" w:cs="Arial"/>
          <w:bCs/>
          <w:sz w:val="18"/>
          <w:szCs w:val="18"/>
        </w:rPr>
        <w:t>Oficina de Control Disciplinario Interno</w:t>
      </w:r>
    </w:p>
    <w:p w14:paraId="2979E1A4" w14:textId="77777777" w:rsidR="00537251" w:rsidRPr="00537251" w:rsidRDefault="00537251" w:rsidP="00537251">
      <w:pPr>
        <w:spacing w:line="360" w:lineRule="auto"/>
        <w:jc w:val="both"/>
        <w:rPr>
          <w:rFonts w:ascii="Verdana" w:hAnsi="Verdana" w:cs="Arial"/>
          <w:bCs/>
          <w:sz w:val="18"/>
          <w:szCs w:val="18"/>
        </w:rPr>
      </w:pPr>
    </w:p>
    <w:p w14:paraId="43D22027" w14:textId="77777777" w:rsidR="00537251" w:rsidRPr="00537251" w:rsidRDefault="00537251" w:rsidP="00537251">
      <w:pPr>
        <w:spacing w:line="360" w:lineRule="auto"/>
        <w:jc w:val="both"/>
        <w:rPr>
          <w:rFonts w:ascii="Verdana" w:hAnsi="Verdana" w:cs="Arial"/>
          <w:bCs/>
          <w:sz w:val="18"/>
          <w:szCs w:val="18"/>
        </w:rPr>
      </w:pPr>
    </w:p>
    <w:p w14:paraId="6F284E42" w14:textId="77777777" w:rsidR="00537251" w:rsidRPr="00537251" w:rsidRDefault="00537251" w:rsidP="00537251">
      <w:pPr>
        <w:spacing w:line="360" w:lineRule="auto"/>
        <w:jc w:val="both"/>
        <w:rPr>
          <w:rFonts w:ascii="Verdana" w:hAnsi="Verdana" w:cs="Arial"/>
          <w:bCs/>
          <w:sz w:val="18"/>
          <w:szCs w:val="18"/>
        </w:rPr>
      </w:pPr>
    </w:p>
    <w:p w14:paraId="784F2EDD" w14:textId="77777777" w:rsidR="00537251" w:rsidRPr="00537251" w:rsidRDefault="00537251" w:rsidP="00537251">
      <w:pPr>
        <w:spacing w:line="360" w:lineRule="auto"/>
        <w:jc w:val="both"/>
        <w:rPr>
          <w:rFonts w:ascii="Verdana" w:hAnsi="Verdana" w:cs="Arial"/>
          <w:b/>
          <w:bCs/>
          <w:sz w:val="18"/>
          <w:szCs w:val="18"/>
        </w:rPr>
      </w:pPr>
    </w:p>
    <w:p w14:paraId="10C5BBEA" w14:textId="77777777" w:rsidR="00537251" w:rsidRPr="00537251" w:rsidRDefault="00537251" w:rsidP="00537251">
      <w:pPr>
        <w:spacing w:line="360" w:lineRule="auto"/>
        <w:jc w:val="both"/>
        <w:rPr>
          <w:rFonts w:ascii="Verdana" w:hAnsi="Verdana" w:cs="Arial"/>
          <w:b/>
          <w:bCs/>
          <w:i/>
          <w:sz w:val="18"/>
          <w:szCs w:val="18"/>
        </w:rPr>
      </w:pPr>
    </w:p>
    <w:p w14:paraId="0CC6BB94" w14:textId="77777777" w:rsidR="00537251" w:rsidRPr="00537251" w:rsidRDefault="00537251" w:rsidP="00537251">
      <w:pPr>
        <w:spacing w:line="360" w:lineRule="auto"/>
        <w:jc w:val="both"/>
        <w:rPr>
          <w:rFonts w:ascii="Verdana" w:hAnsi="Verdana" w:cs="Arial"/>
          <w:b/>
          <w:bCs/>
          <w:i/>
          <w:sz w:val="18"/>
          <w:szCs w:val="18"/>
        </w:rPr>
      </w:pPr>
    </w:p>
    <w:p w14:paraId="3F16DFC0" w14:textId="77777777" w:rsidR="00537251" w:rsidRPr="00537251" w:rsidRDefault="00537251" w:rsidP="00537251">
      <w:pPr>
        <w:spacing w:line="360" w:lineRule="auto"/>
        <w:jc w:val="both"/>
        <w:rPr>
          <w:rFonts w:ascii="Verdana" w:hAnsi="Verdana" w:cs="Arial"/>
          <w:b/>
          <w:bCs/>
          <w:i/>
          <w:sz w:val="18"/>
          <w:szCs w:val="18"/>
        </w:rPr>
      </w:pPr>
    </w:p>
    <w:p w14:paraId="2E169A3B" w14:textId="77777777" w:rsidR="00653CE5" w:rsidRPr="00537251" w:rsidRDefault="00653CE5" w:rsidP="00537251">
      <w:pPr>
        <w:rPr>
          <w:sz w:val="18"/>
          <w:szCs w:val="18"/>
        </w:rPr>
      </w:pPr>
    </w:p>
    <w:sectPr w:rsidR="00653CE5" w:rsidRPr="00537251" w:rsidSect="006432FB">
      <w:headerReference w:type="default" r:id="rId9"/>
      <w:footerReference w:type="default" r:id="rId10"/>
      <w:pgSz w:w="12242" w:h="18722" w:code="120"/>
      <w:pgMar w:top="1418" w:right="1701" w:bottom="1418" w:left="1701" w:header="1701" w:footer="1871"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6DF38" w14:textId="77777777" w:rsidR="006432FB" w:rsidRDefault="006432FB" w:rsidP="000F4BAD">
      <w:r>
        <w:separator/>
      </w:r>
    </w:p>
  </w:endnote>
  <w:endnote w:type="continuationSeparator" w:id="0">
    <w:p w14:paraId="41EE99D2" w14:textId="77777777" w:rsidR="006432FB" w:rsidRDefault="006432FB"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33B8" w14:textId="275BAD18" w:rsidR="006432FB" w:rsidRDefault="006432FB">
    <w:pPr>
      <w:ind w:right="260"/>
      <w:rPr>
        <w:color w:val="222A35" w:themeColor="text2" w:themeShade="80"/>
        <w:sz w:val="26"/>
        <w:szCs w:val="26"/>
      </w:rPr>
    </w:pPr>
    <w:r>
      <w:rPr>
        <w:noProof/>
        <w:color w:val="44546A" w:themeColor="text2"/>
        <w:sz w:val="26"/>
        <w:szCs w:val="26"/>
        <w:lang w:val="es-CO" w:eastAsia="es-CO"/>
      </w:rPr>
      <w:drawing>
        <wp:anchor distT="0" distB="0" distL="114300" distR="114300" simplePos="0" relativeHeight="251661824" behindDoc="1" locked="0" layoutInCell="1" allowOverlap="1" wp14:anchorId="3EE728E9" wp14:editId="451330D4">
          <wp:simplePos x="0" y="0"/>
          <wp:positionH relativeFrom="column">
            <wp:posOffset>-908685</wp:posOffset>
          </wp:positionH>
          <wp:positionV relativeFrom="paragraph">
            <wp:posOffset>99060</wp:posOffset>
          </wp:positionV>
          <wp:extent cx="7429500" cy="1228725"/>
          <wp:effectExtent l="0" t="0" r="0" b="9525"/>
          <wp:wrapThrough wrapText="bothSides">
            <wp:wrapPolygon edited="0">
              <wp:start x="0" y="0"/>
              <wp:lineTo x="0" y="21433"/>
              <wp:lineTo x="21545" y="21433"/>
              <wp:lineTo x="2154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footer oficio1.jpg"/>
                  <pic:cNvPicPr/>
                </pic:nvPicPr>
                <pic:blipFill>
                  <a:blip r:embed="rId1">
                    <a:extLst>
                      <a:ext uri="{28A0092B-C50C-407E-A947-70E740481C1C}">
                        <a14:useLocalDpi xmlns:a14="http://schemas.microsoft.com/office/drawing/2010/main" val="0"/>
                      </a:ext>
                    </a:extLst>
                  </a:blip>
                  <a:stretch>
                    <a:fillRect/>
                  </a:stretch>
                </pic:blipFill>
                <pic:spPr>
                  <a:xfrm>
                    <a:off x="0" y="0"/>
                    <a:ext cx="7429500" cy="1228725"/>
                  </a:xfrm>
                  <a:prstGeom prst="rect">
                    <a:avLst/>
                  </a:prstGeom>
                </pic:spPr>
              </pic:pic>
            </a:graphicData>
          </a:graphic>
          <wp14:sizeRelH relativeFrom="page">
            <wp14:pctWidth>0</wp14:pctWidth>
          </wp14:sizeRelH>
          <wp14:sizeRelV relativeFrom="page">
            <wp14:pctHeight>0</wp14:pctHeight>
          </wp14:sizeRelV>
        </wp:anchor>
      </w:drawing>
    </w:r>
    <w:r>
      <w:rPr>
        <w:noProof/>
        <w:color w:val="44546A" w:themeColor="text2"/>
        <w:sz w:val="26"/>
        <w:szCs w:val="26"/>
        <w:lang w:val="es-CO" w:eastAsia="es-CO"/>
      </w:rPr>
      <mc:AlternateContent>
        <mc:Choice Requires="wps">
          <w:drawing>
            <wp:anchor distT="0" distB="0" distL="114300" distR="114300" simplePos="0" relativeHeight="251658752" behindDoc="0" locked="0" layoutInCell="1" allowOverlap="1" wp14:anchorId="567FDA22" wp14:editId="01E01E5A">
              <wp:simplePos x="0" y="0"/>
              <mc:AlternateContent>
                <mc:Choice Requires="wp14">
                  <wp:positionH relativeFrom="page">
                    <wp14:pctPosHOffset>91000</wp14:pctPosHOffset>
                  </wp:positionH>
                </mc:Choice>
                <mc:Fallback>
                  <wp:positionH relativeFrom="page">
                    <wp:posOffset>7073900</wp:posOffset>
                  </wp:positionH>
                </mc:Fallback>
              </mc:AlternateContent>
              <mc:AlternateContent>
                <mc:Choice Requires="wp14">
                  <wp:positionV relativeFrom="page">
                    <wp14:pctPosVOffset>93000</wp14:pctPosVOffset>
                  </wp:positionV>
                </mc:Choice>
                <mc:Fallback>
                  <wp:positionV relativeFrom="page">
                    <wp:posOffset>11055985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5E8C2" w14:textId="3D32F1E4" w:rsidR="006432FB" w:rsidRDefault="006432FB">
                          <w:pPr>
                            <w:jc w:val="center"/>
                            <w:rPr>
                              <w:color w:val="222A35"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5="http://schemas.microsoft.com/office/word/2012/wordml">
          <w:pict>
            <v:shapetype w14:anchorId="567FDA22"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875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38D5E8C2" w14:textId="3D32F1E4" w:rsidR="004C39D5" w:rsidRDefault="004C39D5">
                    <w:pPr>
                      <w:jc w:val="center"/>
                      <w:rPr>
                        <w:color w:val="222A35" w:themeColor="text2" w:themeShade="80"/>
                        <w:sz w:val="26"/>
                        <w:szCs w:val="26"/>
                      </w:rPr>
                    </w:pPr>
                  </w:p>
                </w:txbxContent>
              </v:textbox>
              <w10:wrap anchorx="page" anchory="page"/>
            </v:shape>
          </w:pict>
        </mc:Fallback>
      </mc:AlternateContent>
    </w:r>
  </w:p>
  <w:p w14:paraId="33EF7F33" w14:textId="32C6207F" w:rsidR="006432FB" w:rsidRDefault="006432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6D5F8" w14:textId="77777777" w:rsidR="006432FB" w:rsidRDefault="006432FB" w:rsidP="000F4BAD">
      <w:r>
        <w:separator/>
      </w:r>
    </w:p>
  </w:footnote>
  <w:footnote w:type="continuationSeparator" w:id="0">
    <w:p w14:paraId="2227A7A4" w14:textId="77777777" w:rsidR="006432FB" w:rsidRDefault="006432FB"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169B193D" w:rsidR="006432FB" w:rsidRDefault="006432FB">
    <w:pPr>
      <w:pStyle w:val="Encabezado"/>
    </w:pPr>
    <w:r>
      <w:rPr>
        <w:noProof/>
        <w:lang w:val="es-CO" w:eastAsia="es-CO"/>
      </w:rPr>
      <w:drawing>
        <wp:anchor distT="0" distB="0" distL="114300" distR="114300" simplePos="0" relativeHeight="251655680" behindDoc="0" locked="0" layoutInCell="1" allowOverlap="1" wp14:anchorId="55B02569" wp14:editId="46655EBA">
          <wp:simplePos x="0" y="0"/>
          <wp:positionH relativeFrom="column">
            <wp:posOffset>-1061085</wp:posOffset>
          </wp:positionH>
          <wp:positionV relativeFrom="paragraph">
            <wp:posOffset>-727710</wp:posOffset>
          </wp:positionV>
          <wp:extent cx="7647638" cy="1024782"/>
          <wp:effectExtent l="0" t="0" r="0" b="444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cabezote oficio1.jpg"/>
                  <pic:cNvPicPr/>
                </pic:nvPicPr>
                <pic:blipFill>
                  <a:blip r:embed="rId1">
                    <a:extLst>
                      <a:ext uri="{28A0092B-C50C-407E-A947-70E740481C1C}">
                        <a14:useLocalDpi xmlns:a14="http://schemas.microsoft.com/office/drawing/2010/main" val="0"/>
                      </a:ext>
                    </a:extLst>
                  </a:blip>
                  <a:stretch>
                    <a:fillRect/>
                  </a:stretch>
                </pic:blipFill>
                <pic:spPr>
                  <a:xfrm>
                    <a:off x="0" y="0"/>
                    <a:ext cx="7647638" cy="1024782"/>
                  </a:xfrm>
                  <a:prstGeom prst="rect">
                    <a:avLst/>
                  </a:prstGeom>
                </pic:spPr>
              </pic:pic>
            </a:graphicData>
          </a:graphic>
          <wp14:sizeRelH relativeFrom="page">
            <wp14:pctWidth>0</wp14:pctWidth>
          </wp14:sizeRelH>
          <wp14:sizeRelV relativeFrom="page">
            <wp14:pctHeight>0</wp14:pctHeight>
          </wp14:sizeRelV>
        </wp:anchor>
      </w:drawing>
    </w:r>
  </w:p>
  <w:p w14:paraId="52F989BB" w14:textId="77777777" w:rsidR="006432FB" w:rsidRDefault="006432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52AB"/>
    <w:multiLevelType w:val="hybridMultilevel"/>
    <w:tmpl w:val="B38A5686"/>
    <w:lvl w:ilvl="0" w:tplc="9DE855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060137"/>
    <w:multiLevelType w:val="hybridMultilevel"/>
    <w:tmpl w:val="8B408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5FC418A"/>
    <w:multiLevelType w:val="hybridMultilevel"/>
    <w:tmpl w:val="1D86254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06AB"/>
    <w:rsid w:val="0002467D"/>
    <w:rsid w:val="00027A13"/>
    <w:rsid w:val="0006032A"/>
    <w:rsid w:val="00075D0F"/>
    <w:rsid w:val="000816C4"/>
    <w:rsid w:val="000904EA"/>
    <w:rsid w:val="000C6EDF"/>
    <w:rsid w:val="000F31B8"/>
    <w:rsid w:val="000F4BAD"/>
    <w:rsid w:val="0010369E"/>
    <w:rsid w:val="001323E0"/>
    <w:rsid w:val="001453F6"/>
    <w:rsid w:val="00175E80"/>
    <w:rsid w:val="001D07FE"/>
    <w:rsid w:val="001F02BE"/>
    <w:rsid w:val="001F4680"/>
    <w:rsid w:val="0026290C"/>
    <w:rsid w:val="0029249F"/>
    <w:rsid w:val="002C1FD7"/>
    <w:rsid w:val="002C59DB"/>
    <w:rsid w:val="003423AD"/>
    <w:rsid w:val="00343BBA"/>
    <w:rsid w:val="00404976"/>
    <w:rsid w:val="00406B23"/>
    <w:rsid w:val="0042037F"/>
    <w:rsid w:val="00423610"/>
    <w:rsid w:val="00432F8F"/>
    <w:rsid w:val="00450162"/>
    <w:rsid w:val="00453C13"/>
    <w:rsid w:val="0045459E"/>
    <w:rsid w:val="00470275"/>
    <w:rsid w:val="004C39D5"/>
    <w:rsid w:val="004D1B71"/>
    <w:rsid w:val="004D46C2"/>
    <w:rsid w:val="004F2B84"/>
    <w:rsid w:val="0053718F"/>
    <w:rsid w:val="00537251"/>
    <w:rsid w:val="00557DC8"/>
    <w:rsid w:val="00560E19"/>
    <w:rsid w:val="0056242E"/>
    <w:rsid w:val="005C4904"/>
    <w:rsid w:val="005D134E"/>
    <w:rsid w:val="005D4047"/>
    <w:rsid w:val="005F35C8"/>
    <w:rsid w:val="005F3DBA"/>
    <w:rsid w:val="006432FB"/>
    <w:rsid w:val="00651346"/>
    <w:rsid w:val="0065351B"/>
    <w:rsid w:val="00653CE5"/>
    <w:rsid w:val="00693BEC"/>
    <w:rsid w:val="006A65BA"/>
    <w:rsid w:val="006E4EE2"/>
    <w:rsid w:val="00702218"/>
    <w:rsid w:val="00713E8C"/>
    <w:rsid w:val="007658FD"/>
    <w:rsid w:val="0078041B"/>
    <w:rsid w:val="007962ED"/>
    <w:rsid w:val="007A1972"/>
    <w:rsid w:val="007A3DE6"/>
    <w:rsid w:val="007C6487"/>
    <w:rsid w:val="00816201"/>
    <w:rsid w:val="00821DF9"/>
    <w:rsid w:val="008374F6"/>
    <w:rsid w:val="00852E03"/>
    <w:rsid w:val="00880996"/>
    <w:rsid w:val="00991079"/>
    <w:rsid w:val="00A2701B"/>
    <w:rsid w:val="00A44F24"/>
    <w:rsid w:val="00A51139"/>
    <w:rsid w:val="00A53F90"/>
    <w:rsid w:val="00A63861"/>
    <w:rsid w:val="00A752B0"/>
    <w:rsid w:val="00B052E2"/>
    <w:rsid w:val="00B75829"/>
    <w:rsid w:val="00B75B3D"/>
    <w:rsid w:val="00B928B7"/>
    <w:rsid w:val="00BB21EC"/>
    <w:rsid w:val="00BD7002"/>
    <w:rsid w:val="00C24322"/>
    <w:rsid w:val="00C6741E"/>
    <w:rsid w:val="00C75BEE"/>
    <w:rsid w:val="00CB0F7D"/>
    <w:rsid w:val="00CB1F31"/>
    <w:rsid w:val="00CD40E9"/>
    <w:rsid w:val="00D158B3"/>
    <w:rsid w:val="00D1695F"/>
    <w:rsid w:val="00D20F64"/>
    <w:rsid w:val="00D4555F"/>
    <w:rsid w:val="00D4774A"/>
    <w:rsid w:val="00D53A64"/>
    <w:rsid w:val="00D64B12"/>
    <w:rsid w:val="00D80FD6"/>
    <w:rsid w:val="00DA5760"/>
    <w:rsid w:val="00DB3332"/>
    <w:rsid w:val="00DB4FDC"/>
    <w:rsid w:val="00E20189"/>
    <w:rsid w:val="00E3105D"/>
    <w:rsid w:val="00ED080F"/>
    <w:rsid w:val="00F004A3"/>
    <w:rsid w:val="00F004E7"/>
    <w:rsid w:val="00F40EE6"/>
    <w:rsid w:val="00F86577"/>
    <w:rsid w:val="00F8773B"/>
    <w:rsid w:val="00FB0EC9"/>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56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2E"/>
    <w:rPr>
      <w:rFonts w:ascii="Tahoma" w:hAnsi="Tahoma" w:cs="Tahoma"/>
      <w:sz w:val="16"/>
      <w:szCs w:val="16"/>
    </w:rPr>
  </w:style>
  <w:style w:type="paragraph" w:customStyle="1" w:styleId="WW-Textoindependiente2">
    <w:name w:val="WW-Texto independiente 2"/>
    <w:basedOn w:val="Normal"/>
    <w:rsid w:val="007C6487"/>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7C6487"/>
    <w:pPr>
      <w:widowControl w:val="0"/>
      <w:suppressLineNumbers/>
      <w:suppressAutoHyphens/>
    </w:pPr>
    <w:rPr>
      <w:rFonts w:ascii="Times New Roman" w:eastAsia="Arial Unicode MS" w:hAnsi="Times New Roman" w:cs="Tahoma"/>
      <w:szCs w:val="20"/>
      <w:lang w:val="es-CO" w:eastAsia="ar-SA"/>
    </w:rPr>
  </w:style>
  <w:style w:type="paragraph" w:styleId="Textonotapie">
    <w:name w:val="footnote text"/>
    <w:aliases w:val="Fußnotentext Char1,Fußnotentext Char Char,Fußnotentext Char1 Char Char,Fußnotentext Char Char Char Char,Fußnotentext Char1 Char Char Char Char1,Fußnotentext Char Char Char Char Char Char1,Fußnotentext Char1 Char Char Char Char1 Char Char"/>
    <w:basedOn w:val="Normal"/>
    <w:link w:val="TextonotapieCar"/>
    <w:unhideWhenUsed/>
    <w:rsid w:val="000904EA"/>
    <w:rPr>
      <w:rFonts w:ascii="Calibri" w:eastAsia="Calibri" w:hAnsi="Calibri" w:cs="Times New Roman"/>
      <w:sz w:val="20"/>
      <w:szCs w:val="20"/>
      <w:lang w:val="es-CO"/>
    </w:rPr>
  </w:style>
  <w:style w:type="character" w:customStyle="1" w:styleId="TextonotapieCar">
    <w:name w:val="Texto nota pie Car"/>
    <w:aliases w:val="Fußnotentext Char1 Car,Fußnotentext Char Char Car,Fußnotentext Char1 Char Char Car,Fußnotentext Char Char Char Char Car,Fußnotentext Char1 Char Char Char Char1 Car,Fußnotentext Char Char Char Char Char Char1 Car"/>
    <w:basedOn w:val="Fuentedeprrafopredeter"/>
    <w:link w:val="Textonotapie"/>
    <w:rsid w:val="000904EA"/>
    <w:rPr>
      <w:rFonts w:ascii="Calibri" w:eastAsia="Calibri" w:hAnsi="Calibri" w:cs="Times New Roman"/>
      <w:sz w:val="20"/>
      <w:szCs w:val="20"/>
      <w:lang w:val="es-CO"/>
    </w:rPr>
  </w:style>
  <w:style w:type="character" w:styleId="Refdenotaalpie">
    <w:name w:val="footnote reference"/>
    <w:aliases w:val="Texto de nota al pie,referencia nota al pie,Appel note de bas de page,Footnotes refss"/>
    <w:basedOn w:val="Fuentedeprrafopredeter"/>
    <w:unhideWhenUsed/>
    <w:rsid w:val="000904EA"/>
    <w:rPr>
      <w:vertAlign w:val="superscript"/>
    </w:rPr>
  </w:style>
  <w:style w:type="paragraph" w:styleId="Prrafodelista">
    <w:name w:val="List Paragraph"/>
    <w:basedOn w:val="Normal"/>
    <w:qFormat/>
    <w:rsid w:val="000904EA"/>
    <w:pPr>
      <w:spacing w:after="200" w:line="276" w:lineRule="auto"/>
      <w:ind w:left="720"/>
      <w:contextualSpacing/>
    </w:pPr>
    <w:rPr>
      <w:rFonts w:ascii="Calibri" w:eastAsia="Calibri" w:hAnsi="Calibri" w:cs="Times New Roman"/>
      <w:sz w:val="22"/>
      <w:szCs w:val="22"/>
      <w:lang w:val="es-CO"/>
    </w:rPr>
  </w:style>
  <w:style w:type="table" w:styleId="Tablaconcuadrcula">
    <w:name w:val="Table Grid"/>
    <w:basedOn w:val="Tablanormal"/>
    <w:rsid w:val="004D46C2"/>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28B7"/>
    <w:rPr>
      <w:rFonts w:ascii="Calibri" w:eastAsia="Calibri" w:hAnsi="Calibri" w:cs="Times New Roman"/>
      <w:sz w:val="22"/>
      <w:szCs w:val="22"/>
      <w:lang w:val="es-CO"/>
    </w:rPr>
  </w:style>
  <w:style w:type="character" w:customStyle="1" w:styleId="SinespaciadoCar">
    <w:name w:val="Sin espaciado Car"/>
    <w:link w:val="Sinespaciado"/>
    <w:uiPriority w:val="1"/>
    <w:locked/>
    <w:rsid w:val="00B928B7"/>
    <w:rPr>
      <w:rFonts w:ascii="Calibri" w:eastAsia="Calibri" w:hAnsi="Calibri" w:cs="Times New Roman"/>
      <w:sz w:val="22"/>
      <w:szCs w:val="22"/>
      <w:lang w:val="es-CO"/>
    </w:rPr>
  </w:style>
  <w:style w:type="character" w:styleId="Hipervnculo">
    <w:name w:val="Hyperlink"/>
    <w:basedOn w:val="Fuentedeprrafopredeter"/>
    <w:uiPriority w:val="99"/>
    <w:unhideWhenUsed/>
    <w:rsid w:val="005372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56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2E"/>
    <w:rPr>
      <w:rFonts w:ascii="Tahoma" w:hAnsi="Tahoma" w:cs="Tahoma"/>
      <w:sz w:val="16"/>
      <w:szCs w:val="16"/>
    </w:rPr>
  </w:style>
  <w:style w:type="paragraph" w:customStyle="1" w:styleId="WW-Textoindependiente2">
    <w:name w:val="WW-Texto independiente 2"/>
    <w:basedOn w:val="Normal"/>
    <w:rsid w:val="007C6487"/>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7C6487"/>
    <w:pPr>
      <w:widowControl w:val="0"/>
      <w:suppressLineNumbers/>
      <w:suppressAutoHyphens/>
    </w:pPr>
    <w:rPr>
      <w:rFonts w:ascii="Times New Roman" w:eastAsia="Arial Unicode MS" w:hAnsi="Times New Roman" w:cs="Tahoma"/>
      <w:szCs w:val="20"/>
      <w:lang w:val="es-CO" w:eastAsia="ar-SA"/>
    </w:rPr>
  </w:style>
  <w:style w:type="paragraph" w:styleId="Textonotapie">
    <w:name w:val="footnote text"/>
    <w:aliases w:val="Fußnotentext Char1,Fußnotentext Char Char,Fußnotentext Char1 Char Char,Fußnotentext Char Char Char Char,Fußnotentext Char1 Char Char Char Char1,Fußnotentext Char Char Char Char Char Char1,Fußnotentext Char1 Char Char Char Char1 Char Char"/>
    <w:basedOn w:val="Normal"/>
    <w:link w:val="TextonotapieCar"/>
    <w:unhideWhenUsed/>
    <w:rsid w:val="000904EA"/>
    <w:rPr>
      <w:rFonts w:ascii="Calibri" w:eastAsia="Calibri" w:hAnsi="Calibri" w:cs="Times New Roman"/>
      <w:sz w:val="20"/>
      <w:szCs w:val="20"/>
      <w:lang w:val="es-CO"/>
    </w:rPr>
  </w:style>
  <w:style w:type="character" w:customStyle="1" w:styleId="TextonotapieCar">
    <w:name w:val="Texto nota pie Car"/>
    <w:aliases w:val="Fußnotentext Char1 Car,Fußnotentext Char Char Car,Fußnotentext Char1 Char Char Car,Fußnotentext Char Char Char Char Car,Fußnotentext Char1 Char Char Char Char1 Car,Fußnotentext Char Char Char Char Char Char1 Car"/>
    <w:basedOn w:val="Fuentedeprrafopredeter"/>
    <w:link w:val="Textonotapie"/>
    <w:rsid w:val="000904EA"/>
    <w:rPr>
      <w:rFonts w:ascii="Calibri" w:eastAsia="Calibri" w:hAnsi="Calibri" w:cs="Times New Roman"/>
      <w:sz w:val="20"/>
      <w:szCs w:val="20"/>
      <w:lang w:val="es-CO"/>
    </w:rPr>
  </w:style>
  <w:style w:type="character" w:styleId="Refdenotaalpie">
    <w:name w:val="footnote reference"/>
    <w:aliases w:val="Texto de nota al pie,referencia nota al pie,Appel note de bas de page,Footnotes refss"/>
    <w:basedOn w:val="Fuentedeprrafopredeter"/>
    <w:unhideWhenUsed/>
    <w:rsid w:val="000904EA"/>
    <w:rPr>
      <w:vertAlign w:val="superscript"/>
    </w:rPr>
  </w:style>
  <w:style w:type="paragraph" w:styleId="Prrafodelista">
    <w:name w:val="List Paragraph"/>
    <w:basedOn w:val="Normal"/>
    <w:qFormat/>
    <w:rsid w:val="000904EA"/>
    <w:pPr>
      <w:spacing w:after="200" w:line="276" w:lineRule="auto"/>
      <w:ind w:left="720"/>
      <w:contextualSpacing/>
    </w:pPr>
    <w:rPr>
      <w:rFonts w:ascii="Calibri" w:eastAsia="Calibri" w:hAnsi="Calibri" w:cs="Times New Roman"/>
      <w:sz w:val="22"/>
      <w:szCs w:val="22"/>
      <w:lang w:val="es-CO"/>
    </w:rPr>
  </w:style>
  <w:style w:type="table" w:styleId="Tablaconcuadrcula">
    <w:name w:val="Table Grid"/>
    <w:basedOn w:val="Tablanormal"/>
    <w:rsid w:val="004D46C2"/>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28B7"/>
    <w:rPr>
      <w:rFonts w:ascii="Calibri" w:eastAsia="Calibri" w:hAnsi="Calibri" w:cs="Times New Roman"/>
      <w:sz w:val="22"/>
      <w:szCs w:val="22"/>
      <w:lang w:val="es-CO"/>
    </w:rPr>
  </w:style>
  <w:style w:type="character" w:customStyle="1" w:styleId="SinespaciadoCar">
    <w:name w:val="Sin espaciado Car"/>
    <w:link w:val="Sinespaciado"/>
    <w:uiPriority w:val="1"/>
    <w:locked/>
    <w:rsid w:val="00B928B7"/>
    <w:rPr>
      <w:rFonts w:ascii="Calibri" w:eastAsia="Calibri" w:hAnsi="Calibri" w:cs="Times New Roman"/>
      <w:sz w:val="22"/>
      <w:szCs w:val="22"/>
      <w:lang w:val="es-CO"/>
    </w:rPr>
  </w:style>
  <w:style w:type="character" w:styleId="Hipervnculo">
    <w:name w:val="Hyperlink"/>
    <w:basedOn w:val="Fuentedeprrafopredeter"/>
    <w:uiPriority w:val="99"/>
    <w:unhideWhenUsed/>
    <w:rsid w:val="0053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64">
      <w:bodyDiv w:val="1"/>
      <w:marLeft w:val="0"/>
      <w:marRight w:val="0"/>
      <w:marTop w:val="0"/>
      <w:marBottom w:val="0"/>
      <w:divBdr>
        <w:top w:val="none" w:sz="0" w:space="0" w:color="auto"/>
        <w:left w:val="none" w:sz="0" w:space="0" w:color="auto"/>
        <w:bottom w:val="none" w:sz="0" w:space="0" w:color="auto"/>
        <w:right w:val="none" w:sz="0" w:space="0" w:color="auto"/>
      </w:divBdr>
    </w:div>
    <w:div w:id="1404453252">
      <w:bodyDiv w:val="1"/>
      <w:marLeft w:val="0"/>
      <w:marRight w:val="0"/>
      <w:marTop w:val="0"/>
      <w:marBottom w:val="0"/>
      <w:divBdr>
        <w:top w:val="none" w:sz="0" w:space="0" w:color="auto"/>
        <w:left w:val="none" w:sz="0" w:space="0" w:color="auto"/>
        <w:bottom w:val="none" w:sz="0" w:space="0" w:color="auto"/>
        <w:right w:val="none" w:sz="0" w:space="0" w:color="auto"/>
      </w:divBdr>
    </w:div>
    <w:div w:id="214619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manizales.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Judicante Judicante</cp:lastModifiedBy>
  <cp:revision>2</cp:revision>
  <cp:lastPrinted>2018-11-06T20:52:00Z</cp:lastPrinted>
  <dcterms:created xsi:type="dcterms:W3CDTF">2018-11-06T20:54:00Z</dcterms:created>
  <dcterms:modified xsi:type="dcterms:W3CDTF">2018-11-06T20:54:00Z</dcterms:modified>
</cp:coreProperties>
</file>