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C7DE3" w14:textId="15305BA9" w:rsidR="00C17582" w:rsidRPr="008B13EB" w:rsidRDefault="0001622D" w:rsidP="00C17582">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La Inspección Tercera Urbana de Policía</w:t>
      </w:r>
      <w:r w:rsidRPr="008B13EB">
        <w:rPr>
          <w:rFonts w:ascii="Arial" w:hAnsi="Arial" w:cs="Arial"/>
          <w:bCs/>
          <w:color w:val="000000"/>
          <w:sz w:val="20"/>
          <w:szCs w:val="20"/>
        </w:rPr>
        <w:t xml:space="preserve">, se permite publicar </w:t>
      </w:r>
      <w:r w:rsidR="006545A1" w:rsidRPr="008B13EB">
        <w:rPr>
          <w:rFonts w:ascii="Arial" w:hAnsi="Arial" w:cs="Arial"/>
          <w:bCs/>
          <w:color w:val="000000"/>
          <w:sz w:val="20"/>
          <w:szCs w:val="20"/>
        </w:rPr>
        <w:t xml:space="preserve">la parte resolutiva </w:t>
      </w:r>
      <w:r w:rsidR="00C17582" w:rsidRPr="008B13EB">
        <w:rPr>
          <w:rFonts w:ascii="Arial" w:hAnsi="Arial" w:cs="Arial"/>
          <w:bCs/>
          <w:color w:val="000000"/>
          <w:sz w:val="20"/>
          <w:szCs w:val="20"/>
        </w:rPr>
        <w:t xml:space="preserve"> de conformidad con lo </w:t>
      </w:r>
      <w:r w:rsidR="00040140">
        <w:rPr>
          <w:rFonts w:ascii="Arial" w:hAnsi="Arial" w:cs="Arial"/>
          <w:bCs/>
          <w:color w:val="000000"/>
          <w:sz w:val="20"/>
          <w:szCs w:val="20"/>
        </w:rPr>
        <w:t xml:space="preserve">establecido </w:t>
      </w:r>
      <w:r w:rsidR="00C17582" w:rsidRPr="008B13EB">
        <w:rPr>
          <w:rFonts w:ascii="Arial" w:hAnsi="Arial" w:cs="Arial"/>
          <w:bCs/>
          <w:color w:val="000000"/>
          <w:sz w:val="20"/>
          <w:szCs w:val="20"/>
        </w:rPr>
        <w:t xml:space="preserve"> en el </w:t>
      </w:r>
      <w:r w:rsidRPr="008B13EB">
        <w:rPr>
          <w:rFonts w:ascii="Arial" w:hAnsi="Arial" w:cs="Arial"/>
          <w:bCs/>
          <w:color w:val="000000"/>
          <w:sz w:val="20"/>
          <w:szCs w:val="20"/>
        </w:rPr>
        <w:t xml:space="preserve"> </w:t>
      </w:r>
      <w:r w:rsidR="006545A1" w:rsidRPr="008B13EB">
        <w:rPr>
          <w:rFonts w:ascii="Arial" w:hAnsi="Arial" w:cs="Arial"/>
          <w:bCs/>
          <w:color w:val="000000"/>
          <w:sz w:val="20"/>
          <w:szCs w:val="20"/>
        </w:rPr>
        <w:t>artículo 5º de la Resolución 0742</w:t>
      </w:r>
      <w:r w:rsidR="00040140">
        <w:rPr>
          <w:rFonts w:ascii="Arial" w:hAnsi="Arial" w:cs="Arial"/>
          <w:bCs/>
          <w:color w:val="000000"/>
          <w:sz w:val="20"/>
          <w:szCs w:val="20"/>
        </w:rPr>
        <w:t xml:space="preserve"> </w:t>
      </w:r>
      <w:r w:rsidR="006545A1" w:rsidRPr="008B13EB">
        <w:rPr>
          <w:rFonts w:ascii="Arial" w:hAnsi="Arial" w:cs="Arial"/>
          <w:bCs/>
          <w:color w:val="000000"/>
          <w:sz w:val="20"/>
          <w:szCs w:val="20"/>
        </w:rPr>
        <w:t xml:space="preserve">del 03 de mayo de 2017 “por la cual se ordena la restitución de un bien de uso público”  </w:t>
      </w:r>
      <w:r w:rsidR="008359EE">
        <w:rPr>
          <w:rFonts w:ascii="Arial" w:hAnsi="Arial" w:cs="Arial"/>
          <w:bCs/>
          <w:color w:val="000000"/>
          <w:sz w:val="20"/>
          <w:szCs w:val="20"/>
        </w:rPr>
        <w:t xml:space="preserve">proferida por la Alcaldía de </w:t>
      </w:r>
      <w:proofErr w:type="gramStart"/>
      <w:r w:rsidR="008359EE">
        <w:rPr>
          <w:rFonts w:ascii="Arial" w:hAnsi="Arial" w:cs="Arial"/>
          <w:bCs/>
          <w:color w:val="000000"/>
          <w:sz w:val="20"/>
          <w:szCs w:val="20"/>
        </w:rPr>
        <w:t xml:space="preserve">Manizales </w:t>
      </w:r>
      <w:r w:rsidR="002F0EE4" w:rsidRPr="008B13EB">
        <w:rPr>
          <w:rFonts w:ascii="Arial" w:hAnsi="Arial" w:cs="Arial"/>
          <w:bCs/>
          <w:color w:val="000000"/>
          <w:sz w:val="20"/>
          <w:szCs w:val="20"/>
        </w:rPr>
        <w:t>.</w:t>
      </w:r>
      <w:proofErr w:type="gramEnd"/>
      <w:r w:rsidR="006545A1" w:rsidRPr="008B13EB">
        <w:rPr>
          <w:rFonts w:ascii="Arial" w:hAnsi="Arial" w:cs="Arial"/>
          <w:bCs/>
          <w:color w:val="000000"/>
          <w:sz w:val="20"/>
          <w:szCs w:val="20"/>
        </w:rPr>
        <w:t xml:space="preserve"> </w:t>
      </w:r>
    </w:p>
    <w:p w14:paraId="16D7D3D6" w14:textId="77777777" w:rsidR="00F467FD" w:rsidRDefault="006545A1" w:rsidP="00F467FD">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 xml:space="preserve">EL ALCALDE </w:t>
      </w:r>
      <w:proofErr w:type="gramStart"/>
      <w:r w:rsidRPr="008B13EB">
        <w:rPr>
          <w:rFonts w:ascii="Arial" w:hAnsi="Arial" w:cs="Arial"/>
          <w:b/>
          <w:bCs/>
          <w:color w:val="000000"/>
          <w:sz w:val="20"/>
          <w:szCs w:val="20"/>
        </w:rPr>
        <w:t>( E</w:t>
      </w:r>
      <w:proofErr w:type="gramEnd"/>
      <w:r w:rsidRPr="008B13EB">
        <w:rPr>
          <w:rFonts w:ascii="Arial" w:hAnsi="Arial" w:cs="Arial"/>
          <w:b/>
          <w:bCs/>
          <w:color w:val="000000"/>
          <w:sz w:val="20"/>
          <w:szCs w:val="20"/>
        </w:rPr>
        <w:t xml:space="preserve"> ) DEL  MUNICIPIO DE MANIZALES, </w:t>
      </w:r>
      <w:r w:rsidRPr="008B13EB">
        <w:rPr>
          <w:rFonts w:ascii="Arial" w:hAnsi="Arial" w:cs="Arial"/>
          <w:bCs/>
          <w:color w:val="000000"/>
          <w:sz w:val="20"/>
          <w:szCs w:val="20"/>
        </w:rPr>
        <w:t xml:space="preserve">en uso de sus facultades legales, de conformidad los artículos 2º,63,82 y 102 de la Constitución Política de Colombia y 132 del Código Nacional de Policía </w:t>
      </w:r>
      <w:r w:rsidR="00F467FD">
        <w:rPr>
          <w:rFonts w:ascii="Arial" w:hAnsi="Arial" w:cs="Arial"/>
          <w:bCs/>
          <w:color w:val="000000"/>
          <w:sz w:val="20"/>
          <w:szCs w:val="20"/>
        </w:rPr>
        <w:t xml:space="preserve">             </w:t>
      </w:r>
    </w:p>
    <w:p w14:paraId="65833862" w14:textId="70E67BA7" w:rsidR="00841256" w:rsidRPr="008B13EB" w:rsidRDefault="00304861" w:rsidP="00F467FD">
      <w:pPr>
        <w:pStyle w:val="NormalWeb"/>
        <w:shd w:val="clear" w:color="auto" w:fill="FFFFFF"/>
        <w:jc w:val="center"/>
        <w:rPr>
          <w:rFonts w:ascii="Arial" w:hAnsi="Arial" w:cs="Arial"/>
          <w:b/>
          <w:bCs/>
          <w:color w:val="000000"/>
          <w:sz w:val="20"/>
          <w:szCs w:val="20"/>
        </w:rPr>
      </w:pPr>
      <w:r w:rsidRPr="008B13EB">
        <w:rPr>
          <w:rFonts w:ascii="Arial" w:hAnsi="Arial" w:cs="Arial"/>
          <w:b/>
          <w:bCs/>
          <w:color w:val="000000"/>
          <w:sz w:val="20"/>
          <w:szCs w:val="20"/>
        </w:rPr>
        <w:t>RESUELVE</w:t>
      </w:r>
    </w:p>
    <w:p w14:paraId="46E0D96D" w14:textId="6AB14551" w:rsidR="00304861" w:rsidRPr="008B13EB" w:rsidRDefault="00304861" w:rsidP="00304861">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 xml:space="preserve">ARTICULO 1º: ORDENAR  </w:t>
      </w:r>
      <w:r w:rsidRPr="008B13EB">
        <w:rPr>
          <w:rFonts w:ascii="Arial" w:hAnsi="Arial" w:cs="Arial"/>
          <w:bCs/>
          <w:color w:val="000000"/>
          <w:sz w:val="20"/>
          <w:szCs w:val="20"/>
        </w:rPr>
        <w:t>a los habitantes del Barrio la Castellana y/o demás personas indeterminadas, responsables de la ocupación de la vía pública y el andén a restituir  el Bien de Uso Público retirando la Jardinera, reductor de velocidad, cadena, la caseta y cualquier clase de material o elemento, en un plazo de 30 días una vez quede ejecutoriada esta decisión.</w:t>
      </w:r>
    </w:p>
    <w:p w14:paraId="3F4D4E9A" w14:textId="77777777" w:rsidR="006B63FF" w:rsidRPr="008B13EB" w:rsidRDefault="00304861" w:rsidP="00304861">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ARTICULO 2º:</w:t>
      </w:r>
      <w:r w:rsidRPr="008B13EB">
        <w:rPr>
          <w:rFonts w:ascii="Arial" w:hAnsi="Arial" w:cs="Arial"/>
          <w:bCs/>
          <w:color w:val="000000"/>
          <w:sz w:val="20"/>
          <w:szCs w:val="20"/>
        </w:rPr>
        <w:t xml:space="preserve"> En caso de no efectuarse la restitución en los términos ordenados </w:t>
      </w:r>
      <w:r w:rsidR="00595875" w:rsidRPr="008B13EB">
        <w:rPr>
          <w:rFonts w:ascii="Arial" w:hAnsi="Arial" w:cs="Arial"/>
          <w:bCs/>
          <w:color w:val="000000"/>
          <w:sz w:val="20"/>
          <w:szCs w:val="20"/>
        </w:rPr>
        <w:t>se hará la misma por la Administración Mu</w:t>
      </w:r>
      <w:r w:rsidR="006B63FF" w:rsidRPr="008B13EB">
        <w:rPr>
          <w:rFonts w:ascii="Arial" w:hAnsi="Arial" w:cs="Arial"/>
          <w:bCs/>
          <w:color w:val="000000"/>
          <w:sz w:val="20"/>
          <w:szCs w:val="20"/>
        </w:rPr>
        <w:t>ni</w:t>
      </w:r>
      <w:r w:rsidR="00595875" w:rsidRPr="008B13EB">
        <w:rPr>
          <w:rFonts w:ascii="Arial" w:hAnsi="Arial" w:cs="Arial"/>
          <w:bCs/>
          <w:color w:val="000000"/>
          <w:sz w:val="20"/>
          <w:szCs w:val="20"/>
        </w:rPr>
        <w:t>cipa</w:t>
      </w:r>
      <w:r w:rsidR="006B63FF" w:rsidRPr="008B13EB">
        <w:rPr>
          <w:rFonts w:ascii="Arial" w:hAnsi="Arial" w:cs="Arial"/>
          <w:bCs/>
          <w:color w:val="000000"/>
          <w:sz w:val="20"/>
          <w:szCs w:val="20"/>
        </w:rPr>
        <w:t xml:space="preserve">l Secretaría de Obras Públicas a costa de los responsables, costo que se hará efectivo con un recargo del (10%) adicional como gastos de administración, que se incluirán en la respectiva factura del impuesto predial, pudiendo cobrarse por Jurisdicción Coactiva si es del caso. </w:t>
      </w:r>
    </w:p>
    <w:p w14:paraId="11A06221" w14:textId="52498969" w:rsidR="0098640A" w:rsidRPr="008B13EB" w:rsidRDefault="006B63FF" w:rsidP="00304861">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 xml:space="preserve">ARTICULO </w:t>
      </w:r>
      <w:r w:rsidR="0098640A" w:rsidRPr="008B13EB">
        <w:rPr>
          <w:rFonts w:ascii="Arial" w:hAnsi="Arial" w:cs="Arial"/>
          <w:b/>
          <w:bCs/>
          <w:color w:val="000000"/>
          <w:sz w:val="20"/>
          <w:szCs w:val="20"/>
        </w:rPr>
        <w:t>3º:</w:t>
      </w:r>
      <w:r w:rsidR="0098640A" w:rsidRPr="008B13EB">
        <w:rPr>
          <w:rFonts w:ascii="Arial" w:hAnsi="Arial" w:cs="Arial"/>
          <w:bCs/>
          <w:color w:val="000000"/>
          <w:sz w:val="20"/>
          <w:szCs w:val="20"/>
        </w:rPr>
        <w:t>La Renuencia al cumplimiento de ésta orden la hará acreedora a la imposición de las sanciones de Ley mientras permanezca en rebeldía conforme lo establece el Artículo 90 del Código de Procedimiento Administrativo y de lo Contencioso Administrativo.</w:t>
      </w:r>
    </w:p>
    <w:p w14:paraId="5A19731F" w14:textId="77777777" w:rsidR="006A6524" w:rsidRPr="008B13EB" w:rsidRDefault="0098640A" w:rsidP="00304861">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 xml:space="preserve">ARTICULO 4º: NOTIFICAR </w:t>
      </w:r>
      <w:r w:rsidRPr="008B13EB">
        <w:rPr>
          <w:rFonts w:ascii="Arial" w:hAnsi="Arial" w:cs="Arial"/>
          <w:bCs/>
          <w:color w:val="000000"/>
          <w:sz w:val="20"/>
          <w:szCs w:val="20"/>
        </w:rPr>
        <w:t>por parte de la Inspección Tercera Urbana de Policía</w:t>
      </w:r>
      <w:r w:rsidR="006A6524" w:rsidRPr="008B13EB">
        <w:rPr>
          <w:rFonts w:ascii="Arial" w:hAnsi="Arial" w:cs="Arial"/>
          <w:bCs/>
          <w:color w:val="000000"/>
          <w:sz w:val="20"/>
          <w:szCs w:val="20"/>
        </w:rPr>
        <w:t xml:space="preserve">, personalmente el contenido de ésta resolución a los habitantes del Barrio la Castellana y/o </w:t>
      </w:r>
      <w:r w:rsidRPr="008B13EB">
        <w:rPr>
          <w:rFonts w:ascii="Arial" w:hAnsi="Arial" w:cs="Arial"/>
          <w:bCs/>
          <w:color w:val="000000"/>
          <w:sz w:val="20"/>
          <w:szCs w:val="20"/>
        </w:rPr>
        <w:t xml:space="preserve"> </w:t>
      </w:r>
      <w:r w:rsidR="006A6524" w:rsidRPr="008B13EB">
        <w:rPr>
          <w:rFonts w:ascii="Arial" w:hAnsi="Arial" w:cs="Arial"/>
          <w:bCs/>
          <w:color w:val="000000"/>
          <w:sz w:val="20"/>
          <w:szCs w:val="20"/>
        </w:rPr>
        <w:t xml:space="preserve">demás personas que hayan ocupado el bien de uso público, objeto de las presentes diligencias. En caso de no poderse realizar personalmente se hará por aviso de conformidad con lo establecido en el artículo 69 de la Ley 1437 de 2011. </w:t>
      </w:r>
    </w:p>
    <w:p w14:paraId="6B70582E" w14:textId="77777777" w:rsidR="008B13EB" w:rsidRPr="008B13EB" w:rsidRDefault="006A6524" w:rsidP="00304861">
      <w:pPr>
        <w:pStyle w:val="NormalWeb"/>
        <w:shd w:val="clear" w:color="auto" w:fill="FFFFFF"/>
        <w:jc w:val="both"/>
        <w:rPr>
          <w:rFonts w:ascii="Arial" w:hAnsi="Arial" w:cs="Arial"/>
          <w:b/>
          <w:bCs/>
          <w:color w:val="000000"/>
          <w:sz w:val="20"/>
          <w:szCs w:val="20"/>
        </w:rPr>
      </w:pPr>
      <w:r w:rsidRPr="008B13EB">
        <w:rPr>
          <w:rFonts w:ascii="Arial" w:hAnsi="Arial" w:cs="Arial"/>
          <w:b/>
          <w:bCs/>
          <w:color w:val="000000"/>
          <w:sz w:val="20"/>
          <w:szCs w:val="20"/>
        </w:rPr>
        <w:t xml:space="preserve">ARTICULO 5º: ORDENAR LA PUBLICACION </w:t>
      </w:r>
      <w:r w:rsidRPr="008B13EB">
        <w:rPr>
          <w:rFonts w:ascii="Arial" w:hAnsi="Arial" w:cs="Arial"/>
          <w:bCs/>
          <w:color w:val="000000"/>
          <w:sz w:val="20"/>
          <w:szCs w:val="20"/>
        </w:rPr>
        <w:t>del presente acto administrativo en la página electrónica de la Alcaldía y en prensa en cumplimiento a lo consagrado en los artículos 37 y 73 de la Ley 1437 de 2011</w:t>
      </w:r>
      <w:r w:rsidR="008B13EB" w:rsidRPr="008B13EB">
        <w:rPr>
          <w:rFonts w:ascii="Arial" w:hAnsi="Arial" w:cs="Arial"/>
          <w:bCs/>
          <w:color w:val="000000"/>
          <w:sz w:val="20"/>
          <w:szCs w:val="20"/>
        </w:rPr>
        <w:t>, trámite que deberá adelantarse por la Inspección Tercera Urbana de Policía.</w:t>
      </w:r>
      <w:r w:rsidRPr="008B13EB">
        <w:rPr>
          <w:rFonts w:ascii="Arial" w:hAnsi="Arial" w:cs="Arial"/>
          <w:b/>
          <w:bCs/>
          <w:color w:val="000000"/>
          <w:sz w:val="20"/>
          <w:szCs w:val="20"/>
        </w:rPr>
        <w:t xml:space="preserve"> </w:t>
      </w:r>
      <w:r w:rsidR="0098640A" w:rsidRPr="008B13EB">
        <w:rPr>
          <w:rFonts w:ascii="Arial" w:hAnsi="Arial" w:cs="Arial"/>
          <w:b/>
          <w:bCs/>
          <w:color w:val="000000"/>
          <w:sz w:val="20"/>
          <w:szCs w:val="20"/>
        </w:rPr>
        <w:t xml:space="preserve"> </w:t>
      </w:r>
    </w:p>
    <w:p w14:paraId="4AD7C265" w14:textId="27B91CB0" w:rsidR="0098640A" w:rsidRPr="008B13EB" w:rsidRDefault="008B13EB" w:rsidP="00304861">
      <w:pPr>
        <w:pStyle w:val="NormalWeb"/>
        <w:shd w:val="clear" w:color="auto" w:fill="FFFFFF"/>
        <w:jc w:val="both"/>
        <w:rPr>
          <w:rFonts w:ascii="Arial" w:hAnsi="Arial" w:cs="Arial"/>
          <w:bCs/>
          <w:color w:val="000000"/>
          <w:sz w:val="20"/>
          <w:szCs w:val="20"/>
        </w:rPr>
      </w:pPr>
      <w:r w:rsidRPr="008B13EB">
        <w:rPr>
          <w:rFonts w:ascii="Arial" w:hAnsi="Arial" w:cs="Arial"/>
          <w:b/>
          <w:bCs/>
          <w:color w:val="000000"/>
          <w:sz w:val="20"/>
          <w:szCs w:val="20"/>
        </w:rPr>
        <w:t xml:space="preserve">ARTICULO 6º: </w:t>
      </w:r>
      <w:r w:rsidRPr="008B13EB">
        <w:rPr>
          <w:rFonts w:ascii="Arial" w:hAnsi="Arial" w:cs="Arial"/>
          <w:bCs/>
          <w:color w:val="000000"/>
          <w:sz w:val="20"/>
          <w:szCs w:val="20"/>
        </w:rPr>
        <w:t>Contra la presente resolución procede el recurso de reposición que deberá interponerse y sustentarse dentro de los diez días siguientes a su notificación Ante el Señor Alcalde o el Inspector Urbano de policía.</w:t>
      </w:r>
      <w:r w:rsidR="0098640A" w:rsidRPr="008B13EB">
        <w:rPr>
          <w:rFonts w:ascii="Arial" w:hAnsi="Arial" w:cs="Arial"/>
          <w:bCs/>
          <w:color w:val="000000"/>
          <w:sz w:val="20"/>
          <w:szCs w:val="20"/>
        </w:rPr>
        <w:t xml:space="preserve"> </w:t>
      </w:r>
    </w:p>
    <w:p w14:paraId="6E776ADD" w14:textId="77777777" w:rsidR="005D470B" w:rsidRDefault="005D470B" w:rsidP="007257A0">
      <w:pPr>
        <w:rPr>
          <w:rFonts w:ascii="Arial" w:hAnsi="Arial" w:cs="Arial"/>
          <w:sz w:val="20"/>
          <w:szCs w:val="20"/>
        </w:rPr>
      </w:pPr>
    </w:p>
    <w:p w14:paraId="7B39109F" w14:textId="77777777" w:rsidR="008359EE" w:rsidRDefault="008359EE" w:rsidP="007257A0">
      <w:pPr>
        <w:rPr>
          <w:rFonts w:ascii="Arial" w:hAnsi="Arial" w:cs="Arial"/>
          <w:sz w:val="20"/>
          <w:szCs w:val="20"/>
        </w:rPr>
      </w:pPr>
    </w:p>
    <w:p w14:paraId="573FA6BC" w14:textId="77777777" w:rsidR="008359EE" w:rsidRPr="00F467FD" w:rsidRDefault="008359EE" w:rsidP="007257A0">
      <w:pPr>
        <w:rPr>
          <w:rFonts w:ascii="Arial" w:hAnsi="Arial" w:cs="Arial"/>
          <w:sz w:val="20"/>
          <w:szCs w:val="20"/>
        </w:rPr>
      </w:pPr>
      <w:bookmarkStart w:id="0" w:name="_GoBack"/>
      <w:bookmarkEnd w:id="0"/>
    </w:p>
    <w:p w14:paraId="742A8C9F" w14:textId="77777777" w:rsidR="00F467FD" w:rsidRPr="00040140" w:rsidRDefault="00F467FD" w:rsidP="0049023C">
      <w:pPr>
        <w:pStyle w:val="Sinespaciado"/>
        <w:jc w:val="both"/>
        <w:rPr>
          <w:rFonts w:asciiTheme="majorHAnsi" w:hAnsiTheme="majorHAnsi" w:cs="Arial"/>
          <w:sz w:val="20"/>
          <w:szCs w:val="20"/>
        </w:rPr>
      </w:pPr>
      <w:r w:rsidRPr="00040140">
        <w:rPr>
          <w:rFonts w:asciiTheme="majorHAnsi" w:hAnsiTheme="majorHAnsi" w:cs="Arial"/>
          <w:sz w:val="20"/>
          <w:szCs w:val="20"/>
        </w:rPr>
        <w:t>LUZ ELENA OROZCO GOMEZ</w:t>
      </w:r>
    </w:p>
    <w:p w14:paraId="7FB04030" w14:textId="476E1760" w:rsidR="00304861" w:rsidRPr="00040140" w:rsidRDefault="00F467FD" w:rsidP="0049023C">
      <w:pPr>
        <w:pStyle w:val="Sinespaciado"/>
        <w:jc w:val="both"/>
        <w:rPr>
          <w:rFonts w:asciiTheme="majorHAnsi" w:hAnsiTheme="majorHAnsi" w:cs="Arial"/>
          <w:b/>
        </w:rPr>
      </w:pPr>
      <w:r w:rsidRPr="00040140">
        <w:rPr>
          <w:rFonts w:asciiTheme="majorHAnsi" w:hAnsiTheme="majorHAnsi" w:cs="Arial"/>
          <w:sz w:val="20"/>
          <w:szCs w:val="20"/>
        </w:rPr>
        <w:t xml:space="preserve">Inspectora Tercera Urbana de Policía </w:t>
      </w:r>
    </w:p>
    <w:sectPr w:rsidR="00304861" w:rsidRPr="00040140" w:rsidSect="008B13EB">
      <w:headerReference w:type="default" r:id="rId8"/>
      <w:pgSz w:w="12240" w:h="15840" w:code="1"/>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B8BC" w14:textId="77777777" w:rsidR="005B21DE" w:rsidRDefault="005B21DE" w:rsidP="000F4BAD">
      <w:r>
        <w:separator/>
      </w:r>
    </w:p>
  </w:endnote>
  <w:endnote w:type="continuationSeparator" w:id="0">
    <w:p w14:paraId="77DD88F0" w14:textId="77777777" w:rsidR="005B21DE" w:rsidRDefault="005B21DE"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891EA" w14:textId="77777777" w:rsidR="005B21DE" w:rsidRDefault="005B21DE" w:rsidP="000F4BAD">
      <w:r>
        <w:separator/>
      </w:r>
    </w:p>
  </w:footnote>
  <w:footnote w:type="continuationSeparator" w:id="0">
    <w:p w14:paraId="1334B426" w14:textId="77777777" w:rsidR="005B21DE" w:rsidRDefault="005B21DE"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62F7A39" w:rsidR="000F4BAD" w:rsidRDefault="00351735">
    <w:pPr>
      <w:pStyle w:val="Encabezado"/>
    </w:pPr>
    <w:r>
      <w:rPr>
        <w:noProof/>
        <w:lang w:val="es-CO" w:eastAsia="es-CO"/>
      </w:rPr>
      <w:drawing>
        <wp:anchor distT="0" distB="0" distL="114300" distR="114300" simplePos="0" relativeHeight="251658240" behindDoc="1" locked="0" layoutInCell="1" allowOverlap="1" wp14:anchorId="2670B08E" wp14:editId="7411E889">
          <wp:simplePos x="0" y="0"/>
          <wp:positionH relativeFrom="column">
            <wp:posOffset>-1067436</wp:posOffset>
          </wp:positionH>
          <wp:positionV relativeFrom="paragraph">
            <wp:posOffset>-1007745</wp:posOffset>
          </wp:positionV>
          <wp:extent cx="7774363" cy="10060940"/>
          <wp:effectExtent l="0" t="0" r="0" b="0"/>
          <wp:wrapNone/>
          <wp:docPr id="14" name="Imagen 14" descr="../PNG/Membrete%20Inspecciones%20Carta/Memebrete%20Inspecciones%20Cart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G/Membrete%20Inspecciones%20Carta/Memebrete%20Inspecciones%20Carta-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373" cy="10073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00EA1"/>
    <w:rsid w:val="00003F91"/>
    <w:rsid w:val="00006AAC"/>
    <w:rsid w:val="00012FB5"/>
    <w:rsid w:val="000134E6"/>
    <w:rsid w:val="0001622D"/>
    <w:rsid w:val="0002467D"/>
    <w:rsid w:val="00024D88"/>
    <w:rsid w:val="00024EDE"/>
    <w:rsid w:val="00027A13"/>
    <w:rsid w:val="00040140"/>
    <w:rsid w:val="00047C02"/>
    <w:rsid w:val="00054C96"/>
    <w:rsid w:val="00055FF4"/>
    <w:rsid w:val="0006032A"/>
    <w:rsid w:val="00061FA5"/>
    <w:rsid w:val="0006389A"/>
    <w:rsid w:val="000701CE"/>
    <w:rsid w:val="00071E79"/>
    <w:rsid w:val="00075D0F"/>
    <w:rsid w:val="00086959"/>
    <w:rsid w:val="0009172D"/>
    <w:rsid w:val="00097166"/>
    <w:rsid w:val="000A7CCA"/>
    <w:rsid w:val="000B155F"/>
    <w:rsid w:val="000C68E1"/>
    <w:rsid w:val="000C7697"/>
    <w:rsid w:val="000E1E2F"/>
    <w:rsid w:val="000F0EA8"/>
    <w:rsid w:val="000F4BAD"/>
    <w:rsid w:val="00102163"/>
    <w:rsid w:val="00102F35"/>
    <w:rsid w:val="00105BA1"/>
    <w:rsid w:val="001164C1"/>
    <w:rsid w:val="00116553"/>
    <w:rsid w:val="00141EF6"/>
    <w:rsid w:val="001453F6"/>
    <w:rsid w:val="00163F2E"/>
    <w:rsid w:val="001716A4"/>
    <w:rsid w:val="00186250"/>
    <w:rsid w:val="001913EB"/>
    <w:rsid w:val="00194B48"/>
    <w:rsid w:val="00197C76"/>
    <w:rsid w:val="001A057A"/>
    <w:rsid w:val="001A1D44"/>
    <w:rsid w:val="001A5244"/>
    <w:rsid w:val="001A5E0F"/>
    <w:rsid w:val="001A6065"/>
    <w:rsid w:val="001C2FB6"/>
    <w:rsid w:val="001C56FD"/>
    <w:rsid w:val="001D07FE"/>
    <w:rsid w:val="001D5CA7"/>
    <w:rsid w:val="001E17FB"/>
    <w:rsid w:val="001E3160"/>
    <w:rsid w:val="001E7A7D"/>
    <w:rsid w:val="001F02BE"/>
    <w:rsid w:val="001F6B73"/>
    <w:rsid w:val="002048C6"/>
    <w:rsid w:val="00206C50"/>
    <w:rsid w:val="00216D28"/>
    <w:rsid w:val="0022432C"/>
    <w:rsid w:val="0022451D"/>
    <w:rsid w:val="00231C81"/>
    <w:rsid w:val="00232EAD"/>
    <w:rsid w:val="00240330"/>
    <w:rsid w:val="00264499"/>
    <w:rsid w:val="002756F9"/>
    <w:rsid w:val="00276095"/>
    <w:rsid w:val="00286C38"/>
    <w:rsid w:val="00297BAC"/>
    <w:rsid w:val="002A6CF4"/>
    <w:rsid w:val="002B0737"/>
    <w:rsid w:val="002C59DB"/>
    <w:rsid w:val="002E76E4"/>
    <w:rsid w:val="002F0EE4"/>
    <w:rsid w:val="002F32B7"/>
    <w:rsid w:val="002F3417"/>
    <w:rsid w:val="00303321"/>
    <w:rsid w:val="00304861"/>
    <w:rsid w:val="00304CD3"/>
    <w:rsid w:val="00307423"/>
    <w:rsid w:val="003109E4"/>
    <w:rsid w:val="003275A2"/>
    <w:rsid w:val="00343BBA"/>
    <w:rsid w:val="00345034"/>
    <w:rsid w:val="00351735"/>
    <w:rsid w:val="003534D3"/>
    <w:rsid w:val="00356075"/>
    <w:rsid w:val="00357752"/>
    <w:rsid w:val="00357B95"/>
    <w:rsid w:val="003611F6"/>
    <w:rsid w:val="00374DA1"/>
    <w:rsid w:val="00383C0A"/>
    <w:rsid w:val="003A0547"/>
    <w:rsid w:val="003A09E5"/>
    <w:rsid w:val="003A52BC"/>
    <w:rsid w:val="003B5295"/>
    <w:rsid w:val="00401AD3"/>
    <w:rsid w:val="004071D6"/>
    <w:rsid w:val="00416842"/>
    <w:rsid w:val="00417398"/>
    <w:rsid w:val="00444E0E"/>
    <w:rsid w:val="0045459E"/>
    <w:rsid w:val="00454CDF"/>
    <w:rsid w:val="004577AC"/>
    <w:rsid w:val="00457A60"/>
    <w:rsid w:val="0046378B"/>
    <w:rsid w:val="00470275"/>
    <w:rsid w:val="00472318"/>
    <w:rsid w:val="004811A5"/>
    <w:rsid w:val="0049023C"/>
    <w:rsid w:val="00492687"/>
    <w:rsid w:val="004E0109"/>
    <w:rsid w:val="004E5F90"/>
    <w:rsid w:val="004E7B5C"/>
    <w:rsid w:val="00502CB3"/>
    <w:rsid w:val="00505CFE"/>
    <w:rsid w:val="005067C0"/>
    <w:rsid w:val="00524FDD"/>
    <w:rsid w:val="00536C82"/>
    <w:rsid w:val="0053718F"/>
    <w:rsid w:val="00550404"/>
    <w:rsid w:val="005633D0"/>
    <w:rsid w:val="0057709A"/>
    <w:rsid w:val="005877AF"/>
    <w:rsid w:val="005877CB"/>
    <w:rsid w:val="00595875"/>
    <w:rsid w:val="005A35A4"/>
    <w:rsid w:val="005A420E"/>
    <w:rsid w:val="005B1758"/>
    <w:rsid w:val="005B21DE"/>
    <w:rsid w:val="005B7BE6"/>
    <w:rsid w:val="005C1A54"/>
    <w:rsid w:val="005C4819"/>
    <w:rsid w:val="005D41E3"/>
    <w:rsid w:val="005D470B"/>
    <w:rsid w:val="005E2702"/>
    <w:rsid w:val="005E7693"/>
    <w:rsid w:val="006002FB"/>
    <w:rsid w:val="00611E86"/>
    <w:rsid w:val="006126F1"/>
    <w:rsid w:val="00614C5E"/>
    <w:rsid w:val="00632014"/>
    <w:rsid w:val="00651346"/>
    <w:rsid w:val="006545A1"/>
    <w:rsid w:val="0066389F"/>
    <w:rsid w:val="00693BEC"/>
    <w:rsid w:val="00694203"/>
    <w:rsid w:val="006974A6"/>
    <w:rsid w:val="006A09FD"/>
    <w:rsid w:val="006A3C01"/>
    <w:rsid w:val="006A6524"/>
    <w:rsid w:val="006A65BA"/>
    <w:rsid w:val="006B63FF"/>
    <w:rsid w:val="006D000E"/>
    <w:rsid w:val="006D2731"/>
    <w:rsid w:val="006E3283"/>
    <w:rsid w:val="006E4EE2"/>
    <w:rsid w:val="006F618E"/>
    <w:rsid w:val="00702218"/>
    <w:rsid w:val="00704143"/>
    <w:rsid w:val="007257A0"/>
    <w:rsid w:val="007740F8"/>
    <w:rsid w:val="0078253D"/>
    <w:rsid w:val="0078366F"/>
    <w:rsid w:val="007A1972"/>
    <w:rsid w:val="007C420F"/>
    <w:rsid w:val="007D459D"/>
    <w:rsid w:val="007D4941"/>
    <w:rsid w:val="007E3D99"/>
    <w:rsid w:val="007F3AC5"/>
    <w:rsid w:val="008069D3"/>
    <w:rsid w:val="008178C0"/>
    <w:rsid w:val="00820A96"/>
    <w:rsid w:val="00820E24"/>
    <w:rsid w:val="00821B18"/>
    <w:rsid w:val="00821DF9"/>
    <w:rsid w:val="00830EF7"/>
    <w:rsid w:val="008359EE"/>
    <w:rsid w:val="00836D3D"/>
    <w:rsid w:val="008402EE"/>
    <w:rsid w:val="00841256"/>
    <w:rsid w:val="00843C5D"/>
    <w:rsid w:val="00847778"/>
    <w:rsid w:val="0085505F"/>
    <w:rsid w:val="008724EF"/>
    <w:rsid w:val="00880B55"/>
    <w:rsid w:val="008928D6"/>
    <w:rsid w:val="008A5325"/>
    <w:rsid w:val="008B13EB"/>
    <w:rsid w:val="008C4EC7"/>
    <w:rsid w:val="008E038B"/>
    <w:rsid w:val="009030F9"/>
    <w:rsid w:val="0092051F"/>
    <w:rsid w:val="00927902"/>
    <w:rsid w:val="009547DB"/>
    <w:rsid w:val="00980EC5"/>
    <w:rsid w:val="0098105E"/>
    <w:rsid w:val="009853CA"/>
    <w:rsid w:val="009854C7"/>
    <w:rsid w:val="0098640A"/>
    <w:rsid w:val="0098716F"/>
    <w:rsid w:val="0099069C"/>
    <w:rsid w:val="009A7C35"/>
    <w:rsid w:val="009D0265"/>
    <w:rsid w:val="009D2B1F"/>
    <w:rsid w:val="009F259E"/>
    <w:rsid w:val="009F28BF"/>
    <w:rsid w:val="009F52A0"/>
    <w:rsid w:val="00A36307"/>
    <w:rsid w:val="00A509C0"/>
    <w:rsid w:val="00A50CD0"/>
    <w:rsid w:val="00A530F5"/>
    <w:rsid w:val="00A53F90"/>
    <w:rsid w:val="00A70C5F"/>
    <w:rsid w:val="00A72FE9"/>
    <w:rsid w:val="00A76CAD"/>
    <w:rsid w:val="00A86DA3"/>
    <w:rsid w:val="00A943F5"/>
    <w:rsid w:val="00AC18D9"/>
    <w:rsid w:val="00AC31BE"/>
    <w:rsid w:val="00AD3883"/>
    <w:rsid w:val="00AE4DF1"/>
    <w:rsid w:val="00AE5B0E"/>
    <w:rsid w:val="00AF236E"/>
    <w:rsid w:val="00B035C3"/>
    <w:rsid w:val="00B5077B"/>
    <w:rsid w:val="00B50F98"/>
    <w:rsid w:val="00B5228F"/>
    <w:rsid w:val="00B654ED"/>
    <w:rsid w:val="00B759E2"/>
    <w:rsid w:val="00BC6304"/>
    <w:rsid w:val="00BC6E94"/>
    <w:rsid w:val="00BD7002"/>
    <w:rsid w:val="00BF1CCB"/>
    <w:rsid w:val="00BF1F5D"/>
    <w:rsid w:val="00BF6B4E"/>
    <w:rsid w:val="00C17582"/>
    <w:rsid w:val="00C21756"/>
    <w:rsid w:val="00C24322"/>
    <w:rsid w:val="00C26707"/>
    <w:rsid w:val="00C27D89"/>
    <w:rsid w:val="00C34DA1"/>
    <w:rsid w:val="00C420B7"/>
    <w:rsid w:val="00C432E1"/>
    <w:rsid w:val="00C652A8"/>
    <w:rsid w:val="00C6702F"/>
    <w:rsid w:val="00CB4ADE"/>
    <w:rsid w:val="00CB5C94"/>
    <w:rsid w:val="00CC052F"/>
    <w:rsid w:val="00CC0896"/>
    <w:rsid w:val="00CD40E9"/>
    <w:rsid w:val="00CF36D2"/>
    <w:rsid w:val="00D14350"/>
    <w:rsid w:val="00D158B3"/>
    <w:rsid w:val="00D1695F"/>
    <w:rsid w:val="00D215CE"/>
    <w:rsid w:val="00D36F99"/>
    <w:rsid w:val="00D53A64"/>
    <w:rsid w:val="00D57DB8"/>
    <w:rsid w:val="00D6776F"/>
    <w:rsid w:val="00D816B4"/>
    <w:rsid w:val="00D92960"/>
    <w:rsid w:val="00DA4899"/>
    <w:rsid w:val="00DB0623"/>
    <w:rsid w:val="00DC11EE"/>
    <w:rsid w:val="00DC50C9"/>
    <w:rsid w:val="00DC5F66"/>
    <w:rsid w:val="00DC7516"/>
    <w:rsid w:val="00DD1996"/>
    <w:rsid w:val="00DE373D"/>
    <w:rsid w:val="00E002B5"/>
    <w:rsid w:val="00E0030C"/>
    <w:rsid w:val="00E1292D"/>
    <w:rsid w:val="00E13923"/>
    <w:rsid w:val="00E20189"/>
    <w:rsid w:val="00E23872"/>
    <w:rsid w:val="00E3105D"/>
    <w:rsid w:val="00E33E8E"/>
    <w:rsid w:val="00E35A2D"/>
    <w:rsid w:val="00E51D2A"/>
    <w:rsid w:val="00E5437F"/>
    <w:rsid w:val="00EC188C"/>
    <w:rsid w:val="00EC39C8"/>
    <w:rsid w:val="00EC62B9"/>
    <w:rsid w:val="00ED22B3"/>
    <w:rsid w:val="00EE176A"/>
    <w:rsid w:val="00F25EB7"/>
    <w:rsid w:val="00F34DB8"/>
    <w:rsid w:val="00F40EE6"/>
    <w:rsid w:val="00F42195"/>
    <w:rsid w:val="00F425CA"/>
    <w:rsid w:val="00F467FD"/>
    <w:rsid w:val="00F541AC"/>
    <w:rsid w:val="00F73CE3"/>
    <w:rsid w:val="00F749E6"/>
    <w:rsid w:val="00F879BC"/>
    <w:rsid w:val="00F87D83"/>
    <w:rsid w:val="00F905A1"/>
    <w:rsid w:val="00F957A4"/>
    <w:rsid w:val="00F9580D"/>
    <w:rsid w:val="00FA4547"/>
    <w:rsid w:val="00FB4394"/>
    <w:rsid w:val="00FB5EE4"/>
    <w:rsid w:val="00FB7E2D"/>
    <w:rsid w:val="00FD00A5"/>
    <w:rsid w:val="00FD6E4B"/>
    <w:rsid w:val="00FE6C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F541AC"/>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1AC"/>
    <w:rPr>
      <w:rFonts w:ascii="Tahoma" w:hAnsi="Tahoma" w:cs="Tahoma"/>
      <w:sz w:val="16"/>
      <w:szCs w:val="16"/>
    </w:rPr>
  </w:style>
  <w:style w:type="paragraph" w:styleId="NormalWeb">
    <w:name w:val="Normal (Web)"/>
    <w:basedOn w:val="Normal"/>
    <w:uiPriority w:val="99"/>
    <w:unhideWhenUsed/>
    <w:rsid w:val="00197C76"/>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197C76"/>
  </w:style>
  <w:style w:type="paragraph" w:styleId="Sinespaciado">
    <w:name w:val="No Spacing"/>
    <w:uiPriority w:val="1"/>
    <w:qFormat/>
    <w:rsid w:val="005D4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F541AC"/>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1AC"/>
    <w:rPr>
      <w:rFonts w:ascii="Tahoma" w:hAnsi="Tahoma" w:cs="Tahoma"/>
      <w:sz w:val="16"/>
      <w:szCs w:val="16"/>
    </w:rPr>
  </w:style>
  <w:style w:type="paragraph" w:styleId="NormalWeb">
    <w:name w:val="Normal (Web)"/>
    <w:basedOn w:val="Normal"/>
    <w:uiPriority w:val="99"/>
    <w:unhideWhenUsed/>
    <w:rsid w:val="00197C76"/>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197C76"/>
  </w:style>
  <w:style w:type="paragraph" w:styleId="Sinespaciado">
    <w:name w:val="No Spacing"/>
    <w:uiPriority w:val="1"/>
    <w:qFormat/>
    <w:rsid w:val="005D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A259-14AA-4996-800E-A10A67BD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Alcaldia</cp:lastModifiedBy>
  <cp:revision>6</cp:revision>
  <cp:lastPrinted>2017-06-05T13:31:00Z</cp:lastPrinted>
  <dcterms:created xsi:type="dcterms:W3CDTF">2017-06-05T16:00:00Z</dcterms:created>
  <dcterms:modified xsi:type="dcterms:W3CDTF">2017-06-05T17:09:00Z</dcterms:modified>
</cp:coreProperties>
</file>