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7D" w:rsidRP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INFORME INDICADORES DE GESTIÓN – </w:t>
      </w:r>
      <w:r w:rsidR="005A65BD">
        <w:rPr>
          <w:rFonts w:ascii="Century Gothic" w:hAnsi="Century Gothic"/>
          <w:b/>
          <w:noProof/>
          <w:sz w:val="24"/>
          <w:szCs w:val="24"/>
          <w:lang w:eastAsia="es-ES"/>
        </w:rPr>
        <w:t>PRIMER TRIMESTRE</w:t>
      </w:r>
      <w:r w:rsidR="0025623F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AÑO 201</w:t>
      </w:r>
      <w:r w:rsidR="005A65BD">
        <w:rPr>
          <w:rFonts w:ascii="Century Gothic" w:hAnsi="Century Gothic"/>
          <w:b/>
          <w:noProof/>
          <w:sz w:val="24"/>
          <w:szCs w:val="24"/>
          <w:lang w:eastAsia="es-ES"/>
        </w:rPr>
        <w:t>9</w:t>
      </w:r>
    </w:p>
    <w:p w:rsidR="007A1F7D" w:rsidRDefault="007A1F7D" w:rsidP="007A1F7D">
      <w:pPr>
        <w:jc w:val="center"/>
        <w:rPr>
          <w:noProof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OFICINA DE CONTROL DISCIPLINARIO INTERNO</w:t>
      </w:r>
      <w:r>
        <w:rPr>
          <w:noProof/>
          <w:lang w:eastAsia="es-ES"/>
        </w:rPr>
        <w:t xml:space="preserve"> </w:t>
      </w:r>
    </w:p>
    <w:p w:rsidR="00DB3BA5" w:rsidRDefault="00DB3BA5" w:rsidP="007A1F7D">
      <w:pPr>
        <w:jc w:val="center"/>
        <w:rPr>
          <w:noProof/>
          <w:lang w:eastAsia="es-ES"/>
        </w:rPr>
      </w:pPr>
    </w:p>
    <w:p w:rsidR="007A1F7D" w:rsidRDefault="002C53BD" w:rsidP="007A1F7D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9210636" cy="2971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36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9B" w:rsidRDefault="00BF6F9B" w:rsidP="007A1F7D">
      <w:pPr>
        <w:jc w:val="center"/>
      </w:pPr>
    </w:p>
    <w:p w:rsidR="0025623F" w:rsidRDefault="0025623F" w:rsidP="007A1F7D">
      <w:pPr>
        <w:jc w:val="center"/>
      </w:pPr>
    </w:p>
    <w:p w:rsidR="0025623F" w:rsidRDefault="0025623F" w:rsidP="007A1F7D">
      <w:pPr>
        <w:jc w:val="center"/>
      </w:pPr>
    </w:p>
    <w:p w:rsidR="0025623F" w:rsidRDefault="0025623F" w:rsidP="007A1F7D">
      <w:pPr>
        <w:jc w:val="center"/>
      </w:pPr>
    </w:p>
    <w:p w:rsidR="007A1F7D" w:rsidRDefault="007A1F7D" w:rsidP="007A1F7D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PRESCRIPCIÓN DE LA ACCIÓN DISCIPLINARIA (UCD-1)</w:t>
      </w:r>
    </w:p>
    <w:p w:rsidR="007A1F7D" w:rsidRPr="007A1F7D" w:rsidRDefault="007A1F7D" w:rsidP="007A1F7D">
      <w:pPr>
        <w:pStyle w:val="Prrafodelista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2C53BD">
      <w:r>
        <w:rPr>
          <w:noProof/>
          <w:lang w:eastAsia="es-ES"/>
        </w:rPr>
        <w:drawing>
          <wp:inline distT="0" distB="0" distL="0" distR="0">
            <wp:extent cx="8877300" cy="42767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7A1F7D" w:rsidRDefault="002C53BD">
      <w:r>
        <w:rPr>
          <w:noProof/>
          <w:lang w:eastAsia="es-ES"/>
        </w:rPr>
        <w:lastRenderedPageBreak/>
        <w:drawing>
          <wp:inline distT="0" distB="0" distL="0" distR="0">
            <wp:extent cx="8886825" cy="36766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BD" w:rsidRDefault="002C53B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2C53BD" w:rsidRDefault="002C53B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2C53BD" w:rsidRDefault="002C53B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2C53BD" w:rsidRDefault="002C53B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2C53BD" w:rsidRDefault="002C53B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7A1F7D" w:rsidP="007A1F7D">
      <w:pPr>
        <w:jc w:val="center"/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2. NULIDAD EN EL PROCEDIMIENTO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DISCIPLINARI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>O (UCD-2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)</w:t>
      </w:r>
    </w:p>
    <w:p w:rsidR="007A1F7D" w:rsidRDefault="007A1F7D"/>
    <w:p w:rsidR="00DB3BA5" w:rsidRDefault="002C53BD">
      <w:r>
        <w:rPr>
          <w:noProof/>
          <w:lang w:eastAsia="es-ES"/>
        </w:rPr>
        <w:drawing>
          <wp:inline distT="0" distB="0" distL="0" distR="0">
            <wp:extent cx="8886825" cy="41529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5" w:rsidRDefault="00DB3BA5"/>
    <w:p w:rsidR="007A1F7D" w:rsidRDefault="002C53BD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8877300" cy="37528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1F7D" w:rsidSect="007A1F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37"/>
    <w:multiLevelType w:val="hybridMultilevel"/>
    <w:tmpl w:val="5EAA2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77B"/>
    <w:multiLevelType w:val="hybridMultilevel"/>
    <w:tmpl w:val="DEF6F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D"/>
    <w:rsid w:val="000D2ED2"/>
    <w:rsid w:val="0025623F"/>
    <w:rsid w:val="002C53BD"/>
    <w:rsid w:val="0044303E"/>
    <w:rsid w:val="005A65BD"/>
    <w:rsid w:val="0060721F"/>
    <w:rsid w:val="007A1F7D"/>
    <w:rsid w:val="00947C5C"/>
    <w:rsid w:val="00BF6F9B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Arbelaez Loaiza</dc:creator>
  <cp:lastModifiedBy>Johanna Arbelaez Loaiza</cp:lastModifiedBy>
  <cp:revision>2</cp:revision>
  <dcterms:created xsi:type="dcterms:W3CDTF">2019-11-05T13:17:00Z</dcterms:created>
  <dcterms:modified xsi:type="dcterms:W3CDTF">2019-11-05T13:17:00Z</dcterms:modified>
</cp:coreProperties>
</file>