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E5" w:rsidRDefault="00182EE5" w:rsidP="00182EE5">
      <w:pPr>
        <w:pStyle w:val="NormalWeb"/>
        <w:spacing w:line="276" w:lineRule="auto"/>
        <w:jc w:val="center"/>
      </w:pPr>
      <w:r>
        <w:rPr>
          <w:rFonts w:ascii="Verdana" w:hAnsi="Verdana"/>
          <w:b/>
          <w:bCs/>
        </w:rPr>
        <w:t>JUZGADO PRIMERO MUNICIPAL DE PEQUEÑAS CAUSAS LABORALES</w:t>
      </w:r>
    </w:p>
    <w:p w:rsidR="00182EE5" w:rsidRDefault="00182EE5" w:rsidP="00182EE5">
      <w:pPr>
        <w:pStyle w:val="NormalWeb"/>
        <w:spacing w:line="360" w:lineRule="auto"/>
        <w:jc w:val="center"/>
      </w:pPr>
      <w:r>
        <w:rPr>
          <w:rFonts w:ascii="Verdana" w:hAnsi="Verdana"/>
          <w:b/>
          <w:bCs/>
        </w:rPr>
        <w:t>Manizales – Caldas</w:t>
      </w:r>
    </w:p>
    <w:p w:rsidR="00182EE5" w:rsidRDefault="00182EE5" w:rsidP="00182EE5">
      <w:pPr>
        <w:pStyle w:val="NormalWeb"/>
        <w:spacing w:line="360" w:lineRule="auto"/>
        <w:jc w:val="center"/>
      </w:pPr>
      <w:r>
        <w:rPr>
          <w:rFonts w:ascii="Verdana" w:hAnsi="Verdana"/>
        </w:rPr>
        <w:t>Telegrama No. 439</w:t>
      </w:r>
    </w:p>
    <w:p w:rsidR="00182EE5" w:rsidRDefault="00182EE5" w:rsidP="00182EE5">
      <w:pPr>
        <w:pStyle w:val="NormalWeb"/>
        <w:spacing w:line="360" w:lineRule="auto"/>
        <w:jc w:val="right"/>
      </w:pPr>
      <w:r>
        <w:rPr>
          <w:rFonts w:ascii="Verdana" w:hAnsi="Verdana"/>
        </w:rPr>
        <w:t>Manizales 07 de marzo de 2019</w:t>
      </w:r>
    </w:p>
    <w:p w:rsidR="00182EE5" w:rsidRDefault="00182EE5" w:rsidP="00182EE5">
      <w:pPr>
        <w:pStyle w:val="NormalWeb"/>
      </w:pPr>
      <w:r>
        <w:rPr>
          <w:rFonts w:ascii="Verdana" w:hAnsi="Verdana"/>
          <w:b/>
          <w:bCs/>
        </w:rPr>
        <w:t>Señores</w:t>
      </w:r>
    </w:p>
    <w:p w:rsidR="00182EE5" w:rsidRDefault="00182EE5" w:rsidP="00182EE5">
      <w:pPr>
        <w:pStyle w:val="NormalWeb"/>
      </w:pPr>
      <w:r>
        <w:rPr>
          <w:rFonts w:ascii="Verdana" w:hAnsi="Verdana"/>
          <w:b/>
          <w:bCs/>
        </w:rPr>
        <w:t xml:space="preserve">ALCALDIA DE MANIZALES- SECRETARIA DEL MEDIO AMBIENTE- INSPECCION DE VIGILANCIA Y CONTROL DEL ESPACIO PUBLICO.   </w:t>
      </w:r>
    </w:p>
    <w:p w:rsidR="00182EE5" w:rsidRDefault="00182EE5" w:rsidP="00182EE5">
      <w:pPr>
        <w:pStyle w:val="NormalWeb"/>
      </w:pPr>
      <w:r>
        <w:rPr>
          <w:rFonts w:ascii="Verdana" w:hAnsi="Verdana"/>
          <w:b/>
          <w:bCs/>
        </w:rPr>
        <w:t> </w:t>
      </w:r>
    </w:p>
    <w:p w:rsidR="00182EE5" w:rsidRDefault="00182EE5" w:rsidP="00182EE5">
      <w:pPr>
        <w:pStyle w:val="NormalWeb"/>
        <w:spacing w:line="276" w:lineRule="auto"/>
        <w:jc w:val="right"/>
      </w:pPr>
      <w:r>
        <w:rPr>
          <w:rFonts w:ascii="Verdana" w:hAnsi="Verdana"/>
          <w:b/>
          <w:bCs/>
        </w:rPr>
        <w:t>REF</w:t>
      </w:r>
      <w:r>
        <w:rPr>
          <w:rFonts w:ascii="Verdana" w:hAnsi="Verdana"/>
        </w:rPr>
        <w:t>:</w:t>
      </w:r>
      <w:r>
        <w:rPr>
          <w:rFonts w:ascii="Verdana" w:hAnsi="Verdana"/>
          <w:shd w:val="clear" w:color="auto" w:fill="FFFFFF"/>
        </w:rPr>
        <w:t xml:space="preserve"> </w:t>
      </w:r>
      <w:bookmarkStart w:id="0" w:name="_GoBack"/>
      <w:r>
        <w:rPr>
          <w:rFonts w:ascii="Verdana" w:hAnsi="Verdana"/>
          <w:shd w:val="clear" w:color="auto" w:fill="FFFFFF"/>
        </w:rPr>
        <w:t xml:space="preserve">NOTIFICACIÓN ADMITE DE TUTELA </w:t>
      </w:r>
      <w:r>
        <w:rPr>
          <w:rFonts w:ascii="Verdana" w:hAnsi="Verdana"/>
        </w:rPr>
        <w:t xml:space="preserve">Rad.2019-154 </w:t>
      </w:r>
    </w:p>
    <w:p w:rsidR="00182EE5" w:rsidRDefault="00182EE5" w:rsidP="00182EE5">
      <w:pPr>
        <w:pStyle w:val="NormalWeb"/>
        <w:spacing w:line="276" w:lineRule="auto"/>
        <w:jc w:val="right"/>
      </w:pPr>
      <w:r>
        <w:rPr>
          <w:rFonts w:ascii="Verdana" w:hAnsi="Verdana"/>
        </w:rPr>
        <w:t> </w:t>
      </w:r>
    </w:p>
    <w:p w:rsidR="00182EE5" w:rsidRDefault="00182EE5" w:rsidP="00182EE5">
      <w:pPr>
        <w:pStyle w:val="NormalWeb"/>
        <w:spacing w:line="360" w:lineRule="auto"/>
        <w:jc w:val="both"/>
      </w:pPr>
      <w:r>
        <w:rPr>
          <w:rFonts w:ascii="Verdana" w:hAnsi="Verdana"/>
        </w:rPr>
        <w:t xml:space="preserve">Me permito comunicarle que mediante auto de la fecha se admitió la ACCIÓN DE TUTELA presentada por la señora </w:t>
      </w:r>
      <w:r>
        <w:rPr>
          <w:rFonts w:ascii="Verdana" w:hAnsi="Verdana"/>
          <w:b/>
          <w:bCs/>
        </w:rPr>
        <w:t>MARIA YANETH CUARTAS</w:t>
      </w:r>
      <w:bookmarkEnd w:id="0"/>
      <w:r>
        <w:rPr>
          <w:rFonts w:ascii="Verdana" w:hAnsi="Verdana"/>
        </w:rPr>
        <w:t>, quien actúa en nombre propio, en contra de la</w:t>
      </w:r>
      <w:r>
        <w:rPr>
          <w:rFonts w:ascii="Verdana" w:hAnsi="Verdana"/>
          <w:b/>
          <w:bCs/>
        </w:rPr>
        <w:t xml:space="preserve"> ALCALDIA DE MANIZALES,</w:t>
      </w:r>
      <w:r>
        <w:rPr>
          <w:rFonts w:ascii="Verdana" w:hAnsi="Verdana"/>
        </w:rPr>
        <w:t xml:space="preserve"> solicitando se amparen sus derechos fundamentales a la dignidad humana, trabajo, igualdad y debido proceso.   </w:t>
      </w:r>
    </w:p>
    <w:p w:rsidR="00182EE5" w:rsidRDefault="00182EE5" w:rsidP="00182EE5">
      <w:pPr>
        <w:pStyle w:val="NormalWeb"/>
        <w:spacing w:line="360" w:lineRule="auto"/>
        <w:jc w:val="both"/>
      </w:pPr>
      <w:r>
        <w:rPr>
          <w:rFonts w:ascii="Verdana" w:hAnsi="Verdana"/>
        </w:rPr>
        <w:t> </w:t>
      </w:r>
    </w:p>
    <w:p w:rsidR="00182EE5" w:rsidRDefault="00182EE5" w:rsidP="00182EE5">
      <w:pPr>
        <w:pStyle w:val="NormalWeb"/>
        <w:spacing w:line="276" w:lineRule="auto"/>
        <w:jc w:val="both"/>
      </w:pPr>
      <w:r>
        <w:rPr>
          <w:rFonts w:ascii="Verdana" w:hAnsi="Verdana"/>
          <w:i/>
          <w:iCs/>
        </w:rPr>
        <w:t>“Teniendo en cuenta el tema que se discute en el marco de la presente acción de tutela, se ordena vincular de manera oficiosa a la ALCALDIA DE MANIZALES - LA SECRETARIA DEL MEDIO AMBIENTE- INSPECCION DE VIGILANCIA Y CONTROL DEL ESPACIO PUBLICO</w:t>
      </w:r>
      <w:r>
        <w:rPr>
          <w:rFonts w:ascii="Verdana" w:hAnsi="Verdana"/>
          <w:b/>
          <w:bCs/>
          <w:i/>
          <w:iCs/>
        </w:rPr>
        <w:t xml:space="preserve">, </w:t>
      </w:r>
      <w:r>
        <w:rPr>
          <w:rFonts w:ascii="Verdana" w:hAnsi="Verdana"/>
          <w:i/>
          <w:iCs/>
        </w:rPr>
        <w:t xml:space="preserve">ALCALDIA DE MANIZALES- SECRETARIA DE PLANEACION Y PERSONAS QUE SE ENCUENTRAN DENTRO DEL REGISTRO A USUFRUCTUAR EL ESPACIO PUBLICO. </w:t>
      </w:r>
    </w:p>
    <w:p w:rsidR="00182EE5" w:rsidRDefault="00182EE5" w:rsidP="00182EE5">
      <w:pPr>
        <w:pStyle w:val="NormalWeb"/>
        <w:spacing w:line="276" w:lineRule="auto"/>
        <w:jc w:val="both"/>
      </w:pPr>
      <w:r>
        <w:rPr>
          <w:rFonts w:ascii="Verdana" w:hAnsi="Verdana"/>
          <w:i/>
          <w:iCs/>
        </w:rPr>
        <w:t> </w:t>
      </w:r>
    </w:p>
    <w:p w:rsidR="00182EE5" w:rsidRDefault="00182EE5" w:rsidP="00182EE5">
      <w:pPr>
        <w:pStyle w:val="NormalWeb"/>
        <w:spacing w:line="276" w:lineRule="auto"/>
        <w:jc w:val="both"/>
      </w:pPr>
      <w:r>
        <w:rPr>
          <w:rFonts w:ascii="Verdana" w:hAnsi="Verdana"/>
          <w:b/>
          <w:bCs/>
          <w:i/>
          <w:iCs/>
        </w:rPr>
        <w:t>SE ORDENA</w:t>
      </w:r>
      <w:r>
        <w:rPr>
          <w:rFonts w:ascii="Verdana" w:hAnsi="Verdana"/>
          <w:i/>
          <w:iCs/>
        </w:rPr>
        <w:t xml:space="preserve"> a la </w:t>
      </w:r>
      <w:r>
        <w:rPr>
          <w:rFonts w:ascii="Verdana" w:hAnsi="Verdana"/>
          <w:b/>
          <w:bCs/>
          <w:i/>
          <w:iCs/>
        </w:rPr>
        <w:t xml:space="preserve">ALCALDIA DE MANIZALES Y LA ALCALDIA DE MANZALES- SECRETARIA DEL MEDIO AMBIENTE- INSPECCION </w:t>
      </w:r>
      <w:r>
        <w:rPr>
          <w:rFonts w:ascii="Verdana" w:hAnsi="Verdana"/>
          <w:b/>
          <w:bCs/>
          <w:i/>
          <w:iCs/>
        </w:rPr>
        <w:lastRenderedPageBreak/>
        <w:t xml:space="preserve">DE VIGILANCIA Y CONTROL DEL ESPACIO PUBLICO </w:t>
      </w:r>
      <w:r>
        <w:rPr>
          <w:rFonts w:ascii="Verdana" w:hAnsi="Verdana"/>
          <w:i/>
          <w:iCs/>
        </w:rPr>
        <w:t xml:space="preserve">que dentro de un (1) día siguiente a la notificación de esta providencia, la publiquen en sus respectivas páginas web al igual que </w:t>
      </w:r>
      <w:proofErr w:type="gramStart"/>
      <w:r>
        <w:rPr>
          <w:rFonts w:ascii="Verdana" w:hAnsi="Verdana"/>
          <w:i/>
          <w:iCs/>
        </w:rPr>
        <w:t>el  escrito</w:t>
      </w:r>
      <w:proofErr w:type="gramEnd"/>
      <w:r>
        <w:rPr>
          <w:rFonts w:ascii="Verdana" w:hAnsi="Verdana"/>
          <w:i/>
          <w:iCs/>
        </w:rPr>
        <w:t xml:space="preserve"> de tutela. </w:t>
      </w:r>
    </w:p>
    <w:p w:rsidR="00182EE5" w:rsidRDefault="00182EE5" w:rsidP="00182EE5">
      <w:pPr>
        <w:pStyle w:val="NormalWeb"/>
        <w:spacing w:line="276" w:lineRule="auto"/>
        <w:jc w:val="both"/>
      </w:pPr>
      <w:r>
        <w:rPr>
          <w:rFonts w:ascii="Verdana" w:hAnsi="Verdana"/>
          <w:i/>
          <w:iCs/>
        </w:rPr>
        <w:t> </w:t>
      </w:r>
    </w:p>
    <w:p w:rsidR="00182EE5" w:rsidRDefault="00182EE5" w:rsidP="00182EE5">
      <w:pPr>
        <w:pStyle w:val="NormalWeb"/>
        <w:spacing w:line="276" w:lineRule="auto"/>
        <w:jc w:val="both"/>
      </w:pPr>
      <w:r>
        <w:rPr>
          <w:rFonts w:ascii="Verdana" w:hAnsi="Verdana"/>
          <w:i/>
          <w:iCs/>
        </w:rPr>
        <w:t xml:space="preserve">Lo anterior, con el fin de que LAS PERSONAS QUE SE ENCUENTRAN DENTRO DEL REGISTRO A USUFRUCTUAR EL ESPACIO puedan intervenir en el presente trámite constitucional, quienes contarán con el término de dos (2) días siguientes a la publicación para comparecer. SE REQUIERE a las accionadas para que alleguen con su informe prueba documental del cumplimiento de la presente orden.  </w:t>
      </w:r>
    </w:p>
    <w:p w:rsidR="00182EE5" w:rsidRDefault="00182EE5" w:rsidP="00182EE5">
      <w:pPr>
        <w:pStyle w:val="NormalWeb"/>
        <w:spacing w:line="276" w:lineRule="auto"/>
        <w:jc w:val="both"/>
      </w:pPr>
      <w:r>
        <w:rPr>
          <w:rFonts w:ascii="Verdana" w:hAnsi="Verdana"/>
          <w:i/>
          <w:iCs/>
        </w:rPr>
        <w:t> </w:t>
      </w:r>
    </w:p>
    <w:p w:rsidR="00182EE5" w:rsidRDefault="00182EE5" w:rsidP="00182EE5">
      <w:pPr>
        <w:pStyle w:val="NormalWeb"/>
        <w:spacing w:line="276" w:lineRule="auto"/>
        <w:jc w:val="both"/>
      </w:pPr>
      <w:r>
        <w:rPr>
          <w:rFonts w:ascii="Verdana" w:hAnsi="Verdana"/>
          <w:i/>
          <w:iCs/>
        </w:rPr>
        <w:t xml:space="preserve">Igualmente, se ORDENA por Secretaría FIJAR AVISO emplazando a todas las </w:t>
      </w:r>
      <w:r>
        <w:rPr>
          <w:rFonts w:ascii="Verdana" w:hAnsi="Verdana"/>
          <w:b/>
          <w:bCs/>
          <w:i/>
          <w:iCs/>
        </w:rPr>
        <w:t xml:space="preserve">PERSONAS QUE SE ENCUENTRAN DENTRO DEL REGISTRO A USUFRUCTUAR EL ESPACIO </w:t>
      </w:r>
      <w:r>
        <w:rPr>
          <w:rFonts w:ascii="Verdana" w:hAnsi="Verdana"/>
          <w:i/>
          <w:iCs/>
        </w:rPr>
        <w:t xml:space="preserve">e informándoles que cuentan con el término de dos (2) días para comparecer al presente trámite constitucional. Vencido dicho término, se les designará curador ad </w:t>
      </w:r>
      <w:proofErr w:type="spellStart"/>
      <w:r>
        <w:rPr>
          <w:rFonts w:ascii="Verdana" w:hAnsi="Verdana"/>
          <w:i/>
          <w:iCs/>
        </w:rPr>
        <w:t>litem</w:t>
      </w:r>
      <w:proofErr w:type="spellEnd"/>
      <w:r>
        <w:rPr>
          <w:rFonts w:ascii="Verdana" w:hAnsi="Verdana"/>
          <w:i/>
          <w:iCs/>
        </w:rPr>
        <w:t xml:space="preserve"> con quien se adelantará hasta su culminación la presente acción de tutela.</w:t>
      </w:r>
    </w:p>
    <w:p w:rsidR="00182EE5" w:rsidRDefault="00182EE5" w:rsidP="00182EE5">
      <w:pPr>
        <w:pStyle w:val="NormalWeb"/>
        <w:spacing w:line="276" w:lineRule="auto"/>
        <w:jc w:val="both"/>
      </w:pPr>
      <w:r>
        <w:rPr>
          <w:rFonts w:ascii="Verdana" w:hAnsi="Verdana"/>
          <w:i/>
          <w:iCs/>
        </w:rPr>
        <w:t> </w:t>
      </w:r>
    </w:p>
    <w:p w:rsidR="00182EE5" w:rsidRDefault="00182EE5" w:rsidP="00182EE5">
      <w:pPr>
        <w:pStyle w:val="NormalWeb"/>
        <w:spacing w:line="276" w:lineRule="auto"/>
        <w:jc w:val="both"/>
      </w:pPr>
      <w:r>
        <w:rPr>
          <w:rFonts w:ascii="Verdana" w:hAnsi="Verdana"/>
          <w:i/>
          <w:iCs/>
        </w:rPr>
        <w:t> </w:t>
      </w:r>
    </w:p>
    <w:p w:rsidR="00182EE5" w:rsidRDefault="00182EE5" w:rsidP="00182EE5">
      <w:pPr>
        <w:pStyle w:val="NormalWeb"/>
        <w:spacing w:line="276" w:lineRule="auto"/>
        <w:jc w:val="both"/>
      </w:pPr>
      <w:r>
        <w:rPr>
          <w:rFonts w:ascii="Verdana" w:hAnsi="Verdana"/>
          <w:b/>
          <w:bCs/>
          <w:i/>
          <w:iCs/>
        </w:rPr>
        <w:t>PRUEBAS</w:t>
      </w:r>
      <w:r>
        <w:rPr>
          <w:rFonts w:ascii="Verdana" w:hAnsi="Verdana"/>
          <w:i/>
          <w:iCs/>
        </w:rPr>
        <w:t>:</w:t>
      </w:r>
    </w:p>
    <w:p w:rsidR="00182EE5" w:rsidRDefault="00182EE5" w:rsidP="00182EE5">
      <w:pPr>
        <w:pStyle w:val="NormalWeb"/>
        <w:spacing w:line="276" w:lineRule="auto"/>
        <w:jc w:val="both"/>
      </w:pPr>
      <w:r>
        <w:rPr>
          <w:rFonts w:ascii="Verdana" w:hAnsi="Verdana"/>
          <w:i/>
          <w:iCs/>
          <w:u w:val="single"/>
        </w:rPr>
        <w:t xml:space="preserve">De la parte accionante: </w:t>
      </w:r>
    </w:p>
    <w:p w:rsidR="00182EE5" w:rsidRDefault="00182EE5" w:rsidP="00182EE5">
      <w:pPr>
        <w:pStyle w:val="NormalWeb"/>
        <w:spacing w:line="276" w:lineRule="auto"/>
        <w:jc w:val="both"/>
      </w:pPr>
      <w:r>
        <w:rPr>
          <w:rFonts w:ascii="Verdana" w:hAnsi="Verdana"/>
          <w:i/>
          <w:iCs/>
        </w:rPr>
        <w:t>Documento que obra a folio 5 a 10 del expediente.</w:t>
      </w:r>
    </w:p>
    <w:p w:rsidR="00182EE5" w:rsidRDefault="00182EE5" w:rsidP="00182EE5">
      <w:pPr>
        <w:pStyle w:val="NormalWeb"/>
        <w:spacing w:line="276" w:lineRule="auto"/>
        <w:ind w:left="708"/>
        <w:jc w:val="both"/>
      </w:pPr>
      <w:r>
        <w:rPr>
          <w:rFonts w:ascii="Verdana" w:hAnsi="Verdana"/>
          <w:i/>
          <w:iCs/>
        </w:rPr>
        <w:t> </w:t>
      </w:r>
    </w:p>
    <w:p w:rsidR="00182EE5" w:rsidRDefault="00182EE5" w:rsidP="00182EE5">
      <w:pPr>
        <w:pStyle w:val="NormalWeb"/>
        <w:spacing w:line="276" w:lineRule="auto"/>
        <w:jc w:val="both"/>
      </w:pPr>
      <w:proofErr w:type="gramStart"/>
      <w:r>
        <w:rPr>
          <w:rFonts w:ascii="Verdana" w:hAnsi="Verdana"/>
          <w:i/>
          <w:iCs/>
          <w:u w:val="single"/>
        </w:rPr>
        <w:t>De  oficio</w:t>
      </w:r>
      <w:proofErr w:type="gramEnd"/>
      <w:r>
        <w:rPr>
          <w:rFonts w:ascii="Verdana" w:hAnsi="Verdana"/>
          <w:i/>
          <w:iCs/>
          <w:u w:val="single"/>
        </w:rPr>
        <w:t>:</w:t>
      </w:r>
    </w:p>
    <w:p w:rsidR="00182EE5" w:rsidRDefault="00182EE5" w:rsidP="00182EE5">
      <w:pPr>
        <w:pStyle w:val="NormalWeb"/>
        <w:spacing w:line="276" w:lineRule="auto"/>
        <w:jc w:val="both"/>
      </w:pPr>
      <w:r>
        <w:rPr>
          <w:rFonts w:ascii="Verdana" w:hAnsi="Verdana"/>
          <w:i/>
          <w:iCs/>
        </w:rPr>
        <w:t xml:space="preserve">En aplicación del artículo 19 del decreto 2591 de 1991, se requiere a la entidad accionada y vinculadas, para que rindan informe, el cual se entenderá prestado bajo la gravedad del juramento, </w:t>
      </w:r>
      <w:r>
        <w:rPr>
          <w:rFonts w:ascii="Verdana" w:hAnsi="Verdana"/>
          <w:i/>
          <w:iCs/>
          <w:u w:val="single"/>
        </w:rPr>
        <w:t>en torno a los hechos de la demanda</w:t>
      </w:r>
      <w:r>
        <w:rPr>
          <w:rFonts w:ascii="Verdana" w:hAnsi="Verdana"/>
          <w:i/>
          <w:iCs/>
        </w:rPr>
        <w:t xml:space="preserve"> </w:t>
      </w:r>
    </w:p>
    <w:p w:rsidR="00182EE5" w:rsidRDefault="00182EE5" w:rsidP="00182EE5">
      <w:pPr>
        <w:pStyle w:val="NormalWeb"/>
        <w:spacing w:line="276" w:lineRule="auto"/>
        <w:jc w:val="both"/>
      </w:pPr>
      <w:r>
        <w:rPr>
          <w:rFonts w:ascii="Verdana" w:hAnsi="Verdana"/>
          <w:i/>
          <w:iCs/>
          <w:sz w:val="22"/>
          <w:szCs w:val="22"/>
        </w:rPr>
        <w:t> </w:t>
      </w:r>
    </w:p>
    <w:p w:rsidR="00182EE5" w:rsidRDefault="00182EE5" w:rsidP="00182EE5">
      <w:pPr>
        <w:pStyle w:val="NormalWeb"/>
        <w:spacing w:line="276" w:lineRule="auto"/>
        <w:jc w:val="both"/>
      </w:pPr>
      <w:r>
        <w:rPr>
          <w:rFonts w:ascii="Verdana" w:hAnsi="Verdana"/>
          <w:i/>
          <w:iCs/>
        </w:rPr>
        <w:lastRenderedPageBreak/>
        <w:t xml:space="preserve">Adviértaseles </w:t>
      </w:r>
      <w:proofErr w:type="gramStart"/>
      <w:r>
        <w:rPr>
          <w:rFonts w:ascii="Verdana" w:hAnsi="Verdana"/>
          <w:i/>
          <w:iCs/>
        </w:rPr>
        <w:t>que</w:t>
      </w:r>
      <w:proofErr w:type="gramEnd"/>
      <w:r>
        <w:rPr>
          <w:rFonts w:ascii="Verdana" w:hAnsi="Verdana"/>
          <w:i/>
          <w:iCs/>
        </w:rPr>
        <w:t xml:space="preserve"> si el informe solicitado por el Despacho no es rendido dentro del plazo concedido, se tendrán por ciertos los hechos y se entrará a resolver de plano.</w:t>
      </w:r>
    </w:p>
    <w:p w:rsidR="00182EE5" w:rsidRDefault="00182EE5" w:rsidP="00182EE5">
      <w:pPr>
        <w:pStyle w:val="NormalWeb"/>
        <w:spacing w:line="276" w:lineRule="auto"/>
        <w:jc w:val="both"/>
      </w:pPr>
      <w:r>
        <w:rPr>
          <w:rFonts w:ascii="Verdana" w:hAnsi="Verdana"/>
          <w:i/>
          <w:iCs/>
        </w:rPr>
        <w:t> </w:t>
      </w:r>
    </w:p>
    <w:p w:rsidR="00182EE5" w:rsidRDefault="00182EE5" w:rsidP="00182EE5">
      <w:pPr>
        <w:pStyle w:val="NormalWeb"/>
        <w:spacing w:line="276" w:lineRule="auto"/>
        <w:jc w:val="both"/>
      </w:pPr>
      <w:r>
        <w:rPr>
          <w:rFonts w:ascii="Verdana" w:hAnsi="Verdana"/>
          <w:b/>
          <w:bCs/>
          <w:i/>
          <w:iCs/>
        </w:rPr>
        <w:t>NOTIFÍQUESE</w:t>
      </w:r>
      <w:r>
        <w:rPr>
          <w:rFonts w:ascii="Verdana" w:hAnsi="Verdana"/>
          <w:i/>
          <w:iCs/>
        </w:rPr>
        <w:t xml:space="preserve"> a las partes por el medio más expedito y eficaz, informándoseles a la entidad demandada y vinculadas, que se les concede el término de dos (02) días hábiles para que den respuesta a la demanda y presenten las pruebas que pretendan hacer valer. </w:t>
      </w:r>
      <w:r>
        <w:rPr>
          <w:rFonts w:ascii="Verdana" w:hAnsi="Verdana"/>
          <w:b/>
          <w:bCs/>
          <w:i/>
          <w:iCs/>
          <w:lang w:val="es-MX"/>
        </w:rPr>
        <w:t>NOTIFÍQUESE Y CÚMPLASE</w:t>
      </w:r>
      <w:r>
        <w:rPr>
          <w:rFonts w:ascii="Verdana" w:hAnsi="Verdana"/>
          <w:i/>
          <w:iCs/>
        </w:rPr>
        <w:t xml:space="preserve">. </w:t>
      </w:r>
      <w:r>
        <w:rPr>
          <w:rFonts w:ascii="Verdana" w:hAnsi="Verdana"/>
          <w:b/>
          <w:bCs/>
          <w:i/>
          <w:iCs/>
        </w:rPr>
        <w:t>JORGE ANDRES CARDONA CASTAÑO</w:t>
      </w:r>
      <w:r>
        <w:rPr>
          <w:rFonts w:ascii="Verdana" w:hAnsi="Verdana"/>
          <w:i/>
          <w:iCs/>
        </w:rPr>
        <w:t xml:space="preserve">. </w:t>
      </w:r>
      <w:r>
        <w:rPr>
          <w:rFonts w:ascii="Verdana" w:hAnsi="Verdana"/>
          <w:b/>
          <w:bCs/>
          <w:i/>
          <w:iCs/>
        </w:rPr>
        <w:t>JUEZ”</w:t>
      </w:r>
    </w:p>
    <w:p w:rsidR="00182EE5" w:rsidRDefault="00182EE5" w:rsidP="00182EE5">
      <w:pPr>
        <w:pStyle w:val="NormalWeb"/>
        <w:spacing w:line="276" w:lineRule="auto"/>
        <w:jc w:val="both"/>
      </w:pPr>
      <w:r>
        <w:rPr>
          <w:rFonts w:ascii="Verdana" w:hAnsi="Verdana"/>
          <w:i/>
          <w:iCs/>
        </w:rPr>
        <w:t> </w:t>
      </w:r>
    </w:p>
    <w:p w:rsidR="00182EE5" w:rsidRDefault="00182EE5" w:rsidP="00182EE5">
      <w:pPr>
        <w:pStyle w:val="NormalWeb"/>
        <w:spacing w:line="276" w:lineRule="auto"/>
        <w:jc w:val="center"/>
      </w:pPr>
      <w:r>
        <w:rPr>
          <w:rFonts w:ascii="Verdana" w:hAnsi="Verdana"/>
          <w:b/>
          <w:bCs/>
          <w:i/>
          <w:iCs/>
        </w:rPr>
        <w:t> </w:t>
      </w:r>
    </w:p>
    <w:p w:rsidR="00182EE5" w:rsidRDefault="00182EE5" w:rsidP="00182EE5">
      <w:pPr>
        <w:pStyle w:val="NormalWeb"/>
        <w:spacing w:line="276" w:lineRule="auto"/>
        <w:jc w:val="center"/>
      </w:pPr>
      <w:r>
        <w:rPr>
          <w:rFonts w:ascii="Verdana" w:hAnsi="Verdana"/>
          <w:b/>
          <w:bCs/>
          <w:sz w:val="22"/>
          <w:szCs w:val="22"/>
        </w:rPr>
        <w:t>PAULA ANDREA DURAN LOAIZA</w:t>
      </w:r>
    </w:p>
    <w:p w:rsidR="00182EE5" w:rsidRDefault="00182EE5" w:rsidP="00182EE5">
      <w:pPr>
        <w:pStyle w:val="NormalWeb"/>
        <w:spacing w:line="276" w:lineRule="auto"/>
        <w:jc w:val="center"/>
      </w:pPr>
      <w:r>
        <w:rPr>
          <w:rFonts w:ascii="Verdana" w:hAnsi="Verdana"/>
          <w:b/>
          <w:bCs/>
          <w:sz w:val="22"/>
          <w:szCs w:val="22"/>
        </w:rPr>
        <w:t>Secretaria ad hoc</w:t>
      </w:r>
    </w:p>
    <w:p w:rsidR="00D9165A" w:rsidRDefault="00D9165A"/>
    <w:sectPr w:rsidR="00D91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E5"/>
    <w:rsid w:val="00182EE5"/>
    <w:rsid w:val="00D9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E070E-DE62-4F94-9B0E-BF0EE366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Sanint</dc:creator>
  <cp:keywords/>
  <dc:description/>
  <cp:lastModifiedBy>Julian Sanint</cp:lastModifiedBy>
  <cp:revision>1</cp:revision>
  <dcterms:created xsi:type="dcterms:W3CDTF">2019-03-08T20:49:00Z</dcterms:created>
  <dcterms:modified xsi:type="dcterms:W3CDTF">2019-03-08T20:51:00Z</dcterms:modified>
</cp:coreProperties>
</file>