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38685E" w:rsidRPr="002B33FC" w14:paraId="0896CD61" w14:textId="77777777" w:rsidTr="00F7491B">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A1AD011" w14:textId="77777777" w:rsidR="0038685E" w:rsidRPr="002B33FC" w:rsidRDefault="00627102">
            <w:pPr>
              <w:pStyle w:val="Standard"/>
              <w:jc w:val="center"/>
              <w:rPr>
                <w:rFonts w:ascii="Arial Narrow" w:hAnsi="Arial Narrow"/>
                <w:b/>
                <w:bCs/>
                <w:color w:val="000000"/>
                <w:sz w:val="20"/>
                <w:szCs w:val="20"/>
                <w:lang w:val="es-ES_tradnl" w:eastAsia="es-CO"/>
              </w:rPr>
            </w:pPr>
            <w:r w:rsidRPr="002B33FC">
              <w:rPr>
                <w:rFonts w:ascii="Arial Narrow" w:hAnsi="Arial Narrow"/>
                <w:b/>
                <w:bCs/>
                <w:color w:val="000000"/>
                <w:sz w:val="20"/>
                <w:szCs w:val="20"/>
                <w:lang w:val="es-ES_tradnl" w:eastAsia="es-CO"/>
              </w:rPr>
              <w:t>AVISO DE CONVOCATORIA PÚBLICA</w:t>
            </w:r>
          </w:p>
          <w:p w14:paraId="21AD18A2" w14:textId="0AF97A74" w:rsidR="0038685E" w:rsidRPr="002B33FC" w:rsidRDefault="00627102" w:rsidP="00DA6DBB">
            <w:pPr>
              <w:pStyle w:val="Default"/>
              <w:jc w:val="center"/>
              <w:rPr>
                <w:rFonts w:ascii="Arial Narrow" w:hAnsi="Arial Narrow"/>
                <w:b/>
                <w:sz w:val="20"/>
                <w:szCs w:val="20"/>
                <w:lang w:val="es-ES_tradnl"/>
              </w:rPr>
            </w:pPr>
            <w:r w:rsidRPr="002B33FC">
              <w:rPr>
                <w:rFonts w:ascii="Arial Narrow" w:eastAsia="Times New Roman" w:hAnsi="Arial Narrow"/>
                <w:b/>
                <w:bCs/>
                <w:color w:val="auto"/>
                <w:kern w:val="3"/>
                <w:sz w:val="20"/>
                <w:szCs w:val="20"/>
                <w:lang w:val="es-ES_tradnl" w:eastAsia="es-CO"/>
              </w:rPr>
              <w:t>MC</w:t>
            </w:r>
            <w:r w:rsidR="00F7491B" w:rsidRPr="002B33FC">
              <w:rPr>
                <w:rFonts w:ascii="Arial Narrow" w:eastAsia="Times New Roman" w:hAnsi="Arial Narrow"/>
                <w:b/>
                <w:bCs/>
                <w:color w:val="auto"/>
                <w:kern w:val="3"/>
                <w:sz w:val="20"/>
                <w:szCs w:val="20"/>
                <w:lang w:val="es-ES_tradnl" w:eastAsia="es-CO"/>
              </w:rPr>
              <w:t>-</w:t>
            </w:r>
            <w:r w:rsidRPr="002B33FC">
              <w:rPr>
                <w:rFonts w:ascii="Arial Narrow" w:eastAsia="Times New Roman" w:hAnsi="Arial Narrow"/>
                <w:b/>
                <w:bCs/>
                <w:color w:val="auto"/>
                <w:kern w:val="3"/>
                <w:sz w:val="20"/>
                <w:szCs w:val="20"/>
                <w:lang w:val="es-ES_tradnl" w:eastAsia="es-CO"/>
              </w:rPr>
              <w:t xml:space="preserve"> SOP</w:t>
            </w:r>
            <w:r w:rsidR="00F7491B" w:rsidRPr="002B33FC">
              <w:rPr>
                <w:rFonts w:ascii="Arial Narrow" w:eastAsia="Times New Roman" w:hAnsi="Arial Narrow"/>
                <w:b/>
                <w:bCs/>
                <w:color w:val="auto"/>
                <w:kern w:val="3"/>
                <w:sz w:val="20"/>
                <w:szCs w:val="20"/>
                <w:lang w:val="es-ES_tradnl" w:eastAsia="es-CO"/>
              </w:rPr>
              <w:t>-</w:t>
            </w:r>
            <w:r w:rsidRPr="002B33FC">
              <w:rPr>
                <w:rFonts w:ascii="Arial Narrow" w:eastAsia="Times New Roman" w:hAnsi="Arial Narrow"/>
                <w:b/>
                <w:bCs/>
                <w:color w:val="auto"/>
                <w:kern w:val="3"/>
                <w:sz w:val="20"/>
                <w:szCs w:val="20"/>
                <w:lang w:val="es-ES_tradnl" w:eastAsia="es-CO"/>
              </w:rPr>
              <w:t xml:space="preserve"> 0</w:t>
            </w:r>
            <w:r w:rsidR="00DA6DBB" w:rsidRPr="002B33FC">
              <w:rPr>
                <w:rFonts w:ascii="Arial Narrow" w:eastAsia="Times New Roman" w:hAnsi="Arial Narrow"/>
                <w:b/>
                <w:bCs/>
                <w:color w:val="auto"/>
                <w:kern w:val="3"/>
                <w:sz w:val="20"/>
                <w:szCs w:val="20"/>
                <w:lang w:val="es-ES_tradnl" w:eastAsia="es-CO"/>
              </w:rPr>
              <w:t>08</w:t>
            </w:r>
            <w:r w:rsidR="00F7491B" w:rsidRPr="002B33FC">
              <w:rPr>
                <w:rFonts w:ascii="Arial Narrow" w:eastAsia="Times New Roman" w:hAnsi="Arial Narrow"/>
                <w:b/>
                <w:bCs/>
                <w:color w:val="auto"/>
                <w:kern w:val="3"/>
                <w:sz w:val="20"/>
                <w:szCs w:val="20"/>
                <w:lang w:val="es-ES_tradnl" w:eastAsia="es-CO"/>
              </w:rPr>
              <w:t>-</w:t>
            </w:r>
            <w:r w:rsidRPr="002B33FC">
              <w:rPr>
                <w:rFonts w:ascii="Arial Narrow" w:eastAsia="Times New Roman" w:hAnsi="Arial Narrow"/>
                <w:b/>
                <w:bCs/>
                <w:color w:val="auto"/>
                <w:kern w:val="3"/>
                <w:sz w:val="20"/>
                <w:szCs w:val="20"/>
                <w:lang w:val="es-ES_tradnl" w:eastAsia="es-CO"/>
              </w:rPr>
              <w:t xml:space="preserve"> 201</w:t>
            </w:r>
            <w:r w:rsidR="00D95A7A" w:rsidRPr="002B33FC">
              <w:rPr>
                <w:rFonts w:ascii="Arial Narrow" w:eastAsia="Times New Roman" w:hAnsi="Arial Narrow"/>
                <w:b/>
                <w:bCs/>
                <w:color w:val="auto"/>
                <w:kern w:val="3"/>
                <w:sz w:val="20"/>
                <w:szCs w:val="20"/>
                <w:lang w:val="es-ES_tradnl" w:eastAsia="es-CO"/>
              </w:rPr>
              <w:t>9</w:t>
            </w:r>
          </w:p>
        </w:tc>
      </w:tr>
      <w:tr w:rsidR="0038685E" w:rsidRPr="002B33FC" w14:paraId="1955AA49"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1C51C381" w14:textId="77777777" w:rsidR="0038685E" w:rsidRPr="002B33FC" w:rsidRDefault="00627102">
            <w:pPr>
              <w:pStyle w:val="Standard"/>
              <w:jc w:val="both"/>
              <w:rPr>
                <w:rFonts w:ascii="Arial Narrow" w:hAnsi="Arial Narrow"/>
                <w:b/>
                <w:sz w:val="20"/>
                <w:szCs w:val="20"/>
                <w:lang w:val="es-ES_tradnl"/>
              </w:rPr>
            </w:pPr>
            <w:r w:rsidRPr="002B33FC">
              <w:rPr>
                <w:rFonts w:ascii="Arial Narrow" w:hAnsi="Arial Narrow"/>
                <w:b/>
                <w:sz w:val="20"/>
                <w:szCs w:val="20"/>
                <w:lang w:val="es-ES_tradnl"/>
              </w:rPr>
              <w:t>NOMBRE Y DIRECCIÓN DE LA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7C5E75C"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 xml:space="preserve">Municipio de Manizales-Secretaría De Obras Públicas </w:t>
            </w:r>
          </w:p>
          <w:p w14:paraId="4E497070"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NIT  890.801.053-7</w:t>
            </w:r>
          </w:p>
          <w:p w14:paraId="726B657B"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Dirección CALLE 19 N° 21-44  Piso 4</w:t>
            </w:r>
          </w:p>
          <w:p w14:paraId="1D2115FF" w14:textId="77777777" w:rsidR="0038685E" w:rsidRPr="002B33FC" w:rsidRDefault="0038685E">
            <w:pPr>
              <w:pStyle w:val="Standard"/>
              <w:jc w:val="both"/>
              <w:rPr>
                <w:rFonts w:ascii="Arial Narrow" w:hAnsi="Arial Narrow"/>
                <w:sz w:val="20"/>
                <w:szCs w:val="20"/>
                <w:lang w:val="es-ES_tradnl"/>
              </w:rPr>
            </w:pPr>
          </w:p>
        </w:tc>
      </w:tr>
      <w:tr w:rsidR="0038685E" w:rsidRPr="002B33FC" w14:paraId="09FE6E56"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727369" w14:textId="77777777" w:rsidR="0038685E" w:rsidRPr="002B33FC" w:rsidRDefault="00627102">
            <w:pPr>
              <w:pStyle w:val="Standard"/>
              <w:jc w:val="both"/>
              <w:rPr>
                <w:rFonts w:ascii="Arial Narrow" w:hAnsi="Arial Narrow"/>
                <w:b/>
                <w:sz w:val="20"/>
                <w:szCs w:val="20"/>
                <w:lang w:val="es-ES_tradnl"/>
              </w:rPr>
            </w:pPr>
            <w:r w:rsidRPr="002B33FC">
              <w:rPr>
                <w:rFonts w:ascii="Arial Narrow" w:hAnsi="Arial Narrow"/>
                <w:b/>
                <w:sz w:val="20"/>
                <w:szCs w:val="20"/>
                <w:lang w:val="es-ES_tradnl"/>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C24228"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Calle 19 N° 21-44  Piso 4- Secretaría de Obras Públicas</w:t>
            </w:r>
          </w:p>
          <w:p w14:paraId="0A70EF85"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 xml:space="preserve">Teléfono  8879700 – Ext 71173 </w:t>
            </w:r>
          </w:p>
          <w:p w14:paraId="29A185E1"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Correos electrónicos</w:t>
            </w:r>
          </w:p>
          <w:p w14:paraId="70654F09" w14:textId="77777777" w:rsidR="0038685E" w:rsidRPr="002B33FC" w:rsidRDefault="00401429" w:rsidP="00F3629D">
            <w:pPr>
              <w:pStyle w:val="Sinespaciado1"/>
              <w:rPr>
                <w:rFonts w:ascii="Arial Narrow" w:hAnsi="Arial Narrow" w:cs="Arial"/>
                <w:sz w:val="20"/>
                <w:szCs w:val="20"/>
                <w:lang w:val="es-ES_tradnl"/>
              </w:rPr>
            </w:pPr>
            <w:hyperlink r:id="rId10" w:history="1">
              <w:r w:rsidR="00D95A7A" w:rsidRPr="002B33FC">
                <w:rPr>
                  <w:rStyle w:val="Hipervnculo"/>
                  <w:rFonts w:ascii="Arial Narrow" w:hAnsi="Arial Narrow" w:cs="Arial"/>
                  <w:sz w:val="20"/>
                  <w:szCs w:val="20"/>
                  <w:lang w:val="es-ES_tradnl"/>
                </w:rPr>
                <w:t>gilberto.rios@manizales.gov.co</w:t>
              </w:r>
            </w:hyperlink>
            <w:r w:rsidR="00D95A7A" w:rsidRPr="002B33FC">
              <w:rPr>
                <w:rFonts w:ascii="Arial Narrow" w:hAnsi="Arial Narrow" w:cs="Arial"/>
                <w:sz w:val="20"/>
                <w:szCs w:val="20"/>
                <w:lang w:val="es-ES_tradnl"/>
              </w:rPr>
              <w:t xml:space="preserve"> </w:t>
            </w:r>
          </w:p>
          <w:p w14:paraId="73397974" w14:textId="77777777" w:rsidR="00D95A7A" w:rsidRPr="002B33FC" w:rsidRDefault="00401429" w:rsidP="00F3629D">
            <w:pPr>
              <w:pStyle w:val="Sinespaciado1"/>
              <w:rPr>
                <w:rFonts w:ascii="Arial Narrow" w:hAnsi="Arial Narrow"/>
                <w:sz w:val="20"/>
                <w:szCs w:val="20"/>
                <w:lang w:val="es-ES_tradnl"/>
              </w:rPr>
            </w:pPr>
            <w:hyperlink r:id="rId11" w:history="1">
              <w:r w:rsidR="00DA6DBB" w:rsidRPr="002B33FC">
                <w:rPr>
                  <w:rStyle w:val="Hipervnculo"/>
                  <w:rFonts w:ascii="Arial Narrow" w:hAnsi="Arial Narrow"/>
                  <w:sz w:val="20"/>
                  <w:szCs w:val="20"/>
                  <w:lang w:val="es-ES_tradnl"/>
                </w:rPr>
                <w:t>augusto.ramirez@manizales.gov.co</w:t>
              </w:r>
            </w:hyperlink>
            <w:r w:rsidR="00DA6DBB" w:rsidRPr="002B33FC">
              <w:rPr>
                <w:rFonts w:ascii="Arial Narrow" w:hAnsi="Arial Narrow"/>
                <w:sz w:val="20"/>
                <w:szCs w:val="20"/>
                <w:lang w:val="es-ES_tradnl"/>
              </w:rPr>
              <w:t xml:space="preserve"> </w:t>
            </w:r>
          </w:p>
          <w:p w14:paraId="40400ADD" w14:textId="16E454FC" w:rsidR="00DA6DBB" w:rsidRPr="002B33FC" w:rsidRDefault="00401429" w:rsidP="00F3629D">
            <w:pPr>
              <w:pStyle w:val="Sinespaciado1"/>
              <w:rPr>
                <w:rFonts w:ascii="Arial Narrow" w:hAnsi="Arial Narrow"/>
                <w:sz w:val="20"/>
                <w:szCs w:val="20"/>
                <w:lang w:val="es-ES_tradnl"/>
              </w:rPr>
            </w:pPr>
            <w:hyperlink r:id="rId12" w:history="1">
              <w:r w:rsidR="00DA6DBB" w:rsidRPr="002B33FC">
                <w:rPr>
                  <w:rStyle w:val="Hipervnculo"/>
                  <w:rFonts w:ascii="Arial Narrow" w:hAnsi="Arial Narrow"/>
                  <w:sz w:val="20"/>
                  <w:szCs w:val="20"/>
                  <w:lang w:val="es-ES_tradnl"/>
                </w:rPr>
                <w:t>Norberto.arenas@manizales.gov.co</w:t>
              </w:r>
            </w:hyperlink>
          </w:p>
          <w:p w14:paraId="3499C3EF" w14:textId="76D764B9" w:rsidR="00DA6DBB" w:rsidRPr="002B33FC" w:rsidRDefault="00DA6DBB" w:rsidP="00F3629D">
            <w:pPr>
              <w:pStyle w:val="Sinespaciado1"/>
              <w:rPr>
                <w:rFonts w:ascii="Arial Narrow" w:hAnsi="Arial Narrow"/>
                <w:sz w:val="20"/>
                <w:szCs w:val="20"/>
                <w:lang w:val="es-ES_tradnl"/>
              </w:rPr>
            </w:pPr>
          </w:p>
        </w:tc>
      </w:tr>
      <w:tr w:rsidR="0038685E" w:rsidRPr="002B33FC" w14:paraId="7B6E8EC8"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0DB89CD" w14:textId="73ED8B49" w:rsidR="0038685E" w:rsidRPr="002B33FC" w:rsidRDefault="00627102">
            <w:pPr>
              <w:pStyle w:val="Standard"/>
              <w:jc w:val="both"/>
              <w:rPr>
                <w:rFonts w:ascii="Arial Narrow" w:hAnsi="Arial Narrow"/>
                <w:b/>
                <w:sz w:val="20"/>
                <w:szCs w:val="20"/>
                <w:lang w:val="es-ES_tradnl"/>
              </w:rPr>
            </w:pPr>
            <w:r w:rsidRPr="002B33FC">
              <w:rPr>
                <w:rFonts w:ascii="Arial Narrow" w:hAnsi="Arial Narrow"/>
                <w:b/>
                <w:sz w:val="20"/>
                <w:szCs w:val="20"/>
                <w:lang w:val="es-ES_tradnl"/>
              </w:rPr>
              <w:t>DIRECCIÓN PARA PRESENTACIÓN 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1422590"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Calle 19 N° 21-44  Piso 1 URNA DE CRISTAL</w:t>
            </w:r>
          </w:p>
          <w:p w14:paraId="61A7BF9B"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Municipio de Manizales</w:t>
            </w:r>
          </w:p>
        </w:tc>
      </w:tr>
      <w:tr w:rsidR="0038685E" w:rsidRPr="002B33FC" w14:paraId="45D5AF62"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B688EB5" w14:textId="77777777" w:rsidR="0038685E" w:rsidRPr="002B33FC" w:rsidRDefault="00627102">
            <w:pPr>
              <w:pStyle w:val="Standard"/>
              <w:rPr>
                <w:rFonts w:ascii="Arial Narrow" w:hAnsi="Arial Narrow"/>
                <w:b/>
                <w:sz w:val="20"/>
                <w:szCs w:val="20"/>
                <w:lang w:val="es-ES_tradnl"/>
              </w:rPr>
            </w:pPr>
            <w:r w:rsidRPr="002B33FC">
              <w:rPr>
                <w:rFonts w:ascii="Arial Narrow" w:hAnsi="Arial Narrow"/>
                <w:b/>
                <w:sz w:val="20"/>
                <w:szCs w:val="20"/>
                <w:lang w:val="es-ES_tradnl"/>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5379FED" w14:textId="042C8E6B" w:rsidR="0038685E" w:rsidRPr="002B33FC" w:rsidRDefault="00551A58">
            <w:pPr>
              <w:jc w:val="both"/>
              <w:rPr>
                <w:rFonts w:ascii="Arial Narrow" w:hAnsi="Arial Narrow" w:cs="Arial Narrow"/>
                <w:b/>
                <w:bCs/>
                <w:sz w:val="20"/>
                <w:szCs w:val="20"/>
                <w:lang w:val="es-ES_tradnl"/>
              </w:rPr>
            </w:pPr>
            <w:r w:rsidRPr="002B33FC">
              <w:rPr>
                <w:rFonts w:ascii="Arial Narrow" w:hAnsi="Arial Narrow" w:cs="Arial Narrow"/>
                <w:b/>
                <w:sz w:val="20"/>
                <w:szCs w:val="20"/>
                <w:lang w:val="es-ES_tradnl"/>
              </w:rPr>
              <w:t>“</w:t>
            </w:r>
            <w:r w:rsidR="00D342A5" w:rsidRPr="002B33FC">
              <w:rPr>
                <w:rFonts w:ascii="Arial Narrow" w:hAnsi="Arial Narrow" w:cs="Tahoma"/>
                <w:b/>
                <w:kern w:val="3"/>
                <w:sz w:val="20"/>
                <w:szCs w:val="20"/>
                <w:lang w:val="es-ES_tradnl" w:eastAsia="ja-JP" w:bidi="fa-IR"/>
              </w:rPr>
              <w:t>DEMOLICIONES EN EL MUNICIPIO DE MANIZALES POR PROCESOS DE AMENAZA DE RUINA, RESTITUCIÓN DE BIENES DE USO PUBLICO E INFRACCIÓN A LA NORMA URBANÍSTICA Y RESTITUCION DE LADERAS DE PROTECCIÓN POR EL SISTEMA DE MONTO AGOTABLE</w:t>
            </w:r>
            <w:r w:rsidR="00627102" w:rsidRPr="002B33FC">
              <w:rPr>
                <w:rFonts w:ascii="Arial Narrow" w:hAnsi="Arial Narrow" w:cs="Arial Narrow"/>
                <w:b/>
                <w:sz w:val="20"/>
                <w:szCs w:val="20"/>
                <w:lang w:val="es-ES_tradnl"/>
              </w:rPr>
              <w:t>”.</w:t>
            </w:r>
          </w:p>
          <w:p w14:paraId="51FF2FB2" w14:textId="77777777" w:rsidR="0038685E" w:rsidRPr="002B33FC" w:rsidRDefault="00627102">
            <w:pPr>
              <w:jc w:val="both"/>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Ver anexo presupuesto oficial</w:t>
            </w:r>
          </w:p>
        </w:tc>
      </w:tr>
      <w:tr w:rsidR="0038685E" w:rsidRPr="002B33FC" w14:paraId="67A47E53"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B615C6" w14:textId="77777777" w:rsidR="0038685E" w:rsidRPr="002B33FC" w:rsidRDefault="00627102">
            <w:pPr>
              <w:pStyle w:val="Standard"/>
              <w:jc w:val="both"/>
              <w:rPr>
                <w:rFonts w:ascii="Arial Narrow" w:hAnsi="Arial Narrow"/>
                <w:b/>
                <w:sz w:val="20"/>
                <w:szCs w:val="20"/>
                <w:lang w:val="es-ES_tradnl"/>
              </w:rPr>
            </w:pPr>
            <w:r w:rsidRPr="002B33FC">
              <w:rPr>
                <w:rFonts w:ascii="Arial Narrow" w:hAnsi="Arial Narrow"/>
                <w:b/>
                <w:sz w:val="20"/>
                <w:szCs w:val="20"/>
                <w:lang w:val="es-ES_tradnl"/>
              </w:rPr>
              <w:lastRenderedPageBreak/>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16E183C"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cs="Arial"/>
                <w:sz w:val="20"/>
                <w:szCs w:val="20"/>
                <w:lang w:val="es-ES_tradnl"/>
              </w:rPr>
              <w:t>Selección Abreviada de Menor Cuantía según Artículo 2º, numeral 2º, literal b), de la Ley 1150 de 2007 y el procedimiento definido en el Artículo 2.2.1.2.1.2.20 del Decreto 1082 de 2015</w:t>
            </w:r>
          </w:p>
        </w:tc>
      </w:tr>
      <w:tr w:rsidR="0038685E" w:rsidRPr="002B33FC" w14:paraId="7A1802F1"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C8F2FC3" w14:textId="77777777" w:rsidR="0038685E" w:rsidRPr="002B33FC" w:rsidRDefault="00627102">
            <w:pPr>
              <w:pStyle w:val="Standard"/>
              <w:jc w:val="both"/>
              <w:rPr>
                <w:rFonts w:ascii="Arial Narrow" w:hAnsi="Arial Narrow"/>
                <w:b/>
                <w:sz w:val="20"/>
                <w:szCs w:val="20"/>
                <w:lang w:val="es-ES_tradnl"/>
              </w:rPr>
            </w:pPr>
            <w:r w:rsidRPr="002B33FC">
              <w:rPr>
                <w:rFonts w:ascii="Arial Narrow" w:hAnsi="Arial Narrow"/>
                <w:b/>
                <w:sz w:val="20"/>
                <w:szCs w:val="20"/>
                <w:lang w:val="es-ES_tradnl"/>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C281E1D" w14:textId="568831C1" w:rsidR="0038685E" w:rsidRPr="002B33FC" w:rsidRDefault="001375B2" w:rsidP="008D4952">
            <w:pPr>
              <w:pStyle w:val="Standard"/>
              <w:jc w:val="both"/>
              <w:rPr>
                <w:rFonts w:ascii="Arial Narrow" w:hAnsi="Arial Narrow"/>
                <w:sz w:val="20"/>
                <w:szCs w:val="20"/>
                <w:lang w:val="es-ES_tradnl"/>
              </w:rPr>
            </w:pPr>
            <w:r w:rsidRPr="002B33FC">
              <w:rPr>
                <w:rFonts w:ascii="Arial Narrow" w:eastAsia="SimSun" w:hAnsi="Arial Narrow"/>
                <w:b/>
                <w:bCs/>
                <w:sz w:val="20"/>
                <w:szCs w:val="20"/>
                <w:lang w:val="es-ES_tradnl"/>
              </w:rPr>
              <w:t>HASTA EL 31 DE DICIEMBRE</w:t>
            </w:r>
            <w:r w:rsidR="00401429" w:rsidRPr="002B33FC">
              <w:rPr>
                <w:rFonts w:ascii="Arial Narrow" w:eastAsia="SimSun" w:hAnsi="Arial Narrow"/>
                <w:b/>
                <w:bCs/>
                <w:sz w:val="20"/>
                <w:szCs w:val="20"/>
                <w:lang w:val="es-ES_tradnl"/>
              </w:rPr>
              <w:t xml:space="preserve"> DE 2019</w:t>
            </w:r>
            <w:r w:rsidRPr="002B33FC">
              <w:rPr>
                <w:rFonts w:ascii="Arial Narrow" w:eastAsia="SimSun" w:hAnsi="Arial Narrow"/>
                <w:b/>
                <w:bCs/>
                <w:sz w:val="20"/>
                <w:szCs w:val="20"/>
                <w:lang w:val="es-ES_tradnl"/>
              </w:rPr>
              <w:t xml:space="preserve"> O HASTA AGOTAR LA DISPONIBILIDAD PRESUPUESTAL</w:t>
            </w:r>
          </w:p>
        </w:tc>
      </w:tr>
      <w:tr w:rsidR="0038685E" w:rsidRPr="002B33FC" w14:paraId="738F1B7B"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35D18A" w14:textId="77777777" w:rsidR="0038685E" w:rsidRPr="002B33FC" w:rsidRDefault="00627102">
            <w:pPr>
              <w:pStyle w:val="Standard"/>
              <w:jc w:val="both"/>
              <w:rPr>
                <w:rFonts w:ascii="Arial Narrow" w:hAnsi="Arial Narrow"/>
                <w:b/>
                <w:sz w:val="20"/>
                <w:szCs w:val="20"/>
                <w:lang w:val="es-ES_tradnl"/>
              </w:rPr>
            </w:pPr>
            <w:r w:rsidRPr="002B33FC">
              <w:rPr>
                <w:rFonts w:ascii="Arial Narrow" w:hAnsi="Arial Narrow"/>
                <w:b/>
                <w:color w:val="000000"/>
                <w:sz w:val="20"/>
                <w:szCs w:val="20"/>
                <w:lang w:val="es-ES_tradnl" w:eastAsia="es-CO"/>
              </w:rPr>
              <w:t>FECHA LÍMITE,LUGAR Y FORMA PARA PRESENTAR OFERTAS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9B44385" w14:textId="672E28FA" w:rsidR="0038685E" w:rsidRPr="002B33FC" w:rsidRDefault="00F7491B" w:rsidP="00625630">
            <w:pPr>
              <w:pStyle w:val="Standard"/>
              <w:jc w:val="both"/>
              <w:rPr>
                <w:rFonts w:ascii="Arial Narrow" w:hAnsi="Arial Narrow"/>
                <w:sz w:val="20"/>
                <w:szCs w:val="20"/>
                <w:lang w:val="es-ES_tradnl"/>
              </w:rPr>
            </w:pPr>
            <w:r w:rsidRPr="002B33FC">
              <w:rPr>
                <w:rFonts w:ascii="Arial Narrow" w:hAnsi="Arial Narrow"/>
                <w:sz w:val="20"/>
                <w:szCs w:val="20"/>
                <w:lang w:val="es-ES_tradnl"/>
              </w:rPr>
              <w:t xml:space="preserve">Hasta el </w:t>
            </w:r>
            <w:r w:rsidR="00DF15A9" w:rsidRPr="002B33FC">
              <w:rPr>
                <w:rFonts w:ascii="Arial Narrow" w:hAnsi="Arial Narrow"/>
                <w:sz w:val="20"/>
                <w:szCs w:val="20"/>
                <w:lang w:val="es-ES_tradnl"/>
              </w:rPr>
              <w:t>1</w:t>
            </w:r>
            <w:r w:rsidR="009D52D4" w:rsidRPr="002B33FC">
              <w:rPr>
                <w:rFonts w:ascii="Arial Narrow" w:hAnsi="Arial Narrow"/>
                <w:sz w:val="20"/>
                <w:szCs w:val="20"/>
                <w:lang w:val="es-ES_tradnl"/>
              </w:rPr>
              <w:t>4</w:t>
            </w:r>
            <w:r w:rsidRPr="002B33FC">
              <w:rPr>
                <w:rFonts w:ascii="Arial Narrow" w:hAnsi="Arial Narrow"/>
                <w:sz w:val="20"/>
                <w:szCs w:val="20"/>
                <w:lang w:val="es-ES_tradnl"/>
              </w:rPr>
              <w:t xml:space="preserve"> de </w:t>
            </w:r>
            <w:r w:rsidR="009D52D4" w:rsidRPr="002B33FC">
              <w:rPr>
                <w:rFonts w:ascii="Arial Narrow" w:hAnsi="Arial Narrow"/>
                <w:sz w:val="20"/>
                <w:szCs w:val="20"/>
                <w:lang w:val="es-ES_tradnl"/>
              </w:rPr>
              <w:t>marzo</w:t>
            </w:r>
            <w:r w:rsidRPr="002B33FC">
              <w:rPr>
                <w:rFonts w:ascii="Arial Narrow" w:hAnsi="Arial Narrow"/>
                <w:sz w:val="20"/>
                <w:szCs w:val="20"/>
                <w:lang w:val="es-ES_tradnl"/>
              </w:rPr>
              <w:t xml:space="preserve"> de 2018 a las </w:t>
            </w:r>
            <w:r w:rsidR="009D52D4" w:rsidRPr="002B33FC">
              <w:rPr>
                <w:rFonts w:ascii="Arial Narrow" w:hAnsi="Arial Narrow"/>
                <w:sz w:val="20"/>
                <w:szCs w:val="20"/>
                <w:lang w:val="es-ES_tradnl"/>
              </w:rPr>
              <w:t>4</w:t>
            </w:r>
            <w:r w:rsidRPr="002B33FC">
              <w:rPr>
                <w:rFonts w:ascii="Arial Narrow" w:hAnsi="Arial Narrow"/>
                <w:sz w:val="20"/>
                <w:szCs w:val="20"/>
                <w:lang w:val="es-ES_tradnl"/>
              </w:rPr>
              <w:t>:</w:t>
            </w:r>
            <w:r w:rsidR="00625630" w:rsidRPr="002B33FC">
              <w:rPr>
                <w:rFonts w:ascii="Arial Narrow" w:hAnsi="Arial Narrow"/>
                <w:sz w:val="20"/>
                <w:szCs w:val="20"/>
                <w:lang w:val="es-ES_tradnl"/>
              </w:rPr>
              <w:t>30</w:t>
            </w:r>
            <w:r w:rsidRPr="002B33FC">
              <w:rPr>
                <w:rFonts w:ascii="Arial Narrow" w:hAnsi="Arial Narrow"/>
                <w:sz w:val="20"/>
                <w:szCs w:val="20"/>
                <w:lang w:val="es-ES_tradnl"/>
              </w:rPr>
              <w:t xml:space="preserve"> </w:t>
            </w:r>
            <w:proofErr w:type="spellStart"/>
            <w:r w:rsidR="009D52D4" w:rsidRPr="002B33FC">
              <w:rPr>
                <w:rFonts w:ascii="Arial Narrow" w:hAnsi="Arial Narrow"/>
                <w:sz w:val="20"/>
                <w:szCs w:val="20"/>
                <w:lang w:val="es-ES_tradnl"/>
              </w:rPr>
              <w:t>p</w:t>
            </w:r>
            <w:r w:rsidRPr="002B33FC">
              <w:rPr>
                <w:rFonts w:ascii="Arial Narrow" w:hAnsi="Arial Narrow"/>
                <w:sz w:val="20"/>
                <w:szCs w:val="20"/>
                <w:lang w:val="es-ES_tradnl"/>
              </w:rPr>
              <w:t>.m</w:t>
            </w:r>
            <w:proofErr w:type="spellEnd"/>
            <w:r w:rsidR="00627102" w:rsidRPr="002B33FC">
              <w:rPr>
                <w:rFonts w:ascii="Arial Narrow" w:hAnsi="Arial Narrow"/>
                <w:sz w:val="20"/>
                <w:szCs w:val="20"/>
                <w:lang w:val="es-ES_tradnl"/>
              </w:rPr>
              <w:t>, en la Urna de Cristal de la  Alcaldía de Manizales en sobre sellado, legajado y de acuerdo con lo dispuesto en el Pliego de Condiciones</w:t>
            </w:r>
          </w:p>
        </w:tc>
      </w:tr>
      <w:tr w:rsidR="0038685E" w:rsidRPr="002B33FC" w14:paraId="5CC0E5AE" w14:textId="77777777" w:rsidTr="00F7491B">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41E398A" w14:textId="77777777" w:rsidR="0038685E" w:rsidRPr="002B33FC" w:rsidRDefault="00627102">
            <w:pPr>
              <w:pStyle w:val="Standard"/>
              <w:jc w:val="both"/>
              <w:rPr>
                <w:rFonts w:ascii="Arial Narrow" w:hAnsi="Arial Narrow" w:cs="Arial Narrow"/>
                <w:b/>
                <w:sz w:val="20"/>
                <w:szCs w:val="20"/>
                <w:lang w:val="es-ES_tradnl"/>
              </w:rPr>
            </w:pPr>
            <w:r w:rsidRPr="002B33FC">
              <w:rPr>
                <w:rFonts w:ascii="Arial Narrow" w:hAnsi="Arial Narrow" w:cs="Arial Narrow"/>
                <w:b/>
                <w:sz w:val="20"/>
                <w:szCs w:val="20"/>
                <w:lang w:val="es-ES_tradnl"/>
              </w:rPr>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6283" w:type="dxa"/>
              <w:tblLayout w:type="fixed"/>
              <w:tblLook w:val="04A0" w:firstRow="1" w:lastRow="0" w:firstColumn="1" w:lastColumn="0" w:noHBand="0" w:noVBand="1"/>
            </w:tblPr>
            <w:tblGrid>
              <w:gridCol w:w="6283"/>
            </w:tblGrid>
            <w:tr w:rsidR="0038685E" w:rsidRPr="002B33FC" w14:paraId="54AF9D51" w14:textId="77777777">
              <w:tc>
                <w:tcPr>
                  <w:tcW w:w="6283" w:type="dxa"/>
                  <w:tcBorders>
                    <w:top w:val="single" w:sz="4" w:space="0" w:color="000000"/>
                    <w:left w:val="single" w:sz="4" w:space="0" w:color="000000"/>
                    <w:bottom w:val="single" w:sz="4" w:space="0" w:color="000000"/>
                    <w:right w:val="single" w:sz="4" w:space="0" w:color="000000"/>
                  </w:tcBorders>
                  <w:vAlign w:val="center"/>
                </w:tcPr>
                <w:p w14:paraId="269246B7" w14:textId="3B6FC790" w:rsidR="0038685E" w:rsidRPr="002B33FC" w:rsidRDefault="00401429" w:rsidP="00401429">
                  <w:pPr>
                    <w:pStyle w:val="Standard"/>
                    <w:framePr w:hSpace="141" w:wrap="around" w:vAnchor="page" w:hAnchor="margin" w:xAlign="center" w:y="2488"/>
                    <w:jc w:val="both"/>
                    <w:rPr>
                      <w:rFonts w:ascii="Arial Narrow" w:hAnsi="Arial Narrow" w:cs="Arial Narrow"/>
                      <w:b/>
                      <w:sz w:val="20"/>
                      <w:szCs w:val="20"/>
                      <w:lang w:val="es-ES_tradnl"/>
                    </w:rPr>
                  </w:pPr>
                  <w:r w:rsidRPr="002B33FC">
                    <w:rPr>
                      <w:rFonts w:ascii="Arial Narrow" w:eastAsia="Calibri" w:hAnsi="Arial Narrow"/>
                      <w:b/>
                      <w:color w:val="000000"/>
                      <w:sz w:val="20"/>
                      <w:szCs w:val="20"/>
                      <w:highlight w:val="yellow"/>
                      <w:lang w:val="es-ES_tradnl"/>
                    </w:rPr>
                    <w:t>Doscientos ochenta y cuatro millones novecientos ochenta y un mil quinientos cuarenta y un pesos</w:t>
                  </w:r>
                  <w:r w:rsidR="005B131B" w:rsidRPr="002B33FC">
                    <w:rPr>
                      <w:rFonts w:ascii="Arial Narrow" w:eastAsia="Calibri" w:hAnsi="Arial Narrow"/>
                      <w:b/>
                      <w:color w:val="000000"/>
                      <w:sz w:val="20"/>
                      <w:szCs w:val="20"/>
                      <w:highlight w:val="yellow"/>
                      <w:lang w:val="es-ES_tradnl"/>
                    </w:rPr>
                    <w:t xml:space="preserve">  ($503.432.347) M/CTE. A.I.U. Incluido.</w:t>
                  </w:r>
                </w:p>
              </w:tc>
            </w:tr>
            <w:tr w:rsidR="0038685E" w:rsidRPr="002B33FC" w14:paraId="381B944B" w14:textId="77777777">
              <w:trPr>
                <w:trHeight w:val="218"/>
              </w:trPr>
              <w:tc>
                <w:tcPr>
                  <w:tcW w:w="6283" w:type="dxa"/>
                  <w:tcBorders>
                    <w:top w:val="single" w:sz="4" w:space="0" w:color="000000"/>
                    <w:left w:val="single" w:sz="4" w:space="0" w:color="000000"/>
                    <w:bottom w:val="single" w:sz="4" w:space="0" w:color="000000"/>
                    <w:right w:val="single" w:sz="4" w:space="0" w:color="000000"/>
                  </w:tcBorders>
                  <w:vAlign w:val="center"/>
                </w:tcPr>
                <w:p w14:paraId="0696D193" w14:textId="77777777" w:rsidR="001375B2" w:rsidRPr="002B33FC" w:rsidRDefault="001375B2" w:rsidP="00401429">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lang w:val="es-ES_tradnl"/>
                    </w:rPr>
                  </w:pPr>
                  <w:r w:rsidRPr="002B33FC">
                    <w:rPr>
                      <w:rFonts w:ascii="Arial Narrow" w:hAnsi="Arial Narrow" w:cs="Tahoma"/>
                      <w:b/>
                      <w:color w:val="000000"/>
                      <w:sz w:val="22"/>
                      <w:szCs w:val="22"/>
                      <w:lang w:val="es-ES_tradnl"/>
                    </w:rPr>
                    <w:t>CDP:</w:t>
                  </w:r>
                  <w:r w:rsidRPr="002B33FC">
                    <w:rPr>
                      <w:rFonts w:ascii="Arial Narrow" w:hAnsi="Arial Narrow" w:cs="Tahoma"/>
                      <w:color w:val="000000"/>
                      <w:sz w:val="22"/>
                      <w:szCs w:val="22"/>
                      <w:lang w:val="es-ES_tradnl"/>
                    </w:rPr>
                    <w:t xml:space="preserve">                   034</w:t>
                  </w:r>
                </w:p>
                <w:p w14:paraId="62F2B55D" w14:textId="77777777" w:rsidR="001375B2" w:rsidRPr="002B33FC" w:rsidRDefault="001375B2" w:rsidP="00401429">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lang w:val="es-ES_tradnl"/>
                    </w:rPr>
                  </w:pPr>
                  <w:r w:rsidRPr="002B33FC">
                    <w:rPr>
                      <w:rFonts w:ascii="Arial Narrow" w:hAnsi="Arial Narrow" w:cs="Tahoma"/>
                      <w:b/>
                      <w:color w:val="000000"/>
                      <w:sz w:val="22"/>
                      <w:szCs w:val="22"/>
                      <w:lang w:val="es-ES_tradnl"/>
                    </w:rPr>
                    <w:t>Registro:</w:t>
                  </w:r>
                  <w:r w:rsidRPr="002B33FC">
                    <w:rPr>
                      <w:rFonts w:ascii="Arial Narrow" w:hAnsi="Arial Narrow" w:cs="Tahoma"/>
                      <w:color w:val="000000"/>
                      <w:sz w:val="22"/>
                      <w:szCs w:val="22"/>
                      <w:lang w:val="es-ES_tradnl"/>
                    </w:rPr>
                    <w:t xml:space="preserve">            268034</w:t>
                  </w:r>
                </w:p>
                <w:p w14:paraId="14249D22" w14:textId="77777777" w:rsidR="001375B2" w:rsidRPr="002B33FC" w:rsidRDefault="001375B2" w:rsidP="00401429">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lang w:val="es-ES_tradnl"/>
                    </w:rPr>
                  </w:pPr>
                  <w:r w:rsidRPr="002B33FC">
                    <w:rPr>
                      <w:rFonts w:ascii="Arial Narrow" w:hAnsi="Arial Narrow" w:cs="Tahoma"/>
                      <w:b/>
                      <w:color w:val="000000"/>
                      <w:sz w:val="22"/>
                      <w:szCs w:val="22"/>
                      <w:lang w:val="es-ES_tradnl"/>
                    </w:rPr>
                    <w:t>Rubro:</w:t>
                  </w:r>
                  <w:r w:rsidRPr="002B33FC">
                    <w:rPr>
                      <w:rFonts w:ascii="Arial Narrow" w:hAnsi="Arial Narrow" w:cs="Tahoma"/>
                      <w:color w:val="000000"/>
                      <w:sz w:val="22"/>
                      <w:szCs w:val="22"/>
                      <w:lang w:val="es-ES_tradnl"/>
                    </w:rPr>
                    <w:t xml:space="preserve">                26-1-3-11-24-4-101-22</w:t>
                  </w:r>
                </w:p>
                <w:p w14:paraId="5BACEDDA" w14:textId="77777777" w:rsidR="001375B2" w:rsidRPr="002B33FC" w:rsidRDefault="001375B2" w:rsidP="00401429">
                  <w:pPr>
                    <w:framePr w:hSpace="141" w:wrap="around" w:vAnchor="page" w:hAnchor="margin" w:xAlign="center" w:y="2488"/>
                    <w:ind w:right="49"/>
                    <w:jc w:val="both"/>
                    <w:rPr>
                      <w:rFonts w:ascii="Arial Narrow" w:hAnsi="Arial Narrow" w:cs="Tahoma"/>
                      <w:color w:val="000000"/>
                      <w:sz w:val="22"/>
                      <w:szCs w:val="22"/>
                      <w:lang w:val="es-ES_tradnl"/>
                    </w:rPr>
                  </w:pPr>
                  <w:r w:rsidRPr="002B33FC">
                    <w:rPr>
                      <w:rFonts w:ascii="Arial Narrow" w:hAnsi="Arial Narrow" w:cs="Tahoma"/>
                      <w:b/>
                      <w:color w:val="000000"/>
                      <w:sz w:val="22"/>
                      <w:szCs w:val="22"/>
                      <w:lang w:val="es-ES_tradnl"/>
                    </w:rPr>
                    <w:t>Denominación:</w:t>
                  </w:r>
                  <w:r w:rsidRPr="002B33FC">
                    <w:rPr>
                      <w:rFonts w:ascii="Arial Narrow" w:hAnsi="Arial Narrow" w:cs="Tahoma"/>
                      <w:color w:val="000000"/>
                      <w:sz w:val="22"/>
                      <w:szCs w:val="22"/>
                      <w:lang w:val="es-ES_tradnl"/>
                    </w:rPr>
                    <w:t xml:space="preserve"> </w:t>
                  </w:r>
                  <w:r w:rsidRPr="002B33FC">
                    <w:rPr>
                      <w:rFonts w:ascii="Arial Narrow" w:hAnsi="Arial Narrow" w:cs="Tahoma"/>
                      <w:sz w:val="22"/>
                      <w:szCs w:val="22"/>
                      <w:lang w:val="es-ES_tradnl"/>
                    </w:rPr>
                    <w:t>Constr. Obras de Mitigación de Riesgo, Restitución Laderas de Protección.</w:t>
                  </w:r>
                </w:p>
                <w:p w14:paraId="37B252CF" w14:textId="50C0E6FB" w:rsidR="001375B2" w:rsidRPr="002B33FC" w:rsidRDefault="001375B2" w:rsidP="00401429">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lang w:val="es-ES_tradnl"/>
                    </w:rPr>
                  </w:pPr>
                  <w:r w:rsidRPr="002B33FC">
                    <w:rPr>
                      <w:rFonts w:ascii="Arial Narrow" w:hAnsi="Arial Narrow" w:cs="Tahoma"/>
                      <w:b/>
                      <w:color w:val="000000"/>
                      <w:sz w:val="22"/>
                      <w:szCs w:val="22"/>
                      <w:lang w:val="es-ES_tradnl"/>
                    </w:rPr>
                    <w:t>CDP:</w:t>
                  </w:r>
                  <w:r w:rsidRPr="002B33FC">
                    <w:rPr>
                      <w:rFonts w:ascii="Arial Narrow" w:hAnsi="Arial Narrow" w:cs="Tahoma"/>
                      <w:color w:val="000000"/>
                      <w:sz w:val="22"/>
                      <w:szCs w:val="22"/>
                      <w:lang w:val="es-ES_tradnl"/>
                    </w:rPr>
                    <w:t xml:space="preserve">                   042</w:t>
                  </w:r>
                </w:p>
                <w:p w14:paraId="4F1FA777" w14:textId="58ED51D8" w:rsidR="001375B2" w:rsidRPr="002B33FC" w:rsidRDefault="001375B2" w:rsidP="00401429">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lang w:val="es-ES_tradnl"/>
                    </w:rPr>
                  </w:pPr>
                  <w:r w:rsidRPr="002B33FC">
                    <w:rPr>
                      <w:rFonts w:ascii="Arial Narrow" w:hAnsi="Arial Narrow" w:cs="Tahoma"/>
                      <w:b/>
                      <w:color w:val="000000"/>
                      <w:sz w:val="22"/>
                      <w:szCs w:val="22"/>
                      <w:lang w:val="es-ES_tradnl"/>
                    </w:rPr>
                    <w:t>Registro:</w:t>
                  </w:r>
                  <w:r w:rsidRPr="002B33FC">
                    <w:rPr>
                      <w:rFonts w:ascii="Arial Narrow" w:hAnsi="Arial Narrow" w:cs="Tahoma"/>
                      <w:color w:val="000000"/>
                      <w:sz w:val="22"/>
                      <w:szCs w:val="22"/>
                      <w:lang w:val="es-ES_tradnl"/>
                    </w:rPr>
                    <w:t xml:space="preserve">            268042</w:t>
                  </w:r>
                </w:p>
                <w:p w14:paraId="0C685906" w14:textId="77777777" w:rsidR="001375B2" w:rsidRPr="002B33FC" w:rsidRDefault="001375B2" w:rsidP="00401429">
                  <w:pPr>
                    <w:framePr w:hSpace="141" w:wrap="around" w:vAnchor="page" w:hAnchor="margin" w:xAlign="center" w:y="2488"/>
                    <w:tabs>
                      <w:tab w:val="right" w:pos="0"/>
                      <w:tab w:val="center" w:pos="4252"/>
                      <w:tab w:val="right" w:pos="8504"/>
                    </w:tabs>
                    <w:snapToGrid w:val="0"/>
                    <w:jc w:val="both"/>
                    <w:rPr>
                      <w:rFonts w:ascii="Arial Narrow" w:hAnsi="Arial Narrow" w:cs="Tahoma"/>
                      <w:color w:val="000000"/>
                      <w:sz w:val="22"/>
                      <w:szCs w:val="22"/>
                      <w:lang w:val="es-ES_tradnl"/>
                    </w:rPr>
                  </w:pPr>
                  <w:r w:rsidRPr="002B33FC">
                    <w:rPr>
                      <w:rFonts w:ascii="Arial Narrow" w:hAnsi="Arial Narrow" w:cs="Tahoma"/>
                      <w:b/>
                      <w:color w:val="000000"/>
                      <w:sz w:val="22"/>
                      <w:szCs w:val="22"/>
                      <w:lang w:val="es-ES_tradnl"/>
                    </w:rPr>
                    <w:t>Rubro:</w:t>
                  </w:r>
                  <w:r w:rsidRPr="002B33FC">
                    <w:rPr>
                      <w:rFonts w:ascii="Arial Narrow" w:hAnsi="Arial Narrow" w:cs="Tahoma"/>
                      <w:color w:val="000000"/>
                      <w:sz w:val="22"/>
                      <w:szCs w:val="22"/>
                      <w:lang w:val="es-ES_tradnl"/>
                    </w:rPr>
                    <w:t xml:space="preserve">                26-1-3-11-24-4-101-12</w:t>
                  </w:r>
                </w:p>
                <w:p w14:paraId="1A2BF806" w14:textId="77777777" w:rsidR="001375B2" w:rsidRPr="002B33FC" w:rsidRDefault="001375B2" w:rsidP="00401429">
                  <w:pPr>
                    <w:framePr w:hSpace="141" w:wrap="around" w:vAnchor="page" w:hAnchor="margin" w:xAlign="center" w:y="2488"/>
                    <w:ind w:right="49"/>
                    <w:jc w:val="both"/>
                    <w:rPr>
                      <w:rFonts w:ascii="Arial Narrow" w:hAnsi="Arial Narrow" w:cs="Tahoma"/>
                      <w:color w:val="000000"/>
                      <w:sz w:val="22"/>
                      <w:szCs w:val="22"/>
                      <w:lang w:val="es-ES_tradnl"/>
                    </w:rPr>
                  </w:pPr>
                  <w:r w:rsidRPr="002B33FC">
                    <w:rPr>
                      <w:rFonts w:ascii="Arial Narrow" w:hAnsi="Arial Narrow" w:cs="Tahoma"/>
                      <w:b/>
                      <w:color w:val="000000"/>
                      <w:sz w:val="22"/>
                      <w:szCs w:val="22"/>
                      <w:lang w:val="es-ES_tradnl"/>
                    </w:rPr>
                    <w:t>Denominación:</w:t>
                  </w:r>
                  <w:r w:rsidRPr="002B33FC">
                    <w:rPr>
                      <w:rFonts w:ascii="Arial Narrow" w:hAnsi="Arial Narrow" w:cs="Tahoma"/>
                      <w:color w:val="000000"/>
                      <w:sz w:val="22"/>
                      <w:szCs w:val="22"/>
                      <w:lang w:val="es-ES_tradnl"/>
                    </w:rPr>
                    <w:t xml:space="preserve"> </w:t>
                  </w:r>
                  <w:r w:rsidRPr="002B33FC">
                    <w:rPr>
                      <w:rFonts w:ascii="Arial Narrow" w:hAnsi="Arial Narrow" w:cs="Tahoma"/>
                      <w:sz w:val="22"/>
                      <w:szCs w:val="22"/>
                      <w:lang w:val="es-ES_tradnl"/>
                    </w:rPr>
                    <w:t>Constr. Obras de Mitigación de Riesgo - Amenazas de Ruina.</w:t>
                  </w:r>
                </w:p>
                <w:p w14:paraId="23D6C48A" w14:textId="77777777" w:rsidR="001375B2" w:rsidRPr="002B33FC" w:rsidRDefault="001375B2" w:rsidP="00401429">
                  <w:pPr>
                    <w:framePr w:hSpace="141" w:wrap="around" w:vAnchor="page" w:hAnchor="margin" w:xAlign="center" w:y="2488"/>
                    <w:ind w:right="49"/>
                    <w:jc w:val="both"/>
                    <w:rPr>
                      <w:rFonts w:ascii="Tahoma" w:hAnsi="Tahoma" w:cs="Tahoma"/>
                      <w:color w:val="000000"/>
                      <w:sz w:val="23"/>
                      <w:szCs w:val="23"/>
                      <w:lang w:val="es-ES_tradnl"/>
                    </w:rPr>
                  </w:pPr>
                </w:p>
                <w:p w14:paraId="65B6FD2D" w14:textId="45A902BA" w:rsidR="0038685E" w:rsidRPr="002B33FC" w:rsidRDefault="0038685E" w:rsidP="00401429">
                  <w:pPr>
                    <w:framePr w:hSpace="141" w:wrap="around" w:vAnchor="page" w:hAnchor="margin" w:xAlign="center" w:y="2488"/>
                    <w:spacing w:after="0"/>
                    <w:ind w:right="49"/>
                    <w:jc w:val="both"/>
                    <w:rPr>
                      <w:rFonts w:ascii="Arial Narrow" w:eastAsia="Andale Sans UI" w:hAnsi="Arial Narrow" w:cs="Arial Narrow"/>
                      <w:b/>
                      <w:kern w:val="3"/>
                      <w:sz w:val="20"/>
                      <w:szCs w:val="20"/>
                      <w:lang w:val="es-ES_tradnl" w:eastAsia="ja-JP" w:bidi="fa-IR"/>
                    </w:rPr>
                  </w:pPr>
                </w:p>
              </w:tc>
            </w:tr>
          </w:tbl>
          <w:p w14:paraId="1514DF22" w14:textId="77777777" w:rsidR="0038685E" w:rsidRPr="002B33FC" w:rsidRDefault="0038685E">
            <w:pPr>
              <w:ind w:right="49"/>
              <w:jc w:val="both"/>
              <w:rPr>
                <w:rFonts w:ascii="Arial Narrow" w:eastAsia="Andale Sans UI" w:hAnsi="Arial Narrow" w:cs="Arial Narrow"/>
                <w:b/>
                <w:kern w:val="3"/>
                <w:sz w:val="20"/>
                <w:szCs w:val="20"/>
                <w:lang w:val="es-ES_tradnl" w:eastAsia="ja-JP" w:bidi="fa-IR"/>
              </w:rPr>
            </w:pPr>
          </w:p>
        </w:tc>
      </w:tr>
      <w:tr w:rsidR="0038685E" w:rsidRPr="002B33FC" w14:paraId="1E2E73BD"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6F38253E" w14:textId="77777777" w:rsidR="0038685E" w:rsidRPr="002B33FC" w:rsidRDefault="00627102">
            <w:pPr>
              <w:pStyle w:val="Standard"/>
              <w:jc w:val="both"/>
              <w:rPr>
                <w:rFonts w:ascii="Arial Narrow" w:hAnsi="Arial Narrow"/>
                <w:b/>
                <w:sz w:val="20"/>
                <w:szCs w:val="20"/>
                <w:lang w:val="es-ES_tradnl"/>
              </w:rPr>
            </w:pPr>
            <w:r w:rsidRPr="002B33FC">
              <w:rPr>
                <w:rFonts w:ascii="Arial Narrow" w:hAnsi="Arial Narrow"/>
                <w:b/>
                <w:sz w:val="20"/>
                <w:szCs w:val="20"/>
                <w:lang w:val="es-ES_tradnl"/>
              </w:rPr>
              <w:lastRenderedPageBreak/>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57F99DFA" w14:textId="6CA0566C"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El presente proceso de contratación no está cobijado por ningún Acuerdo</w:t>
            </w:r>
            <w:r w:rsidR="006372EB" w:rsidRPr="002B33FC">
              <w:rPr>
                <w:rFonts w:ascii="Arial Narrow" w:hAnsi="Arial Narrow"/>
                <w:sz w:val="20"/>
                <w:szCs w:val="20"/>
                <w:lang w:val="es-ES_tradnl"/>
              </w:rPr>
              <w:t xml:space="preserve"> Comercial</w:t>
            </w:r>
            <w:r w:rsidRPr="002B33FC">
              <w:rPr>
                <w:rFonts w:ascii="Arial Narrow" w:hAnsi="Arial Narrow"/>
                <w:sz w:val="20"/>
                <w:szCs w:val="20"/>
                <w:lang w:val="es-ES_tradnl"/>
              </w:rPr>
              <w:t xml:space="preserve"> </w:t>
            </w:r>
          </w:p>
        </w:tc>
      </w:tr>
      <w:tr w:rsidR="0038685E" w:rsidRPr="002B33FC" w14:paraId="2E5FF8B5" w14:textId="77777777" w:rsidTr="00F7491B">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71ACD0F" w14:textId="77777777" w:rsidR="0038685E" w:rsidRPr="002B33FC" w:rsidRDefault="00627102">
            <w:pPr>
              <w:pStyle w:val="Standard"/>
              <w:tabs>
                <w:tab w:val="center" w:pos="1215"/>
              </w:tabs>
              <w:jc w:val="both"/>
              <w:rPr>
                <w:rFonts w:ascii="Arial Narrow" w:hAnsi="Arial Narrow"/>
                <w:b/>
                <w:sz w:val="20"/>
                <w:szCs w:val="20"/>
                <w:lang w:val="es-ES_tradnl"/>
              </w:rPr>
            </w:pPr>
            <w:r w:rsidRPr="002B33FC">
              <w:rPr>
                <w:rFonts w:ascii="Arial Narrow" w:hAnsi="Arial Narrow"/>
                <w:b/>
                <w:sz w:val="20"/>
                <w:szCs w:val="20"/>
                <w:lang w:val="es-ES_tradnl"/>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71290A89" w14:textId="77777777" w:rsidR="0038685E" w:rsidRPr="002B33FC" w:rsidRDefault="00627102" w:rsidP="00951E7D">
            <w:pPr>
              <w:pStyle w:val="PLIEGOS1"/>
              <w:numPr>
                <w:ilvl w:val="0"/>
                <w:numId w:val="5"/>
              </w:numPr>
              <w:tabs>
                <w:tab w:val="clear" w:pos="1728"/>
              </w:tabs>
              <w:spacing w:line="276" w:lineRule="auto"/>
              <w:rPr>
                <w:rFonts w:ascii="Arial Narrow" w:hAnsi="Arial Narrow" w:cs="Arial"/>
                <w:lang w:val="es-ES_tradnl"/>
              </w:rPr>
            </w:pPr>
            <w:r w:rsidRPr="002B33FC">
              <w:rPr>
                <w:rFonts w:ascii="Arial Narrow" w:hAnsi="Arial Narrow" w:cs="Arial"/>
                <w:lang w:val="es-ES_tradnl"/>
              </w:rPr>
              <w:t>PERSONAS NATURALES</w:t>
            </w:r>
          </w:p>
          <w:tbl>
            <w:tblPr>
              <w:tblStyle w:val="Tablaconcuadrcula"/>
              <w:tblW w:w="5329" w:type="dxa"/>
              <w:tblInd w:w="360" w:type="dxa"/>
              <w:tblLayout w:type="fixed"/>
              <w:tblLook w:val="04A0" w:firstRow="1" w:lastRow="0" w:firstColumn="1" w:lastColumn="0" w:noHBand="0" w:noVBand="1"/>
            </w:tblPr>
            <w:tblGrid>
              <w:gridCol w:w="5329"/>
            </w:tblGrid>
            <w:tr w:rsidR="0038685E" w:rsidRPr="002B33FC" w14:paraId="0B446FCC" w14:textId="77777777">
              <w:trPr>
                <w:trHeight w:val="315"/>
              </w:trPr>
              <w:tc>
                <w:tcPr>
                  <w:tcW w:w="5329" w:type="dxa"/>
                </w:tcPr>
                <w:p w14:paraId="4E8624F3" w14:textId="6EE5AE4D" w:rsidR="0038685E" w:rsidRPr="002B33FC" w:rsidRDefault="001375B2" w:rsidP="00401429">
                  <w:pPr>
                    <w:framePr w:hSpace="141" w:wrap="around" w:vAnchor="page" w:hAnchor="margin" w:xAlign="center" w:y="2488"/>
                    <w:autoSpaceDE w:val="0"/>
                    <w:jc w:val="both"/>
                    <w:rPr>
                      <w:rFonts w:ascii="Arial Narrow" w:hAnsi="Arial Narrow" w:cs="Arial"/>
                      <w:sz w:val="20"/>
                      <w:szCs w:val="20"/>
                      <w:lang w:val="es-ES_tradnl"/>
                    </w:rPr>
                  </w:pPr>
                  <w:r w:rsidRPr="002B33FC">
                    <w:rPr>
                      <w:rFonts w:ascii="Arial Narrow" w:eastAsia="Times New Roman" w:hAnsi="Arial Narrow" w:cs="Tahoma"/>
                      <w:b/>
                      <w:sz w:val="20"/>
                      <w:szCs w:val="20"/>
                      <w:lang w:val="es-ES_tradnl"/>
                    </w:rPr>
                    <w:t xml:space="preserve">INGENIERO CIVIL, ARQUITECTO, CONSTRUCTOR EN INGENIERÍA Y ARQUITECTURA </w:t>
                  </w:r>
                  <w:r w:rsidRPr="002B33FC">
                    <w:rPr>
                      <w:rFonts w:ascii="Arial Narrow" w:hAnsi="Arial Narrow" w:cs="Tahoma"/>
                      <w:b/>
                      <w:sz w:val="20"/>
                      <w:szCs w:val="20"/>
                      <w:lang w:val="es-ES_tradnl"/>
                    </w:rPr>
                    <w:t>O ARQUITECTO CONSTRUCTOR</w:t>
                  </w:r>
                  <w:r w:rsidRPr="002B33FC">
                    <w:rPr>
                      <w:rFonts w:ascii="Arial Narrow" w:hAnsi="Arial Narrow" w:cs="Tahoma"/>
                      <w:sz w:val="20"/>
                      <w:szCs w:val="20"/>
                      <w:lang w:val="es-ES_tradnl"/>
                    </w:rPr>
                    <w:t>,</w:t>
                  </w:r>
                  <w:r w:rsidR="00FA0DDA" w:rsidRPr="002B33FC">
                    <w:rPr>
                      <w:rFonts w:ascii="Arial Narrow" w:hAnsi="Arial Narrow" w:cs="Arial"/>
                      <w:b/>
                      <w:sz w:val="20"/>
                      <w:szCs w:val="20"/>
                      <w:lang w:val="es-ES_tradnl"/>
                    </w:rPr>
                    <w:t xml:space="preserve"> </w:t>
                  </w:r>
                  <w:r w:rsidR="00627102" w:rsidRPr="002B33FC">
                    <w:rPr>
                      <w:rFonts w:ascii="Arial Narrow" w:hAnsi="Arial Narrow"/>
                      <w:color w:val="000000" w:themeColor="text1"/>
                      <w:sz w:val="20"/>
                      <w:szCs w:val="20"/>
                      <w:lang w:val="es-ES_tradnl"/>
                    </w:rPr>
                    <w:t>Con matrícula profesional con fecha de expedición mayor a tres (03) años al cierre de la Invitación, lo cual manifestará en la carta de presentación y se verificara en el COPNIA, CPNAA o Certificado que corresponda vigente.</w:t>
                  </w:r>
                </w:p>
              </w:tc>
            </w:tr>
          </w:tbl>
          <w:p w14:paraId="16D897E2" w14:textId="77777777" w:rsidR="0038685E" w:rsidRPr="002B33FC" w:rsidRDefault="00627102" w:rsidP="00951E7D">
            <w:pPr>
              <w:pStyle w:val="PLIEGOS1"/>
              <w:numPr>
                <w:ilvl w:val="0"/>
                <w:numId w:val="5"/>
              </w:numPr>
              <w:tabs>
                <w:tab w:val="clear" w:pos="1728"/>
              </w:tabs>
              <w:spacing w:line="276" w:lineRule="auto"/>
              <w:rPr>
                <w:rFonts w:ascii="Arial Narrow" w:hAnsi="Arial Narrow" w:cs="Arial"/>
                <w:lang w:val="es-ES_tradnl"/>
              </w:rPr>
            </w:pPr>
            <w:r w:rsidRPr="002B33FC">
              <w:rPr>
                <w:rFonts w:ascii="Arial Narrow" w:hAnsi="Arial Narrow" w:cs="Arial"/>
                <w:lang w:val="es-ES_tradnl"/>
              </w:rPr>
              <w:t xml:space="preserve">PERSONAS JURÍDICAS: </w:t>
            </w:r>
          </w:p>
          <w:tbl>
            <w:tblPr>
              <w:tblW w:w="6283" w:type="dxa"/>
              <w:jc w:val="right"/>
              <w:tblLayout w:type="fixed"/>
              <w:tblLook w:val="04A0" w:firstRow="1" w:lastRow="0" w:firstColumn="1" w:lastColumn="0" w:noHBand="0" w:noVBand="1"/>
            </w:tblPr>
            <w:tblGrid>
              <w:gridCol w:w="2097"/>
              <w:gridCol w:w="4186"/>
            </w:tblGrid>
            <w:tr w:rsidR="0038685E" w:rsidRPr="002B33FC" w14:paraId="6A4B33FB" w14:textId="77777777">
              <w:trPr>
                <w:jc w:val="right"/>
              </w:trPr>
              <w:tc>
                <w:tcPr>
                  <w:tcW w:w="2097" w:type="dxa"/>
                  <w:tcBorders>
                    <w:top w:val="single" w:sz="4" w:space="0" w:color="000000"/>
                    <w:left w:val="single" w:sz="4" w:space="0" w:color="000000"/>
                    <w:bottom w:val="single" w:sz="4" w:space="0" w:color="000000"/>
                  </w:tcBorders>
                  <w:vAlign w:val="center"/>
                </w:tcPr>
                <w:p w14:paraId="63DE29CA" w14:textId="77777777" w:rsidR="0038685E" w:rsidRPr="002B33FC" w:rsidRDefault="00627102" w:rsidP="00401429">
                  <w:pPr>
                    <w:framePr w:hSpace="141" w:wrap="around" w:vAnchor="page" w:hAnchor="margin" w:xAlign="center" w:y="2488"/>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5CF62736" w14:textId="77777777" w:rsidR="0038685E" w:rsidRPr="002B33FC" w:rsidRDefault="00627102" w:rsidP="00401429">
                  <w:pPr>
                    <w:framePr w:hSpace="141" w:wrap="around" w:vAnchor="page" w:hAnchor="margin" w:xAlign="center" w:y="2488"/>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Mayor o igual a un (1) año a la fecha de cierre</w:t>
                  </w:r>
                </w:p>
              </w:tc>
            </w:tr>
            <w:tr w:rsidR="0038685E" w:rsidRPr="002B33FC" w14:paraId="13E9918F" w14:textId="77777777">
              <w:trPr>
                <w:trHeight w:val="325"/>
                <w:jc w:val="right"/>
              </w:trPr>
              <w:tc>
                <w:tcPr>
                  <w:tcW w:w="2097" w:type="dxa"/>
                  <w:tcBorders>
                    <w:top w:val="single" w:sz="4" w:space="0" w:color="000000"/>
                    <w:left w:val="single" w:sz="4" w:space="0" w:color="000000"/>
                    <w:bottom w:val="single" w:sz="4" w:space="0" w:color="000000"/>
                  </w:tcBorders>
                  <w:vAlign w:val="center"/>
                </w:tcPr>
                <w:p w14:paraId="62161D91" w14:textId="77777777" w:rsidR="0038685E" w:rsidRPr="002B33FC" w:rsidRDefault="00627102" w:rsidP="00401429">
                  <w:pPr>
                    <w:framePr w:hSpace="141" w:wrap="around" w:vAnchor="page" w:hAnchor="margin" w:xAlign="center" w:y="2488"/>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14:paraId="05792769" w14:textId="77777777" w:rsidR="0038685E" w:rsidRPr="002B33FC" w:rsidRDefault="00627102" w:rsidP="00401429">
                  <w:pPr>
                    <w:framePr w:hSpace="141" w:wrap="around" w:vAnchor="page" w:hAnchor="margin" w:xAlign="center" w:y="2488"/>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Como mínimo del plazo contractual y un (1) año más</w:t>
                  </w:r>
                </w:p>
              </w:tc>
            </w:tr>
            <w:tr w:rsidR="0038685E" w:rsidRPr="002B33FC" w14:paraId="1084902D" w14:textId="77777777">
              <w:trPr>
                <w:trHeight w:val="234"/>
                <w:jc w:val="right"/>
              </w:trPr>
              <w:tc>
                <w:tcPr>
                  <w:tcW w:w="2097" w:type="dxa"/>
                  <w:tcBorders>
                    <w:top w:val="single" w:sz="4" w:space="0" w:color="000000"/>
                    <w:left w:val="single" w:sz="4" w:space="0" w:color="000000"/>
                    <w:bottom w:val="single" w:sz="4" w:space="0" w:color="000000"/>
                  </w:tcBorders>
                  <w:vAlign w:val="center"/>
                </w:tcPr>
                <w:p w14:paraId="0281C716" w14:textId="77777777" w:rsidR="0038685E" w:rsidRPr="002B33FC" w:rsidRDefault="00627102" w:rsidP="00401429">
                  <w:pPr>
                    <w:framePr w:hSpace="141" w:wrap="around" w:vAnchor="page" w:hAnchor="margin" w:xAlign="center" w:y="2488"/>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14:paraId="47BF49F1" w14:textId="77777777" w:rsidR="0038685E" w:rsidRPr="002B33FC" w:rsidRDefault="00627102" w:rsidP="00401429">
                  <w:pPr>
                    <w:framePr w:hSpace="141" w:wrap="around" w:vAnchor="page" w:hAnchor="margin" w:xAlign="center" w:y="2488"/>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Ejecución de obras civiles</w:t>
                  </w:r>
                </w:p>
              </w:tc>
            </w:tr>
            <w:tr w:rsidR="0038685E" w:rsidRPr="002B33FC" w14:paraId="536C6000" w14:textId="77777777">
              <w:trPr>
                <w:trHeight w:val="398"/>
                <w:jc w:val="right"/>
              </w:trPr>
              <w:tc>
                <w:tcPr>
                  <w:tcW w:w="2097" w:type="dxa"/>
                  <w:tcBorders>
                    <w:top w:val="single" w:sz="4" w:space="0" w:color="000000"/>
                    <w:left w:val="single" w:sz="4" w:space="0" w:color="000000"/>
                    <w:bottom w:val="single" w:sz="4" w:space="0" w:color="000000"/>
                  </w:tcBorders>
                  <w:vAlign w:val="center"/>
                </w:tcPr>
                <w:p w14:paraId="489BCEDC" w14:textId="77777777" w:rsidR="0038685E" w:rsidRPr="002B33FC" w:rsidRDefault="00627102" w:rsidP="00401429">
                  <w:pPr>
                    <w:framePr w:hSpace="141" w:wrap="around" w:vAnchor="page" w:hAnchor="margin" w:xAlign="center" w:y="2488"/>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14:paraId="1C5BB6D3" w14:textId="1531322F" w:rsidR="0038685E" w:rsidRPr="002B33FC" w:rsidRDefault="00627102" w:rsidP="00401429">
                  <w:pPr>
                    <w:framePr w:hSpace="141" w:wrap="around" w:vAnchor="page" w:hAnchor="margin" w:xAlign="center" w:y="2488"/>
                    <w:autoSpaceDE w:val="0"/>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u w:val="single"/>
                      <w:lang w:val="es-ES_tradnl"/>
                    </w:rPr>
                    <w:t>Cuando el Representante Legal de la Persona Jurídica no sea</w:t>
                  </w:r>
                  <w:r w:rsidRPr="002B33FC">
                    <w:rPr>
                      <w:rFonts w:ascii="Arial Narrow" w:hAnsi="Arial Narrow"/>
                      <w:b/>
                      <w:color w:val="000000" w:themeColor="text1"/>
                      <w:sz w:val="20"/>
                      <w:szCs w:val="20"/>
                      <w:lang w:val="es-ES_tradnl"/>
                    </w:rPr>
                    <w:t xml:space="preserve"> </w:t>
                  </w:r>
                  <w:r w:rsidRPr="002B33FC">
                    <w:rPr>
                      <w:rFonts w:ascii="Arial Narrow" w:hAnsi="Arial Narrow" w:cs="Arial"/>
                      <w:b/>
                      <w:sz w:val="20"/>
                      <w:szCs w:val="20"/>
                      <w:lang w:val="es-ES_tradnl"/>
                    </w:rPr>
                    <w:t xml:space="preserve"> </w:t>
                  </w:r>
                  <w:r w:rsidRPr="002B33FC">
                    <w:rPr>
                      <w:rFonts w:ascii="Arial Narrow" w:hAnsi="Arial Narrow"/>
                      <w:b/>
                      <w:sz w:val="20"/>
                      <w:szCs w:val="20"/>
                      <w:lang w:val="es-ES_tradnl"/>
                    </w:rPr>
                    <w:t xml:space="preserve"> </w:t>
                  </w:r>
                  <w:r w:rsidRPr="002B33FC">
                    <w:rPr>
                      <w:rFonts w:ascii="Arial Narrow" w:hAnsi="Arial Narrow" w:cs="Arial"/>
                      <w:b/>
                      <w:sz w:val="20"/>
                      <w:szCs w:val="20"/>
                      <w:lang w:val="es-ES_tradnl"/>
                    </w:rPr>
                    <w:t xml:space="preserve">  </w:t>
                  </w:r>
                  <w:r w:rsidR="00FA0DDA" w:rsidRPr="002B33FC">
                    <w:rPr>
                      <w:rFonts w:ascii="Arial Narrow" w:hAnsi="Arial Narrow" w:cs="Arial"/>
                      <w:b/>
                      <w:sz w:val="20"/>
                      <w:szCs w:val="20"/>
                      <w:lang w:val="es-ES_tradnl"/>
                    </w:rPr>
                    <w:t xml:space="preserve"> </w:t>
                  </w:r>
                  <w:r w:rsidR="005B131B" w:rsidRPr="002B33FC">
                    <w:rPr>
                      <w:rFonts w:ascii="Arial Narrow" w:eastAsia="Times New Roman" w:hAnsi="Arial Narrow" w:cs="Tahoma"/>
                      <w:b/>
                      <w:sz w:val="20"/>
                      <w:szCs w:val="20"/>
                      <w:lang w:val="es-ES_tradnl" w:eastAsia="es-CO"/>
                    </w:rPr>
                    <w:t xml:space="preserve"> </w:t>
                  </w:r>
                  <w:r w:rsidR="001375B2" w:rsidRPr="002B33FC">
                    <w:rPr>
                      <w:rFonts w:ascii="Arial Narrow" w:eastAsia="Times New Roman" w:hAnsi="Arial Narrow" w:cs="Tahoma"/>
                      <w:b/>
                      <w:sz w:val="20"/>
                      <w:szCs w:val="20"/>
                      <w:lang w:val="es-ES_tradnl"/>
                    </w:rPr>
                    <w:t xml:space="preserve"> INGENIERO CIVIL, ARQUITECTO, CONSTRUCTOR EN INGENIERÍA Y ARQUITECTURA </w:t>
                  </w:r>
                  <w:r w:rsidR="001375B2" w:rsidRPr="002B33FC">
                    <w:rPr>
                      <w:rFonts w:ascii="Arial Narrow" w:hAnsi="Arial Narrow" w:cs="Tahoma"/>
                      <w:b/>
                      <w:sz w:val="20"/>
                      <w:szCs w:val="20"/>
                      <w:lang w:val="es-ES_tradnl"/>
                    </w:rPr>
                    <w:t>O ARQUITECTO CONSTRUCTOR</w:t>
                  </w:r>
                  <w:r w:rsidR="001375B2" w:rsidRPr="002B33FC">
                    <w:rPr>
                      <w:rFonts w:ascii="Arial Narrow" w:hAnsi="Arial Narrow"/>
                      <w:sz w:val="20"/>
                      <w:szCs w:val="20"/>
                      <w:lang w:val="es-ES_tradnl"/>
                    </w:rPr>
                    <w:t xml:space="preserve"> </w:t>
                  </w:r>
                  <w:r w:rsidR="00FA0DDA" w:rsidRPr="002B33FC">
                    <w:rPr>
                      <w:rFonts w:ascii="Arial Narrow" w:hAnsi="Arial Narrow"/>
                      <w:sz w:val="20"/>
                      <w:szCs w:val="20"/>
                      <w:lang w:val="es-ES_tradnl"/>
                    </w:rPr>
                    <w:t xml:space="preserve"> </w:t>
                  </w:r>
                  <w:r w:rsidR="008963F0" w:rsidRPr="002B33FC">
                    <w:rPr>
                      <w:rFonts w:ascii="Arial Narrow" w:hAnsi="Arial Narrow"/>
                      <w:sz w:val="20"/>
                      <w:szCs w:val="20"/>
                      <w:lang w:val="es-ES_tradnl"/>
                    </w:rPr>
                    <w:t xml:space="preserve"> </w:t>
                  </w:r>
                  <w:r w:rsidR="008963F0" w:rsidRPr="002B33FC">
                    <w:rPr>
                      <w:rFonts w:ascii="Arial Narrow" w:hAnsi="Arial Narrow" w:cs="Arial"/>
                      <w:b/>
                      <w:color w:val="000000" w:themeColor="text1"/>
                      <w:sz w:val="20"/>
                      <w:szCs w:val="20"/>
                      <w:lang w:val="es-ES_tradnl"/>
                    </w:rPr>
                    <w:t xml:space="preserve"> </w:t>
                  </w:r>
                  <w:r w:rsidRPr="002B33FC">
                    <w:rPr>
                      <w:rFonts w:ascii="Arial Narrow" w:hAnsi="Arial Narrow" w:cs="Arial"/>
                      <w:b/>
                      <w:color w:val="000000" w:themeColor="text1"/>
                      <w:sz w:val="20"/>
                      <w:szCs w:val="20"/>
                      <w:lang w:val="es-ES_tradnl"/>
                    </w:rPr>
                    <w:t xml:space="preserve"> </w:t>
                  </w:r>
                  <w:r w:rsidRPr="002B33FC">
                    <w:rPr>
                      <w:rFonts w:ascii="Arial Narrow" w:hAnsi="Arial Narrow"/>
                      <w:sz w:val="20"/>
                      <w:szCs w:val="20"/>
                      <w:lang w:val="es-ES_tradnl"/>
                    </w:rPr>
                    <w:t xml:space="preserve">  </w:t>
                  </w:r>
                  <w:r w:rsidRPr="002B33FC">
                    <w:rPr>
                      <w:rFonts w:ascii="Arial Narrow" w:hAnsi="Arial Narrow"/>
                      <w:b/>
                      <w:color w:val="000000" w:themeColor="text1"/>
                      <w:sz w:val="20"/>
                      <w:szCs w:val="20"/>
                      <w:lang w:val="es-ES_tradnl"/>
                    </w:rPr>
                    <w:t xml:space="preserve"> </w:t>
                  </w:r>
                  <w:r w:rsidRPr="002B33FC">
                    <w:rPr>
                      <w:rFonts w:ascii="Arial Narrow" w:hAnsi="Arial Narrow" w:cs="Arial"/>
                      <w:color w:val="000000" w:themeColor="text1"/>
                      <w:sz w:val="20"/>
                      <w:szCs w:val="20"/>
                      <w:lang w:val="es-ES_tradnl"/>
                    </w:rPr>
                    <w:t xml:space="preserve">o su Matrícula Profesional no tenga fecha de expedición mayor a 3 años al cierre de la Invitación, </w:t>
                  </w:r>
                  <w:r w:rsidRPr="002B33FC">
                    <w:rPr>
                      <w:rFonts w:ascii="Arial Narrow" w:hAnsi="Arial Narrow"/>
                      <w:i/>
                      <w:color w:val="000000" w:themeColor="text1"/>
                      <w:sz w:val="20"/>
                      <w:szCs w:val="20"/>
                      <w:u w:val="single"/>
                      <w:lang w:val="es-ES_tradnl"/>
                    </w:rPr>
                    <w:t xml:space="preserve">su propuesta deberá ser avalada por un </w:t>
                  </w:r>
                  <w:r w:rsidRPr="002B33FC">
                    <w:rPr>
                      <w:rFonts w:ascii="Arial Narrow" w:hAnsi="Arial Narrow"/>
                      <w:b/>
                      <w:color w:val="000000" w:themeColor="text1"/>
                      <w:sz w:val="20"/>
                      <w:szCs w:val="20"/>
                      <w:lang w:val="es-ES_tradnl"/>
                    </w:rPr>
                    <w:t xml:space="preserve"> </w:t>
                  </w:r>
                  <w:r w:rsidR="005B131B" w:rsidRPr="002B33FC">
                    <w:rPr>
                      <w:rFonts w:ascii="Arial Narrow" w:eastAsia="Times New Roman" w:hAnsi="Arial Narrow" w:cs="Tahoma"/>
                      <w:b/>
                      <w:sz w:val="20"/>
                      <w:szCs w:val="20"/>
                      <w:lang w:val="es-ES_tradnl" w:eastAsia="es-CO"/>
                    </w:rPr>
                    <w:t xml:space="preserve"> </w:t>
                  </w:r>
                  <w:r w:rsidR="001375B2" w:rsidRPr="002B33FC">
                    <w:rPr>
                      <w:rFonts w:ascii="Arial Narrow" w:eastAsia="Times New Roman" w:hAnsi="Arial Narrow" w:cs="Tahoma"/>
                      <w:b/>
                      <w:sz w:val="20"/>
                      <w:szCs w:val="20"/>
                      <w:lang w:val="es-ES_tradnl"/>
                    </w:rPr>
                    <w:t xml:space="preserve"> INGENIERO CIVIL, ARQUITECTO, CONSTRUCTOR EN INGENIERÍA Y ARQUITECTURA </w:t>
                  </w:r>
                  <w:r w:rsidR="001375B2" w:rsidRPr="002B33FC">
                    <w:rPr>
                      <w:rFonts w:ascii="Arial Narrow" w:hAnsi="Arial Narrow" w:cs="Tahoma"/>
                      <w:b/>
                      <w:sz w:val="20"/>
                      <w:szCs w:val="20"/>
                      <w:lang w:val="es-ES_tradnl"/>
                    </w:rPr>
                    <w:t>O ARQUITECTO CONSTRUCTOR</w:t>
                  </w:r>
                  <w:r w:rsidR="001375B2" w:rsidRPr="002B33FC">
                    <w:rPr>
                      <w:rFonts w:ascii="Arial Narrow" w:hAnsi="Arial Narrow"/>
                      <w:sz w:val="20"/>
                      <w:szCs w:val="20"/>
                      <w:lang w:val="es-ES_tradnl"/>
                    </w:rPr>
                    <w:t xml:space="preserve"> </w:t>
                  </w:r>
                  <w:r w:rsidRPr="002B33FC">
                    <w:rPr>
                      <w:rFonts w:ascii="Arial Narrow" w:hAnsi="Arial Narrow"/>
                      <w:i/>
                      <w:color w:val="000000" w:themeColor="text1"/>
                      <w:sz w:val="20"/>
                      <w:szCs w:val="20"/>
                      <w:u w:val="single"/>
                      <w:lang w:val="es-ES_tradnl"/>
                    </w:rPr>
                    <w:t xml:space="preserve">cuya Tarjeta Profesional tenga tiempo de expedición </w:t>
                  </w:r>
                  <w:r w:rsidRPr="002B33FC">
                    <w:rPr>
                      <w:rFonts w:ascii="Arial Narrow" w:hAnsi="Arial Narrow"/>
                      <w:color w:val="000000" w:themeColor="text1"/>
                      <w:sz w:val="20"/>
                      <w:szCs w:val="20"/>
                      <w:lang w:val="es-ES_tradnl"/>
                    </w:rPr>
                    <w:t>mayor a tres (03) años al cierre de la Invitación.</w:t>
                  </w:r>
                </w:p>
                <w:p w14:paraId="05817B85" w14:textId="77777777" w:rsidR="0038685E" w:rsidRPr="002B33FC" w:rsidRDefault="00627102" w:rsidP="00401429">
                  <w:pPr>
                    <w:framePr w:hSpace="141" w:wrap="around" w:vAnchor="page" w:hAnchor="margin" w:xAlign="center" w:y="2488"/>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Sin</w:t>
                  </w:r>
                  <w:r w:rsidR="00105B72" w:rsidRPr="002B33FC">
                    <w:rPr>
                      <w:rFonts w:ascii="Arial Narrow" w:hAnsi="Arial Narrow"/>
                      <w:color w:val="000000" w:themeColor="text1"/>
                      <w:sz w:val="20"/>
                      <w:szCs w:val="20"/>
                      <w:lang w:val="es-ES_tradnl"/>
                    </w:rPr>
                    <w:t xml:space="preserve"> </w:t>
                  </w:r>
                  <w:r w:rsidRPr="002B33FC">
                    <w:rPr>
                      <w:rFonts w:ascii="Arial Narrow" w:hAnsi="Arial Narrow"/>
                      <w:color w:val="000000" w:themeColor="text1"/>
                      <w:sz w:val="20"/>
                      <w:szCs w:val="20"/>
                      <w:lang w:val="es-ES_tradnl"/>
                    </w:rPr>
                    <w:t xml:space="preserve">embargo, quien dé el aval a una propuesta no podrá ser proponente. Tampoco podrá pertenecer al Consorcio, cuando se entregue oferta de forma </w:t>
                  </w:r>
                  <w:r w:rsidRPr="002B33FC">
                    <w:rPr>
                      <w:rFonts w:ascii="Arial Narrow" w:hAnsi="Arial Narrow"/>
                      <w:color w:val="000000" w:themeColor="text1"/>
                      <w:sz w:val="20"/>
                      <w:szCs w:val="20"/>
                      <w:lang w:val="es-ES_tradnl"/>
                    </w:rPr>
                    <w:lastRenderedPageBreak/>
                    <w:t xml:space="preserve">conjunta. </w:t>
                  </w:r>
                  <w:r w:rsidRPr="002B33FC">
                    <w:rPr>
                      <w:rFonts w:ascii="Arial Narrow" w:hAnsi="Arial Narrow"/>
                      <w:b/>
                      <w:i/>
                      <w:color w:val="000000" w:themeColor="text1"/>
                      <w:sz w:val="20"/>
                      <w:szCs w:val="20"/>
                      <w:u w:val="single"/>
                      <w:lang w:val="es-ES_tradnl"/>
                    </w:rPr>
                    <w:t>Por tanto, quien avale la propuesta deberá ser independiente de los consorciados</w:t>
                  </w:r>
                  <w:r w:rsidRPr="002B33FC">
                    <w:rPr>
                      <w:rFonts w:ascii="Arial Narrow" w:hAnsi="Arial Narrow"/>
                      <w:i/>
                      <w:color w:val="000000" w:themeColor="text1"/>
                      <w:sz w:val="20"/>
                      <w:szCs w:val="20"/>
                      <w:u w:val="single"/>
                      <w:lang w:val="es-ES_tradnl"/>
                    </w:rPr>
                    <w:t xml:space="preserve"> </w:t>
                  </w:r>
                </w:p>
              </w:tc>
            </w:tr>
          </w:tbl>
          <w:p w14:paraId="7FABD329" w14:textId="77777777" w:rsidR="0038685E" w:rsidRPr="002B33FC" w:rsidRDefault="0038685E">
            <w:pPr>
              <w:pStyle w:val="BodyText21"/>
              <w:rPr>
                <w:rFonts w:ascii="Arial Narrow" w:hAnsi="Arial Narrow"/>
                <w:b/>
                <w:sz w:val="20"/>
                <w:szCs w:val="20"/>
                <w:lang w:val="es-ES_tradnl"/>
              </w:rPr>
            </w:pPr>
          </w:p>
          <w:p w14:paraId="7DD0D310" w14:textId="32589986" w:rsidR="0038685E" w:rsidRPr="002B33FC" w:rsidRDefault="00627102">
            <w:pPr>
              <w:pStyle w:val="BodyText21"/>
              <w:rPr>
                <w:rFonts w:ascii="Arial Narrow" w:hAnsi="Arial Narrow"/>
                <w:sz w:val="20"/>
                <w:szCs w:val="20"/>
                <w:lang w:val="es-ES_tradnl"/>
              </w:rPr>
            </w:pPr>
            <w:r w:rsidRPr="002B33FC">
              <w:rPr>
                <w:rFonts w:ascii="Arial Narrow" w:hAnsi="Arial Narrow"/>
                <w:b/>
                <w:sz w:val="20"/>
                <w:szCs w:val="20"/>
                <w:lang w:val="es-ES_tradnl"/>
              </w:rPr>
              <w:t>NOTA:</w:t>
            </w:r>
            <w:r w:rsidRPr="002B33FC">
              <w:rPr>
                <w:rFonts w:ascii="Arial Narrow" w:hAnsi="Arial Narrow"/>
                <w:sz w:val="20"/>
                <w:szCs w:val="20"/>
                <w:lang w:val="es-ES_tradnl"/>
              </w:rPr>
              <w:t xml:space="preserve"> En caso de que la Persona Jurídica se presente en Consorcio o Unión Temporal con una Persona Natural y el Representante Legal </w:t>
            </w:r>
            <w:r w:rsidR="008963F0" w:rsidRPr="002B33FC">
              <w:rPr>
                <w:rFonts w:ascii="Arial Narrow" w:hAnsi="Arial Narrow"/>
                <w:sz w:val="20"/>
                <w:szCs w:val="20"/>
                <w:lang w:val="es-ES_tradnl"/>
              </w:rPr>
              <w:t xml:space="preserve">de la persona jurídica </w:t>
            </w:r>
            <w:r w:rsidRPr="002B33FC">
              <w:rPr>
                <w:rFonts w:ascii="Arial Narrow" w:hAnsi="Arial Narrow"/>
                <w:sz w:val="20"/>
                <w:szCs w:val="20"/>
                <w:lang w:val="es-ES_tradnl"/>
              </w:rPr>
              <w:t xml:space="preserve">no sea </w:t>
            </w:r>
            <w:r w:rsidRPr="002B33FC">
              <w:rPr>
                <w:rFonts w:ascii="Arial Narrow" w:hAnsi="Arial Narrow"/>
                <w:b/>
                <w:sz w:val="20"/>
                <w:szCs w:val="20"/>
                <w:lang w:val="es-ES_tradnl"/>
              </w:rPr>
              <w:t xml:space="preserve"> </w:t>
            </w:r>
            <w:r w:rsidRPr="002B33FC">
              <w:rPr>
                <w:rFonts w:ascii="Arial Narrow" w:hAnsi="Arial Narrow" w:cs="Arial"/>
                <w:b/>
                <w:sz w:val="20"/>
                <w:szCs w:val="20"/>
                <w:lang w:val="es-ES_tradnl"/>
              </w:rPr>
              <w:t xml:space="preserve"> </w:t>
            </w:r>
            <w:r w:rsidR="00FA0DDA" w:rsidRPr="002B33FC">
              <w:rPr>
                <w:rFonts w:ascii="Arial Narrow" w:hAnsi="Arial Narrow" w:cs="Arial"/>
                <w:b/>
                <w:sz w:val="20"/>
                <w:szCs w:val="20"/>
                <w:lang w:val="es-ES_tradnl"/>
              </w:rPr>
              <w:t xml:space="preserve"> </w:t>
            </w:r>
            <w:r w:rsidR="001375B2" w:rsidRPr="002B33FC">
              <w:rPr>
                <w:rFonts w:ascii="Arial Narrow" w:eastAsia="Times New Roman" w:hAnsi="Arial Narrow" w:cs="Tahoma"/>
                <w:b/>
                <w:sz w:val="20"/>
                <w:szCs w:val="20"/>
                <w:lang w:val="es-ES_tradnl"/>
              </w:rPr>
              <w:t xml:space="preserve"> INGENIERO CIVIL, ARQUITECTO, CONSTRUCTOR EN INGENIERÍA Y ARQUITECTURA </w:t>
            </w:r>
            <w:r w:rsidR="001375B2" w:rsidRPr="002B33FC">
              <w:rPr>
                <w:rFonts w:ascii="Arial Narrow" w:hAnsi="Arial Narrow" w:cs="Tahoma"/>
                <w:b/>
                <w:sz w:val="20"/>
                <w:szCs w:val="20"/>
                <w:lang w:val="es-ES_tradnl"/>
              </w:rPr>
              <w:t>O ARQUITECTO CONSTRUCTOR</w:t>
            </w:r>
            <w:r w:rsidR="001375B2" w:rsidRPr="002B33FC">
              <w:rPr>
                <w:rFonts w:ascii="Arial Narrow" w:hAnsi="Arial Narrow"/>
                <w:sz w:val="20"/>
                <w:szCs w:val="20"/>
                <w:lang w:val="es-ES_tradnl"/>
              </w:rPr>
              <w:t xml:space="preserve"> </w:t>
            </w:r>
            <w:r w:rsidRPr="002B33FC">
              <w:rPr>
                <w:rFonts w:ascii="Arial Narrow" w:hAnsi="Arial Narrow"/>
                <w:sz w:val="20"/>
                <w:szCs w:val="20"/>
                <w:lang w:val="es-ES_tradnl"/>
              </w:rPr>
              <w:t xml:space="preserve">y/o no tenga el tiempo de expedición de matrícula exigido en estos pliegos, deberá contar con un profesional </w:t>
            </w:r>
            <w:r w:rsidRPr="002B33FC">
              <w:rPr>
                <w:rFonts w:ascii="Arial Narrow" w:hAnsi="Arial Narrow"/>
                <w:b/>
                <w:sz w:val="20"/>
                <w:szCs w:val="20"/>
                <w:lang w:val="es-ES_tradnl"/>
              </w:rPr>
              <w:t xml:space="preserve"> </w:t>
            </w:r>
            <w:r w:rsidRPr="002B33FC">
              <w:rPr>
                <w:rFonts w:ascii="Arial Narrow" w:hAnsi="Arial Narrow" w:cs="Arial"/>
                <w:b/>
                <w:sz w:val="20"/>
                <w:szCs w:val="20"/>
                <w:lang w:val="es-ES_tradnl"/>
              </w:rPr>
              <w:t xml:space="preserve"> </w:t>
            </w:r>
            <w:r w:rsidR="00FA0DDA" w:rsidRPr="002B33FC">
              <w:rPr>
                <w:rFonts w:ascii="Arial Narrow" w:hAnsi="Arial Narrow" w:cs="Arial"/>
                <w:b/>
                <w:sz w:val="20"/>
                <w:szCs w:val="20"/>
                <w:lang w:val="es-ES_tradnl"/>
              </w:rPr>
              <w:t xml:space="preserve"> </w:t>
            </w:r>
            <w:r w:rsidR="001375B2" w:rsidRPr="002B33FC">
              <w:rPr>
                <w:rFonts w:ascii="Arial Narrow" w:eastAsia="Times New Roman" w:hAnsi="Arial Narrow" w:cs="Tahoma"/>
                <w:b/>
                <w:sz w:val="20"/>
                <w:szCs w:val="20"/>
                <w:lang w:val="es-ES_tradnl"/>
              </w:rPr>
              <w:t xml:space="preserve"> INGENIERO CIVIL, ARQUITECTO, CONSTRUCTOR EN INGENIERÍA Y ARQUITECTURA </w:t>
            </w:r>
            <w:r w:rsidR="001375B2" w:rsidRPr="002B33FC">
              <w:rPr>
                <w:rFonts w:ascii="Arial Narrow" w:hAnsi="Arial Narrow" w:cs="Tahoma"/>
                <w:b/>
                <w:sz w:val="20"/>
                <w:szCs w:val="20"/>
                <w:lang w:val="es-ES_tradnl"/>
              </w:rPr>
              <w:t>O ARQUITECTO CONSTRUCTOR</w:t>
            </w:r>
            <w:r w:rsidR="001375B2" w:rsidRPr="002B33FC">
              <w:rPr>
                <w:rFonts w:ascii="Arial Narrow" w:hAnsi="Arial Narrow" w:cs="Arial"/>
                <w:b/>
                <w:sz w:val="20"/>
                <w:szCs w:val="20"/>
                <w:lang w:val="es-ES_tradnl"/>
              </w:rPr>
              <w:t xml:space="preserve"> </w:t>
            </w:r>
            <w:r w:rsidR="00FA0DDA" w:rsidRPr="002B33FC">
              <w:rPr>
                <w:rFonts w:ascii="Arial Narrow" w:hAnsi="Arial Narrow" w:cs="Arial"/>
                <w:b/>
                <w:sz w:val="20"/>
                <w:szCs w:val="20"/>
                <w:lang w:val="es-ES_tradnl"/>
              </w:rPr>
              <w:t xml:space="preserve"> </w:t>
            </w:r>
            <w:r w:rsidRPr="002B33FC">
              <w:rPr>
                <w:rFonts w:ascii="Arial Narrow" w:hAnsi="Arial Narrow"/>
                <w:sz w:val="20"/>
                <w:szCs w:val="20"/>
                <w:lang w:val="es-ES_tradnl"/>
              </w:rPr>
              <w:t xml:space="preserve">con matrícula profesional con fecha de expedición mayor a TRES (3) años al cierre de la Invitación que le avale la propuesta. El aval debe </w:t>
            </w:r>
            <w:r w:rsidRPr="002B33FC">
              <w:rPr>
                <w:rFonts w:ascii="Arial Narrow" w:hAnsi="Arial Narrow"/>
                <w:bCs/>
                <w:sz w:val="20"/>
                <w:szCs w:val="20"/>
                <w:lang w:val="es-ES_tradnl"/>
              </w:rPr>
              <w:t xml:space="preserve">ser independiente del consorciado. El </w:t>
            </w:r>
            <w:r w:rsidRPr="002B33FC">
              <w:rPr>
                <w:rFonts w:ascii="Arial Narrow" w:hAnsi="Arial Narrow"/>
                <w:sz w:val="20"/>
                <w:szCs w:val="20"/>
                <w:lang w:val="es-ES_tradnl"/>
              </w:rPr>
              <w:t>aval deberá firmar la carta de presentación o en su defecto avalar la propuesta en documento aparte.</w:t>
            </w:r>
          </w:p>
          <w:p w14:paraId="18AEB969" w14:textId="240FFB77" w:rsidR="0038685E" w:rsidRPr="002B33FC" w:rsidRDefault="00627102">
            <w:pPr>
              <w:pStyle w:val="BodyText21"/>
              <w:rPr>
                <w:rFonts w:ascii="Arial Narrow" w:hAnsi="Arial Narrow"/>
                <w:sz w:val="20"/>
                <w:szCs w:val="20"/>
                <w:lang w:val="es-ES_tradnl"/>
              </w:rPr>
            </w:pPr>
            <w:r w:rsidRPr="002B33FC">
              <w:rPr>
                <w:rFonts w:ascii="Arial Narrow" w:hAnsi="Arial Narrow"/>
                <w:bCs/>
                <w:sz w:val="20"/>
                <w:szCs w:val="20"/>
                <w:lang w:val="es-ES_tradnl"/>
              </w:rPr>
              <w:t>Cuando se presente un Consorcio o Unión Temporal integrado por personas jurídicas cuyo</w:t>
            </w:r>
            <w:r w:rsidR="008963F0" w:rsidRPr="002B33FC">
              <w:rPr>
                <w:rFonts w:ascii="Arial Narrow" w:hAnsi="Arial Narrow"/>
                <w:bCs/>
                <w:sz w:val="20"/>
                <w:szCs w:val="20"/>
                <w:lang w:val="es-ES_tradnl"/>
              </w:rPr>
              <w:t>s</w:t>
            </w:r>
            <w:r w:rsidRPr="002B33FC">
              <w:rPr>
                <w:rFonts w:ascii="Arial Narrow" w:hAnsi="Arial Narrow"/>
                <w:bCs/>
                <w:sz w:val="20"/>
                <w:szCs w:val="20"/>
                <w:lang w:val="es-ES_tradnl"/>
              </w:rPr>
              <w:t xml:space="preserve"> representante</w:t>
            </w:r>
            <w:r w:rsidR="008963F0" w:rsidRPr="002B33FC">
              <w:rPr>
                <w:rFonts w:ascii="Arial Narrow" w:hAnsi="Arial Narrow"/>
                <w:bCs/>
                <w:sz w:val="20"/>
                <w:szCs w:val="20"/>
                <w:lang w:val="es-ES_tradnl"/>
              </w:rPr>
              <w:t>s</w:t>
            </w:r>
            <w:r w:rsidRPr="002B33FC">
              <w:rPr>
                <w:rFonts w:ascii="Arial Narrow" w:hAnsi="Arial Narrow"/>
                <w:bCs/>
                <w:sz w:val="20"/>
                <w:szCs w:val="20"/>
                <w:lang w:val="es-ES_tradnl"/>
              </w:rPr>
              <w:t xml:space="preserve"> legal</w:t>
            </w:r>
            <w:r w:rsidR="008963F0" w:rsidRPr="002B33FC">
              <w:rPr>
                <w:rFonts w:ascii="Arial Narrow" w:hAnsi="Arial Narrow"/>
                <w:bCs/>
                <w:sz w:val="20"/>
                <w:szCs w:val="20"/>
                <w:lang w:val="es-ES_tradnl"/>
              </w:rPr>
              <w:t>es</w:t>
            </w:r>
            <w:r w:rsidRPr="002B33FC">
              <w:rPr>
                <w:rFonts w:ascii="Arial Narrow" w:hAnsi="Arial Narrow"/>
                <w:bCs/>
                <w:sz w:val="20"/>
                <w:szCs w:val="20"/>
                <w:lang w:val="es-ES_tradnl"/>
              </w:rPr>
              <w:t xml:space="preserve"> </w:t>
            </w:r>
            <w:r w:rsidRPr="002B33FC">
              <w:rPr>
                <w:rFonts w:ascii="Arial Narrow" w:hAnsi="Arial Narrow"/>
                <w:sz w:val="20"/>
                <w:szCs w:val="20"/>
                <w:lang w:val="es-ES_tradnl"/>
              </w:rPr>
              <w:t>no sea</w:t>
            </w:r>
            <w:r w:rsidR="008963F0" w:rsidRPr="002B33FC">
              <w:rPr>
                <w:rFonts w:ascii="Arial Narrow" w:hAnsi="Arial Narrow"/>
                <w:sz w:val="20"/>
                <w:szCs w:val="20"/>
                <w:lang w:val="es-ES_tradnl"/>
              </w:rPr>
              <w:t>n</w:t>
            </w:r>
            <w:r w:rsidRPr="002B33FC">
              <w:rPr>
                <w:rFonts w:ascii="Arial Narrow" w:hAnsi="Arial Narrow"/>
                <w:sz w:val="20"/>
                <w:szCs w:val="20"/>
                <w:lang w:val="es-ES_tradnl"/>
              </w:rPr>
              <w:t xml:space="preserve"> </w:t>
            </w:r>
            <w:r w:rsidRPr="002B33FC">
              <w:rPr>
                <w:rFonts w:ascii="Arial Narrow" w:hAnsi="Arial Narrow" w:cs="Arial"/>
                <w:b/>
                <w:sz w:val="20"/>
                <w:szCs w:val="20"/>
                <w:lang w:val="es-ES_tradnl"/>
              </w:rPr>
              <w:t xml:space="preserve"> </w:t>
            </w:r>
            <w:r w:rsidR="00FA0DDA" w:rsidRPr="002B33FC">
              <w:rPr>
                <w:rFonts w:ascii="Arial Narrow" w:hAnsi="Arial Narrow" w:cs="Arial"/>
                <w:b/>
                <w:sz w:val="20"/>
                <w:szCs w:val="20"/>
                <w:lang w:val="es-ES_tradnl"/>
              </w:rPr>
              <w:t xml:space="preserve"> </w:t>
            </w:r>
            <w:r w:rsidR="00CB0DE1" w:rsidRPr="002B33FC">
              <w:rPr>
                <w:rFonts w:ascii="Arial Narrow" w:eastAsia="Times New Roman" w:hAnsi="Arial Narrow" w:cs="Tahoma"/>
                <w:b/>
                <w:sz w:val="20"/>
                <w:szCs w:val="20"/>
                <w:lang w:val="es-ES_tradnl"/>
              </w:rPr>
              <w:t xml:space="preserve"> INGENIERO CIVIL, ARQUITECTO, CONSTRUCTOR EN INGENIERÍA Y ARQUITECTURA </w:t>
            </w:r>
            <w:r w:rsidR="00CB0DE1" w:rsidRPr="002B33FC">
              <w:rPr>
                <w:rFonts w:ascii="Arial Narrow" w:hAnsi="Arial Narrow" w:cs="Tahoma"/>
                <w:b/>
                <w:sz w:val="20"/>
                <w:szCs w:val="20"/>
                <w:lang w:val="es-ES_tradnl"/>
              </w:rPr>
              <w:t>O ARQUITECTO CONSTRUCTOR</w:t>
            </w:r>
            <w:r w:rsidR="00CB0DE1" w:rsidRPr="002B33FC">
              <w:rPr>
                <w:rFonts w:ascii="Arial Narrow" w:hAnsi="Arial Narrow" w:cs="Arial"/>
                <w:b/>
                <w:sz w:val="20"/>
                <w:szCs w:val="20"/>
                <w:lang w:val="es-ES_tradnl"/>
              </w:rPr>
              <w:t xml:space="preserve"> </w:t>
            </w:r>
            <w:r w:rsidR="00FA0DDA" w:rsidRPr="002B33FC">
              <w:rPr>
                <w:rFonts w:ascii="Arial Narrow" w:hAnsi="Arial Narrow" w:cs="Arial"/>
                <w:b/>
                <w:sz w:val="20"/>
                <w:szCs w:val="20"/>
                <w:lang w:val="es-ES_tradnl"/>
              </w:rPr>
              <w:t xml:space="preserve"> </w:t>
            </w:r>
            <w:r w:rsidRPr="002B33FC">
              <w:rPr>
                <w:rFonts w:ascii="Arial Narrow" w:hAnsi="Arial Narrow"/>
                <w:sz w:val="20"/>
                <w:szCs w:val="20"/>
                <w:lang w:val="es-ES_tradnl"/>
              </w:rPr>
              <w:t xml:space="preserve">y/o no tenga el tiempo de expedición de matrícula exigido en estos pliegos cada Persona Jurídica debe contar con un aval independiente que deberá ser </w:t>
            </w:r>
            <w:r w:rsidRPr="002B33FC">
              <w:rPr>
                <w:rFonts w:ascii="Arial Narrow" w:hAnsi="Arial Narrow"/>
                <w:b/>
                <w:sz w:val="20"/>
                <w:szCs w:val="20"/>
                <w:lang w:val="es-ES_tradnl"/>
              </w:rPr>
              <w:t xml:space="preserve"> </w:t>
            </w:r>
            <w:r w:rsidRPr="002B33FC">
              <w:rPr>
                <w:rFonts w:ascii="Arial Narrow" w:hAnsi="Arial Narrow" w:cs="Arial"/>
                <w:b/>
                <w:sz w:val="20"/>
                <w:szCs w:val="20"/>
                <w:lang w:val="es-ES_tradnl"/>
              </w:rPr>
              <w:t xml:space="preserve"> </w:t>
            </w:r>
            <w:r w:rsidR="00FA0DDA" w:rsidRPr="002B33FC">
              <w:rPr>
                <w:rFonts w:ascii="Arial Narrow" w:hAnsi="Arial Narrow" w:cs="Arial"/>
                <w:b/>
                <w:sz w:val="20"/>
                <w:szCs w:val="20"/>
                <w:lang w:val="es-ES_tradnl"/>
              </w:rPr>
              <w:t xml:space="preserve"> </w:t>
            </w:r>
            <w:r w:rsidR="00CB0DE1" w:rsidRPr="002B33FC">
              <w:rPr>
                <w:rFonts w:ascii="Arial Narrow" w:eastAsia="Times New Roman" w:hAnsi="Arial Narrow" w:cs="Tahoma"/>
                <w:b/>
                <w:sz w:val="20"/>
                <w:szCs w:val="20"/>
                <w:lang w:val="es-ES_tradnl"/>
              </w:rPr>
              <w:t xml:space="preserve"> INGENIERO CIVIL, ARQUITECTO, CONSTRUCTOR EN INGENIERÍA Y ARQUITECTURA </w:t>
            </w:r>
            <w:r w:rsidR="00CB0DE1" w:rsidRPr="002B33FC">
              <w:rPr>
                <w:rFonts w:ascii="Arial Narrow" w:hAnsi="Arial Narrow" w:cs="Tahoma"/>
                <w:b/>
                <w:sz w:val="20"/>
                <w:szCs w:val="20"/>
                <w:lang w:val="es-ES_tradnl"/>
              </w:rPr>
              <w:t>O ARQUITECTO CONSTRUCTOR</w:t>
            </w:r>
            <w:r w:rsidR="00CB0DE1" w:rsidRPr="002B33FC">
              <w:rPr>
                <w:rFonts w:ascii="Arial Narrow" w:hAnsi="Arial Narrow" w:cs="Arial"/>
                <w:b/>
                <w:sz w:val="20"/>
                <w:szCs w:val="20"/>
                <w:lang w:val="es-ES_tradnl"/>
              </w:rPr>
              <w:t xml:space="preserve"> </w:t>
            </w:r>
            <w:r w:rsidR="00FA0DDA" w:rsidRPr="002B33FC">
              <w:rPr>
                <w:rFonts w:ascii="Arial Narrow" w:hAnsi="Arial Narrow" w:cs="Arial"/>
                <w:b/>
                <w:sz w:val="20"/>
                <w:szCs w:val="20"/>
                <w:lang w:val="es-ES_tradnl"/>
              </w:rPr>
              <w:t xml:space="preserve"> </w:t>
            </w:r>
            <w:r w:rsidRPr="002B33FC">
              <w:rPr>
                <w:rFonts w:ascii="Arial Narrow" w:hAnsi="Arial Narrow"/>
                <w:sz w:val="20"/>
                <w:szCs w:val="20"/>
                <w:lang w:val="es-ES_tradnl"/>
              </w:rPr>
              <w:t xml:space="preserve">con matrícula profesional con fecha de expedición mayor  a TRES (3) años al cierre de la </w:t>
            </w:r>
            <w:r w:rsidR="008963F0" w:rsidRPr="002B33FC">
              <w:rPr>
                <w:rFonts w:ascii="Arial Narrow" w:hAnsi="Arial Narrow"/>
                <w:sz w:val="20"/>
                <w:szCs w:val="20"/>
                <w:lang w:val="es-ES_tradnl"/>
              </w:rPr>
              <w:t>Invitación</w:t>
            </w:r>
            <w:r w:rsidRPr="002B33FC">
              <w:rPr>
                <w:rFonts w:ascii="Arial Narrow" w:hAnsi="Arial Narrow"/>
                <w:sz w:val="20"/>
                <w:szCs w:val="20"/>
                <w:lang w:val="es-ES_tradnl"/>
              </w:rPr>
              <w:t xml:space="preserve"> y cada aval deberá firmar la carta de presentación o en su defecto avalar la propuesta de cada consorciado en documento aparte.</w:t>
            </w:r>
          </w:p>
          <w:p w14:paraId="020BC2D2" w14:textId="77777777" w:rsidR="0038685E" w:rsidRPr="002B33FC" w:rsidRDefault="00627102" w:rsidP="00951E7D">
            <w:pPr>
              <w:pStyle w:val="PLIEGOS1"/>
              <w:numPr>
                <w:ilvl w:val="0"/>
                <w:numId w:val="5"/>
              </w:numPr>
              <w:tabs>
                <w:tab w:val="clear" w:pos="1728"/>
              </w:tabs>
              <w:spacing w:line="276" w:lineRule="auto"/>
              <w:rPr>
                <w:rFonts w:ascii="Arial Narrow" w:hAnsi="Arial Narrow" w:cs="Arial"/>
                <w:lang w:val="es-ES_tradnl"/>
              </w:rPr>
            </w:pPr>
            <w:r w:rsidRPr="002B33FC">
              <w:rPr>
                <w:rFonts w:ascii="Arial Narrow" w:hAnsi="Arial Narrow" w:cs="Arial"/>
                <w:lang w:val="es-ES_tradnl"/>
              </w:rPr>
              <w:t>CONSORCIOS Y/O UNIONES TEMPORALES</w:t>
            </w:r>
          </w:p>
          <w:p w14:paraId="183DA551" w14:textId="77777777" w:rsidR="0038685E" w:rsidRPr="002B33FC"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 xml:space="preserve">Máximo </w:t>
            </w:r>
            <w:r w:rsidR="00982263" w:rsidRPr="002B33FC">
              <w:rPr>
                <w:rFonts w:ascii="Arial Narrow" w:hAnsi="Arial Narrow"/>
                <w:color w:val="000000" w:themeColor="text1"/>
                <w:sz w:val="20"/>
                <w:szCs w:val="20"/>
                <w:lang w:val="es-ES_tradnl"/>
              </w:rPr>
              <w:t>2</w:t>
            </w:r>
            <w:r w:rsidRPr="002B33FC">
              <w:rPr>
                <w:rFonts w:ascii="Arial Narrow" w:hAnsi="Arial Narrow"/>
                <w:color w:val="000000" w:themeColor="text1"/>
                <w:sz w:val="20"/>
                <w:szCs w:val="20"/>
                <w:lang w:val="es-ES_tradnl"/>
              </w:rPr>
              <w:t xml:space="preserve"> integrantes</w:t>
            </w:r>
          </w:p>
          <w:p w14:paraId="0FFBE2A8" w14:textId="77777777" w:rsidR="0038685E" w:rsidRPr="002B33FC"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Cada uno de sus integrantes como mínimo debe contar con el 30% de participación</w:t>
            </w:r>
          </w:p>
          <w:p w14:paraId="4D33036C" w14:textId="77777777" w:rsidR="0038685E" w:rsidRPr="002B33FC"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Presentar Documento consorcial y/o unión temporal (ver formatos)</w:t>
            </w:r>
          </w:p>
          <w:p w14:paraId="39172F82" w14:textId="77777777" w:rsidR="0038685E" w:rsidRPr="002B33FC"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Si uno de sus integrantes o ambos son personas jurídicas, en el Objeto social deben contemplar la ejecución de obras civiles</w:t>
            </w:r>
          </w:p>
          <w:p w14:paraId="49866FEF" w14:textId="77777777" w:rsidR="0038685E" w:rsidRPr="002B33FC"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lastRenderedPageBreak/>
              <w:t>Cada uno de los integrantes deberá cumplir con los requisitos y la capacidad jurídica exigida en los presentes pliegos de condiciones</w:t>
            </w:r>
          </w:p>
          <w:p w14:paraId="4580F845" w14:textId="77777777" w:rsidR="0038685E" w:rsidRPr="002B33FC" w:rsidRDefault="00627102" w:rsidP="00951E7D">
            <w:pPr>
              <w:pStyle w:val="Prrafodelista1"/>
              <w:numPr>
                <w:ilvl w:val="0"/>
                <w:numId w:val="5"/>
              </w:numPr>
              <w:suppressAutoHyphens/>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Cada uno de los integrantes debe estar inscrito en el RUP y el mismo debe cumplir con las condiciones exigidas en los presentes pliegos de condiciones</w:t>
            </w:r>
          </w:p>
          <w:tbl>
            <w:tblPr>
              <w:tblStyle w:val="Tablaconcuadrcula"/>
              <w:tblW w:w="5404" w:type="dxa"/>
              <w:tblInd w:w="360" w:type="dxa"/>
              <w:shd w:val="clear" w:color="auto" w:fill="D9D9D9" w:themeFill="background1" w:themeFillShade="D9"/>
              <w:tblLayout w:type="fixed"/>
              <w:tblLook w:val="04A0" w:firstRow="1" w:lastRow="0" w:firstColumn="1" w:lastColumn="0" w:noHBand="0" w:noVBand="1"/>
            </w:tblPr>
            <w:tblGrid>
              <w:gridCol w:w="5404"/>
            </w:tblGrid>
            <w:tr w:rsidR="0038685E" w:rsidRPr="002B33FC" w14:paraId="151F3C04" w14:textId="77777777">
              <w:trPr>
                <w:trHeight w:val="305"/>
              </w:trPr>
              <w:tc>
                <w:tcPr>
                  <w:tcW w:w="5404" w:type="dxa"/>
                  <w:shd w:val="clear" w:color="auto" w:fill="D9D9D9" w:themeFill="background1" w:themeFillShade="D9"/>
                </w:tcPr>
                <w:p w14:paraId="336A7139" w14:textId="77777777" w:rsidR="0038685E" w:rsidRPr="002B33FC" w:rsidRDefault="0038685E" w:rsidP="00401429">
                  <w:pPr>
                    <w:framePr w:hSpace="141" w:wrap="around" w:vAnchor="page" w:hAnchor="margin" w:xAlign="center" w:y="2488"/>
                    <w:ind w:left="720"/>
                    <w:jc w:val="both"/>
                    <w:rPr>
                      <w:rFonts w:ascii="Arial Narrow" w:hAnsi="Arial Narrow" w:cs="Arial"/>
                      <w:sz w:val="20"/>
                      <w:szCs w:val="20"/>
                      <w:lang w:val="es-ES_tradnl"/>
                    </w:rPr>
                  </w:pPr>
                </w:p>
                <w:p w14:paraId="15867166" w14:textId="77777777" w:rsidR="0038685E" w:rsidRPr="002B33FC" w:rsidRDefault="00627102" w:rsidP="00401429">
                  <w:pPr>
                    <w:pStyle w:val="Prrafodelista1"/>
                    <w:framePr w:hSpace="141" w:wrap="around" w:vAnchor="page" w:hAnchor="margin" w:xAlign="center" w:y="2488"/>
                    <w:suppressAutoHyphens/>
                    <w:ind w:left="0"/>
                    <w:jc w:val="both"/>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 xml:space="preserve">                         CONDICIONES DE EXPERIENCIA</w:t>
                  </w:r>
                </w:p>
                <w:p w14:paraId="61B919CA" w14:textId="77777777" w:rsidR="0038685E" w:rsidRPr="002B33FC" w:rsidRDefault="0038685E" w:rsidP="00401429">
                  <w:pPr>
                    <w:framePr w:hSpace="141" w:wrap="around" w:vAnchor="page" w:hAnchor="margin" w:xAlign="center" w:y="2488"/>
                    <w:jc w:val="both"/>
                    <w:rPr>
                      <w:rFonts w:ascii="Arial Narrow" w:hAnsi="Arial Narrow" w:cs="Arial"/>
                      <w:sz w:val="20"/>
                      <w:szCs w:val="20"/>
                      <w:lang w:val="es-ES_tradnl"/>
                    </w:rPr>
                  </w:pPr>
                </w:p>
              </w:tc>
            </w:tr>
          </w:tbl>
          <w:p w14:paraId="5504A741" w14:textId="77777777" w:rsidR="0038685E" w:rsidRPr="002B33FC" w:rsidRDefault="00627102">
            <w:pPr>
              <w:pStyle w:val="Prrafodelista1"/>
              <w:suppressAutoHyphens/>
              <w:ind w:left="0"/>
              <w:jc w:val="both"/>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EXPERIENCIA ESPECÍFICA</w:t>
            </w:r>
          </w:p>
          <w:p w14:paraId="19C85E9C" w14:textId="77777777" w:rsidR="0038685E" w:rsidRPr="002B33FC" w:rsidRDefault="00627102">
            <w:pPr>
              <w:autoSpaceDE w:val="0"/>
              <w:jc w:val="both"/>
              <w:rPr>
                <w:rFonts w:ascii="Arial Narrow" w:hAnsi="Arial Narrow" w:cs="Tahoma"/>
                <w:sz w:val="20"/>
                <w:szCs w:val="20"/>
                <w:lang w:val="es-ES_tradnl"/>
              </w:rPr>
            </w:pPr>
            <w:r w:rsidRPr="002B33FC">
              <w:rPr>
                <w:rFonts w:ascii="Arial Narrow" w:hAnsi="Arial Narrow" w:cs="Tahoma"/>
                <w:sz w:val="20"/>
                <w:szCs w:val="20"/>
                <w:lang w:val="es-ES_tradnl"/>
              </w:rPr>
              <w:t xml:space="preserve">El Proponente deberá acreditar la experiencia específica con entidades públicas o privadas en cualquiera de las siguientes calidades: </w:t>
            </w:r>
          </w:p>
          <w:p w14:paraId="015EE4B6" w14:textId="77777777" w:rsidR="007F2ECD" w:rsidRPr="002B33FC" w:rsidRDefault="007F2ECD" w:rsidP="00951E7D">
            <w:pPr>
              <w:pStyle w:val="Style1"/>
              <w:numPr>
                <w:ilvl w:val="0"/>
                <w:numId w:val="5"/>
              </w:numPr>
              <w:tabs>
                <w:tab w:val="left" w:pos="284"/>
              </w:tabs>
              <w:spacing w:after="200" w:line="276" w:lineRule="auto"/>
              <w:jc w:val="both"/>
              <w:rPr>
                <w:rFonts w:ascii="Arial Narrow" w:hAnsi="Arial Narrow" w:cs="Tahoma"/>
                <w:sz w:val="20"/>
                <w:szCs w:val="20"/>
                <w:lang w:val="es-ES_tradnl"/>
              </w:rPr>
            </w:pPr>
            <w:r w:rsidRPr="002B33FC">
              <w:rPr>
                <w:rFonts w:ascii="Arial Narrow" w:hAnsi="Arial Narrow" w:cs="Tahoma"/>
                <w:b/>
                <w:sz w:val="20"/>
                <w:szCs w:val="20"/>
                <w:lang w:val="es-ES_tradnl" w:eastAsia="es-CO"/>
              </w:rPr>
              <w:t>Como Contratista: 1.000</w:t>
            </w:r>
            <w:r w:rsidRPr="002B33FC">
              <w:rPr>
                <w:rFonts w:ascii="Arial Narrow" w:hAnsi="Arial Narrow" w:cs="Tahoma"/>
                <w:b/>
                <w:sz w:val="20"/>
                <w:szCs w:val="20"/>
                <w:lang w:val="es-ES_tradnl"/>
              </w:rPr>
              <w:t xml:space="preserve"> m</w:t>
            </w:r>
            <w:r w:rsidRPr="002B33FC">
              <w:rPr>
                <w:rFonts w:ascii="Arial Narrow" w:hAnsi="Arial Narrow" w:cs="Tahoma"/>
                <w:b/>
                <w:sz w:val="20"/>
                <w:szCs w:val="20"/>
                <w:vertAlign w:val="superscript"/>
                <w:lang w:val="es-ES_tradnl"/>
              </w:rPr>
              <w:t>2</w:t>
            </w:r>
            <w:r w:rsidRPr="002B33FC">
              <w:rPr>
                <w:rFonts w:ascii="Arial Narrow" w:hAnsi="Arial Narrow" w:cs="Tahoma"/>
                <w:sz w:val="20"/>
                <w:szCs w:val="20"/>
                <w:lang w:val="es-ES_tradnl"/>
              </w:rPr>
              <w:t xml:space="preserve"> en cualquier tipo de intervención en obras civiles en cualquier tipo de edificaciones</w:t>
            </w:r>
            <w:r w:rsidRPr="002B33FC">
              <w:rPr>
                <w:rFonts w:ascii="Arial Narrow" w:hAnsi="Arial Narrow" w:cs="Tahoma"/>
                <w:b/>
                <w:sz w:val="20"/>
                <w:szCs w:val="20"/>
                <w:lang w:val="es-ES_tradnl"/>
              </w:rPr>
              <w:t>.  ÁREA CUBIERTA MEDIDA EN PLANTA</w:t>
            </w:r>
            <w:r w:rsidRPr="002B33FC">
              <w:rPr>
                <w:rFonts w:ascii="Arial Narrow" w:hAnsi="Arial Narrow" w:cs="Tahoma"/>
                <w:sz w:val="20"/>
                <w:szCs w:val="20"/>
                <w:lang w:val="es-ES_tradnl"/>
              </w:rPr>
              <w:t>.</w:t>
            </w:r>
          </w:p>
          <w:p w14:paraId="3078B970" w14:textId="77777777" w:rsidR="007F2ECD" w:rsidRPr="002B33FC" w:rsidRDefault="007F2ECD" w:rsidP="007F2ECD">
            <w:pPr>
              <w:autoSpaceDE w:val="0"/>
              <w:jc w:val="both"/>
              <w:rPr>
                <w:rFonts w:ascii="Arial Narrow" w:hAnsi="Arial Narrow" w:cs="Tahoma"/>
                <w:sz w:val="20"/>
                <w:szCs w:val="20"/>
                <w:lang w:val="es-ES_tradnl"/>
              </w:rPr>
            </w:pPr>
            <w:r w:rsidRPr="002B33FC">
              <w:rPr>
                <w:rFonts w:ascii="Arial Narrow" w:hAnsi="Arial Narrow" w:cs="Tahoma"/>
                <w:sz w:val="20"/>
                <w:szCs w:val="20"/>
                <w:lang w:val="es-ES_tradnl"/>
              </w:rPr>
              <w:t>-Se aceptará la acreditación de obras propias, en la modalidad de Contratista, siempre y cuando se anexe la certificación del contador público con tarjeta profesional y la licencia de construcción expedida por la entidad competente, donde se indique que es el propietario del proyecto.</w:t>
            </w:r>
          </w:p>
          <w:p w14:paraId="10E1F822" w14:textId="77777777" w:rsidR="007F2ECD" w:rsidRPr="002B33FC" w:rsidRDefault="007F2ECD" w:rsidP="00951E7D">
            <w:pPr>
              <w:pStyle w:val="Style1"/>
              <w:numPr>
                <w:ilvl w:val="0"/>
                <w:numId w:val="5"/>
              </w:numPr>
              <w:tabs>
                <w:tab w:val="left" w:pos="284"/>
              </w:tabs>
              <w:spacing w:after="200" w:line="276" w:lineRule="auto"/>
              <w:jc w:val="both"/>
              <w:rPr>
                <w:rFonts w:ascii="Arial Narrow" w:eastAsia="Times New Roman" w:hAnsi="Arial Narrow" w:cs="Tahoma"/>
                <w:b/>
                <w:sz w:val="20"/>
                <w:szCs w:val="20"/>
                <w:lang w:val="es-ES_tradnl" w:eastAsia="ar-SA"/>
              </w:rPr>
            </w:pPr>
            <w:r w:rsidRPr="002B33FC">
              <w:rPr>
                <w:rFonts w:ascii="Arial Narrow" w:hAnsi="Arial Narrow" w:cs="Tahoma"/>
                <w:b/>
                <w:sz w:val="20"/>
                <w:szCs w:val="20"/>
                <w:lang w:val="es-ES_tradnl" w:eastAsia="es-CO"/>
              </w:rPr>
              <w:t>Como Interventor o Administrador Delegado:</w:t>
            </w:r>
            <w:r w:rsidRPr="002B33FC">
              <w:rPr>
                <w:rFonts w:ascii="Arial Narrow" w:hAnsi="Arial Narrow" w:cs="Tahoma"/>
                <w:sz w:val="20"/>
                <w:szCs w:val="20"/>
                <w:lang w:val="es-ES_tradnl" w:eastAsia="es-CO"/>
              </w:rPr>
              <w:t xml:space="preserve"> </w:t>
            </w:r>
            <w:r w:rsidRPr="002B33FC">
              <w:rPr>
                <w:rFonts w:ascii="Arial Narrow" w:hAnsi="Arial Narrow" w:cs="Tahoma"/>
                <w:b/>
                <w:sz w:val="20"/>
                <w:szCs w:val="20"/>
                <w:lang w:val="es-ES_tradnl" w:eastAsia="es-CO"/>
              </w:rPr>
              <w:t>1.667</w:t>
            </w:r>
            <w:r w:rsidRPr="002B33FC">
              <w:rPr>
                <w:rFonts w:ascii="Arial Narrow" w:eastAsia="MS Mincho" w:hAnsi="Arial Narrow" w:cs="Tahoma"/>
                <w:b/>
                <w:sz w:val="20"/>
                <w:szCs w:val="20"/>
                <w:lang w:val="es-ES_tradnl"/>
              </w:rPr>
              <w:t xml:space="preserve"> m</w:t>
            </w:r>
            <w:r w:rsidRPr="002B33FC">
              <w:rPr>
                <w:rFonts w:ascii="Arial Narrow" w:eastAsia="MS Mincho" w:hAnsi="Arial Narrow" w:cs="Tahoma"/>
                <w:b/>
                <w:sz w:val="20"/>
                <w:szCs w:val="20"/>
                <w:vertAlign w:val="superscript"/>
                <w:lang w:val="es-ES_tradnl"/>
              </w:rPr>
              <w:t>2</w:t>
            </w:r>
            <w:r w:rsidRPr="002B33FC">
              <w:rPr>
                <w:rFonts w:ascii="Arial Narrow" w:eastAsia="MS Mincho" w:hAnsi="Arial Narrow" w:cs="Tahoma"/>
                <w:sz w:val="20"/>
                <w:szCs w:val="20"/>
                <w:lang w:val="es-ES_tradnl"/>
              </w:rPr>
              <w:t xml:space="preserve"> en cualquier tipo de intervención en obras civiles en cualquier tipo de edificaciones. </w:t>
            </w:r>
            <w:r w:rsidRPr="002B33FC">
              <w:rPr>
                <w:rFonts w:ascii="Arial Narrow" w:eastAsia="MS Mincho" w:hAnsi="Arial Narrow" w:cs="Tahoma"/>
                <w:b/>
                <w:sz w:val="20"/>
                <w:szCs w:val="20"/>
                <w:lang w:val="es-ES_tradnl"/>
              </w:rPr>
              <w:t>ÁREA CUBIERTA MEDIDA EN PLANTA.</w:t>
            </w:r>
          </w:p>
          <w:p w14:paraId="47F8F52C" w14:textId="77777777" w:rsidR="007F2ECD" w:rsidRPr="002B33FC" w:rsidRDefault="007F2ECD" w:rsidP="00951E7D">
            <w:pPr>
              <w:pStyle w:val="Style1"/>
              <w:numPr>
                <w:ilvl w:val="0"/>
                <w:numId w:val="5"/>
              </w:numPr>
              <w:tabs>
                <w:tab w:val="left" w:pos="284"/>
              </w:tabs>
              <w:spacing w:after="200" w:line="276" w:lineRule="auto"/>
              <w:jc w:val="both"/>
              <w:rPr>
                <w:rFonts w:ascii="Arial Narrow" w:eastAsia="Times New Roman" w:hAnsi="Arial Narrow" w:cs="Tahoma"/>
                <w:b/>
                <w:sz w:val="20"/>
                <w:szCs w:val="20"/>
                <w:lang w:val="es-ES_tradnl" w:eastAsia="ar-SA"/>
              </w:rPr>
            </w:pPr>
            <w:r w:rsidRPr="002B33FC">
              <w:rPr>
                <w:rFonts w:ascii="Arial Narrow" w:hAnsi="Arial Narrow" w:cs="Tahoma"/>
                <w:b/>
                <w:sz w:val="20"/>
                <w:szCs w:val="20"/>
                <w:lang w:val="es-ES_tradnl" w:eastAsia="es-CO"/>
              </w:rPr>
              <w:t>Como Residente de Obra o Interventoría, Director de Obra o Interventoría, Funcionario Público Supervisor o Coordinador: 2.000</w:t>
            </w:r>
            <w:r w:rsidRPr="002B33FC">
              <w:rPr>
                <w:rFonts w:ascii="Arial Narrow" w:eastAsia="MS Mincho" w:hAnsi="Arial Narrow" w:cs="Tahoma"/>
                <w:b/>
                <w:sz w:val="20"/>
                <w:szCs w:val="20"/>
                <w:lang w:val="es-ES_tradnl"/>
              </w:rPr>
              <w:t xml:space="preserve"> m</w:t>
            </w:r>
            <w:r w:rsidRPr="002B33FC">
              <w:rPr>
                <w:rFonts w:ascii="Arial Narrow" w:eastAsia="MS Mincho" w:hAnsi="Arial Narrow" w:cs="Tahoma"/>
                <w:b/>
                <w:sz w:val="20"/>
                <w:szCs w:val="20"/>
                <w:vertAlign w:val="superscript"/>
                <w:lang w:val="es-ES_tradnl"/>
              </w:rPr>
              <w:t>2</w:t>
            </w:r>
            <w:r w:rsidRPr="002B33FC">
              <w:rPr>
                <w:rFonts w:ascii="Arial Narrow" w:eastAsia="MS Mincho" w:hAnsi="Arial Narrow" w:cs="Tahoma"/>
                <w:sz w:val="20"/>
                <w:szCs w:val="20"/>
                <w:lang w:val="es-ES_tradnl"/>
              </w:rPr>
              <w:t xml:space="preserve"> en cualquier tipo de intervención en obras civiles en cualquier tipo de edificaciones.  </w:t>
            </w:r>
            <w:r w:rsidRPr="002B33FC">
              <w:rPr>
                <w:rFonts w:ascii="Arial Narrow" w:eastAsia="MS Mincho" w:hAnsi="Arial Narrow" w:cs="Tahoma"/>
                <w:b/>
                <w:sz w:val="20"/>
                <w:szCs w:val="20"/>
                <w:lang w:val="es-ES_tradnl"/>
              </w:rPr>
              <w:t>ÁREA CUBIERTA MEDIDA EN PLANTA.</w:t>
            </w:r>
          </w:p>
          <w:p w14:paraId="34E27FC0" w14:textId="77777777" w:rsidR="007F2ECD" w:rsidRPr="002B33FC" w:rsidRDefault="007F2ECD" w:rsidP="007F2ECD">
            <w:pPr>
              <w:pStyle w:val="Style1"/>
              <w:tabs>
                <w:tab w:val="left" w:pos="284"/>
              </w:tabs>
              <w:spacing w:after="200" w:line="276" w:lineRule="auto"/>
              <w:jc w:val="both"/>
              <w:rPr>
                <w:rFonts w:ascii="Arial Narrow" w:eastAsia="Times New Roman" w:hAnsi="Arial Narrow" w:cs="Tahoma"/>
                <w:b/>
                <w:sz w:val="20"/>
                <w:szCs w:val="20"/>
                <w:lang w:val="es-ES_tradnl" w:eastAsia="ar-SA"/>
              </w:rPr>
            </w:pPr>
            <w:r w:rsidRPr="002B33FC">
              <w:rPr>
                <w:rFonts w:ascii="Arial Narrow" w:eastAsia="Times New Roman" w:hAnsi="Arial Narrow" w:cs="Tahoma"/>
                <w:b/>
                <w:sz w:val="20"/>
                <w:szCs w:val="20"/>
                <w:lang w:val="es-ES_tradnl" w:eastAsia="ar-SA"/>
              </w:rPr>
              <w:t>DEFINICIÓN DE ÀREA CUBIERTA MEDIDA EN PLANTA.</w:t>
            </w:r>
          </w:p>
          <w:p w14:paraId="704BB3FA" w14:textId="77777777" w:rsidR="007F2ECD" w:rsidRPr="002B33FC" w:rsidRDefault="007F2ECD" w:rsidP="007F2ECD">
            <w:pPr>
              <w:pStyle w:val="Style1"/>
              <w:tabs>
                <w:tab w:val="left" w:pos="284"/>
              </w:tabs>
              <w:spacing w:after="200" w:line="276" w:lineRule="auto"/>
              <w:jc w:val="both"/>
              <w:rPr>
                <w:rFonts w:ascii="Arial Narrow" w:eastAsia="Times New Roman" w:hAnsi="Arial Narrow" w:cs="Tahoma"/>
                <w:sz w:val="20"/>
                <w:szCs w:val="20"/>
                <w:lang w:val="es-ES_tradnl" w:eastAsia="ar-SA"/>
              </w:rPr>
            </w:pPr>
            <w:r w:rsidRPr="002B33FC">
              <w:rPr>
                <w:rFonts w:ascii="Arial Narrow" w:eastAsia="Times New Roman" w:hAnsi="Arial Narrow" w:cs="Tahoma"/>
                <w:b/>
                <w:sz w:val="20"/>
                <w:szCs w:val="20"/>
                <w:lang w:val="es-ES_tradnl" w:eastAsia="ar-SA"/>
              </w:rPr>
              <w:t xml:space="preserve">Nota 1: </w:t>
            </w:r>
            <w:r w:rsidRPr="002B33FC">
              <w:rPr>
                <w:rFonts w:ascii="Arial Narrow" w:eastAsia="Times New Roman" w:hAnsi="Arial Narrow" w:cs="Tahoma"/>
                <w:sz w:val="20"/>
                <w:szCs w:val="20"/>
                <w:lang w:val="es-ES_tradnl" w:eastAsia="ar-SA"/>
              </w:rPr>
              <w:t>Para efectos de tomar el área cubierta medida en planta de los certificados o actas que aportarán los proponentes para este proceso, se aclara lo siguiente:</w:t>
            </w:r>
          </w:p>
          <w:p w14:paraId="234465BF" w14:textId="77777777" w:rsidR="007F2ECD" w:rsidRPr="002B33FC" w:rsidRDefault="007F2ECD" w:rsidP="007F2ECD">
            <w:pPr>
              <w:pStyle w:val="Style1"/>
              <w:tabs>
                <w:tab w:val="left" w:pos="284"/>
              </w:tabs>
              <w:spacing w:after="200" w:line="276" w:lineRule="auto"/>
              <w:jc w:val="both"/>
              <w:rPr>
                <w:rFonts w:ascii="Arial Narrow" w:eastAsia="Times New Roman" w:hAnsi="Arial Narrow" w:cs="Tahoma"/>
                <w:sz w:val="20"/>
                <w:szCs w:val="20"/>
                <w:lang w:val="es-ES_tradnl" w:eastAsia="ar-SA"/>
              </w:rPr>
            </w:pPr>
            <w:r w:rsidRPr="002B33FC">
              <w:rPr>
                <w:rFonts w:ascii="Arial Narrow" w:eastAsia="Times New Roman" w:hAnsi="Arial Narrow" w:cs="Tahoma"/>
                <w:sz w:val="20"/>
                <w:szCs w:val="20"/>
                <w:lang w:val="es-ES_tradnl" w:eastAsia="ar-SA"/>
              </w:rPr>
              <w:lastRenderedPageBreak/>
              <w:t>El “</w:t>
            </w:r>
            <w:r w:rsidRPr="002B33FC">
              <w:rPr>
                <w:rFonts w:ascii="Arial Narrow" w:eastAsia="Times New Roman" w:hAnsi="Arial Narrow" w:cs="Tahoma"/>
                <w:b/>
                <w:sz w:val="20"/>
                <w:szCs w:val="20"/>
                <w:lang w:val="es-ES_tradnl" w:eastAsia="ar-SA"/>
              </w:rPr>
              <w:t>ÁREA CUBIERTA MEDIDA EN PLANTA</w:t>
            </w:r>
            <w:r w:rsidRPr="002B33FC">
              <w:rPr>
                <w:rFonts w:ascii="Arial Narrow" w:eastAsia="Times New Roman" w:hAnsi="Arial Narrow" w:cs="Tahoma"/>
                <w:sz w:val="20"/>
                <w:szCs w:val="20"/>
                <w:lang w:val="es-ES_tradnl" w:eastAsia="ar-SA"/>
              </w:rPr>
              <w:t>”</w:t>
            </w:r>
            <w:r w:rsidRPr="002B33FC">
              <w:rPr>
                <w:rFonts w:ascii="Arial Narrow" w:eastAsia="Times New Roman" w:hAnsi="Arial Narrow" w:cs="Tahoma"/>
                <w:b/>
                <w:sz w:val="20"/>
                <w:szCs w:val="20"/>
                <w:lang w:val="es-ES_tradnl" w:eastAsia="ar-SA"/>
              </w:rPr>
              <w:t xml:space="preserve">  </w:t>
            </w:r>
            <w:r w:rsidRPr="002B33FC">
              <w:rPr>
                <w:rFonts w:ascii="Arial Narrow" w:eastAsia="Times New Roman" w:hAnsi="Arial Narrow" w:cs="Tahoma"/>
                <w:sz w:val="20"/>
                <w:szCs w:val="20"/>
                <w:lang w:val="es-ES_tradnl" w:eastAsia="ar-SA"/>
              </w:rPr>
              <w:t>es en áreas o espacios con techo en cualquier material, áreas de entrepisos, terrazas, cubiertas, graderías con espacios habitables bajo su superficie, acabados de pisos, acabados de cielorrasos incluida pintura.</w:t>
            </w:r>
          </w:p>
          <w:p w14:paraId="120027D5" w14:textId="77777777" w:rsidR="007F2ECD" w:rsidRPr="002B33FC" w:rsidRDefault="007F2ECD" w:rsidP="007F2ECD">
            <w:pPr>
              <w:pStyle w:val="Style1"/>
              <w:tabs>
                <w:tab w:val="left" w:pos="284"/>
              </w:tabs>
              <w:spacing w:after="200" w:line="276" w:lineRule="auto"/>
              <w:jc w:val="both"/>
              <w:rPr>
                <w:rFonts w:ascii="Arial Narrow" w:eastAsia="Times New Roman" w:hAnsi="Arial Narrow" w:cs="Tahoma"/>
                <w:sz w:val="20"/>
                <w:szCs w:val="20"/>
                <w:lang w:val="es-ES_tradnl" w:eastAsia="ar-SA"/>
              </w:rPr>
            </w:pPr>
            <w:r w:rsidRPr="002B33FC">
              <w:rPr>
                <w:rFonts w:ascii="Arial Narrow" w:eastAsia="Times New Roman" w:hAnsi="Arial Narrow" w:cs="Tahoma"/>
                <w:b/>
                <w:sz w:val="20"/>
                <w:szCs w:val="20"/>
                <w:lang w:val="es-ES_tradnl" w:eastAsia="ar-SA"/>
              </w:rPr>
              <w:t>NO</w:t>
            </w:r>
            <w:r w:rsidRPr="002B33FC">
              <w:rPr>
                <w:rFonts w:ascii="Arial Narrow" w:eastAsia="Times New Roman" w:hAnsi="Arial Narrow" w:cs="Tahoma"/>
                <w:sz w:val="20"/>
                <w:szCs w:val="20"/>
                <w:lang w:val="es-ES_tradnl" w:eastAsia="ar-SA"/>
              </w:rPr>
              <w:t xml:space="preserve"> se aceptan actividades repetitivas, es decir, el entrepiso y su acabado de piso, ni la cubierta y el cielorraso </w:t>
            </w:r>
            <w:r w:rsidRPr="002B33FC">
              <w:rPr>
                <w:rFonts w:ascii="Arial Narrow" w:eastAsia="Times New Roman" w:hAnsi="Arial Narrow" w:cs="Tahoma"/>
                <w:b/>
                <w:sz w:val="20"/>
                <w:szCs w:val="20"/>
                <w:u w:val="single"/>
                <w:lang w:val="es-ES_tradnl" w:eastAsia="ar-SA"/>
              </w:rPr>
              <w:t>de un mismo espacio</w:t>
            </w:r>
            <w:r w:rsidRPr="002B33FC">
              <w:rPr>
                <w:rFonts w:ascii="Arial Narrow" w:eastAsia="Times New Roman" w:hAnsi="Arial Narrow" w:cs="Tahoma"/>
                <w:sz w:val="20"/>
                <w:szCs w:val="20"/>
                <w:lang w:val="es-ES_tradnl" w:eastAsia="ar-SA"/>
              </w:rPr>
              <w:t xml:space="preserve">. En estos casos </w:t>
            </w:r>
            <w:r w:rsidRPr="002B33FC">
              <w:rPr>
                <w:rFonts w:ascii="Arial Narrow" w:eastAsia="Times New Roman" w:hAnsi="Arial Narrow" w:cs="Tahoma"/>
                <w:b/>
                <w:sz w:val="20"/>
                <w:szCs w:val="20"/>
                <w:lang w:val="es-ES_tradnl" w:eastAsia="ar-SA"/>
              </w:rPr>
              <w:t>SOLO</w:t>
            </w:r>
            <w:r w:rsidRPr="002B33FC">
              <w:rPr>
                <w:rFonts w:ascii="Arial Narrow" w:eastAsia="Times New Roman" w:hAnsi="Arial Narrow" w:cs="Tahoma"/>
                <w:sz w:val="20"/>
                <w:szCs w:val="20"/>
                <w:lang w:val="es-ES_tradnl" w:eastAsia="ar-SA"/>
              </w:rPr>
              <w:t xml:space="preserve"> se acepta uno de ellos.</w:t>
            </w:r>
          </w:p>
          <w:p w14:paraId="2B04C8E2" w14:textId="77777777" w:rsidR="007F2ECD" w:rsidRPr="002B33FC" w:rsidRDefault="007F2ECD" w:rsidP="007F2ECD">
            <w:pPr>
              <w:pStyle w:val="Style1"/>
              <w:tabs>
                <w:tab w:val="left" w:pos="284"/>
              </w:tabs>
              <w:spacing w:after="200" w:line="276" w:lineRule="auto"/>
              <w:jc w:val="both"/>
              <w:rPr>
                <w:rFonts w:ascii="Arial Narrow" w:hAnsi="Arial Narrow" w:cs="Tahoma"/>
                <w:sz w:val="20"/>
                <w:szCs w:val="20"/>
                <w:lang w:val="es-ES_tradnl" w:eastAsia="es-CO"/>
              </w:rPr>
            </w:pPr>
            <w:r w:rsidRPr="002B33FC">
              <w:rPr>
                <w:rFonts w:ascii="Arial Narrow" w:eastAsia="Times New Roman" w:hAnsi="Arial Narrow" w:cs="Tahoma"/>
                <w:sz w:val="20"/>
                <w:szCs w:val="20"/>
                <w:lang w:val="es-ES_tradnl" w:eastAsia="ar-SA"/>
              </w:rPr>
              <w:t>Nota 2: Se entiende como “</w:t>
            </w:r>
            <w:r w:rsidRPr="002B33FC">
              <w:rPr>
                <w:rFonts w:ascii="Arial Narrow" w:eastAsia="Times New Roman" w:hAnsi="Arial Narrow" w:cs="Tahoma"/>
                <w:b/>
                <w:sz w:val="20"/>
                <w:szCs w:val="20"/>
                <w:lang w:val="es-ES_tradnl" w:eastAsia="ar-SA"/>
              </w:rPr>
              <w:t>CUALQUIER TIPO DE INTERVENCIÓN EN OBRAS CIVILES EN CUALQUIER TIPO DE EDIFICACIONES”</w:t>
            </w:r>
            <w:r w:rsidRPr="002B33FC">
              <w:rPr>
                <w:rFonts w:ascii="Arial Narrow" w:eastAsia="Times New Roman" w:hAnsi="Arial Narrow" w:cs="Tahoma"/>
                <w:sz w:val="20"/>
                <w:szCs w:val="20"/>
                <w:lang w:val="es-ES_tradnl" w:eastAsia="ar-SA"/>
              </w:rPr>
              <w:t xml:space="preserve"> las siguientes: Obra nueva (construcción), ampliación, adecuación, demolición, reconstrucción, reparaciones locativas (reparación, mantenimiento, mejoramiento, sustitución o restitución de materiales de pisos y/o cielorrasos)</w:t>
            </w:r>
            <w:r w:rsidRPr="002B33FC">
              <w:rPr>
                <w:rFonts w:ascii="Arial Narrow" w:hAnsi="Arial Narrow" w:cs="Tahoma"/>
                <w:sz w:val="20"/>
                <w:szCs w:val="20"/>
                <w:lang w:val="es-ES_tradnl" w:eastAsia="es-CO"/>
              </w:rPr>
              <w:t xml:space="preserve"> </w:t>
            </w:r>
          </w:p>
          <w:p w14:paraId="36958652" w14:textId="6B32DD2E" w:rsidR="008963F0" w:rsidRPr="002B33FC" w:rsidRDefault="00E50269" w:rsidP="000422A6">
            <w:pPr>
              <w:pStyle w:val="Prrafodelista"/>
              <w:tabs>
                <w:tab w:val="left" w:pos="284"/>
              </w:tabs>
              <w:suppressAutoHyphens w:val="0"/>
              <w:spacing w:after="200" w:line="276" w:lineRule="auto"/>
              <w:ind w:left="0"/>
              <w:contextualSpacing w:val="0"/>
              <w:jc w:val="both"/>
              <w:rPr>
                <w:rFonts w:ascii="Arial Narrow" w:hAnsi="Arial Narrow" w:cs="Tahoma"/>
                <w:color w:val="000000"/>
                <w:sz w:val="20"/>
                <w:szCs w:val="20"/>
                <w:lang w:val="es-ES_tradnl"/>
              </w:rPr>
            </w:pPr>
            <w:r w:rsidRPr="002B33FC">
              <w:rPr>
                <w:rFonts w:ascii="Arial Narrow" w:hAnsi="Arial Narrow" w:cs="Arial"/>
                <w:sz w:val="20"/>
                <w:szCs w:val="20"/>
                <w:lang w:val="es-ES_tradnl" w:eastAsia="es-CO"/>
              </w:rPr>
              <w:t> </w:t>
            </w:r>
            <w:r w:rsidR="008963F0" w:rsidRPr="002B33FC">
              <w:rPr>
                <w:rFonts w:ascii="Arial Narrow" w:hAnsi="Arial Narrow" w:cs="Tahoma"/>
                <w:color w:val="000000"/>
                <w:sz w:val="20"/>
                <w:szCs w:val="20"/>
                <w:lang w:val="es-ES_tradnl"/>
              </w:rPr>
              <w:t>Máximo tres (3) certificados y en uno de ellos debe acreditar como mínimo el 50%. de la experiencia solicitada.</w:t>
            </w:r>
          </w:p>
          <w:p w14:paraId="214EC2DF" w14:textId="77777777" w:rsidR="008963F0" w:rsidRPr="002B33FC" w:rsidRDefault="008963F0" w:rsidP="00951E7D">
            <w:pPr>
              <w:pStyle w:val="Prrafodelista"/>
              <w:numPr>
                <w:ilvl w:val="0"/>
                <w:numId w:val="5"/>
              </w:numPr>
              <w:autoSpaceDE w:val="0"/>
              <w:jc w:val="both"/>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t xml:space="preserve">En caso de solicitar más de un ítem; se aceptarán máximo tres (3) certificados por cada uno </w:t>
            </w:r>
          </w:p>
          <w:p w14:paraId="659698A3" w14:textId="77777777" w:rsidR="008963F0" w:rsidRPr="002B33FC" w:rsidRDefault="008963F0" w:rsidP="00951E7D">
            <w:pPr>
              <w:pStyle w:val="Prrafodelista"/>
              <w:numPr>
                <w:ilvl w:val="0"/>
                <w:numId w:val="5"/>
              </w:numPr>
              <w:autoSpaceDE w:val="0"/>
              <w:jc w:val="both"/>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t xml:space="preserve">En caso de Consorcios y/o Uniones Temporales; se sumará la experiencia de sus integrantes pudiendo uno solo acreditar la totalidad de la experiencia. </w:t>
            </w:r>
          </w:p>
          <w:p w14:paraId="5D6A84D2" w14:textId="77777777" w:rsidR="008963F0" w:rsidRPr="002B33FC" w:rsidRDefault="008963F0" w:rsidP="00951E7D">
            <w:pPr>
              <w:pStyle w:val="Prrafodelista"/>
              <w:numPr>
                <w:ilvl w:val="0"/>
                <w:numId w:val="5"/>
              </w:numPr>
              <w:autoSpaceDE w:val="0"/>
              <w:jc w:val="both"/>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t>Se aceptarán máximo tres certificados por ítem y por propuesta o forma asociativa.</w:t>
            </w:r>
          </w:p>
          <w:p w14:paraId="5A7663CC" w14:textId="77777777" w:rsidR="008963F0" w:rsidRPr="002B33FC" w:rsidRDefault="008963F0" w:rsidP="00951E7D">
            <w:pPr>
              <w:pStyle w:val="Prrafodelista"/>
              <w:numPr>
                <w:ilvl w:val="0"/>
                <w:numId w:val="5"/>
              </w:numPr>
              <w:autoSpaceDE w:val="0"/>
              <w:jc w:val="both"/>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t>En caso de que la experiencia haya sido adquirida en calidad de consorcio se validará el 100% de la misma y en calidad de Unión Temporal se valida de acuerdo con el porcentaje de participación del proponente.</w:t>
            </w:r>
          </w:p>
          <w:p w14:paraId="0ADF7E73" w14:textId="77777777" w:rsidR="008963F0" w:rsidRPr="002B33FC" w:rsidRDefault="008963F0" w:rsidP="008963F0">
            <w:pPr>
              <w:autoSpaceDE w:val="0"/>
              <w:autoSpaceDN w:val="0"/>
              <w:adjustRightInd w:val="0"/>
              <w:jc w:val="both"/>
              <w:rPr>
                <w:rFonts w:ascii="Arial Narrow" w:hAnsi="Arial Narrow" w:cs="Tahoma"/>
                <w:color w:val="000000"/>
                <w:sz w:val="20"/>
                <w:szCs w:val="20"/>
                <w:u w:val="single"/>
                <w:lang w:val="es-ES_tradnl"/>
              </w:rPr>
            </w:pPr>
          </w:p>
          <w:p w14:paraId="3B02C67D" w14:textId="77777777" w:rsidR="008963F0" w:rsidRPr="002B33FC" w:rsidRDefault="008963F0" w:rsidP="008963F0">
            <w:pPr>
              <w:autoSpaceDE w:val="0"/>
              <w:autoSpaceDN w:val="0"/>
              <w:adjustRightInd w:val="0"/>
              <w:jc w:val="both"/>
              <w:rPr>
                <w:rFonts w:ascii="Arial Narrow" w:hAnsi="Arial Narrow" w:cs="Tahoma"/>
                <w:color w:val="000000"/>
                <w:sz w:val="20"/>
                <w:szCs w:val="20"/>
                <w:u w:val="single"/>
                <w:lang w:val="es-ES_tradnl"/>
              </w:rPr>
            </w:pPr>
            <w:r w:rsidRPr="002B33FC">
              <w:rPr>
                <w:rFonts w:ascii="Arial Narrow" w:hAnsi="Arial Narrow" w:cs="Tahoma"/>
                <w:color w:val="000000"/>
                <w:sz w:val="20"/>
                <w:szCs w:val="20"/>
                <w:u w:val="single"/>
                <w:lang w:val="es-ES_tradnl"/>
              </w:rPr>
              <w:t xml:space="preserve">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 NO SE ACEPTAN CONTRATOS CELEBRADOS. </w:t>
            </w:r>
          </w:p>
          <w:p w14:paraId="3E87FCC3" w14:textId="77777777" w:rsidR="008963F0" w:rsidRPr="002B33FC" w:rsidRDefault="008963F0" w:rsidP="008963F0">
            <w:pPr>
              <w:autoSpaceDE w:val="0"/>
              <w:jc w:val="both"/>
              <w:rPr>
                <w:rFonts w:ascii="Arial Narrow" w:hAnsi="Arial Narrow" w:cs="Tahoma"/>
                <w:color w:val="000000"/>
                <w:sz w:val="20"/>
                <w:szCs w:val="20"/>
                <w:u w:val="single"/>
                <w:lang w:val="es-ES_tradnl"/>
              </w:rPr>
            </w:pPr>
            <w:r w:rsidRPr="002B33FC">
              <w:rPr>
                <w:rFonts w:ascii="Arial Narrow" w:hAnsi="Arial Narrow" w:cs="Tahoma"/>
                <w:color w:val="000000"/>
                <w:sz w:val="20"/>
                <w:szCs w:val="20"/>
                <w:u w:val="single"/>
                <w:lang w:val="es-ES_tradnl"/>
              </w:rPr>
              <w:t xml:space="preserve">Cuando se trate de personas jurídicas con menos de tres años de haber sido constituidas, </w:t>
            </w:r>
            <w:r w:rsidRPr="002B33FC">
              <w:rPr>
                <w:rFonts w:ascii="Arial Narrow" w:hAnsi="Arial Narrow" w:cs="Tahoma"/>
                <w:color w:val="000000"/>
                <w:sz w:val="20"/>
                <w:szCs w:val="20"/>
                <w:u w:val="single"/>
                <w:lang w:val="es-ES_tradnl"/>
              </w:rPr>
              <w:lastRenderedPageBreak/>
              <w:t>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14:paraId="6DDD8031" w14:textId="77777777" w:rsidR="0038685E" w:rsidRPr="002B33FC" w:rsidRDefault="00627102">
            <w:pPr>
              <w:jc w:val="both"/>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EQUIVALENCIA EN LA EXPERIENCIA ESPECÍFICA</w:t>
            </w:r>
          </w:p>
          <w:tbl>
            <w:tblPr>
              <w:tblW w:w="6283" w:type="dxa"/>
              <w:jc w:val="right"/>
              <w:tblLayout w:type="fixed"/>
              <w:tblLook w:val="04A0" w:firstRow="1" w:lastRow="0" w:firstColumn="1" w:lastColumn="0" w:noHBand="0" w:noVBand="1"/>
            </w:tblPr>
            <w:tblGrid>
              <w:gridCol w:w="4700"/>
              <w:gridCol w:w="1583"/>
            </w:tblGrid>
            <w:tr w:rsidR="0038685E" w:rsidRPr="002B33FC" w14:paraId="107F1C94"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658BDAA0" w14:textId="77777777" w:rsidR="0038685E" w:rsidRPr="002B33FC" w:rsidRDefault="00627102" w:rsidP="00401429">
                  <w:pPr>
                    <w:framePr w:hSpace="141" w:wrap="around" w:vAnchor="page" w:hAnchor="margin" w:xAlign="center" w:y="2488"/>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BA9" w14:textId="77777777" w:rsidR="0038685E" w:rsidRPr="002B33FC" w:rsidRDefault="00627102" w:rsidP="00401429">
                  <w:pPr>
                    <w:framePr w:hSpace="141" w:wrap="around" w:vAnchor="page" w:hAnchor="margin" w:xAlign="center" w:y="2488"/>
                    <w:jc w:val="center"/>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100 % de la presentada</w:t>
                  </w:r>
                </w:p>
              </w:tc>
            </w:tr>
            <w:tr w:rsidR="0038685E" w:rsidRPr="002B33FC" w14:paraId="175E7E66"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7778067F" w14:textId="77777777" w:rsidR="0038685E" w:rsidRPr="002B33FC" w:rsidRDefault="00627102" w:rsidP="00401429">
                  <w:pPr>
                    <w:framePr w:hSpace="141" w:wrap="around" w:vAnchor="page" w:hAnchor="margin" w:xAlign="center" w:y="2488"/>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20D5" w14:textId="77777777" w:rsidR="0038685E" w:rsidRPr="002B33FC" w:rsidRDefault="00627102" w:rsidP="00401429">
                  <w:pPr>
                    <w:framePr w:hSpace="141" w:wrap="around" w:vAnchor="page" w:hAnchor="margin" w:xAlign="center" w:y="2488"/>
                    <w:jc w:val="center"/>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60 % de la presentada</w:t>
                  </w:r>
                </w:p>
              </w:tc>
            </w:tr>
            <w:tr w:rsidR="0038685E" w:rsidRPr="002B33FC" w14:paraId="6B6A39D2" w14:textId="77777777">
              <w:trPr>
                <w:jc w:val="right"/>
              </w:trPr>
              <w:tc>
                <w:tcPr>
                  <w:tcW w:w="4700" w:type="dxa"/>
                  <w:tcBorders>
                    <w:top w:val="single" w:sz="4" w:space="0" w:color="000000"/>
                    <w:left w:val="single" w:sz="4" w:space="0" w:color="000000"/>
                    <w:bottom w:val="single" w:sz="4" w:space="0" w:color="000000"/>
                  </w:tcBorders>
                  <w:shd w:val="clear" w:color="auto" w:fill="auto"/>
                  <w:vAlign w:val="center"/>
                </w:tcPr>
                <w:p w14:paraId="1F23BB90" w14:textId="77777777" w:rsidR="0038685E" w:rsidRPr="002B33FC" w:rsidRDefault="00627102" w:rsidP="00401429">
                  <w:pPr>
                    <w:framePr w:hSpace="141" w:wrap="around" w:vAnchor="page" w:hAnchor="margin" w:xAlign="center" w:y="2488"/>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591B" w14:textId="77777777" w:rsidR="0038685E" w:rsidRPr="002B33FC" w:rsidRDefault="00627102" w:rsidP="00401429">
                  <w:pPr>
                    <w:framePr w:hSpace="141" w:wrap="around" w:vAnchor="page" w:hAnchor="margin" w:xAlign="center" w:y="2488"/>
                    <w:jc w:val="center"/>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50 % de la presentada</w:t>
                  </w:r>
                </w:p>
              </w:tc>
            </w:tr>
          </w:tbl>
          <w:p w14:paraId="65392566" w14:textId="77777777" w:rsidR="0038685E" w:rsidRPr="002B33FC" w:rsidRDefault="0038685E">
            <w:pPr>
              <w:jc w:val="both"/>
              <w:rPr>
                <w:rFonts w:ascii="Arial Narrow" w:hAnsi="Arial Narrow"/>
                <w:b/>
                <w:i/>
                <w:color w:val="000000" w:themeColor="text1"/>
                <w:sz w:val="20"/>
                <w:szCs w:val="20"/>
                <w:lang w:val="es-ES_tradnl"/>
              </w:rPr>
            </w:pPr>
          </w:p>
          <w:p w14:paraId="679F7E7B" w14:textId="77777777" w:rsidR="0038685E" w:rsidRPr="002B33FC" w:rsidRDefault="00627102">
            <w:pPr>
              <w:jc w:val="both"/>
              <w:rPr>
                <w:rFonts w:ascii="Arial Narrow" w:hAnsi="Arial Narrow"/>
                <w:b/>
                <w:i/>
                <w:color w:val="000000" w:themeColor="text1"/>
                <w:sz w:val="20"/>
                <w:szCs w:val="20"/>
                <w:u w:val="single"/>
                <w:lang w:val="es-ES_tradnl"/>
              </w:rPr>
            </w:pPr>
            <w:r w:rsidRPr="002B33FC">
              <w:rPr>
                <w:rFonts w:ascii="Arial Narrow" w:hAnsi="Arial Narrow"/>
                <w:b/>
                <w:i/>
                <w:color w:val="000000" w:themeColor="text1"/>
                <w:sz w:val="20"/>
                <w:szCs w:val="20"/>
                <w:lang w:val="es-ES_tradnl"/>
              </w:rPr>
              <w:t xml:space="preserve">NOTA: </w:t>
            </w:r>
            <w:r w:rsidRPr="002B33FC">
              <w:rPr>
                <w:rFonts w:ascii="Arial Narrow" w:hAnsi="Arial Narrow"/>
                <w:b/>
                <w:i/>
                <w:color w:val="000000" w:themeColor="text1"/>
                <w:sz w:val="20"/>
                <w:szCs w:val="20"/>
                <w:u w:val="single"/>
                <w:lang w:val="es-ES_tradnl"/>
              </w:rPr>
              <w:t>La experiencia específica requerida para este proceso de selección no debe equipararse a la certificación de experiencia que se debe acreditar para el cumplimiento de la capacidad residual del proponente. Son dos requisitos diferentes.</w:t>
            </w: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38685E" w:rsidRPr="002B33FC" w14:paraId="697A0BC6" w14:textId="77777777">
              <w:trPr>
                <w:jc w:val="center"/>
              </w:trPr>
              <w:tc>
                <w:tcPr>
                  <w:tcW w:w="4815" w:type="dxa"/>
                  <w:shd w:val="clear" w:color="auto" w:fill="D9D9D9" w:themeFill="background1" w:themeFillShade="D9"/>
                </w:tcPr>
                <w:p w14:paraId="75D43820" w14:textId="77777777" w:rsidR="0038685E" w:rsidRPr="002B33FC" w:rsidRDefault="00627102" w:rsidP="00401429">
                  <w:pPr>
                    <w:pStyle w:val="Prrafodelista1"/>
                    <w:framePr w:hSpace="141" w:wrap="around" w:vAnchor="page" w:hAnchor="margin" w:xAlign="center" w:y="2488"/>
                    <w:suppressAutoHyphens/>
                    <w:ind w:left="0"/>
                    <w:jc w:val="both"/>
                    <w:rPr>
                      <w:rFonts w:ascii="Arial Narrow" w:hAnsi="Arial Narrow"/>
                      <w:b/>
                      <w:color w:val="000000" w:themeColor="text1"/>
                      <w:sz w:val="20"/>
                      <w:szCs w:val="20"/>
                      <w:lang w:val="es-ES_tradnl"/>
                    </w:rPr>
                  </w:pPr>
                  <w:r w:rsidRPr="002B33FC">
                    <w:rPr>
                      <w:rFonts w:ascii="Arial Narrow" w:hAnsi="Arial Narrow"/>
                      <w:b/>
                      <w:color w:val="000000" w:themeColor="text1"/>
                      <w:sz w:val="20"/>
                      <w:szCs w:val="20"/>
                      <w:lang w:val="es-ES_tradnl"/>
                    </w:rPr>
                    <w:t>CAPACIDAD FINANCIERA Y CAPACIDAD RESIDUAL DE CONTRATACIÓN - Kr</w:t>
                  </w:r>
                </w:p>
              </w:tc>
            </w:tr>
          </w:tbl>
          <w:p w14:paraId="6C152B2A" w14:textId="0EC51C06" w:rsidR="0038685E" w:rsidRPr="002B33FC" w:rsidRDefault="0038685E">
            <w:pPr>
              <w:jc w:val="both"/>
              <w:rPr>
                <w:rFonts w:ascii="Arial Narrow" w:hAnsi="Arial Narrow"/>
                <w:sz w:val="20"/>
                <w:szCs w:val="20"/>
                <w:lang w:val="es-ES_tradnl"/>
              </w:rPr>
            </w:pPr>
          </w:p>
          <w:p w14:paraId="045F48A9" w14:textId="77777777" w:rsidR="000422A6" w:rsidRPr="002B33FC" w:rsidRDefault="000422A6" w:rsidP="000422A6">
            <w:pPr>
              <w:rPr>
                <w:rFonts w:ascii="Arial Narrow" w:hAnsi="Arial Narrow" w:cs="Tahoma"/>
                <w:sz w:val="20"/>
                <w:szCs w:val="20"/>
                <w:lang w:val="es-ES_tradnl"/>
              </w:rPr>
            </w:pPr>
            <w:r w:rsidRPr="002B33FC">
              <w:rPr>
                <w:rFonts w:ascii="Arial Narrow" w:eastAsia="Times New Roman" w:hAnsi="Arial Narrow" w:cs="Tahoma"/>
                <w:bCs/>
                <w:sz w:val="20"/>
                <w:szCs w:val="20"/>
                <w:lang w:val="es-ES_tradnl" w:eastAsia="es-CO"/>
              </w:rPr>
              <w:t xml:space="preserve">El proponente deberá acreditar un patrimonio mayor o igual al </w:t>
            </w:r>
            <w:r w:rsidRPr="002B33FC">
              <w:rPr>
                <w:rFonts w:ascii="Arial Narrow" w:hAnsi="Arial Narrow" w:cs="Tahoma"/>
                <w:sz w:val="20"/>
                <w:szCs w:val="20"/>
                <w:lang w:val="es-ES_tradnl"/>
              </w:rPr>
              <w:t xml:space="preserve">20% del presupuesto oficial; el cual será el resultado de la aplicación de la siguiente formula: </w:t>
            </w:r>
          </w:p>
          <w:p w14:paraId="1BEE11C8" w14:textId="77777777" w:rsidR="000422A6" w:rsidRPr="002B33FC" w:rsidRDefault="000422A6" w:rsidP="000422A6">
            <w:pPr>
              <w:rPr>
                <w:rFonts w:ascii="Arial Narrow" w:hAnsi="Arial Narrow" w:cs="Tahoma"/>
                <w:b/>
                <w:sz w:val="20"/>
                <w:szCs w:val="20"/>
                <w:lang w:val="es-ES_tradnl"/>
              </w:rPr>
            </w:pPr>
            <w:r w:rsidRPr="002B33FC">
              <w:rPr>
                <w:rFonts w:ascii="Arial Narrow" w:hAnsi="Arial Narrow" w:cs="Tahoma"/>
                <w:b/>
                <w:sz w:val="20"/>
                <w:szCs w:val="20"/>
                <w:lang w:val="es-ES_tradnl"/>
              </w:rPr>
              <w:t>P: AT- PT ≥ Po*20%</w:t>
            </w:r>
          </w:p>
          <w:p w14:paraId="2FEE8F60" w14:textId="77777777" w:rsidR="000422A6" w:rsidRPr="002B33FC" w:rsidRDefault="000422A6" w:rsidP="000422A6">
            <w:pPr>
              <w:rPr>
                <w:rFonts w:ascii="Arial Narrow" w:hAnsi="Arial Narrow" w:cs="Tahoma"/>
                <w:sz w:val="20"/>
                <w:szCs w:val="20"/>
                <w:lang w:val="es-ES_tradnl"/>
              </w:rPr>
            </w:pPr>
            <w:r w:rsidRPr="002B33FC">
              <w:rPr>
                <w:rFonts w:ascii="Arial Narrow" w:hAnsi="Arial Narrow" w:cs="Tahoma"/>
                <w:sz w:val="20"/>
                <w:szCs w:val="20"/>
                <w:lang w:val="es-ES_tradnl"/>
              </w:rPr>
              <w:t xml:space="preserve">Donde  </w:t>
            </w:r>
          </w:p>
          <w:p w14:paraId="6DFF2F56" w14:textId="77777777" w:rsidR="000422A6" w:rsidRPr="002B33FC" w:rsidRDefault="000422A6" w:rsidP="000422A6">
            <w:pPr>
              <w:rPr>
                <w:rFonts w:ascii="Arial Narrow" w:hAnsi="Arial Narrow" w:cs="Tahoma"/>
                <w:sz w:val="20"/>
                <w:szCs w:val="20"/>
                <w:lang w:val="es-ES_tradnl"/>
              </w:rPr>
            </w:pPr>
            <w:r w:rsidRPr="002B33FC">
              <w:rPr>
                <w:rFonts w:ascii="Arial Narrow" w:hAnsi="Arial Narrow" w:cs="Tahoma"/>
                <w:b/>
                <w:sz w:val="20"/>
                <w:szCs w:val="20"/>
                <w:lang w:val="es-ES_tradnl"/>
              </w:rPr>
              <w:t>AT</w:t>
            </w:r>
            <w:r w:rsidRPr="002B33FC">
              <w:rPr>
                <w:rFonts w:ascii="Arial Narrow" w:hAnsi="Arial Narrow" w:cs="Tahoma"/>
                <w:sz w:val="20"/>
                <w:szCs w:val="20"/>
                <w:lang w:val="es-ES_tradnl"/>
              </w:rPr>
              <w:t xml:space="preserve">: Activo Total  </w:t>
            </w:r>
          </w:p>
          <w:p w14:paraId="71C7F1CC" w14:textId="77777777" w:rsidR="000422A6" w:rsidRPr="002B33FC" w:rsidRDefault="000422A6" w:rsidP="000422A6">
            <w:pPr>
              <w:rPr>
                <w:rFonts w:ascii="Arial Narrow" w:hAnsi="Arial Narrow" w:cs="Tahoma"/>
                <w:sz w:val="20"/>
                <w:szCs w:val="20"/>
                <w:lang w:val="es-ES_tradnl"/>
              </w:rPr>
            </w:pPr>
            <w:r w:rsidRPr="002B33FC">
              <w:rPr>
                <w:rFonts w:ascii="Arial Narrow" w:hAnsi="Arial Narrow" w:cs="Tahoma"/>
                <w:b/>
                <w:sz w:val="20"/>
                <w:szCs w:val="20"/>
                <w:lang w:val="es-ES_tradnl"/>
              </w:rPr>
              <w:lastRenderedPageBreak/>
              <w:t>PT</w:t>
            </w:r>
            <w:r w:rsidRPr="002B33FC">
              <w:rPr>
                <w:rFonts w:ascii="Arial Narrow" w:hAnsi="Arial Narrow" w:cs="Tahoma"/>
                <w:sz w:val="20"/>
                <w:szCs w:val="20"/>
                <w:lang w:val="es-ES_tradnl"/>
              </w:rPr>
              <w:t xml:space="preserve">: Pasivo Total  </w:t>
            </w:r>
          </w:p>
          <w:p w14:paraId="1E940D2E" w14:textId="77777777" w:rsidR="000422A6" w:rsidRPr="002B33FC" w:rsidRDefault="000422A6" w:rsidP="000422A6">
            <w:pPr>
              <w:rPr>
                <w:rFonts w:ascii="Arial Narrow" w:hAnsi="Arial Narrow" w:cs="Tahoma"/>
                <w:sz w:val="20"/>
                <w:szCs w:val="20"/>
                <w:lang w:val="es-ES_tradnl"/>
              </w:rPr>
            </w:pPr>
            <w:r w:rsidRPr="002B33FC">
              <w:rPr>
                <w:rFonts w:ascii="Arial Narrow" w:hAnsi="Arial Narrow" w:cs="Tahoma"/>
                <w:b/>
                <w:sz w:val="20"/>
                <w:szCs w:val="20"/>
                <w:lang w:val="es-ES_tradnl"/>
              </w:rPr>
              <w:t>P</w:t>
            </w:r>
            <w:r w:rsidRPr="002B33FC">
              <w:rPr>
                <w:rFonts w:ascii="Arial Narrow" w:hAnsi="Arial Narrow" w:cs="Tahoma"/>
                <w:sz w:val="20"/>
                <w:szCs w:val="20"/>
                <w:lang w:val="es-ES_tradnl"/>
              </w:rPr>
              <w:t>: Patrimonio</w:t>
            </w:r>
          </w:p>
          <w:p w14:paraId="011BC7EC" w14:textId="77777777" w:rsidR="000422A6" w:rsidRPr="002B33FC" w:rsidRDefault="000422A6" w:rsidP="000422A6">
            <w:pPr>
              <w:jc w:val="both"/>
              <w:rPr>
                <w:rFonts w:ascii="Arial Narrow" w:eastAsia="Times New Roman" w:hAnsi="Arial Narrow" w:cs="Tahoma"/>
                <w:bCs/>
                <w:sz w:val="20"/>
                <w:szCs w:val="20"/>
                <w:lang w:val="es-ES_tradnl" w:eastAsia="es-CO"/>
              </w:rPr>
            </w:pPr>
            <w:r w:rsidRPr="002B33FC">
              <w:rPr>
                <w:rFonts w:ascii="Arial Narrow" w:eastAsia="Times New Roman" w:hAnsi="Arial Narrow" w:cs="Tahoma"/>
                <w:bCs/>
                <w:sz w:val="20"/>
                <w:szCs w:val="20"/>
                <w:lang w:val="es-ES_tradnl" w:eastAsia="es-CO"/>
              </w:rPr>
              <w:t xml:space="preserve">Para lo cual se tomará la información suministrada en el RUP, la cual debe corresponder a la del año 2017 o 2018. El RUP debe estar actualizado, renovado y en FIRME para la vigencia 2018. Para el caso de consorcios, uniones temporales o cualquier otra forma asociativa, será la sumatoria del patrimonio de cada uno de sus integrantes. </w:t>
            </w:r>
          </w:p>
          <w:p w14:paraId="7513B496" w14:textId="77777777" w:rsidR="000422A6" w:rsidRPr="002B33FC" w:rsidRDefault="000422A6" w:rsidP="000422A6">
            <w:pPr>
              <w:jc w:val="both"/>
              <w:rPr>
                <w:rFonts w:ascii="Arial Narrow" w:hAnsi="Arial Narrow" w:cs="Tahoma"/>
                <w:sz w:val="20"/>
                <w:szCs w:val="20"/>
                <w:shd w:val="clear" w:color="auto" w:fill="FFFFFF"/>
                <w:lang w:val="es-ES_tradnl"/>
              </w:rPr>
            </w:pPr>
            <w:r w:rsidRPr="002B33FC">
              <w:rPr>
                <w:rFonts w:ascii="Arial Narrow" w:hAnsi="Arial Narrow" w:cs="Tahoma"/>
                <w:b/>
                <w:bCs/>
                <w:sz w:val="20"/>
                <w:szCs w:val="20"/>
                <w:u w:val="single"/>
                <w:shd w:val="clear" w:color="auto" w:fill="FFFFFF"/>
                <w:lang w:val="es-ES_tradnl"/>
              </w:rPr>
              <w:t>Nota</w:t>
            </w:r>
            <w:r w:rsidRPr="002B33FC">
              <w:rPr>
                <w:rFonts w:ascii="Arial Narrow" w:hAnsi="Arial Narrow" w:cs="Tahoma"/>
                <w:sz w:val="20"/>
                <w:szCs w:val="20"/>
                <w:shd w:val="clear" w:color="auto" w:fill="FFFFFF"/>
                <w:lang w:val="es-ES_tradnl"/>
              </w:rPr>
              <w:t xml:space="preserve">: En caso que el proponente aporte el RUP actualizado, renovado y en firme para la vigencia 2019, se tomará la información financiera contenida en aquel, es decir, correspondiente a la del año 2018. </w:t>
            </w:r>
          </w:p>
          <w:p w14:paraId="3AD0C847" w14:textId="77777777" w:rsidR="000422A6" w:rsidRPr="002B33FC" w:rsidRDefault="000422A6">
            <w:pPr>
              <w:jc w:val="both"/>
              <w:rPr>
                <w:rFonts w:ascii="Arial Narrow" w:hAnsi="Arial Narrow"/>
                <w:sz w:val="20"/>
                <w:szCs w:val="20"/>
                <w:lang w:val="es-ES_trad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0422A6" w:rsidRPr="002B33FC" w14:paraId="13D63FBA" w14:textId="77777777" w:rsidTr="00401429">
              <w:tc>
                <w:tcPr>
                  <w:tcW w:w="1010" w:type="pct"/>
                  <w:shd w:val="clear" w:color="auto" w:fill="D9D9D9"/>
                  <w:vAlign w:val="center"/>
                </w:tcPr>
                <w:p w14:paraId="38F2DA30"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t>INDICADORES</w:t>
                  </w:r>
                </w:p>
              </w:tc>
              <w:tc>
                <w:tcPr>
                  <w:tcW w:w="2843" w:type="pct"/>
                  <w:shd w:val="clear" w:color="auto" w:fill="D9D9D9"/>
                  <w:vAlign w:val="center"/>
                </w:tcPr>
                <w:p w14:paraId="57A92ED0"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t>DESCRIPCIÓN DEL INDICADOR</w:t>
                  </w:r>
                </w:p>
              </w:tc>
              <w:tc>
                <w:tcPr>
                  <w:tcW w:w="1147" w:type="pct"/>
                  <w:shd w:val="clear" w:color="auto" w:fill="D9D9D9"/>
                  <w:vAlign w:val="center"/>
                </w:tcPr>
                <w:p w14:paraId="1075D76E"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t>ÍNDICE REQUERIDO</w:t>
                  </w:r>
                </w:p>
              </w:tc>
            </w:tr>
            <w:tr w:rsidR="000422A6" w:rsidRPr="002B33FC" w14:paraId="63D3F718" w14:textId="77777777" w:rsidTr="00401429">
              <w:tc>
                <w:tcPr>
                  <w:tcW w:w="1010" w:type="pct"/>
                  <w:shd w:val="clear" w:color="auto" w:fill="auto"/>
                  <w:vAlign w:val="center"/>
                </w:tcPr>
                <w:p w14:paraId="1D576EDB" w14:textId="77777777" w:rsidR="000422A6" w:rsidRPr="002B33FC" w:rsidRDefault="000422A6" w:rsidP="00401429">
                  <w:pPr>
                    <w:framePr w:hSpace="141" w:wrap="around" w:vAnchor="page" w:hAnchor="margin" w:xAlign="center" w:y="2488"/>
                    <w:jc w:val="center"/>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t>Índice de Liquidez= Activo Corriente/Pasivo Corriente</w:t>
                  </w:r>
                </w:p>
              </w:tc>
              <w:tc>
                <w:tcPr>
                  <w:tcW w:w="2843" w:type="pct"/>
                  <w:shd w:val="clear" w:color="auto" w:fill="auto"/>
                  <w:vAlign w:val="center"/>
                </w:tcPr>
                <w:p w14:paraId="3E448872" w14:textId="77777777" w:rsidR="000422A6" w:rsidRPr="002B33FC" w:rsidRDefault="000422A6" w:rsidP="00401429">
                  <w:pPr>
                    <w:framePr w:hSpace="141" w:wrap="around" w:vAnchor="page" w:hAnchor="margin" w:xAlign="center" w:y="2488"/>
                    <w:jc w:val="both"/>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14:paraId="663362CA"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p>
                <w:p w14:paraId="5C61D65E"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t>Mayor o igual:</w:t>
                  </w:r>
                </w:p>
                <w:p w14:paraId="3069BF13"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t>2,5</w:t>
                  </w:r>
                </w:p>
              </w:tc>
            </w:tr>
            <w:tr w:rsidR="000422A6" w:rsidRPr="002B33FC" w14:paraId="626EB92B" w14:textId="77777777" w:rsidTr="00401429">
              <w:tc>
                <w:tcPr>
                  <w:tcW w:w="1010" w:type="pct"/>
                  <w:shd w:val="clear" w:color="auto" w:fill="auto"/>
                  <w:vAlign w:val="center"/>
                </w:tcPr>
                <w:p w14:paraId="55BB4097" w14:textId="77777777" w:rsidR="000422A6" w:rsidRPr="002B33FC" w:rsidRDefault="000422A6" w:rsidP="00401429">
                  <w:pPr>
                    <w:framePr w:hSpace="141" w:wrap="around" w:vAnchor="page" w:hAnchor="margin" w:xAlign="center" w:y="2488"/>
                    <w:jc w:val="center"/>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t xml:space="preserve">Índice de Endeudamiento= Pasivo </w:t>
                  </w:r>
                  <w:r w:rsidRPr="002B33FC">
                    <w:rPr>
                      <w:rFonts w:ascii="Arial Narrow" w:hAnsi="Arial Narrow" w:cs="Tahoma"/>
                      <w:color w:val="000000"/>
                      <w:sz w:val="20"/>
                      <w:szCs w:val="20"/>
                      <w:lang w:val="es-ES_tradnl"/>
                    </w:rPr>
                    <w:lastRenderedPageBreak/>
                    <w:t>Total/ Activo Total</w:t>
                  </w:r>
                </w:p>
              </w:tc>
              <w:tc>
                <w:tcPr>
                  <w:tcW w:w="2843" w:type="pct"/>
                  <w:shd w:val="clear" w:color="auto" w:fill="auto"/>
                  <w:vAlign w:val="center"/>
                </w:tcPr>
                <w:p w14:paraId="0BA9B7C7" w14:textId="77777777" w:rsidR="000422A6" w:rsidRPr="002B33FC" w:rsidRDefault="000422A6" w:rsidP="00401429">
                  <w:pPr>
                    <w:framePr w:hSpace="141" w:wrap="around" w:vAnchor="page" w:hAnchor="margin" w:xAlign="center" w:y="2488"/>
                    <w:jc w:val="both"/>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lastRenderedPageBreak/>
                    <w:t xml:space="preserve">Determina el grado de endeudamiento en la estructura de financiación (pasivos y patrimonio) del proponente. A mayor índice de </w:t>
                  </w:r>
                  <w:r w:rsidRPr="002B33FC">
                    <w:rPr>
                      <w:rFonts w:ascii="Arial Narrow" w:hAnsi="Arial Narrow" w:cs="Tahoma"/>
                      <w:color w:val="000000"/>
                      <w:sz w:val="20"/>
                      <w:szCs w:val="20"/>
                      <w:lang w:val="es-ES_tradnl"/>
                    </w:rPr>
                    <w:lastRenderedPageBreak/>
                    <w:t>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14:paraId="08FBF562"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lastRenderedPageBreak/>
                    <w:t>Menor o igual:</w:t>
                  </w:r>
                </w:p>
                <w:p w14:paraId="45016AE5" w14:textId="6DFBFF13"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lastRenderedPageBreak/>
                    <w:t>5</w:t>
                  </w:r>
                  <w:r w:rsidR="007F2ECD" w:rsidRPr="002B33FC">
                    <w:rPr>
                      <w:rFonts w:ascii="Arial Narrow" w:hAnsi="Arial Narrow" w:cs="Tahoma"/>
                      <w:b/>
                      <w:color w:val="000000"/>
                      <w:sz w:val="20"/>
                      <w:szCs w:val="20"/>
                      <w:lang w:val="es-ES_tradnl"/>
                    </w:rPr>
                    <w:t>5</w:t>
                  </w:r>
                  <w:r w:rsidRPr="002B33FC">
                    <w:rPr>
                      <w:rFonts w:ascii="Arial Narrow" w:hAnsi="Arial Narrow" w:cs="Tahoma"/>
                      <w:b/>
                      <w:color w:val="000000"/>
                      <w:sz w:val="20"/>
                      <w:szCs w:val="20"/>
                      <w:lang w:val="es-ES_tradnl"/>
                    </w:rPr>
                    <w:t>%</w:t>
                  </w:r>
                </w:p>
              </w:tc>
            </w:tr>
            <w:tr w:rsidR="000422A6" w:rsidRPr="002B33FC" w14:paraId="390A5C41" w14:textId="77777777" w:rsidTr="00401429">
              <w:tc>
                <w:tcPr>
                  <w:tcW w:w="1010" w:type="pct"/>
                  <w:shd w:val="clear" w:color="auto" w:fill="auto"/>
                  <w:vAlign w:val="center"/>
                </w:tcPr>
                <w:p w14:paraId="4CC288A0" w14:textId="77777777" w:rsidR="000422A6" w:rsidRPr="002B33FC" w:rsidRDefault="000422A6" w:rsidP="00401429">
                  <w:pPr>
                    <w:framePr w:hSpace="141" w:wrap="around" w:vAnchor="page" w:hAnchor="margin" w:xAlign="center" w:y="2488"/>
                    <w:jc w:val="center"/>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lastRenderedPageBreak/>
                    <w:t>Razón de Cobertura de intereses= Utilidad Operacional / Gastos Operacionales</w:t>
                  </w:r>
                </w:p>
              </w:tc>
              <w:tc>
                <w:tcPr>
                  <w:tcW w:w="2843" w:type="pct"/>
                  <w:shd w:val="clear" w:color="auto" w:fill="auto"/>
                  <w:vAlign w:val="center"/>
                </w:tcPr>
                <w:p w14:paraId="5E005271" w14:textId="77777777" w:rsidR="000422A6" w:rsidRPr="002B33FC" w:rsidRDefault="000422A6" w:rsidP="00401429">
                  <w:pPr>
                    <w:framePr w:hSpace="141" w:wrap="around" w:vAnchor="page" w:hAnchor="margin" w:xAlign="center" w:y="2488"/>
                    <w:jc w:val="both"/>
                    <w:rPr>
                      <w:rFonts w:ascii="Arial Narrow" w:hAnsi="Arial Narrow" w:cs="Tahoma"/>
                      <w:color w:val="000000"/>
                      <w:sz w:val="20"/>
                      <w:szCs w:val="20"/>
                      <w:lang w:val="es-ES_tradnl"/>
                    </w:rPr>
                  </w:pPr>
                  <w:r w:rsidRPr="002B33FC">
                    <w:rPr>
                      <w:rFonts w:ascii="Arial Narrow" w:hAnsi="Arial Narrow" w:cs="Tahoma"/>
                      <w:color w:val="000000"/>
                      <w:sz w:val="20"/>
                      <w:szCs w:val="20"/>
                      <w:lang w:val="es-ES_tradnl"/>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14:paraId="4D679D9B"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t xml:space="preserve">Mayor o igual: </w:t>
                  </w:r>
                </w:p>
                <w:p w14:paraId="1B161402" w14:textId="77777777" w:rsidR="000422A6" w:rsidRPr="002B33FC" w:rsidRDefault="000422A6" w:rsidP="00401429">
                  <w:pPr>
                    <w:framePr w:hSpace="141" w:wrap="around" w:vAnchor="page" w:hAnchor="margin" w:xAlign="center" w:y="2488"/>
                    <w:jc w:val="center"/>
                    <w:rPr>
                      <w:rFonts w:ascii="Arial Narrow" w:hAnsi="Arial Narrow" w:cs="Tahoma"/>
                      <w:b/>
                      <w:color w:val="000000"/>
                      <w:sz w:val="20"/>
                      <w:szCs w:val="20"/>
                      <w:lang w:val="es-ES_tradnl"/>
                    </w:rPr>
                  </w:pPr>
                  <w:r w:rsidRPr="002B33FC">
                    <w:rPr>
                      <w:rFonts w:ascii="Arial Narrow" w:hAnsi="Arial Narrow" w:cs="Tahoma"/>
                      <w:b/>
                      <w:color w:val="000000"/>
                      <w:sz w:val="20"/>
                      <w:szCs w:val="20"/>
                      <w:lang w:val="es-ES_tradnl"/>
                    </w:rPr>
                    <w:t>1%</w:t>
                  </w:r>
                </w:p>
              </w:tc>
            </w:tr>
          </w:tbl>
          <w:p w14:paraId="7BFECFAA" w14:textId="77777777" w:rsidR="0038685E" w:rsidRPr="002B33FC" w:rsidRDefault="0038685E">
            <w:pPr>
              <w:jc w:val="both"/>
              <w:rPr>
                <w:rFonts w:ascii="Arial Narrow" w:hAnsi="Arial Narrow"/>
                <w:sz w:val="20"/>
                <w:szCs w:val="20"/>
                <w:lang w:val="es-ES_tradnl"/>
              </w:rPr>
            </w:pPr>
          </w:p>
          <w:p w14:paraId="7971B6EC" w14:textId="77777777" w:rsidR="0038685E" w:rsidRPr="002B33FC" w:rsidRDefault="00627102">
            <w:pPr>
              <w:jc w:val="both"/>
              <w:rPr>
                <w:rFonts w:ascii="Arial Narrow" w:hAnsi="Arial Narrow"/>
                <w:color w:val="000000" w:themeColor="text1"/>
                <w:sz w:val="20"/>
                <w:szCs w:val="20"/>
                <w:lang w:val="es-ES_tradnl"/>
              </w:rPr>
            </w:pPr>
            <w:r w:rsidRPr="002B33FC">
              <w:rPr>
                <w:rFonts w:ascii="Arial Narrow" w:hAnsi="Arial Narrow"/>
                <w:sz w:val="20"/>
                <w:szCs w:val="20"/>
                <w:lang w:val="es-ES_tradnl"/>
              </w:rPr>
              <w:t xml:space="preserve"> Para el caso de Consorcios, Uniones Temporales o cualquier otra forma asociativa, será la sumatoria del patrimonio de cada uno de sus integrantes</w:t>
            </w:r>
          </w:p>
          <w:p w14:paraId="1A8379D7" w14:textId="77777777" w:rsidR="0038685E" w:rsidRPr="002B33FC" w:rsidRDefault="00627102">
            <w:pPr>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 xml:space="preserve">El cálculo de la Capacidad Residual del Proceso de Contratación equivale al presupuesto oficial estimado del Proceso de Contratación menos el anticipo cuando haya lugar, si el plazo estimado del contrato es menor a doce (12) meses </w:t>
            </w:r>
          </w:p>
          <w:p w14:paraId="40E5FB8E" w14:textId="3DD71FA9" w:rsidR="0038685E" w:rsidRPr="002B33FC" w:rsidRDefault="00F3629D">
            <w:pPr>
              <w:jc w:val="center"/>
              <w:rPr>
                <w:rFonts w:ascii="Arial Narrow" w:hAnsi="Arial Narrow"/>
                <w:b/>
                <w:sz w:val="20"/>
                <w:szCs w:val="20"/>
                <w:lang w:val="es-ES_tradnl"/>
              </w:rPr>
            </w:pPr>
            <w:r w:rsidRPr="002B33FC">
              <w:rPr>
                <w:rFonts w:ascii="Arial Narrow" w:hAnsi="Arial Narrow"/>
                <w:b/>
                <w:sz w:val="20"/>
                <w:szCs w:val="20"/>
                <w:lang w:val="es-ES_tradnl"/>
              </w:rPr>
              <w:t xml:space="preserve">Kr = $ </w:t>
            </w:r>
            <w:r w:rsidR="007F2ECD" w:rsidRPr="002B33FC">
              <w:rPr>
                <w:rFonts w:ascii="Arial Narrow" w:hAnsi="Arial Narrow"/>
                <w:b/>
                <w:sz w:val="20"/>
                <w:szCs w:val="20"/>
                <w:lang w:val="es-ES_tradnl"/>
              </w:rPr>
              <w:t>284</w:t>
            </w:r>
            <w:r w:rsidR="000422A6" w:rsidRPr="002B33FC">
              <w:rPr>
                <w:rFonts w:ascii="Arial Narrow" w:hAnsi="Arial Narrow" w:cs="Tahoma"/>
                <w:b/>
                <w:sz w:val="20"/>
                <w:szCs w:val="20"/>
                <w:lang w:val="es-ES_tradnl"/>
              </w:rPr>
              <w:t>.</w:t>
            </w:r>
            <w:r w:rsidR="007F2ECD" w:rsidRPr="002B33FC">
              <w:rPr>
                <w:rFonts w:ascii="Arial Narrow" w:hAnsi="Arial Narrow" w:cs="Tahoma"/>
                <w:b/>
                <w:sz w:val="20"/>
                <w:szCs w:val="20"/>
                <w:lang w:val="es-ES_tradnl"/>
              </w:rPr>
              <w:t>981</w:t>
            </w:r>
            <w:r w:rsidR="000422A6" w:rsidRPr="002B33FC">
              <w:rPr>
                <w:rFonts w:ascii="Arial Narrow" w:hAnsi="Arial Narrow" w:cs="Tahoma"/>
                <w:b/>
                <w:sz w:val="20"/>
                <w:szCs w:val="20"/>
                <w:lang w:val="es-ES_tradnl"/>
              </w:rPr>
              <w:t>.</w:t>
            </w:r>
            <w:r w:rsidR="007F2ECD" w:rsidRPr="002B33FC">
              <w:rPr>
                <w:rFonts w:ascii="Arial Narrow" w:hAnsi="Arial Narrow" w:cs="Tahoma"/>
                <w:b/>
                <w:sz w:val="20"/>
                <w:szCs w:val="20"/>
                <w:lang w:val="es-ES_tradnl"/>
              </w:rPr>
              <w:t>541</w:t>
            </w:r>
          </w:p>
          <w:tbl>
            <w:tblPr>
              <w:tblStyle w:val="Tablaconcuadrcula"/>
              <w:tblW w:w="4248" w:type="dxa"/>
              <w:jc w:val="center"/>
              <w:tblLayout w:type="fixed"/>
              <w:tblLook w:val="04A0" w:firstRow="1" w:lastRow="0" w:firstColumn="1" w:lastColumn="0" w:noHBand="0" w:noVBand="1"/>
            </w:tblPr>
            <w:tblGrid>
              <w:gridCol w:w="4248"/>
            </w:tblGrid>
            <w:tr w:rsidR="0038685E" w:rsidRPr="002B33FC" w14:paraId="6C3ECF81" w14:textId="77777777">
              <w:trPr>
                <w:jc w:val="center"/>
              </w:trPr>
              <w:tc>
                <w:tcPr>
                  <w:tcW w:w="4248" w:type="dxa"/>
                  <w:shd w:val="clear" w:color="auto" w:fill="D9D9D9" w:themeFill="background1" w:themeFillShade="D9"/>
                </w:tcPr>
                <w:p w14:paraId="0C4FCB81" w14:textId="77777777" w:rsidR="0038685E" w:rsidRPr="002B33FC" w:rsidRDefault="00627102" w:rsidP="00401429">
                  <w:pPr>
                    <w:pStyle w:val="Prrafodelista1"/>
                    <w:framePr w:hSpace="141" w:wrap="around" w:vAnchor="page" w:hAnchor="margin" w:xAlign="center" w:y="2488"/>
                    <w:suppressAutoHyphens/>
                    <w:ind w:left="0"/>
                    <w:jc w:val="both"/>
                    <w:rPr>
                      <w:rFonts w:ascii="Arial Narrow" w:hAnsi="Arial Narrow" w:cs="Calibri"/>
                      <w:b/>
                      <w:color w:val="000000" w:themeColor="text1"/>
                      <w:sz w:val="20"/>
                      <w:szCs w:val="20"/>
                      <w:lang w:val="es-ES_tradnl"/>
                    </w:rPr>
                  </w:pPr>
                  <w:r w:rsidRPr="002B33FC">
                    <w:rPr>
                      <w:rFonts w:ascii="Arial Narrow" w:hAnsi="Arial Narrow"/>
                      <w:b/>
                      <w:color w:val="000000" w:themeColor="text1"/>
                      <w:sz w:val="20"/>
                      <w:szCs w:val="20"/>
                      <w:lang w:val="es-ES_tradnl"/>
                    </w:rPr>
                    <w:t xml:space="preserve">CAPACIDAD TÉCNICA-OPERATIVA - PERSONAL REQUERIDO </w:t>
                  </w:r>
                </w:p>
              </w:tc>
            </w:tr>
          </w:tbl>
          <w:p w14:paraId="40AB782E" w14:textId="77777777" w:rsidR="0038685E" w:rsidRPr="002B33FC" w:rsidRDefault="0038685E">
            <w:pPr>
              <w:jc w:val="both"/>
              <w:rPr>
                <w:rFonts w:ascii="Arial Narrow" w:hAnsi="Arial Narrow"/>
                <w:color w:val="000000" w:themeColor="text1"/>
                <w:sz w:val="20"/>
                <w:szCs w:val="20"/>
                <w:lang w:val="es-ES_tradnl"/>
              </w:rPr>
            </w:pPr>
          </w:p>
          <w:p w14:paraId="0D2E6158" w14:textId="77777777" w:rsidR="00F3629D" w:rsidRPr="002B33FC" w:rsidRDefault="00627102" w:rsidP="00F3629D">
            <w:pPr>
              <w:jc w:val="both"/>
              <w:rPr>
                <w:rFonts w:ascii="Arial Narrow" w:hAnsi="Arial Narrow"/>
                <w:color w:val="000000" w:themeColor="text1"/>
                <w:sz w:val="20"/>
                <w:szCs w:val="20"/>
                <w:lang w:val="es-ES_tradnl"/>
              </w:rPr>
            </w:pPr>
            <w:r w:rsidRPr="002B33FC">
              <w:rPr>
                <w:rFonts w:ascii="Arial Narrow" w:hAnsi="Arial Narrow"/>
                <w:color w:val="000000" w:themeColor="text1"/>
                <w:sz w:val="20"/>
                <w:szCs w:val="20"/>
                <w:lang w:val="es-ES_tradnl"/>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14:paraId="34F08A74" w14:textId="77777777" w:rsidR="00951E7D" w:rsidRPr="002B33FC" w:rsidRDefault="00951E7D" w:rsidP="00951E7D">
            <w:pPr>
              <w:pStyle w:val="Prrafodelista"/>
              <w:tabs>
                <w:tab w:val="left" w:pos="284"/>
              </w:tabs>
              <w:suppressAutoHyphens w:val="0"/>
              <w:contextualSpacing w:val="0"/>
              <w:jc w:val="both"/>
              <w:rPr>
                <w:rFonts w:ascii="Arial Narrow" w:hAnsi="Arial Narrow" w:cs="Tahoma"/>
                <w:color w:val="000000"/>
                <w:sz w:val="20"/>
                <w:szCs w:val="20"/>
                <w:lang w:val="es-ES_tradnl" w:eastAsia="es-CO"/>
              </w:rPr>
            </w:pPr>
          </w:p>
          <w:p w14:paraId="64A2912B" w14:textId="77777777" w:rsidR="00951E7D" w:rsidRPr="002B33FC" w:rsidRDefault="00951E7D" w:rsidP="00951E7D">
            <w:pPr>
              <w:numPr>
                <w:ilvl w:val="0"/>
                <w:numId w:val="5"/>
              </w:numPr>
              <w:tabs>
                <w:tab w:val="left" w:pos="284"/>
              </w:tabs>
              <w:spacing w:after="0"/>
              <w:jc w:val="both"/>
              <w:rPr>
                <w:rFonts w:ascii="Arial Narrow" w:hAnsi="Arial Narrow" w:cs="Tahoma"/>
                <w:sz w:val="20"/>
                <w:szCs w:val="20"/>
                <w:lang w:val="es-ES_tradnl"/>
              </w:rPr>
            </w:pPr>
            <w:r w:rsidRPr="002B33FC">
              <w:rPr>
                <w:rFonts w:ascii="Arial Narrow" w:eastAsia="Times New Roman" w:hAnsi="Arial Narrow" w:cs="Tahoma"/>
                <w:b/>
                <w:sz w:val="20"/>
                <w:szCs w:val="20"/>
                <w:lang w:val="es-ES_tradnl"/>
              </w:rPr>
              <w:lastRenderedPageBreak/>
              <w:t xml:space="preserve">UN (1) MAESTRO DE OBRA Y/O TÉCNICO CONSTRUCTOR Y/O TECNÓLOGO EN OBRAS CIVILES </w:t>
            </w:r>
            <w:r w:rsidRPr="002B33FC">
              <w:rPr>
                <w:rFonts w:ascii="Arial Narrow" w:eastAsia="Times New Roman" w:hAnsi="Arial Narrow" w:cs="Tahoma"/>
                <w:sz w:val="20"/>
                <w:szCs w:val="20"/>
                <w:lang w:val="es-ES_tradnl"/>
              </w:rPr>
              <w:t xml:space="preserve">como </w:t>
            </w:r>
            <w:r w:rsidRPr="002B33FC">
              <w:rPr>
                <w:rFonts w:ascii="Arial Narrow" w:eastAsia="Times New Roman" w:hAnsi="Arial Narrow" w:cs="Tahoma"/>
                <w:b/>
                <w:sz w:val="20"/>
                <w:szCs w:val="20"/>
                <w:lang w:val="es-ES_tradnl"/>
              </w:rPr>
              <w:t>MAESTRO DE OBRA</w:t>
            </w:r>
            <w:r w:rsidRPr="002B33FC">
              <w:rPr>
                <w:rFonts w:ascii="Arial Narrow" w:eastAsia="Times New Roman" w:hAnsi="Arial Narrow" w:cs="Tahoma"/>
                <w:sz w:val="20"/>
                <w:szCs w:val="20"/>
                <w:lang w:val="es-ES_tradnl"/>
              </w:rPr>
              <w:t>, con dedicación exclusiva y de tiempo completo (100%), con matricula profesional no inferior a tres (3) años a la apertura de las propuestas.</w:t>
            </w:r>
          </w:p>
          <w:p w14:paraId="4BA81156" w14:textId="77777777" w:rsidR="00951E7D" w:rsidRPr="002B33FC" w:rsidRDefault="00951E7D" w:rsidP="00951E7D">
            <w:pPr>
              <w:tabs>
                <w:tab w:val="left" w:pos="284"/>
              </w:tabs>
              <w:jc w:val="both"/>
              <w:rPr>
                <w:rFonts w:ascii="Arial Narrow" w:hAnsi="Arial Narrow" w:cs="Tahoma"/>
                <w:sz w:val="20"/>
                <w:szCs w:val="20"/>
                <w:lang w:val="es-ES_tradnl"/>
              </w:rPr>
            </w:pPr>
          </w:p>
          <w:p w14:paraId="09ADED9B" w14:textId="77777777" w:rsidR="00951E7D" w:rsidRPr="002B33FC" w:rsidRDefault="00951E7D" w:rsidP="00951E7D">
            <w:pPr>
              <w:numPr>
                <w:ilvl w:val="0"/>
                <w:numId w:val="5"/>
              </w:numPr>
              <w:tabs>
                <w:tab w:val="left" w:pos="0"/>
              </w:tabs>
              <w:spacing w:after="0"/>
              <w:jc w:val="both"/>
              <w:rPr>
                <w:rFonts w:ascii="Arial Narrow" w:hAnsi="Arial Narrow" w:cs="Tahoma"/>
                <w:sz w:val="20"/>
                <w:szCs w:val="20"/>
                <w:lang w:val="es-ES_tradnl"/>
              </w:rPr>
            </w:pPr>
            <w:r w:rsidRPr="002B33FC">
              <w:rPr>
                <w:rFonts w:ascii="Arial Narrow" w:hAnsi="Arial Narrow" w:cs="Tahoma"/>
                <w:b/>
                <w:sz w:val="20"/>
                <w:szCs w:val="20"/>
                <w:lang w:val="es-ES_tradnl"/>
              </w:rPr>
              <w:t xml:space="preserve">UN (1) PROFESIONAL EN SALUD OCUPACIONAL </w:t>
            </w:r>
            <w:r w:rsidRPr="002B33FC">
              <w:rPr>
                <w:rFonts w:ascii="Arial Narrow" w:hAnsi="Arial Narrow" w:cs="Tahoma"/>
                <w:sz w:val="20"/>
                <w:szCs w:val="20"/>
                <w:lang w:val="es-ES_tradnl"/>
              </w:rPr>
              <w:t>con tarjeta profesional mayor a un (1) año a la apertura de las propuestas, con dedicación del 50%.</w:t>
            </w:r>
          </w:p>
          <w:p w14:paraId="70811338" w14:textId="77777777" w:rsidR="00951E7D" w:rsidRPr="002B33FC" w:rsidRDefault="00951E7D" w:rsidP="00951E7D">
            <w:pPr>
              <w:tabs>
                <w:tab w:val="left" w:pos="284"/>
              </w:tabs>
              <w:jc w:val="both"/>
              <w:rPr>
                <w:rFonts w:ascii="Arial Narrow" w:hAnsi="Arial Narrow" w:cs="Tahoma"/>
                <w:sz w:val="20"/>
                <w:szCs w:val="20"/>
                <w:highlight w:val="yellow"/>
                <w:lang w:val="es-ES_tradnl"/>
              </w:rPr>
            </w:pPr>
          </w:p>
          <w:p w14:paraId="22CB493A" w14:textId="77777777" w:rsidR="00951E7D" w:rsidRPr="002B33FC" w:rsidRDefault="00951E7D" w:rsidP="00951E7D">
            <w:pPr>
              <w:jc w:val="both"/>
              <w:rPr>
                <w:rFonts w:ascii="Arial Narrow" w:hAnsi="Arial Narrow" w:cs="Tahoma"/>
                <w:sz w:val="20"/>
                <w:szCs w:val="20"/>
                <w:lang w:val="es-ES_tradnl"/>
              </w:rPr>
            </w:pPr>
            <w:r w:rsidRPr="002B33FC">
              <w:rPr>
                <w:rFonts w:ascii="Arial Narrow" w:hAnsi="Arial Narrow" w:cs="Tahoma"/>
                <w:b/>
                <w:sz w:val="20"/>
                <w:szCs w:val="20"/>
                <w:lang w:val="es-ES_tradnl"/>
              </w:rPr>
              <w:t>NOTA:</w:t>
            </w:r>
            <w:r w:rsidRPr="002B33FC">
              <w:rPr>
                <w:rFonts w:ascii="Arial Narrow" w:hAnsi="Arial Narrow" w:cs="Tahoma"/>
                <w:sz w:val="20"/>
                <w:szCs w:val="20"/>
                <w:lang w:val="es-ES_tradnl"/>
              </w:rPr>
              <w:t xml:space="preserve"> En los valores unitarios del presupuesto oficial se encuentran incluidos los costos del anterior personal.</w:t>
            </w:r>
          </w:p>
          <w:p w14:paraId="0AFC54FE" w14:textId="77777777" w:rsidR="00951E7D" w:rsidRPr="002B33FC" w:rsidRDefault="00951E7D" w:rsidP="00951E7D">
            <w:pPr>
              <w:pStyle w:val="Prrafodelista"/>
              <w:tabs>
                <w:tab w:val="left" w:pos="284"/>
              </w:tabs>
              <w:suppressAutoHyphens w:val="0"/>
              <w:contextualSpacing w:val="0"/>
              <w:jc w:val="both"/>
              <w:rPr>
                <w:rFonts w:ascii="Arial Narrow" w:hAnsi="Arial Narrow" w:cs="Tahoma"/>
                <w:color w:val="000000"/>
                <w:sz w:val="20"/>
                <w:szCs w:val="20"/>
                <w:lang w:val="es-ES_tradnl" w:eastAsia="es-CO"/>
              </w:rPr>
            </w:pP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38685E" w:rsidRPr="002B33FC" w14:paraId="4FC40EF9" w14:textId="77777777">
              <w:trPr>
                <w:jc w:val="center"/>
              </w:trPr>
              <w:tc>
                <w:tcPr>
                  <w:tcW w:w="4248" w:type="dxa"/>
                  <w:shd w:val="clear" w:color="auto" w:fill="D9D9D9" w:themeFill="background1" w:themeFillShade="D9"/>
                </w:tcPr>
                <w:p w14:paraId="732D4411" w14:textId="6BC4EF8A" w:rsidR="0038685E" w:rsidRPr="002B33FC" w:rsidRDefault="00627102" w:rsidP="00401429">
                  <w:pPr>
                    <w:pStyle w:val="Textodecuerpo"/>
                    <w:framePr w:hSpace="141" w:wrap="around" w:vAnchor="page" w:hAnchor="margin" w:xAlign="center" w:y="2488"/>
                    <w:spacing w:after="0"/>
                    <w:jc w:val="both"/>
                    <w:rPr>
                      <w:rFonts w:ascii="Arial Narrow" w:hAnsi="Arial Narrow" w:cs="Arial"/>
                      <w:b/>
                      <w:sz w:val="20"/>
                      <w:szCs w:val="20"/>
                      <w:lang w:val="es-ES_tradnl"/>
                    </w:rPr>
                  </w:pPr>
                  <w:r w:rsidRPr="002B33FC">
                    <w:rPr>
                      <w:rFonts w:ascii="Arial Narrow" w:hAnsi="Arial Narrow" w:cs="Arial"/>
                      <w:b/>
                      <w:sz w:val="20"/>
                      <w:szCs w:val="20"/>
                      <w:lang w:val="es-ES_tradnl"/>
                    </w:rPr>
                    <w:t xml:space="preserve">                                 </w:t>
                  </w:r>
                </w:p>
                <w:p w14:paraId="2A992242" w14:textId="77777777" w:rsidR="0038685E" w:rsidRPr="002B33FC" w:rsidRDefault="00627102" w:rsidP="00401429">
                  <w:pPr>
                    <w:pStyle w:val="Textodecuerpo"/>
                    <w:framePr w:hSpace="141" w:wrap="around" w:vAnchor="page" w:hAnchor="margin" w:xAlign="center" w:y="2488"/>
                    <w:spacing w:after="0"/>
                    <w:jc w:val="both"/>
                    <w:rPr>
                      <w:rFonts w:ascii="Arial Narrow" w:hAnsi="Arial Narrow" w:cs="Arial"/>
                      <w:b/>
                      <w:sz w:val="20"/>
                      <w:szCs w:val="20"/>
                      <w:lang w:val="es-ES_tradnl"/>
                    </w:rPr>
                  </w:pPr>
                  <w:r w:rsidRPr="002B33FC">
                    <w:rPr>
                      <w:rFonts w:ascii="Arial Narrow" w:hAnsi="Arial Narrow" w:cs="Arial"/>
                      <w:b/>
                      <w:sz w:val="20"/>
                      <w:szCs w:val="20"/>
                      <w:lang w:val="es-ES_tradnl"/>
                    </w:rPr>
                    <w:t xml:space="preserve">                                   CLASIFICACIÓN</w:t>
                  </w:r>
                </w:p>
              </w:tc>
            </w:tr>
          </w:tbl>
          <w:p w14:paraId="138EE99F" w14:textId="77777777" w:rsidR="00951E7D" w:rsidRPr="002B33FC" w:rsidRDefault="00951E7D">
            <w:pPr>
              <w:jc w:val="both"/>
              <w:rPr>
                <w:rFonts w:ascii="Arial Narrow" w:hAnsi="Arial Narrow" w:cs="Arial"/>
                <w:sz w:val="20"/>
                <w:szCs w:val="20"/>
                <w:lang w:val="es-ES_tradnl"/>
              </w:rPr>
            </w:pPr>
          </w:p>
          <w:p w14:paraId="2F7F4DDC" w14:textId="1E2A7800" w:rsidR="0038685E" w:rsidRPr="002B33FC" w:rsidRDefault="00627102">
            <w:pPr>
              <w:jc w:val="both"/>
              <w:rPr>
                <w:rFonts w:ascii="Arial Narrow" w:hAnsi="Arial Narrow" w:cs="Arial"/>
                <w:sz w:val="20"/>
                <w:szCs w:val="20"/>
                <w:lang w:val="es-ES_tradnl"/>
              </w:rPr>
            </w:pPr>
            <w:r w:rsidRPr="002B33FC">
              <w:rPr>
                <w:rFonts w:ascii="Arial Narrow" w:hAnsi="Arial Narrow" w:cs="Arial"/>
                <w:sz w:val="20"/>
                <w:szCs w:val="20"/>
                <w:lang w:val="es-ES_tradnl"/>
              </w:rPr>
              <w:t xml:space="preserve">En </w:t>
            </w:r>
            <w:r w:rsidR="004B076A" w:rsidRPr="002B33FC">
              <w:rPr>
                <w:rFonts w:ascii="Arial Narrow" w:hAnsi="Arial Narrow" w:cs="Arial"/>
                <w:sz w:val="20"/>
                <w:szCs w:val="20"/>
                <w:lang w:val="es-ES_tradnl"/>
              </w:rPr>
              <w:t xml:space="preserve">cualquiera de los </w:t>
            </w:r>
            <w:r w:rsidRPr="002B33FC">
              <w:rPr>
                <w:rFonts w:ascii="Arial Narrow" w:hAnsi="Arial Narrow" w:cs="Arial"/>
                <w:sz w:val="20"/>
                <w:szCs w:val="20"/>
                <w:lang w:val="es-ES_tradnl"/>
              </w:rPr>
              <w:t>siguiente</w:t>
            </w:r>
            <w:r w:rsidR="004B076A" w:rsidRPr="002B33FC">
              <w:rPr>
                <w:rFonts w:ascii="Arial Narrow" w:hAnsi="Arial Narrow" w:cs="Arial"/>
                <w:sz w:val="20"/>
                <w:szCs w:val="20"/>
                <w:lang w:val="es-ES_tradnl"/>
              </w:rPr>
              <w:t>s</w:t>
            </w:r>
            <w:r w:rsidRPr="002B33FC">
              <w:rPr>
                <w:rFonts w:ascii="Arial Narrow" w:hAnsi="Arial Narrow" w:cs="Arial"/>
                <w:sz w:val="20"/>
                <w:szCs w:val="20"/>
                <w:lang w:val="es-ES_tradnl"/>
              </w:rPr>
              <w:t xml:space="preserve"> código</w:t>
            </w:r>
            <w:r w:rsidR="004B076A" w:rsidRPr="002B33FC">
              <w:rPr>
                <w:rFonts w:ascii="Arial Narrow" w:hAnsi="Arial Narrow" w:cs="Arial"/>
                <w:sz w:val="20"/>
                <w:szCs w:val="20"/>
                <w:lang w:val="es-ES_tradnl"/>
              </w:rPr>
              <w:t>s</w:t>
            </w:r>
            <w:r w:rsidRPr="002B33FC">
              <w:rPr>
                <w:rFonts w:ascii="Arial Narrow" w:hAnsi="Arial Narrow" w:cs="Arial"/>
                <w:sz w:val="20"/>
                <w:szCs w:val="20"/>
                <w:lang w:val="es-ES_tradnl"/>
              </w:rPr>
              <w:t>.</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4884"/>
              <w:gridCol w:w="3244"/>
            </w:tblGrid>
            <w:tr w:rsidR="004B076A" w:rsidRPr="002B33FC" w14:paraId="0DCEF0C8" w14:textId="77777777" w:rsidTr="00401429">
              <w:tc>
                <w:tcPr>
                  <w:tcW w:w="2060" w:type="dxa"/>
                  <w:vAlign w:val="center"/>
                </w:tcPr>
                <w:p w14:paraId="3A64376B" w14:textId="77777777" w:rsidR="004B076A" w:rsidRPr="002B33FC" w:rsidRDefault="004B076A" w:rsidP="00401429">
                  <w:pPr>
                    <w:pStyle w:val="Textoindependiente25"/>
                    <w:framePr w:hSpace="141" w:wrap="around" w:vAnchor="page" w:hAnchor="margin" w:xAlign="center" w:y="2488"/>
                    <w:jc w:val="center"/>
                    <w:rPr>
                      <w:rFonts w:ascii="Arial Narrow" w:hAnsi="Arial Narrow" w:cs="Tahoma"/>
                      <w:bCs w:val="0"/>
                      <w:sz w:val="20"/>
                      <w:szCs w:val="20"/>
                      <w:lang w:val="es-ES_tradnl"/>
                    </w:rPr>
                  </w:pPr>
                  <w:r w:rsidRPr="002B33FC">
                    <w:rPr>
                      <w:rFonts w:ascii="Arial Narrow" w:hAnsi="Arial Narrow" w:cs="Tahoma"/>
                      <w:bCs w:val="0"/>
                      <w:sz w:val="20"/>
                      <w:szCs w:val="20"/>
                      <w:lang w:val="es-ES_tradnl"/>
                    </w:rPr>
                    <w:t>CÓDIGO UNSPSC</w:t>
                  </w:r>
                </w:p>
              </w:tc>
              <w:tc>
                <w:tcPr>
                  <w:tcW w:w="4884" w:type="dxa"/>
                  <w:vAlign w:val="center"/>
                </w:tcPr>
                <w:p w14:paraId="31AEE74D" w14:textId="77777777" w:rsidR="004B076A" w:rsidRPr="002B33FC" w:rsidRDefault="004B076A" w:rsidP="00401429">
                  <w:pPr>
                    <w:pStyle w:val="Textoindependiente25"/>
                    <w:framePr w:hSpace="141" w:wrap="around" w:vAnchor="page" w:hAnchor="margin" w:xAlign="center" w:y="2488"/>
                    <w:jc w:val="center"/>
                    <w:rPr>
                      <w:rFonts w:ascii="Arial Narrow" w:hAnsi="Arial Narrow" w:cs="Tahoma"/>
                      <w:bCs w:val="0"/>
                      <w:sz w:val="20"/>
                      <w:szCs w:val="20"/>
                      <w:lang w:val="es-ES_tradnl"/>
                    </w:rPr>
                  </w:pPr>
                  <w:r w:rsidRPr="002B33FC">
                    <w:rPr>
                      <w:rFonts w:ascii="Arial Narrow" w:hAnsi="Arial Narrow" w:cs="Tahoma"/>
                      <w:bCs w:val="0"/>
                      <w:sz w:val="20"/>
                      <w:szCs w:val="20"/>
                      <w:lang w:val="es-ES_tradnl"/>
                    </w:rPr>
                    <w:t>DESCRIPCIÓN</w:t>
                  </w:r>
                </w:p>
              </w:tc>
              <w:tc>
                <w:tcPr>
                  <w:tcW w:w="3244" w:type="dxa"/>
                  <w:vAlign w:val="center"/>
                </w:tcPr>
                <w:p w14:paraId="1DEC503D" w14:textId="77777777" w:rsidR="004B076A" w:rsidRPr="002B33FC" w:rsidRDefault="004B076A" w:rsidP="00401429">
                  <w:pPr>
                    <w:pStyle w:val="Textoindependiente25"/>
                    <w:framePr w:hSpace="141" w:wrap="around" w:vAnchor="page" w:hAnchor="margin" w:xAlign="center" w:y="2488"/>
                    <w:jc w:val="center"/>
                    <w:rPr>
                      <w:rFonts w:ascii="Arial Narrow" w:hAnsi="Arial Narrow" w:cs="Tahoma"/>
                      <w:bCs w:val="0"/>
                      <w:sz w:val="20"/>
                      <w:szCs w:val="20"/>
                      <w:lang w:val="es-ES_tradnl"/>
                    </w:rPr>
                  </w:pPr>
                  <w:r w:rsidRPr="002B33FC">
                    <w:rPr>
                      <w:rFonts w:ascii="Arial Narrow" w:hAnsi="Arial Narrow" w:cs="Tahoma"/>
                      <w:bCs w:val="0"/>
                      <w:sz w:val="20"/>
                      <w:szCs w:val="20"/>
                      <w:lang w:val="es-ES_tradnl"/>
                    </w:rPr>
                    <w:t>SECRETARIA</w:t>
                  </w:r>
                </w:p>
              </w:tc>
            </w:tr>
            <w:tr w:rsidR="004B076A" w:rsidRPr="002B33FC" w14:paraId="5BF8A2F0" w14:textId="77777777" w:rsidTr="00401429">
              <w:tc>
                <w:tcPr>
                  <w:tcW w:w="2060" w:type="dxa"/>
                  <w:vAlign w:val="center"/>
                </w:tcPr>
                <w:p w14:paraId="56F7DA1C" w14:textId="1EDB31C4" w:rsidR="004B076A" w:rsidRPr="002B33FC" w:rsidRDefault="00951E7D" w:rsidP="00401429">
                  <w:pPr>
                    <w:pStyle w:val="Textoindependiente25"/>
                    <w:framePr w:hSpace="141" w:wrap="around" w:vAnchor="page" w:hAnchor="margin" w:xAlign="center" w:y="2488"/>
                    <w:jc w:val="center"/>
                    <w:rPr>
                      <w:rFonts w:ascii="Arial Narrow" w:hAnsi="Arial Narrow" w:cs="Tahoma"/>
                      <w:b w:val="0"/>
                      <w:bCs w:val="0"/>
                      <w:sz w:val="20"/>
                      <w:szCs w:val="20"/>
                      <w:lang w:val="es-ES_tradnl"/>
                    </w:rPr>
                  </w:pPr>
                  <w:r w:rsidRPr="002B33FC">
                    <w:rPr>
                      <w:rFonts w:ascii="Arial Narrow" w:hAnsi="Arial Narrow" w:cs="Tahoma"/>
                      <w:b w:val="0"/>
                      <w:bCs w:val="0"/>
                      <w:sz w:val="20"/>
                      <w:szCs w:val="20"/>
                      <w:lang w:val="es-ES_tradnl"/>
                    </w:rPr>
                    <w:t>72141510</w:t>
                  </w:r>
                </w:p>
              </w:tc>
              <w:tc>
                <w:tcPr>
                  <w:tcW w:w="4884" w:type="dxa"/>
                  <w:vAlign w:val="center"/>
                </w:tcPr>
                <w:p w14:paraId="7D773983" w14:textId="04A79209" w:rsidR="004B076A" w:rsidRPr="002B33FC" w:rsidRDefault="008447EA" w:rsidP="00401429">
                  <w:pPr>
                    <w:framePr w:hSpace="141" w:wrap="around" w:vAnchor="page" w:hAnchor="margin" w:xAlign="center" w:y="2488"/>
                    <w:tabs>
                      <w:tab w:val="left" w:pos="284"/>
                    </w:tabs>
                    <w:suppressAutoHyphens/>
                    <w:jc w:val="both"/>
                    <w:rPr>
                      <w:rFonts w:ascii="Arial Narrow" w:hAnsi="Arial Narrow" w:cs="Tahoma"/>
                      <w:b/>
                      <w:bCs/>
                      <w:sz w:val="20"/>
                      <w:szCs w:val="20"/>
                      <w:lang w:val="es-ES_tradnl"/>
                    </w:rPr>
                  </w:pPr>
                  <w:r w:rsidRPr="002B33FC">
                    <w:rPr>
                      <w:rFonts w:ascii="Arial Narrow" w:hAnsi="Arial Narrow" w:cs="Tahoma"/>
                      <w:sz w:val="20"/>
                      <w:szCs w:val="20"/>
                      <w:lang w:val="es-ES_tradnl"/>
                    </w:rPr>
                    <w:t>SERVI</w:t>
                  </w:r>
                  <w:r w:rsidR="008B52B4" w:rsidRPr="002B33FC">
                    <w:rPr>
                      <w:rFonts w:ascii="Arial Narrow" w:hAnsi="Arial Narrow" w:cs="Tahoma"/>
                      <w:sz w:val="20"/>
                      <w:szCs w:val="20"/>
                      <w:lang w:val="es-ES_tradnl"/>
                    </w:rPr>
                    <w:t>C</w:t>
                  </w:r>
                  <w:r w:rsidRPr="002B33FC">
                    <w:rPr>
                      <w:rFonts w:ascii="Arial Narrow" w:hAnsi="Arial Narrow" w:cs="Tahoma"/>
                      <w:sz w:val="20"/>
                      <w:szCs w:val="20"/>
                      <w:lang w:val="es-ES_tradnl"/>
                    </w:rPr>
                    <w:t>IOS DE</w:t>
                  </w:r>
                  <w:r w:rsidR="00951E7D" w:rsidRPr="002B33FC">
                    <w:rPr>
                      <w:rFonts w:ascii="Arial Narrow" w:hAnsi="Arial Narrow" w:cs="Tahoma"/>
                      <w:sz w:val="20"/>
                      <w:szCs w:val="20"/>
                      <w:lang w:val="es-ES_tradnl"/>
                    </w:rPr>
                    <w:t xml:space="preserve"> DEMOLICION – OBRAS CIVILES </w:t>
                  </w:r>
                </w:p>
              </w:tc>
              <w:tc>
                <w:tcPr>
                  <w:tcW w:w="3244" w:type="dxa"/>
                  <w:vAlign w:val="center"/>
                </w:tcPr>
                <w:p w14:paraId="61E65285" w14:textId="77777777" w:rsidR="004B076A" w:rsidRPr="002B33FC" w:rsidRDefault="004B076A" w:rsidP="00401429">
                  <w:pPr>
                    <w:pStyle w:val="Textoindependiente25"/>
                    <w:framePr w:hSpace="141" w:wrap="around" w:vAnchor="page" w:hAnchor="margin" w:xAlign="center" w:y="2488"/>
                    <w:rPr>
                      <w:rFonts w:ascii="Arial Narrow" w:hAnsi="Arial Narrow" w:cs="Tahoma"/>
                      <w:b w:val="0"/>
                      <w:bCs w:val="0"/>
                      <w:sz w:val="20"/>
                      <w:szCs w:val="20"/>
                      <w:lang w:val="es-ES_tradnl"/>
                    </w:rPr>
                  </w:pPr>
                  <w:r w:rsidRPr="002B33FC">
                    <w:rPr>
                      <w:rFonts w:ascii="Arial Narrow" w:hAnsi="Arial Narrow" w:cs="Tahoma"/>
                      <w:b w:val="0"/>
                      <w:bCs w:val="0"/>
                      <w:sz w:val="20"/>
                      <w:szCs w:val="20"/>
                      <w:lang w:val="es-ES_tradnl"/>
                    </w:rPr>
                    <w:t>SECRETARÍA DE GOBIERNO</w:t>
                  </w:r>
                </w:p>
              </w:tc>
            </w:tr>
          </w:tbl>
          <w:p w14:paraId="58B18C4B" w14:textId="77777777" w:rsidR="0038685E" w:rsidRPr="002B33FC" w:rsidRDefault="00627102" w:rsidP="00951E7D">
            <w:pPr>
              <w:pStyle w:val="Prrafodelista1"/>
              <w:numPr>
                <w:ilvl w:val="0"/>
                <w:numId w:val="5"/>
              </w:numPr>
              <w:suppressAutoHyphens/>
              <w:autoSpaceDE w:val="0"/>
              <w:autoSpaceDN w:val="0"/>
              <w:adjustRightInd w:val="0"/>
              <w:jc w:val="both"/>
              <w:rPr>
                <w:rFonts w:ascii="Arial Narrow" w:hAnsi="Arial Narrow" w:cs="Arial"/>
                <w:sz w:val="20"/>
                <w:szCs w:val="20"/>
                <w:lang w:val="es-ES_tradnl"/>
              </w:rPr>
            </w:pPr>
            <w:r w:rsidRPr="002B33FC">
              <w:rPr>
                <w:rFonts w:ascii="Arial Narrow" w:hAnsi="Arial Narrow" w:cs="Arial"/>
                <w:sz w:val="20"/>
                <w:szCs w:val="20"/>
                <w:lang w:val="es-ES_tradnl"/>
              </w:rPr>
              <w:t>VÁLIDO HASTA EL TERCER NIVEL</w:t>
            </w:r>
          </w:p>
        </w:tc>
      </w:tr>
      <w:tr w:rsidR="0038685E" w:rsidRPr="002B33FC" w14:paraId="0E73AA3E"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32D4FAF7" w14:textId="77777777" w:rsidR="0038685E" w:rsidRPr="002B33FC" w:rsidRDefault="00627102">
            <w:pPr>
              <w:pStyle w:val="Standard"/>
              <w:jc w:val="both"/>
              <w:rPr>
                <w:rFonts w:ascii="Arial Narrow" w:hAnsi="Arial Narrow"/>
                <w:b/>
                <w:sz w:val="20"/>
                <w:szCs w:val="20"/>
                <w:lang w:val="es-ES_tradnl"/>
              </w:rPr>
            </w:pPr>
            <w:r w:rsidRPr="002B33FC">
              <w:rPr>
                <w:rFonts w:ascii="Arial Narrow" w:hAnsi="Arial Narrow"/>
                <w:b/>
                <w:sz w:val="20"/>
                <w:szCs w:val="20"/>
                <w:lang w:val="es-ES_tradnl"/>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2FACACF3"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Debido a que la modalidad de selección del proceso es la de Selección Abreviada de Menor Cuantía, no hay lugar a precalificación.</w:t>
            </w:r>
          </w:p>
        </w:tc>
      </w:tr>
      <w:tr w:rsidR="0038685E" w:rsidRPr="002B33FC" w14:paraId="0A35F0FB" w14:textId="77777777" w:rsidTr="00F7491B">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0656B656" w14:textId="77777777" w:rsidR="0038685E" w:rsidRPr="002B33FC" w:rsidRDefault="00627102">
            <w:pPr>
              <w:pStyle w:val="Standard"/>
              <w:jc w:val="both"/>
              <w:rPr>
                <w:rFonts w:ascii="Arial Narrow" w:hAnsi="Arial Narrow"/>
                <w:b/>
                <w:sz w:val="20"/>
                <w:szCs w:val="20"/>
                <w:lang w:val="es-ES_tradnl"/>
              </w:rPr>
            </w:pPr>
            <w:r w:rsidRPr="002B33FC">
              <w:rPr>
                <w:rFonts w:ascii="Arial Narrow" w:hAnsi="Arial Narrow"/>
                <w:b/>
                <w:sz w:val="20"/>
                <w:szCs w:val="20"/>
                <w:lang w:val="es-ES_tradnl"/>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14:paraId="479DC25B" w14:textId="77777777" w:rsidR="0038685E" w:rsidRPr="002B33FC" w:rsidRDefault="00627102">
            <w:pPr>
              <w:pStyle w:val="Standard"/>
              <w:jc w:val="both"/>
              <w:rPr>
                <w:rFonts w:ascii="Arial Narrow" w:hAnsi="Arial Narrow"/>
                <w:sz w:val="20"/>
                <w:szCs w:val="20"/>
                <w:lang w:val="es-ES_tradnl"/>
              </w:rPr>
            </w:pPr>
            <w:r w:rsidRPr="002B33FC">
              <w:rPr>
                <w:rFonts w:ascii="Arial Narrow" w:hAnsi="Arial Narrow"/>
                <w:sz w:val="20"/>
                <w:szCs w:val="20"/>
                <w:lang w:val="es-ES_tradnl"/>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13" w:history="1">
              <w:r w:rsidRPr="002B33FC">
                <w:rPr>
                  <w:rStyle w:val="Hipervnculo"/>
                  <w:rFonts w:ascii="Arial Narrow" w:hAnsi="Arial Narrow"/>
                  <w:sz w:val="20"/>
                  <w:szCs w:val="20"/>
                  <w:lang w:val="es-ES_tradnl"/>
                </w:rPr>
                <w:t>www.contratos.gov.co</w:t>
              </w:r>
            </w:hyperlink>
            <w:r w:rsidRPr="002B33FC">
              <w:rPr>
                <w:rFonts w:ascii="Arial Narrow" w:hAnsi="Arial Narrow"/>
                <w:sz w:val="20"/>
                <w:szCs w:val="20"/>
                <w:lang w:val="es-ES_tradnl"/>
              </w:rPr>
              <w:t xml:space="preserve"> en donde se surtirá la publicación de todo el proceso</w:t>
            </w:r>
          </w:p>
        </w:tc>
      </w:tr>
    </w:tbl>
    <w:p w14:paraId="5BDF8690" w14:textId="77777777" w:rsidR="00B50523" w:rsidRDefault="00B50523">
      <w:pPr>
        <w:jc w:val="center"/>
        <w:rPr>
          <w:rFonts w:ascii="Arial Narrow" w:hAnsi="Arial Narrow"/>
          <w:b/>
          <w:sz w:val="28"/>
          <w:szCs w:val="20"/>
          <w:lang w:val="es-ES_tradnl"/>
        </w:rPr>
      </w:pPr>
    </w:p>
    <w:p w14:paraId="5D5A8819" w14:textId="77777777" w:rsidR="0038685E" w:rsidRPr="002B33FC" w:rsidRDefault="00627102">
      <w:pPr>
        <w:jc w:val="center"/>
        <w:rPr>
          <w:rFonts w:ascii="Arial Narrow" w:hAnsi="Arial Narrow"/>
          <w:b/>
          <w:sz w:val="28"/>
          <w:szCs w:val="20"/>
          <w:lang w:val="es-ES_tradnl"/>
        </w:rPr>
      </w:pPr>
      <w:r w:rsidRPr="002B33FC">
        <w:rPr>
          <w:rFonts w:ascii="Arial Narrow" w:hAnsi="Arial Narrow"/>
          <w:b/>
          <w:sz w:val="28"/>
          <w:szCs w:val="20"/>
          <w:lang w:val="es-ES_tradnl"/>
        </w:rPr>
        <w:lastRenderedPageBreak/>
        <w:t>CRONOGRAMA</w:t>
      </w:r>
    </w:p>
    <w:tbl>
      <w:tblPr>
        <w:tblpPr w:leftFromText="141" w:rightFromText="141" w:bottomFromText="200" w:vertAnchor="text" w:horzAnchor="margin" w:tblpX="-983" w:tblpY="74"/>
        <w:tblW w:w="6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47"/>
        <w:gridCol w:w="1420"/>
        <w:gridCol w:w="139"/>
        <w:gridCol w:w="1564"/>
        <w:gridCol w:w="3830"/>
      </w:tblGrid>
      <w:tr w:rsidR="00B50523" w:rsidRPr="006A1324" w14:paraId="21CFDF98" w14:textId="77777777" w:rsidTr="000E00F4">
        <w:trPr>
          <w:cantSplit/>
          <w:trHeight w:val="20"/>
        </w:trPr>
        <w:tc>
          <w:tcPr>
            <w:tcW w:w="189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72F1088" w14:textId="77777777" w:rsidR="00B50523" w:rsidRPr="006A1324" w:rsidRDefault="00B50523" w:rsidP="000E00F4">
            <w:pPr>
              <w:ind w:left="360" w:right="76"/>
              <w:jc w:val="center"/>
              <w:rPr>
                <w:rFonts w:ascii="Arial Narrow" w:hAnsi="Arial Narrow" w:cs="Tahoma"/>
                <w:b/>
                <w:sz w:val="16"/>
                <w:szCs w:val="16"/>
              </w:rPr>
            </w:pPr>
          </w:p>
          <w:p w14:paraId="0399EF14" w14:textId="77777777" w:rsidR="00B50523" w:rsidRPr="006A1324" w:rsidRDefault="00B50523" w:rsidP="000E00F4">
            <w:pPr>
              <w:ind w:left="360" w:right="76"/>
              <w:jc w:val="center"/>
              <w:rPr>
                <w:rFonts w:ascii="Arial Narrow" w:hAnsi="Arial Narrow" w:cs="Tahoma"/>
                <w:b/>
                <w:sz w:val="16"/>
                <w:szCs w:val="16"/>
              </w:rPr>
            </w:pP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375722F" w14:textId="77777777" w:rsidR="00B50523" w:rsidRPr="006A1324" w:rsidRDefault="00B50523" w:rsidP="000E00F4">
            <w:pPr>
              <w:jc w:val="center"/>
              <w:rPr>
                <w:rFonts w:ascii="Arial Narrow" w:hAnsi="Arial Narrow" w:cs="Tahoma"/>
                <w:b/>
                <w:sz w:val="16"/>
                <w:szCs w:val="16"/>
              </w:rPr>
            </w:pPr>
            <w:r w:rsidRPr="006A1324">
              <w:rPr>
                <w:rFonts w:ascii="Arial Narrow" w:hAnsi="Arial Narrow" w:cs="Tahoma"/>
                <w:b/>
                <w:sz w:val="16"/>
                <w:szCs w:val="16"/>
              </w:rPr>
              <w:t>FECHA</w:t>
            </w:r>
          </w:p>
        </w:tc>
        <w:tc>
          <w:tcPr>
            <w:tcW w:w="17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AA5D74" w14:textId="77777777" w:rsidR="00B50523" w:rsidRPr="006A1324" w:rsidRDefault="00B50523" w:rsidP="000E00F4">
            <w:pPr>
              <w:jc w:val="center"/>
              <w:rPr>
                <w:rFonts w:ascii="Arial Narrow" w:hAnsi="Arial Narrow" w:cs="Tahoma"/>
                <w:b/>
                <w:sz w:val="16"/>
                <w:szCs w:val="16"/>
              </w:rPr>
            </w:pPr>
            <w:r w:rsidRPr="006A1324">
              <w:rPr>
                <w:rFonts w:ascii="Arial Narrow" w:hAnsi="Arial Narrow" w:cs="Tahoma"/>
                <w:b/>
                <w:sz w:val="16"/>
                <w:szCs w:val="16"/>
              </w:rPr>
              <w:t xml:space="preserve">DÍAS HÁBILES </w:t>
            </w:r>
          </w:p>
        </w:tc>
      </w:tr>
      <w:tr w:rsidR="00B50523" w:rsidRPr="006A1324" w14:paraId="6CDE7B0F" w14:textId="77777777" w:rsidTr="000E00F4">
        <w:trPr>
          <w:cantSplit/>
          <w:trHeight w:val="20"/>
        </w:trPr>
        <w:tc>
          <w:tcPr>
            <w:tcW w:w="189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18364" w14:textId="77777777" w:rsidR="00B50523" w:rsidRPr="006A1324" w:rsidRDefault="00B50523" w:rsidP="000E00F4">
            <w:pPr>
              <w:ind w:left="5" w:right="76"/>
              <w:jc w:val="center"/>
              <w:rPr>
                <w:rFonts w:ascii="Arial Narrow" w:hAnsi="Arial Narrow" w:cs="Tahoma"/>
                <w:b/>
                <w:sz w:val="16"/>
                <w:szCs w:val="16"/>
              </w:rPr>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DA5D82" w14:textId="77777777" w:rsidR="00B50523" w:rsidRPr="006A1324" w:rsidRDefault="00B50523" w:rsidP="000E00F4">
            <w:pPr>
              <w:jc w:val="center"/>
              <w:rPr>
                <w:rFonts w:ascii="Arial Narrow" w:hAnsi="Arial Narrow" w:cs="Tahoma"/>
                <w:b/>
                <w:sz w:val="16"/>
                <w:szCs w:val="16"/>
              </w:rPr>
            </w:pPr>
            <w:r w:rsidRPr="006A1324">
              <w:rPr>
                <w:rFonts w:ascii="Arial Narrow" w:hAnsi="Arial Narrow" w:cs="Tahoma"/>
                <w:b/>
                <w:sz w:val="16"/>
                <w:szCs w:val="16"/>
              </w:rPr>
              <w:t>DESDE</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421752" w14:textId="77777777" w:rsidR="00B50523" w:rsidRPr="006A1324" w:rsidRDefault="00B50523" w:rsidP="000E00F4">
            <w:pPr>
              <w:jc w:val="center"/>
              <w:rPr>
                <w:rFonts w:ascii="Arial Narrow" w:hAnsi="Arial Narrow" w:cs="Tahoma"/>
                <w:b/>
                <w:sz w:val="16"/>
                <w:szCs w:val="16"/>
              </w:rPr>
            </w:pPr>
            <w:r w:rsidRPr="006A1324">
              <w:rPr>
                <w:rFonts w:ascii="Arial Narrow" w:hAnsi="Arial Narrow" w:cs="Tahoma"/>
                <w:b/>
                <w:sz w:val="16"/>
                <w:szCs w:val="16"/>
              </w:rPr>
              <w:t>HASTA</w:t>
            </w:r>
          </w:p>
        </w:tc>
        <w:tc>
          <w:tcPr>
            <w:tcW w:w="17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858F7D" w14:textId="77777777" w:rsidR="00B50523" w:rsidRPr="006A1324" w:rsidRDefault="00B50523" w:rsidP="000E00F4">
            <w:pPr>
              <w:jc w:val="center"/>
              <w:rPr>
                <w:rFonts w:ascii="Arial Narrow" w:hAnsi="Arial Narrow" w:cs="Tahoma"/>
                <w:b/>
                <w:sz w:val="16"/>
                <w:szCs w:val="16"/>
              </w:rPr>
            </w:pPr>
          </w:p>
        </w:tc>
      </w:tr>
      <w:tr w:rsidR="00B50523" w:rsidRPr="006A1324" w14:paraId="00CC0DCA"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3E7AF"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PUBLICACIÓN DEL AVISO DE CONVOCATORIA</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7BFA85"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 xml:space="preserve">26 DE FEBRERO </w:t>
            </w:r>
          </w:p>
        </w:tc>
        <w:tc>
          <w:tcPr>
            <w:tcW w:w="1710" w:type="pct"/>
            <w:tcBorders>
              <w:top w:val="single" w:sz="4" w:space="0" w:color="auto"/>
              <w:left w:val="single" w:sz="4" w:space="0" w:color="auto"/>
              <w:right w:val="single" w:sz="4" w:space="0" w:color="auto"/>
            </w:tcBorders>
            <w:shd w:val="clear" w:color="auto" w:fill="auto"/>
            <w:vAlign w:val="center"/>
          </w:tcPr>
          <w:p w14:paraId="594680E7"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lang w:val="es-CO"/>
              </w:rPr>
              <w:t>SECOP Pagina Web de la Alcaldía</w:t>
            </w:r>
          </w:p>
        </w:tc>
      </w:tr>
      <w:tr w:rsidR="00B50523" w:rsidRPr="006A1324" w14:paraId="7F3934AC"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9B921"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PUBLICACIÓN DE ESTUDIOS PREVIOS</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7FEA0D"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26 DE FEBRERO</w:t>
            </w:r>
          </w:p>
        </w:tc>
        <w:tc>
          <w:tcPr>
            <w:tcW w:w="1710" w:type="pct"/>
            <w:tcBorders>
              <w:left w:val="single" w:sz="4" w:space="0" w:color="auto"/>
              <w:right w:val="single" w:sz="4" w:space="0" w:color="auto"/>
            </w:tcBorders>
            <w:shd w:val="clear" w:color="auto" w:fill="auto"/>
            <w:vAlign w:val="center"/>
          </w:tcPr>
          <w:p w14:paraId="4A42C981"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lang w:val="es-CO"/>
              </w:rPr>
              <w:t>SECOP</w:t>
            </w:r>
          </w:p>
        </w:tc>
      </w:tr>
      <w:tr w:rsidR="00B50523" w:rsidRPr="006A1324" w14:paraId="301EB8A2"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6B061"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PUBLICACIÓN PROYECTO DE PLIEGO DE CONDICIONES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5C969DC"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26 DE FEBRERO</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EED09F"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4 DE MARZO</w:t>
            </w:r>
          </w:p>
        </w:tc>
        <w:tc>
          <w:tcPr>
            <w:tcW w:w="1710" w:type="pct"/>
            <w:tcBorders>
              <w:left w:val="single" w:sz="4" w:space="0" w:color="auto"/>
              <w:right w:val="single" w:sz="4" w:space="0" w:color="auto"/>
            </w:tcBorders>
            <w:shd w:val="clear" w:color="auto" w:fill="auto"/>
            <w:vAlign w:val="center"/>
          </w:tcPr>
          <w:p w14:paraId="76C64A56"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SECOP</w:t>
            </w:r>
          </w:p>
        </w:tc>
      </w:tr>
      <w:tr w:rsidR="00B50523" w:rsidRPr="006A1324" w14:paraId="5FB1DFE9" w14:textId="77777777" w:rsidTr="000E00F4">
        <w:trPr>
          <w:cantSplit/>
          <w:trHeight w:val="20"/>
        </w:trPr>
        <w:tc>
          <w:tcPr>
            <w:tcW w:w="1896" w:type="pct"/>
            <w:tcBorders>
              <w:top w:val="single" w:sz="4" w:space="0" w:color="auto"/>
              <w:left w:val="single" w:sz="4" w:space="0" w:color="auto"/>
              <w:right w:val="single" w:sz="4" w:space="0" w:color="auto"/>
            </w:tcBorders>
            <w:shd w:val="clear" w:color="auto" w:fill="auto"/>
            <w:vAlign w:val="center"/>
            <w:hideMark/>
          </w:tcPr>
          <w:p w14:paraId="259DEE34"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 xml:space="preserve">RECEPCIÓN DE OBSERVACIONES </w:t>
            </w:r>
          </w:p>
        </w:tc>
        <w:tc>
          <w:tcPr>
            <w:tcW w:w="634" w:type="pct"/>
            <w:tcBorders>
              <w:top w:val="single" w:sz="4" w:space="0" w:color="auto"/>
              <w:left w:val="single" w:sz="4" w:space="0" w:color="auto"/>
              <w:right w:val="single" w:sz="4" w:space="0" w:color="auto"/>
            </w:tcBorders>
            <w:shd w:val="clear" w:color="auto" w:fill="auto"/>
            <w:vAlign w:val="center"/>
          </w:tcPr>
          <w:p w14:paraId="36C80214"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26 DE FEBRERO</w:t>
            </w:r>
          </w:p>
        </w:tc>
        <w:tc>
          <w:tcPr>
            <w:tcW w:w="760" w:type="pct"/>
            <w:gridSpan w:val="2"/>
            <w:tcBorders>
              <w:top w:val="single" w:sz="4" w:space="0" w:color="auto"/>
              <w:left w:val="single" w:sz="4" w:space="0" w:color="auto"/>
              <w:right w:val="single" w:sz="4" w:space="0" w:color="auto"/>
            </w:tcBorders>
            <w:shd w:val="clear" w:color="auto" w:fill="auto"/>
            <w:vAlign w:val="center"/>
          </w:tcPr>
          <w:p w14:paraId="32049428"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4 DE MARZO</w:t>
            </w:r>
          </w:p>
        </w:tc>
        <w:tc>
          <w:tcPr>
            <w:tcW w:w="1710" w:type="pct"/>
            <w:tcBorders>
              <w:left w:val="single" w:sz="4" w:space="0" w:color="auto"/>
              <w:right w:val="single" w:sz="4" w:space="0" w:color="auto"/>
            </w:tcBorders>
            <w:shd w:val="clear" w:color="auto" w:fill="auto"/>
            <w:vAlign w:val="center"/>
          </w:tcPr>
          <w:p w14:paraId="74B482AB"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CALLE 19 #21-44, PISO 04 SECRETARÍA DE OBRAS PÚBLICAS</w:t>
            </w:r>
          </w:p>
          <w:p w14:paraId="4C05C68B"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DIRECCIÓN ELECTRÓNICA:</w:t>
            </w:r>
          </w:p>
          <w:p w14:paraId="149E960B" w14:textId="77777777" w:rsidR="00B50523" w:rsidRPr="006A1324" w:rsidRDefault="00B50523" w:rsidP="000E00F4">
            <w:pPr>
              <w:pStyle w:val="Sinespaciado"/>
              <w:jc w:val="center"/>
              <w:rPr>
                <w:rFonts w:ascii="Arial Narrow" w:hAnsi="Arial Narrow" w:cs="Tahoma"/>
                <w:sz w:val="16"/>
                <w:szCs w:val="16"/>
                <w:lang w:val="es-CO"/>
              </w:rPr>
            </w:pPr>
            <w:r w:rsidRPr="006A1324">
              <w:rPr>
                <w:rFonts w:ascii="Arial Narrow" w:hAnsi="Arial Narrow" w:cs="Tahoma"/>
                <w:sz w:val="16"/>
                <w:szCs w:val="16"/>
                <w:lang w:val="es-CO"/>
              </w:rPr>
              <w:t>norberto.arenas@manizales.gov.co</w:t>
            </w:r>
          </w:p>
          <w:p w14:paraId="22EEEBC8" w14:textId="77777777" w:rsidR="00B50523" w:rsidRPr="006A1324" w:rsidRDefault="00B50523" w:rsidP="000E00F4">
            <w:pPr>
              <w:pStyle w:val="Sinespaciado"/>
              <w:jc w:val="center"/>
              <w:rPr>
                <w:rFonts w:ascii="Arial Narrow" w:hAnsi="Arial Narrow" w:cs="Tahoma"/>
                <w:sz w:val="16"/>
                <w:szCs w:val="16"/>
                <w:lang w:val="es-CO"/>
              </w:rPr>
            </w:pPr>
            <w:r w:rsidRPr="006A1324">
              <w:rPr>
                <w:rFonts w:ascii="Arial Narrow" w:hAnsi="Arial Narrow" w:cs="Tahoma"/>
                <w:sz w:val="16"/>
                <w:szCs w:val="16"/>
                <w:lang w:val="es-CO"/>
              </w:rPr>
              <w:t>augusto.ramirez@manizales.gov.co</w:t>
            </w:r>
          </w:p>
          <w:p w14:paraId="42D80B95" w14:textId="77777777" w:rsidR="00B50523" w:rsidRPr="006A1324" w:rsidRDefault="00B50523" w:rsidP="000E00F4">
            <w:pPr>
              <w:pStyle w:val="Sinespaciado"/>
              <w:spacing w:line="276" w:lineRule="auto"/>
              <w:jc w:val="center"/>
              <w:rPr>
                <w:rFonts w:ascii="Arial Narrow" w:hAnsi="Arial Narrow" w:cs="Tahoma"/>
                <w:sz w:val="16"/>
                <w:szCs w:val="16"/>
                <w:lang w:val="es-CO"/>
              </w:rPr>
            </w:pPr>
            <w:hyperlink r:id="rId14" w:history="1">
              <w:r w:rsidRPr="006A1324">
                <w:rPr>
                  <w:rStyle w:val="Hipervnculo"/>
                  <w:rFonts w:ascii="Arial Narrow" w:hAnsi="Arial Narrow" w:cs="Tahoma"/>
                  <w:sz w:val="16"/>
                  <w:szCs w:val="16"/>
                  <w:lang w:val="es-CO"/>
                </w:rPr>
                <w:t>gilberto.rios@manizales.gov.co</w:t>
              </w:r>
            </w:hyperlink>
          </w:p>
          <w:p w14:paraId="7541283F" w14:textId="77777777" w:rsidR="00B50523" w:rsidRPr="006A1324" w:rsidRDefault="00B50523" w:rsidP="000E00F4">
            <w:pPr>
              <w:jc w:val="center"/>
              <w:rPr>
                <w:rFonts w:ascii="Arial Narrow" w:hAnsi="Arial Narrow" w:cs="Tahoma"/>
                <w:color w:val="FF0000"/>
                <w:sz w:val="16"/>
                <w:szCs w:val="16"/>
              </w:rPr>
            </w:pPr>
          </w:p>
        </w:tc>
      </w:tr>
      <w:tr w:rsidR="00B50523" w:rsidRPr="006A1324" w14:paraId="026A8FC6"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E7E48E"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RESPUESTA Y PUBLICACIÓN DE OBSERVACIONES</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37FF8A"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06 DE MARZO</w:t>
            </w:r>
          </w:p>
        </w:tc>
        <w:tc>
          <w:tcPr>
            <w:tcW w:w="1710" w:type="pct"/>
            <w:tcBorders>
              <w:top w:val="single" w:sz="4" w:space="0" w:color="auto"/>
              <w:left w:val="single" w:sz="4" w:space="0" w:color="auto"/>
              <w:right w:val="single" w:sz="4" w:space="0" w:color="auto"/>
            </w:tcBorders>
            <w:shd w:val="clear" w:color="auto" w:fill="auto"/>
            <w:vAlign w:val="center"/>
          </w:tcPr>
          <w:p w14:paraId="3B5336D0"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lang w:val="es-CO"/>
              </w:rPr>
              <w:t>SECOP</w:t>
            </w:r>
          </w:p>
        </w:tc>
      </w:tr>
      <w:tr w:rsidR="00B50523" w:rsidRPr="006A1324" w14:paraId="04583469"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1A59F9"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RESOLUCIÓN APERTURA Y PUBLICACIÓN EN LA PÁGINA WEB</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tcPr>
          <w:p w14:paraId="06FA8466" w14:textId="77777777" w:rsidR="00B50523" w:rsidRPr="006A1324" w:rsidRDefault="00B50523" w:rsidP="000E00F4">
            <w:pPr>
              <w:rPr>
                <w:rFonts w:ascii="Arial Narrow" w:hAnsi="Arial Narrow"/>
                <w:sz w:val="16"/>
                <w:szCs w:val="16"/>
              </w:rPr>
            </w:pPr>
            <w:r w:rsidRPr="006A1324">
              <w:rPr>
                <w:rFonts w:ascii="Arial Narrow" w:hAnsi="Arial Narrow" w:cs="Tahoma"/>
                <w:sz w:val="16"/>
                <w:szCs w:val="16"/>
              </w:rPr>
              <w:t>06 DE MARZO</w:t>
            </w:r>
          </w:p>
        </w:tc>
        <w:tc>
          <w:tcPr>
            <w:tcW w:w="1710" w:type="pct"/>
            <w:tcBorders>
              <w:left w:val="single" w:sz="4" w:space="0" w:color="auto"/>
              <w:right w:val="single" w:sz="4" w:space="0" w:color="auto"/>
            </w:tcBorders>
            <w:shd w:val="clear" w:color="auto" w:fill="auto"/>
            <w:vAlign w:val="center"/>
          </w:tcPr>
          <w:p w14:paraId="53B5E67D"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SECOP</w:t>
            </w:r>
          </w:p>
        </w:tc>
      </w:tr>
      <w:tr w:rsidR="00B50523" w:rsidRPr="006A1324" w14:paraId="18587D74"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DF624E"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PUBLICACIÓN DE PLIEGO DE CONDICIONES DEFINITIVO</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tcPr>
          <w:p w14:paraId="02CB3317" w14:textId="77777777" w:rsidR="00B50523" w:rsidRPr="006A1324" w:rsidRDefault="00B50523" w:rsidP="000E00F4">
            <w:pPr>
              <w:rPr>
                <w:rFonts w:ascii="Arial Narrow" w:hAnsi="Arial Narrow"/>
                <w:sz w:val="16"/>
                <w:szCs w:val="16"/>
              </w:rPr>
            </w:pPr>
            <w:r w:rsidRPr="006A1324">
              <w:rPr>
                <w:rFonts w:ascii="Arial Narrow" w:hAnsi="Arial Narrow" w:cs="Tahoma"/>
                <w:sz w:val="16"/>
                <w:szCs w:val="16"/>
              </w:rPr>
              <w:t>06 DE MARZO</w:t>
            </w:r>
          </w:p>
        </w:tc>
        <w:tc>
          <w:tcPr>
            <w:tcW w:w="1710" w:type="pct"/>
            <w:tcBorders>
              <w:left w:val="single" w:sz="4" w:space="0" w:color="auto"/>
              <w:bottom w:val="single" w:sz="4" w:space="0" w:color="auto"/>
              <w:right w:val="single" w:sz="4" w:space="0" w:color="auto"/>
            </w:tcBorders>
            <w:shd w:val="clear" w:color="auto" w:fill="auto"/>
            <w:vAlign w:val="center"/>
          </w:tcPr>
          <w:p w14:paraId="4873AA49"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SECOP</w:t>
            </w:r>
          </w:p>
        </w:tc>
      </w:tr>
      <w:tr w:rsidR="00B50523" w:rsidRPr="006A1324" w14:paraId="087C3674" w14:textId="77777777" w:rsidTr="000E00F4">
        <w:trPr>
          <w:cantSplit/>
          <w:trHeight w:val="20"/>
        </w:trPr>
        <w:tc>
          <w:tcPr>
            <w:tcW w:w="1896" w:type="pct"/>
            <w:tcBorders>
              <w:top w:val="single" w:sz="4" w:space="0" w:color="auto"/>
              <w:left w:val="single" w:sz="4" w:space="0" w:color="auto"/>
              <w:right w:val="single" w:sz="4" w:space="0" w:color="auto"/>
            </w:tcBorders>
            <w:shd w:val="clear" w:color="auto" w:fill="auto"/>
            <w:vAlign w:val="center"/>
            <w:hideMark/>
          </w:tcPr>
          <w:p w14:paraId="15D187D6"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SOLICITUD DE ACLARACIONES AL PLIEGO DEFINITIVO</w:t>
            </w:r>
          </w:p>
        </w:tc>
        <w:tc>
          <w:tcPr>
            <w:tcW w:w="634" w:type="pct"/>
            <w:tcBorders>
              <w:top w:val="single" w:sz="4" w:space="0" w:color="auto"/>
              <w:left w:val="single" w:sz="4" w:space="0" w:color="auto"/>
              <w:right w:val="single" w:sz="4" w:space="0" w:color="auto"/>
            </w:tcBorders>
            <w:shd w:val="clear" w:color="auto" w:fill="auto"/>
            <w:vAlign w:val="center"/>
          </w:tcPr>
          <w:p w14:paraId="2254D52A"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06 DE MARZO</w:t>
            </w:r>
          </w:p>
        </w:tc>
        <w:tc>
          <w:tcPr>
            <w:tcW w:w="760" w:type="pct"/>
            <w:gridSpan w:val="2"/>
            <w:tcBorders>
              <w:top w:val="single" w:sz="4" w:space="0" w:color="auto"/>
              <w:left w:val="single" w:sz="4" w:space="0" w:color="auto"/>
              <w:right w:val="single" w:sz="4" w:space="0" w:color="auto"/>
            </w:tcBorders>
            <w:shd w:val="clear" w:color="auto" w:fill="auto"/>
            <w:vAlign w:val="center"/>
          </w:tcPr>
          <w:p w14:paraId="2B827D7B"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8 DE MARZO HASTA LAS 6:00 PM</w:t>
            </w:r>
          </w:p>
        </w:tc>
        <w:tc>
          <w:tcPr>
            <w:tcW w:w="1710" w:type="pct"/>
            <w:tcBorders>
              <w:top w:val="single" w:sz="4" w:space="0" w:color="auto"/>
              <w:left w:val="single" w:sz="4" w:space="0" w:color="auto"/>
              <w:right w:val="single" w:sz="4" w:space="0" w:color="auto"/>
            </w:tcBorders>
            <w:shd w:val="clear" w:color="auto" w:fill="auto"/>
            <w:vAlign w:val="center"/>
          </w:tcPr>
          <w:p w14:paraId="4814ADA0"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CALLE 19 #21-44, PISO 04 SECRETARÍA DE OBRAS PÚBLICAS</w:t>
            </w:r>
          </w:p>
          <w:p w14:paraId="5C55BA13"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DIRECCIÓN ELECTRÓNICA:</w:t>
            </w:r>
          </w:p>
          <w:p w14:paraId="5FD05AC5" w14:textId="77777777" w:rsidR="00B50523" w:rsidRPr="006A1324" w:rsidRDefault="00B50523" w:rsidP="000E00F4">
            <w:pPr>
              <w:pStyle w:val="Sinespaciado"/>
              <w:jc w:val="center"/>
              <w:rPr>
                <w:rFonts w:ascii="Arial Narrow" w:hAnsi="Arial Narrow" w:cs="Tahoma"/>
                <w:sz w:val="16"/>
                <w:szCs w:val="16"/>
                <w:lang w:val="es-CO"/>
              </w:rPr>
            </w:pPr>
            <w:r w:rsidRPr="006A1324">
              <w:rPr>
                <w:rFonts w:ascii="Arial Narrow" w:hAnsi="Arial Narrow" w:cs="Tahoma"/>
                <w:sz w:val="16"/>
                <w:szCs w:val="16"/>
                <w:lang w:val="es-CO"/>
              </w:rPr>
              <w:t>norberto.arenas@manizales.gov.co</w:t>
            </w:r>
          </w:p>
          <w:p w14:paraId="573718AC" w14:textId="77777777" w:rsidR="00B50523" w:rsidRPr="006A1324" w:rsidRDefault="00B50523" w:rsidP="000E00F4">
            <w:pPr>
              <w:pStyle w:val="Sinespaciado"/>
              <w:jc w:val="center"/>
              <w:rPr>
                <w:rFonts w:ascii="Arial Narrow" w:hAnsi="Arial Narrow" w:cs="Tahoma"/>
                <w:sz w:val="16"/>
                <w:szCs w:val="16"/>
                <w:lang w:val="es-CO"/>
              </w:rPr>
            </w:pPr>
            <w:r w:rsidRPr="006A1324">
              <w:rPr>
                <w:rFonts w:ascii="Arial Narrow" w:hAnsi="Arial Narrow" w:cs="Tahoma"/>
                <w:sz w:val="16"/>
                <w:szCs w:val="16"/>
                <w:lang w:val="es-CO"/>
              </w:rPr>
              <w:t>augusto.ramirez@manizales.gov.co</w:t>
            </w:r>
          </w:p>
          <w:p w14:paraId="77BA67E8" w14:textId="77777777" w:rsidR="00B50523" w:rsidRPr="006A1324" w:rsidRDefault="00B50523" w:rsidP="000E00F4">
            <w:pPr>
              <w:pStyle w:val="Sinespaciado"/>
              <w:spacing w:line="276" w:lineRule="auto"/>
              <w:jc w:val="center"/>
              <w:rPr>
                <w:rFonts w:ascii="Arial Narrow" w:hAnsi="Arial Narrow" w:cs="Tahoma"/>
                <w:sz w:val="16"/>
                <w:szCs w:val="16"/>
                <w:lang w:val="es-CO"/>
              </w:rPr>
            </w:pPr>
            <w:hyperlink r:id="rId15" w:history="1">
              <w:r w:rsidRPr="006A1324">
                <w:rPr>
                  <w:rStyle w:val="Hipervnculo"/>
                  <w:rFonts w:ascii="Arial Narrow" w:hAnsi="Arial Narrow" w:cs="Tahoma"/>
                  <w:sz w:val="16"/>
                  <w:szCs w:val="16"/>
                  <w:lang w:val="es-CO"/>
                </w:rPr>
                <w:t>gilberto.rios@manizales.gov.co</w:t>
              </w:r>
            </w:hyperlink>
          </w:p>
          <w:p w14:paraId="45311EED" w14:textId="77777777" w:rsidR="00B50523" w:rsidRPr="006A1324" w:rsidRDefault="00B50523" w:rsidP="000E00F4">
            <w:pPr>
              <w:ind w:left="337"/>
              <w:jc w:val="center"/>
              <w:rPr>
                <w:rFonts w:ascii="Arial Narrow" w:hAnsi="Arial Narrow" w:cs="Tahoma"/>
                <w:color w:val="FF0000"/>
                <w:sz w:val="16"/>
                <w:szCs w:val="16"/>
              </w:rPr>
            </w:pPr>
          </w:p>
        </w:tc>
      </w:tr>
      <w:tr w:rsidR="00B50523" w:rsidRPr="006A1324" w14:paraId="7841A5E1"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1B724"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MANIFESTACIÓN O INSCRIPCIÓN DE OFERENTES INTERESADOS</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41B9FFF"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06 DE MARZO</w:t>
            </w:r>
          </w:p>
        </w:tc>
        <w:tc>
          <w:tcPr>
            <w:tcW w:w="76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D5AACB"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8 DE MARZO HASTA LAS 4:00 PM</w:t>
            </w:r>
          </w:p>
        </w:tc>
        <w:tc>
          <w:tcPr>
            <w:tcW w:w="1710" w:type="pct"/>
            <w:tcBorders>
              <w:left w:val="single" w:sz="4" w:space="0" w:color="auto"/>
              <w:right w:val="single" w:sz="4" w:space="0" w:color="auto"/>
            </w:tcBorders>
            <w:shd w:val="clear" w:color="auto" w:fill="auto"/>
            <w:vAlign w:val="center"/>
          </w:tcPr>
          <w:p w14:paraId="5A05E737"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URNA DE CRISTAL</w:t>
            </w:r>
          </w:p>
          <w:p w14:paraId="2F840F09"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CALLE 19 #21-44, PISO 1</w:t>
            </w:r>
          </w:p>
        </w:tc>
      </w:tr>
      <w:tr w:rsidR="00B50523" w:rsidRPr="006A1324" w14:paraId="1540D46A"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5B23C"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SORTEO CONSOLIDACIÓN DE OFERENTES</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36742"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11 DE MARZO A  LAS 9:15 A.M</w:t>
            </w:r>
          </w:p>
        </w:tc>
        <w:tc>
          <w:tcPr>
            <w:tcW w:w="1710" w:type="pct"/>
            <w:tcBorders>
              <w:left w:val="single" w:sz="4" w:space="0" w:color="auto"/>
              <w:right w:val="single" w:sz="4" w:space="0" w:color="auto"/>
            </w:tcBorders>
            <w:shd w:val="clear" w:color="auto" w:fill="auto"/>
            <w:vAlign w:val="center"/>
          </w:tcPr>
          <w:p w14:paraId="286D4969"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URNA DE CRISTAL</w:t>
            </w:r>
          </w:p>
          <w:p w14:paraId="03A61358"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lang w:val="es-CO"/>
              </w:rPr>
              <w:t>CALLE 19 #21-44, PISO 1</w:t>
            </w:r>
          </w:p>
        </w:tc>
      </w:tr>
      <w:tr w:rsidR="00B50523" w:rsidRPr="006A1324" w14:paraId="348317A9"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732197E2"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PUBLICACION DE SORTEO</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CCADD6"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 xml:space="preserve">11 DE MARZO </w:t>
            </w:r>
          </w:p>
        </w:tc>
        <w:tc>
          <w:tcPr>
            <w:tcW w:w="1710" w:type="pct"/>
            <w:tcBorders>
              <w:left w:val="single" w:sz="4" w:space="0" w:color="auto"/>
              <w:right w:val="single" w:sz="4" w:space="0" w:color="auto"/>
            </w:tcBorders>
            <w:shd w:val="clear" w:color="auto" w:fill="auto"/>
            <w:vAlign w:val="center"/>
          </w:tcPr>
          <w:p w14:paraId="4935EAF2"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SECOP</w:t>
            </w:r>
          </w:p>
        </w:tc>
      </w:tr>
      <w:tr w:rsidR="00B50523" w:rsidRPr="006A1324" w14:paraId="65ED0669"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2F8EC1"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lastRenderedPageBreak/>
              <w:t>RESPUESTA A SOLICITUDES ACLARACIÓN AL PLIEGO DEFINITIVO.</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844C37"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12 DE MARZO</w:t>
            </w:r>
          </w:p>
        </w:tc>
        <w:tc>
          <w:tcPr>
            <w:tcW w:w="1710" w:type="pct"/>
            <w:tcBorders>
              <w:left w:val="single" w:sz="4" w:space="0" w:color="auto"/>
              <w:right w:val="single" w:sz="4" w:space="0" w:color="auto"/>
            </w:tcBorders>
            <w:shd w:val="clear" w:color="auto" w:fill="auto"/>
            <w:vAlign w:val="center"/>
          </w:tcPr>
          <w:p w14:paraId="216CCC79"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lang w:val="es-CO"/>
              </w:rPr>
              <w:t>SECOP</w:t>
            </w:r>
          </w:p>
        </w:tc>
      </w:tr>
      <w:tr w:rsidR="00B50523" w:rsidRPr="006A1324" w14:paraId="33502A92"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BDCC9"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ADENDAS</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1E16A"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06 DE MARZO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3E61638B"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 xml:space="preserve"> 12 DE MARZO</w:t>
            </w:r>
          </w:p>
        </w:tc>
        <w:tc>
          <w:tcPr>
            <w:tcW w:w="1710" w:type="pct"/>
            <w:tcBorders>
              <w:left w:val="single" w:sz="4" w:space="0" w:color="auto"/>
              <w:right w:val="single" w:sz="4" w:space="0" w:color="auto"/>
            </w:tcBorders>
            <w:shd w:val="clear" w:color="auto" w:fill="auto"/>
            <w:vAlign w:val="center"/>
          </w:tcPr>
          <w:p w14:paraId="3934A2A3" w14:textId="77777777" w:rsidR="00B50523" w:rsidRPr="006A1324" w:rsidRDefault="00B50523" w:rsidP="000E00F4">
            <w:pPr>
              <w:jc w:val="center"/>
              <w:rPr>
                <w:rFonts w:ascii="Arial Narrow" w:hAnsi="Arial Narrow" w:cs="Tahoma"/>
                <w:sz w:val="16"/>
                <w:szCs w:val="16"/>
              </w:rPr>
            </w:pPr>
          </w:p>
        </w:tc>
      </w:tr>
      <w:tr w:rsidR="00B50523" w:rsidRPr="006A1324" w14:paraId="1B5C3FFE"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7DF756"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RECEPCIÓN DE OFERTAS</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65EFA"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11 DE MARZO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79F69A9F"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14 DE MARZO A LAS 4:00 PM</w:t>
            </w:r>
          </w:p>
        </w:tc>
        <w:tc>
          <w:tcPr>
            <w:tcW w:w="1710" w:type="pct"/>
            <w:tcBorders>
              <w:left w:val="single" w:sz="4" w:space="0" w:color="auto"/>
              <w:bottom w:val="single" w:sz="4" w:space="0" w:color="auto"/>
              <w:right w:val="single" w:sz="4" w:space="0" w:color="auto"/>
            </w:tcBorders>
            <w:shd w:val="clear" w:color="auto" w:fill="auto"/>
            <w:vAlign w:val="center"/>
          </w:tcPr>
          <w:p w14:paraId="0496C512"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URNA DE CRISTAL</w:t>
            </w:r>
          </w:p>
          <w:p w14:paraId="2712E808"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CALLE 19 #21-44, PISO 1</w:t>
            </w:r>
          </w:p>
        </w:tc>
      </w:tr>
      <w:tr w:rsidR="00B50523" w:rsidRPr="006A1324" w14:paraId="6A79941C"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FB8E2"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EVALUACIÓN DE OFERTAS</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348621"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15 DE MARZO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3D0A532A" w14:textId="77777777" w:rsidR="00B50523" w:rsidRPr="006A1324" w:rsidRDefault="00B50523" w:rsidP="000E00F4">
            <w:pPr>
              <w:pStyle w:val="Sinespaciado"/>
              <w:jc w:val="center"/>
              <w:rPr>
                <w:rFonts w:ascii="Arial Narrow" w:hAnsi="Arial Narrow" w:cs="Tahoma"/>
                <w:sz w:val="16"/>
                <w:szCs w:val="16"/>
              </w:rPr>
            </w:pPr>
            <w:r w:rsidRPr="006A1324">
              <w:rPr>
                <w:rFonts w:ascii="Arial Narrow" w:hAnsi="Arial Narrow" w:cs="Tahoma"/>
                <w:sz w:val="16"/>
                <w:szCs w:val="16"/>
              </w:rPr>
              <w:t>20 MARZO</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50254E6B"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URNA DE CRISTAL</w:t>
            </w:r>
          </w:p>
          <w:p w14:paraId="423E48BF"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CALLE 19 #21-44, PISO 1</w:t>
            </w:r>
          </w:p>
        </w:tc>
      </w:tr>
      <w:tr w:rsidR="00B50523" w:rsidRPr="006A1324" w14:paraId="3CA58BE1"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33F660"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PUBLICACIÓN Y TRASLADO DEL INFORME DE EVALUACIÓN Y CALIFICACIÓN DE OFERTAS   SUBSANABILIDAD</w:t>
            </w:r>
          </w:p>
        </w:tc>
        <w:tc>
          <w:tcPr>
            <w:tcW w:w="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7F928C"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26 DE MARZO</w:t>
            </w:r>
          </w:p>
        </w:tc>
        <w:tc>
          <w:tcPr>
            <w:tcW w:w="697" w:type="pct"/>
            <w:tcBorders>
              <w:top w:val="single" w:sz="4" w:space="0" w:color="auto"/>
              <w:left w:val="single" w:sz="4" w:space="0" w:color="auto"/>
              <w:bottom w:val="single" w:sz="4" w:space="0" w:color="auto"/>
              <w:right w:val="single" w:sz="4" w:space="0" w:color="auto"/>
            </w:tcBorders>
            <w:shd w:val="clear" w:color="auto" w:fill="auto"/>
            <w:vAlign w:val="center"/>
          </w:tcPr>
          <w:p w14:paraId="4A25DE40" w14:textId="77777777" w:rsidR="00B50523" w:rsidRPr="006A1324" w:rsidRDefault="00B50523" w:rsidP="000E00F4">
            <w:pPr>
              <w:jc w:val="center"/>
              <w:rPr>
                <w:rFonts w:ascii="Arial Narrow" w:hAnsi="Arial Narrow" w:cs="Tahoma"/>
                <w:b/>
                <w:sz w:val="16"/>
                <w:szCs w:val="16"/>
              </w:rPr>
            </w:pPr>
            <w:r w:rsidRPr="006A1324">
              <w:rPr>
                <w:rFonts w:ascii="Arial Narrow" w:hAnsi="Arial Narrow" w:cs="Tahoma"/>
                <w:sz w:val="16"/>
                <w:szCs w:val="16"/>
              </w:rPr>
              <w:t>28 DE MARZO</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9CC0B7A"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SECOP</w:t>
            </w:r>
          </w:p>
          <w:p w14:paraId="13E11313"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CALLE 19 #21-44, PISO SECRETARÍA DE OBRAS PÚBLICAS</w:t>
            </w:r>
          </w:p>
        </w:tc>
      </w:tr>
      <w:tr w:rsidR="00B50523" w:rsidRPr="006A1324" w14:paraId="0AD35816"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tcPr>
          <w:p w14:paraId="35F4179F"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PUBLICACIÓN DE INFORME DEFINITIVO</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3B0347" w14:textId="77777777" w:rsidR="00B50523" w:rsidRPr="006A1324" w:rsidRDefault="00B50523" w:rsidP="000E00F4">
            <w:pPr>
              <w:jc w:val="center"/>
              <w:rPr>
                <w:rFonts w:ascii="Arial Narrow" w:hAnsi="Arial Narrow" w:cs="Tahoma"/>
                <w:sz w:val="16"/>
                <w:szCs w:val="16"/>
              </w:rPr>
            </w:pPr>
            <w:r w:rsidRPr="006A1324">
              <w:rPr>
                <w:rFonts w:ascii="Arial Narrow" w:hAnsi="Arial Narrow" w:cs="Tahoma"/>
                <w:sz w:val="16"/>
                <w:szCs w:val="16"/>
              </w:rPr>
              <w:t xml:space="preserve">2 DE ABRIL </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2F9B6CD"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b/>
                <w:sz w:val="16"/>
                <w:szCs w:val="16"/>
                <w:lang w:val="es-CO"/>
              </w:rPr>
              <w:t>SECOP</w:t>
            </w:r>
          </w:p>
          <w:p w14:paraId="60E6A1A0"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CALLE 19 #21-44, PISO SECRETARÍA DE OBRAS PÚBLICAS</w:t>
            </w:r>
          </w:p>
        </w:tc>
      </w:tr>
      <w:tr w:rsidR="00B50523" w:rsidRPr="006A1324" w14:paraId="2F4B01A8" w14:textId="77777777" w:rsidTr="000E00F4">
        <w:trPr>
          <w:cantSplit/>
          <w:trHeight w:val="20"/>
        </w:trPr>
        <w:tc>
          <w:tcPr>
            <w:tcW w:w="18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6F91D" w14:textId="77777777" w:rsidR="00B50523" w:rsidRPr="006A1324" w:rsidRDefault="00B50523" w:rsidP="000E00F4">
            <w:pPr>
              <w:ind w:left="5" w:right="76"/>
              <w:jc w:val="both"/>
              <w:rPr>
                <w:rFonts w:ascii="Arial Narrow" w:hAnsi="Arial Narrow" w:cs="Tahoma"/>
                <w:sz w:val="16"/>
                <w:szCs w:val="16"/>
              </w:rPr>
            </w:pPr>
            <w:r w:rsidRPr="006A1324">
              <w:rPr>
                <w:rFonts w:ascii="Arial Narrow" w:hAnsi="Arial Narrow" w:cs="Tahoma"/>
                <w:sz w:val="16"/>
                <w:szCs w:val="16"/>
              </w:rPr>
              <w:t>ADJUDICACIÓN CONTRATO</w:t>
            </w:r>
          </w:p>
        </w:tc>
        <w:tc>
          <w:tcPr>
            <w:tcW w:w="139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EFC56B" w14:textId="77777777" w:rsidR="00B50523" w:rsidRPr="006A1324" w:rsidRDefault="00B50523" w:rsidP="000E00F4">
            <w:pPr>
              <w:ind w:left="1416" w:hanging="1416"/>
              <w:jc w:val="center"/>
              <w:rPr>
                <w:rFonts w:ascii="Arial Narrow" w:hAnsi="Arial Narrow" w:cs="Tahoma"/>
                <w:sz w:val="16"/>
                <w:szCs w:val="16"/>
              </w:rPr>
            </w:pPr>
            <w:r w:rsidRPr="006A1324">
              <w:rPr>
                <w:rFonts w:ascii="Arial Narrow" w:hAnsi="Arial Narrow" w:cs="Tahoma"/>
                <w:sz w:val="16"/>
                <w:szCs w:val="16"/>
              </w:rPr>
              <w:t xml:space="preserve">4 DE ABRIL </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C758BB0"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b/>
                <w:sz w:val="16"/>
                <w:szCs w:val="16"/>
                <w:lang w:val="es-CO"/>
              </w:rPr>
              <w:t>SECOP</w:t>
            </w:r>
            <w:r w:rsidRPr="006A1324">
              <w:rPr>
                <w:rFonts w:ascii="Arial Narrow" w:hAnsi="Arial Narrow" w:cs="Tahoma"/>
                <w:sz w:val="16"/>
                <w:szCs w:val="16"/>
                <w:lang w:val="es-CO"/>
              </w:rPr>
              <w:t xml:space="preserve"> </w:t>
            </w:r>
          </w:p>
          <w:p w14:paraId="347CB57B" w14:textId="77777777" w:rsidR="00B50523" w:rsidRPr="006A1324" w:rsidRDefault="00B50523" w:rsidP="000E00F4">
            <w:pPr>
              <w:pStyle w:val="Sinespaciado"/>
              <w:spacing w:line="276" w:lineRule="auto"/>
              <w:jc w:val="center"/>
              <w:rPr>
                <w:rFonts w:ascii="Arial Narrow" w:hAnsi="Arial Narrow" w:cs="Tahoma"/>
                <w:sz w:val="16"/>
                <w:szCs w:val="16"/>
                <w:lang w:val="es-CO"/>
              </w:rPr>
            </w:pPr>
            <w:r w:rsidRPr="006A1324">
              <w:rPr>
                <w:rFonts w:ascii="Arial Narrow" w:hAnsi="Arial Narrow" w:cs="Tahoma"/>
                <w:sz w:val="16"/>
                <w:szCs w:val="16"/>
                <w:lang w:val="es-CO"/>
              </w:rPr>
              <w:t>CALLE 19 #21-44, PISO SECRETARÍA DE OBRAS PÚBLICAS</w:t>
            </w:r>
          </w:p>
        </w:tc>
      </w:tr>
    </w:tbl>
    <w:p w14:paraId="5BE3C3E0" w14:textId="750D7D66" w:rsidR="0038685E" w:rsidRPr="002B33FC" w:rsidRDefault="00627102">
      <w:pPr>
        <w:rPr>
          <w:rFonts w:ascii="Arial Narrow" w:hAnsi="Arial Narrow"/>
          <w:sz w:val="22"/>
          <w:lang w:val="es-ES_tradnl"/>
        </w:rPr>
      </w:pPr>
      <w:r w:rsidRPr="002B33FC">
        <w:rPr>
          <w:rFonts w:ascii="Arial Narrow" w:hAnsi="Arial Narrow"/>
          <w:sz w:val="22"/>
          <w:lang w:val="es-ES_tradnl"/>
        </w:rPr>
        <w:t>Manizales,</w:t>
      </w:r>
      <w:r w:rsidR="00694A6E" w:rsidRPr="002B33FC">
        <w:rPr>
          <w:rFonts w:ascii="Arial Narrow" w:hAnsi="Arial Narrow"/>
          <w:sz w:val="22"/>
          <w:lang w:val="es-ES_tradnl"/>
        </w:rPr>
        <w:t xml:space="preserve"> </w:t>
      </w:r>
      <w:r w:rsidR="00345F3A" w:rsidRPr="002B33FC">
        <w:rPr>
          <w:rFonts w:ascii="Arial Narrow" w:hAnsi="Arial Narrow"/>
          <w:sz w:val="22"/>
          <w:lang w:val="es-ES_tradnl"/>
        </w:rPr>
        <w:t>febrero 2</w:t>
      </w:r>
      <w:r w:rsidR="00503BF8" w:rsidRPr="002B33FC">
        <w:rPr>
          <w:rFonts w:ascii="Arial Narrow" w:hAnsi="Arial Narrow"/>
          <w:sz w:val="22"/>
          <w:lang w:val="es-ES_tradnl"/>
        </w:rPr>
        <w:t>6</w:t>
      </w:r>
      <w:r w:rsidR="002D55A1" w:rsidRPr="002B33FC">
        <w:rPr>
          <w:rFonts w:ascii="Arial Narrow" w:hAnsi="Arial Narrow"/>
          <w:sz w:val="22"/>
          <w:lang w:val="es-ES_tradnl"/>
        </w:rPr>
        <w:t xml:space="preserve"> </w:t>
      </w:r>
      <w:r w:rsidRPr="002B33FC">
        <w:rPr>
          <w:rFonts w:ascii="Arial Narrow" w:hAnsi="Arial Narrow"/>
          <w:sz w:val="22"/>
          <w:lang w:val="es-ES_tradnl"/>
        </w:rPr>
        <w:t>de 201</w:t>
      </w:r>
      <w:r w:rsidR="00345F3A" w:rsidRPr="002B33FC">
        <w:rPr>
          <w:rFonts w:ascii="Arial Narrow" w:hAnsi="Arial Narrow"/>
          <w:sz w:val="22"/>
          <w:lang w:val="es-ES_tradnl"/>
        </w:rPr>
        <w:t>9</w:t>
      </w:r>
      <w:bookmarkStart w:id="0" w:name="_GoBack"/>
      <w:bookmarkEnd w:id="0"/>
    </w:p>
    <w:sectPr w:rsidR="0038685E" w:rsidRPr="002B33FC" w:rsidSect="00413F17">
      <w:headerReference w:type="default" r:id="rId16"/>
      <w:footerReference w:type="default" r:id="rId17"/>
      <w:pgSz w:w="12240" w:h="15840"/>
      <w:pgMar w:top="1055" w:right="1531" w:bottom="2211" w:left="158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8915" w14:textId="77777777" w:rsidR="002B33FC" w:rsidRDefault="002B33FC">
      <w:pPr>
        <w:spacing w:after="0" w:line="240" w:lineRule="auto"/>
      </w:pPr>
      <w:r>
        <w:separator/>
      </w:r>
    </w:p>
  </w:endnote>
  <w:endnote w:type="continuationSeparator" w:id="0">
    <w:p w14:paraId="46038228" w14:textId="77777777" w:rsidR="002B33FC" w:rsidRDefault="002B3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atang">
    <w:altName w:val="바탕"/>
    <w:panose1 w:val="00000000000000000000"/>
    <w:charset w:val="81"/>
    <w:family w:val="auto"/>
    <w:notTrueType/>
    <w:pitch w:val="fixed"/>
    <w:sig w:usb0="00000001" w:usb1="09060000" w:usb2="00000010" w:usb3="00000000" w:csb0="0008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ndale Sans UI">
    <w:altName w:val="Times New Roman"/>
    <w:charset w:val="00"/>
    <w:family w:val="auto"/>
    <w:pitch w:val="variable"/>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A78BF" w14:textId="77777777" w:rsidR="002B33FC" w:rsidRDefault="002B33FC">
    <w:pPr>
      <w:pStyle w:val="Piedepgina"/>
      <w:jc w:val="right"/>
    </w:pPr>
  </w:p>
  <w:p w14:paraId="1866EACA" w14:textId="77777777" w:rsidR="002B33FC" w:rsidRDefault="002B33FC">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FF7A8" w14:textId="77777777" w:rsidR="002B33FC" w:rsidRDefault="002B33FC">
      <w:pPr>
        <w:spacing w:after="0" w:line="240" w:lineRule="auto"/>
      </w:pPr>
      <w:r>
        <w:separator/>
      </w:r>
    </w:p>
  </w:footnote>
  <w:footnote w:type="continuationSeparator" w:id="0">
    <w:p w14:paraId="70D04F39" w14:textId="77777777" w:rsidR="002B33FC" w:rsidRDefault="002B33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969E5" w14:textId="77777777" w:rsidR="002B33FC" w:rsidRDefault="002B33FC">
    <w:pPr>
      <w:pStyle w:val="Encabezado"/>
    </w:pPr>
    <w:r>
      <w:rPr>
        <w:noProof/>
        <w:lang w:val="es-ES"/>
      </w:rPr>
      <w:drawing>
        <wp:anchor distT="0" distB="0" distL="114300" distR="114300" simplePos="0" relativeHeight="251661312" behindDoc="1" locked="0" layoutInCell="1" allowOverlap="1" wp14:anchorId="248729B7" wp14:editId="705820C1">
          <wp:simplePos x="0" y="0"/>
          <wp:positionH relativeFrom="column">
            <wp:posOffset>-887730</wp:posOffset>
          </wp:positionH>
          <wp:positionV relativeFrom="paragraph">
            <wp:posOffset>-304165</wp:posOffset>
          </wp:positionV>
          <wp:extent cx="7651750" cy="9902190"/>
          <wp:effectExtent l="0" t="0" r="6350" b="3810"/>
          <wp:wrapNone/>
          <wp:docPr id="1" name="Imagen 1" descr="../PNG/Membretes%20Alcaldía%20Carta/Hojas%20Membrete%20Alcaldía%20de%20Manizales%20Cart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PNG/Membretes%20Alcaldía%20Carta/Hojas%20Membrete%20Alcaldía%20de%20Manizales%20Carta-1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51750" cy="9902265"/>
                  </a:xfrm>
                  <a:prstGeom prst="rect">
                    <a:avLst/>
                  </a:prstGeom>
                  <a:noFill/>
                  <a:ln>
                    <a:noFill/>
                  </a:ln>
                </pic:spPr>
              </pic:pic>
            </a:graphicData>
          </a:graphic>
        </wp:anchor>
      </w:drawing>
    </w:r>
  </w:p>
  <w:p w14:paraId="68505D5E" w14:textId="77777777" w:rsidR="002B33FC" w:rsidRDefault="002B33FC">
    <w:pPr>
      <w:pStyle w:val="Encabezado"/>
    </w:pPr>
  </w:p>
  <w:p w14:paraId="6E1ABDA1" w14:textId="77777777" w:rsidR="002B33FC" w:rsidRDefault="002B33FC">
    <w:pPr>
      <w:pStyle w:val="Encabezado"/>
    </w:pPr>
  </w:p>
  <w:p w14:paraId="12E9CB91" w14:textId="77777777" w:rsidR="002B33FC" w:rsidRDefault="002B33FC">
    <w:pPr>
      <w:pStyle w:val="Encabezado"/>
    </w:pPr>
  </w:p>
  <w:p w14:paraId="2E3339BE" w14:textId="77777777" w:rsidR="002B33FC" w:rsidRDefault="002B33FC">
    <w:pPr>
      <w:pStyle w:val="Encabezado"/>
    </w:pPr>
  </w:p>
  <w:p w14:paraId="7E3AED1C" w14:textId="77777777" w:rsidR="002B33FC" w:rsidRDefault="002B33FC">
    <w:pPr>
      <w:pStyle w:val="Encabezado"/>
    </w:pPr>
  </w:p>
  <w:p w14:paraId="35A74921" w14:textId="77777777" w:rsidR="002B33FC" w:rsidRDefault="002B33FC">
    <w:pPr>
      <w:pStyle w:val="Encabezado"/>
    </w:pPr>
  </w:p>
  <w:p w14:paraId="6DAD3780" w14:textId="77777777" w:rsidR="002B33FC" w:rsidRDefault="002B33FC">
    <w:pPr>
      <w:pStyle w:val="Encabezado"/>
    </w:pPr>
    <w:r>
      <w:rPr>
        <w:noProof/>
        <w:lang w:val="es-ES"/>
      </w:rPr>
      <w:drawing>
        <wp:inline distT="0" distB="0" distL="0" distR="0" wp14:anchorId="7FED6CB1" wp14:editId="526FC7BF">
          <wp:extent cx="5022850" cy="6533515"/>
          <wp:effectExtent l="0" t="0" r="6350" b="0"/>
          <wp:docPr id="2"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5022850" cy="6533515"/>
                  </a:xfrm>
                  <a:prstGeom prst="rect">
                    <a:avLst/>
                  </a:prstGeom>
                  <a:noFill/>
                  <a:ln>
                    <a:noFill/>
                  </a:ln>
                </pic:spPr>
              </pic:pic>
            </a:graphicData>
          </a:graphic>
        </wp:inline>
      </w:drawing>
    </w:r>
  </w:p>
  <w:p w14:paraId="29371267" w14:textId="77777777" w:rsidR="002B33FC" w:rsidRDefault="002B33FC">
    <w:pPr>
      <w:pStyle w:val="Encabezado"/>
    </w:pPr>
  </w:p>
  <w:p w14:paraId="40C9B848" w14:textId="77777777" w:rsidR="002B33FC" w:rsidRDefault="002B33FC">
    <w:pPr>
      <w:pStyle w:val="Encabezado"/>
    </w:pPr>
  </w:p>
  <w:p w14:paraId="15AF8B35" w14:textId="77777777" w:rsidR="002B33FC" w:rsidRDefault="002B33FC">
    <w:pPr>
      <w:pStyle w:val="Encabezado"/>
      <w:jc w:val="center"/>
      <w:rPr>
        <w:rFonts w:ascii="Century Gothic" w:hAnsi="Century Gothic"/>
        <w:b/>
      </w:rPr>
    </w:pPr>
  </w:p>
  <w:p w14:paraId="0A7C3D0F" w14:textId="77777777" w:rsidR="002B33FC" w:rsidRDefault="002B33FC">
    <w:pPr>
      <w:pStyle w:val="Encabezado"/>
      <w:jc w:val="center"/>
      <w:rPr>
        <w:rFonts w:ascii="Century Gothic" w:hAnsi="Century Gothic"/>
        <w:b/>
      </w:rPr>
    </w:pPr>
    <w:r>
      <w:rPr>
        <w:rFonts w:ascii="Century Gothic" w:hAnsi="Century Gothic"/>
        <w:b/>
      </w:rPr>
      <w:t>Prueba de Encabezado ·  Máximo dos líneas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6D34105"/>
    <w:multiLevelType w:val="multilevel"/>
    <w:tmpl w:val="16D34105"/>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321108C"/>
    <w:multiLevelType w:val="hybridMultilevel"/>
    <w:tmpl w:val="0E681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6FB4D09"/>
    <w:multiLevelType w:val="multilevel"/>
    <w:tmpl w:val="3F04EDC8"/>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14F50C8"/>
    <w:multiLevelType w:val="hybridMultilevel"/>
    <w:tmpl w:val="873A3D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D6C77C6"/>
    <w:multiLevelType w:val="multilevel"/>
    <w:tmpl w:val="7D6C77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4"/>
  </w:num>
  <w:num w:numId="6">
    <w:abstractNumId w:val="1"/>
  </w:num>
  <w:num w:numId="7">
    <w:abstractNumId w:val="7"/>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B93"/>
    <w:rsid w:val="00002B3C"/>
    <w:rsid w:val="00003ABC"/>
    <w:rsid w:val="0001185B"/>
    <w:rsid w:val="00014445"/>
    <w:rsid w:val="0002348F"/>
    <w:rsid w:val="0003132A"/>
    <w:rsid w:val="00031352"/>
    <w:rsid w:val="00032379"/>
    <w:rsid w:val="000401F8"/>
    <w:rsid w:val="00041BAA"/>
    <w:rsid w:val="000422A6"/>
    <w:rsid w:val="00050C78"/>
    <w:rsid w:val="00053D4F"/>
    <w:rsid w:val="00055167"/>
    <w:rsid w:val="00066242"/>
    <w:rsid w:val="0007298B"/>
    <w:rsid w:val="00072EA6"/>
    <w:rsid w:val="00072F5B"/>
    <w:rsid w:val="000733E5"/>
    <w:rsid w:val="0008112E"/>
    <w:rsid w:val="0008322D"/>
    <w:rsid w:val="00087267"/>
    <w:rsid w:val="00093CFE"/>
    <w:rsid w:val="000953C5"/>
    <w:rsid w:val="000A239E"/>
    <w:rsid w:val="000B2333"/>
    <w:rsid w:val="000C0A3B"/>
    <w:rsid w:val="000C42F2"/>
    <w:rsid w:val="000C7860"/>
    <w:rsid w:val="000D01F1"/>
    <w:rsid w:val="000D3D71"/>
    <w:rsid w:val="000E07C5"/>
    <w:rsid w:val="000E1741"/>
    <w:rsid w:val="000E24E3"/>
    <w:rsid w:val="000E7A78"/>
    <w:rsid w:val="000F2382"/>
    <w:rsid w:val="000F2996"/>
    <w:rsid w:val="000F5751"/>
    <w:rsid w:val="000F7FDD"/>
    <w:rsid w:val="00105B72"/>
    <w:rsid w:val="0011313B"/>
    <w:rsid w:val="001177A3"/>
    <w:rsid w:val="00121523"/>
    <w:rsid w:val="00121D00"/>
    <w:rsid w:val="001234D3"/>
    <w:rsid w:val="0012424A"/>
    <w:rsid w:val="00125363"/>
    <w:rsid w:val="00130425"/>
    <w:rsid w:val="001322DC"/>
    <w:rsid w:val="00133172"/>
    <w:rsid w:val="001333E4"/>
    <w:rsid w:val="001375B2"/>
    <w:rsid w:val="001403CF"/>
    <w:rsid w:val="00144C68"/>
    <w:rsid w:val="001453FE"/>
    <w:rsid w:val="001457BE"/>
    <w:rsid w:val="00146987"/>
    <w:rsid w:val="00151BDE"/>
    <w:rsid w:val="00154354"/>
    <w:rsid w:val="001544EE"/>
    <w:rsid w:val="00154E4B"/>
    <w:rsid w:val="001571E9"/>
    <w:rsid w:val="00161A85"/>
    <w:rsid w:val="00162270"/>
    <w:rsid w:val="001733E3"/>
    <w:rsid w:val="001779E6"/>
    <w:rsid w:val="00183760"/>
    <w:rsid w:val="00183B9E"/>
    <w:rsid w:val="00185B9D"/>
    <w:rsid w:val="00185E8F"/>
    <w:rsid w:val="00187CA1"/>
    <w:rsid w:val="00191904"/>
    <w:rsid w:val="00194574"/>
    <w:rsid w:val="0019474A"/>
    <w:rsid w:val="001950CC"/>
    <w:rsid w:val="001959C3"/>
    <w:rsid w:val="001A3D42"/>
    <w:rsid w:val="001A6E4B"/>
    <w:rsid w:val="001B1A93"/>
    <w:rsid w:val="001B26EB"/>
    <w:rsid w:val="001B366D"/>
    <w:rsid w:val="001B7398"/>
    <w:rsid w:val="001C6241"/>
    <w:rsid w:val="001D05AC"/>
    <w:rsid w:val="001D06A7"/>
    <w:rsid w:val="001D0C3A"/>
    <w:rsid w:val="001D6FC5"/>
    <w:rsid w:val="001E0CA9"/>
    <w:rsid w:val="001E3629"/>
    <w:rsid w:val="001E3D07"/>
    <w:rsid w:val="001F5B3A"/>
    <w:rsid w:val="002001F0"/>
    <w:rsid w:val="00200491"/>
    <w:rsid w:val="00203E5F"/>
    <w:rsid w:val="00204376"/>
    <w:rsid w:val="002119D2"/>
    <w:rsid w:val="00212C3A"/>
    <w:rsid w:val="00213711"/>
    <w:rsid w:val="00216A76"/>
    <w:rsid w:val="0022085B"/>
    <w:rsid w:val="00223FC5"/>
    <w:rsid w:val="00233929"/>
    <w:rsid w:val="00233B7F"/>
    <w:rsid w:val="00240DBE"/>
    <w:rsid w:val="002555C9"/>
    <w:rsid w:val="002634C3"/>
    <w:rsid w:val="00263A67"/>
    <w:rsid w:val="00263CA9"/>
    <w:rsid w:val="002653DA"/>
    <w:rsid w:val="00272286"/>
    <w:rsid w:val="00274114"/>
    <w:rsid w:val="00275A9F"/>
    <w:rsid w:val="00275B88"/>
    <w:rsid w:val="00283C64"/>
    <w:rsid w:val="00290268"/>
    <w:rsid w:val="002963B4"/>
    <w:rsid w:val="002A1108"/>
    <w:rsid w:val="002A2FAC"/>
    <w:rsid w:val="002B1CEF"/>
    <w:rsid w:val="002B2042"/>
    <w:rsid w:val="002B33FC"/>
    <w:rsid w:val="002C0EE7"/>
    <w:rsid w:val="002C45B9"/>
    <w:rsid w:val="002D55A1"/>
    <w:rsid w:val="002D66DF"/>
    <w:rsid w:val="002E065F"/>
    <w:rsid w:val="002E4777"/>
    <w:rsid w:val="002E4B51"/>
    <w:rsid w:val="002E621E"/>
    <w:rsid w:val="002E705A"/>
    <w:rsid w:val="002F1859"/>
    <w:rsid w:val="00300796"/>
    <w:rsid w:val="00301706"/>
    <w:rsid w:val="00305D92"/>
    <w:rsid w:val="0031000D"/>
    <w:rsid w:val="003124E6"/>
    <w:rsid w:val="0032209F"/>
    <w:rsid w:val="00322889"/>
    <w:rsid w:val="00322967"/>
    <w:rsid w:val="00322DB3"/>
    <w:rsid w:val="003232AB"/>
    <w:rsid w:val="00323A15"/>
    <w:rsid w:val="00323D4B"/>
    <w:rsid w:val="0032449C"/>
    <w:rsid w:val="003270AD"/>
    <w:rsid w:val="00331173"/>
    <w:rsid w:val="003328E1"/>
    <w:rsid w:val="00333854"/>
    <w:rsid w:val="003343EE"/>
    <w:rsid w:val="00336B86"/>
    <w:rsid w:val="00345F3A"/>
    <w:rsid w:val="00350762"/>
    <w:rsid w:val="003566CE"/>
    <w:rsid w:val="00357D01"/>
    <w:rsid w:val="00365E0E"/>
    <w:rsid w:val="00373B3D"/>
    <w:rsid w:val="00374244"/>
    <w:rsid w:val="0038685E"/>
    <w:rsid w:val="00386E07"/>
    <w:rsid w:val="00390A0B"/>
    <w:rsid w:val="00394AF8"/>
    <w:rsid w:val="00395A94"/>
    <w:rsid w:val="003B0F4B"/>
    <w:rsid w:val="003B548C"/>
    <w:rsid w:val="003B790C"/>
    <w:rsid w:val="003C11C7"/>
    <w:rsid w:val="003D2A67"/>
    <w:rsid w:val="003D40A6"/>
    <w:rsid w:val="003D5B9E"/>
    <w:rsid w:val="003E3A8A"/>
    <w:rsid w:val="003F312E"/>
    <w:rsid w:val="003F4E82"/>
    <w:rsid w:val="00400243"/>
    <w:rsid w:val="00400E3A"/>
    <w:rsid w:val="00401429"/>
    <w:rsid w:val="0040219D"/>
    <w:rsid w:val="004101E7"/>
    <w:rsid w:val="00412800"/>
    <w:rsid w:val="00412FE1"/>
    <w:rsid w:val="00413F17"/>
    <w:rsid w:val="00420729"/>
    <w:rsid w:val="004216BA"/>
    <w:rsid w:val="004217F4"/>
    <w:rsid w:val="0042401F"/>
    <w:rsid w:val="00425C10"/>
    <w:rsid w:val="004264D0"/>
    <w:rsid w:val="0042672C"/>
    <w:rsid w:val="00431B0E"/>
    <w:rsid w:val="00443373"/>
    <w:rsid w:val="0045035C"/>
    <w:rsid w:val="004518D1"/>
    <w:rsid w:val="0045257C"/>
    <w:rsid w:val="00456F7D"/>
    <w:rsid w:val="00460633"/>
    <w:rsid w:val="00463176"/>
    <w:rsid w:val="00467DE4"/>
    <w:rsid w:val="00475180"/>
    <w:rsid w:val="00477EDA"/>
    <w:rsid w:val="00486EE6"/>
    <w:rsid w:val="0049225C"/>
    <w:rsid w:val="00492932"/>
    <w:rsid w:val="00493D16"/>
    <w:rsid w:val="004A3A56"/>
    <w:rsid w:val="004A4AE8"/>
    <w:rsid w:val="004A636D"/>
    <w:rsid w:val="004A686F"/>
    <w:rsid w:val="004B076A"/>
    <w:rsid w:val="004B098D"/>
    <w:rsid w:val="004B432F"/>
    <w:rsid w:val="004B43E5"/>
    <w:rsid w:val="004B57BB"/>
    <w:rsid w:val="004C4200"/>
    <w:rsid w:val="004C4D73"/>
    <w:rsid w:val="004C593B"/>
    <w:rsid w:val="004D046C"/>
    <w:rsid w:val="004D0A7D"/>
    <w:rsid w:val="004D48EA"/>
    <w:rsid w:val="004D4A76"/>
    <w:rsid w:val="004E2201"/>
    <w:rsid w:val="004F050B"/>
    <w:rsid w:val="004F3E79"/>
    <w:rsid w:val="005017B6"/>
    <w:rsid w:val="00503BF8"/>
    <w:rsid w:val="00505155"/>
    <w:rsid w:val="00505747"/>
    <w:rsid w:val="00505A39"/>
    <w:rsid w:val="00506DD6"/>
    <w:rsid w:val="00511C29"/>
    <w:rsid w:val="00514A03"/>
    <w:rsid w:val="00517974"/>
    <w:rsid w:val="005208E5"/>
    <w:rsid w:val="00520E7D"/>
    <w:rsid w:val="0052645C"/>
    <w:rsid w:val="00526FF5"/>
    <w:rsid w:val="00530398"/>
    <w:rsid w:val="0053293F"/>
    <w:rsid w:val="0053532D"/>
    <w:rsid w:val="005363E6"/>
    <w:rsid w:val="00551026"/>
    <w:rsid w:val="00551A58"/>
    <w:rsid w:val="0056031D"/>
    <w:rsid w:val="005708E8"/>
    <w:rsid w:val="0057230A"/>
    <w:rsid w:val="00573DDE"/>
    <w:rsid w:val="0057610F"/>
    <w:rsid w:val="0057616A"/>
    <w:rsid w:val="0058003A"/>
    <w:rsid w:val="0058031F"/>
    <w:rsid w:val="005813EF"/>
    <w:rsid w:val="0058233A"/>
    <w:rsid w:val="0058248D"/>
    <w:rsid w:val="005833E3"/>
    <w:rsid w:val="00583A2C"/>
    <w:rsid w:val="00584A2E"/>
    <w:rsid w:val="005909B1"/>
    <w:rsid w:val="00593993"/>
    <w:rsid w:val="00594D7E"/>
    <w:rsid w:val="0059513F"/>
    <w:rsid w:val="005960A7"/>
    <w:rsid w:val="005A1CAD"/>
    <w:rsid w:val="005A2917"/>
    <w:rsid w:val="005B131B"/>
    <w:rsid w:val="005B4158"/>
    <w:rsid w:val="005C138F"/>
    <w:rsid w:val="005C2ED1"/>
    <w:rsid w:val="005C6B60"/>
    <w:rsid w:val="005D2409"/>
    <w:rsid w:val="005D4E80"/>
    <w:rsid w:val="005D622F"/>
    <w:rsid w:val="005E03E1"/>
    <w:rsid w:val="005E6153"/>
    <w:rsid w:val="005F02FE"/>
    <w:rsid w:val="005F6A93"/>
    <w:rsid w:val="00600899"/>
    <w:rsid w:val="00603970"/>
    <w:rsid w:val="006047D2"/>
    <w:rsid w:val="0061488B"/>
    <w:rsid w:val="00620CA0"/>
    <w:rsid w:val="00621B6C"/>
    <w:rsid w:val="00621FF4"/>
    <w:rsid w:val="00625630"/>
    <w:rsid w:val="0062577B"/>
    <w:rsid w:val="00627102"/>
    <w:rsid w:val="00627559"/>
    <w:rsid w:val="0062767E"/>
    <w:rsid w:val="006308A8"/>
    <w:rsid w:val="00636B8A"/>
    <w:rsid w:val="006372EB"/>
    <w:rsid w:val="00640986"/>
    <w:rsid w:val="006442F7"/>
    <w:rsid w:val="006508DF"/>
    <w:rsid w:val="0065382D"/>
    <w:rsid w:val="006548E2"/>
    <w:rsid w:val="0068062D"/>
    <w:rsid w:val="006808AB"/>
    <w:rsid w:val="006810CF"/>
    <w:rsid w:val="00683960"/>
    <w:rsid w:val="00683CB6"/>
    <w:rsid w:val="006852C5"/>
    <w:rsid w:val="00691571"/>
    <w:rsid w:val="006937A9"/>
    <w:rsid w:val="00694A6E"/>
    <w:rsid w:val="0069590B"/>
    <w:rsid w:val="006972D8"/>
    <w:rsid w:val="006A5AE7"/>
    <w:rsid w:val="006A5E6C"/>
    <w:rsid w:val="006A68D3"/>
    <w:rsid w:val="006C3DCC"/>
    <w:rsid w:val="006C400B"/>
    <w:rsid w:val="006D0A7A"/>
    <w:rsid w:val="006D71FC"/>
    <w:rsid w:val="006E6241"/>
    <w:rsid w:val="006F0D10"/>
    <w:rsid w:val="006F1C36"/>
    <w:rsid w:val="006F2613"/>
    <w:rsid w:val="006F37A4"/>
    <w:rsid w:val="00700BE7"/>
    <w:rsid w:val="007049FC"/>
    <w:rsid w:val="007069A3"/>
    <w:rsid w:val="00716EA4"/>
    <w:rsid w:val="007225A1"/>
    <w:rsid w:val="00725E36"/>
    <w:rsid w:val="00726C3C"/>
    <w:rsid w:val="00727358"/>
    <w:rsid w:val="007324F4"/>
    <w:rsid w:val="00733A5F"/>
    <w:rsid w:val="00733DC0"/>
    <w:rsid w:val="00733E79"/>
    <w:rsid w:val="00734D1C"/>
    <w:rsid w:val="00740B5F"/>
    <w:rsid w:val="007414CE"/>
    <w:rsid w:val="0074190D"/>
    <w:rsid w:val="00743E2F"/>
    <w:rsid w:val="00744C87"/>
    <w:rsid w:val="00745035"/>
    <w:rsid w:val="007515A0"/>
    <w:rsid w:val="0075225C"/>
    <w:rsid w:val="00753160"/>
    <w:rsid w:val="0075661E"/>
    <w:rsid w:val="007614B9"/>
    <w:rsid w:val="007627A6"/>
    <w:rsid w:val="00762D25"/>
    <w:rsid w:val="007801D2"/>
    <w:rsid w:val="00783B5A"/>
    <w:rsid w:val="007855F4"/>
    <w:rsid w:val="00793F90"/>
    <w:rsid w:val="007945CD"/>
    <w:rsid w:val="007A1168"/>
    <w:rsid w:val="007B4FDF"/>
    <w:rsid w:val="007C7EC3"/>
    <w:rsid w:val="007D1545"/>
    <w:rsid w:val="007D3038"/>
    <w:rsid w:val="007D525F"/>
    <w:rsid w:val="007E0953"/>
    <w:rsid w:val="007E13E6"/>
    <w:rsid w:val="007E450B"/>
    <w:rsid w:val="007E497B"/>
    <w:rsid w:val="007F2ECD"/>
    <w:rsid w:val="007F5897"/>
    <w:rsid w:val="008016DD"/>
    <w:rsid w:val="00801BCE"/>
    <w:rsid w:val="008058A7"/>
    <w:rsid w:val="0080647C"/>
    <w:rsid w:val="00813446"/>
    <w:rsid w:val="00814AD5"/>
    <w:rsid w:val="0081794C"/>
    <w:rsid w:val="0082037A"/>
    <w:rsid w:val="00822579"/>
    <w:rsid w:val="00823F71"/>
    <w:rsid w:val="008244BD"/>
    <w:rsid w:val="00825204"/>
    <w:rsid w:val="00827010"/>
    <w:rsid w:val="008343B6"/>
    <w:rsid w:val="00835319"/>
    <w:rsid w:val="008373D3"/>
    <w:rsid w:val="008378BC"/>
    <w:rsid w:val="008447EA"/>
    <w:rsid w:val="00850DFB"/>
    <w:rsid w:val="0085154F"/>
    <w:rsid w:val="00853319"/>
    <w:rsid w:val="00855BE5"/>
    <w:rsid w:val="0086451D"/>
    <w:rsid w:val="0087181E"/>
    <w:rsid w:val="00872474"/>
    <w:rsid w:val="008775F6"/>
    <w:rsid w:val="00877E0E"/>
    <w:rsid w:val="00877E3F"/>
    <w:rsid w:val="0088702D"/>
    <w:rsid w:val="00887C1E"/>
    <w:rsid w:val="00887E65"/>
    <w:rsid w:val="00891FAD"/>
    <w:rsid w:val="00895F18"/>
    <w:rsid w:val="008963F0"/>
    <w:rsid w:val="008A5643"/>
    <w:rsid w:val="008A7DDC"/>
    <w:rsid w:val="008B4211"/>
    <w:rsid w:val="008B4B58"/>
    <w:rsid w:val="008B52B4"/>
    <w:rsid w:val="008B5449"/>
    <w:rsid w:val="008B573C"/>
    <w:rsid w:val="008B64EE"/>
    <w:rsid w:val="008B6542"/>
    <w:rsid w:val="008B7840"/>
    <w:rsid w:val="008C183F"/>
    <w:rsid w:val="008C27D9"/>
    <w:rsid w:val="008C36D8"/>
    <w:rsid w:val="008C5E4E"/>
    <w:rsid w:val="008C731D"/>
    <w:rsid w:val="008D4952"/>
    <w:rsid w:val="008D67DD"/>
    <w:rsid w:val="008E4820"/>
    <w:rsid w:val="008E4B1F"/>
    <w:rsid w:val="008F080D"/>
    <w:rsid w:val="008F44C6"/>
    <w:rsid w:val="008F63B7"/>
    <w:rsid w:val="009031D6"/>
    <w:rsid w:val="00905F0A"/>
    <w:rsid w:val="0090655B"/>
    <w:rsid w:val="00907A87"/>
    <w:rsid w:val="00911757"/>
    <w:rsid w:val="00912509"/>
    <w:rsid w:val="00913BF4"/>
    <w:rsid w:val="0091510D"/>
    <w:rsid w:val="00921EAB"/>
    <w:rsid w:val="009253DA"/>
    <w:rsid w:val="00925F1E"/>
    <w:rsid w:val="00927CF5"/>
    <w:rsid w:val="00931A9D"/>
    <w:rsid w:val="00932C14"/>
    <w:rsid w:val="00937D1B"/>
    <w:rsid w:val="00944393"/>
    <w:rsid w:val="00951E7D"/>
    <w:rsid w:val="009538C0"/>
    <w:rsid w:val="009571FF"/>
    <w:rsid w:val="00965BB7"/>
    <w:rsid w:val="00970C77"/>
    <w:rsid w:val="00970DE1"/>
    <w:rsid w:val="00975E3D"/>
    <w:rsid w:val="009771B1"/>
    <w:rsid w:val="00980D34"/>
    <w:rsid w:val="00982263"/>
    <w:rsid w:val="00983BA8"/>
    <w:rsid w:val="00997EA1"/>
    <w:rsid w:val="009A1EEB"/>
    <w:rsid w:val="009A1F8B"/>
    <w:rsid w:val="009A4168"/>
    <w:rsid w:val="009B2F34"/>
    <w:rsid w:val="009B571E"/>
    <w:rsid w:val="009B7491"/>
    <w:rsid w:val="009C06DD"/>
    <w:rsid w:val="009C516D"/>
    <w:rsid w:val="009D52D4"/>
    <w:rsid w:val="009E145E"/>
    <w:rsid w:val="009F0F6C"/>
    <w:rsid w:val="009F2DD7"/>
    <w:rsid w:val="009F6282"/>
    <w:rsid w:val="00A03DE0"/>
    <w:rsid w:val="00A264B0"/>
    <w:rsid w:val="00A33F75"/>
    <w:rsid w:val="00A43CD6"/>
    <w:rsid w:val="00A54F3E"/>
    <w:rsid w:val="00A5578A"/>
    <w:rsid w:val="00A63E40"/>
    <w:rsid w:val="00A80381"/>
    <w:rsid w:val="00A82932"/>
    <w:rsid w:val="00A82969"/>
    <w:rsid w:val="00A82C3F"/>
    <w:rsid w:val="00A834EC"/>
    <w:rsid w:val="00A850AF"/>
    <w:rsid w:val="00A857FF"/>
    <w:rsid w:val="00A8708D"/>
    <w:rsid w:val="00AA02FF"/>
    <w:rsid w:val="00AB2E17"/>
    <w:rsid w:val="00AB7F87"/>
    <w:rsid w:val="00AC2355"/>
    <w:rsid w:val="00AC2985"/>
    <w:rsid w:val="00AC4CF4"/>
    <w:rsid w:val="00AC768D"/>
    <w:rsid w:val="00AE261C"/>
    <w:rsid w:val="00AE404C"/>
    <w:rsid w:val="00AF10F1"/>
    <w:rsid w:val="00AF14D4"/>
    <w:rsid w:val="00AF3261"/>
    <w:rsid w:val="00AF392C"/>
    <w:rsid w:val="00AF4EC0"/>
    <w:rsid w:val="00AF691B"/>
    <w:rsid w:val="00AF7C80"/>
    <w:rsid w:val="00B0038E"/>
    <w:rsid w:val="00B010F2"/>
    <w:rsid w:val="00B01D49"/>
    <w:rsid w:val="00B03D57"/>
    <w:rsid w:val="00B06AB1"/>
    <w:rsid w:val="00B1040A"/>
    <w:rsid w:val="00B10F12"/>
    <w:rsid w:val="00B128F9"/>
    <w:rsid w:val="00B133BC"/>
    <w:rsid w:val="00B15F62"/>
    <w:rsid w:val="00B22C12"/>
    <w:rsid w:val="00B337B1"/>
    <w:rsid w:val="00B43DEF"/>
    <w:rsid w:val="00B47E5D"/>
    <w:rsid w:val="00B50523"/>
    <w:rsid w:val="00B50A2F"/>
    <w:rsid w:val="00B5718C"/>
    <w:rsid w:val="00B6133A"/>
    <w:rsid w:val="00B635C5"/>
    <w:rsid w:val="00B638DA"/>
    <w:rsid w:val="00B63DDF"/>
    <w:rsid w:val="00B641D7"/>
    <w:rsid w:val="00B7415F"/>
    <w:rsid w:val="00B746B0"/>
    <w:rsid w:val="00B74719"/>
    <w:rsid w:val="00B75B1D"/>
    <w:rsid w:val="00B82C1D"/>
    <w:rsid w:val="00B87E01"/>
    <w:rsid w:val="00B91614"/>
    <w:rsid w:val="00BA2E67"/>
    <w:rsid w:val="00BA4232"/>
    <w:rsid w:val="00BA6740"/>
    <w:rsid w:val="00BC3199"/>
    <w:rsid w:val="00BC6439"/>
    <w:rsid w:val="00BD2C85"/>
    <w:rsid w:val="00BD5B8D"/>
    <w:rsid w:val="00BD6461"/>
    <w:rsid w:val="00BE0E23"/>
    <w:rsid w:val="00BE28C9"/>
    <w:rsid w:val="00BE6C4A"/>
    <w:rsid w:val="00BF334A"/>
    <w:rsid w:val="00BF5587"/>
    <w:rsid w:val="00BF6F9C"/>
    <w:rsid w:val="00BF7975"/>
    <w:rsid w:val="00BF7F69"/>
    <w:rsid w:val="00C02593"/>
    <w:rsid w:val="00C21AD0"/>
    <w:rsid w:val="00C25615"/>
    <w:rsid w:val="00C25F55"/>
    <w:rsid w:val="00C26E67"/>
    <w:rsid w:val="00C2719A"/>
    <w:rsid w:val="00C2743B"/>
    <w:rsid w:val="00C3085A"/>
    <w:rsid w:val="00C315A8"/>
    <w:rsid w:val="00C45378"/>
    <w:rsid w:val="00C50611"/>
    <w:rsid w:val="00C56B3E"/>
    <w:rsid w:val="00C5786D"/>
    <w:rsid w:val="00C635ED"/>
    <w:rsid w:val="00C667F5"/>
    <w:rsid w:val="00C676C0"/>
    <w:rsid w:val="00C74AEA"/>
    <w:rsid w:val="00C76E18"/>
    <w:rsid w:val="00C831CF"/>
    <w:rsid w:val="00C94086"/>
    <w:rsid w:val="00CA01E2"/>
    <w:rsid w:val="00CA021B"/>
    <w:rsid w:val="00CA04FB"/>
    <w:rsid w:val="00CA2D89"/>
    <w:rsid w:val="00CA3982"/>
    <w:rsid w:val="00CA4395"/>
    <w:rsid w:val="00CB0296"/>
    <w:rsid w:val="00CB0DE1"/>
    <w:rsid w:val="00CB322F"/>
    <w:rsid w:val="00CB5C38"/>
    <w:rsid w:val="00CC4900"/>
    <w:rsid w:val="00CC4B3A"/>
    <w:rsid w:val="00CC57C1"/>
    <w:rsid w:val="00CD0FF7"/>
    <w:rsid w:val="00CD3F13"/>
    <w:rsid w:val="00CD6161"/>
    <w:rsid w:val="00CE0C58"/>
    <w:rsid w:val="00CE34CC"/>
    <w:rsid w:val="00CE47B5"/>
    <w:rsid w:val="00CF048F"/>
    <w:rsid w:val="00CF0B35"/>
    <w:rsid w:val="00CF314A"/>
    <w:rsid w:val="00CF71BB"/>
    <w:rsid w:val="00D00A8D"/>
    <w:rsid w:val="00D03A44"/>
    <w:rsid w:val="00D11373"/>
    <w:rsid w:val="00D12299"/>
    <w:rsid w:val="00D14867"/>
    <w:rsid w:val="00D150A8"/>
    <w:rsid w:val="00D22CEC"/>
    <w:rsid w:val="00D23992"/>
    <w:rsid w:val="00D24D65"/>
    <w:rsid w:val="00D278AF"/>
    <w:rsid w:val="00D3234C"/>
    <w:rsid w:val="00D32E2C"/>
    <w:rsid w:val="00D342A5"/>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4E79"/>
    <w:rsid w:val="00D95A7A"/>
    <w:rsid w:val="00D969C3"/>
    <w:rsid w:val="00D97FEB"/>
    <w:rsid w:val="00DA4950"/>
    <w:rsid w:val="00DA50A0"/>
    <w:rsid w:val="00DA5179"/>
    <w:rsid w:val="00DA6D6B"/>
    <w:rsid w:val="00DA6DBB"/>
    <w:rsid w:val="00DD1AC3"/>
    <w:rsid w:val="00DD5384"/>
    <w:rsid w:val="00DD5D2D"/>
    <w:rsid w:val="00DE548F"/>
    <w:rsid w:val="00DF15A9"/>
    <w:rsid w:val="00DF1878"/>
    <w:rsid w:val="00DF3F0B"/>
    <w:rsid w:val="00E0628F"/>
    <w:rsid w:val="00E065B0"/>
    <w:rsid w:val="00E103BF"/>
    <w:rsid w:val="00E14E11"/>
    <w:rsid w:val="00E15D2C"/>
    <w:rsid w:val="00E165B2"/>
    <w:rsid w:val="00E2039C"/>
    <w:rsid w:val="00E2320C"/>
    <w:rsid w:val="00E25678"/>
    <w:rsid w:val="00E27C60"/>
    <w:rsid w:val="00E30756"/>
    <w:rsid w:val="00E333EC"/>
    <w:rsid w:val="00E43C9A"/>
    <w:rsid w:val="00E473D0"/>
    <w:rsid w:val="00E50269"/>
    <w:rsid w:val="00E53B5A"/>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0AB"/>
    <w:rsid w:val="00EB3526"/>
    <w:rsid w:val="00EB3DC0"/>
    <w:rsid w:val="00EC3E77"/>
    <w:rsid w:val="00EC5116"/>
    <w:rsid w:val="00ED24E3"/>
    <w:rsid w:val="00ED4FDB"/>
    <w:rsid w:val="00ED6404"/>
    <w:rsid w:val="00ED660C"/>
    <w:rsid w:val="00ED71FC"/>
    <w:rsid w:val="00ED7672"/>
    <w:rsid w:val="00EE09C5"/>
    <w:rsid w:val="00EE6F0D"/>
    <w:rsid w:val="00EF30C7"/>
    <w:rsid w:val="00EF4092"/>
    <w:rsid w:val="00EF6B43"/>
    <w:rsid w:val="00F03913"/>
    <w:rsid w:val="00F06DC3"/>
    <w:rsid w:val="00F079A1"/>
    <w:rsid w:val="00F135D6"/>
    <w:rsid w:val="00F2707B"/>
    <w:rsid w:val="00F30129"/>
    <w:rsid w:val="00F3407D"/>
    <w:rsid w:val="00F34C57"/>
    <w:rsid w:val="00F350BF"/>
    <w:rsid w:val="00F3629D"/>
    <w:rsid w:val="00F42A09"/>
    <w:rsid w:val="00F42A94"/>
    <w:rsid w:val="00F45011"/>
    <w:rsid w:val="00F46B76"/>
    <w:rsid w:val="00F472C1"/>
    <w:rsid w:val="00F503D9"/>
    <w:rsid w:val="00F52D05"/>
    <w:rsid w:val="00F60011"/>
    <w:rsid w:val="00F62F54"/>
    <w:rsid w:val="00F65CFA"/>
    <w:rsid w:val="00F6683A"/>
    <w:rsid w:val="00F7491B"/>
    <w:rsid w:val="00F822DA"/>
    <w:rsid w:val="00F93372"/>
    <w:rsid w:val="00F96B15"/>
    <w:rsid w:val="00FA0DDA"/>
    <w:rsid w:val="00FB4C80"/>
    <w:rsid w:val="00FC19BD"/>
    <w:rsid w:val="00FC2F73"/>
    <w:rsid w:val="00FC38EA"/>
    <w:rsid w:val="00FC3B37"/>
    <w:rsid w:val="00FC6F89"/>
    <w:rsid w:val="00FD27EF"/>
    <w:rsid w:val="00FD2AD8"/>
    <w:rsid w:val="00FD3D1A"/>
    <w:rsid w:val="00FD6B3F"/>
    <w:rsid w:val="00FD7066"/>
    <w:rsid w:val="00FE1217"/>
    <w:rsid w:val="00FE2880"/>
    <w:rsid w:val="00FE2D58"/>
    <w:rsid w:val="00FE5EF8"/>
    <w:rsid w:val="00FF1A21"/>
    <w:rsid w:val="00FF7AAF"/>
    <w:rsid w:val="0E0C5EFE"/>
    <w:rsid w:val="22615129"/>
    <w:rsid w:val="665676F3"/>
    <w:rsid w:val="740A3A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B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decuerpo">
    <w:name w:val="Body Text"/>
    <w:basedOn w:val="Normal"/>
    <w:link w:val="Textodecuerpo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decuerpoCar">
    <w:name w:val="Texto de cuerpo Car"/>
    <w:basedOn w:val="Fuentedeprrafopredeter"/>
    <w:link w:val="Textodecuerpo"/>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8963F0"/>
    <w:pPr>
      <w:suppressAutoHyphens/>
      <w:spacing w:after="0" w:line="240" w:lineRule="auto"/>
      <w:ind w:left="720"/>
      <w:contextualSpacing/>
    </w:pPr>
    <w:rPr>
      <w:rFonts w:ascii="Times New Roman" w:eastAsia="Times New Roman" w:hAnsi="Times New Roman" w:cs="Times New Roman"/>
      <w:lang w:val="es-ES" w:eastAsia="ar-SA"/>
    </w:rPr>
  </w:style>
  <w:style w:type="paragraph" w:customStyle="1" w:styleId="Style1">
    <w:name w:val="_Style 1"/>
    <w:uiPriority w:val="1"/>
    <w:qFormat/>
    <w:rsid w:val="007F2ECD"/>
    <w:pPr>
      <w:spacing w:after="0" w:line="240" w:lineRule="auto"/>
    </w:pPr>
    <w:rPr>
      <w:rFonts w:ascii="Times New Roman" w:eastAsia="SimSun" w:hAnsi="Times New Roman" w:cs="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CO" w:eastAsia="es-C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uiPriority="0" w:qFormat="1"/>
    <w:lsdException w:name="footer" w:semiHidden="0" w:qFormat="1"/>
    <w:lsdException w:name="caption" w:semiHidden="0"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qFormat/>
    <w:rPr>
      <w:sz w:val="20"/>
      <w:szCs w:val="20"/>
    </w:rPr>
  </w:style>
  <w:style w:type="paragraph" w:styleId="Epgrafe">
    <w:name w:val="caption"/>
    <w:basedOn w:val="Normal"/>
    <w:next w:val="Normal"/>
    <w:uiPriority w:val="35"/>
    <w:unhideWhenUsed/>
    <w:qFormat/>
    <w:pPr>
      <w:ind w:left="720"/>
    </w:pPr>
    <w:rPr>
      <w:rFonts w:ascii="Times New Roman" w:eastAsia="Arial" w:hAnsi="Times New Roman" w:cs="Arial"/>
      <w:bCs/>
      <w:i/>
      <w:color w:val="E36C0A" w:themeColor="accent6" w:themeShade="BF"/>
      <w:sz w:val="20"/>
      <w:szCs w:val="18"/>
    </w:rPr>
  </w:style>
  <w:style w:type="paragraph" w:styleId="TDC1">
    <w:name w:val="toc 1"/>
    <w:basedOn w:val="Normal"/>
    <w:next w:val="Normal"/>
    <w:uiPriority w:val="39"/>
    <w:unhideWhenUsed/>
    <w:qFormat/>
    <w:pPr>
      <w:spacing w:before="120" w:line="360" w:lineRule="auto"/>
      <w:jc w:val="center"/>
    </w:pPr>
    <w:rPr>
      <w:rFonts w:ascii="Times New Roman" w:eastAsia="Arial" w:hAnsi="Times New Roman" w:cs="Arial"/>
      <w:b/>
      <w:color w:val="000000"/>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paragraph" w:styleId="Textocomentario">
    <w:name w:val="annotation text"/>
    <w:basedOn w:val="Normal"/>
    <w:link w:val="TextocomentarioCar"/>
    <w:uiPriority w:val="99"/>
    <w:unhideWhenUsed/>
    <w:qFormat/>
    <w:rPr>
      <w:sz w:val="20"/>
      <w:szCs w:val="20"/>
    </w:rPr>
  </w:style>
  <w:style w:type="paragraph" w:styleId="Encabezado">
    <w:name w:val="header"/>
    <w:basedOn w:val="Normal"/>
    <w:link w:val="EncabezadoCar"/>
    <w:unhideWhenUsed/>
    <w:qFormat/>
    <w:pPr>
      <w:tabs>
        <w:tab w:val="center" w:pos="4252"/>
        <w:tab w:val="right" w:pos="8504"/>
      </w:tabs>
    </w:pPr>
  </w:style>
  <w:style w:type="paragraph" w:styleId="Piedepgina">
    <w:name w:val="footer"/>
    <w:basedOn w:val="Normal"/>
    <w:link w:val="PiedepginaCar"/>
    <w:uiPriority w:val="99"/>
    <w:unhideWhenUsed/>
    <w:qFormat/>
    <w:pPr>
      <w:tabs>
        <w:tab w:val="center" w:pos="4252"/>
        <w:tab w:val="right" w:pos="8504"/>
      </w:tabs>
    </w:pPr>
  </w:style>
  <w:style w:type="paragraph" w:styleId="Textodecuerpo">
    <w:name w:val="Body Text"/>
    <w:basedOn w:val="Normal"/>
    <w:link w:val="TextodecuerpoCar"/>
    <w:qFormat/>
    <w:pPr>
      <w:suppressAutoHyphens/>
      <w:spacing w:after="120"/>
    </w:pPr>
    <w:rPr>
      <w:rFonts w:ascii="Times New Roman" w:eastAsia="Batang" w:hAnsi="Times New Roman" w:cs="Times New Roman"/>
      <w:lang w:val="es-ES" w:eastAsia="ar-SA"/>
    </w:rPr>
  </w:style>
  <w:style w:type="character" w:styleId="Refdecomentario">
    <w:name w:val="annotation reference"/>
    <w:basedOn w:val="Fuentedeprrafopredeter"/>
    <w:uiPriority w:val="99"/>
    <w:unhideWhenUsed/>
    <w:qFormat/>
    <w:rPr>
      <w:sz w:val="16"/>
      <w:szCs w:val="16"/>
    </w:rPr>
  </w:style>
  <w:style w:type="character" w:styleId="Refdenotaalpie">
    <w:name w:val="footnote reference"/>
    <w:basedOn w:val="Fuentedeprrafopredeter"/>
    <w:uiPriority w:val="99"/>
    <w:unhideWhenUsed/>
    <w:qFormat/>
    <w:rPr>
      <w:vertAlign w:val="superscript"/>
    </w:rPr>
  </w:style>
  <w:style w:type="character" w:styleId="Hipervnculo">
    <w:name w:val="Hyperlink"/>
    <w:qFormat/>
    <w:rPr>
      <w:color w:val="0000FF"/>
      <w:u w:val="single"/>
    </w:rPr>
  </w:style>
  <w:style w:type="table" w:styleId="Tablaconcuadrcula">
    <w:name w:val="Table Grid"/>
    <w:basedOn w:val="Tabla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globoCar">
    <w:name w:val="Texto de globo Car"/>
    <w:basedOn w:val="Fuentedeprrafopredeter"/>
    <w:link w:val="Textodeglobo"/>
    <w:uiPriority w:val="99"/>
    <w:semiHidden/>
    <w:qFormat/>
    <w:rPr>
      <w:rFonts w:ascii="Lucida Grande" w:hAnsi="Lucida Grande" w:cs="Lucida Grande"/>
      <w:sz w:val="18"/>
      <w:szCs w:val="18"/>
    </w:rPr>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uiPriority w:val="99"/>
    <w:qFormat/>
  </w:style>
  <w:style w:type="character" w:customStyle="1" w:styleId="TextodecuerpoCar">
    <w:name w:val="Texto de cuerpo Car"/>
    <w:basedOn w:val="Fuentedeprrafopredeter"/>
    <w:link w:val="Textodecuerpo"/>
    <w:qFormat/>
    <w:rPr>
      <w:rFonts w:ascii="Times New Roman" w:eastAsia="Batang" w:hAnsi="Times New Roman" w:cs="Times New Roman"/>
      <w:lang w:val="es-ES" w:eastAsia="ar-SA"/>
    </w:rPr>
  </w:style>
  <w:style w:type="paragraph" w:customStyle="1" w:styleId="WW-Textoindependiente2">
    <w:name w:val="WW-Texto independiente 2"/>
    <w:basedOn w:val="Normal"/>
    <w:qFormat/>
    <w:pPr>
      <w:widowControl w:val="0"/>
      <w:suppressAutoHyphens/>
      <w:spacing w:line="240" w:lineRule="exact"/>
      <w:jc w:val="both"/>
    </w:pPr>
    <w:rPr>
      <w:rFonts w:ascii="Times New Roman" w:eastAsia="Lucida Sans Unicode" w:hAnsi="Times New Roman" w:cs="Tahoma"/>
      <w:lang w:eastAsia="ar-SA"/>
    </w:rPr>
  </w:style>
  <w:style w:type="paragraph" w:customStyle="1" w:styleId="Contenidodelatabla">
    <w:name w:val="Contenido de la tabla"/>
    <w:basedOn w:val="Normal"/>
    <w:qFormat/>
    <w:pPr>
      <w:widowControl w:val="0"/>
      <w:suppressLineNumbers/>
      <w:suppressAutoHyphens/>
    </w:pPr>
    <w:rPr>
      <w:rFonts w:ascii="Times New Roman" w:eastAsia="Arial Unicode MS" w:hAnsi="Times New Roman" w:cs="Tahoma"/>
      <w:szCs w:val="20"/>
      <w:lang w:eastAsia="ar-SA"/>
    </w:rPr>
  </w:style>
  <w:style w:type="paragraph" w:customStyle="1" w:styleId="Textoindependiente32">
    <w:name w:val="Texto independiente 32"/>
    <w:basedOn w:val="Normal"/>
    <w:qFormat/>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qFormat/>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qFormat/>
    <w:pPr>
      <w:suppressAutoHyphens/>
      <w:autoSpaceDE w:val="0"/>
      <w:jc w:val="both"/>
    </w:pPr>
    <w:rPr>
      <w:rFonts w:ascii="Arial" w:eastAsia="Batang" w:hAnsi="Arial" w:cs="Arial"/>
      <w:b/>
      <w:bCs/>
      <w:sz w:val="22"/>
      <w:szCs w:val="18"/>
      <w:lang w:val="es-ES" w:eastAsia="ar-SA"/>
    </w:rPr>
  </w:style>
  <w:style w:type="paragraph" w:customStyle="1" w:styleId="Prrafodelista1">
    <w:name w:val="Párrafo de lista1"/>
    <w:basedOn w:val="Normal"/>
    <w:link w:val="PrrafodelistaCar"/>
    <w:uiPriority w:val="34"/>
    <w:qFormat/>
    <w:pPr>
      <w:ind w:left="720"/>
      <w:contextualSpacing/>
    </w:pPr>
  </w:style>
  <w:style w:type="paragraph" w:customStyle="1" w:styleId="Textoindependiente21">
    <w:name w:val="Texto independiente 21"/>
    <w:basedOn w:val="Normal"/>
    <w:qFormat/>
    <w:pPr>
      <w:widowControl w:val="0"/>
      <w:suppressAutoHyphens/>
      <w:jc w:val="both"/>
    </w:pPr>
    <w:rPr>
      <w:rFonts w:ascii="Arial" w:eastAsia="Lucida Sans Unicode" w:hAnsi="Arial" w:cs="Tahoma"/>
      <w:sz w:val="20"/>
      <w:lang w:val="es-ES" w:eastAsia="ar-SA"/>
    </w:rPr>
  </w:style>
  <w:style w:type="paragraph" w:customStyle="1" w:styleId="Default">
    <w:name w:val="Default"/>
    <w:qFormat/>
    <w:pPr>
      <w:autoSpaceDE w:val="0"/>
      <w:autoSpaceDN w:val="0"/>
      <w:adjustRightInd w:val="0"/>
    </w:pPr>
    <w:rPr>
      <w:rFonts w:ascii="Arial" w:hAnsi="Arial" w:cs="Arial"/>
      <w:color w:val="000000"/>
      <w:sz w:val="24"/>
      <w:szCs w:val="24"/>
      <w:lang w:eastAsia="es-ES"/>
    </w:rPr>
  </w:style>
  <w:style w:type="paragraph" w:customStyle="1" w:styleId="Sinespaciado1">
    <w:name w:val="Sin espaciado1"/>
    <w:uiPriority w:val="1"/>
    <w:qFormat/>
    <w:rPr>
      <w:sz w:val="24"/>
      <w:szCs w:val="24"/>
      <w:lang w:eastAsia="es-ES"/>
    </w:rPr>
  </w:style>
  <w:style w:type="paragraph" w:customStyle="1" w:styleId="western">
    <w:name w:val="western"/>
    <w:basedOn w:val="Normal"/>
    <w:qFormat/>
    <w:pPr>
      <w:suppressAutoHyphens/>
      <w:spacing w:before="280"/>
      <w:jc w:val="both"/>
    </w:pPr>
    <w:rPr>
      <w:rFonts w:ascii="Arial" w:eastAsia="Batang" w:hAnsi="Arial" w:cs="Arial"/>
      <w:sz w:val="22"/>
      <w:szCs w:val="22"/>
      <w:lang w:val="es-ES" w:eastAsia="ar-SA"/>
    </w:rPr>
  </w:style>
  <w:style w:type="paragraph" w:customStyle="1" w:styleId="Standard">
    <w:name w:val="Standard"/>
    <w:qFormat/>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TextocomentarioCar">
    <w:name w:val="Texto comentario Car"/>
    <w:basedOn w:val="Fuentedeprrafopredeter"/>
    <w:link w:val="Textocomentario"/>
    <w:uiPriority w:val="99"/>
    <w:semiHidden/>
    <w:qFormat/>
    <w:rPr>
      <w:sz w:val="20"/>
      <w:szCs w:val="20"/>
    </w:rPr>
  </w:style>
  <w:style w:type="paragraph" w:customStyle="1" w:styleId="PLIEGOS1">
    <w:name w:val="PLIEGOS1"/>
    <w:basedOn w:val="Ttulo1"/>
    <w:qFormat/>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eastAsia="ar-SA"/>
    </w:rPr>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qFormat/>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qFormat/>
  </w:style>
  <w:style w:type="character" w:customStyle="1" w:styleId="TextonotapieCar">
    <w:name w:val="Texto nota pie Car"/>
    <w:basedOn w:val="Fuentedeprrafopredeter"/>
    <w:link w:val="Textonotapie"/>
    <w:uiPriority w:val="99"/>
    <w:semiHidden/>
    <w:qFormat/>
    <w:rPr>
      <w:sz w:val="20"/>
      <w:szCs w:val="20"/>
    </w:rPr>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lang w:eastAsia="es-CO"/>
    </w:rPr>
  </w:style>
  <w:style w:type="character" w:customStyle="1" w:styleId="PrrafodelistaCar">
    <w:name w:val="Párrafo de lista Car"/>
    <w:aliases w:val="titulo 3 Car,Bullets Car,Chulito Car,parrafo Car"/>
    <w:link w:val="Prrafodelista1"/>
    <w:uiPriority w:val="34"/>
    <w:qFormat/>
  </w:style>
  <w:style w:type="paragraph" w:customStyle="1" w:styleId="Textoindependiente23">
    <w:name w:val="Texto independiente 23"/>
    <w:basedOn w:val="Normal"/>
    <w:qFormat/>
    <w:pPr>
      <w:suppressAutoHyphens/>
      <w:spacing w:after="120" w:line="480" w:lineRule="auto"/>
    </w:pPr>
    <w:rPr>
      <w:rFonts w:ascii="Times New Roman" w:eastAsia="Times New Roman" w:hAnsi="Times New Roman" w:cs="Times New Roman"/>
      <w:lang w:val="es-ES" w:eastAsia="ar-SA"/>
    </w:rPr>
  </w:style>
  <w:style w:type="paragraph" w:styleId="Sinespaciado">
    <w:name w:val="No Spacing"/>
    <w:uiPriority w:val="1"/>
    <w:qFormat/>
    <w:rsid w:val="00AF3261"/>
    <w:pPr>
      <w:spacing w:after="0" w:line="240" w:lineRule="auto"/>
    </w:pPr>
    <w:rPr>
      <w:rFonts w:ascii="Times New Roman" w:eastAsia="SimSun" w:hAnsi="Times New Roman" w:cs="Times New Roman"/>
      <w:sz w:val="24"/>
      <w:szCs w:val="24"/>
      <w:lang w:val="es-ES_tradnl" w:eastAsia="es-ES"/>
    </w:rPr>
  </w:style>
  <w:style w:type="paragraph" w:styleId="Prrafodelista">
    <w:name w:val="List Paragraph"/>
    <w:aliases w:val="titulo 3,Bullets,Chulito,parrafo"/>
    <w:basedOn w:val="Normal"/>
    <w:uiPriority w:val="34"/>
    <w:qFormat/>
    <w:rsid w:val="008963F0"/>
    <w:pPr>
      <w:suppressAutoHyphens/>
      <w:spacing w:after="0" w:line="240" w:lineRule="auto"/>
      <w:ind w:left="720"/>
      <w:contextualSpacing/>
    </w:pPr>
    <w:rPr>
      <w:rFonts w:ascii="Times New Roman" w:eastAsia="Times New Roman" w:hAnsi="Times New Roman" w:cs="Times New Roman"/>
      <w:lang w:val="es-ES" w:eastAsia="ar-SA"/>
    </w:rPr>
  </w:style>
  <w:style w:type="paragraph" w:customStyle="1" w:styleId="Style1">
    <w:name w:val="_Style 1"/>
    <w:uiPriority w:val="1"/>
    <w:qFormat/>
    <w:rsid w:val="007F2ECD"/>
    <w:pPr>
      <w:spacing w:after="0" w:line="240" w:lineRule="auto"/>
    </w:pPr>
    <w:rPr>
      <w:rFonts w:ascii="Times New Roman" w:eastAsia="SimSu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ugusto.ramirez@manizales.gov.co" TargetMode="External"/><Relationship Id="rId12" Type="http://schemas.openxmlformats.org/officeDocument/2006/relationships/hyperlink" Target="mailto:Norberto.arenas@manizales.gov.co" TargetMode="External"/><Relationship Id="rId13" Type="http://schemas.openxmlformats.org/officeDocument/2006/relationships/hyperlink" Target="http://www.contratos.gov.co" TargetMode="External"/><Relationship Id="rId14" Type="http://schemas.openxmlformats.org/officeDocument/2006/relationships/hyperlink" Target="mailto:gilberto.rios@manizales.gov.co" TargetMode="External"/><Relationship Id="rId15" Type="http://schemas.openxmlformats.org/officeDocument/2006/relationships/hyperlink" Target="mailto:gilberto.rios@manizales.gov.co"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gilberto.rios@manizales.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0CC570-648F-3846-B2CD-2D4198355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2497</Words>
  <Characters>13738</Characters>
  <Application>Microsoft Macintosh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alcaldia alcaldia</cp:lastModifiedBy>
  <cp:revision>3</cp:revision>
  <cp:lastPrinted>2018-05-16T18:43:00Z</cp:lastPrinted>
  <dcterms:created xsi:type="dcterms:W3CDTF">2019-02-25T16:00:00Z</dcterms:created>
  <dcterms:modified xsi:type="dcterms:W3CDTF">2019-02-25T20:24:00Z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3082-10.2.0.5965</vt:lpwstr>
  </property>
</Properties>
</file>